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19F47E" w14:textId="77777777" w:rsidR="008E0C11" w:rsidRPr="008E0C11" w:rsidRDefault="008E0C11" w:rsidP="008E0C11">
      <w:pPr>
        <w:rPr>
          <w:rFonts w:ascii="Segoe UI" w:eastAsia="Times New Roman" w:hAnsi="Segoe UI" w:cs="Segoe UI"/>
          <w:color w:val="374151"/>
          <w:lang w:val="en-US" w:eastAsia="ru-RU"/>
        </w:rPr>
      </w:pPr>
      <w:bookmarkStart w:id="0" w:name="_GoBack"/>
      <w:r w:rsidRPr="008E0C11">
        <w:rPr>
          <w:rFonts w:ascii="Segoe UI" w:eastAsia="Times New Roman" w:hAnsi="Segoe UI" w:cs="Segoe UI"/>
          <w:color w:val="374151"/>
          <w:lang w:val="en-US" w:eastAsia="ru-RU"/>
        </w:rPr>
        <w:t>1) Die Frage nach sprachlichen und dialektischen Grenzen ist ein komplexes Thema, das viele Aspekte berührt. Hier sind einige interessante Fakten zu diesem Thema:</w:t>
      </w:r>
    </w:p>
    <w:bookmarkEnd w:id="0"/>
    <w:p w14:paraId="1EC54863"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1.</w:t>
      </w:r>
      <w:r w:rsidRPr="008E0C11">
        <w:rPr>
          <w:rFonts w:ascii="Segoe UI" w:eastAsia="Times New Roman" w:hAnsi="Segoe UI" w:cs="Segoe UI"/>
          <w:color w:val="374151"/>
          <w:lang w:val="en-US" w:eastAsia="ru-RU"/>
        </w:rPr>
        <w:tab/>
        <w:t>Ein sprachlicher Grenzverlauf ist eine Grenze zwischen zwei Sprachräumen, die durch Unterschiede in der Sprache gekennzeichnet sind. Diese Grenze kann fließend oder scharf sein und kann verschiedene Phänomene wie die Verwendung von Wörtern, Grammatik oder Aussprache betreffen.</w:t>
      </w:r>
    </w:p>
    <w:p w14:paraId="1176C3CD"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(Peter Auer und Jürgen Erich Schmidt. (2016). Language and Space: An International Handbook of Linguistic Variation. De Gruyter Mouton.)</w:t>
      </w:r>
    </w:p>
    <w:p w14:paraId="14424E0A" w14:textId="77777777" w:rsidR="008E0C11" w:rsidRPr="008E0C11" w:rsidRDefault="008E0C11" w:rsidP="008E0C11">
      <w:pPr>
        <w:rPr>
          <w:rFonts w:ascii="Segoe UI" w:eastAsia="Times New Roman" w:hAnsi="Segoe UI" w:cs="Segoe UI"/>
          <w:color w:val="374151"/>
          <w:lang w:val="en-US" w:eastAsia="ru-RU"/>
        </w:rPr>
      </w:pPr>
    </w:p>
    <w:p w14:paraId="4EB8A2CF"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2.</w:t>
      </w:r>
      <w:r w:rsidRPr="008E0C11">
        <w:rPr>
          <w:rFonts w:ascii="Segoe UI" w:eastAsia="Times New Roman" w:hAnsi="Segoe UI" w:cs="Segoe UI"/>
          <w:color w:val="374151"/>
          <w:lang w:val="en-US" w:eastAsia="ru-RU"/>
        </w:rPr>
        <w:tab/>
        <w:t>Dialektische Grenzen sind Unterschiede in der Sprache innerhalb eines Sprachraums, die auf unterschiedlichen regionalen, sozialen oder kulturellen Faktoren beruhen. Diese Unterschiede können sich in der Aussprache, der Grammatik oder im Wortschatz äußern.</w:t>
      </w:r>
    </w:p>
    <w:p w14:paraId="1C4ABC7D"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(Chambers, J.K. und Peter Trudgill. (1980). Dialectology. Cambridge University Press.)</w:t>
      </w:r>
    </w:p>
    <w:p w14:paraId="7A2DC05A" w14:textId="77777777" w:rsidR="008E0C11" w:rsidRPr="008E0C11" w:rsidRDefault="008E0C11" w:rsidP="008E0C11">
      <w:pPr>
        <w:rPr>
          <w:rFonts w:ascii="Segoe UI" w:eastAsia="Times New Roman" w:hAnsi="Segoe UI" w:cs="Segoe UI"/>
          <w:color w:val="374151"/>
          <w:lang w:val="en-US" w:eastAsia="ru-RU"/>
        </w:rPr>
      </w:pPr>
    </w:p>
    <w:p w14:paraId="48393EB2"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3.</w:t>
      </w:r>
      <w:r w:rsidRPr="008E0C11">
        <w:rPr>
          <w:rFonts w:ascii="Segoe UI" w:eastAsia="Times New Roman" w:hAnsi="Segoe UI" w:cs="Segoe UI"/>
          <w:color w:val="374151"/>
          <w:lang w:val="en-US" w:eastAsia="ru-RU"/>
        </w:rPr>
        <w:tab/>
        <w:t>Sprachliche und dialektische Grenzen sind nicht immer klar voneinander abzugrenzen. In einigen Fällen kann ein Dialekt in eine andere Sprache übergehen oder umgekehrt. Beispielsweise gibt es in der deutschsprachigen Schweiz viele verschiedene Dialekte, von denen einige dem Hochdeutschen ähnlicher sind als andere.</w:t>
      </w:r>
    </w:p>
    <w:p w14:paraId="57271232"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(Gerhard Stickel. (2003). Deutsche Dialekte. Eine Einführung. Erich Schmidt Verlag.)</w:t>
      </w:r>
    </w:p>
    <w:p w14:paraId="10F1F8B6" w14:textId="77777777" w:rsidR="008E0C11" w:rsidRPr="008E0C11" w:rsidRDefault="008E0C11" w:rsidP="008E0C11">
      <w:pPr>
        <w:rPr>
          <w:rFonts w:ascii="Segoe UI" w:eastAsia="Times New Roman" w:hAnsi="Segoe UI" w:cs="Segoe UI"/>
          <w:color w:val="374151"/>
          <w:lang w:val="en-US" w:eastAsia="ru-RU"/>
        </w:rPr>
      </w:pPr>
    </w:p>
    <w:p w14:paraId="2DDF0ADA"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4.</w:t>
      </w:r>
      <w:r w:rsidRPr="008E0C11">
        <w:rPr>
          <w:rFonts w:ascii="Segoe UI" w:eastAsia="Times New Roman" w:hAnsi="Segoe UI" w:cs="Segoe UI"/>
          <w:color w:val="374151"/>
          <w:lang w:val="en-US" w:eastAsia="ru-RU"/>
        </w:rPr>
        <w:tab/>
        <w:t>Sprachliche und dialektische Grenzen können sich im Laufe der Zeit verändern. Sie können durch politische oder soziale Faktoren beeinflusst werden, wie zum Beispiel durch Migration oder die Ausbreitung von Medien wie Radio oder Fernsehen.</w:t>
      </w:r>
    </w:p>
    <w:p w14:paraId="60B01187"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(Trudgill, Peter. (2011). Sociolinguistic Typology: Social Determinants of Linguistic Complexity. Oxford University Press.)</w:t>
      </w:r>
    </w:p>
    <w:p w14:paraId="5D9D5B0E" w14:textId="77777777" w:rsidR="008E0C11" w:rsidRPr="008E0C11" w:rsidRDefault="008E0C11" w:rsidP="008E0C11">
      <w:pPr>
        <w:rPr>
          <w:rFonts w:ascii="Segoe UI" w:eastAsia="Times New Roman" w:hAnsi="Segoe UI" w:cs="Segoe UI"/>
          <w:color w:val="374151"/>
          <w:lang w:val="en-US" w:eastAsia="ru-RU"/>
        </w:rPr>
      </w:pPr>
    </w:p>
    <w:p w14:paraId="78BB2151"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5.</w:t>
      </w:r>
      <w:r w:rsidRPr="008E0C11">
        <w:rPr>
          <w:rFonts w:ascii="Segoe UI" w:eastAsia="Times New Roman" w:hAnsi="Segoe UI" w:cs="Segoe UI"/>
          <w:color w:val="374151"/>
          <w:lang w:val="en-US" w:eastAsia="ru-RU"/>
        </w:rPr>
        <w:tab/>
        <w:t xml:space="preserve">Sprachliche und dialektische Grenzen können auch Auswirkungen auf die Identität und das Selbstverständnis von Menschen haben. Sie können dazu beitragen, dass sich bestimmte Gruppen abgrenzen oder zusammengehörig fühlen, oder aber auch zu Konflikten zwischen verschiedenen Gruppen führen. </w:t>
      </w:r>
    </w:p>
    <w:p w14:paraId="3DFA1C95"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(Ruth Wodak und Barbara Johnstone. (2018). Oxford University Press.)</w:t>
      </w:r>
    </w:p>
    <w:p w14:paraId="3F275938" w14:textId="77777777" w:rsidR="008E0C11" w:rsidRPr="008E0C11" w:rsidRDefault="008E0C11" w:rsidP="008E0C11">
      <w:pPr>
        <w:rPr>
          <w:rFonts w:ascii="Segoe UI" w:eastAsia="Times New Roman" w:hAnsi="Segoe UI" w:cs="Segoe UI"/>
          <w:color w:val="374151"/>
          <w:lang w:val="en-US" w:eastAsia="ru-RU"/>
        </w:rPr>
      </w:pPr>
    </w:p>
    <w:p w14:paraId="6396920F"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 </w:t>
      </w:r>
    </w:p>
    <w:p w14:paraId="226E25B0"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2) Die Frage, wann ein Dialekt zu einer eigenständigen Sprache wird, ist eine komplexe und oft umstrittene Angelegenheit. Es gibt keine klare Definition oder Kriterien, die allgemein anerkannt sind. Hier sind jedoch einige interessante Fakten zu diesem Thema:</w:t>
      </w:r>
    </w:p>
    <w:p w14:paraId="76A89B6A"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lastRenderedPageBreak/>
        <w:t>1.</w:t>
      </w:r>
      <w:r w:rsidRPr="008E0C11">
        <w:rPr>
          <w:rFonts w:ascii="Segoe UI" w:eastAsia="Times New Roman" w:hAnsi="Segoe UI" w:cs="Segoe UI"/>
          <w:color w:val="374151"/>
          <w:lang w:val="en-US" w:eastAsia="ru-RU"/>
        </w:rPr>
        <w:tab/>
        <w:t xml:space="preserve">Ein wichtiger Faktor bei der Unterscheidung zwischen Dialekt und Sprache ist die politische und kulturelle Identität. Wenn eine bestimmte Region oder ein bestimmtes Volk eine eigene nationale Identität hat, kann die regionale Variante ihrer Sprache als eigenständige Sprache betrachtet werden. Beispiele dafür sind Katalanisch, Baskisch und Schwyzerdütsch. </w:t>
      </w:r>
    </w:p>
    <w:p w14:paraId="3D5F207A"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(vgl. Stewart, W. A. (1968). The status of the dialects of the German language. Word, 24(3), 422-443.)</w:t>
      </w:r>
    </w:p>
    <w:p w14:paraId="056DC29D" w14:textId="77777777" w:rsidR="008E0C11" w:rsidRPr="008E0C11" w:rsidRDefault="008E0C11" w:rsidP="008E0C11">
      <w:pPr>
        <w:rPr>
          <w:rFonts w:ascii="Segoe UI" w:eastAsia="Times New Roman" w:hAnsi="Segoe UI" w:cs="Segoe UI"/>
          <w:color w:val="374151"/>
          <w:lang w:val="en-US" w:eastAsia="ru-RU"/>
        </w:rPr>
      </w:pPr>
    </w:p>
    <w:p w14:paraId="5ECFAFCA"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2.</w:t>
      </w:r>
      <w:r w:rsidRPr="008E0C11">
        <w:rPr>
          <w:rFonts w:ascii="Segoe UI" w:eastAsia="Times New Roman" w:hAnsi="Segoe UI" w:cs="Segoe UI"/>
          <w:color w:val="374151"/>
          <w:lang w:val="en-US" w:eastAsia="ru-RU"/>
        </w:rPr>
        <w:tab/>
        <w:t>Ein weiterer Faktor ist die Unterschiedlichkeit der Grammatik und des Wortschatzes. Wenn die regionale Variante einer Sprache so unterschiedlich ist, dass es für Sprecher anderer Varianten schwierig ist, sie zu verstehen, kann sie als eigenständige Sprache betrachtet werden. Ein Beispiel hierfür ist Norwegisch, das als Dialekt des Dänischen betrachtet wurde, bis es im 19. Jahrhundert als eigenständige Sprache anerkannt wurde. (vgl. Van den Toorn, M. C. (1989). Dialect and standard language: Their status and relationship. Dordrecht: Foris Publications.)</w:t>
      </w:r>
    </w:p>
    <w:p w14:paraId="6097BF68" w14:textId="77777777" w:rsidR="008E0C11" w:rsidRPr="008E0C11" w:rsidRDefault="008E0C11" w:rsidP="008E0C11">
      <w:pPr>
        <w:rPr>
          <w:rFonts w:ascii="Segoe UI" w:eastAsia="Times New Roman" w:hAnsi="Segoe UI" w:cs="Segoe UI"/>
          <w:color w:val="374151"/>
          <w:lang w:val="en-US" w:eastAsia="ru-RU"/>
        </w:rPr>
      </w:pPr>
    </w:p>
    <w:p w14:paraId="3896EF9E"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3.</w:t>
      </w:r>
      <w:r w:rsidRPr="008E0C11">
        <w:rPr>
          <w:rFonts w:ascii="Segoe UI" w:eastAsia="Times New Roman" w:hAnsi="Segoe UI" w:cs="Segoe UI"/>
          <w:color w:val="374151"/>
          <w:lang w:val="en-US" w:eastAsia="ru-RU"/>
        </w:rPr>
        <w:tab/>
        <w:t>Es gibt auch eine Theorie, die besagt, dass eine Sprache eine bestimmte politische, wirtschaftliche und soziale Machtbasis benötigt, um als solche anerkannt zu werden. Wenn eine Sprache von einer starken politischen Macht unterstützt wird und in einem bestimmten Gebiet eine wichtige Rolle spielt, wird sie als eigenständige Sprache betrachtet. Dies war zum Beispiel der Fall mit dem Niederländischen und dem Deutschen, die durch ihre Verwendung als Sprache der Wissenschaft und Kultur in Europa anerkannt wurden. (vgl. Fishman, J. A. (1972). The sociology of language: An interdisciplinary social science approach to language in society. Rowley, Mass: Newbury House.)</w:t>
      </w:r>
    </w:p>
    <w:p w14:paraId="11735D63" w14:textId="77777777" w:rsidR="008E0C11" w:rsidRPr="008E0C11" w:rsidRDefault="008E0C11" w:rsidP="008E0C11">
      <w:pPr>
        <w:rPr>
          <w:rFonts w:ascii="Segoe UI" w:eastAsia="Times New Roman" w:hAnsi="Segoe UI" w:cs="Segoe UI"/>
          <w:color w:val="374151"/>
          <w:lang w:val="en-US" w:eastAsia="ru-RU"/>
        </w:rPr>
      </w:pPr>
    </w:p>
    <w:p w14:paraId="11D26267"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4.</w:t>
      </w:r>
      <w:r w:rsidRPr="008E0C11">
        <w:rPr>
          <w:rFonts w:ascii="Segoe UI" w:eastAsia="Times New Roman" w:hAnsi="Segoe UI" w:cs="Segoe UI"/>
          <w:color w:val="374151"/>
          <w:lang w:val="en-US" w:eastAsia="ru-RU"/>
        </w:rPr>
        <w:tab/>
        <w:t>In einigen Fällen kann es schwierig sein, zwischen Dialekt und Sprache zu unterscheiden, da sie sich in einem Kontinuum befinden. Es gibt keine klaren Grenzen, und viele regionale Varianten einer Sprache können als Dialekte oder als eigene Sprachen betrachtet werden, je nach Perspektive. Ein Beispiel hierfür ist das Jiddische, das als Dialekt des Deutschen betrachtet wurde, aber aufgrund seiner einzigartigen Grammatik und seines Wortschatzes als eigenständige Sprache anerkannt wurde. (vgl. Weinreich, U. (1945). Yiddish and the problem of linguistic universals. Linguistic structures of native America, 334-346.)</w:t>
      </w:r>
    </w:p>
    <w:p w14:paraId="4F15CF2D" w14:textId="77777777" w:rsidR="008E0C11" w:rsidRPr="008E0C11" w:rsidRDefault="008E0C11" w:rsidP="008E0C11">
      <w:pPr>
        <w:rPr>
          <w:rFonts w:ascii="Segoe UI" w:eastAsia="Times New Roman" w:hAnsi="Segoe UI" w:cs="Segoe UI"/>
          <w:color w:val="374151"/>
          <w:lang w:val="en-US" w:eastAsia="ru-RU"/>
        </w:rPr>
      </w:pPr>
    </w:p>
    <w:p w14:paraId="12B9CF50"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 xml:space="preserve">5. </w:t>
      </w:r>
      <w:r w:rsidRPr="008E0C11">
        <w:rPr>
          <w:rFonts w:ascii="Segoe UI" w:eastAsia="Times New Roman" w:hAnsi="Segoe UI" w:cs="Segoe UI"/>
          <w:color w:val="374151"/>
          <w:lang w:val="en-US" w:eastAsia="ru-RU"/>
        </w:rPr>
        <w:tab/>
        <w:t>Ren kann, dass regionale Varianten als Dialekte und nicht als eigenständige Sprachen betrachtet werden. Ein Beispiel dafür ist das Alemannische, das in der Schweiz und in Süddeutschland gesprochen wird und eine einzigartige Grammatik und Aussprache hat, aber aufgrund der Dominanz des Standarddeutschen als Dialekt betrachtet wird. (vgl. Blasius, K. H. (2002). Sprachliche Minderheiten in Deutschland und Europa: Bestandsaufnahme und politische Bewertung. Wiesbaden: Springer.)</w:t>
      </w:r>
    </w:p>
    <w:p w14:paraId="7D52DAFE"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 xml:space="preserve"> </w:t>
      </w:r>
    </w:p>
    <w:p w14:paraId="6EA8458C"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lastRenderedPageBreak/>
        <w:t>3) Der Unterschied zwischen Dialekt und Sprache ist ein komplexes und oft umstrittenes Thema. Hier sind einige Fakten, die bei der Unterscheidung zwischen Dialekt und Sprache berücksichtigt werden sollten:</w:t>
      </w:r>
    </w:p>
    <w:p w14:paraId="4880EEB1"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1.</w:t>
      </w:r>
      <w:r w:rsidRPr="008E0C11">
        <w:rPr>
          <w:rFonts w:ascii="Segoe UI" w:eastAsia="Times New Roman" w:hAnsi="Segoe UI" w:cs="Segoe UI"/>
          <w:color w:val="374151"/>
          <w:lang w:val="en-US" w:eastAsia="ru-RU"/>
        </w:rPr>
        <w:tab/>
        <w:t xml:space="preserve">Dialekte sind regionale Varianten einer Sprache, die sich in Grammatik, Wortschatz und Aussprache unterscheiden können. Im Gegensatz dazu sind Sprachen eigenständige Systeme, die nicht notwendigerweise auf einer anderen Sprache basieren. </w:t>
      </w:r>
    </w:p>
    <w:p w14:paraId="1551C642"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(vgl. Dal, I. (2017). Dialekt und Hochsprache: Zur Unterscheidung zweier Konzepte. In Sprache in der Wissenschaft-Interdisziplinäre Perspektiven (pp. 149-164). Springer VS, Wiesbaden.)</w:t>
      </w:r>
    </w:p>
    <w:p w14:paraId="7D2F902A" w14:textId="77777777" w:rsidR="008E0C11" w:rsidRPr="008E0C11" w:rsidRDefault="008E0C11" w:rsidP="008E0C11">
      <w:pPr>
        <w:rPr>
          <w:rFonts w:ascii="Segoe UI" w:eastAsia="Times New Roman" w:hAnsi="Segoe UI" w:cs="Segoe UI"/>
          <w:color w:val="374151"/>
          <w:lang w:val="en-US" w:eastAsia="ru-RU"/>
        </w:rPr>
      </w:pPr>
    </w:p>
    <w:p w14:paraId="24BA9252"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2.</w:t>
      </w:r>
      <w:r w:rsidRPr="008E0C11">
        <w:rPr>
          <w:rFonts w:ascii="Segoe UI" w:eastAsia="Times New Roman" w:hAnsi="Segoe UI" w:cs="Segoe UI"/>
          <w:color w:val="374151"/>
          <w:lang w:val="en-US" w:eastAsia="ru-RU"/>
        </w:rPr>
        <w:tab/>
        <w:t>Ein weiterer wichtiger Faktor bei der Unterscheidung von Dialekt und Sprache ist die soziale und politische Bedeutung. Dialekte werden oft mit regionaler Identität und Kultur assoziiert, während Sprachen oft eine größere politische Bedeutung haben und in der Regel von Regierungen und Institutionen als offizielle Sprachen anerkannt werden. (vgl. Kloss, H. (1967). Abstand languages and Ausbau languages. Anthropological linguistics, 9(7), 29-41.)</w:t>
      </w:r>
    </w:p>
    <w:p w14:paraId="248C1F65" w14:textId="77777777" w:rsidR="008E0C11" w:rsidRPr="008E0C11" w:rsidRDefault="008E0C11" w:rsidP="008E0C11">
      <w:pPr>
        <w:rPr>
          <w:rFonts w:ascii="Segoe UI" w:eastAsia="Times New Roman" w:hAnsi="Segoe UI" w:cs="Segoe UI"/>
          <w:color w:val="374151"/>
          <w:lang w:val="en-US" w:eastAsia="ru-RU"/>
        </w:rPr>
      </w:pPr>
    </w:p>
    <w:p w14:paraId="2E9D23BC"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3.</w:t>
      </w:r>
      <w:r w:rsidRPr="008E0C11">
        <w:rPr>
          <w:rFonts w:ascii="Segoe UI" w:eastAsia="Times New Roman" w:hAnsi="Segoe UI" w:cs="Segoe UI"/>
          <w:color w:val="374151"/>
          <w:lang w:val="en-US" w:eastAsia="ru-RU"/>
        </w:rPr>
        <w:tab/>
        <w:t>Die Unterscheidung zwischen Dialekt und Sprache kann auch von historischen und sprachwissenschaftlichen Faktoren abhängen. So können zum Beispiel Dialekte in der Vergangenheit als eigene Sprachen betrachtet worden sein und später aufgrund von politischen Veränderungen oder anderen Faktoren zu Dialekten einer anderen Sprache geworden sein. (vgl. Matras, Y. (2007). Language contact. Cambridge University Press.)</w:t>
      </w:r>
    </w:p>
    <w:p w14:paraId="5D70A60E" w14:textId="77777777" w:rsidR="008E0C11" w:rsidRPr="008E0C11" w:rsidRDefault="008E0C11" w:rsidP="008E0C11">
      <w:pPr>
        <w:rPr>
          <w:rFonts w:ascii="Segoe UI" w:eastAsia="Times New Roman" w:hAnsi="Segoe UI" w:cs="Segoe UI"/>
          <w:color w:val="374151"/>
          <w:lang w:val="en-US" w:eastAsia="ru-RU"/>
        </w:rPr>
      </w:pPr>
    </w:p>
    <w:p w14:paraId="459F6138"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4.</w:t>
      </w:r>
      <w:r w:rsidRPr="008E0C11">
        <w:rPr>
          <w:rFonts w:ascii="Segoe UI" w:eastAsia="Times New Roman" w:hAnsi="Segoe UI" w:cs="Segoe UI"/>
          <w:color w:val="374151"/>
          <w:lang w:val="en-US" w:eastAsia="ru-RU"/>
        </w:rPr>
        <w:tab/>
        <w:t xml:space="preserve">Ein weiterer Faktor, der bei der Unterscheidung zwischen Dialekt und Sprache eine Rolle spielt, ist die Schriftsprache. Sprachen haben oft eine standardisierte Schriftsprache, während Dialekte oft nur in gesprochener Form existieren und keine offizielle Schriftsprache haben. </w:t>
      </w:r>
    </w:p>
    <w:p w14:paraId="0E617E09"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(international handbook of contemporary research/Manuel international des recherches contemporaines (pp. 595-604). Walter de Gruyter.)</w:t>
      </w:r>
    </w:p>
    <w:p w14:paraId="4D2CC6D5" w14:textId="77777777" w:rsidR="008E0C11" w:rsidRPr="008E0C11" w:rsidRDefault="008E0C11" w:rsidP="008E0C11">
      <w:pPr>
        <w:rPr>
          <w:rFonts w:ascii="Segoe UI" w:eastAsia="Times New Roman" w:hAnsi="Segoe UI" w:cs="Segoe UI"/>
          <w:color w:val="374151"/>
          <w:lang w:val="en-US" w:eastAsia="ru-RU"/>
        </w:rPr>
      </w:pPr>
    </w:p>
    <w:p w14:paraId="49D4AF9F"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5.</w:t>
      </w:r>
      <w:r w:rsidRPr="008E0C11">
        <w:rPr>
          <w:rFonts w:ascii="Segoe UI" w:eastAsia="Times New Roman" w:hAnsi="Segoe UI" w:cs="Segoe UI"/>
          <w:color w:val="374151"/>
          <w:lang w:val="en-US" w:eastAsia="ru-RU"/>
        </w:rPr>
        <w:tab/>
        <w:t xml:space="preserve">Eine weitere Herausforderung bei der Unterscheidung zwischen Dialekt und Sprache ist die Tatsache, dass es oft keine klaren Grenzen gibt. Einige Sprachwissenschaftler argumentieren, dass Dialekte und Sprachen Teil eines Kontinuums sind und dass es keinen klaren Unterschied zwischen ihnen gibt. </w:t>
      </w:r>
    </w:p>
    <w:p w14:paraId="7F624338"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(vgl. Trudgill, P. (2003). A glossary of sociolinguistics. Edinburgh University Press.)</w:t>
      </w:r>
    </w:p>
    <w:p w14:paraId="77B9C116"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Insgesamt gibt es viele Faktoren, die bei der Unterscheidung zwischen Dialekt und Sprache berücksichtigt werden müssen. Die Unterscheidung ist oft subjektiv und hängt von vielen Faktoren ab. Es ist jedoch wichtig, die Unterschiede und Gemeinsamkeiten zwischen Dialekten und Sprachen zu verstehen, um eine fundierte Meinung zu bilden.</w:t>
      </w:r>
    </w:p>
    <w:p w14:paraId="2C31720A" w14:textId="77777777" w:rsidR="008E0C11" w:rsidRPr="008E0C11" w:rsidRDefault="008E0C11" w:rsidP="008E0C11">
      <w:pPr>
        <w:rPr>
          <w:rFonts w:ascii="Segoe UI" w:eastAsia="Times New Roman" w:hAnsi="Segoe UI" w:cs="Segoe UI"/>
          <w:color w:val="374151"/>
          <w:lang w:val="en-US" w:eastAsia="ru-RU"/>
        </w:rPr>
      </w:pPr>
    </w:p>
    <w:p w14:paraId="7FF0A5A6"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 </w:t>
      </w:r>
    </w:p>
    <w:p w14:paraId="4E0FBE1A"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lastRenderedPageBreak/>
        <w:t>4) Die dialektische Grenze ist ein Konzept, das verwendet wird, um die räumliche Verteilung von Dialekten oder Sprachen zu beschreiben. Hier sind 5 Fakten, die näher darauf eingehen:</w:t>
      </w:r>
    </w:p>
    <w:p w14:paraId="4CFCBB65"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1.</w:t>
      </w:r>
      <w:r w:rsidRPr="008E0C11">
        <w:rPr>
          <w:rFonts w:ascii="Segoe UI" w:eastAsia="Times New Roman" w:hAnsi="Segoe UI" w:cs="Segoe UI"/>
          <w:color w:val="374151"/>
          <w:lang w:val="en-US" w:eastAsia="ru-RU"/>
        </w:rPr>
        <w:tab/>
        <w:t>Die dialektische Grenze ist nicht immer klar definiert und kann sich im Laufe der Zeit verschieben. Es ist oft schwierig, eine klare Grenze zwischen verschiedenen Dialekten oder Sprachen zu ziehen. (vgl. Chambers, J. K. (1998). Dialectology. Cambridge University Press.)</w:t>
      </w:r>
    </w:p>
    <w:p w14:paraId="16ADE444" w14:textId="77777777" w:rsidR="008E0C11" w:rsidRPr="008E0C11" w:rsidRDefault="008E0C11" w:rsidP="008E0C11">
      <w:pPr>
        <w:rPr>
          <w:rFonts w:ascii="Segoe UI" w:eastAsia="Times New Roman" w:hAnsi="Segoe UI" w:cs="Segoe UI"/>
          <w:color w:val="374151"/>
          <w:lang w:val="en-US" w:eastAsia="ru-RU"/>
        </w:rPr>
      </w:pPr>
    </w:p>
    <w:p w14:paraId="281ABEA0"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2.</w:t>
      </w:r>
      <w:r w:rsidRPr="008E0C11">
        <w:rPr>
          <w:rFonts w:ascii="Segoe UI" w:eastAsia="Times New Roman" w:hAnsi="Segoe UI" w:cs="Segoe UI"/>
          <w:color w:val="374151"/>
          <w:lang w:val="en-US" w:eastAsia="ru-RU"/>
        </w:rPr>
        <w:tab/>
        <w:t>Eine dialektische Grenze kann auf geografischen, historischen, soziologischen oder politischen Faktoren beruhen. Zum Beispiel können Dialekte in bestimmten Regionen aufgrund geografischer Hindernisse oder historischer Ereignisse voneinander abweichen. (vgl. Kerswill, P., &amp; Williams, A. (2000). Creating a New Town Koine: Children and Language Change in Milton Keynes. Language in Society, 29(1), 65-115.)</w:t>
      </w:r>
    </w:p>
    <w:p w14:paraId="250FC343" w14:textId="77777777" w:rsidR="008E0C11" w:rsidRPr="008E0C11" w:rsidRDefault="008E0C11" w:rsidP="008E0C11">
      <w:pPr>
        <w:rPr>
          <w:rFonts w:ascii="Segoe UI" w:eastAsia="Times New Roman" w:hAnsi="Segoe UI" w:cs="Segoe UI"/>
          <w:color w:val="374151"/>
          <w:lang w:val="en-US" w:eastAsia="ru-RU"/>
        </w:rPr>
      </w:pPr>
    </w:p>
    <w:p w14:paraId="68C2B196"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3.</w:t>
      </w:r>
      <w:r w:rsidRPr="008E0C11">
        <w:rPr>
          <w:rFonts w:ascii="Segoe UI" w:eastAsia="Times New Roman" w:hAnsi="Segoe UI" w:cs="Segoe UI"/>
          <w:color w:val="374151"/>
          <w:lang w:val="en-US" w:eastAsia="ru-RU"/>
        </w:rPr>
        <w:tab/>
        <w:t>Dialektische Grenzen können auch dazu führen, dass Menschen in verschiedenen Regionen unterschiedliche Dialekte sprechen. Diese Unterschiede können so groß sein, dass Menschen in benachbarten Gebieten Schwierigkeiten haben, einander zu verstehen. (vgl. Labov, W. (1994). Principles of Linguistic Change: Internal Factors. Blackwell Publishing.)</w:t>
      </w:r>
    </w:p>
    <w:p w14:paraId="1023B5F1" w14:textId="77777777" w:rsidR="008E0C11" w:rsidRPr="008E0C11" w:rsidRDefault="008E0C11" w:rsidP="008E0C11">
      <w:pPr>
        <w:rPr>
          <w:rFonts w:ascii="Segoe UI" w:eastAsia="Times New Roman" w:hAnsi="Segoe UI" w:cs="Segoe UI"/>
          <w:color w:val="374151"/>
          <w:lang w:val="en-US" w:eastAsia="ru-RU"/>
        </w:rPr>
      </w:pPr>
    </w:p>
    <w:p w14:paraId="450787FC"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4.</w:t>
      </w:r>
      <w:r w:rsidRPr="008E0C11">
        <w:rPr>
          <w:rFonts w:ascii="Segoe UI" w:eastAsia="Times New Roman" w:hAnsi="Segoe UI" w:cs="Segoe UI"/>
          <w:color w:val="374151"/>
          <w:lang w:val="en-US" w:eastAsia="ru-RU"/>
        </w:rPr>
        <w:tab/>
        <w:t>Die dialektische Grenze kann auch Auswirkungen auf die soziale Identität haben. Menschen können ihre Identität anhand der Sprache oder des Dialekts definieren, den sie sprechen. (vgl. Giles, H., &amp; Johnson, P. (1987). Ethnolinguistic identity theory: A social psychological approach to language maintenance.)</w:t>
      </w:r>
    </w:p>
    <w:p w14:paraId="4CF8B98B" w14:textId="77777777" w:rsidR="008E0C11" w:rsidRPr="008E0C11" w:rsidRDefault="008E0C11" w:rsidP="008E0C11">
      <w:pPr>
        <w:rPr>
          <w:rFonts w:ascii="Segoe UI" w:eastAsia="Times New Roman" w:hAnsi="Segoe UI" w:cs="Segoe UI"/>
          <w:color w:val="374151"/>
          <w:lang w:val="en-US" w:eastAsia="ru-RU"/>
        </w:rPr>
      </w:pPr>
    </w:p>
    <w:p w14:paraId="7CF2F205"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5.</w:t>
      </w:r>
      <w:r w:rsidRPr="008E0C11">
        <w:rPr>
          <w:rFonts w:ascii="Segoe UI" w:eastAsia="Times New Roman" w:hAnsi="Segoe UI" w:cs="Segoe UI"/>
          <w:color w:val="374151"/>
          <w:lang w:val="en-US" w:eastAsia="ru-RU"/>
        </w:rPr>
        <w:tab/>
        <w:t>Eine dialektische Grenze kann auch politische Konsequenzen haben. In einigen Fällen hat die Unterscheidung zwischen Dialekten oder Sprachen dazu geführt, dass verschiedene Gebiete politisch getrennt wurden. (vgl. Fishman, J. A. (1971). Advances in the Sociology of Language. Mouton de Gruyter.)</w:t>
      </w:r>
    </w:p>
    <w:p w14:paraId="0F3B9292"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Insgesamt zeigt die dialektische Grenze, wie Sprache und Dialekt in verschiedene Kategorien eingeteilt werden können, was Auswirkungen auf die soziale Identität und Politik haben kann.</w:t>
      </w:r>
    </w:p>
    <w:p w14:paraId="7B729C1D" w14:textId="77777777" w:rsidR="008E0C11" w:rsidRPr="008E0C11" w:rsidRDefault="008E0C11" w:rsidP="008E0C11">
      <w:pPr>
        <w:rPr>
          <w:rFonts w:ascii="Segoe UI" w:eastAsia="Times New Roman" w:hAnsi="Segoe UI" w:cs="Segoe UI"/>
          <w:color w:val="374151"/>
          <w:lang w:val="en-US" w:eastAsia="ru-RU"/>
        </w:rPr>
      </w:pPr>
    </w:p>
    <w:p w14:paraId="76DC03C3" w14:textId="77777777" w:rsidR="008E0C11" w:rsidRPr="008E0C11" w:rsidRDefault="008E0C11" w:rsidP="008E0C11">
      <w:pPr>
        <w:rPr>
          <w:rFonts w:ascii="Segoe UI" w:eastAsia="Times New Roman" w:hAnsi="Segoe UI" w:cs="Segoe UI"/>
          <w:color w:val="374151"/>
          <w:lang w:val="en-US" w:eastAsia="ru-RU"/>
        </w:rPr>
      </w:pPr>
    </w:p>
    <w:p w14:paraId="71893A29"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 </w:t>
      </w:r>
    </w:p>
    <w:p w14:paraId="38892D82"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5) Das Studium von Dialekten hilft, die Besonderheiten der Kultur und Geschichte verschiedener Regionen zu verstehen. Aber was macht einen Dialekt eigentlich zu einem Dialekt?</w:t>
      </w:r>
    </w:p>
    <w:p w14:paraId="01A39C63"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1.</w:t>
      </w:r>
      <w:r w:rsidRPr="008E0C11">
        <w:rPr>
          <w:rFonts w:ascii="Segoe UI" w:eastAsia="Times New Roman" w:hAnsi="Segoe UI" w:cs="Segoe UI"/>
          <w:color w:val="374151"/>
          <w:lang w:val="en-US" w:eastAsia="ru-RU"/>
        </w:rPr>
        <w:tab/>
        <w:t>Der wichtigste Unterschied zwischen einer Sprache und einem Dialekt ist die Anerkennung als offizielle Sprache. Wenn eine Sprache von Regierungen und Bildungseinrichtungen anerkannt wird, ist sie eine Sprache, während ein Dialekt als regionale Variante einer Sprache betrachtet wird, die auf informeller Ebene verwendet wird. (Quelle: Kloss, H. (1967). Abstand languages and Ausbau languages.)</w:t>
      </w:r>
    </w:p>
    <w:p w14:paraId="7CB3325D" w14:textId="77777777" w:rsidR="008E0C11" w:rsidRPr="008E0C11" w:rsidRDefault="008E0C11" w:rsidP="008E0C11">
      <w:pPr>
        <w:rPr>
          <w:rFonts w:ascii="Segoe UI" w:eastAsia="Times New Roman" w:hAnsi="Segoe UI" w:cs="Segoe UI"/>
          <w:color w:val="374151"/>
          <w:lang w:val="en-US" w:eastAsia="ru-RU"/>
        </w:rPr>
      </w:pPr>
    </w:p>
    <w:p w14:paraId="01A02708"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2.</w:t>
      </w:r>
      <w:r w:rsidRPr="008E0C11">
        <w:rPr>
          <w:rFonts w:ascii="Segoe UI" w:eastAsia="Times New Roman" w:hAnsi="Segoe UI" w:cs="Segoe UI"/>
          <w:color w:val="374151"/>
          <w:lang w:val="en-US" w:eastAsia="ru-RU"/>
        </w:rPr>
        <w:tab/>
        <w:t>Dialekte können verschiedene Eigenschaften haben, wie zum Beispiel Aussprache, Wortschatz, Grammatik und Satzbau, die sich von der Standardsprache unterscheiden. Die Unterschiede können so groß sein, dass ein Sprecher einer Sprache aus einer anderen Region möglicherweise Schwierigkeiten hat, einen Dialekt zu verstehen. (Quelle: Chambers, J. K., &amp; Trudgill, P. (1998). Dialectology.)</w:t>
      </w:r>
    </w:p>
    <w:p w14:paraId="780605B1" w14:textId="77777777" w:rsidR="008E0C11" w:rsidRPr="008E0C11" w:rsidRDefault="008E0C11" w:rsidP="008E0C11">
      <w:pPr>
        <w:rPr>
          <w:rFonts w:ascii="Segoe UI" w:eastAsia="Times New Roman" w:hAnsi="Segoe UI" w:cs="Segoe UI"/>
          <w:color w:val="374151"/>
          <w:lang w:val="en-US" w:eastAsia="ru-RU"/>
        </w:rPr>
      </w:pPr>
    </w:p>
    <w:p w14:paraId="1A154274"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3.</w:t>
      </w:r>
      <w:r w:rsidRPr="008E0C11">
        <w:rPr>
          <w:rFonts w:ascii="Segoe UI" w:eastAsia="Times New Roman" w:hAnsi="Segoe UI" w:cs="Segoe UI"/>
          <w:color w:val="374151"/>
          <w:lang w:val="en-US" w:eastAsia="ru-RU"/>
        </w:rPr>
        <w:tab/>
        <w:t>Die Unterscheidung zwischen Sprache und Dialekt ist oft politisch motiviert und kann durch Faktoren wie nationale Identität, Geschichte und Machtbeziehungen beeinflusst werden. Es gibt Dialekte, die als eigene Sprachen anerkannt sind, wie zum Beispiel Baskisch oder Katalanisch, während andere Dialekte als bloße Variationen der Standardsprache betrachtet werden. (Quelle: Crystal, D. (2003). A dictionary of linguistics and phonetics.)</w:t>
      </w:r>
    </w:p>
    <w:p w14:paraId="3CA3116A" w14:textId="77777777" w:rsidR="008E0C11" w:rsidRPr="008E0C11" w:rsidRDefault="008E0C11" w:rsidP="008E0C11">
      <w:pPr>
        <w:rPr>
          <w:rFonts w:ascii="Segoe UI" w:eastAsia="Times New Roman" w:hAnsi="Segoe UI" w:cs="Segoe UI"/>
          <w:color w:val="374151"/>
          <w:lang w:val="en-US" w:eastAsia="ru-RU"/>
        </w:rPr>
      </w:pPr>
    </w:p>
    <w:p w14:paraId="56DFEEF7"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4.</w:t>
      </w:r>
      <w:r w:rsidRPr="008E0C11">
        <w:rPr>
          <w:rFonts w:ascii="Segoe UI" w:eastAsia="Times New Roman" w:hAnsi="Segoe UI" w:cs="Segoe UI"/>
          <w:color w:val="374151"/>
          <w:lang w:val="en-US" w:eastAsia="ru-RU"/>
        </w:rPr>
        <w:tab/>
        <w:t>Dialekte können auch zur Unterscheidung von sozialen Schichten, Berufen oder Altersgruppen verwendet werden. Einige Dialekte können als stigmatisierend empfunden werden und mit negativen Stereotypen verbunden sein, während andere als prestigeträchtig gelten. (Quelle: Labov, W. (1972). Language in the inner city.)</w:t>
      </w:r>
    </w:p>
    <w:p w14:paraId="67DF634D" w14:textId="77777777" w:rsidR="008E0C11" w:rsidRPr="008E0C11" w:rsidRDefault="008E0C11" w:rsidP="008E0C11">
      <w:pPr>
        <w:rPr>
          <w:rFonts w:ascii="Segoe UI" w:eastAsia="Times New Roman" w:hAnsi="Segoe UI" w:cs="Segoe UI"/>
          <w:color w:val="374151"/>
          <w:lang w:val="en-US" w:eastAsia="ru-RU"/>
        </w:rPr>
      </w:pPr>
    </w:p>
    <w:p w14:paraId="7FF17E8D"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5.</w:t>
      </w:r>
      <w:r w:rsidRPr="008E0C11">
        <w:rPr>
          <w:rFonts w:ascii="Segoe UI" w:eastAsia="Times New Roman" w:hAnsi="Segoe UI" w:cs="Segoe UI"/>
          <w:color w:val="374151"/>
          <w:lang w:val="en-US" w:eastAsia="ru-RU"/>
        </w:rPr>
        <w:tab/>
        <w:t>Der Status eines Dialekts kann sich im Laufe der Zeit ändern, je nachdem, wie er von den Sprechern und der Gesellschaft wahrgenommen wird. Einige Dialekte können verschwinden, während andere möglicherweise zur Grundlage neuer Sprachen werden. (Quelle: Chambers, J. K., &amp; Trudgill, P. (1998). Dialectology.)</w:t>
      </w:r>
    </w:p>
    <w:p w14:paraId="6E90D18B"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Zusammenfassend kann gesagt werden, dass ein Dialekt durch seine Eigenschaften und Verwendung definiert wird und dass die Unterscheidung zwischen Sprache und Dialekt oft von politischen, sozialen und historischen Faktoren abhängt.</w:t>
      </w:r>
    </w:p>
    <w:p w14:paraId="44C3B81C" w14:textId="77777777" w:rsidR="008E0C11" w:rsidRPr="008E0C11" w:rsidRDefault="008E0C11" w:rsidP="008E0C11">
      <w:pPr>
        <w:rPr>
          <w:rFonts w:ascii="Segoe UI" w:eastAsia="Times New Roman" w:hAnsi="Segoe UI" w:cs="Segoe UI"/>
          <w:color w:val="374151"/>
          <w:lang w:val="en-US" w:eastAsia="ru-RU"/>
        </w:rPr>
      </w:pPr>
    </w:p>
    <w:p w14:paraId="237AD254"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 </w:t>
      </w:r>
    </w:p>
    <w:p w14:paraId="39E3B749"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 xml:space="preserve">6) </w:t>
      </w:r>
      <w:proofErr w:type="gramStart"/>
      <w:r w:rsidRPr="008E0C11">
        <w:rPr>
          <w:rFonts w:ascii="Segoe UI" w:eastAsia="Times New Roman" w:hAnsi="Segoe UI" w:cs="Segoe UI"/>
          <w:color w:val="374151"/>
          <w:lang w:val="en-US" w:eastAsia="ru-RU"/>
        </w:rPr>
        <w:t>An</w:t>
      </w:r>
      <w:proofErr w:type="gramEnd"/>
      <w:r w:rsidRPr="008E0C11">
        <w:rPr>
          <w:rFonts w:ascii="Segoe UI" w:eastAsia="Times New Roman" w:hAnsi="Segoe UI" w:cs="Segoe UI"/>
          <w:color w:val="374151"/>
          <w:lang w:val="en-US" w:eastAsia="ru-RU"/>
        </w:rPr>
        <w:t xml:space="preserve"> den Sprach- und Dialektgrenzen gibt es viele verschiedene Theorien. Eine dieser Theorien ist, dass Dialekte oft durch geografische Grenzen oder historische Ereignisse entstanden sind. </w:t>
      </w:r>
    </w:p>
    <w:p w14:paraId="6FFB2C08"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1.</w:t>
      </w:r>
      <w:r w:rsidRPr="008E0C11">
        <w:rPr>
          <w:rFonts w:ascii="Segoe UI" w:eastAsia="Times New Roman" w:hAnsi="Segoe UI" w:cs="Segoe UI"/>
          <w:color w:val="374151"/>
          <w:lang w:val="en-US" w:eastAsia="ru-RU"/>
        </w:rPr>
        <w:tab/>
        <w:t>Eine der bekanntesten Dialektgrenzen in Deutschland ist die Sankt-Goarer-Linie, die den nördlichen und südlichen Teil Deutschlands trennt. Der Dialekt nördlich dieser Linie ist eher plattdeutsch geprägt, während der Dialekt südlich davon eher hochdeutsch ist.</w:t>
      </w:r>
    </w:p>
    <w:p w14:paraId="11D517CF"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(Ammon, Ulrich. "Die Stellung der deutschen Sprache in der Welt". Berlin: de Gruyter, 2004.)</w:t>
      </w:r>
    </w:p>
    <w:p w14:paraId="36FF1F11" w14:textId="77777777" w:rsidR="008E0C11" w:rsidRPr="008E0C11" w:rsidRDefault="008E0C11" w:rsidP="008E0C11">
      <w:pPr>
        <w:rPr>
          <w:rFonts w:ascii="Segoe UI" w:eastAsia="Times New Roman" w:hAnsi="Segoe UI" w:cs="Segoe UI"/>
          <w:color w:val="374151"/>
          <w:lang w:val="en-US" w:eastAsia="ru-RU"/>
        </w:rPr>
      </w:pPr>
    </w:p>
    <w:p w14:paraId="745791DC"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2.</w:t>
      </w:r>
      <w:r w:rsidRPr="008E0C11">
        <w:rPr>
          <w:rFonts w:ascii="Segoe UI" w:eastAsia="Times New Roman" w:hAnsi="Segoe UI" w:cs="Segoe UI"/>
          <w:color w:val="374151"/>
          <w:lang w:val="en-US" w:eastAsia="ru-RU"/>
        </w:rPr>
        <w:tab/>
        <w:t>Eine andere Dialektgrenze ist die Uerdinger Linie, die den Westen Deutschlands vom Osten trennt. Westlich dieser Linie wird eher Platt gesprochen, während östlich davon eher Mittel- oder Hochdeutsch gesprochen wird.</w:t>
      </w:r>
    </w:p>
    <w:p w14:paraId="5E839816"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(Kohl, Karl-Heinz. "Mitteldeutsch: Geschichte, Sprache, Kultur". Berlin: Walter de Gruyter, 2012.)</w:t>
      </w:r>
    </w:p>
    <w:p w14:paraId="796E64DF" w14:textId="77777777" w:rsidR="008E0C11" w:rsidRPr="008E0C11" w:rsidRDefault="008E0C11" w:rsidP="008E0C11">
      <w:pPr>
        <w:rPr>
          <w:rFonts w:ascii="Segoe UI" w:eastAsia="Times New Roman" w:hAnsi="Segoe UI" w:cs="Segoe UI"/>
          <w:color w:val="374151"/>
          <w:lang w:val="en-US" w:eastAsia="ru-RU"/>
        </w:rPr>
      </w:pPr>
    </w:p>
    <w:p w14:paraId="1B20B9E6"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3.</w:t>
      </w:r>
      <w:r w:rsidRPr="008E0C11">
        <w:rPr>
          <w:rFonts w:ascii="Segoe UI" w:eastAsia="Times New Roman" w:hAnsi="Segoe UI" w:cs="Segoe UI"/>
          <w:color w:val="374151"/>
          <w:lang w:val="en-US" w:eastAsia="ru-RU"/>
        </w:rPr>
        <w:tab/>
        <w:t>Ein weiterer wichtiger Faktor bei der Entstehung von Dialekten sind soziale und kulturelle Unterschiede. In vielen Regionen Deutschlands haben sich Dialekte entwickelt, die von sozialen oder ethnischen Minderheiten gesprochen werden.</w:t>
      </w:r>
    </w:p>
    <w:p w14:paraId="51885BD5"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(Trudgill, Peter. "Dialects in Contact". Oxford: Blackwell, 1986.)</w:t>
      </w:r>
    </w:p>
    <w:p w14:paraId="7737EBD1" w14:textId="77777777" w:rsidR="008E0C11" w:rsidRPr="008E0C11" w:rsidRDefault="008E0C11" w:rsidP="008E0C11">
      <w:pPr>
        <w:rPr>
          <w:rFonts w:ascii="Segoe UI" w:eastAsia="Times New Roman" w:hAnsi="Segoe UI" w:cs="Segoe UI"/>
          <w:color w:val="374151"/>
          <w:lang w:val="en-US" w:eastAsia="ru-RU"/>
        </w:rPr>
      </w:pPr>
    </w:p>
    <w:p w14:paraId="375EB147"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4.</w:t>
      </w:r>
      <w:r w:rsidRPr="008E0C11">
        <w:rPr>
          <w:rFonts w:ascii="Segoe UI" w:eastAsia="Times New Roman" w:hAnsi="Segoe UI" w:cs="Segoe UI"/>
          <w:color w:val="374151"/>
          <w:lang w:val="en-US" w:eastAsia="ru-RU"/>
        </w:rPr>
        <w:tab/>
        <w:t>Dialekte können auch durch Migration entstehen. Viele Menschen haben ihren Dialekt in eine neue Region gebracht und ihn dort weiterentwickelt. So gibt es zum Beispiel in Norddeutschland viele Dialekte, die von dänischen oder niederländischen Einwanderern geprägt wurden.</w:t>
      </w:r>
    </w:p>
    <w:p w14:paraId="46C3D07A" w14:textId="77777777" w:rsidR="008E0C11" w:rsidRPr="008E0C11" w:rsidRDefault="008E0C11" w:rsidP="008E0C11">
      <w:pPr>
        <w:rPr>
          <w:rFonts w:ascii="Segoe UI" w:eastAsia="Times New Roman" w:hAnsi="Segoe UI" w:cs="Segoe UI"/>
          <w:color w:val="374151"/>
          <w:lang w:val="en-US" w:eastAsia="ru-RU"/>
        </w:rPr>
      </w:pPr>
      <w:proofErr w:type="gramStart"/>
      <w:r w:rsidRPr="008E0C11">
        <w:rPr>
          <w:rFonts w:ascii="Segoe UI" w:eastAsia="Times New Roman" w:hAnsi="Segoe UI" w:cs="Segoe UI"/>
          <w:color w:val="374151"/>
          <w:lang w:val="en-US" w:eastAsia="ru-RU"/>
        </w:rPr>
        <w:t>( Wiesinger</w:t>
      </w:r>
      <w:proofErr w:type="gramEnd"/>
      <w:r w:rsidRPr="008E0C11">
        <w:rPr>
          <w:rFonts w:ascii="Segoe UI" w:eastAsia="Times New Roman" w:hAnsi="Segoe UI" w:cs="Segoe UI"/>
          <w:color w:val="374151"/>
          <w:lang w:val="en-US" w:eastAsia="ru-RU"/>
        </w:rPr>
        <w:t>, Peter. "Dialekt und Migration: Zur Entstehung von Dialekten im Kontakt zweier Sprachen". Berlin: de Gruyter, 2007.)</w:t>
      </w:r>
    </w:p>
    <w:p w14:paraId="6121B06F" w14:textId="77777777" w:rsidR="008E0C11" w:rsidRPr="008E0C11" w:rsidRDefault="008E0C11" w:rsidP="008E0C11">
      <w:pPr>
        <w:rPr>
          <w:rFonts w:ascii="Segoe UI" w:eastAsia="Times New Roman" w:hAnsi="Segoe UI" w:cs="Segoe UI"/>
          <w:color w:val="374151"/>
          <w:lang w:val="en-US" w:eastAsia="ru-RU"/>
        </w:rPr>
      </w:pPr>
    </w:p>
    <w:p w14:paraId="647A838A"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5.</w:t>
      </w:r>
      <w:r w:rsidRPr="008E0C11">
        <w:rPr>
          <w:rFonts w:ascii="Segoe UI" w:eastAsia="Times New Roman" w:hAnsi="Segoe UI" w:cs="Segoe UI"/>
          <w:color w:val="374151"/>
          <w:lang w:val="en-US" w:eastAsia="ru-RU"/>
        </w:rPr>
        <w:tab/>
        <w:t>Es ist nicht immer einfach, die Grenzen zwischen Dialekt und Sprache zu ziehen. Es gibt keine klare Definition dafür, wann ein Dialekt zu einer eigenen Sprache wird.</w:t>
      </w:r>
    </w:p>
    <w:p w14:paraId="4B153094"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(Matras, Yaron. "The Classification of Romani Dialects: A Geographic and Genealogical Approach". Manchester: Manchester University Press, 2002.)</w:t>
      </w:r>
    </w:p>
    <w:p w14:paraId="06F589BE" w14:textId="77777777" w:rsidR="008E0C11" w:rsidRPr="008E0C11" w:rsidRDefault="008E0C11" w:rsidP="008E0C11">
      <w:pPr>
        <w:rPr>
          <w:rFonts w:ascii="Segoe UI" w:eastAsia="Times New Roman" w:hAnsi="Segoe UI" w:cs="Segoe UI"/>
          <w:color w:val="374151"/>
          <w:lang w:val="en-US" w:eastAsia="ru-RU"/>
        </w:rPr>
      </w:pPr>
    </w:p>
    <w:p w14:paraId="14B1E7B0"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 </w:t>
      </w:r>
    </w:p>
    <w:p w14:paraId="0811FE1E"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7) Eine dialektische Grenze ist eine sprachliche Trennlinie, die die Verwendung von bestimmten Dialekten und Sprachen auf beiden Seiten markiert. Diese Grenzen sind oft historisch und politisch bedingt und können sich im Laufe der Zeit verschieben.</w:t>
      </w:r>
    </w:p>
    <w:p w14:paraId="354E7AB3" w14:textId="77777777" w:rsidR="008E0C11" w:rsidRPr="008E0C11" w:rsidRDefault="008E0C11" w:rsidP="008E0C11">
      <w:pPr>
        <w:rPr>
          <w:rFonts w:ascii="Segoe UI" w:eastAsia="Times New Roman" w:hAnsi="Segoe UI" w:cs="Segoe UI"/>
          <w:color w:val="374151"/>
          <w:lang w:val="en-US" w:eastAsia="ru-RU"/>
        </w:rPr>
      </w:pPr>
    </w:p>
    <w:p w14:paraId="1EC5E88A"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1.</w:t>
      </w:r>
      <w:r w:rsidRPr="008E0C11">
        <w:rPr>
          <w:rFonts w:ascii="Segoe UI" w:eastAsia="Times New Roman" w:hAnsi="Segoe UI" w:cs="Segoe UI"/>
          <w:color w:val="374151"/>
          <w:lang w:val="en-US" w:eastAsia="ru-RU"/>
        </w:rPr>
        <w:tab/>
        <w:t>Die Entstehung der deutschen Dialektgrenzen kann auf verschiedene historische und politische Faktoren zurückgeführt werden, wie z.B. die kulturelle und sprachliche Vielfalt im Heiligen Römischen Reich Deutscher Nation oder die territoriale Zersplitterung Deutschlands bis zur Gründung des Deutschen Reiches im Jahr 1871. (Schall, T. (2016). Die Entstehung der deutschen Sprachgrenzen. GRIN Verlag.)</w:t>
      </w:r>
    </w:p>
    <w:p w14:paraId="2976C2DC" w14:textId="77777777" w:rsidR="008E0C11" w:rsidRPr="008E0C11" w:rsidRDefault="008E0C11" w:rsidP="008E0C11">
      <w:pPr>
        <w:rPr>
          <w:rFonts w:ascii="Segoe UI" w:eastAsia="Times New Roman" w:hAnsi="Segoe UI" w:cs="Segoe UI"/>
          <w:color w:val="374151"/>
          <w:lang w:val="en-US" w:eastAsia="ru-RU"/>
        </w:rPr>
      </w:pPr>
    </w:p>
    <w:p w14:paraId="4C1E4BC3"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2.</w:t>
      </w:r>
      <w:r w:rsidRPr="008E0C11">
        <w:rPr>
          <w:rFonts w:ascii="Segoe UI" w:eastAsia="Times New Roman" w:hAnsi="Segoe UI" w:cs="Segoe UI"/>
          <w:color w:val="374151"/>
          <w:lang w:val="en-US" w:eastAsia="ru-RU"/>
        </w:rPr>
        <w:tab/>
        <w:t>Eine wichtige Rolle spielten auch die unterschiedlichen Mundarten der deutschen Regionen, die sich im Laufe der Zeit aufgrund von geografischen, sozialen und kulturellen Bedingungen entwickelt haben. (Schmidt, J. (2008). Einführung in die deutsche Dialektologie. Erich Schmidt Verlag.)</w:t>
      </w:r>
    </w:p>
    <w:p w14:paraId="414D4983" w14:textId="77777777" w:rsidR="008E0C11" w:rsidRPr="008E0C11" w:rsidRDefault="008E0C11" w:rsidP="008E0C11">
      <w:pPr>
        <w:rPr>
          <w:rFonts w:ascii="Segoe UI" w:eastAsia="Times New Roman" w:hAnsi="Segoe UI" w:cs="Segoe UI"/>
          <w:color w:val="374151"/>
          <w:lang w:val="en-US" w:eastAsia="ru-RU"/>
        </w:rPr>
      </w:pPr>
    </w:p>
    <w:p w14:paraId="4D09FFFB"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3.</w:t>
      </w:r>
      <w:r w:rsidRPr="008E0C11">
        <w:rPr>
          <w:rFonts w:ascii="Segoe UI" w:eastAsia="Times New Roman" w:hAnsi="Segoe UI" w:cs="Segoe UI"/>
          <w:color w:val="374151"/>
          <w:lang w:val="en-US" w:eastAsia="ru-RU"/>
        </w:rPr>
        <w:tab/>
        <w:t xml:space="preserve">Die Sankt-Goarer Linie und die Uerdinger Linie sind zwei der bekanntesten Dialektgrenzen in Deutschland, die auf sprachhistorische Entwicklungen zurückgehen. Während die Sankt-Goarer Linie den Übergang zwischen dem hochdeutschen und dem niederdeutschen </w:t>
      </w:r>
      <w:r w:rsidRPr="008E0C11">
        <w:rPr>
          <w:rFonts w:ascii="Segoe UI" w:eastAsia="Times New Roman" w:hAnsi="Segoe UI" w:cs="Segoe UI"/>
          <w:color w:val="374151"/>
          <w:lang w:val="en-US" w:eastAsia="ru-RU"/>
        </w:rPr>
        <w:lastRenderedPageBreak/>
        <w:t>Sprachraum markiert, trennt die Uerdinger Linie das mitteldeutsche und das niederdeutsche Sprachgebiet voneinander ab. (Elspaß, S. (2013). Dialektologie: Ein Handbuch zur deutschen und allgemeinen Dialektforschung. Walter de Gruyter.)</w:t>
      </w:r>
    </w:p>
    <w:p w14:paraId="13AE0E69" w14:textId="77777777" w:rsidR="008E0C11" w:rsidRPr="008E0C11" w:rsidRDefault="008E0C11" w:rsidP="008E0C11">
      <w:pPr>
        <w:rPr>
          <w:rFonts w:ascii="Segoe UI" w:eastAsia="Times New Roman" w:hAnsi="Segoe UI" w:cs="Segoe UI"/>
          <w:color w:val="374151"/>
          <w:lang w:val="en-US" w:eastAsia="ru-RU"/>
        </w:rPr>
      </w:pPr>
    </w:p>
    <w:p w14:paraId="176B9DE6"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4.</w:t>
      </w:r>
      <w:r w:rsidRPr="008E0C11">
        <w:rPr>
          <w:rFonts w:ascii="Segoe UI" w:eastAsia="Times New Roman" w:hAnsi="Segoe UI" w:cs="Segoe UI"/>
          <w:color w:val="374151"/>
          <w:lang w:val="en-US" w:eastAsia="ru-RU"/>
        </w:rPr>
        <w:tab/>
        <w:t>In einigen Regionen Deutschlands wurden Dialektgrenzen auch durch politische Entscheidungen festgelegt, wie z.B. die Festlegung der Grenze zwischen Bayern und Baden-Württemberg im Jahr 1973, die entlang der schwäbisch-alemannischen Sprachgrenze verläuft. (Maier, F. (2014). Sprache und Dialekt in Baden-Württemberg: Grundlagen, Situation, Perspektiven. Springer-Verlag.)</w:t>
      </w:r>
    </w:p>
    <w:p w14:paraId="16954C89" w14:textId="77777777" w:rsidR="008E0C11" w:rsidRPr="008E0C11" w:rsidRDefault="008E0C11" w:rsidP="008E0C11">
      <w:pPr>
        <w:rPr>
          <w:rFonts w:ascii="Segoe UI" w:eastAsia="Times New Roman" w:hAnsi="Segoe UI" w:cs="Segoe UI"/>
          <w:color w:val="374151"/>
          <w:lang w:val="en-US" w:eastAsia="ru-RU"/>
        </w:rPr>
      </w:pPr>
    </w:p>
    <w:p w14:paraId="78A5DE49"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5.</w:t>
      </w:r>
      <w:r w:rsidRPr="008E0C11">
        <w:rPr>
          <w:rFonts w:ascii="Segoe UI" w:eastAsia="Times New Roman" w:hAnsi="Segoe UI" w:cs="Segoe UI"/>
          <w:color w:val="374151"/>
          <w:lang w:val="en-US" w:eastAsia="ru-RU"/>
        </w:rPr>
        <w:tab/>
        <w:t>Obwohl die Grenzen zwischen den deutschen Dialekten nicht immer klar definiert sind und auch im Wandel begriffen sind, spielen sie nach wie vor eine wichtige Rolle bei der Identitätsbildung und dem Zusammenhalt der verschiedenen Regionen und Sprachgruppen in Deutschland. (Werner, A. (2015). Die deutsche Sprache im europäischen Kontext: Ein Handbuch. Walter de Gruyter.)</w:t>
      </w:r>
    </w:p>
    <w:p w14:paraId="0E4D9168" w14:textId="77777777" w:rsidR="008E0C11" w:rsidRPr="008E0C11" w:rsidRDefault="008E0C11" w:rsidP="008E0C11">
      <w:pPr>
        <w:rPr>
          <w:rFonts w:ascii="Segoe UI" w:eastAsia="Times New Roman" w:hAnsi="Segoe UI" w:cs="Segoe UI"/>
          <w:color w:val="374151"/>
          <w:lang w:val="en-US" w:eastAsia="ru-RU"/>
        </w:rPr>
      </w:pPr>
    </w:p>
    <w:p w14:paraId="50CFF20F"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 </w:t>
      </w:r>
    </w:p>
    <w:p w14:paraId="54861AE4"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8) Das Saarländische Dialekt ist ein interessantes Thema, das viele Aspekte berührt. Hier sind einige Fakten zur Geschichte und den phonologischen Veränderungen des Saarländischen Dialekts:</w:t>
      </w:r>
    </w:p>
    <w:p w14:paraId="37C276D1"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1.</w:t>
      </w:r>
      <w:r w:rsidRPr="008E0C11">
        <w:rPr>
          <w:rFonts w:ascii="Segoe UI" w:eastAsia="Times New Roman" w:hAnsi="Segoe UI" w:cs="Segoe UI"/>
          <w:color w:val="374151"/>
          <w:lang w:val="en-US" w:eastAsia="ru-RU"/>
        </w:rPr>
        <w:tab/>
        <w:t>Das Saarländische Dialekt ist ein westmitteldeutscher Dialekt, der im Saarland und angrenzenden Gebieten gesprochen wird. Es hat seine Wurzeln in der germanischen Sprachfamilie und ist eng mit dem Moselfränkischen und dem Rheinfränkischen verwandt. (Saarländisches Wörterbuch, herausgegeben von der Universität des Saarlandes)</w:t>
      </w:r>
    </w:p>
    <w:p w14:paraId="3A550F89" w14:textId="77777777" w:rsidR="008E0C11" w:rsidRPr="008E0C11" w:rsidRDefault="008E0C11" w:rsidP="008E0C11">
      <w:pPr>
        <w:rPr>
          <w:rFonts w:ascii="Segoe UI" w:eastAsia="Times New Roman" w:hAnsi="Segoe UI" w:cs="Segoe UI"/>
          <w:color w:val="374151"/>
          <w:lang w:val="en-US" w:eastAsia="ru-RU"/>
        </w:rPr>
      </w:pPr>
    </w:p>
    <w:p w14:paraId="6C41CBEA"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2.</w:t>
      </w:r>
      <w:r w:rsidRPr="008E0C11">
        <w:rPr>
          <w:rFonts w:ascii="Segoe UI" w:eastAsia="Times New Roman" w:hAnsi="Segoe UI" w:cs="Segoe UI"/>
          <w:color w:val="374151"/>
          <w:lang w:val="en-US" w:eastAsia="ru-RU"/>
        </w:rPr>
        <w:tab/>
        <w:t>Im Laufe der Geschichte hat das Saarländische Dialekt verschiedene Einflüsse erfahren, wie zum Beispiel das Französische während der napoleonischen Besetzung. Auch die Industrialisierung und die Auswanderung haben dazu beigetragen, dass sich der Dialekt weiterentwickelt hat.</w:t>
      </w:r>
    </w:p>
    <w:p w14:paraId="3338C559" w14:textId="77777777" w:rsidR="008E0C11" w:rsidRPr="008E0C11" w:rsidRDefault="008E0C11" w:rsidP="008E0C11">
      <w:pPr>
        <w:rPr>
          <w:rFonts w:ascii="Segoe UI" w:eastAsia="Times New Roman" w:hAnsi="Segoe UI" w:cs="Segoe UI"/>
          <w:color w:val="374151"/>
          <w:lang w:val="en-US" w:eastAsia="ru-RU"/>
        </w:rPr>
      </w:pPr>
    </w:p>
    <w:p w14:paraId="23F7AC31"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3.</w:t>
      </w:r>
      <w:r w:rsidRPr="008E0C11">
        <w:rPr>
          <w:rFonts w:ascii="Segoe UI" w:eastAsia="Times New Roman" w:hAnsi="Segoe UI" w:cs="Segoe UI"/>
          <w:color w:val="374151"/>
          <w:lang w:val="en-US" w:eastAsia="ru-RU"/>
        </w:rPr>
        <w:tab/>
        <w:t>Eine Besonderheit des Saarländischen Dialekts ist seine phonologischen Merkmale, insbesondere die Aussprache der Konsonanten. So wird zum Beispiel das "g" am Ende eines Wortes oft stimmlos ausgesprochen. ("Zur phonologischen Charakteristik des Saarländischen Dialekts" von Matthias Stroh)</w:t>
      </w:r>
    </w:p>
    <w:p w14:paraId="6F95AADD" w14:textId="77777777" w:rsidR="008E0C11" w:rsidRPr="008E0C11" w:rsidRDefault="008E0C11" w:rsidP="008E0C11">
      <w:pPr>
        <w:rPr>
          <w:rFonts w:ascii="Segoe UI" w:eastAsia="Times New Roman" w:hAnsi="Segoe UI" w:cs="Segoe UI"/>
          <w:color w:val="374151"/>
          <w:lang w:val="en-US" w:eastAsia="ru-RU"/>
        </w:rPr>
      </w:pPr>
    </w:p>
    <w:p w14:paraId="5BC8E309"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4.</w:t>
      </w:r>
      <w:r w:rsidRPr="008E0C11">
        <w:rPr>
          <w:rFonts w:ascii="Segoe UI" w:eastAsia="Times New Roman" w:hAnsi="Segoe UI" w:cs="Segoe UI"/>
          <w:color w:val="374151"/>
          <w:lang w:val="en-US" w:eastAsia="ru-RU"/>
        </w:rPr>
        <w:tab/>
        <w:t>Im Laufe der Zeit hat sich die Aussprache des Saarländischen Dialekts verändert, vor allem durch den Einfluss des Hochdeutschen. So werden heute einige Laute anders ausgesprochen als noch vor einigen Jahrzehnten. ("Sprachvariation und -wandel im Saarländischen Dialekt" von Wolfgang Kesselheim)</w:t>
      </w:r>
    </w:p>
    <w:p w14:paraId="44BAA8C3" w14:textId="77777777" w:rsidR="008E0C11" w:rsidRPr="008E0C11" w:rsidRDefault="008E0C11" w:rsidP="008E0C11">
      <w:pPr>
        <w:rPr>
          <w:rFonts w:ascii="Segoe UI" w:eastAsia="Times New Roman" w:hAnsi="Segoe UI" w:cs="Segoe UI"/>
          <w:color w:val="374151"/>
          <w:lang w:val="en-US" w:eastAsia="ru-RU"/>
        </w:rPr>
      </w:pPr>
    </w:p>
    <w:p w14:paraId="47E9082C" w14:textId="77777777" w:rsidR="008E0C11" w:rsidRPr="008E0C11" w:rsidRDefault="008E0C11" w:rsidP="008E0C11">
      <w:pPr>
        <w:rPr>
          <w:rFonts w:ascii="Segoe UI" w:eastAsia="Times New Roman" w:hAnsi="Segoe UI" w:cs="Segoe UI"/>
          <w:color w:val="374151"/>
          <w:lang w:val="en-US" w:eastAsia="ru-RU"/>
        </w:rPr>
      </w:pPr>
      <w:r w:rsidRPr="008E0C11">
        <w:rPr>
          <w:rFonts w:ascii="Segoe UI" w:eastAsia="Times New Roman" w:hAnsi="Segoe UI" w:cs="Segoe UI"/>
          <w:color w:val="374151"/>
          <w:lang w:val="en-US" w:eastAsia="ru-RU"/>
        </w:rPr>
        <w:t>5.</w:t>
      </w:r>
      <w:r w:rsidRPr="008E0C11">
        <w:rPr>
          <w:rFonts w:ascii="Segoe UI" w:eastAsia="Times New Roman" w:hAnsi="Segoe UI" w:cs="Segoe UI"/>
          <w:color w:val="374151"/>
          <w:lang w:val="en-US" w:eastAsia="ru-RU"/>
        </w:rPr>
        <w:tab/>
        <w:t>Die Erforschung des Saarländischen Dialekts ist Gegenstand einiger wissenschaftlicher Arbeiten. Eine wichtige Quelle ist das "Saarländische Wörterbuch", das von der Universität des Saarlandes herausgegeben wird.</w:t>
      </w:r>
    </w:p>
    <w:p w14:paraId="4FFA6529" w14:textId="783B9041" w:rsidR="00BC165F" w:rsidRPr="008E0C11" w:rsidRDefault="00BC165F" w:rsidP="008E0C11">
      <w:pPr>
        <w:rPr>
          <w:sz w:val="20"/>
          <w:szCs w:val="20"/>
          <w:lang w:val="en-US"/>
        </w:rPr>
      </w:pPr>
    </w:p>
    <w:sectPr w:rsidR="00BC165F" w:rsidRPr="008E0C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90EBD"/>
    <w:multiLevelType w:val="multilevel"/>
    <w:tmpl w:val="4A343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265349"/>
    <w:multiLevelType w:val="multilevel"/>
    <w:tmpl w:val="9D80B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5322CD"/>
    <w:multiLevelType w:val="multilevel"/>
    <w:tmpl w:val="720A8A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23F17"/>
    <w:multiLevelType w:val="multilevel"/>
    <w:tmpl w:val="077C68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653958"/>
    <w:multiLevelType w:val="multilevel"/>
    <w:tmpl w:val="5EBCC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422D57"/>
    <w:multiLevelType w:val="multilevel"/>
    <w:tmpl w:val="37647A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6A737D"/>
    <w:multiLevelType w:val="multilevel"/>
    <w:tmpl w:val="CC0C80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A70E76"/>
    <w:multiLevelType w:val="multilevel"/>
    <w:tmpl w:val="DDF0C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0254E3"/>
    <w:multiLevelType w:val="multilevel"/>
    <w:tmpl w:val="BFD853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3D4E9F"/>
    <w:multiLevelType w:val="multilevel"/>
    <w:tmpl w:val="D3669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326554"/>
    <w:multiLevelType w:val="multilevel"/>
    <w:tmpl w:val="2EFA9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A174FB"/>
    <w:multiLevelType w:val="multilevel"/>
    <w:tmpl w:val="16D405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351280"/>
    <w:multiLevelType w:val="multilevel"/>
    <w:tmpl w:val="CC16F9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A67BE2"/>
    <w:multiLevelType w:val="multilevel"/>
    <w:tmpl w:val="C8DAFB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F92420"/>
    <w:multiLevelType w:val="multilevel"/>
    <w:tmpl w:val="1668D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C35A40"/>
    <w:multiLevelType w:val="multilevel"/>
    <w:tmpl w:val="09DC7A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3D110C"/>
    <w:multiLevelType w:val="multilevel"/>
    <w:tmpl w:val="550414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2536BE"/>
    <w:multiLevelType w:val="multilevel"/>
    <w:tmpl w:val="A7887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4C27CB"/>
    <w:multiLevelType w:val="multilevel"/>
    <w:tmpl w:val="BD82D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3"/>
  </w:num>
  <w:num w:numId="3">
    <w:abstractNumId w:val="14"/>
  </w:num>
  <w:num w:numId="4">
    <w:abstractNumId w:val="2"/>
  </w:num>
  <w:num w:numId="5">
    <w:abstractNumId w:val="11"/>
  </w:num>
  <w:num w:numId="6">
    <w:abstractNumId w:val="8"/>
  </w:num>
  <w:num w:numId="7">
    <w:abstractNumId w:val="15"/>
  </w:num>
  <w:num w:numId="8">
    <w:abstractNumId w:val="17"/>
  </w:num>
  <w:num w:numId="9">
    <w:abstractNumId w:val="7"/>
  </w:num>
  <w:num w:numId="10">
    <w:abstractNumId w:val="16"/>
  </w:num>
  <w:num w:numId="11">
    <w:abstractNumId w:val="0"/>
  </w:num>
  <w:num w:numId="12">
    <w:abstractNumId w:val="9"/>
  </w:num>
  <w:num w:numId="13">
    <w:abstractNumId w:val="4"/>
  </w:num>
  <w:num w:numId="14">
    <w:abstractNumId w:val="5"/>
  </w:num>
  <w:num w:numId="15">
    <w:abstractNumId w:val="12"/>
  </w:num>
  <w:num w:numId="16">
    <w:abstractNumId w:val="6"/>
  </w:num>
  <w:num w:numId="17">
    <w:abstractNumId w:val="13"/>
  </w:num>
  <w:num w:numId="18">
    <w:abstractNumId w:val="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65F"/>
    <w:rsid w:val="00117680"/>
    <w:rsid w:val="001D4A84"/>
    <w:rsid w:val="00387A69"/>
    <w:rsid w:val="00452A76"/>
    <w:rsid w:val="0046018A"/>
    <w:rsid w:val="0048174A"/>
    <w:rsid w:val="004911E5"/>
    <w:rsid w:val="004E3992"/>
    <w:rsid w:val="0080534C"/>
    <w:rsid w:val="008A5E66"/>
    <w:rsid w:val="008E0C11"/>
    <w:rsid w:val="008E7652"/>
    <w:rsid w:val="00987EAD"/>
    <w:rsid w:val="00A660E3"/>
    <w:rsid w:val="00AF4286"/>
    <w:rsid w:val="00BC165F"/>
    <w:rsid w:val="00C33E36"/>
    <w:rsid w:val="00D11E7E"/>
    <w:rsid w:val="00F63688"/>
    <w:rsid w:val="00F735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E0E25"/>
  <w15:chartTrackingRefBased/>
  <w15:docId w15:val="{2A78E30A-899B-4825-955B-E89069651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174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085460">
      <w:bodyDiv w:val="1"/>
      <w:marLeft w:val="0"/>
      <w:marRight w:val="0"/>
      <w:marTop w:val="0"/>
      <w:marBottom w:val="0"/>
      <w:divBdr>
        <w:top w:val="none" w:sz="0" w:space="0" w:color="auto"/>
        <w:left w:val="none" w:sz="0" w:space="0" w:color="auto"/>
        <w:bottom w:val="none" w:sz="0" w:space="0" w:color="auto"/>
        <w:right w:val="none" w:sz="0" w:space="0" w:color="auto"/>
      </w:divBdr>
    </w:div>
    <w:div w:id="460146965">
      <w:bodyDiv w:val="1"/>
      <w:marLeft w:val="0"/>
      <w:marRight w:val="0"/>
      <w:marTop w:val="0"/>
      <w:marBottom w:val="0"/>
      <w:divBdr>
        <w:top w:val="none" w:sz="0" w:space="0" w:color="auto"/>
        <w:left w:val="none" w:sz="0" w:space="0" w:color="auto"/>
        <w:bottom w:val="none" w:sz="0" w:space="0" w:color="auto"/>
        <w:right w:val="none" w:sz="0" w:space="0" w:color="auto"/>
      </w:divBdr>
    </w:div>
    <w:div w:id="573901634">
      <w:bodyDiv w:val="1"/>
      <w:marLeft w:val="0"/>
      <w:marRight w:val="0"/>
      <w:marTop w:val="0"/>
      <w:marBottom w:val="0"/>
      <w:divBdr>
        <w:top w:val="none" w:sz="0" w:space="0" w:color="auto"/>
        <w:left w:val="none" w:sz="0" w:space="0" w:color="auto"/>
        <w:bottom w:val="none" w:sz="0" w:space="0" w:color="auto"/>
        <w:right w:val="none" w:sz="0" w:space="0" w:color="auto"/>
      </w:divBdr>
    </w:div>
    <w:div w:id="732699911">
      <w:bodyDiv w:val="1"/>
      <w:marLeft w:val="0"/>
      <w:marRight w:val="0"/>
      <w:marTop w:val="0"/>
      <w:marBottom w:val="0"/>
      <w:divBdr>
        <w:top w:val="none" w:sz="0" w:space="0" w:color="auto"/>
        <w:left w:val="none" w:sz="0" w:space="0" w:color="auto"/>
        <w:bottom w:val="none" w:sz="0" w:space="0" w:color="auto"/>
        <w:right w:val="none" w:sz="0" w:space="0" w:color="auto"/>
      </w:divBdr>
    </w:div>
    <w:div w:id="838546674">
      <w:bodyDiv w:val="1"/>
      <w:marLeft w:val="0"/>
      <w:marRight w:val="0"/>
      <w:marTop w:val="0"/>
      <w:marBottom w:val="0"/>
      <w:divBdr>
        <w:top w:val="none" w:sz="0" w:space="0" w:color="auto"/>
        <w:left w:val="none" w:sz="0" w:space="0" w:color="auto"/>
        <w:bottom w:val="none" w:sz="0" w:space="0" w:color="auto"/>
        <w:right w:val="none" w:sz="0" w:space="0" w:color="auto"/>
      </w:divBdr>
    </w:div>
    <w:div w:id="857932618">
      <w:bodyDiv w:val="1"/>
      <w:marLeft w:val="0"/>
      <w:marRight w:val="0"/>
      <w:marTop w:val="0"/>
      <w:marBottom w:val="0"/>
      <w:divBdr>
        <w:top w:val="none" w:sz="0" w:space="0" w:color="auto"/>
        <w:left w:val="none" w:sz="0" w:space="0" w:color="auto"/>
        <w:bottom w:val="none" w:sz="0" w:space="0" w:color="auto"/>
        <w:right w:val="none" w:sz="0" w:space="0" w:color="auto"/>
      </w:divBdr>
    </w:div>
    <w:div w:id="1007636523">
      <w:bodyDiv w:val="1"/>
      <w:marLeft w:val="0"/>
      <w:marRight w:val="0"/>
      <w:marTop w:val="0"/>
      <w:marBottom w:val="0"/>
      <w:divBdr>
        <w:top w:val="none" w:sz="0" w:space="0" w:color="auto"/>
        <w:left w:val="none" w:sz="0" w:space="0" w:color="auto"/>
        <w:bottom w:val="none" w:sz="0" w:space="0" w:color="auto"/>
        <w:right w:val="none" w:sz="0" w:space="0" w:color="auto"/>
      </w:divBdr>
    </w:div>
    <w:div w:id="1120998687">
      <w:bodyDiv w:val="1"/>
      <w:marLeft w:val="0"/>
      <w:marRight w:val="0"/>
      <w:marTop w:val="0"/>
      <w:marBottom w:val="0"/>
      <w:divBdr>
        <w:top w:val="none" w:sz="0" w:space="0" w:color="auto"/>
        <w:left w:val="none" w:sz="0" w:space="0" w:color="auto"/>
        <w:bottom w:val="none" w:sz="0" w:space="0" w:color="auto"/>
        <w:right w:val="none" w:sz="0" w:space="0" w:color="auto"/>
      </w:divBdr>
    </w:div>
    <w:div w:id="1121262806">
      <w:bodyDiv w:val="1"/>
      <w:marLeft w:val="0"/>
      <w:marRight w:val="0"/>
      <w:marTop w:val="0"/>
      <w:marBottom w:val="0"/>
      <w:divBdr>
        <w:top w:val="none" w:sz="0" w:space="0" w:color="auto"/>
        <w:left w:val="none" w:sz="0" w:space="0" w:color="auto"/>
        <w:bottom w:val="none" w:sz="0" w:space="0" w:color="auto"/>
        <w:right w:val="none" w:sz="0" w:space="0" w:color="auto"/>
      </w:divBdr>
    </w:div>
    <w:div w:id="1745106814">
      <w:bodyDiv w:val="1"/>
      <w:marLeft w:val="0"/>
      <w:marRight w:val="0"/>
      <w:marTop w:val="0"/>
      <w:marBottom w:val="0"/>
      <w:divBdr>
        <w:top w:val="none" w:sz="0" w:space="0" w:color="auto"/>
        <w:left w:val="none" w:sz="0" w:space="0" w:color="auto"/>
        <w:bottom w:val="none" w:sz="0" w:space="0" w:color="auto"/>
        <w:right w:val="none" w:sz="0" w:space="0" w:color="auto"/>
      </w:divBdr>
    </w:div>
    <w:div w:id="188582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2648</Words>
  <Characters>15099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2023-02-21T16:25:00Z</dcterms:created>
  <dcterms:modified xsi:type="dcterms:W3CDTF">2023-03-13T13:45:00Z</dcterms:modified>
</cp:coreProperties>
</file>