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B45" w:rsidRPr="00E96245" w:rsidRDefault="00EA1507" w:rsidP="00863F44">
      <w:pPr>
        <w:pStyle w:val="a4"/>
        <w:jc w:val="center"/>
        <w:rPr>
          <w:b/>
        </w:rPr>
      </w:pPr>
      <w:r w:rsidRPr="00E96245">
        <w:rPr>
          <w:b/>
        </w:rPr>
        <w:t>ХР</w:t>
      </w:r>
      <w:bookmarkStart w:id="0" w:name="_GoBack"/>
      <w:bookmarkEnd w:id="0"/>
      <w:r w:rsidRPr="00E96245">
        <w:rPr>
          <w:b/>
        </w:rPr>
        <w:t>ИСТОС ВОСКРЕС, ДРУЗІ!</w:t>
      </w:r>
    </w:p>
    <w:p w:rsidR="00EA1507" w:rsidRPr="00E96245" w:rsidRDefault="006F21B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 означає</w:t>
      </w:r>
      <w:r w:rsidR="00EA1507" w:rsidRPr="00E96245">
        <w:rPr>
          <w:rFonts w:ascii="Times New Roman" w:hAnsi="Times New Roman" w:cs="Times New Roman"/>
          <w:sz w:val="24"/>
        </w:rPr>
        <w:t>:</w:t>
      </w:r>
    </w:p>
    <w:p w:rsidR="00EA1507" w:rsidRPr="00E96245" w:rsidRDefault="00EA1507" w:rsidP="00EA15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96245">
        <w:rPr>
          <w:rFonts w:ascii="Times New Roman" w:hAnsi="Times New Roman" w:cs="Times New Roman"/>
          <w:sz w:val="24"/>
        </w:rPr>
        <w:t>Дав здоров’я – забрав хворобливість</w:t>
      </w:r>
      <w:r w:rsidR="008B3287" w:rsidRPr="00E96245">
        <w:rPr>
          <w:rFonts w:ascii="Times New Roman" w:hAnsi="Times New Roman" w:cs="Times New Roman"/>
          <w:sz w:val="24"/>
        </w:rPr>
        <w:t>;</w:t>
      </w:r>
    </w:p>
    <w:p w:rsidR="00EA1507" w:rsidRPr="00E96245" w:rsidRDefault="00EA1507" w:rsidP="00EA15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96245">
        <w:rPr>
          <w:rFonts w:ascii="Times New Roman" w:hAnsi="Times New Roman" w:cs="Times New Roman"/>
          <w:sz w:val="24"/>
        </w:rPr>
        <w:t>Дав чистоту – забрав гріховність</w:t>
      </w:r>
      <w:r w:rsidR="008B3287" w:rsidRPr="00E96245">
        <w:rPr>
          <w:rFonts w:ascii="Times New Roman" w:hAnsi="Times New Roman" w:cs="Times New Roman"/>
          <w:sz w:val="24"/>
        </w:rPr>
        <w:t>;</w:t>
      </w:r>
    </w:p>
    <w:p w:rsidR="00EA1507" w:rsidRPr="00E96245" w:rsidRDefault="00EA1507" w:rsidP="00EA15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96245">
        <w:rPr>
          <w:rFonts w:ascii="Times New Roman" w:hAnsi="Times New Roman" w:cs="Times New Roman"/>
          <w:sz w:val="24"/>
        </w:rPr>
        <w:t>Дав успіх – забрав злидні</w:t>
      </w:r>
      <w:r w:rsidR="008B3287" w:rsidRPr="00E96245">
        <w:rPr>
          <w:rFonts w:ascii="Times New Roman" w:hAnsi="Times New Roman" w:cs="Times New Roman"/>
          <w:sz w:val="24"/>
        </w:rPr>
        <w:t>;</w:t>
      </w:r>
    </w:p>
    <w:p w:rsidR="00EA1507" w:rsidRPr="00E96245" w:rsidRDefault="00EA1507" w:rsidP="00EA15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96245">
        <w:rPr>
          <w:rFonts w:ascii="Times New Roman" w:hAnsi="Times New Roman" w:cs="Times New Roman"/>
          <w:sz w:val="24"/>
        </w:rPr>
        <w:t>Дав сім’ю – забрав самотність</w:t>
      </w:r>
      <w:r w:rsidR="008B3287" w:rsidRPr="00E96245">
        <w:rPr>
          <w:rFonts w:ascii="Times New Roman" w:hAnsi="Times New Roman" w:cs="Times New Roman"/>
          <w:sz w:val="24"/>
        </w:rPr>
        <w:t>;</w:t>
      </w:r>
    </w:p>
    <w:p w:rsidR="008B3287" w:rsidRPr="00E96245" w:rsidRDefault="008B3287" w:rsidP="00EA15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96245">
        <w:rPr>
          <w:rFonts w:ascii="Times New Roman" w:hAnsi="Times New Roman" w:cs="Times New Roman"/>
          <w:sz w:val="24"/>
        </w:rPr>
        <w:t>Дав упевненість і захист – забрав страх</w:t>
      </w:r>
      <w:r w:rsidR="00E96245">
        <w:rPr>
          <w:rFonts w:ascii="Times New Roman" w:hAnsi="Times New Roman" w:cs="Times New Roman"/>
          <w:sz w:val="24"/>
        </w:rPr>
        <w:t>.</w:t>
      </w:r>
    </w:p>
    <w:p w:rsidR="00EA1507" w:rsidRPr="00E96245" w:rsidRDefault="00EA1507" w:rsidP="00EA1507">
      <w:pPr>
        <w:ind w:left="360"/>
        <w:rPr>
          <w:rFonts w:ascii="Times New Roman" w:hAnsi="Times New Roman" w:cs="Times New Roman"/>
          <w:sz w:val="24"/>
        </w:rPr>
      </w:pPr>
      <w:r w:rsidRPr="00E96245">
        <w:rPr>
          <w:rFonts w:ascii="Times New Roman" w:hAnsi="Times New Roman" w:cs="Times New Roman"/>
          <w:sz w:val="24"/>
        </w:rPr>
        <w:t>«Серйозно? Щось не видно», - скажете ви, поглянувши на сфери життя, які вас засмучують.</w:t>
      </w:r>
    </w:p>
    <w:p w:rsidR="00EA1507" w:rsidRPr="00E96245" w:rsidRDefault="008B3287" w:rsidP="00EA1507">
      <w:pPr>
        <w:ind w:left="360"/>
        <w:rPr>
          <w:rFonts w:ascii="Times New Roman" w:hAnsi="Times New Roman" w:cs="Times New Roman"/>
          <w:sz w:val="24"/>
        </w:rPr>
      </w:pPr>
      <w:r w:rsidRPr="00E96245">
        <w:rPr>
          <w:rFonts w:ascii="Times New Roman" w:hAnsi="Times New Roman" w:cs="Times New Roman"/>
          <w:sz w:val="24"/>
        </w:rPr>
        <w:t xml:space="preserve">Бо це треба свідомо </w:t>
      </w:r>
      <w:r w:rsidRPr="00E96245">
        <w:rPr>
          <w:rFonts w:ascii="Times New Roman" w:hAnsi="Times New Roman" w:cs="Times New Roman"/>
          <w:b/>
          <w:sz w:val="24"/>
        </w:rPr>
        <w:t>ВИБРАТИ</w:t>
      </w:r>
      <w:r w:rsidRPr="00E96245">
        <w:rPr>
          <w:rFonts w:ascii="Times New Roman" w:hAnsi="Times New Roman" w:cs="Times New Roman"/>
          <w:sz w:val="24"/>
        </w:rPr>
        <w:t xml:space="preserve">. </w:t>
      </w:r>
    </w:p>
    <w:p w:rsidR="008B3287" w:rsidRPr="00E96245" w:rsidRDefault="008B3287" w:rsidP="00EA1507">
      <w:pPr>
        <w:ind w:left="360"/>
        <w:rPr>
          <w:rFonts w:ascii="Times New Roman" w:hAnsi="Times New Roman" w:cs="Times New Roman"/>
          <w:sz w:val="24"/>
        </w:rPr>
      </w:pPr>
      <w:r w:rsidRPr="00E96245">
        <w:rPr>
          <w:rFonts w:ascii="Times New Roman" w:hAnsi="Times New Roman" w:cs="Times New Roman"/>
          <w:sz w:val="24"/>
        </w:rPr>
        <w:t>Але маленька деталь: все хороше вибирається разом з Джерелом цього хорошого, інакше воно не втримається в житті. Це Джерело – Христос, Який воскрес))</w:t>
      </w:r>
    </w:p>
    <w:p w:rsidR="00E96245" w:rsidRDefault="00E96245" w:rsidP="00EA1507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Вітаю зі святом! Христос воскрес!</w:t>
      </w:r>
    </w:p>
    <w:p w:rsidR="00E96245" w:rsidRPr="00E96245" w:rsidRDefault="00E96245" w:rsidP="00EA1507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#</w:t>
      </w:r>
      <w:r>
        <w:rPr>
          <w:rFonts w:ascii="Times New Roman" w:hAnsi="Times New Roman" w:cs="Times New Roman"/>
          <w:sz w:val="24"/>
        </w:rPr>
        <w:t>Пасха</w:t>
      </w:r>
    </w:p>
    <w:p w:rsidR="00EA1507" w:rsidRPr="00E96245" w:rsidRDefault="00E96245" w:rsidP="00EA1507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ru-RU" w:eastAsia="ru-RU"/>
        </w:rPr>
        <w:drawing>
          <wp:inline distT="0" distB="0" distL="0" distR="0">
            <wp:extent cx="5600700" cy="292636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422-66376-gettyimages-1134712261-romolotavani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972" cy="293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1507" w:rsidRPr="00E96245" w:rsidSect="00E962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65E8A"/>
    <w:multiLevelType w:val="hybridMultilevel"/>
    <w:tmpl w:val="1CC889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16A5E"/>
    <w:multiLevelType w:val="hybridMultilevel"/>
    <w:tmpl w:val="F60CB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507"/>
    <w:rsid w:val="00107BD0"/>
    <w:rsid w:val="00432B45"/>
    <w:rsid w:val="006F21B3"/>
    <w:rsid w:val="00863F44"/>
    <w:rsid w:val="008B3287"/>
    <w:rsid w:val="008E204A"/>
    <w:rsid w:val="00E96245"/>
    <w:rsid w:val="00EA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4877"/>
  <w15:chartTrackingRefBased/>
  <w15:docId w15:val="{A32C9DEA-E0B1-4207-BA80-FD6EA252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507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962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96245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79</Words>
  <Characters>438</Characters>
  <Application>Microsoft Office Word</Application>
  <DocSecurity>0</DocSecurity>
  <Lines>14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Katrusya</dc:creator>
  <cp:keywords/>
  <dc:description/>
  <cp:lastModifiedBy>Katrusya</cp:lastModifiedBy>
  <cp:revision>4</cp:revision>
  <dcterms:created xsi:type="dcterms:W3CDTF">2020-04-18T18:19:00Z</dcterms:created>
  <dcterms:modified xsi:type="dcterms:W3CDTF">2020-04-19T09:04:00Z</dcterms:modified>
</cp:coreProperties>
</file>