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04" w:rsidRPr="00953597" w:rsidRDefault="00FC73B0" w:rsidP="00103A04">
      <w:pPr>
        <w:pStyle w:val="1"/>
        <w:ind w:firstLine="709"/>
        <w:jc w:val="both"/>
        <w:rPr>
          <w:rFonts w:ascii="Times New Roman" w:hAnsi="Times New Roman"/>
          <w:b w:val="0"/>
          <w:noProof w:val="0"/>
        </w:rPr>
      </w:pPr>
      <w:bookmarkStart w:id="0" w:name="_GoBack"/>
      <w:r>
        <w:rPr>
          <w:rFonts w:ascii="Times New Roman" w:hAnsi="Times New Roman"/>
          <w:b w:val="0"/>
          <w:noProof w:val="0"/>
        </w:rPr>
        <w:t>В</w:t>
      </w:r>
      <w:r w:rsidR="00103A04">
        <w:rPr>
          <w:rFonts w:ascii="Times New Roman" w:hAnsi="Times New Roman"/>
          <w:b w:val="0"/>
          <w:noProof w:val="0"/>
        </w:rPr>
        <w:t xml:space="preserve"> уставах</w:t>
      </w:r>
      <w:r>
        <w:rPr>
          <w:rFonts w:ascii="Times New Roman" w:hAnsi="Times New Roman"/>
          <w:b w:val="0"/>
          <w:noProof w:val="0"/>
        </w:rPr>
        <w:t xml:space="preserve"> </w:t>
      </w:r>
      <w:r w:rsidR="00103A04">
        <w:rPr>
          <w:rFonts w:ascii="Times New Roman" w:hAnsi="Times New Roman"/>
          <w:b w:val="0"/>
          <w:noProof w:val="0"/>
        </w:rPr>
        <w:t>административно-территориальных единиц</w:t>
      </w:r>
      <w:r w:rsidRPr="00FC73B0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>наиболее часто бывает продублирована</w:t>
      </w:r>
      <w:r w:rsidRPr="00FC73B0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>Статья №</w:t>
      </w:r>
      <w:r w:rsidRPr="00953597">
        <w:rPr>
          <w:rFonts w:ascii="Times New Roman" w:hAnsi="Times New Roman"/>
          <w:b w:val="0"/>
          <w:noProof w:val="0"/>
        </w:rPr>
        <w:t xml:space="preserve"> 26 Федерального закона № 131-ФЗ</w:t>
      </w:r>
      <w:r w:rsidR="00103A04" w:rsidRPr="00953597">
        <w:rPr>
          <w:rFonts w:ascii="Times New Roman" w:hAnsi="Times New Roman"/>
          <w:b w:val="0"/>
          <w:noProof w:val="0"/>
        </w:rPr>
        <w:t xml:space="preserve">. </w:t>
      </w:r>
      <w:r w:rsidR="00103A04">
        <w:rPr>
          <w:rFonts w:ascii="Times New Roman" w:hAnsi="Times New Roman"/>
          <w:b w:val="0"/>
          <w:noProof w:val="0"/>
        </w:rPr>
        <w:t>М</w:t>
      </w:r>
      <w:r w:rsidR="00103A04" w:rsidRPr="00953597">
        <w:rPr>
          <w:rFonts w:ascii="Times New Roman" w:hAnsi="Times New Roman"/>
          <w:b w:val="0"/>
          <w:noProof w:val="0"/>
        </w:rPr>
        <w:t>униципальные правовые акты</w:t>
      </w:r>
      <w:r w:rsidR="00103A04">
        <w:rPr>
          <w:rFonts w:ascii="Times New Roman" w:hAnsi="Times New Roman"/>
          <w:b w:val="0"/>
          <w:noProof w:val="0"/>
        </w:rPr>
        <w:t xml:space="preserve"> выступают основой регулирования инициативы населения в процессе правотворчества</w:t>
      </w:r>
      <w:r w:rsidR="00103A04" w:rsidRPr="00953597">
        <w:rPr>
          <w:rFonts w:ascii="Times New Roman" w:hAnsi="Times New Roman"/>
          <w:b w:val="0"/>
          <w:noProof w:val="0"/>
        </w:rPr>
        <w:t>. Порядок реализации</w:t>
      </w:r>
      <w:r w:rsidR="00103A04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 xml:space="preserve">подобных </w:t>
      </w:r>
      <w:r w:rsidR="00103A04">
        <w:rPr>
          <w:rFonts w:ascii="Times New Roman" w:hAnsi="Times New Roman"/>
          <w:b w:val="0"/>
          <w:noProof w:val="0"/>
        </w:rPr>
        <w:t>инициатив</w:t>
      </w:r>
      <w:r>
        <w:rPr>
          <w:rFonts w:ascii="Times New Roman" w:hAnsi="Times New Roman"/>
          <w:b w:val="0"/>
          <w:noProof w:val="0"/>
        </w:rPr>
        <w:t xml:space="preserve"> </w:t>
      </w:r>
      <w:r w:rsidR="00103A04" w:rsidRPr="00FC73B0">
        <w:rPr>
          <w:rFonts w:ascii="Times New Roman" w:hAnsi="Times New Roman"/>
          <w:b w:val="0"/>
          <w:noProof w:val="0"/>
        </w:rPr>
        <w:t>регулир</w:t>
      </w:r>
      <w:r w:rsidRPr="00FC73B0">
        <w:rPr>
          <w:rFonts w:ascii="Times New Roman" w:hAnsi="Times New Roman"/>
          <w:b w:val="0"/>
          <w:noProof w:val="0"/>
        </w:rPr>
        <w:t>уется нормативно-</w:t>
      </w:r>
      <w:r w:rsidR="00103A04" w:rsidRPr="00FC73B0">
        <w:rPr>
          <w:rFonts w:ascii="Times New Roman" w:hAnsi="Times New Roman"/>
          <w:b w:val="0"/>
          <w:noProof w:val="0"/>
        </w:rPr>
        <w:t xml:space="preserve">правовым актом думы или совета муниципального </w:t>
      </w:r>
      <w:r>
        <w:rPr>
          <w:rFonts w:ascii="Times New Roman" w:hAnsi="Times New Roman"/>
          <w:b w:val="0"/>
          <w:noProof w:val="0"/>
        </w:rPr>
        <w:t>округа</w:t>
      </w:r>
      <w:r w:rsidR="00103A04">
        <w:rPr>
          <w:rFonts w:ascii="Times New Roman" w:hAnsi="Times New Roman"/>
          <w:b w:val="0"/>
          <w:noProof w:val="0"/>
        </w:rPr>
        <w:t xml:space="preserve"> П</w:t>
      </w:r>
      <w:r w:rsidR="00103A04" w:rsidRPr="00953597">
        <w:rPr>
          <w:rFonts w:ascii="Times New Roman" w:hAnsi="Times New Roman"/>
          <w:b w:val="0"/>
          <w:noProof w:val="0"/>
        </w:rPr>
        <w:t xml:space="preserve">орядок реализации </w:t>
      </w:r>
      <w:r w:rsidR="00103A04">
        <w:rPr>
          <w:rFonts w:ascii="Times New Roman" w:hAnsi="Times New Roman"/>
          <w:b w:val="0"/>
          <w:noProof w:val="0"/>
        </w:rPr>
        <w:t xml:space="preserve">правотворческих </w:t>
      </w:r>
      <w:r w:rsidR="00103A04" w:rsidRPr="00953597">
        <w:rPr>
          <w:rFonts w:ascii="Times New Roman" w:hAnsi="Times New Roman"/>
          <w:b w:val="0"/>
          <w:noProof w:val="0"/>
        </w:rPr>
        <w:t>инициатив</w:t>
      </w:r>
      <w:r w:rsidR="00103A04">
        <w:rPr>
          <w:rFonts w:ascii="Times New Roman" w:hAnsi="Times New Roman"/>
          <w:b w:val="0"/>
          <w:noProof w:val="0"/>
        </w:rPr>
        <w:t xml:space="preserve"> предусмотрен специальными нормативно-правовыми актами, которые разрабатывают и принимают представительные органы муниципальных округов</w:t>
      </w:r>
      <w:r w:rsidR="00103A04" w:rsidRPr="00953597">
        <w:rPr>
          <w:rFonts w:ascii="Times New Roman" w:hAnsi="Times New Roman"/>
          <w:b w:val="0"/>
          <w:noProof w:val="0"/>
        </w:rPr>
        <w:t xml:space="preserve">. </w:t>
      </w:r>
    </w:p>
    <w:p w:rsidR="00103A04" w:rsidRPr="00953597" w:rsidRDefault="00103A04" w:rsidP="00103A04">
      <w:pPr>
        <w:pStyle w:val="1"/>
        <w:ind w:firstLine="709"/>
        <w:jc w:val="both"/>
        <w:rPr>
          <w:rFonts w:ascii="Times New Roman" w:hAnsi="Times New Roman"/>
          <w:b w:val="0"/>
          <w:noProof w:val="0"/>
        </w:rPr>
      </w:pPr>
      <w:r>
        <w:rPr>
          <w:rFonts w:ascii="Times New Roman" w:hAnsi="Times New Roman"/>
          <w:b w:val="0"/>
          <w:noProof w:val="0"/>
        </w:rPr>
        <w:t>Касательно данных инициатив населения</w:t>
      </w:r>
      <w:r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>существуют определенные требования: минимальное количество членов инициативной группы должно составлять не более</w:t>
      </w:r>
      <w:r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 xml:space="preserve">3% </w:t>
      </w:r>
      <w:r w:rsidRPr="00953597">
        <w:rPr>
          <w:rFonts w:ascii="Times New Roman" w:hAnsi="Times New Roman"/>
          <w:b w:val="0"/>
          <w:noProof w:val="0"/>
        </w:rPr>
        <w:t>от</w:t>
      </w:r>
      <w:r>
        <w:rPr>
          <w:rFonts w:ascii="Times New Roman" w:hAnsi="Times New Roman"/>
          <w:b w:val="0"/>
          <w:noProof w:val="0"/>
        </w:rPr>
        <w:t xml:space="preserve"> общего </w:t>
      </w:r>
      <w:r w:rsidRPr="00953597">
        <w:rPr>
          <w:rFonts w:ascii="Times New Roman" w:hAnsi="Times New Roman"/>
          <w:b w:val="0"/>
          <w:noProof w:val="0"/>
        </w:rPr>
        <w:t xml:space="preserve">числа жителей муниципального </w:t>
      </w:r>
      <w:r>
        <w:rPr>
          <w:rFonts w:ascii="Times New Roman" w:hAnsi="Times New Roman"/>
          <w:b w:val="0"/>
          <w:noProof w:val="0"/>
        </w:rPr>
        <w:t>округа</w:t>
      </w:r>
      <w:r w:rsidRPr="00953597">
        <w:rPr>
          <w:rFonts w:ascii="Times New Roman" w:hAnsi="Times New Roman"/>
          <w:b w:val="0"/>
          <w:noProof w:val="0"/>
        </w:rPr>
        <w:t xml:space="preserve">, наделенных активным избирательным правом. Фактическое количество </w:t>
      </w:r>
      <w:r>
        <w:rPr>
          <w:rFonts w:ascii="Times New Roman" w:hAnsi="Times New Roman"/>
          <w:b w:val="0"/>
          <w:noProof w:val="0"/>
        </w:rPr>
        <w:t>членов группы установлено</w:t>
      </w:r>
      <w:r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>соответствующим</w:t>
      </w:r>
      <w:r w:rsidRPr="00953597">
        <w:rPr>
          <w:rFonts w:ascii="Times New Roman" w:hAnsi="Times New Roman"/>
          <w:b w:val="0"/>
          <w:noProof w:val="0"/>
        </w:rPr>
        <w:t xml:space="preserve"> правовым актом представительного органа муниципального о</w:t>
      </w:r>
      <w:r>
        <w:rPr>
          <w:rFonts w:ascii="Times New Roman" w:hAnsi="Times New Roman"/>
          <w:b w:val="0"/>
          <w:noProof w:val="0"/>
        </w:rPr>
        <w:t>круга</w:t>
      </w:r>
      <w:r w:rsidRPr="00953597">
        <w:rPr>
          <w:rFonts w:ascii="Times New Roman" w:hAnsi="Times New Roman"/>
          <w:b w:val="0"/>
          <w:noProof w:val="0"/>
        </w:rPr>
        <w:t xml:space="preserve">, </w:t>
      </w:r>
      <w:r>
        <w:rPr>
          <w:rFonts w:ascii="Times New Roman" w:hAnsi="Times New Roman"/>
          <w:b w:val="0"/>
          <w:noProof w:val="0"/>
        </w:rPr>
        <w:t xml:space="preserve">который и </w:t>
      </w:r>
      <w:r w:rsidRPr="00953597">
        <w:rPr>
          <w:rFonts w:ascii="Times New Roman" w:hAnsi="Times New Roman"/>
          <w:b w:val="0"/>
          <w:noProof w:val="0"/>
        </w:rPr>
        <w:t>регулиру</w:t>
      </w:r>
      <w:r>
        <w:rPr>
          <w:rFonts w:ascii="Times New Roman" w:hAnsi="Times New Roman"/>
          <w:b w:val="0"/>
          <w:noProof w:val="0"/>
        </w:rPr>
        <w:t>ет</w:t>
      </w:r>
      <w:r w:rsidRPr="00953597">
        <w:rPr>
          <w:rFonts w:ascii="Times New Roman" w:hAnsi="Times New Roman"/>
          <w:b w:val="0"/>
          <w:noProof w:val="0"/>
        </w:rPr>
        <w:t xml:space="preserve"> порядок реализации </w:t>
      </w:r>
      <w:r>
        <w:rPr>
          <w:rFonts w:ascii="Times New Roman" w:hAnsi="Times New Roman"/>
          <w:b w:val="0"/>
          <w:noProof w:val="0"/>
        </w:rPr>
        <w:t xml:space="preserve">инициатив. </w:t>
      </w:r>
      <w:r w:rsidRPr="00953597">
        <w:rPr>
          <w:rFonts w:ascii="Times New Roman" w:hAnsi="Times New Roman"/>
          <w:b w:val="0"/>
          <w:noProof w:val="0"/>
        </w:rPr>
        <w:t xml:space="preserve">в случае </w:t>
      </w:r>
      <w:r>
        <w:rPr>
          <w:rFonts w:ascii="Times New Roman" w:hAnsi="Times New Roman"/>
          <w:b w:val="0"/>
          <w:noProof w:val="0"/>
        </w:rPr>
        <w:t xml:space="preserve">отсутствия подобного правового акта, порядок должен </w:t>
      </w:r>
      <w:r w:rsidRPr="00953597">
        <w:rPr>
          <w:rFonts w:ascii="Times New Roman" w:hAnsi="Times New Roman"/>
          <w:b w:val="0"/>
          <w:noProof w:val="0"/>
        </w:rPr>
        <w:t>осуществля</w:t>
      </w:r>
      <w:r>
        <w:rPr>
          <w:rFonts w:ascii="Times New Roman" w:hAnsi="Times New Roman"/>
          <w:b w:val="0"/>
          <w:noProof w:val="0"/>
        </w:rPr>
        <w:t>ться</w:t>
      </w:r>
      <w:r w:rsidRPr="00953597">
        <w:rPr>
          <w:rFonts w:ascii="Times New Roman" w:hAnsi="Times New Roman"/>
          <w:b w:val="0"/>
          <w:noProof w:val="0"/>
        </w:rPr>
        <w:t xml:space="preserve"> в соответствии с Федеральным законом № 131.  </w:t>
      </w:r>
    </w:p>
    <w:p w:rsidR="00FC73B0" w:rsidRDefault="00FC73B0" w:rsidP="00103A04">
      <w:pPr>
        <w:pStyle w:val="1"/>
        <w:ind w:firstLine="709"/>
        <w:jc w:val="both"/>
        <w:rPr>
          <w:rFonts w:ascii="Times New Roman" w:hAnsi="Times New Roman"/>
          <w:b w:val="0"/>
          <w:noProof w:val="0"/>
        </w:rPr>
      </w:pPr>
      <w:r>
        <w:rPr>
          <w:rFonts w:ascii="Times New Roman" w:hAnsi="Times New Roman"/>
          <w:b w:val="0"/>
          <w:noProof w:val="0"/>
        </w:rPr>
        <w:t xml:space="preserve">В каждом </w:t>
      </w:r>
      <w:r w:rsidR="00103A04" w:rsidRPr="00953597">
        <w:rPr>
          <w:rFonts w:ascii="Times New Roman" w:hAnsi="Times New Roman"/>
          <w:b w:val="0"/>
          <w:noProof w:val="0"/>
        </w:rPr>
        <w:t>муниципальн</w:t>
      </w:r>
      <w:r>
        <w:rPr>
          <w:rFonts w:ascii="Times New Roman" w:hAnsi="Times New Roman"/>
          <w:b w:val="0"/>
          <w:noProof w:val="0"/>
        </w:rPr>
        <w:t>ом округе</w:t>
      </w:r>
      <w:r w:rsidR="00103A04"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 xml:space="preserve">практика имеет свою специфику в зависимости от </w:t>
      </w:r>
      <w:r w:rsidRPr="00953597">
        <w:rPr>
          <w:rFonts w:ascii="Times New Roman" w:hAnsi="Times New Roman"/>
          <w:b w:val="0"/>
          <w:noProof w:val="0"/>
        </w:rPr>
        <w:t>численности жителей</w:t>
      </w:r>
      <w:r>
        <w:rPr>
          <w:rFonts w:ascii="Times New Roman" w:hAnsi="Times New Roman"/>
          <w:b w:val="0"/>
          <w:noProof w:val="0"/>
        </w:rPr>
        <w:t xml:space="preserve">, образующих инициативную группу, что влияет и на </w:t>
      </w:r>
      <w:r w:rsidR="00103A04" w:rsidRPr="00953597">
        <w:rPr>
          <w:rFonts w:ascii="Times New Roman" w:hAnsi="Times New Roman"/>
          <w:b w:val="0"/>
          <w:noProof w:val="0"/>
        </w:rPr>
        <w:t>реализ</w:t>
      </w:r>
      <w:r>
        <w:rPr>
          <w:rFonts w:ascii="Times New Roman" w:hAnsi="Times New Roman"/>
          <w:b w:val="0"/>
          <w:noProof w:val="0"/>
        </w:rPr>
        <w:t xml:space="preserve">ацию </w:t>
      </w:r>
      <w:r w:rsidR="00103A04" w:rsidRPr="00953597">
        <w:rPr>
          <w:rFonts w:ascii="Times New Roman" w:hAnsi="Times New Roman"/>
          <w:b w:val="0"/>
          <w:noProof w:val="0"/>
        </w:rPr>
        <w:t>требовани</w:t>
      </w:r>
      <w:r>
        <w:rPr>
          <w:rFonts w:ascii="Times New Roman" w:hAnsi="Times New Roman"/>
          <w:b w:val="0"/>
          <w:noProof w:val="0"/>
        </w:rPr>
        <w:t xml:space="preserve">я </w:t>
      </w:r>
      <w:r w:rsidR="00103A04" w:rsidRPr="00953597">
        <w:rPr>
          <w:rFonts w:ascii="Times New Roman" w:hAnsi="Times New Roman"/>
          <w:b w:val="0"/>
          <w:noProof w:val="0"/>
        </w:rPr>
        <w:t>федерального</w:t>
      </w:r>
      <w:r>
        <w:rPr>
          <w:rFonts w:ascii="Times New Roman" w:hAnsi="Times New Roman"/>
          <w:b w:val="0"/>
          <w:noProof w:val="0"/>
        </w:rPr>
        <w:t xml:space="preserve"> законодателя в муниципалитетах.</w:t>
      </w:r>
    </w:p>
    <w:p w:rsidR="00103A04" w:rsidRPr="00953597" w:rsidRDefault="00FC73B0" w:rsidP="00103A04">
      <w:pPr>
        <w:pStyle w:val="1"/>
        <w:ind w:firstLine="709"/>
        <w:jc w:val="both"/>
        <w:rPr>
          <w:rFonts w:ascii="Times New Roman" w:hAnsi="Times New Roman"/>
          <w:b w:val="0"/>
          <w:noProof w:val="0"/>
        </w:rPr>
      </w:pPr>
      <w:r>
        <w:rPr>
          <w:rFonts w:ascii="Times New Roman" w:hAnsi="Times New Roman"/>
          <w:b w:val="0"/>
          <w:noProof w:val="0"/>
        </w:rPr>
        <w:t>Из этого следует,</w:t>
      </w:r>
      <w:r w:rsidR="00103A04" w:rsidRPr="00953597">
        <w:rPr>
          <w:rFonts w:ascii="Times New Roman" w:hAnsi="Times New Roman"/>
          <w:b w:val="0"/>
          <w:noProof w:val="0"/>
        </w:rPr>
        <w:t xml:space="preserve"> что требование к</w:t>
      </w:r>
      <w:r>
        <w:rPr>
          <w:rFonts w:ascii="Times New Roman" w:hAnsi="Times New Roman"/>
          <w:b w:val="0"/>
          <w:noProof w:val="0"/>
        </w:rPr>
        <w:t>асательно</w:t>
      </w:r>
      <w:r w:rsidR="00103A04" w:rsidRPr="00953597">
        <w:rPr>
          <w:rFonts w:ascii="Times New Roman" w:hAnsi="Times New Roman"/>
          <w:b w:val="0"/>
          <w:noProof w:val="0"/>
        </w:rPr>
        <w:t xml:space="preserve"> минимально</w:t>
      </w:r>
      <w:r>
        <w:rPr>
          <w:rFonts w:ascii="Times New Roman" w:hAnsi="Times New Roman"/>
          <w:b w:val="0"/>
          <w:noProof w:val="0"/>
        </w:rPr>
        <w:t>го</w:t>
      </w:r>
      <w:r w:rsidR="00103A04"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>количества</w:t>
      </w:r>
      <w:r w:rsidR="00103A04"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 xml:space="preserve">участников инициативной группы, которая занимается </w:t>
      </w:r>
      <w:r w:rsidR="00103A04" w:rsidRPr="00953597">
        <w:rPr>
          <w:rFonts w:ascii="Times New Roman" w:hAnsi="Times New Roman"/>
          <w:b w:val="0"/>
          <w:noProof w:val="0"/>
        </w:rPr>
        <w:t>правотворческ</w:t>
      </w:r>
      <w:r>
        <w:rPr>
          <w:rFonts w:ascii="Times New Roman" w:hAnsi="Times New Roman"/>
          <w:b w:val="0"/>
          <w:noProof w:val="0"/>
        </w:rPr>
        <w:t xml:space="preserve">ой деятельностью, </w:t>
      </w:r>
      <w:r w:rsidR="00103A04" w:rsidRPr="00953597">
        <w:rPr>
          <w:rFonts w:ascii="Times New Roman" w:hAnsi="Times New Roman"/>
          <w:b w:val="0"/>
          <w:noProof w:val="0"/>
        </w:rPr>
        <w:t>определ</w:t>
      </w:r>
      <w:r>
        <w:rPr>
          <w:rFonts w:ascii="Times New Roman" w:hAnsi="Times New Roman"/>
          <w:b w:val="0"/>
          <w:noProof w:val="0"/>
        </w:rPr>
        <w:t>ено фиксированной численностью</w:t>
      </w:r>
      <w:r w:rsidR="00103A04" w:rsidRPr="00953597">
        <w:rPr>
          <w:rFonts w:ascii="Times New Roman" w:hAnsi="Times New Roman"/>
          <w:b w:val="0"/>
          <w:noProof w:val="0"/>
        </w:rPr>
        <w:t xml:space="preserve"> и процентн</w:t>
      </w:r>
      <w:r>
        <w:rPr>
          <w:rFonts w:ascii="Times New Roman" w:hAnsi="Times New Roman"/>
          <w:b w:val="0"/>
          <w:noProof w:val="0"/>
        </w:rPr>
        <w:t xml:space="preserve">ым </w:t>
      </w:r>
      <w:r w:rsidR="00103A04" w:rsidRPr="00953597">
        <w:rPr>
          <w:rFonts w:ascii="Times New Roman" w:hAnsi="Times New Roman"/>
          <w:b w:val="0"/>
          <w:noProof w:val="0"/>
        </w:rPr>
        <w:t>соотношени</w:t>
      </w:r>
      <w:r>
        <w:rPr>
          <w:rFonts w:ascii="Times New Roman" w:hAnsi="Times New Roman"/>
          <w:b w:val="0"/>
          <w:noProof w:val="0"/>
        </w:rPr>
        <w:t>ем</w:t>
      </w:r>
      <w:r w:rsidR="00103A04" w:rsidRPr="00953597">
        <w:rPr>
          <w:rFonts w:ascii="Times New Roman" w:hAnsi="Times New Roman"/>
          <w:b w:val="0"/>
          <w:noProof w:val="0"/>
        </w:rPr>
        <w:t>. В г</w:t>
      </w:r>
      <w:r>
        <w:rPr>
          <w:rFonts w:ascii="Times New Roman" w:hAnsi="Times New Roman"/>
          <w:b w:val="0"/>
          <w:noProof w:val="0"/>
        </w:rPr>
        <w:t>ороде</w:t>
      </w:r>
      <w:r w:rsidR="00103A04" w:rsidRPr="00953597">
        <w:rPr>
          <w:rFonts w:ascii="Times New Roman" w:hAnsi="Times New Roman"/>
          <w:b w:val="0"/>
          <w:noProof w:val="0"/>
        </w:rPr>
        <w:t xml:space="preserve"> Екатеринбурге минима</w:t>
      </w:r>
      <w:r>
        <w:rPr>
          <w:rFonts w:ascii="Times New Roman" w:hAnsi="Times New Roman"/>
          <w:b w:val="0"/>
          <w:noProof w:val="0"/>
        </w:rPr>
        <w:t>льная</w:t>
      </w:r>
      <w:r w:rsidR="00103A04" w:rsidRPr="00953597">
        <w:rPr>
          <w:rFonts w:ascii="Times New Roman" w:hAnsi="Times New Roman"/>
          <w:b w:val="0"/>
          <w:noProof w:val="0"/>
        </w:rPr>
        <w:t xml:space="preserve"> инициативн</w:t>
      </w:r>
      <w:r>
        <w:rPr>
          <w:rFonts w:ascii="Times New Roman" w:hAnsi="Times New Roman"/>
          <w:b w:val="0"/>
          <w:noProof w:val="0"/>
        </w:rPr>
        <w:t>ая</w:t>
      </w:r>
      <w:r w:rsidR="00103A04" w:rsidRPr="00953597">
        <w:rPr>
          <w:rFonts w:ascii="Times New Roman" w:hAnsi="Times New Roman"/>
          <w:b w:val="0"/>
          <w:noProof w:val="0"/>
        </w:rPr>
        <w:t xml:space="preserve"> групп</w:t>
      </w:r>
      <w:r>
        <w:rPr>
          <w:rFonts w:ascii="Times New Roman" w:hAnsi="Times New Roman"/>
          <w:b w:val="0"/>
          <w:noProof w:val="0"/>
        </w:rPr>
        <w:t xml:space="preserve">а </w:t>
      </w:r>
      <w:r w:rsidR="00103A04" w:rsidRPr="00953597">
        <w:rPr>
          <w:rFonts w:ascii="Times New Roman" w:hAnsi="Times New Roman"/>
          <w:b w:val="0"/>
          <w:noProof w:val="0"/>
        </w:rPr>
        <w:t>должна сост</w:t>
      </w:r>
      <w:r>
        <w:rPr>
          <w:rFonts w:ascii="Times New Roman" w:hAnsi="Times New Roman"/>
          <w:b w:val="0"/>
          <w:noProof w:val="0"/>
        </w:rPr>
        <w:t>оять</w:t>
      </w:r>
      <w:r w:rsidR="00103A04" w:rsidRPr="00953597">
        <w:rPr>
          <w:rFonts w:ascii="Times New Roman" w:hAnsi="Times New Roman"/>
          <w:b w:val="0"/>
          <w:noProof w:val="0"/>
        </w:rPr>
        <w:t xml:space="preserve"> не менее </w:t>
      </w:r>
      <w:r>
        <w:rPr>
          <w:rFonts w:ascii="Times New Roman" w:hAnsi="Times New Roman"/>
          <w:b w:val="0"/>
          <w:noProof w:val="0"/>
        </w:rPr>
        <w:t xml:space="preserve">из </w:t>
      </w:r>
      <w:r w:rsidR="00103A04" w:rsidRPr="00953597">
        <w:rPr>
          <w:rFonts w:ascii="Times New Roman" w:hAnsi="Times New Roman"/>
          <w:b w:val="0"/>
          <w:noProof w:val="0"/>
        </w:rPr>
        <w:t>300 человек</w:t>
      </w:r>
      <w:r w:rsidR="00103A04" w:rsidRPr="00953597">
        <w:rPr>
          <w:rStyle w:val="a5"/>
          <w:b w:val="0"/>
          <w:noProof w:val="0"/>
          <w:vertAlign w:val="superscript"/>
        </w:rPr>
        <w:footnoteReference w:id="1"/>
      </w:r>
      <w:r w:rsidR="00103A04" w:rsidRPr="00953597">
        <w:rPr>
          <w:rFonts w:ascii="Times New Roman" w:hAnsi="Times New Roman"/>
          <w:b w:val="0"/>
          <w:noProof w:val="0"/>
          <w:vertAlign w:val="superscript"/>
        </w:rPr>
        <w:t>.</w:t>
      </w:r>
      <w:r w:rsidR="00103A04" w:rsidRPr="00953597">
        <w:rPr>
          <w:rFonts w:ascii="Times New Roman" w:hAnsi="Times New Roman"/>
          <w:b w:val="0"/>
          <w:noProof w:val="0"/>
        </w:rPr>
        <w:t xml:space="preserve"> Минимальная числ</w:t>
      </w:r>
      <w:r>
        <w:rPr>
          <w:rFonts w:ascii="Times New Roman" w:hAnsi="Times New Roman"/>
          <w:b w:val="0"/>
          <w:noProof w:val="0"/>
        </w:rPr>
        <w:t>енность инициативной группы в</w:t>
      </w:r>
      <w:r w:rsidR="00103A04" w:rsidRPr="00953597">
        <w:rPr>
          <w:rFonts w:ascii="Times New Roman" w:hAnsi="Times New Roman"/>
          <w:b w:val="0"/>
          <w:noProof w:val="0"/>
        </w:rPr>
        <w:t xml:space="preserve"> Тюмени </w:t>
      </w:r>
      <w:r>
        <w:rPr>
          <w:rFonts w:ascii="Times New Roman" w:hAnsi="Times New Roman"/>
          <w:b w:val="0"/>
          <w:noProof w:val="0"/>
        </w:rPr>
        <w:t xml:space="preserve">должна </w:t>
      </w:r>
      <w:r w:rsidR="00103A04" w:rsidRPr="00953597">
        <w:rPr>
          <w:rFonts w:ascii="Times New Roman" w:hAnsi="Times New Roman"/>
          <w:b w:val="0"/>
          <w:noProof w:val="0"/>
        </w:rPr>
        <w:t>составля</w:t>
      </w:r>
      <w:r>
        <w:rPr>
          <w:rFonts w:ascii="Times New Roman" w:hAnsi="Times New Roman"/>
          <w:b w:val="0"/>
          <w:noProof w:val="0"/>
        </w:rPr>
        <w:t>ть не менее 1</w:t>
      </w:r>
      <w:r w:rsidR="00103A04" w:rsidRPr="00953597">
        <w:rPr>
          <w:rFonts w:ascii="Times New Roman" w:hAnsi="Times New Roman"/>
          <w:b w:val="0"/>
          <w:noProof w:val="0"/>
        </w:rPr>
        <w:t>000 человек</w:t>
      </w:r>
      <w:r w:rsidR="00103A04" w:rsidRPr="00953597">
        <w:rPr>
          <w:rStyle w:val="a5"/>
          <w:b w:val="0"/>
          <w:noProof w:val="0"/>
          <w:vertAlign w:val="superscript"/>
        </w:rPr>
        <w:footnoteReference w:id="2"/>
      </w:r>
      <w:r w:rsidR="00103A04" w:rsidRPr="00953597">
        <w:rPr>
          <w:rFonts w:ascii="Times New Roman" w:hAnsi="Times New Roman"/>
          <w:b w:val="0"/>
          <w:noProof w:val="0"/>
        </w:rPr>
        <w:t xml:space="preserve">. </w:t>
      </w:r>
      <w:r>
        <w:rPr>
          <w:rFonts w:ascii="Times New Roman" w:hAnsi="Times New Roman"/>
          <w:b w:val="0"/>
          <w:noProof w:val="0"/>
        </w:rPr>
        <w:t>А в</w:t>
      </w:r>
      <w:r w:rsidR="00103A04" w:rsidRPr="00953597">
        <w:rPr>
          <w:rFonts w:ascii="Times New Roman" w:hAnsi="Times New Roman"/>
          <w:b w:val="0"/>
          <w:noProof w:val="0"/>
        </w:rPr>
        <w:t xml:space="preserve"> </w:t>
      </w:r>
      <w:r>
        <w:rPr>
          <w:rFonts w:ascii="Times New Roman" w:hAnsi="Times New Roman"/>
          <w:b w:val="0"/>
          <w:noProof w:val="0"/>
        </w:rPr>
        <w:t xml:space="preserve">г. </w:t>
      </w:r>
      <w:r w:rsidR="00103A04" w:rsidRPr="00953597">
        <w:rPr>
          <w:rFonts w:ascii="Times New Roman" w:hAnsi="Times New Roman"/>
          <w:b w:val="0"/>
          <w:noProof w:val="0"/>
        </w:rPr>
        <w:t xml:space="preserve">Омске и </w:t>
      </w:r>
      <w:r>
        <w:rPr>
          <w:rFonts w:ascii="Times New Roman" w:hAnsi="Times New Roman"/>
          <w:b w:val="0"/>
          <w:noProof w:val="0"/>
        </w:rPr>
        <w:t xml:space="preserve">г. </w:t>
      </w:r>
      <w:r w:rsidR="00103A04" w:rsidRPr="00953597">
        <w:rPr>
          <w:rFonts w:ascii="Times New Roman" w:hAnsi="Times New Roman"/>
          <w:b w:val="0"/>
          <w:noProof w:val="0"/>
        </w:rPr>
        <w:t>Хабаровске – не менее 1 %</w:t>
      </w:r>
      <w:r w:rsidR="00103A04" w:rsidRPr="00953597">
        <w:rPr>
          <w:rStyle w:val="a5"/>
          <w:b w:val="0"/>
          <w:noProof w:val="0"/>
          <w:vertAlign w:val="superscript"/>
        </w:rPr>
        <w:footnoteReference w:id="3"/>
      </w:r>
      <w:r w:rsidR="00103A04" w:rsidRPr="00953597">
        <w:rPr>
          <w:rFonts w:ascii="Times New Roman" w:hAnsi="Times New Roman"/>
          <w:b w:val="0"/>
          <w:noProof w:val="0"/>
        </w:rPr>
        <w:t xml:space="preserve">. </w:t>
      </w:r>
    </w:p>
    <w:bookmarkEnd w:id="0"/>
    <w:p w:rsidR="00103A04" w:rsidRDefault="00103A04" w:rsidP="00103A04"/>
    <w:p w:rsidR="00ED33A8" w:rsidRDefault="00ED33A8"/>
    <w:sectPr w:rsidR="00ED33A8" w:rsidSect="008907C8">
      <w:pgSz w:w="11906" w:h="16838"/>
      <w:pgMar w:top="850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20" w:rsidRDefault="001B0720" w:rsidP="00103A04">
      <w:pPr>
        <w:spacing w:after="0" w:line="240" w:lineRule="auto"/>
      </w:pPr>
      <w:r>
        <w:separator/>
      </w:r>
    </w:p>
  </w:endnote>
  <w:endnote w:type="continuationSeparator" w:id="0">
    <w:p w:rsidR="001B0720" w:rsidRDefault="001B0720" w:rsidP="0010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20" w:rsidRDefault="001B0720" w:rsidP="00103A04">
      <w:pPr>
        <w:spacing w:after="0" w:line="240" w:lineRule="auto"/>
      </w:pPr>
      <w:r>
        <w:separator/>
      </w:r>
    </w:p>
  </w:footnote>
  <w:footnote w:type="continuationSeparator" w:id="0">
    <w:p w:rsidR="001B0720" w:rsidRDefault="001B0720" w:rsidP="00103A04">
      <w:pPr>
        <w:spacing w:after="0" w:line="240" w:lineRule="auto"/>
      </w:pPr>
      <w:r>
        <w:continuationSeparator/>
      </w:r>
    </w:p>
  </w:footnote>
  <w:footnote w:id="1">
    <w:p w:rsidR="00103A04" w:rsidRPr="00F47D9E" w:rsidRDefault="00103A04" w:rsidP="00103A04">
      <w:pPr>
        <w:pStyle w:val="a3"/>
        <w:jc w:val="both"/>
        <w:rPr>
          <w:rFonts w:ascii="Times New Roman" w:hAnsi="Times New Roman" w:cs="Times New Roman"/>
        </w:rPr>
      </w:pPr>
      <w:r w:rsidRPr="00F47D9E">
        <w:rPr>
          <w:rStyle w:val="a5"/>
          <w:rFonts w:cs="Times New Roman"/>
        </w:rPr>
        <w:footnoteRef/>
      </w:r>
      <w:r w:rsidRPr="00F47D9E">
        <w:rPr>
          <w:rFonts w:ascii="Times New Roman" w:hAnsi="Times New Roman" w:cs="Times New Roman"/>
        </w:rPr>
        <w:t xml:space="preserve"> О Положении о правотворческой инициативе </w:t>
      </w:r>
      <w:proofErr w:type="gramStart"/>
      <w:r w:rsidRPr="00F47D9E">
        <w:rPr>
          <w:rFonts w:ascii="Times New Roman" w:hAnsi="Times New Roman" w:cs="Times New Roman"/>
        </w:rPr>
        <w:t>граждан :</w:t>
      </w:r>
      <w:proofErr w:type="gramEnd"/>
      <w:r w:rsidRPr="00F47D9E">
        <w:rPr>
          <w:rFonts w:ascii="Times New Roman" w:hAnsi="Times New Roman" w:cs="Times New Roman"/>
        </w:rPr>
        <w:t xml:space="preserve"> решение Тюменской городской Думы от 25 </w:t>
      </w:r>
      <w:proofErr w:type="spellStart"/>
      <w:r w:rsidRPr="00F47D9E">
        <w:rPr>
          <w:rFonts w:ascii="Times New Roman" w:hAnsi="Times New Roman" w:cs="Times New Roman"/>
        </w:rPr>
        <w:t>нояб</w:t>
      </w:r>
      <w:proofErr w:type="spellEnd"/>
      <w:r w:rsidRPr="00F47D9E">
        <w:rPr>
          <w:rFonts w:ascii="Times New Roman" w:hAnsi="Times New Roman" w:cs="Times New Roman"/>
        </w:rPr>
        <w:t>. 2005 г. № 274 // Тюменский курьер. 2005. № 175</w:t>
      </w:r>
    </w:p>
  </w:footnote>
  <w:footnote w:id="2">
    <w:p w:rsidR="00103A04" w:rsidRPr="00F47D9E" w:rsidRDefault="00103A04" w:rsidP="00103A04">
      <w:pPr>
        <w:pStyle w:val="a3"/>
        <w:jc w:val="both"/>
        <w:rPr>
          <w:rFonts w:ascii="Times New Roman" w:hAnsi="Times New Roman" w:cs="Times New Roman"/>
        </w:rPr>
      </w:pPr>
      <w:r w:rsidRPr="00F47D9E">
        <w:rPr>
          <w:rStyle w:val="a5"/>
          <w:rFonts w:cs="Times New Roman"/>
          <w:vertAlign w:val="superscript"/>
        </w:rPr>
        <w:footnoteRef/>
      </w:r>
      <w:r w:rsidRPr="00F47D9E">
        <w:rPr>
          <w:rFonts w:ascii="Times New Roman" w:hAnsi="Times New Roman" w:cs="Times New Roman"/>
        </w:rPr>
        <w:t xml:space="preserve"> О Положении о правотворческой инициативе </w:t>
      </w:r>
      <w:proofErr w:type="gramStart"/>
      <w:r w:rsidRPr="00F47D9E">
        <w:rPr>
          <w:rFonts w:ascii="Times New Roman" w:hAnsi="Times New Roman" w:cs="Times New Roman"/>
        </w:rPr>
        <w:t>граждан :</w:t>
      </w:r>
      <w:proofErr w:type="gramEnd"/>
      <w:r w:rsidRPr="00F47D9E">
        <w:rPr>
          <w:rFonts w:ascii="Times New Roman" w:hAnsi="Times New Roman" w:cs="Times New Roman"/>
        </w:rPr>
        <w:t xml:space="preserve"> решение Тюменской городской Думы от 25 </w:t>
      </w:r>
      <w:proofErr w:type="spellStart"/>
      <w:r w:rsidRPr="00F47D9E">
        <w:rPr>
          <w:rFonts w:ascii="Times New Roman" w:hAnsi="Times New Roman" w:cs="Times New Roman"/>
        </w:rPr>
        <w:t>нояб</w:t>
      </w:r>
      <w:proofErr w:type="spellEnd"/>
      <w:r w:rsidRPr="00F47D9E">
        <w:rPr>
          <w:rFonts w:ascii="Times New Roman" w:hAnsi="Times New Roman" w:cs="Times New Roman"/>
        </w:rPr>
        <w:t>. 2005 г. № 274 // Тюменский курьер. 2005. № 175</w:t>
      </w:r>
    </w:p>
  </w:footnote>
  <w:footnote w:id="3">
    <w:p w:rsidR="00103A04" w:rsidRPr="00F47D9E" w:rsidRDefault="00103A04" w:rsidP="00103A04">
      <w:pPr>
        <w:pStyle w:val="a3"/>
        <w:jc w:val="both"/>
        <w:rPr>
          <w:rFonts w:ascii="Times New Roman" w:hAnsi="Times New Roman" w:cs="Times New Roman"/>
        </w:rPr>
      </w:pPr>
      <w:r w:rsidRPr="00F47D9E">
        <w:rPr>
          <w:rStyle w:val="a5"/>
          <w:rFonts w:cs="Times New Roman"/>
        </w:rPr>
        <w:footnoteRef/>
      </w:r>
      <w:r w:rsidRPr="00F47D9E">
        <w:rPr>
          <w:rFonts w:ascii="Times New Roman" w:hAnsi="Times New Roman" w:cs="Times New Roman"/>
        </w:rPr>
        <w:t xml:space="preserve"> Об утверждении Положения о правотворческой инициативе граждан: решение Хабаровской городской Думы от 21 июня 2005 г. № 95 // Хабаровские вести. 2005. № 98.; Об утверждении Порядка реализации правотворческой инициативы граждан на территории города </w:t>
      </w:r>
      <w:proofErr w:type="gramStart"/>
      <w:r w:rsidRPr="00F47D9E">
        <w:rPr>
          <w:rFonts w:ascii="Times New Roman" w:hAnsi="Times New Roman" w:cs="Times New Roman"/>
        </w:rPr>
        <w:t>Омска :</w:t>
      </w:r>
      <w:proofErr w:type="gramEnd"/>
      <w:r w:rsidRPr="00F47D9E">
        <w:rPr>
          <w:rFonts w:ascii="Times New Roman" w:hAnsi="Times New Roman" w:cs="Times New Roman"/>
        </w:rPr>
        <w:t xml:space="preserve"> решение Омского городского Совета от 16 </w:t>
      </w:r>
      <w:proofErr w:type="spellStart"/>
      <w:r w:rsidRPr="00F47D9E">
        <w:rPr>
          <w:rFonts w:ascii="Times New Roman" w:hAnsi="Times New Roman" w:cs="Times New Roman"/>
        </w:rPr>
        <w:t>нояб</w:t>
      </w:r>
      <w:proofErr w:type="spellEnd"/>
      <w:r w:rsidRPr="00F47D9E">
        <w:rPr>
          <w:rFonts w:ascii="Times New Roman" w:hAnsi="Times New Roman" w:cs="Times New Roman"/>
        </w:rPr>
        <w:t>. 2005 г. № 300 // Третья столица. 2005. № 31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F"/>
    <w:rsid w:val="00103A04"/>
    <w:rsid w:val="001B0720"/>
    <w:rsid w:val="008363BF"/>
    <w:rsid w:val="008D614D"/>
    <w:rsid w:val="00ED33A8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FD8E"/>
  <w15:chartTrackingRefBased/>
  <w15:docId w15:val="{ED4350F1-B74F-4EFD-B91A-D204B17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03A04"/>
    <w:pPr>
      <w:tabs>
        <w:tab w:val="right" w:leader="dot" w:pos="9710"/>
      </w:tabs>
      <w:suppressAutoHyphens/>
      <w:spacing w:after="0" w:line="360" w:lineRule="auto"/>
      <w:jc w:val="center"/>
    </w:pPr>
    <w:rPr>
      <w:rFonts w:ascii="Times New Roman Полужирный" w:eastAsia="Times New Roman" w:hAnsi="Times New Roman Полужирный" w:cs="Times New Roman"/>
      <w:b/>
      <w:noProof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03A0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03A04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03A0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2017-12-22T14:04:00Z</dcterms:created>
  <dcterms:modified xsi:type="dcterms:W3CDTF">2017-12-22T14:33:00Z</dcterms:modified>
</cp:coreProperties>
</file>