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8C3" w:rsidRPr="002738C3" w:rsidRDefault="002738C3" w:rsidP="002738C3">
      <w:pPr>
        <w:rPr>
          <w:rFonts w:ascii="Arial" w:hAnsi="Arial" w:cs="Arial"/>
          <w:lang w:val="en-US"/>
        </w:rPr>
      </w:pPr>
      <w:r w:rsidRPr="002738C3">
        <w:rPr>
          <w:rFonts w:ascii="Arial" w:hAnsi="Arial" w:cs="Arial"/>
          <w:lang w:val="en-US"/>
        </w:rPr>
        <w:t xml:space="preserve">Title: The most actual rates of </w:t>
      </w:r>
      <w:proofErr w:type="spellStart"/>
      <w:r w:rsidRPr="002738C3">
        <w:rPr>
          <w:rFonts w:ascii="Arial" w:hAnsi="Arial" w:cs="Arial"/>
          <w:lang w:val="en-US"/>
        </w:rPr>
        <w:t>Ethereum</w:t>
      </w:r>
      <w:proofErr w:type="spellEnd"/>
      <w:r w:rsidRPr="002738C3">
        <w:rPr>
          <w:rFonts w:ascii="Arial" w:hAnsi="Arial" w:cs="Arial"/>
          <w:lang w:val="en-US"/>
        </w:rPr>
        <w:t xml:space="preserve"> only on our site!</w:t>
      </w:r>
    </w:p>
    <w:p w:rsidR="002738C3" w:rsidRDefault="002738C3" w:rsidP="002738C3">
      <w:pPr>
        <w:rPr>
          <w:rFonts w:ascii="Arial" w:hAnsi="Arial" w:cs="Arial"/>
          <w:lang w:val="en-US"/>
        </w:rPr>
      </w:pPr>
      <w:r w:rsidRPr="002738C3">
        <w:rPr>
          <w:rFonts w:ascii="Arial" w:hAnsi="Arial" w:cs="Arial"/>
          <w:lang w:val="en-US"/>
        </w:rPr>
        <w:t xml:space="preserve">Description: On our site, you will find the most actual exchange rates of </w:t>
      </w:r>
      <w:proofErr w:type="spellStart"/>
      <w:r w:rsidRPr="002738C3">
        <w:rPr>
          <w:rFonts w:ascii="Arial" w:hAnsi="Arial" w:cs="Arial"/>
          <w:lang w:val="en-US"/>
        </w:rPr>
        <w:t>Ethereum</w:t>
      </w:r>
      <w:proofErr w:type="spellEnd"/>
      <w:r w:rsidRPr="002738C3">
        <w:rPr>
          <w:rFonts w:ascii="Arial" w:hAnsi="Arial" w:cs="Arial"/>
          <w:lang w:val="en-US"/>
        </w:rPr>
        <w:t xml:space="preserve"> </w:t>
      </w:r>
      <w:proofErr w:type="spellStart"/>
      <w:r w:rsidRPr="002738C3">
        <w:rPr>
          <w:rFonts w:ascii="Arial" w:hAnsi="Arial" w:cs="Arial"/>
          <w:lang w:val="en-US"/>
        </w:rPr>
        <w:t>cryptocurrency</w:t>
      </w:r>
      <w:proofErr w:type="spellEnd"/>
      <w:r w:rsidRPr="002738C3">
        <w:rPr>
          <w:rFonts w:ascii="Arial" w:hAnsi="Arial" w:cs="Arial"/>
          <w:lang w:val="en-US"/>
        </w:rPr>
        <w:t xml:space="preserve"> and be able to calculate its value online.</w:t>
      </w:r>
    </w:p>
    <w:p w:rsidR="00A5084B" w:rsidRPr="006D2E56" w:rsidRDefault="006D2E56" w:rsidP="002738C3">
      <w:pPr>
        <w:rPr>
          <w:rFonts w:ascii="Calibri" w:eastAsia="Calibri" w:hAnsi="Calibri" w:cs="Calibri"/>
          <w:color w:val="2F5496"/>
          <w:sz w:val="32"/>
          <w:szCs w:val="32"/>
          <w:lang w:val="en-US" w:eastAsia="ru-RU"/>
        </w:rPr>
      </w:pPr>
      <w:r w:rsidRPr="006D2E56">
        <w:rPr>
          <w:rFonts w:ascii="Calibri" w:eastAsia="Calibri" w:hAnsi="Calibri" w:cs="Calibri"/>
          <w:color w:val="2F5496"/>
          <w:sz w:val="32"/>
          <w:szCs w:val="32"/>
          <w:lang w:val="en-US" w:eastAsia="ru-RU"/>
        </w:rPr>
        <w:t xml:space="preserve">Current rate and calculation of </w:t>
      </w:r>
      <w:proofErr w:type="spellStart"/>
      <w:r w:rsidRPr="006D2E56">
        <w:rPr>
          <w:rFonts w:ascii="Calibri" w:eastAsia="Calibri" w:hAnsi="Calibri" w:cs="Calibri"/>
          <w:color w:val="2F5496"/>
          <w:sz w:val="32"/>
          <w:szCs w:val="32"/>
          <w:lang w:val="en-US" w:eastAsia="ru-RU"/>
        </w:rPr>
        <w:t>Ethereum</w:t>
      </w:r>
      <w:proofErr w:type="spellEnd"/>
      <w:r w:rsidRPr="006D2E56">
        <w:rPr>
          <w:rFonts w:ascii="Calibri" w:eastAsia="Calibri" w:hAnsi="Calibri" w:cs="Calibri"/>
          <w:color w:val="2F5496"/>
          <w:sz w:val="32"/>
          <w:szCs w:val="32"/>
          <w:lang w:val="en-US" w:eastAsia="ru-RU"/>
        </w:rPr>
        <w:t xml:space="preserve"> on our website</w:t>
      </w:r>
    </w:p>
    <w:p w:rsidR="004D0BE0" w:rsidRPr="0018367A" w:rsidRDefault="004D0BE0" w:rsidP="004D0BE0">
      <w:pPr>
        <w:rPr>
          <w:rFonts w:ascii="Arial" w:hAnsi="Arial" w:cs="Arial"/>
          <w:lang w:val="en-US" w:eastAsia="ru-RU"/>
        </w:rPr>
      </w:pPr>
    </w:p>
    <w:p w:rsidR="004D0BE0" w:rsidRDefault="0030760C" w:rsidP="004D0BE0">
      <w:pPr>
        <w:jc w:val="both"/>
        <w:rPr>
          <w:sz w:val="24"/>
          <w:szCs w:val="24"/>
        </w:rPr>
      </w:pPr>
      <w:r>
        <w:pict>
          <v:rect id="_x0000_i1025" style="width:0;height:1.5pt" o:hralign="center" o:hrstd="t" o:hr="t" fillcolor="#a0a0a0" stroked="f"/>
        </w:pict>
      </w:r>
    </w:p>
    <w:tbl>
      <w:tblPr>
        <w:tblW w:w="9355" w:type="dxa"/>
        <w:tblLayout w:type="fixed"/>
        <w:tblLook w:val="0600" w:firstRow="0" w:lastRow="0" w:firstColumn="0" w:lastColumn="0" w:noHBand="1" w:noVBand="1"/>
      </w:tblPr>
      <w:tblGrid>
        <w:gridCol w:w="4677"/>
        <w:gridCol w:w="4678"/>
      </w:tblGrid>
      <w:tr w:rsidR="004D0BE0" w:rsidTr="009C4F7A">
        <w:trPr>
          <w:trHeight w:val="440"/>
        </w:trPr>
        <w:tc>
          <w:tcPr>
            <w:tcW w:w="9355" w:type="dxa"/>
            <w:gridSpan w:val="2"/>
            <w:shd w:val="clear" w:color="auto" w:fill="auto"/>
            <w:tcMar>
              <w:top w:w="100" w:type="dxa"/>
              <w:left w:w="100" w:type="dxa"/>
              <w:bottom w:w="100" w:type="dxa"/>
              <w:right w:w="100" w:type="dxa"/>
            </w:tcMar>
          </w:tcPr>
          <w:p w:rsidR="004D0BE0" w:rsidRDefault="004D0BE0" w:rsidP="009C4F7A">
            <w:pPr>
              <w:ind w:firstLine="708"/>
              <w:jc w:val="center"/>
              <w:rPr>
                <w:sz w:val="24"/>
                <w:szCs w:val="24"/>
              </w:rPr>
            </w:pPr>
            <w:proofErr w:type="spellStart"/>
            <w:r>
              <w:rPr>
                <w:color w:val="2F5496"/>
                <w:sz w:val="26"/>
                <w:szCs w:val="26"/>
              </w:rPr>
              <w:t>Licenses</w:t>
            </w:r>
            <w:proofErr w:type="spellEnd"/>
            <w:r>
              <w:rPr>
                <w:color w:val="2F5496"/>
                <w:sz w:val="26"/>
                <w:szCs w:val="26"/>
              </w:rPr>
              <w:t xml:space="preserve"> </w:t>
            </w:r>
            <w:proofErr w:type="spellStart"/>
            <w:r>
              <w:rPr>
                <w:color w:val="2F5496"/>
                <w:sz w:val="26"/>
                <w:szCs w:val="26"/>
              </w:rPr>
              <w:t>and</w:t>
            </w:r>
            <w:proofErr w:type="spellEnd"/>
            <w:r>
              <w:rPr>
                <w:color w:val="2F5496"/>
                <w:sz w:val="26"/>
                <w:szCs w:val="26"/>
              </w:rPr>
              <w:t xml:space="preserve"> </w:t>
            </w:r>
            <w:proofErr w:type="spellStart"/>
            <w:r w:rsidRPr="004D0BE0">
              <w:rPr>
                <w:color w:val="2F5496"/>
                <w:sz w:val="26"/>
                <w:szCs w:val="26"/>
              </w:rPr>
              <w:t>security</w:t>
            </w:r>
            <w:proofErr w:type="spellEnd"/>
          </w:p>
        </w:tc>
      </w:tr>
      <w:tr w:rsidR="004D0BE0" w:rsidRPr="002B0601" w:rsidTr="009C4F7A">
        <w:tc>
          <w:tcPr>
            <w:tcW w:w="4677" w:type="dxa"/>
            <w:shd w:val="clear" w:color="auto" w:fill="auto"/>
            <w:tcMar>
              <w:top w:w="100" w:type="dxa"/>
              <w:left w:w="100" w:type="dxa"/>
              <w:bottom w:w="100" w:type="dxa"/>
              <w:right w:w="100" w:type="dxa"/>
            </w:tcMar>
          </w:tcPr>
          <w:p w:rsidR="004D0BE0" w:rsidRPr="004D0BE0" w:rsidRDefault="006D2E56" w:rsidP="004D0BE0">
            <w:pPr>
              <w:jc w:val="center"/>
              <w:rPr>
                <w:rFonts w:ascii="Arial" w:hAnsi="Arial" w:cs="Arial"/>
                <w:lang w:val="en-US" w:eastAsia="ru-RU"/>
              </w:rPr>
            </w:pPr>
            <w:r w:rsidRPr="006D2E56">
              <w:rPr>
                <w:rFonts w:ascii="Arial" w:hAnsi="Arial" w:cs="Arial"/>
                <w:lang w:val="en-US" w:eastAsia="ru-RU"/>
              </w:rPr>
              <w:t xml:space="preserve">We work in over 180 countries and almost all US states. We can calculate the value of </w:t>
            </w:r>
            <w:proofErr w:type="spellStart"/>
            <w:r w:rsidRPr="006D2E56">
              <w:rPr>
                <w:rFonts w:ascii="Arial" w:hAnsi="Arial" w:cs="Arial"/>
                <w:lang w:val="en-US" w:eastAsia="ru-RU"/>
              </w:rPr>
              <w:t>cryptocurrency</w:t>
            </w:r>
            <w:proofErr w:type="spellEnd"/>
            <w:r w:rsidRPr="006D2E56">
              <w:rPr>
                <w:rFonts w:ascii="Arial" w:hAnsi="Arial" w:cs="Arial"/>
                <w:lang w:val="en-US" w:eastAsia="ru-RU"/>
              </w:rPr>
              <w:t xml:space="preserve"> and buy it regardless of your location.</w:t>
            </w:r>
          </w:p>
        </w:tc>
        <w:tc>
          <w:tcPr>
            <w:tcW w:w="4678" w:type="dxa"/>
            <w:shd w:val="clear" w:color="auto" w:fill="auto"/>
            <w:tcMar>
              <w:top w:w="100" w:type="dxa"/>
              <w:left w:w="100" w:type="dxa"/>
              <w:bottom w:w="100" w:type="dxa"/>
              <w:right w:w="100" w:type="dxa"/>
            </w:tcMar>
          </w:tcPr>
          <w:p w:rsidR="004D0BE0" w:rsidRPr="004D0BE0" w:rsidRDefault="006D2E56" w:rsidP="009C4F7A">
            <w:pPr>
              <w:jc w:val="center"/>
              <w:rPr>
                <w:sz w:val="24"/>
                <w:szCs w:val="24"/>
                <w:lang w:val="en-US"/>
              </w:rPr>
            </w:pPr>
            <w:r w:rsidRPr="006D2E56">
              <w:rPr>
                <w:rFonts w:ascii="Arial" w:hAnsi="Arial" w:cs="Arial"/>
                <w:lang w:val="en-US" w:eastAsia="ru-RU"/>
              </w:rPr>
              <w:t>Each transaction is reviewed by a Financial Crimes Enforcement Network licensee. Its actions are coordinated by the Treasury Department.</w:t>
            </w:r>
          </w:p>
        </w:tc>
      </w:tr>
    </w:tbl>
    <w:p w:rsidR="004D0BE0" w:rsidRDefault="0030760C" w:rsidP="004D0BE0">
      <w:pPr>
        <w:jc w:val="both"/>
        <w:rPr>
          <w:sz w:val="24"/>
          <w:szCs w:val="24"/>
        </w:rPr>
      </w:pPr>
      <w:r>
        <w:pict>
          <v:rect id="_x0000_i1026" style="width:0;height:1.5pt" o:hralign="center" o:hrstd="t" o:hr="t" fillcolor="#a0a0a0" stroked="f"/>
        </w:pict>
      </w:r>
    </w:p>
    <w:p w:rsidR="004D0BE0" w:rsidRDefault="004D0BE0" w:rsidP="004D0BE0">
      <w:pPr>
        <w:rPr>
          <w:rFonts w:ascii="Arial" w:hAnsi="Arial" w:cs="Arial"/>
          <w:lang w:eastAsia="ru-RU"/>
        </w:rPr>
      </w:pPr>
    </w:p>
    <w:p w:rsidR="004D0BE0" w:rsidRPr="006D2E56" w:rsidRDefault="006D2E56" w:rsidP="006D2E56">
      <w:pPr>
        <w:jc w:val="center"/>
        <w:rPr>
          <w:rFonts w:ascii="Arial" w:hAnsi="Arial" w:cs="Arial"/>
          <w:lang w:val="en-US" w:eastAsia="ru-RU"/>
        </w:rPr>
      </w:pPr>
      <w:r w:rsidRPr="006D2E56">
        <w:rPr>
          <w:color w:val="2F5496"/>
          <w:sz w:val="26"/>
          <w:szCs w:val="26"/>
          <w:lang w:val="en-US"/>
        </w:rPr>
        <w:t xml:space="preserve">Benefits of cooperation with </w:t>
      </w:r>
      <w:proofErr w:type="spellStart"/>
      <w:r w:rsidRPr="006D2E56">
        <w:rPr>
          <w:color w:val="2F5496"/>
          <w:sz w:val="26"/>
          <w:szCs w:val="26"/>
          <w:lang w:val="en-US"/>
        </w:rPr>
        <w:t>Paycot</w:t>
      </w:r>
      <w:proofErr w:type="spellEnd"/>
      <w:r w:rsidR="004D0BE0">
        <w:rPr>
          <w:noProof/>
          <w:lang w:eastAsia="ru-RU"/>
        </w:rPr>
        <w:drawing>
          <wp:inline distT="0" distB="0" distL="0" distR="0" wp14:anchorId="5B0B192C" wp14:editId="53D1A146">
            <wp:extent cx="5940425" cy="3236609"/>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3236609"/>
                    </a:xfrm>
                    <a:prstGeom prst="rect">
                      <a:avLst/>
                    </a:prstGeom>
                  </pic:spPr>
                </pic:pic>
              </a:graphicData>
            </a:graphic>
          </wp:inline>
        </w:drawing>
      </w:r>
    </w:p>
    <w:p w:rsidR="00A85609" w:rsidRPr="00A85609" w:rsidRDefault="00A85609" w:rsidP="00A85609">
      <w:pPr>
        <w:rPr>
          <w:rFonts w:ascii="Arial" w:hAnsi="Arial" w:cs="Arial"/>
          <w:lang w:val="en-US" w:eastAsia="ru-RU"/>
        </w:rPr>
      </w:pPr>
    </w:p>
    <w:tbl>
      <w:tblPr>
        <w:tblW w:w="9355" w:type="dxa"/>
        <w:tblLayout w:type="fixed"/>
        <w:tblLook w:val="0600" w:firstRow="0" w:lastRow="0" w:firstColumn="0" w:lastColumn="0" w:noHBand="1" w:noVBand="1"/>
      </w:tblPr>
      <w:tblGrid>
        <w:gridCol w:w="2338"/>
        <w:gridCol w:w="781"/>
        <w:gridCol w:w="1558"/>
        <w:gridCol w:w="1560"/>
        <w:gridCol w:w="779"/>
        <w:gridCol w:w="2339"/>
      </w:tblGrid>
      <w:tr w:rsidR="00A85609" w:rsidRPr="002B0601" w:rsidTr="009C4F7A">
        <w:tc>
          <w:tcPr>
            <w:tcW w:w="3119" w:type="dxa"/>
            <w:gridSpan w:val="2"/>
            <w:shd w:val="clear" w:color="auto" w:fill="auto"/>
            <w:tcMar>
              <w:top w:w="100" w:type="dxa"/>
              <w:left w:w="100" w:type="dxa"/>
              <w:bottom w:w="100" w:type="dxa"/>
              <w:right w:w="100" w:type="dxa"/>
            </w:tcMar>
          </w:tcPr>
          <w:p w:rsidR="006D2E56" w:rsidRPr="006D2E56" w:rsidRDefault="006D2E56" w:rsidP="006D2E56">
            <w:pPr>
              <w:jc w:val="center"/>
              <w:rPr>
                <w:color w:val="2F5496"/>
                <w:lang w:val="en-US"/>
              </w:rPr>
            </w:pPr>
            <w:r w:rsidRPr="006D2E56">
              <w:rPr>
                <w:color w:val="2F5496"/>
                <w:lang w:val="en-US"/>
              </w:rPr>
              <w:t>Higher limits</w:t>
            </w:r>
          </w:p>
          <w:p w:rsidR="00A85609" w:rsidRPr="00A85609" w:rsidRDefault="006D2E56" w:rsidP="006D2E56">
            <w:pPr>
              <w:jc w:val="center"/>
              <w:rPr>
                <w:rFonts w:ascii="Arial" w:hAnsi="Arial" w:cs="Arial"/>
                <w:lang w:val="en-US" w:eastAsia="ru-RU"/>
              </w:rPr>
            </w:pPr>
            <w:r w:rsidRPr="006D2E56">
              <w:rPr>
                <w:rFonts w:ascii="Arial" w:hAnsi="Arial" w:cs="Arial"/>
                <w:lang w:val="en-US" w:eastAsia="ru-RU"/>
              </w:rPr>
              <w:t>Our clients perform operations up to 50 000 USD monthly</w:t>
            </w:r>
          </w:p>
        </w:tc>
        <w:tc>
          <w:tcPr>
            <w:tcW w:w="3118" w:type="dxa"/>
            <w:gridSpan w:val="2"/>
            <w:shd w:val="clear" w:color="auto" w:fill="auto"/>
            <w:tcMar>
              <w:top w:w="100" w:type="dxa"/>
              <w:left w:w="100" w:type="dxa"/>
              <w:bottom w:w="100" w:type="dxa"/>
              <w:right w:w="100" w:type="dxa"/>
            </w:tcMar>
          </w:tcPr>
          <w:p w:rsidR="00A85609" w:rsidRPr="00A85609" w:rsidRDefault="00A85609" w:rsidP="00A85609">
            <w:pPr>
              <w:jc w:val="center"/>
              <w:rPr>
                <w:rFonts w:ascii="Arial" w:hAnsi="Arial" w:cs="Arial"/>
                <w:lang w:val="en-US" w:eastAsia="ru-RU"/>
              </w:rPr>
            </w:pPr>
            <w:r w:rsidRPr="00A85609">
              <w:rPr>
                <w:color w:val="2F5496"/>
                <w:lang w:val="en-US"/>
              </w:rPr>
              <w:t>Quick transactions</w:t>
            </w:r>
          </w:p>
          <w:p w:rsidR="00A85609" w:rsidRPr="00A85609" w:rsidRDefault="006D2E56" w:rsidP="00A85609">
            <w:pPr>
              <w:jc w:val="center"/>
              <w:rPr>
                <w:rFonts w:ascii="Arial" w:hAnsi="Arial" w:cs="Arial"/>
                <w:lang w:val="en-US" w:eastAsia="ru-RU"/>
              </w:rPr>
            </w:pPr>
            <w:r w:rsidRPr="006D2E56">
              <w:rPr>
                <w:rFonts w:ascii="Arial" w:hAnsi="Arial" w:cs="Arial"/>
                <w:lang w:val="en-US" w:eastAsia="ru-RU"/>
              </w:rPr>
              <w:t>Transactions take only a few minutes to complete</w:t>
            </w:r>
            <w:r w:rsidR="00A85609" w:rsidRPr="00A85609">
              <w:rPr>
                <w:sz w:val="24"/>
                <w:szCs w:val="24"/>
                <w:lang w:val="en-US"/>
              </w:rPr>
              <w:t>.</w:t>
            </w:r>
          </w:p>
        </w:tc>
        <w:tc>
          <w:tcPr>
            <w:tcW w:w="3118" w:type="dxa"/>
            <w:gridSpan w:val="2"/>
            <w:shd w:val="clear" w:color="auto" w:fill="auto"/>
            <w:tcMar>
              <w:top w:w="100" w:type="dxa"/>
              <w:left w:w="100" w:type="dxa"/>
              <w:bottom w:w="100" w:type="dxa"/>
              <w:right w:w="100" w:type="dxa"/>
            </w:tcMar>
          </w:tcPr>
          <w:p w:rsidR="006D2E56" w:rsidRPr="006739B8" w:rsidRDefault="006D2E56" w:rsidP="00A85609">
            <w:pPr>
              <w:jc w:val="center"/>
              <w:rPr>
                <w:color w:val="2F5496"/>
                <w:lang w:val="en-US"/>
              </w:rPr>
            </w:pPr>
            <w:r w:rsidRPr="006D2E56">
              <w:rPr>
                <w:color w:val="2F5496"/>
                <w:lang w:val="en-US"/>
              </w:rPr>
              <w:t>Low transaction fees</w:t>
            </w:r>
          </w:p>
          <w:p w:rsidR="00A85609" w:rsidRPr="00A85609" w:rsidRDefault="006D2E56" w:rsidP="00A85609">
            <w:pPr>
              <w:jc w:val="center"/>
              <w:rPr>
                <w:rFonts w:ascii="Arial" w:hAnsi="Arial" w:cs="Arial"/>
                <w:lang w:val="en-US" w:eastAsia="ru-RU"/>
              </w:rPr>
            </w:pPr>
            <w:r w:rsidRPr="006D2E56">
              <w:rPr>
                <w:rFonts w:ascii="Arial" w:hAnsi="Arial" w:cs="Arial"/>
                <w:lang w:val="en-US" w:eastAsia="ru-RU"/>
              </w:rPr>
              <w:t xml:space="preserve">Our customers can save on </w:t>
            </w:r>
            <w:proofErr w:type="spellStart"/>
            <w:r w:rsidRPr="006D2E56">
              <w:rPr>
                <w:rFonts w:ascii="Arial" w:hAnsi="Arial" w:cs="Arial"/>
                <w:lang w:val="en-US" w:eastAsia="ru-RU"/>
              </w:rPr>
              <w:t>Ethereum</w:t>
            </w:r>
            <w:proofErr w:type="spellEnd"/>
            <w:r w:rsidRPr="006D2E56">
              <w:rPr>
                <w:rFonts w:ascii="Arial" w:hAnsi="Arial" w:cs="Arial"/>
                <w:lang w:val="en-US" w:eastAsia="ru-RU"/>
              </w:rPr>
              <w:t xml:space="preserve"> buy/sell due to low fees</w:t>
            </w:r>
            <w:r w:rsidR="00A85609" w:rsidRPr="00A85609">
              <w:rPr>
                <w:sz w:val="24"/>
                <w:szCs w:val="24"/>
                <w:lang w:val="en-US"/>
              </w:rPr>
              <w:t>.</w:t>
            </w:r>
          </w:p>
        </w:tc>
      </w:tr>
      <w:tr w:rsidR="00A85609" w:rsidRPr="002B0601" w:rsidTr="009C4F7A">
        <w:tc>
          <w:tcPr>
            <w:tcW w:w="3119" w:type="dxa"/>
            <w:gridSpan w:val="2"/>
            <w:shd w:val="clear" w:color="auto" w:fill="auto"/>
            <w:tcMar>
              <w:top w:w="100" w:type="dxa"/>
              <w:left w:w="100" w:type="dxa"/>
              <w:bottom w:w="100" w:type="dxa"/>
              <w:right w:w="100" w:type="dxa"/>
            </w:tcMar>
          </w:tcPr>
          <w:p w:rsidR="006739B8" w:rsidRDefault="006739B8" w:rsidP="00A85609">
            <w:pPr>
              <w:rPr>
                <w:color w:val="2F5496"/>
                <w:lang w:val="uk-UA"/>
              </w:rPr>
            </w:pPr>
            <w:r w:rsidRPr="006739B8">
              <w:rPr>
                <w:color w:val="2F5496"/>
                <w:lang w:val="en-US"/>
              </w:rPr>
              <w:lastRenderedPageBreak/>
              <w:t>Transactions are conducted by customers from all over the world</w:t>
            </w:r>
          </w:p>
          <w:p w:rsidR="00A85609" w:rsidRPr="00A85609" w:rsidRDefault="006739B8" w:rsidP="00A85609">
            <w:pPr>
              <w:rPr>
                <w:rFonts w:ascii="Arial" w:hAnsi="Arial" w:cs="Arial"/>
                <w:lang w:val="en-US" w:eastAsia="ru-RU"/>
              </w:rPr>
            </w:pPr>
            <w:proofErr w:type="spellStart"/>
            <w:r w:rsidRPr="006739B8">
              <w:rPr>
                <w:rFonts w:ascii="Arial" w:hAnsi="Arial" w:cs="Arial"/>
                <w:lang w:val="en-US" w:eastAsia="ru-RU"/>
              </w:rPr>
              <w:t>Ethereum</w:t>
            </w:r>
            <w:proofErr w:type="spellEnd"/>
            <w:r w:rsidRPr="006739B8">
              <w:rPr>
                <w:rFonts w:ascii="Arial" w:hAnsi="Arial" w:cs="Arial"/>
                <w:lang w:val="en-US" w:eastAsia="ru-RU"/>
              </w:rPr>
              <w:t xml:space="preserve"> payments and transactions pass through </w:t>
            </w:r>
            <w:proofErr w:type="spellStart"/>
            <w:r w:rsidRPr="006739B8">
              <w:rPr>
                <w:rFonts w:ascii="Arial" w:hAnsi="Arial" w:cs="Arial"/>
                <w:lang w:val="en-US" w:eastAsia="ru-RU"/>
              </w:rPr>
              <w:t>Paycot</w:t>
            </w:r>
            <w:proofErr w:type="spellEnd"/>
            <w:r w:rsidRPr="006739B8">
              <w:rPr>
                <w:rFonts w:ascii="Arial" w:hAnsi="Arial" w:cs="Arial"/>
                <w:lang w:val="en-US" w:eastAsia="ru-RU"/>
              </w:rPr>
              <w:t xml:space="preserve"> in over 180 countries</w:t>
            </w:r>
            <w:r w:rsidR="00A85609" w:rsidRPr="00A85609">
              <w:rPr>
                <w:sz w:val="24"/>
                <w:szCs w:val="24"/>
                <w:lang w:val="en-US"/>
              </w:rPr>
              <w:t>.</w:t>
            </w:r>
          </w:p>
        </w:tc>
        <w:tc>
          <w:tcPr>
            <w:tcW w:w="3118" w:type="dxa"/>
            <w:gridSpan w:val="2"/>
            <w:shd w:val="clear" w:color="auto" w:fill="auto"/>
            <w:tcMar>
              <w:top w:w="100" w:type="dxa"/>
              <w:left w:w="100" w:type="dxa"/>
              <w:bottom w:w="100" w:type="dxa"/>
              <w:right w:w="100" w:type="dxa"/>
            </w:tcMar>
          </w:tcPr>
          <w:p w:rsidR="00A85609" w:rsidRPr="00A85609" w:rsidRDefault="00A85609" w:rsidP="00A85609">
            <w:pPr>
              <w:jc w:val="center"/>
              <w:rPr>
                <w:color w:val="2F5496"/>
                <w:lang w:val="en-US"/>
              </w:rPr>
            </w:pPr>
            <w:r w:rsidRPr="00A85609">
              <w:rPr>
                <w:color w:val="2F5496"/>
                <w:lang w:val="en-US"/>
              </w:rPr>
              <w:t>Fast verification</w:t>
            </w:r>
          </w:p>
          <w:p w:rsidR="00A85609" w:rsidRPr="006739B8" w:rsidRDefault="006739B8" w:rsidP="00A85609">
            <w:pPr>
              <w:jc w:val="center"/>
              <w:rPr>
                <w:rFonts w:ascii="Arial" w:hAnsi="Arial" w:cs="Arial"/>
                <w:lang w:val="uk-UA" w:eastAsia="ru-RU"/>
              </w:rPr>
            </w:pPr>
            <w:r w:rsidRPr="006739B8">
              <w:rPr>
                <w:rFonts w:ascii="Arial" w:hAnsi="Arial" w:cs="Arial"/>
                <w:lang w:val="en-US" w:eastAsia="ru-RU"/>
              </w:rPr>
              <w:t>Registration takes no more than 5 minutes</w:t>
            </w:r>
            <w:r>
              <w:rPr>
                <w:rFonts w:ascii="Arial" w:hAnsi="Arial" w:cs="Arial"/>
                <w:lang w:val="uk-UA" w:eastAsia="ru-RU"/>
              </w:rPr>
              <w:t>.</w:t>
            </w:r>
          </w:p>
        </w:tc>
        <w:tc>
          <w:tcPr>
            <w:tcW w:w="3118" w:type="dxa"/>
            <w:gridSpan w:val="2"/>
            <w:shd w:val="clear" w:color="auto" w:fill="auto"/>
            <w:tcMar>
              <w:top w:w="100" w:type="dxa"/>
              <w:left w:w="100" w:type="dxa"/>
              <w:bottom w:w="100" w:type="dxa"/>
              <w:right w:w="100" w:type="dxa"/>
            </w:tcMar>
          </w:tcPr>
          <w:p w:rsidR="006739B8" w:rsidRPr="006739B8" w:rsidRDefault="006739B8" w:rsidP="006739B8">
            <w:pPr>
              <w:jc w:val="center"/>
              <w:rPr>
                <w:color w:val="2F5496"/>
                <w:lang w:val="en-US"/>
              </w:rPr>
            </w:pPr>
            <w:r w:rsidRPr="006739B8">
              <w:rPr>
                <w:color w:val="2F5496"/>
                <w:lang w:val="en-US"/>
              </w:rPr>
              <w:t>Support experts</w:t>
            </w:r>
          </w:p>
          <w:p w:rsidR="006739B8" w:rsidRPr="006739B8" w:rsidRDefault="006739B8" w:rsidP="006739B8">
            <w:pPr>
              <w:jc w:val="center"/>
              <w:rPr>
                <w:rFonts w:ascii="Arial" w:hAnsi="Arial" w:cs="Arial"/>
                <w:lang w:val="en-US" w:eastAsia="ru-RU"/>
              </w:rPr>
            </w:pPr>
            <w:r w:rsidRPr="006739B8">
              <w:rPr>
                <w:rFonts w:ascii="Arial" w:hAnsi="Arial" w:cs="Arial"/>
                <w:lang w:val="en-US" w:eastAsia="ru-RU"/>
              </w:rPr>
              <w:t xml:space="preserve">Our staff is available 24/7 to help with </w:t>
            </w:r>
            <w:proofErr w:type="spellStart"/>
            <w:r w:rsidRPr="006739B8">
              <w:rPr>
                <w:rFonts w:ascii="Arial" w:hAnsi="Arial" w:cs="Arial"/>
                <w:lang w:val="en-US" w:eastAsia="ru-RU"/>
              </w:rPr>
              <w:t>Ethereum</w:t>
            </w:r>
            <w:proofErr w:type="spellEnd"/>
            <w:r w:rsidRPr="006739B8">
              <w:rPr>
                <w:rFonts w:ascii="Arial" w:hAnsi="Arial" w:cs="Arial"/>
                <w:lang w:val="en-US" w:eastAsia="ru-RU"/>
              </w:rPr>
              <w:t xml:space="preserve"> calculations and analytics</w:t>
            </w:r>
          </w:p>
          <w:p w:rsidR="00A85609" w:rsidRPr="00A85609" w:rsidRDefault="00A85609" w:rsidP="00A85609">
            <w:pPr>
              <w:jc w:val="center"/>
              <w:rPr>
                <w:rFonts w:ascii="Arial" w:hAnsi="Arial" w:cs="Arial"/>
                <w:lang w:val="en-US" w:eastAsia="ru-RU"/>
              </w:rPr>
            </w:pPr>
          </w:p>
        </w:tc>
      </w:tr>
      <w:tr w:rsidR="00A85609" w:rsidRPr="002B0601" w:rsidTr="009C4F7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0"/>
        </w:trPr>
        <w:tc>
          <w:tcPr>
            <w:tcW w:w="9355" w:type="dxa"/>
            <w:gridSpan w:val="6"/>
            <w:tcBorders>
              <w:top w:val="nil"/>
              <w:left w:val="nil"/>
              <w:bottom w:val="nil"/>
              <w:right w:val="nil"/>
            </w:tcBorders>
            <w:shd w:val="clear" w:color="auto" w:fill="auto"/>
            <w:tcMar>
              <w:top w:w="100" w:type="dxa"/>
              <w:left w:w="100" w:type="dxa"/>
              <w:bottom w:w="100" w:type="dxa"/>
              <w:right w:w="100" w:type="dxa"/>
            </w:tcMar>
          </w:tcPr>
          <w:p w:rsidR="00025848" w:rsidRPr="00025848" w:rsidRDefault="00025848" w:rsidP="00025848">
            <w:pPr>
              <w:ind w:firstLine="708"/>
              <w:jc w:val="center"/>
              <w:rPr>
                <w:color w:val="2F5496"/>
                <w:sz w:val="26"/>
                <w:szCs w:val="26"/>
                <w:lang w:val="en-US"/>
              </w:rPr>
            </w:pPr>
            <w:r w:rsidRPr="00025848">
              <w:rPr>
                <w:color w:val="2F5496"/>
                <w:sz w:val="26"/>
                <w:szCs w:val="26"/>
                <w:lang w:val="en-US"/>
              </w:rPr>
              <w:t xml:space="preserve">Why pay attention to </w:t>
            </w:r>
            <w:proofErr w:type="spellStart"/>
            <w:r w:rsidRPr="00025848">
              <w:rPr>
                <w:color w:val="2F5496"/>
                <w:sz w:val="26"/>
                <w:szCs w:val="26"/>
                <w:lang w:val="en-US"/>
              </w:rPr>
              <w:t>Ethereum</w:t>
            </w:r>
            <w:proofErr w:type="spellEnd"/>
          </w:p>
          <w:p w:rsidR="00025848" w:rsidRPr="00025848" w:rsidRDefault="00025848" w:rsidP="00025848">
            <w:pPr>
              <w:rPr>
                <w:sz w:val="24"/>
                <w:szCs w:val="24"/>
                <w:lang w:val="en-US"/>
              </w:rPr>
            </w:pPr>
            <w:r w:rsidRPr="00025848">
              <w:rPr>
                <w:sz w:val="24"/>
                <w:szCs w:val="24"/>
                <w:lang w:val="en-US"/>
              </w:rPr>
              <w:t xml:space="preserve">The most popular </w:t>
            </w:r>
            <w:proofErr w:type="spellStart"/>
            <w:r w:rsidRPr="00025848">
              <w:rPr>
                <w:sz w:val="24"/>
                <w:szCs w:val="24"/>
                <w:lang w:val="en-US"/>
              </w:rPr>
              <w:t>cryptocurrency</w:t>
            </w:r>
            <w:proofErr w:type="spellEnd"/>
            <w:r w:rsidRPr="00025848">
              <w:rPr>
                <w:sz w:val="24"/>
                <w:szCs w:val="24"/>
                <w:lang w:val="en-US"/>
              </w:rPr>
              <w:t xml:space="preserve"> is </w:t>
            </w:r>
            <w:proofErr w:type="spellStart"/>
            <w:r w:rsidRPr="00025848">
              <w:rPr>
                <w:sz w:val="24"/>
                <w:szCs w:val="24"/>
                <w:lang w:val="en-US"/>
              </w:rPr>
              <w:t>bitcoin</w:t>
            </w:r>
            <w:proofErr w:type="spellEnd"/>
            <w:r w:rsidRPr="00025848">
              <w:rPr>
                <w:sz w:val="24"/>
                <w:szCs w:val="24"/>
                <w:lang w:val="en-US"/>
              </w:rPr>
              <w:t xml:space="preserve">, but </w:t>
            </w:r>
            <w:proofErr w:type="spellStart"/>
            <w:r w:rsidRPr="00025848">
              <w:rPr>
                <w:sz w:val="24"/>
                <w:szCs w:val="24"/>
                <w:lang w:val="en-US"/>
              </w:rPr>
              <w:t>Ethereum</w:t>
            </w:r>
            <w:proofErr w:type="spellEnd"/>
            <w:r w:rsidRPr="00025848">
              <w:rPr>
                <w:sz w:val="24"/>
                <w:szCs w:val="24"/>
                <w:lang w:val="en-US"/>
              </w:rPr>
              <w:t xml:space="preserve"> is clearly in second place. It has its advantages:</w:t>
            </w:r>
          </w:p>
          <w:p w:rsidR="00025848" w:rsidRPr="00025848" w:rsidRDefault="00025848" w:rsidP="00025848">
            <w:pPr>
              <w:pStyle w:val="ab"/>
              <w:numPr>
                <w:ilvl w:val="0"/>
                <w:numId w:val="13"/>
              </w:numPr>
              <w:rPr>
                <w:sz w:val="24"/>
                <w:szCs w:val="24"/>
                <w:lang w:val="en-US"/>
              </w:rPr>
            </w:pPr>
            <w:proofErr w:type="spellStart"/>
            <w:r w:rsidRPr="00025848">
              <w:rPr>
                <w:sz w:val="24"/>
                <w:szCs w:val="24"/>
                <w:lang w:val="en-US"/>
              </w:rPr>
              <w:t>Ethereum</w:t>
            </w:r>
            <w:proofErr w:type="spellEnd"/>
            <w:r w:rsidRPr="00025848">
              <w:rPr>
                <w:sz w:val="24"/>
                <w:szCs w:val="24"/>
                <w:lang w:val="en-US"/>
              </w:rPr>
              <w:t xml:space="preserve"> is not just a </w:t>
            </w:r>
            <w:proofErr w:type="spellStart"/>
            <w:r w:rsidRPr="00025848">
              <w:rPr>
                <w:sz w:val="24"/>
                <w:szCs w:val="24"/>
                <w:lang w:val="en-US"/>
              </w:rPr>
              <w:t>cryptocurrency</w:t>
            </w:r>
            <w:proofErr w:type="spellEnd"/>
            <w:r w:rsidRPr="00025848">
              <w:rPr>
                <w:sz w:val="24"/>
                <w:szCs w:val="24"/>
                <w:lang w:val="en-US"/>
              </w:rPr>
              <w:t xml:space="preserve">. </w:t>
            </w:r>
            <w:proofErr w:type="gramStart"/>
            <w:r w:rsidRPr="00025848">
              <w:rPr>
                <w:sz w:val="24"/>
                <w:szCs w:val="24"/>
                <w:lang w:val="en-US"/>
              </w:rPr>
              <w:t>but</w:t>
            </w:r>
            <w:proofErr w:type="gramEnd"/>
            <w:r w:rsidRPr="00025848">
              <w:rPr>
                <w:sz w:val="24"/>
                <w:szCs w:val="24"/>
                <w:lang w:val="en-US"/>
              </w:rPr>
              <w:t xml:space="preserve"> an open network for different applications to use. It is used to launch other </w:t>
            </w:r>
            <w:proofErr w:type="spellStart"/>
            <w:r w:rsidRPr="00025848">
              <w:rPr>
                <w:sz w:val="24"/>
                <w:szCs w:val="24"/>
                <w:lang w:val="en-US"/>
              </w:rPr>
              <w:t>cryptocurrencies</w:t>
            </w:r>
            <w:proofErr w:type="spellEnd"/>
            <w:r w:rsidRPr="00025848">
              <w:rPr>
                <w:sz w:val="24"/>
                <w:szCs w:val="24"/>
                <w:lang w:val="en-US"/>
              </w:rPr>
              <w:t>, establish ownership of digital innovation, etc.;</w:t>
            </w:r>
          </w:p>
          <w:p w:rsidR="00025848" w:rsidRPr="00025848" w:rsidRDefault="00025848" w:rsidP="00025848">
            <w:pPr>
              <w:pStyle w:val="ab"/>
              <w:numPr>
                <w:ilvl w:val="0"/>
                <w:numId w:val="13"/>
              </w:numPr>
              <w:rPr>
                <w:sz w:val="24"/>
                <w:szCs w:val="24"/>
              </w:rPr>
            </w:pPr>
            <w:r w:rsidRPr="00025848">
              <w:rPr>
                <w:sz w:val="24"/>
                <w:szCs w:val="24"/>
                <w:lang w:val="en-US"/>
              </w:rPr>
              <w:t xml:space="preserve">If a client needs a powerful tool that is profitable in practice, it is worth exploring this </w:t>
            </w:r>
            <w:proofErr w:type="spellStart"/>
            <w:r w:rsidRPr="00025848">
              <w:rPr>
                <w:sz w:val="24"/>
                <w:szCs w:val="24"/>
                <w:lang w:val="en-US"/>
              </w:rPr>
              <w:t>cryptocurrency</w:t>
            </w:r>
            <w:proofErr w:type="spellEnd"/>
            <w:r w:rsidRPr="00025848">
              <w:rPr>
                <w:sz w:val="24"/>
                <w:szCs w:val="24"/>
                <w:lang w:val="en-US"/>
              </w:rPr>
              <w:t xml:space="preserve">. </w:t>
            </w:r>
          </w:p>
          <w:p w:rsidR="00025848" w:rsidRPr="00025848" w:rsidRDefault="00025848" w:rsidP="00025848">
            <w:pPr>
              <w:rPr>
                <w:sz w:val="24"/>
                <w:szCs w:val="24"/>
                <w:lang w:val="en-US"/>
              </w:rPr>
            </w:pPr>
            <w:r w:rsidRPr="00025848">
              <w:rPr>
                <w:sz w:val="24"/>
                <w:szCs w:val="24"/>
                <w:lang w:val="en-US"/>
              </w:rPr>
              <w:t xml:space="preserve">Study all the risks and when you're ready, click buy </w:t>
            </w:r>
            <w:proofErr w:type="spellStart"/>
            <w:r w:rsidRPr="00025848">
              <w:rPr>
                <w:sz w:val="24"/>
                <w:szCs w:val="24"/>
                <w:lang w:val="en-US"/>
              </w:rPr>
              <w:t>cryptocurrency</w:t>
            </w:r>
            <w:proofErr w:type="spellEnd"/>
            <w:r w:rsidRPr="00025848">
              <w:rPr>
                <w:sz w:val="24"/>
                <w:szCs w:val="24"/>
                <w:lang w:val="en-US"/>
              </w:rPr>
              <w:t xml:space="preserve"> now!</w:t>
            </w:r>
          </w:p>
          <w:p w:rsidR="00025848" w:rsidRPr="00025848" w:rsidRDefault="00025848" w:rsidP="00A85609">
            <w:pPr>
              <w:ind w:firstLine="708"/>
              <w:jc w:val="center"/>
              <w:rPr>
                <w:color w:val="2F5496"/>
                <w:sz w:val="26"/>
                <w:szCs w:val="26"/>
                <w:lang w:val="en-US"/>
              </w:rPr>
            </w:pPr>
          </w:p>
          <w:p w:rsidR="00A85609" w:rsidRPr="00A85609" w:rsidRDefault="00526B58" w:rsidP="00A85609">
            <w:pPr>
              <w:ind w:firstLine="708"/>
              <w:jc w:val="center"/>
              <w:rPr>
                <w:sz w:val="24"/>
                <w:szCs w:val="24"/>
                <w:lang w:val="en-US"/>
              </w:rPr>
            </w:pPr>
            <w:r w:rsidRPr="00526B58">
              <w:rPr>
                <w:color w:val="2F5496"/>
                <w:sz w:val="26"/>
                <w:szCs w:val="26"/>
                <w:lang w:val="en-US"/>
              </w:rPr>
              <w:t>Package offers for our customers</w:t>
            </w:r>
          </w:p>
        </w:tc>
      </w:tr>
      <w:tr w:rsidR="00A85609" w:rsidRPr="002B0601" w:rsidTr="009C4F7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0"/>
        </w:trPr>
        <w:tc>
          <w:tcPr>
            <w:tcW w:w="9355" w:type="dxa"/>
            <w:gridSpan w:val="6"/>
            <w:tcBorders>
              <w:top w:val="nil"/>
              <w:left w:val="nil"/>
              <w:bottom w:val="nil"/>
              <w:right w:val="nil"/>
            </w:tcBorders>
            <w:shd w:val="clear" w:color="auto" w:fill="auto"/>
            <w:tcMar>
              <w:top w:w="100" w:type="dxa"/>
              <w:left w:w="100" w:type="dxa"/>
              <w:bottom w:w="100" w:type="dxa"/>
              <w:right w:w="100" w:type="dxa"/>
            </w:tcMar>
          </w:tcPr>
          <w:p w:rsidR="00A85609" w:rsidRPr="00A85609" w:rsidRDefault="00CE44B9" w:rsidP="009C4F7A">
            <w:pPr>
              <w:ind w:firstLine="708"/>
              <w:jc w:val="center"/>
              <w:rPr>
                <w:sz w:val="24"/>
                <w:szCs w:val="24"/>
                <w:lang w:val="en-US"/>
              </w:rPr>
            </w:pPr>
            <w:r w:rsidRPr="00CE44B9">
              <w:rPr>
                <w:sz w:val="24"/>
                <w:szCs w:val="24"/>
                <w:lang w:val="en-US"/>
              </w:rPr>
              <w:t>Our company offers cooperation under the following conditions</w:t>
            </w:r>
          </w:p>
        </w:tc>
      </w:tr>
      <w:tr w:rsidR="00A85609" w:rsidRPr="006D2E56" w:rsidTr="009C4F7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2338" w:type="dxa"/>
            <w:tcBorders>
              <w:top w:val="nil"/>
              <w:left w:val="nil"/>
              <w:bottom w:val="nil"/>
              <w:right w:val="nil"/>
            </w:tcBorders>
            <w:shd w:val="clear" w:color="auto" w:fill="auto"/>
            <w:tcMar>
              <w:top w:w="100" w:type="dxa"/>
              <w:left w:w="100" w:type="dxa"/>
              <w:bottom w:w="100" w:type="dxa"/>
              <w:right w:w="100" w:type="dxa"/>
            </w:tcMar>
          </w:tcPr>
          <w:p w:rsidR="00A85609" w:rsidRPr="00A85609" w:rsidRDefault="00A85609" w:rsidP="009C4F7A">
            <w:pPr>
              <w:spacing w:after="0"/>
              <w:jc w:val="center"/>
              <w:rPr>
                <w:sz w:val="24"/>
                <w:szCs w:val="24"/>
                <w:lang w:val="en-US"/>
              </w:rPr>
            </w:pPr>
            <w:r w:rsidRPr="00A85609">
              <w:rPr>
                <w:sz w:val="24"/>
                <w:szCs w:val="24"/>
                <w:lang w:val="en-US"/>
              </w:rPr>
              <w:t>Paying 1000 USD</w:t>
            </w:r>
          </w:p>
          <w:p w:rsidR="00A85609" w:rsidRPr="00A85609" w:rsidRDefault="00A85609" w:rsidP="009C4F7A">
            <w:pPr>
              <w:spacing w:after="0"/>
              <w:jc w:val="center"/>
              <w:rPr>
                <w:sz w:val="24"/>
                <w:szCs w:val="24"/>
                <w:lang w:val="en-US"/>
              </w:rPr>
            </w:pPr>
            <w:r w:rsidRPr="00A85609">
              <w:rPr>
                <w:rFonts w:ascii="Cambria Math" w:hAnsi="Cambria Math" w:cs="Cambria Math"/>
                <w:sz w:val="24"/>
                <w:szCs w:val="24"/>
                <w:lang w:val="en-US"/>
              </w:rPr>
              <w:t>⇅</w:t>
            </w:r>
          </w:p>
          <w:p w:rsidR="00A85609" w:rsidRPr="00A85609" w:rsidRDefault="00A85609" w:rsidP="00A85609">
            <w:pPr>
              <w:spacing w:after="0"/>
              <w:jc w:val="center"/>
              <w:rPr>
                <w:sz w:val="24"/>
                <w:szCs w:val="24"/>
                <w:lang w:val="en-US"/>
              </w:rPr>
            </w:pPr>
            <w:r w:rsidRPr="00A85609">
              <w:rPr>
                <w:sz w:val="24"/>
                <w:szCs w:val="24"/>
                <w:lang w:val="en-US"/>
              </w:rPr>
              <w:t xml:space="preserve"> </w:t>
            </w:r>
            <w:proofErr w:type="gramStart"/>
            <w:r w:rsidRPr="00A85609">
              <w:rPr>
                <w:sz w:val="24"/>
                <w:szCs w:val="24"/>
                <w:lang w:val="en-US"/>
              </w:rPr>
              <w:t>you</w:t>
            </w:r>
            <w:proofErr w:type="gramEnd"/>
            <w:r w:rsidRPr="00A85609">
              <w:rPr>
                <w:sz w:val="24"/>
                <w:szCs w:val="24"/>
                <w:lang w:val="en-US"/>
              </w:rPr>
              <w:t xml:space="preserve"> will get 0.</w:t>
            </w:r>
            <w:r w:rsidRPr="006D2E56">
              <w:rPr>
                <w:sz w:val="24"/>
                <w:szCs w:val="24"/>
                <w:lang w:val="en-US"/>
              </w:rPr>
              <w:t>8177</w:t>
            </w:r>
            <w:r w:rsidRPr="00A85609">
              <w:rPr>
                <w:sz w:val="24"/>
                <w:szCs w:val="24"/>
                <w:lang w:val="en-US"/>
              </w:rPr>
              <w:t xml:space="preserve"> </w:t>
            </w:r>
            <w:r>
              <w:rPr>
                <w:sz w:val="24"/>
                <w:szCs w:val="24"/>
                <w:lang w:val="en-US"/>
              </w:rPr>
              <w:t>ETH</w:t>
            </w:r>
            <w:r w:rsidRPr="00A85609">
              <w:rPr>
                <w:sz w:val="24"/>
                <w:szCs w:val="24"/>
                <w:lang w:val="en-US"/>
              </w:rPr>
              <w:t>.</w:t>
            </w:r>
          </w:p>
        </w:tc>
        <w:tc>
          <w:tcPr>
            <w:tcW w:w="2339" w:type="dxa"/>
            <w:gridSpan w:val="2"/>
            <w:tcBorders>
              <w:top w:val="nil"/>
              <w:left w:val="nil"/>
              <w:bottom w:val="nil"/>
              <w:right w:val="nil"/>
            </w:tcBorders>
            <w:shd w:val="clear" w:color="auto" w:fill="auto"/>
            <w:tcMar>
              <w:top w:w="100" w:type="dxa"/>
              <w:left w:w="100" w:type="dxa"/>
              <w:bottom w:w="100" w:type="dxa"/>
              <w:right w:w="100" w:type="dxa"/>
            </w:tcMar>
          </w:tcPr>
          <w:p w:rsidR="00A85609" w:rsidRPr="00A85609" w:rsidRDefault="00A85609" w:rsidP="009C4F7A">
            <w:pPr>
              <w:spacing w:after="0"/>
              <w:jc w:val="center"/>
              <w:rPr>
                <w:sz w:val="24"/>
                <w:szCs w:val="24"/>
                <w:lang w:val="en-US"/>
              </w:rPr>
            </w:pPr>
            <w:r w:rsidRPr="00A85609">
              <w:rPr>
                <w:sz w:val="24"/>
                <w:szCs w:val="24"/>
                <w:lang w:val="en-US"/>
              </w:rPr>
              <w:t xml:space="preserve">Paying 5000 USD </w:t>
            </w:r>
          </w:p>
          <w:p w:rsidR="00A85609" w:rsidRPr="00A85609" w:rsidRDefault="00A85609" w:rsidP="009C4F7A">
            <w:pPr>
              <w:spacing w:after="0"/>
              <w:jc w:val="center"/>
              <w:rPr>
                <w:sz w:val="24"/>
                <w:szCs w:val="24"/>
                <w:lang w:val="en-US"/>
              </w:rPr>
            </w:pPr>
            <w:r w:rsidRPr="00A85609">
              <w:rPr>
                <w:rFonts w:ascii="Cambria Math" w:hAnsi="Cambria Math" w:cs="Cambria Math"/>
                <w:sz w:val="24"/>
                <w:szCs w:val="24"/>
                <w:lang w:val="en-US"/>
              </w:rPr>
              <w:t>⇅</w:t>
            </w:r>
            <w:r w:rsidRPr="00A85609">
              <w:rPr>
                <w:sz w:val="24"/>
                <w:szCs w:val="24"/>
                <w:lang w:val="en-US"/>
              </w:rPr>
              <w:t xml:space="preserve"> </w:t>
            </w:r>
          </w:p>
          <w:p w:rsidR="00A85609" w:rsidRPr="00A85609" w:rsidRDefault="00A85609" w:rsidP="00A85609">
            <w:pPr>
              <w:spacing w:after="0"/>
              <w:jc w:val="center"/>
              <w:rPr>
                <w:sz w:val="24"/>
                <w:szCs w:val="24"/>
                <w:lang w:val="en-US"/>
              </w:rPr>
            </w:pPr>
            <w:proofErr w:type="gramStart"/>
            <w:r w:rsidRPr="00A85609">
              <w:rPr>
                <w:sz w:val="24"/>
                <w:szCs w:val="24"/>
                <w:lang w:val="en-US"/>
              </w:rPr>
              <w:t>you</w:t>
            </w:r>
            <w:proofErr w:type="gramEnd"/>
            <w:r w:rsidRPr="00A85609">
              <w:rPr>
                <w:sz w:val="24"/>
                <w:szCs w:val="24"/>
                <w:lang w:val="en-US"/>
              </w:rPr>
              <w:t xml:space="preserve"> will get </w:t>
            </w:r>
            <w:r>
              <w:rPr>
                <w:sz w:val="24"/>
                <w:szCs w:val="24"/>
                <w:lang w:val="en-US"/>
              </w:rPr>
              <w:t>4</w:t>
            </w:r>
            <w:r w:rsidRPr="00A85609">
              <w:rPr>
                <w:sz w:val="24"/>
                <w:szCs w:val="24"/>
                <w:lang w:val="en-US"/>
              </w:rPr>
              <w:t>.</w:t>
            </w:r>
            <w:r>
              <w:rPr>
                <w:sz w:val="24"/>
                <w:szCs w:val="24"/>
                <w:lang w:val="en-US"/>
              </w:rPr>
              <w:t>0975 ETH</w:t>
            </w:r>
            <w:r w:rsidRPr="00A85609">
              <w:rPr>
                <w:sz w:val="24"/>
                <w:szCs w:val="24"/>
                <w:lang w:val="en-US"/>
              </w:rPr>
              <w:t>.</w:t>
            </w:r>
          </w:p>
        </w:tc>
        <w:tc>
          <w:tcPr>
            <w:tcW w:w="2339" w:type="dxa"/>
            <w:gridSpan w:val="2"/>
            <w:tcBorders>
              <w:top w:val="nil"/>
              <w:left w:val="nil"/>
              <w:bottom w:val="nil"/>
              <w:right w:val="nil"/>
            </w:tcBorders>
            <w:shd w:val="clear" w:color="auto" w:fill="auto"/>
            <w:tcMar>
              <w:top w:w="100" w:type="dxa"/>
              <w:left w:w="100" w:type="dxa"/>
              <w:bottom w:w="100" w:type="dxa"/>
              <w:right w:w="100" w:type="dxa"/>
            </w:tcMar>
          </w:tcPr>
          <w:p w:rsidR="00A85609" w:rsidRPr="00A85609" w:rsidRDefault="00A85609" w:rsidP="009C4F7A">
            <w:pPr>
              <w:spacing w:after="0"/>
              <w:jc w:val="center"/>
              <w:rPr>
                <w:sz w:val="24"/>
                <w:szCs w:val="24"/>
                <w:lang w:val="en-US"/>
              </w:rPr>
            </w:pPr>
            <w:r w:rsidRPr="00A85609">
              <w:rPr>
                <w:sz w:val="24"/>
                <w:szCs w:val="24"/>
                <w:lang w:val="en-US"/>
              </w:rPr>
              <w:t>Paying 10000 USD</w:t>
            </w:r>
          </w:p>
          <w:p w:rsidR="00A85609" w:rsidRPr="00A85609" w:rsidRDefault="00A85609" w:rsidP="009C4F7A">
            <w:pPr>
              <w:spacing w:after="0"/>
              <w:jc w:val="center"/>
              <w:rPr>
                <w:sz w:val="24"/>
                <w:szCs w:val="24"/>
                <w:lang w:val="en-US"/>
              </w:rPr>
            </w:pPr>
            <w:r w:rsidRPr="00A85609">
              <w:rPr>
                <w:rFonts w:ascii="Cambria Math" w:hAnsi="Cambria Math" w:cs="Cambria Math"/>
                <w:sz w:val="24"/>
                <w:szCs w:val="24"/>
                <w:lang w:val="en-US"/>
              </w:rPr>
              <w:t>⇅</w:t>
            </w:r>
          </w:p>
          <w:p w:rsidR="00A85609" w:rsidRPr="00A85609" w:rsidRDefault="00A85609" w:rsidP="00A85609">
            <w:pPr>
              <w:spacing w:after="0"/>
              <w:jc w:val="center"/>
              <w:rPr>
                <w:sz w:val="24"/>
                <w:szCs w:val="24"/>
                <w:lang w:val="en-US"/>
              </w:rPr>
            </w:pPr>
            <w:proofErr w:type="gramStart"/>
            <w:r>
              <w:rPr>
                <w:sz w:val="24"/>
                <w:szCs w:val="24"/>
                <w:lang w:val="en-US"/>
              </w:rPr>
              <w:t>you</w:t>
            </w:r>
            <w:proofErr w:type="gramEnd"/>
            <w:r>
              <w:rPr>
                <w:sz w:val="24"/>
                <w:szCs w:val="24"/>
                <w:lang w:val="en-US"/>
              </w:rPr>
              <w:t xml:space="preserve"> will get 8</w:t>
            </w:r>
            <w:r w:rsidRPr="00A85609">
              <w:rPr>
                <w:sz w:val="24"/>
                <w:szCs w:val="24"/>
                <w:lang w:val="en-US"/>
              </w:rPr>
              <w:t>.1</w:t>
            </w:r>
            <w:r>
              <w:rPr>
                <w:sz w:val="24"/>
                <w:szCs w:val="24"/>
                <w:lang w:val="en-US"/>
              </w:rPr>
              <w:t>962 ETH</w:t>
            </w:r>
            <w:r w:rsidRPr="00A85609">
              <w:rPr>
                <w:sz w:val="24"/>
                <w:szCs w:val="24"/>
                <w:lang w:val="en-US"/>
              </w:rPr>
              <w:t>.</w:t>
            </w:r>
          </w:p>
        </w:tc>
        <w:tc>
          <w:tcPr>
            <w:tcW w:w="2339" w:type="dxa"/>
            <w:tcBorders>
              <w:top w:val="nil"/>
              <w:left w:val="nil"/>
              <w:bottom w:val="nil"/>
              <w:right w:val="nil"/>
            </w:tcBorders>
            <w:shd w:val="clear" w:color="auto" w:fill="auto"/>
            <w:tcMar>
              <w:top w:w="100" w:type="dxa"/>
              <w:left w:w="100" w:type="dxa"/>
              <w:bottom w:w="100" w:type="dxa"/>
              <w:right w:w="100" w:type="dxa"/>
            </w:tcMar>
          </w:tcPr>
          <w:p w:rsidR="00A85609" w:rsidRPr="00A85609" w:rsidRDefault="00A85609" w:rsidP="009C4F7A">
            <w:pPr>
              <w:jc w:val="center"/>
              <w:rPr>
                <w:sz w:val="24"/>
                <w:szCs w:val="24"/>
                <w:lang w:val="en-US"/>
              </w:rPr>
            </w:pPr>
            <w:r w:rsidRPr="00A85609">
              <w:rPr>
                <w:sz w:val="24"/>
                <w:szCs w:val="24"/>
                <w:lang w:val="en-US"/>
              </w:rPr>
              <w:t xml:space="preserve">Paying 20000 USD </w:t>
            </w:r>
          </w:p>
          <w:p w:rsidR="00A85609" w:rsidRPr="00A85609" w:rsidRDefault="00A85609" w:rsidP="009C4F7A">
            <w:pPr>
              <w:spacing w:after="0"/>
              <w:jc w:val="center"/>
              <w:rPr>
                <w:sz w:val="24"/>
                <w:szCs w:val="24"/>
                <w:lang w:val="en-US"/>
              </w:rPr>
            </w:pPr>
            <w:r w:rsidRPr="00A85609">
              <w:rPr>
                <w:rFonts w:ascii="Cambria Math" w:hAnsi="Cambria Math" w:cs="Cambria Math"/>
                <w:sz w:val="24"/>
                <w:szCs w:val="24"/>
                <w:lang w:val="en-US"/>
              </w:rPr>
              <w:t>⇅</w:t>
            </w:r>
          </w:p>
          <w:p w:rsidR="00A85609" w:rsidRPr="00A85609" w:rsidRDefault="00A85609" w:rsidP="009C4F7A">
            <w:pPr>
              <w:jc w:val="center"/>
              <w:rPr>
                <w:sz w:val="24"/>
                <w:szCs w:val="24"/>
                <w:lang w:val="en-US"/>
              </w:rPr>
            </w:pPr>
            <w:proofErr w:type="gramStart"/>
            <w:r w:rsidRPr="00A85609">
              <w:rPr>
                <w:sz w:val="24"/>
                <w:szCs w:val="24"/>
                <w:lang w:val="en-US"/>
              </w:rPr>
              <w:t>you</w:t>
            </w:r>
            <w:proofErr w:type="gramEnd"/>
            <w:r w:rsidRPr="00A85609">
              <w:rPr>
                <w:sz w:val="24"/>
                <w:szCs w:val="24"/>
                <w:lang w:val="en-US"/>
              </w:rPr>
              <w:t xml:space="preserve"> will get </w:t>
            </w:r>
            <w:r>
              <w:rPr>
                <w:sz w:val="24"/>
                <w:szCs w:val="24"/>
                <w:lang w:val="en-US"/>
              </w:rPr>
              <w:t>16</w:t>
            </w:r>
            <w:r w:rsidRPr="00A85609">
              <w:rPr>
                <w:sz w:val="24"/>
                <w:szCs w:val="24"/>
                <w:lang w:val="en-US"/>
              </w:rPr>
              <w:t>.3</w:t>
            </w:r>
            <w:r>
              <w:rPr>
                <w:sz w:val="24"/>
                <w:szCs w:val="24"/>
                <w:lang w:val="en-US"/>
              </w:rPr>
              <w:t>85 ETH</w:t>
            </w:r>
            <w:r w:rsidR="009C4F7A">
              <w:rPr>
                <w:sz w:val="24"/>
                <w:szCs w:val="24"/>
                <w:lang w:val="en-US"/>
              </w:rPr>
              <w:t>.</w:t>
            </w:r>
          </w:p>
        </w:tc>
      </w:tr>
    </w:tbl>
    <w:p w:rsidR="00A85609" w:rsidRPr="00A85609" w:rsidRDefault="00A85609" w:rsidP="00A85609">
      <w:pPr>
        <w:rPr>
          <w:rFonts w:ascii="Arial" w:hAnsi="Arial" w:cs="Arial"/>
          <w:lang w:val="en-US" w:eastAsia="ru-RU"/>
        </w:rPr>
      </w:pPr>
    </w:p>
    <w:p w:rsidR="00A85609" w:rsidRDefault="009C4F7A" w:rsidP="00A85609">
      <w:pPr>
        <w:rPr>
          <w:rFonts w:ascii="Arial" w:hAnsi="Arial" w:cs="Arial"/>
          <w:lang w:val="en-US" w:eastAsia="ru-RU"/>
        </w:rPr>
      </w:pPr>
      <w:r>
        <w:rPr>
          <w:noProof/>
          <w:lang w:eastAsia="ru-RU"/>
        </w:rPr>
        <w:lastRenderedPageBreak/>
        <w:drawing>
          <wp:inline distT="0" distB="0" distL="0" distR="0" wp14:anchorId="640B74FA" wp14:editId="269385BF">
            <wp:extent cx="5940425" cy="369705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0425" cy="3697055"/>
                    </a:xfrm>
                    <a:prstGeom prst="rect">
                      <a:avLst/>
                    </a:prstGeom>
                  </pic:spPr>
                </pic:pic>
              </a:graphicData>
            </a:graphic>
          </wp:inline>
        </w:drawing>
      </w:r>
    </w:p>
    <w:p w:rsidR="00A57E2A" w:rsidRPr="00A57E2A" w:rsidRDefault="001E20D8" w:rsidP="00A57E2A">
      <w:pPr>
        <w:rPr>
          <w:rFonts w:ascii="Calibri" w:eastAsia="Calibri" w:hAnsi="Calibri" w:cs="Calibri"/>
          <w:i/>
          <w:color w:val="2F5496"/>
          <w:lang w:val="en-US" w:eastAsia="ru-RU"/>
        </w:rPr>
      </w:pPr>
      <w:r w:rsidRPr="001E20D8">
        <w:rPr>
          <w:lang w:val="en-US"/>
        </w:rPr>
        <w:t xml:space="preserve"> </w:t>
      </w:r>
      <w:r w:rsidRPr="001E20D8">
        <w:rPr>
          <w:rFonts w:ascii="Calibri" w:eastAsia="Calibri" w:hAnsi="Calibri" w:cs="Calibri"/>
          <w:i/>
          <w:color w:val="2F5496"/>
          <w:lang w:val="en-US" w:eastAsia="ru-RU"/>
        </w:rPr>
        <w:t xml:space="preserve">Specify your </w:t>
      </w:r>
      <w:proofErr w:type="spellStart"/>
      <w:r w:rsidRPr="001E20D8">
        <w:rPr>
          <w:rFonts w:ascii="Calibri" w:eastAsia="Calibri" w:hAnsi="Calibri" w:cs="Calibri"/>
          <w:i/>
          <w:color w:val="2F5496"/>
          <w:lang w:val="en-US" w:eastAsia="ru-RU"/>
        </w:rPr>
        <w:t>cryptocurrency</w:t>
      </w:r>
      <w:proofErr w:type="spellEnd"/>
    </w:p>
    <w:p w:rsidR="001E20D8" w:rsidRDefault="001E20D8" w:rsidP="00A57E2A">
      <w:pPr>
        <w:rPr>
          <w:rFonts w:ascii="Arial" w:hAnsi="Arial" w:cs="Arial"/>
          <w:lang w:eastAsia="ru-RU"/>
        </w:rPr>
      </w:pPr>
      <w:proofErr w:type="spellStart"/>
      <w:r w:rsidRPr="001E20D8">
        <w:rPr>
          <w:rFonts w:ascii="Arial" w:hAnsi="Arial" w:cs="Arial"/>
          <w:lang w:val="en-US" w:eastAsia="ru-RU"/>
        </w:rPr>
        <w:t>Paycot</w:t>
      </w:r>
      <w:proofErr w:type="spellEnd"/>
      <w:r w:rsidRPr="001E20D8">
        <w:rPr>
          <w:rFonts w:ascii="Arial" w:hAnsi="Arial" w:cs="Arial"/>
          <w:lang w:val="en-US" w:eastAsia="ru-RU"/>
        </w:rPr>
        <w:t xml:space="preserve"> has the highest level of transaction security. Users can choose how exactly to store </w:t>
      </w:r>
      <w:proofErr w:type="spellStart"/>
      <w:r w:rsidRPr="001E20D8">
        <w:rPr>
          <w:rFonts w:ascii="Arial" w:hAnsi="Arial" w:cs="Arial"/>
          <w:lang w:val="en-US" w:eastAsia="ru-RU"/>
        </w:rPr>
        <w:t>cryptocurrency</w:t>
      </w:r>
      <w:proofErr w:type="spellEnd"/>
      <w:r w:rsidRPr="001E20D8">
        <w:rPr>
          <w:rFonts w:ascii="Arial" w:hAnsi="Arial" w:cs="Arial"/>
          <w:lang w:val="en-US" w:eastAsia="ru-RU"/>
        </w:rPr>
        <w:t xml:space="preserve"> or credit it to a wallet inside the site. The security of such a wallet is guaranteed. The </w:t>
      </w:r>
      <w:proofErr w:type="spellStart"/>
      <w:r w:rsidRPr="001E20D8">
        <w:rPr>
          <w:rFonts w:ascii="Arial" w:hAnsi="Arial" w:cs="Arial"/>
          <w:lang w:val="en-US" w:eastAsia="ru-RU"/>
        </w:rPr>
        <w:t>cryptocurrency</w:t>
      </w:r>
      <w:proofErr w:type="spellEnd"/>
      <w:r w:rsidRPr="001E20D8">
        <w:rPr>
          <w:rFonts w:ascii="Arial" w:hAnsi="Arial" w:cs="Arial"/>
          <w:lang w:val="en-US" w:eastAsia="ru-RU"/>
        </w:rPr>
        <w:t xml:space="preserve"> itself will be stored inside the system. Accordingly, you can conduct all transactions with it much faster. Both beginners and experienced traders will like this way!</w:t>
      </w:r>
    </w:p>
    <w:p w:rsidR="001E20D8" w:rsidRPr="001E20D8" w:rsidRDefault="001E20D8" w:rsidP="001E20D8">
      <w:pPr>
        <w:rPr>
          <w:rFonts w:ascii="Calibri" w:eastAsia="Calibri" w:hAnsi="Calibri" w:cs="Calibri"/>
          <w:i/>
          <w:color w:val="2F5496"/>
          <w:lang w:val="en-US" w:eastAsia="ru-RU"/>
        </w:rPr>
      </w:pPr>
      <w:r w:rsidRPr="001E20D8">
        <w:rPr>
          <w:rFonts w:ascii="Calibri" w:eastAsia="Calibri" w:hAnsi="Calibri" w:cs="Calibri"/>
          <w:i/>
          <w:color w:val="2F5496"/>
          <w:lang w:val="en-US" w:eastAsia="ru-RU"/>
        </w:rPr>
        <w:t>How fast are our transactions?</w:t>
      </w:r>
    </w:p>
    <w:p w:rsidR="001E20D8" w:rsidRPr="001E20D8" w:rsidRDefault="001E20D8" w:rsidP="001E20D8">
      <w:pPr>
        <w:rPr>
          <w:rFonts w:ascii="Arial" w:hAnsi="Arial" w:cs="Arial"/>
          <w:lang w:val="en-US" w:eastAsia="ru-RU"/>
        </w:rPr>
      </w:pPr>
      <w:r w:rsidRPr="001E20D8">
        <w:rPr>
          <w:rFonts w:ascii="Arial" w:hAnsi="Arial" w:cs="Arial"/>
          <w:lang w:val="en-US" w:eastAsia="ru-RU"/>
        </w:rPr>
        <w:t xml:space="preserve">Our company conducts instant </w:t>
      </w:r>
      <w:proofErr w:type="spellStart"/>
      <w:r w:rsidRPr="001E20D8">
        <w:rPr>
          <w:rFonts w:ascii="Arial" w:hAnsi="Arial" w:cs="Arial"/>
          <w:lang w:val="en-US" w:eastAsia="ru-RU"/>
        </w:rPr>
        <w:t>Ethereum</w:t>
      </w:r>
      <w:proofErr w:type="spellEnd"/>
      <w:r w:rsidRPr="001E20D8">
        <w:rPr>
          <w:rFonts w:ascii="Arial" w:hAnsi="Arial" w:cs="Arial"/>
          <w:lang w:val="en-US" w:eastAsia="ru-RU"/>
        </w:rPr>
        <w:t xml:space="preserve"> buy/sell transactions. The </w:t>
      </w:r>
      <w:proofErr w:type="spellStart"/>
      <w:r w:rsidRPr="001E20D8">
        <w:rPr>
          <w:rFonts w:ascii="Arial" w:hAnsi="Arial" w:cs="Arial"/>
          <w:lang w:val="en-US" w:eastAsia="ru-RU"/>
        </w:rPr>
        <w:t>cryptocurrency</w:t>
      </w:r>
      <w:proofErr w:type="spellEnd"/>
      <w:r w:rsidRPr="001E20D8">
        <w:rPr>
          <w:rFonts w:ascii="Arial" w:hAnsi="Arial" w:cs="Arial"/>
          <w:lang w:val="en-US" w:eastAsia="ru-RU"/>
        </w:rPr>
        <w:t xml:space="preserve"> will be credited to the buyer's specified account in a minute after confirmation of the account and the payment made;</w:t>
      </w:r>
    </w:p>
    <w:p w:rsidR="001E20D8" w:rsidRPr="001E20D8" w:rsidRDefault="001E20D8" w:rsidP="001E20D8">
      <w:pPr>
        <w:rPr>
          <w:rFonts w:ascii="Arial" w:hAnsi="Arial" w:cs="Arial"/>
          <w:lang w:val="en-US" w:eastAsia="ru-RU"/>
        </w:rPr>
      </w:pPr>
      <w:r w:rsidRPr="001E20D8">
        <w:rPr>
          <w:rFonts w:ascii="Arial" w:hAnsi="Arial" w:cs="Arial"/>
          <w:lang w:val="en-US" w:eastAsia="ru-RU"/>
        </w:rPr>
        <w:t xml:space="preserve">Money appears on your account after a few minutes. Unfortunately, technically the operation requires such time. That's why you can close the deal, go get a coffee, and the </w:t>
      </w:r>
      <w:proofErr w:type="spellStart"/>
      <w:r w:rsidRPr="001E20D8">
        <w:rPr>
          <w:rFonts w:ascii="Arial" w:hAnsi="Arial" w:cs="Arial"/>
          <w:lang w:val="en-US" w:eastAsia="ru-RU"/>
        </w:rPr>
        <w:t>cryptocurrency</w:t>
      </w:r>
      <w:proofErr w:type="spellEnd"/>
      <w:r w:rsidRPr="001E20D8">
        <w:rPr>
          <w:rFonts w:ascii="Arial" w:hAnsi="Arial" w:cs="Arial"/>
          <w:lang w:val="en-US" w:eastAsia="ru-RU"/>
        </w:rPr>
        <w:t xml:space="preserve"> will already arrive in your wallet!</w:t>
      </w:r>
    </w:p>
    <w:p w:rsidR="001E20D8" w:rsidRPr="001E20D8" w:rsidRDefault="001E20D8" w:rsidP="001E20D8">
      <w:pPr>
        <w:rPr>
          <w:rFonts w:ascii="Arial" w:hAnsi="Arial" w:cs="Arial"/>
          <w:lang w:val="en-US" w:eastAsia="ru-RU"/>
        </w:rPr>
      </w:pPr>
      <w:r w:rsidRPr="001E20D8">
        <w:rPr>
          <w:rFonts w:ascii="Arial" w:hAnsi="Arial" w:cs="Arial"/>
          <w:lang w:val="en-US" w:eastAsia="ru-RU"/>
        </w:rPr>
        <w:t xml:space="preserve">In rare cases there are failures. In case </w:t>
      </w:r>
      <w:proofErr w:type="spellStart"/>
      <w:r w:rsidRPr="001E20D8">
        <w:rPr>
          <w:rFonts w:ascii="Arial" w:hAnsi="Arial" w:cs="Arial"/>
          <w:lang w:val="en-US" w:eastAsia="ru-RU"/>
        </w:rPr>
        <w:t>Ethereum</w:t>
      </w:r>
      <w:proofErr w:type="spellEnd"/>
      <w:r w:rsidRPr="001E20D8">
        <w:rPr>
          <w:rFonts w:ascii="Arial" w:hAnsi="Arial" w:cs="Arial"/>
          <w:lang w:val="en-US" w:eastAsia="ru-RU"/>
        </w:rPr>
        <w:t xml:space="preserve"> is not credited to your account after 10 minutes, you need to write to our support team. Specialists hold consultations around the clock and are ready to help clients in solving their problems.</w:t>
      </w:r>
    </w:p>
    <w:p w:rsidR="001E20D8" w:rsidRPr="001E20D8" w:rsidRDefault="001E20D8" w:rsidP="001E20D8">
      <w:pPr>
        <w:rPr>
          <w:rFonts w:ascii="Calibri" w:eastAsia="Calibri" w:hAnsi="Calibri" w:cs="Calibri"/>
          <w:i/>
          <w:color w:val="2F5496"/>
          <w:lang w:val="en-US" w:eastAsia="ru-RU"/>
        </w:rPr>
      </w:pPr>
      <w:r w:rsidRPr="001E20D8">
        <w:rPr>
          <w:rFonts w:ascii="Calibri" w:eastAsia="Calibri" w:hAnsi="Calibri" w:cs="Calibri"/>
          <w:i/>
          <w:color w:val="2F5496"/>
          <w:lang w:val="en-US" w:eastAsia="ru-RU"/>
        </w:rPr>
        <w:t>Can I use cards to process transactions?</w:t>
      </w:r>
    </w:p>
    <w:p w:rsidR="001E20D8" w:rsidRPr="00A038E5" w:rsidRDefault="001E20D8" w:rsidP="001E20D8">
      <w:pPr>
        <w:rPr>
          <w:rFonts w:ascii="Arial" w:hAnsi="Arial" w:cs="Arial"/>
          <w:lang w:val="en-US" w:eastAsia="ru-RU"/>
        </w:rPr>
      </w:pPr>
      <w:r w:rsidRPr="001E20D8">
        <w:rPr>
          <w:rFonts w:ascii="Arial" w:hAnsi="Arial" w:cs="Arial"/>
          <w:lang w:val="en-US" w:eastAsia="ru-RU"/>
        </w:rPr>
        <w:t xml:space="preserve">Banks offer credit and debit cards to users. With our system, you can use both for transactions. Their processing times are identical, as are the steps to create and process a payment. Use your cards for immediate </w:t>
      </w:r>
      <w:proofErr w:type="spellStart"/>
      <w:r w:rsidRPr="001E20D8">
        <w:rPr>
          <w:rFonts w:ascii="Arial" w:hAnsi="Arial" w:cs="Arial"/>
          <w:lang w:val="en-US" w:eastAsia="ru-RU"/>
        </w:rPr>
        <w:t>Ethereum</w:t>
      </w:r>
      <w:proofErr w:type="spellEnd"/>
      <w:r w:rsidRPr="001E20D8">
        <w:rPr>
          <w:rFonts w:ascii="Arial" w:hAnsi="Arial" w:cs="Arial"/>
          <w:lang w:val="en-US" w:eastAsia="ru-RU"/>
        </w:rPr>
        <w:t xml:space="preserve"> purchases on our site according to our calculator rates</w:t>
      </w:r>
      <w:r w:rsidR="00A038E5" w:rsidRPr="00A038E5">
        <w:rPr>
          <w:rFonts w:ascii="Arial" w:hAnsi="Arial" w:cs="Arial"/>
          <w:lang w:val="en-US" w:eastAsia="ru-RU"/>
        </w:rPr>
        <w:t>!</w:t>
      </w:r>
    </w:p>
    <w:p w:rsidR="00A038E5" w:rsidRPr="00A038E5" w:rsidRDefault="00A038E5" w:rsidP="00A038E5">
      <w:pPr>
        <w:rPr>
          <w:rFonts w:ascii="Calibri" w:eastAsia="Calibri" w:hAnsi="Calibri" w:cs="Calibri"/>
          <w:i/>
          <w:color w:val="2F5496"/>
          <w:lang w:val="en-US" w:eastAsia="ru-RU"/>
        </w:rPr>
      </w:pPr>
      <w:r w:rsidRPr="00A038E5">
        <w:rPr>
          <w:rFonts w:ascii="Calibri" w:eastAsia="Calibri" w:hAnsi="Calibri" w:cs="Calibri"/>
          <w:i/>
          <w:color w:val="2F5496"/>
          <w:lang w:val="en-US" w:eastAsia="ru-RU"/>
        </w:rPr>
        <w:t>Use apps to pay and buy</w:t>
      </w:r>
      <w:r w:rsidRPr="00A038E5">
        <w:rPr>
          <w:rFonts w:ascii="Calibri" w:eastAsia="Calibri" w:hAnsi="Calibri" w:cs="Calibri"/>
          <w:i/>
          <w:color w:val="2F5496"/>
          <w:lang w:val="en-US" w:eastAsia="ru-RU"/>
        </w:rPr>
        <w:t xml:space="preserve"> </w:t>
      </w:r>
      <w:proofErr w:type="spellStart"/>
      <w:r w:rsidRPr="00A038E5">
        <w:rPr>
          <w:rFonts w:ascii="Calibri" w:eastAsia="Calibri" w:hAnsi="Calibri" w:cs="Calibri"/>
          <w:i/>
          <w:color w:val="2F5496"/>
          <w:lang w:val="en-US" w:eastAsia="ru-RU"/>
        </w:rPr>
        <w:t>Ethereum</w:t>
      </w:r>
      <w:proofErr w:type="spellEnd"/>
      <w:r w:rsidRPr="00A038E5">
        <w:rPr>
          <w:rFonts w:ascii="Calibri" w:eastAsia="Calibri" w:hAnsi="Calibri" w:cs="Calibri"/>
          <w:i/>
          <w:color w:val="2F5496"/>
          <w:lang w:val="en-US" w:eastAsia="ru-RU"/>
        </w:rPr>
        <w:t>!</w:t>
      </w:r>
    </w:p>
    <w:p w:rsidR="00A038E5" w:rsidRPr="00A038E5" w:rsidRDefault="00A038E5" w:rsidP="00A038E5">
      <w:pPr>
        <w:rPr>
          <w:rFonts w:ascii="Arial" w:hAnsi="Arial" w:cs="Arial"/>
          <w:lang w:val="en-US" w:eastAsia="ru-RU"/>
        </w:rPr>
      </w:pPr>
      <w:proofErr w:type="spellStart"/>
      <w:r w:rsidRPr="00A038E5">
        <w:rPr>
          <w:rFonts w:ascii="Arial" w:hAnsi="Arial" w:cs="Arial"/>
          <w:lang w:val="en-US" w:eastAsia="ru-RU"/>
        </w:rPr>
        <w:lastRenderedPageBreak/>
        <w:t>Cryptocurrency</w:t>
      </w:r>
      <w:proofErr w:type="spellEnd"/>
      <w:r w:rsidRPr="00A038E5">
        <w:rPr>
          <w:rFonts w:ascii="Arial" w:hAnsi="Arial" w:cs="Arial"/>
          <w:lang w:val="en-US" w:eastAsia="ru-RU"/>
        </w:rPr>
        <w:t xml:space="preserve"> transactions using bank cards are already used by many. But there are other transaction variations as well. Some of them are more convenient. For example, these are transactions using Apple smartphones. For their owners to do the following steps:</w:t>
      </w:r>
    </w:p>
    <w:p w:rsidR="00A038E5" w:rsidRPr="00A038E5" w:rsidRDefault="00A038E5" w:rsidP="00A038E5">
      <w:pPr>
        <w:pStyle w:val="ab"/>
        <w:numPr>
          <w:ilvl w:val="0"/>
          <w:numId w:val="11"/>
        </w:numPr>
        <w:rPr>
          <w:rFonts w:ascii="Arial" w:hAnsi="Arial" w:cs="Arial"/>
          <w:lang w:val="en-US" w:eastAsia="ru-RU"/>
        </w:rPr>
      </w:pPr>
      <w:r w:rsidRPr="00A038E5">
        <w:rPr>
          <w:rFonts w:ascii="Arial" w:hAnsi="Arial" w:cs="Arial"/>
          <w:lang w:val="en-US" w:eastAsia="ru-RU"/>
        </w:rPr>
        <w:t>open the Safari browser and scroll up the page, choosing to start a purchase with the card;</w:t>
      </w:r>
    </w:p>
    <w:p w:rsidR="00A038E5" w:rsidRPr="00A038E5" w:rsidRDefault="00A038E5" w:rsidP="00A038E5">
      <w:pPr>
        <w:pStyle w:val="ab"/>
        <w:numPr>
          <w:ilvl w:val="0"/>
          <w:numId w:val="11"/>
        </w:numPr>
        <w:rPr>
          <w:rFonts w:ascii="Arial" w:hAnsi="Arial" w:cs="Arial"/>
          <w:lang w:val="en-US" w:eastAsia="ru-RU"/>
        </w:rPr>
      </w:pPr>
      <w:r w:rsidRPr="00A038E5">
        <w:rPr>
          <w:rFonts w:ascii="Arial" w:hAnsi="Arial" w:cs="Arial"/>
          <w:lang w:val="en-US" w:eastAsia="ru-RU"/>
        </w:rPr>
        <w:t>go to the page with payment details and specify Apple Pay as the method;</w:t>
      </w:r>
    </w:p>
    <w:p w:rsidR="00A038E5" w:rsidRPr="00A038E5" w:rsidRDefault="00A038E5" w:rsidP="00A038E5">
      <w:pPr>
        <w:pStyle w:val="ab"/>
        <w:numPr>
          <w:ilvl w:val="0"/>
          <w:numId w:val="11"/>
        </w:numPr>
        <w:rPr>
          <w:rFonts w:ascii="Arial" w:hAnsi="Arial" w:cs="Arial"/>
          <w:lang w:val="en-US" w:eastAsia="ru-RU"/>
        </w:rPr>
      </w:pPr>
      <w:proofErr w:type="gramStart"/>
      <w:r w:rsidRPr="00A038E5">
        <w:rPr>
          <w:rFonts w:ascii="Arial" w:hAnsi="Arial" w:cs="Arial"/>
          <w:lang w:val="en-US" w:eastAsia="ru-RU"/>
        </w:rPr>
        <w:t>authorize</w:t>
      </w:r>
      <w:proofErr w:type="gramEnd"/>
      <w:r w:rsidRPr="00A038E5">
        <w:rPr>
          <w:rFonts w:ascii="Arial" w:hAnsi="Arial" w:cs="Arial"/>
          <w:lang w:val="en-US" w:eastAsia="ru-RU"/>
        </w:rPr>
        <w:t xml:space="preserve"> the transaction and wait for the </w:t>
      </w:r>
      <w:proofErr w:type="spellStart"/>
      <w:r w:rsidRPr="00A038E5">
        <w:rPr>
          <w:rFonts w:ascii="Arial" w:hAnsi="Arial" w:cs="Arial"/>
          <w:lang w:val="en-US" w:eastAsia="ru-RU"/>
        </w:rPr>
        <w:t>cryptocurrency</w:t>
      </w:r>
      <w:proofErr w:type="spellEnd"/>
      <w:r w:rsidRPr="00A038E5">
        <w:rPr>
          <w:rFonts w:ascii="Arial" w:hAnsi="Arial" w:cs="Arial"/>
          <w:lang w:val="en-US" w:eastAsia="ru-RU"/>
        </w:rPr>
        <w:t xml:space="preserve"> to be credited!</w:t>
      </w:r>
    </w:p>
    <w:p w:rsidR="00A038E5" w:rsidRPr="00A038E5" w:rsidRDefault="00A038E5" w:rsidP="00A038E5">
      <w:pPr>
        <w:rPr>
          <w:rFonts w:ascii="Arial" w:hAnsi="Arial" w:cs="Arial"/>
          <w:lang w:val="en-US" w:eastAsia="ru-RU"/>
        </w:rPr>
      </w:pPr>
      <w:r w:rsidRPr="00A038E5">
        <w:rPr>
          <w:rFonts w:ascii="Arial" w:hAnsi="Arial" w:cs="Arial"/>
          <w:lang w:val="en-US" w:eastAsia="ru-RU"/>
        </w:rPr>
        <w:t>In this method, you do not have to enter card information. This reduces transaction processing time by several times.</w:t>
      </w:r>
    </w:p>
    <w:p w:rsidR="00A038E5" w:rsidRPr="00A038E5" w:rsidRDefault="00A038E5" w:rsidP="00A038E5">
      <w:pPr>
        <w:rPr>
          <w:rFonts w:ascii="Calibri" w:eastAsia="Calibri" w:hAnsi="Calibri" w:cs="Calibri"/>
          <w:i/>
          <w:color w:val="2F5496"/>
          <w:lang w:val="en-US" w:eastAsia="ru-RU"/>
        </w:rPr>
      </w:pPr>
      <w:r w:rsidRPr="00A038E5">
        <w:rPr>
          <w:rFonts w:ascii="Calibri" w:eastAsia="Calibri" w:hAnsi="Calibri" w:cs="Calibri"/>
          <w:i/>
          <w:color w:val="2F5496"/>
          <w:lang w:val="en-US" w:eastAsia="ru-RU"/>
        </w:rPr>
        <w:t xml:space="preserve">How to use </w:t>
      </w:r>
      <w:proofErr w:type="spellStart"/>
      <w:r w:rsidRPr="00A038E5">
        <w:rPr>
          <w:rFonts w:ascii="Calibri" w:eastAsia="Calibri" w:hAnsi="Calibri" w:cs="Calibri"/>
          <w:i/>
          <w:color w:val="2F5496"/>
          <w:lang w:val="en-US" w:eastAsia="ru-RU"/>
        </w:rPr>
        <w:t>Ethereum</w:t>
      </w:r>
      <w:proofErr w:type="spellEnd"/>
      <w:r w:rsidRPr="00A038E5">
        <w:rPr>
          <w:rFonts w:ascii="Calibri" w:eastAsia="Calibri" w:hAnsi="Calibri" w:cs="Calibri"/>
          <w:i/>
          <w:color w:val="2F5496"/>
          <w:lang w:val="en-US" w:eastAsia="ru-RU"/>
        </w:rPr>
        <w:t>!</w:t>
      </w:r>
    </w:p>
    <w:p w:rsidR="00A038E5" w:rsidRPr="00A038E5" w:rsidRDefault="00A038E5" w:rsidP="00A038E5">
      <w:pPr>
        <w:rPr>
          <w:rFonts w:ascii="Arial" w:hAnsi="Arial" w:cs="Arial"/>
          <w:lang w:val="en-US" w:eastAsia="ru-RU"/>
        </w:rPr>
      </w:pPr>
      <w:r w:rsidRPr="00A038E5">
        <w:rPr>
          <w:rFonts w:ascii="Arial" w:hAnsi="Arial" w:cs="Arial"/>
          <w:lang w:val="en-US" w:eastAsia="ru-RU"/>
        </w:rPr>
        <w:t xml:space="preserve">Everyone understands how to buy and sell the currency, but it's not clear where to apply it after you buy it. Most often </w:t>
      </w:r>
      <w:proofErr w:type="spellStart"/>
      <w:r w:rsidRPr="00A038E5">
        <w:rPr>
          <w:rFonts w:ascii="Arial" w:hAnsi="Arial" w:cs="Arial"/>
          <w:lang w:val="en-US" w:eastAsia="ru-RU"/>
        </w:rPr>
        <w:t>cryptocurrency</w:t>
      </w:r>
      <w:proofErr w:type="spellEnd"/>
      <w:r w:rsidRPr="00A038E5">
        <w:rPr>
          <w:rFonts w:ascii="Arial" w:hAnsi="Arial" w:cs="Arial"/>
          <w:lang w:val="en-US" w:eastAsia="ru-RU"/>
        </w:rPr>
        <w:t xml:space="preserve"> owners:</w:t>
      </w:r>
    </w:p>
    <w:p w:rsidR="00A038E5" w:rsidRPr="00A038E5" w:rsidRDefault="00A038E5" w:rsidP="00A038E5">
      <w:pPr>
        <w:pStyle w:val="ab"/>
        <w:numPr>
          <w:ilvl w:val="0"/>
          <w:numId w:val="12"/>
        </w:numPr>
        <w:rPr>
          <w:rFonts w:ascii="Arial" w:hAnsi="Arial" w:cs="Arial"/>
          <w:lang w:val="en-US" w:eastAsia="ru-RU"/>
        </w:rPr>
      </w:pPr>
      <w:r>
        <w:rPr>
          <w:rFonts w:ascii="Arial" w:hAnsi="Arial" w:cs="Arial"/>
          <w:lang w:val="en-US" w:eastAsia="ru-RU"/>
        </w:rPr>
        <w:t>k</w:t>
      </w:r>
      <w:r w:rsidRPr="00A038E5">
        <w:rPr>
          <w:rFonts w:ascii="Arial" w:hAnsi="Arial" w:cs="Arial"/>
          <w:lang w:val="en-US" w:eastAsia="ru-RU"/>
        </w:rPr>
        <w:t>eep it until the rate goes up to make money on the exchange rate difference;</w:t>
      </w:r>
    </w:p>
    <w:p w:rsidR="00A038E5" w:rsidRPr="00A038E5" w:rsidRDefault="00A038E5" w:rsidP="00A038E5">
      <w:pPr>
        <w:pStyle w:val="ab"/>
        <w:numPr>
          <w:ilvl w:val="0"/>
          <w:numId w:val="12"/>
        </w:numPr>
        <w:rPr>
          <w:rFonts w:ascii="Arial" w:hAnsi="Arial" w:cs="Arial"/>
          <w:lang w:val="en-US" w:eastAsia="ru-RU"/>
        </w:rPr>
      </w:pPr>
      <w:r w:rsidRPr="00A038E5">
        <w:rPr>
          <w:rFonts w:ascii="Arial" w:hAnsi="Arial" w:cs="Arial"/>
          <w:lang w:val="en-US" w:eastAsia="ru-RU"/>
        </w:rPr>
        <w:t>pay for goods and services;</w:t>
      </w:r>
    </w:p>
    <w:p w:rsidR="00A038E5" w:rsidRPr="00A038E5" w:rsidRDefault="00A038E5" w:rsidP="00A038E5">
      <w:pPr>
        <w:pStyle w:val="ab"/>
        <w:numPr>
          <w:ilvl w:val="0"/>
          <w:numId w:val="12"/>
        </w:numPr>
        <w:rPr>
          <w:rFonts w:ascii="Arial" w:hAnsi="Arial" w:cs="Arial"/>
          <w:lang w:val="en-US" w:eastAsia="ru-RU"/>
        </w:rPr>
      </w:pPr>
      <w:proofErr w:type="gramStart"/>
      <w:r w:rsidRPr="00A038E5">
        <w:rPr>
          <w:rFonts w:ascii="Arial" w:hAnsi="Arial" w:cs="Arial"/>
          <w:lang w:val="en-US" w:eastAsia="ru-RU"/>
        </w:rPr>
        <w:t>exchange</w:t>
      </w:r>
      <w:proofErr w:type="gramEnd"/>
      <w:r w:rsidRPr="00A038E5">
        <w:rPr>
          <w:rFonts w:ascii="Arial" w:hAnsi="Arial" w:cs="Arial"/>
          <w:lang w:val="en-US" w:eastAsia="ru-RU"/>
        </w:rPr>
        <w:t xml:space="preserve"> it for more profitable </w:t>
      </w:r>
      <w:proofErr w:type="spellStart"/>
      <w:r w:rsidRPr="00A038E5">
        <w:rPr>
          <w:rFonts w:ascii="Arial" w:hAnsi="Arial" w:cs="Arial"/>
          <w:lang w:val="en-US" w:eastAsia="ru-RU"/>
        </w:rPr>
        <w:t>cryptocurrencies</w:t>
      </w:r>
      <w:proofErr w:type="spellEnd"/>
      <w:r w:rsidRPr="00A038E5">
        <w:rPr>
          <w:rFonts w:ascii="Arial" w:hAnsi="Arial" w:cs="Arial"/>
          <w:lang w:val="en-US" w:eastAsia="ru-RU"/>
        </w:rPr>
        <w:t>.</w:t>
      </w:r>
    </w:p>
    <w:p w:rsidR="00A038E5" w:rsidRPr="00A038E5" w:rsidRDefault="00A038E5" w:rsidP="00A038E5">
      <w:pPr>
        <w:rPr>
          <w:rFonts w:ascii="Arial" w:hAnsi="Arial" w:cs="Arial"/>
          <w:lang w:val="en-US" w:eastAsia="ru-RU"/>
        </w:rPr>
      </w:pPr>
      <w:r w:rsidRPr="00A038E5">
        <w:rPr>
          <w:rFonts w:ascii="Arial" w:hAnsi="Arial" w:cs="Arial"/>
          <w:lang w:val="en-US" w:eastAsia="ru-RU"/>
        </w:rPr>
        <w:t xml:space="preserve">The client should remember that there are investment risks in such transactions. Since we've dealt with all the points, in theory, you can open the menu and make your first purchase of </w:t>
      </w:r>
      <w:proofErr w:type="spellStart"/>
      <w:r w:rsidRPr="00A038E5">
        <w:rPr>
          <w:rFonts w:ascii="Arial" w:hAnsi="Arial" w:cs="Arial"/>
          <w:lang w:val="en-US" w:eastAsia="ru-RU"/>
        </w:rPr>
        <w:t>Ethereum</w:t>
      </w:r>
      <w:proofErr w:type="spellEnd"/>
      <w:r w:rsidRPr="00A038E5">
        <w:rPr>
          <w:rFonts w:ascii="Arial" w:hAnsi="Arial" w:cs="Arial"/>
          <w:lang w:val="en-US" w:eastAsia="ru-RU"/>
        </w:rPr>
        <w:t>!</w:t>
      </w:r>
    </w:p>
    <w:p w:rsidR="001C2F40" w:rsidRPr="00A57E2A" w:rsidRDefault="00A57E2A" w:rsidP="00A85609">
      <w:pPr>
        <w:rPr>
          <w:rFonts w:ascii="Calibri" w:eastAsia="Calibri" w:hAnsi="Calibri" w:cs="Calibri"/>
          <w:color w:val="2F5496"/>
          <w:sz w:val="26"/>
          <w:szCs w:val="26"/>
          <w:lang w:val="en-US" w:eastAsia="ru-RU"/>
        </w:rPr>
      </w:pPr>
      <w:r w:rsidRPr="00A57E2A">
        <w:rPr>
          <w:rFonts w:ascii="Calibri" w:eastAsia="Calibri" w:hAnsi="Calibri" w:cs="Calibri"/>
          <w:color w:val="2F5496"/>
          <w:sz w:val="26"/>
          <w:szCs w:val="26"/>
          <w:lang w:val="en-US" w:eastAsia="ru-RU"/>
        </w:rPr>
        <w:t>Why can you trust our site?</w:t>
      </w:r>
    </w:p>
    <w:p w:rsidR="001C2F40" w:rsidRPr="00A57E2A" w:rsidRDefault="00EA460C" w:rsidP="00A85609">
      <w:pPr>
        <w:rPr>
          <w:rFonts w:ascii="Arial" w:eastAsia="Times New Roman" w:hAnsi="Arial" w:cs="Arial"/>
          <w:color w:val="000000"/>
          <w:lang w:val="en-US" w:eastAsia="ru-RU"/>
        </w:rPr>
      </w:pPr>
      <w:r>
        <w:rPr>
          <w:noProof/>
          <w:color w:val="2F5496"/>
          <w:sz w:val="26"/>
          <w:szCs w:val="26"/>
          <w:lang w:eastAsia="ru-RU"/>
        </w:rPr>
        <w:drawing>
          <wp:inline distT="114300" distB="114300" distL="114300" distR="114300" wp14:anchorId="3ABD4D4C" wp14:editId="0B4B3F38">
            <wp:extent cx="5810250" cy="2692400"/>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810250" cy="2692400"/>
                    </a:xfrm>
                    <a:prstGeom prst="rect">
                      <a:avLst/>
                    </a:prstGeom>
                    <a:ln/>
                  </pic:spPr>
                </pic:pic>
              </a:graphicData>
            </a:graphic>
          </wp:inline>
        </w:drawing>
      </w:r>
    </w:p>
    <w:p w:rsidR="001C2F40" w:rsidRPr="00A57E2A" w:rsidRDefault="001C2F40" w:rsidP="00A85609">
      <w:pPr>
        <w:rPr>
          <w:rFonts w:ascii="Arial" w:hAnsi="Arial" w:cs="Arial"/>
          <w:lang w:val="en-US" w:eastAsia="ru-RU"/>
        </w:rPr>
      </w:pPr>
    </w:p>
    <w:tbl>
      <w:tblPr>
        <w:tblW w:w="9355" w:type="dxa"/>
        <w:tblLayout w:type="fixed"/>
        <w:tblLook w:val="0600" w:firstRow="0" w:lastRow="0" w:firstColumn="0" w:lastColumn="0" w:noHBand="1" w:noVBand="1"/>
      </w:tblPr>
      <w:tblGrid>
        <w:gridCol w:w="3119"/>
        <w:gridCol w:w="3118"/>
        <w:gridCol w:w="3118"/>
      </w:tblGrid>
      <w:tr w:rsidR="00EA460C" w:rsidTr="00EA460C">
        <w:trPr>
          <w:trHeight w:val="690"/>
        </w:trPr>
        <w:tc>
          <w:tcPr>
            <w:tcW w:w="3119" w:type="dxa"/>
            <w:shd w:val="clear" w:color="auto" w:fill="auto"/>
            <w:tcMar>
              <w:top w:w="100" w:type="dxa"/>
              <w:left w:w="100" w:type="dxa"/>
              <w:bottom w:w="100" w:type="dxa"/>
              <w:right w:w="100" w:type="dxa"/>
            </w:tcMar>
          </w:tcPr>
          <w:p w:rsidR="00EA460C" w:rsidRPr="0026304B" w:rsidRDefault="00EA460C" w:rsidP="00EA460C">
            <w:pPr>
              <w:jc w:val="center"/>
              <w:rPr>
                <w:rFonts w:ascii="Arial" w:hAnsi="Arial" w:cs="Arial"/>
                <w:lang w:val="en-US"/>
              </w:rPr>
            </w:pPr>
            <w:proofErr w:type="spellStart"/>
            <w:r w:rsidRPr="0026304B">
              <w:rPr>
                <w:rFonts w:ascii="Arial" w:hAnsi="Arial" w:cs="Arial"/>
                <w:lang w:val="en-US" w:eastAsia="ru-RU"/>
              </w:rPr>
              <w:t>Egal</w:t>
            </w:r>
            <w:proofErr w:type="spellEnd"/>
            <w:r w:rsidRPr="0026304B">
              <w:rPr>
                <w:rFonts w:ascii="Arial" w:hAnsi="Arial" w:cs="Arial"/>
                <w:lang w:val="en-US" w:eastAsia="ru-RU"/>
              </w:rPr>
              <w:t xml:space="preserve"> Work</w:t>
            </w:r>
          </w:p>
        </w:tc>
        <w:tc>
          <w:tcPr>
            <w:tcW w:w="3118" w:type="dxa"/>
            <w:shd w:val="clear" w:color="auto" w:fill="auto"/>
            <w:tcMar>
              <w:top w:w="100" w:type="dxa"/>
              <w:left w:w="100" w:type="dxa"/>
              <w:bottom w:w="100" w:type="dxa"/>
              <w:right w:w="100" w:type="dxa"/>
            </w:tcMar>
          </w:tcPr>
          <w:p w:rsidR="00EA460C" w:rsidRPr="00E634BD" w:rsidRDefault="00EA460C" w:rsidP="00EA460C">
            <w:pPr>
              <w:jc w:val="center"/>
              <w:rPr>
                <w:rFonts w:ascii="Arial" w:hAnsi="Arial" w:cs="Arial"/>
                <w:lang w:val="en-US"/>
              </w:rPr>
            </w:pPr>
            <w:r w:rsidRPr="00E634BD">
              <w:rPr>
                <w:rFonts w:ascii="Arial" w:hAnsi="Arial" w:cs="Arial"/>
                <w:lang w:val="en-US" w:eastAsia="ru-RU"/>
              </w:rPr>
              <w:t>Fast Verification</w:t>
            </w:r>
          </w:p>
        </w:tc>
        <w:tc>
          <w:tcPr>
            <w:tcW w:w="3118" w:type="dxa"/>
            <w:shd w:val="clear" w:color="auto" w:fill="auto"/>
            <w:tcMar>
              <w:top w:w="100" w:type="dxa"/>
              <w:left w:w="100" w:type="dxa"/>
              <w:bottom w:w="100" w:type="dxa"/>
              <w:right w:w="100" w:type="dxa"/>
            </w:tcMar>
          </w:tcPr>
          <w:p w:rsidR="00EA460C" w:rsidRPr="00F113F1" w:rsidRDefault="00EA460C" w:rsidP="00EA460C">
            <w:pPr>
              <w:jc w:val="center"/>
              <w:rPr>
                <w:rFonts w:ascii="Arial" w:hAnsi="Arial" w:cs="Arial"/>
                <w:lang w:val="en-US"/>
              </w:rPr>
            </w:pPr>
            <w:r w:rsidRPr="00F113F1">
              <w:rPr>
                <w:rFonts w:ascii="Arial" w:hAnsi="Arial" w:cs="Arial"/>
                <w:lang w:val="en-US" w:eastAsia="ru-RU"/>
              </w:rPr>
              <w:t xml:space="preserve">Instant addition of </w:t>
            </w:r>
            <w:proofErr w:type="spellStart"/>
            <w:r w:rsidRPr="00F113F1">
              <w:rPr>
                <w:rFonts w:ascii="Arial" w:hAnsi="Arial" w:cs="Arial"/>
                <w:lang w:val="en-US" w:eastAsia="ru-RU"/>
              </w:rPr>
              <w:t>cryptocurrency</w:t>
            </w:r>
            <w:proofErr w:type="spellEnd"/>
          </w:p>
        </w:tc>
      </w:tr>
      <w:tr w:rsidR="00EA460C" w:rsidRPr="002B0601" w:rsidTr="00EA460C">
        <w:trPr>
          <w:trHeight w:val="677"/>
        </w:trPr>
        <w:tc>
          <w:tcPr>
            <w:tcW w:w="3119" w:type="dxa"/>
            <w:shd w:val="clear" w:color="auto" w:fill="auto"/>
            <w:tcMar>
              <w:top w:w="100" w:type="dxa"/>
              <w:left w:w="100" w:type="dxa"/>
              <w:bottom w:w="100" w:type="dxa"/>
              <w:right w:w="100" w:type="dxa"/>
            </w:tcMar>
          </w:tcPr>
          <w:p w:rsidR="00EA460C" w:rsidRPr="00EA460C" w:rsidRDefault="00EA460C" w:rsidP="00EA460C">
            <w:pPr>
              <w:jc w:val="center"/>
              <w:rPr>
                <w:rFonts w:ascii="Arial" w:hAnsi="Arial" w:cs="Arial"/>
                <w:lang w:val="en-US"/>
              </w:rPr>
            </w:pPr>
            <w:r w:rsidRPr="0026304B">
              <w:rPr>
                <w:rFonts w:ascii="Arial" w:hAnsi="Arial" w:cs="Arial"/>
                <w:lang w:val="en-US" w:eastAsia="ru-RU"/>
              </w:rPr>
              <w:t>Our site is fully compliant with US and UK regulations</w:t>
            </w:r>
            <w:r w:rsidRPr="00EA460C">
              <w:rPr>
                <w:rFonts w:ascii="Arial" w:hAnsi="Arial" w:cs="Arial"/>
                <w:lang w:val="en-US" w:eastAsia="ru-RU"/>
              </w:rPr>
              <w:t>.</w:t>
            </w:r>
          </w:p>
        </w:tc>
        <w:tc>
          <w:tcPr>
            <w:tcW w:w="3118" w:type="dxa"/>
            <w:shd w:val="clear" w:color="auto" w:fill="auto"/>
            <w:tcMar>
              <w:top w:w="100" w:type="dxa"/>
              <w:left w:w="100" w:type="dxa"/>
              <w:bottom w:w="100" w:type="dxa"/>
              <w:right w:w="100" w:type="dxa"/>
            </w:tcMar>
          </w:tcPr>
          <w:p w:rsidR="00EA460C" w:rsidRPr="00EA460C" w:rsidRDefault="00EA460C" w:rsidP="00EA460C">
            <w:pPr>
              <w:jc w:val="center"/>
              <w:rPr>
                <w:rFonts w:ascii="Arial" w:hAnsi="Arial" w:cs="Arial"/>
                <w:lang w:val="en-US"/>
              </w:rPr>
            </w:pPr>
            <w:r w:rsidRPr="00E634BD">
              <w:rPr>
                <w:rFonts w:ascii="Arial" w:hAnsi="Arial" w:cs="Arial"/>
                <w:lang w:val="en-US" w:eastAsia="ru-RU"/>
              </w:rPr>
              <w:t>Registration only takes a few minutes</w:t>
            </w:r>
            <w:r w:rsidRPr="00EA460C">
              <w:rPr>
                <w:rFonts w:ascii="Arial" w:hAnsi="Arial" w:cs="Arial"/>
                <w:lang w:val="en-US" w:eastAsia="ru-RU"/>
              </w:rPr>
              <w:t>.</w:t>
            </w:r>
          </w:p>
        </w:tc>
        <w:tc>
          <w:tcPr>
            <w:tcW w:w="3118" w:type="dxa"/>
            <w:shd w:val="clear" w:color="auto" w:fill="auto"/>
            <w:tcMar>
              <w:top w:w="100" w:type="dxa"/>
              <w:left w:w="100" w:type="dxa"/>
              <w:bottom w:w="100" w:type="dxa"/>
              <w:right w:w="100" w:type="dxa"/>
            </w:tcMar>
          </w:tcPr>
          <w:p w:rsidR="00EA460C" w:rsidRPr="00EA460C" w:rsidRDefault="00EA460C" w:rsidP="00EA460C">
            <w:pPr>
              <w:jc w:val="center"/>
              <w:rPr>
                <w:rFonts w:ascii="Arial" w:hAnsi="Arial" w:cs="Arial"/>
                <w:lang w:val="en-US"/>
              </w:rPr>
            </w:pPr>
            <w:r w:rsidRPr="00F113F1">
              <w:rPr>
                <w:rFonts w:ascii="Arial" w:hAnsi="Arial" w:cs="Arial"/>
                <w:lang w:val="en-US" w:eastAsia="ru-RU"/>
              </w:rPr>
              <w:t>Transa</w:t>
            </w:r>
            <w:r>
              <w:rPr>
                <w:rFonts w:ascii="Arial" w:hAnsi="Arial" w:cs="Arial"/>
                <w:lang w:val="en-US" w:eastAsia="ru-RU"/>
              </w:rPr>
              <w:t>ctions are processed in seconds</w:t>
            </w:r>
            <w:r w:rsidRPr="00EA460C">
              <w:rPr>
                <w:rFonts w:ascii="Arial" w:hAnsi="Arial" w:cs="Arial"/>
                <w:lang w:val="en-US" w:eastAsia="ru-RU"/>
              </w:rPr>
              <w:t>.</w:t>
            </w:r>
          </w:p>
        </w:tc>
      </w:tr>
      <w:tr w:rsidR="00EA460C" w:rsidRPr="002B0601" w:rsidTr="00EA460C">
        <w:trPr>
          <w:trHeight w:val="2592"/>
        </w:trPr>
        <w:tc>
          <w:tcPr>
            <w:tcW w:w="3119" w:type="dxa"/>
            <w:shd w:val="clear" w:color="auto" w:fill="auto"/>
            <w:tcMar>
              <w:top w:w="100" w:type="dxa"/>
              <w:left w:w="100" w:type="dxa"/>
              <w:bottom w:w="100" w:type="dxa"/>
              <w:right w:w="100" w:type="dxa"/>
            </w:tcMar>
          </w:tcPr>
          <w:p w:rsidR="00EA460C" w:rsidRPr="00EA460C" w:rsidRDefault="00EA460C" w:rsidP="00EA460C">
            <w:pPr>
              <w:jc w:val="center"/>
              <w:rPr>
                <w:rFonts w:ascii="Arial" w:hAnsi="Arial" w:cs="Arial"/>
                <w:lang w:val="en-US" w:eastAsia="ru-RU"/>
              </w:rPr>
            </w:pPr>
            <w:r w:rsidRPr="00EA460C">
              <w:rPr>
                <w:rFonts w:ascii="Arial" w:hAnsi="Arial" w:cs="Arial"/>
                <w:lang w:val="en-US" w:eastAsia="ru-RU"/>
              </w:rPr>
              <w:lastRenderedPageBreak/>
              <w:t>Wide range of currencies and a large number of users</w:t>
            </w:r>
          </w:p>
          <w:p w:rsidR="00EA460C" w:rsidRPr="00EA460C" w:rsidRDefault="00EA460C" w:rsidP="00EA460C">
            <w:pPr>
              <w:jc w:val="center"/>
              <w:rPr>
                <w:rFonts w:ascii="Arial" w:hAnsi="Arial" w:cs="Arial"/>
                <w:lang w:val="en-US" w:eastAsia="ru-RU"/>
              </w:rPr>
            </w:pPr>
            <w:r w:rsidRPr="00EA460C">
              <w:rPr>
                <w:rFonts w:ascii="Arial" w:hAnsi="Arial" w:cs="Arial"/>
                <w:lang w:val="en-US" w:eastAsia="ru-RU"/>
              </w:rPr>
              <w:t xml:space="preserve">We work with all popular </w:t>
            </w:r>
            <w:proofErr w:type="spellStart"/>
            <w:r w:rsidRPr="00EA460C">
              <w:rPr>
                <w:rFonts w:ascii="Arial" w:hAnsi="Arial" w:cs="Arial"/>
                <w:lang w:val="en-US" w:eastAsia="ru-RU"/>
              </w:rPr>
              <w:t>cryptocurrencies</w:t>
            </w:r>
            <w:proofErr w:type="spellEnd"/>
            <w:r w:rsidRPr="00EA460C">
              <w:rPr>
                <w:rFonts w:ascii="Arial" w:hAnsi="Arial" w:cs="Arial"/>
                <w:lang w:val="en-US" w:eastAsia="ru-RU"/>
              </w:rPr>
              <w:t xml:space="preserve"> and the total turnover reaches 250 000 000 USD.</w:t>
            </w:r>
          </w:p>
        </w:tc>
        <w:tc>
          <w:tcPr>
            <w:tcW w:w="3118" w:type="dxa"/>
            <w:shd w:val="clear" w:color="auto" w:fill="auto"/>
            <w:tcMar>
              <w:top w:w="100" w:type="dxa"/>
              <w:left w:w="100" w:type="dxa"/>
              <w:bottom w:w="100" w:type="dxa"/>
              <w:right w:w="100" w:type="dxa"/>
            </w:tcMar>
          </w:tcPr>
          <w:p w:rsidR="00EA460C" w:rsidRPr="00EA460C" w:rsidRDefault="00EA460C" w:rsidP="00EA460C">
            <w:pPr>
              <w:jc w:val="center"/>
              <w:rPr>
                <w:rFonts w:ascii="Arial" w:hAnsi="Arial" w:cs="Arial"/>
                <w:lang w:val="en-US" w:eastAsia="ru-RU"/>
              </w:rPr>
            </w:pPr>
            <w:r w:rsidRPr="00EA460C">
              <w:rPr>
                <w:rFonts w:ascii="Arial" w:hAnsi="Arial" w:cs="Arial"/>
                <w:lang w:val="en-US" w:eastAsia="ru-RU"/>
              </w:rPr>
              <w:t>Highly qualified support</w:t>
            </w:r>
          </w:p>
          <w:p w:rsidR="00EA460C" w:rsidRPr="00EA460C" w:rsidRDefault="00EA460C" w:rsidP="00EA460C">
            <w:pPr>
              <w:jc w:val="center"/>
              <w:rPr>
                <w:rFonts w:ascii="Arial" w:hAnsi="Arial" w:cs="Arial"/>
                <w:lang w:val="en-US" w:eastAsia="ru-RU"/>
              </w:rPr>
            </w:pPr>
            <w:r w:rsidRPr="00EA460C">
              <w:rPr>
                <w:rFonts w:ascii="Arial" w:hAnsi="Arial" w:cs="Arial"/>
                <w:lang w:val="en-US" w:eastAsia="ru-RU"/>
              </w:rPr>
              <w:t>Our employees are ready to consult clients ro</w:t>
            </w:r>
            <w:r>
              <w:rPr>
                <w:rFonts w:ascii="Arial" w:hAnsi="Arial" w:cs="Arial"/>
                <w:lang w:val="en-US" w:eastAsia="ru-RU"/>
              </w:rPr>
              <w:t>und the clock on any questions.</w:t>
            </w:r>
          </w:p>
        </w:tc>
        <w:tc>
          <w:tcPr>
            <w:tcW w:w="3118" w:type="dxa"/>
            <w:shd w:val="clear" w:color="auto" w:fill="auto"/>
            <w:tcMar>
              <w:top w:w="100" w:type="dxa"/>
              <w:left w:w="100" w:type="dxa"/>
              <w:bottom w:w="100" w:type="dxa"/>
              <w:right w:w="100" w:type="dxa"/>
            </w:tcMar>
          </w:tcPr>
          <w:p w:rsidR="00EA460C" w:rsidRPr="00EA460C" w:rsidRDefault="00EA460C" w:rsidP="00EA460C">
            <w:pPr>
              <w:jc w:val="center"/>
              <w:rPr>
                <w:rFonts w:ascii="Arial" w:hAnsi="Arial" w:cs="Arial"/>
                <w:lang w:val="en-US" w:eastAsia="ru-RU"/>
              </w:rPr>
            </w:pPr>
            <w:r w:rsidRPr="00EA460C">
              <w:rPr>
                <w:rFonts w:ascii="Arial" w:hAnsi="Arial" w:cs="Arial"/>
                <w:lang w:val="en-US" w:eastAsia="ru-RU"/>
              </w:rPr>
              <w:t>Positive reputation among the beginners and professionals</w:t>
            </w:r>
          </w:p>
          <w:p w:rsidR="00EA460C" w:rsidRPr="00EA460C" w:rsidRDefault="00EA460C" w:rsidP="00EA460C">
            <w:pPr>
              <w:jc w:val="center"/>
              <w:rPr>
                <w:rFonts w:ascii="Arial" w:hAnsi="Arial" w:cs="Arial"/>
                <w:lang w:val="en-US" w:eastAsia="ru-RU"/>
              </w:rPr>
            </w:pPr>
            <w:r w:rsidRPr="00EA460C">
              <w:rPr>
                <w:rFonts w:ascii="Arial" w:hAnsi="Arial" w:cs="Arial"/>
                <w:lang w:val="en-US" w:eastAsia="ru-RU"/>
              </w:rPr>
              <w:t xml:space="preserve">Our company has had a positive reputation in the </w:t>
            </w:r>
            <w:proofErr w:type="spellStart"/>
            <w:r w:rsidRPr="00EA460C">
              <w:rPr>
                <w:rFonts w:ascii="Arial" w:hAnsi="Arial" w:cs="Arial"/>
                <w:lang w:val="en-US" w:eastAsia="ru-RU"/>
              </w:rPr>
              <w:t>cryptocurrency</w:t>
            </w:r>
            <w:proofErr w:type="spellEnd"/>
            <w:r w:rsidRPr="00EA460C">
              <w:rPr>
                <w:rFonts w:ascii="Arial" w:hAnsi="Arial" w:cs="Arial"/>
                <w:lang w:val="en-US" w:eastAsia="ru-RU"/>
              </w:rPr>
              <w:t xml:space="preserve"> exchange market for 7 years of operation.</w:t>
            </w:r>
          </w:p>
        </w:tc>
      </w:tr>
    </w:tbl>
    <w:p w:rsidR="00EA460C" w:rsidRPr="00EA460C" w:rsidRDefault="00EA460C" w:rsidP="00EA460C">
      <w:pPr>
        <w:rPr>
          <w:rFonts w:ascii="Arial" w:hAnsi="Arial" w:cs="Arial"/>
          <w:lang w:val="en-US" w:eastAsia="ru-RU"/>
        </w:rPr>
      </w:pPr>
    </w:p>
    <w:p w:rsidR="001C2F40" w:rsidRPr="0018367A" w:rsidRDefault="00EA460C" w:rsidP="00EA460C">
      <w:pPr>
        <w:rPr>
          <w:rFonts w:ascii="Calibri" w:eastAsia="Calibri" w:hAnsi="Calibri" w:cs="Calibri"/>
          <w:color w:val="2F5496"/>
          <w:sz w:val="26"/>
          <w:szCs w:val="26"/>
          <w:lang w:val="en-US" w:eastAsia="ru-RU"/>
        </w:rPr>
      </w:pPr>
      <w:r w:rsidRPr="00EA460C">
        <w:rPr>
          <w:rFonts w:ascii="Calibri" w:eastAsia="Calibri" w:hAnsi="Calibri" w:cs="Calibri"/>
          <w:color w:val="2F5496"/>
          <w:sz w:val="26"/>
          <w:szCs w:val="26"/>
          <w:lang w:val="en-US" w:eastAsia="ru-RU"/>
        </w:rPr>
        <w:t xml:space="preserve">Over 250 000 000 USD turnover in </w:t>
      </w:r>
      <w:proofErr w:type="spellStart"/>
      <w:r w:rsidRPr="00EA460C">
        <w:rPr>
          <w:rFonts w:ascii="Calibri" w:eastAsia="Calibri" w:hAnsi="Calibri" w:cs="Calibri"/>
          <w:color w:val="2F5496"/>
          <w:sz w:val="26"/>
          <w:szCs w:val="26"/>
          <w:lang w:val="en-US" w:eastAsia="ru-RU"/>
        </w:rPr>
        <w:t>cryptocurrency</w:t>
      </w:r>
      <w:proofErr w:type="spellEnd"/>
      <w:r w:rsidRPr="00EA460C">
        <w:rPr>
          <w:rFonts w:ascii="Calibri" w:eastAsia="Calibri" w:hAnsi="Calibri" w:cs="Calibri"/>
          <w:color w:val="2F5496"/>
          <w:sz w:val="26"/>
          <w:szCs w:val="26"/>
          <w:lang w:val="en-US" w:eastAsia="ru-RU"/>
        </w:rPr>
        <w:t xml:space="preserve"> exchange</w:t>
      </w:r>
    </w:p>
    <w:p w:rsidR="00EA460C" w:rsidRDefault="00CE44B9" w:rsidP="00EA460C">
      <w:pPr>
        <w:rPr>
          <w:rFonts w:ascii="Arial" w:eastAsia="Calibri" w:hAnsi="Arial" w:cs="Arial"/>
          <w:color w:val="2F5496"/>
          <w:lang w:eastAsia="ru-RU"/>
        </w:rPr>
      </w:pPr>
      <w:r>
        <w:rPr>
          <w:noProof/>
          <w:lang w:eastAsia="ru-RU"/>
        </w:rPr>
        <w:drawing>
          <wp:inline distT="0" distB="0" distL="0" distR="0" wp14:anchorId="2D0C3303" wp14:editId="7C99D21F">
            <wp:extent cx="6408850" cy="2095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18634" cy="2098699"/>
                    </a:xfrm>
                    <a:prstGeom prst="rect">
                      <a:avLst/>
                    </a:prstGeom>
                  </pic:spPr>
                </pic:pic>
              </a:graphicData>
            </a:graphic>
          </wp:inline>
        </w:drawing>
      </w:r>
    </w:p>
    <w:p w:rsidR="00025848" w:rsidRPr="00025848" w:rsidRDefault="00025848" w:rsidP="00025848">
      <w:pPr>
        <w:rPr>
          <w:rFonts w:ascii="Arial" w:eastAsia="Calibri" w:hAnsi="Arial" w:cs="Arial"/>
          <w:color w:val="2F5496"/>
          <w:lang w:val="en-US" w:eastAsia="ru-RU"/>
        </w:rPr>
      </w:pPr>
      <w:r w:rsidRPr="00025848">
        <w:rPr>
          <w:rFonts w:ascii="Arial" w:eastAsia="Calibri" w:hAnsi="Arial" w:cs="Arial"/>
          <w:color w:val="2F5496"/>
          <w:lang w:val="en-US" w:eastAsia="ru-RU"/>
        </w:rPr>
        <w:t xml:space="preserve">Advantages of our </w:t>
      </w:r>
      <w:proofErr w:type="spellStart"/>
      <w:r w:rsidRPr="00025848">
        <w:rPr>
          <w:rFonts w:ascii="Arial" w:eastAsia="Calibri" w:hAnsi="Arial" w:cs="Arial"/>
          <w:color w:val="2F5496"/>
          <w:lang w:val="en-US" w:eastAsia="ru-RU"/>
        </w:rPr>
        <w:t>Ethereum</w:t>
      </w:r>
      <w:proofErr w:type="spellEnd"/>
      <w:r w:rsidRPr="00025848">
        <w:rPr>
          <w:rFonts w:ascii="Arial" w:eastAsia="Calibri" w:hAnsi="Arial" w:cs="Arial"/>
          <w:color w:val="2F5496"/>
          <w:lang w:val="en-US" w:eastAsia="ru-RU"/>
        </w:rPr>
        <w:t xml:space="preserve"> calculator</w:t>
      </w:r>
    </w:p>
    <w:tbl>
      <w:tblPr>
        <w:tblW w:w="9330" w:type="dxa"/>
        <w:tblLayout w:type="fixed"/>
        <w:tblLook w:val="0600" w:firstRow="0" w:lastRow="0" w:firstColumn="0" w:lastColumn="0" w:noHBand="1" w:noVBand="1"/>
      </w:tblPr>
      <w:tblGrid>
        <w:gridCol w:w="1125"/>
        <w:gridCol w:w="8205"/>
      </w:tblGrid>
      <w:tr w:rsidR="00B43B2A" w:rsidRPr="002B0601" w:rsidTr="00B307F8">
        <w:tc>
          <w:tcPr>
            <w:tcW w:w="1125" w:type="dxa"/>
            <w:shd w:val="clear" w:color="auto" w:fill="auto"/>
            <w:tcMar>
              <w:top w:w="100" w:type="dxa"/>
              <w:left w:w="100" w:type="dxa"/>
              <w:bottom w:w="100" w:type="dxa"/>
              <w:right w:w="100" w:type="dxa"/>
            </w:tcMar>
          </w:tcPr>
          <w:p w:rsidR="00B43B2A" w:rsidRDefault="00B43B2A" w:rsidP="00B307F8">
            <w:pPr>
              <w:widowControl w:val="0"/>
              <w:spacing w:after="0" w:line="240" w:lineRule="auto"/>
              <w:rPr>
                <w:b/>
                <w:sz w:val="30"/>
                <w:szCs w:val="30"/>
              </w:rPr>
            </w:pPr>
            <w:r>
              <w:rPr>
                <w:b/>
                <w:sz w:val="30"/>
                <w:szCs w:val="30"/>
              </w:rPr>
              <w:t>01</w:t>
            </w:r>
          </w:p>
        </w:tc>
        <w:tc>
          <w:tcPr>
            <w:tcW w:w="8205" w:type="dxa"/>
            <w:shd w:val="clear" w:color="auto" w:fill="auto"/>
            <w:tcMar>
              <w:top w:w="100" w:type="dxa"/>
              <w:left w:w="100" w:type="dxa"/>
              <w:bottom w:w="100" w:type="dxa"/>
              <w:right w:w="100" w:type="dxa"/>
            </w:tcMar>
          </w:tcPr>
          <w:p w:rsidR="00B43B2A" w:rsidRPr="00025848" w:rsidRDefault="00025848" w:rsidP="00025848">
            <w:pPr>
              <w:rPr>
                <w:rFonts w:ascii="Arial" w:eastAsia="Times New Roman" w:hAnsi="Arial" w:cs="Arial"/>
                <w:b/>
                <w:color w:val="000000"/>
                <w:lang w:val="en-US" w:eastAsia="ru-RU"/>
              </w:rPr>
            </w:pPr>
            <w:r w:rsidRPr="00025848">
              <w:rPr>
                <w:rFonts w:ascii="Arial" w:eastAsia="Times New Roman" w:hAnsi="Arial" w:cs="Arial"/>
                <w:b/>
                <w:color w:val="000000"/>
                <w:lang w:val="en-US" w:eastAsia="ru-RU"/>
              </w:rPr>
              <w:t>A simple interface with extremely useful informatio</w:t>
            </w:r>
            <w:r>
              <w:rPr>
                <w:rFonts w:ascii="Arial" w:eastAsia="Times New Roman" w:hAnsi="Arial" w:cs="Arial"/>
                <w:b/>
                <w:color w:val="000000"/>
                <w:lang w:val="en-US" w:eastAsia="ru-RU"/>
              </w:rPr>
              <w:t>n and no annoying small details</w:t>
            </w:r>
          </w:p>
        </w:tc>
      </w:tr>
      <w:tr w:rsidR="00B43B2A" w:rsidRPr="002B0601" w:rsidTr="00B307F8">
        <w:tc>
          <w:tcPr>
            <w:tcW w:w="1125" w:type="dxa"/>
            <w:shd w:val="clear" w:color="auto" w:fill="auto"/>
            <w:tcMar>
              <w:top w:w="100" w:type="dxa"/>
              <w:left w:w="100" w:type="dxa"/>
              <w:bottom w:w="100" w:type="dxa"/>
              <w:right w:w="100" w:type="dxa"/>
            </w:tcMar>
          </w:tcPr>
          <w:p w:rsidR="00B43B2A" w:rsidRDefault="00B43B2A" w:rsidP="00B307F8">
            <w:pPr>
              <w:widowControl w:val="0"/>
              <w:spacing w:after="0" w:line="240" w:lineRule="auto"/>
              <w:rPr>
                <w:b/>
                <w:sz w:val="30"/>
                <w:szCs w:val="30"/>
              </w:rPr>
            </w:pPr>
            <w:r>
              <w:rPr>
                <w:b/>
                <w:sz w:val="30"/>
                <w:szCs w:val="30"/>
              </w:rPr>
              <w:t>02</w:t>
            </w:r>
          </w:p>
        </w:tc>
        <w:tc>
          <w:tcPr>
            <w:tcW w:w="8205" w:type="dxa"/>
            <w:shd w:val="clear" w:color="auto" w:fill="auto"/>
            <w:tcMar>
              <w:top w:w="100" w:type="dxa"/>
              <w:left w:w="100" w:type="dxa"/>
              <w:bottom w:w="100" w:type="dxa"/>
              <w:right w:w="100" w:type="dxa"/>
            </w:tcMar>
          </w:tcPr>
          <w:p w:rsidR="00B43B2A" w:rsidRPr="00025848" w:rsidRDefault="00025848" w:rsidP="00025848">
            <w:pPr>
              <w:spacing w:before="100" w:beforeAutospacing="1" w:after="100" w:afterAutospacing="1" w:line="240" w:lineRule="auto"/>
              <w:rPr>
                <w:rFonts w:ascii="Arial" w:eastAsia="Times New Roman" w:hAnsi="Arial" w:cs="Arial"/>
                <w:b/>
                <w:color w:val="000000"/>
                <w:lang w:val="en-US" w:eastAsia="ru-RU"/>
              </w:rPr>
            </w:pPr>
            <w:r w:rsidRPr="00025848">
              <w:rPr>
                <w:rFonts w:ascii="Arial" w:eastAsia="Times New Roman" w:hAnsi="Arial" w:cs="Arial"/>
                <w:b/>
                <w:color w:val="000000"/>
                <w:lang w:val="en-US" w:eastAsia="ru-RU"/>
              </w:rPr>
              <w:t>Processing not only with USD but with 45 different currencies</w:t>
            </w:r>
          </w:p>
        </w:tc>
      </w:tr>
      <w:tr w:rsidR="00B43B2A" w:rsidRPr="002B0601" w:rsidTr="00B307F8">
        <w:tc>
          <w:tcPr>
            <w:tcW w:w="1125" w:type="dxa"/>
            <w:shd w:val="clear" w:color="auto" w:fill="auto"/>
            <w:tcMar>
              <w:top w:w="100" w:type="dxa"/>
              <w:left w:w="100" w:type="dxa"/>
              <w:bottom w:w="100" w:type="dxa"/>
              <w:right w:w="100" w:type="dxa"/>
            </w:tcMar>
          </w:tcPr>
          <w:p w:rsidR="00B43B2A" w:rsidRDefault="00B43B2A" w:rsidP="00B307F8">
            <w:pPr>
              <w:widowControl w:val="0"/>
              <w:spacing w:after="0" w:line="240" w:lineRule="auto"/>
              <w:rPr>
                <w:b/>
                <w:sz w:val="30"/>
                <w:szCs w:val="30"/>
              </w:rPr>
            </w:pPr>
            <w:r>
              <w:rPr>
                <w:b/>
                <w:sz w:val="30"/>
                <w:szCs w:val="30"/>
              </w:rPr>
              <w:t>03</w:t>
            </w:r>
          </w:p>
        </w:tc>
        <w:tc>
          <w:tcPr>
            <w:tcW w:w="8205" w:type="dxa"/>
            <w:shd w:val="clear" w:color="auto" w:fill="auto"/>
            <w:tcMar>
              <w:top w:w="100" w:type="dxa"/>
              <w:left w:w="100" w:type="dxa"/>
              <w:bottom w:w="100" w:type="dxa"/>
              <w:right w:w="100" w:type="dxa"/>
            </w:tcMar>
          </w:tcPr>
          <w:p w:rsidR="00B43B2A" w:rsidRPr="00025848" w:rsidRDefault="00025848" w:rsidP="00B43B2A">
            <w:pPr>
              <w:spacing w:after="0" w:line="240" w:lineRule="auto"/>
              <w:rPr>
                <w:rFonts w:ascii="Arial" w:eastAsia="Times New Roman" w:hAnsi="Arial" w:cs="Arial"/>
                <w:b/>
                <w:lang w:val="en-US" w:eastAsia="ru-RU"/>
              </w:rPr>
            </w:pPr>
            <w:r w:rsidRPr="00025848">
              <w:rPr>
                <w:rFonts w:ascii="Arial" w:eastAsia="Times New Roman" w:hAnsi="Arial" w:cs="Arial"/>
                <w:b/>
                <w:color w:val="000000"/>
                <w:lang w:val="en-US" w:eastAsia="ru-RU"/>
              </w:rPr>
              <w:t>Analysts provide at once calculations of the most popular amounts and currency pairs</w:t>
            </w:r>
            <w:r w:rsidR="00B43B2A" w:rsidRPr="00B43B2A">
              <w:rPr>
                <w:rFonts w:ascii="Arial" w:eastAsia="Times New Roman" w:hAnsi="Arial" w:cs="Arial"/>
                <w:lang w:val="en-US" w:eastAsia="ru-RU"/>
              </w:rPr>
              <w:t>.</w:t>
            </w:r>
          </w:p>
        </w:tc>
      </w:tr>
      <w:tr w:rsidR="00B43B2A" w:rsidRPr="002B0601" w:rsidTr="00B307F8">
        <w:tc>
          <w:tcPr>
            <w:tcW w:w="1125" w:type="dxa"/>
            <w:shd w:val="clear" w:color="auto" w:fill="auto"/>
            <w:tcMar>
              <w:top w:w="100" w:type="dxa"/>
              <w:left w:w="100" w:type="dxa"/>
              <w:bottom w:w="100" w:type="dxa"/>
              <w:right w:w="100" w:type="dxa"/>
            </w:tcMar>
          </w:tcPr>
          <w:p w:rsidR="00B43B2A" w:rsidRDefault="00B43B2A" w:rsidP="00B307F8">
            <w:pPr>
              <w:widowControl w:val="0"/>
              <w:spacing w:after="0" w:line="240" w:lineRule="auto"/>
              <w:rPr>
                <w:b/>
                <w:sz w:val="30"/>
                <w:szCs w:val="30"/>
              </w:rPr>
            </w:pPr>
            <w:r>
              <w:rPr>
                <w:b/>
                <w:sz w:val="30"/>
                <w:szCs w:val="30"/>
              </w:rPr>
              <w:t>04</w:t>
            </w:r>
          </w:p>
        </w:tc>
        <w:tc>
          <w:tcPr>
            <w:tcW w:w="8205" w:type="dxa"/>
            <w:shd w:val="clear" w:color="auto" w:fill="auto"/>
            <w:tcMar>
              <w:top w:w="100" w:type="dxa"/>
              <w:left w:w="100" w:type="dxa"/>
              <w:bottom w:w="100" w:type="dxa"/>
              <w:right w:w="100" w:type="dxa"/>
            </w:tcMar>
          </w:tcPr>
          <w:p w:rsidR="00B43B2A" w:rsidRPr="00025848" w:rsidRDefault="00025848" w:rsidP="00025848">
            <w:pPr>
              <w:rPr>
                <w:rFonts w:ascii="Arial" w:eastAsia="Times New Roman" w:hAnsi="Arial" w:cs="Arial"/>
                <w:b/>
                <w:color w:val="000000"/>
                <w:lang w:val="en-US" w:eastAsia="ru-RU"/>
              </w:rPr>
            </w:pPr>
            <w:r w:rsidRPr="00025848">
              <w:rPr>
                <w:rFonts w:ascii="Arial" w:eastAsia="Times New Roman" w:hAnsi="Arial" w:cs="Arial"/>
                <w:b/>
                <w:color w:val="000000"/>
                <w:lang w:val="en-US" w:eastAsia="ru-RU"/>
              </w:rPr>
              <w:t>Purchase is done directly on the page on the above points!</w:t>
            </w:r>
          </w:p>
        </w:tc>
      </w:tr>
    </w:tbl>
    <w:p w:rsidR="00EA460C" w:rsidRPr="00B43B2A" w:rsidRDefault="00B43B2A" w:rsidP="00EA460C">
      <w:pPr>
        <w:rPr>
          <w:rFonts w:ascii="Arial" w:hAnsi="Arial" w:cs="Arial"/>
          <w:lang w:val="en-US" w:eastAsia="ru-RU"/>
        </w:rPr>
      </w:pPr>
      <w:r>
        <w:rPr>
          <w:noProof/>
          <w:lang w:eastAsia="ru-RU"/>
        </w:rPr>
        <w:drawing>
          <wp:inline distT="0" distB="0" distL="0" distR="0" wp14:anchorId="17D8CB93" wp14:editId="730675C1">
            <wp:extent cx="5940425" cy="1960113"/>
            <wp:effectExtent l="0" t="0" r="317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1960113"/>
                    </a:xfrm>
                    <a:prstGeom prst="rect">
                      <a:avLst/>
                    </a:prstGeom>
                  </pic:spPr>
                </pic:pic>
              </a:graphicData>
            </a:graphic>
          </wp:inline>
        </w:drawing>
      </w:r>
    </w:p>
    <w:p w:rsidR="00025848" w:rsidRDefault="00025848" w:rsidP="007C2EC9">
      <w:pPr>
        <w:rPr>
          <w:rFonts w:ascii="Arial" w:hAnsi="Arial" w:cs="Arial"/>
          <w:b/>
          <w:lang w:eastAsia="ru-RU"/>
        </w:rPr>
      </w:pPr>
    </w:p>
    <w:p w:rsidR="00025848" w:rsidRPr="00025848" w:rsidRDefault="00025848" w:rsidP="00025848">
      <w:pPr>
        <w:rPr>
          <w:rFonts w:ascii="Arial" w:hAnsi="Arial" w:cs="Arial"/>
          <w:b/>
          <w:lang w:val="en-US" w:eastAsia="ru-RU"/>
        </w:rPr>
      </w:pPr>
      <w:bookmarkStart w:id="0" w:name="_GoBack"/>
      <w:bookmarkEnd w:id="0"/>
      <w:r w:rsidRPr="00025848">
        <w:rPr>
          <w:rFonts w:ascii="Arial" w:hAnsi="Arial" w:cs="Arial"/>
          <w:b/>
          <w:lang w:val="en-US" w:eastAsia="ru-RU"/>
        </w:rPr>
        <w:lastRenderedPageBreak/>
        <w:t xml:space="preserve">How do I use the </w:t>
      </w:r>
      <w:proofErr w:type="spellStart"/>
      <w:r w:rsidRPr="00025848">
        <w:rPr>
          <w:rFonts w:ascii="Arial" w:hAnsi="Arial" w:cs="Arial"/>
          <w:b/>
          <w:lang w:val="en-US" w:eastAsia="ru-RU"/>
        </w:rPr>
        <w:t>Ethereum</w:t>
      </w:r>
      <w:proofErr w:type="spellEnd"/>
      <w:r w:rsidRPr="00025848">
        <w:rPr>
          <w:rFonts w:ascii="Arial" w:hAnsi="Arial" w:cs="Arial"/>
          <w:b/>
          <w:lang w:val="en-US" w:eastAsia="ru-RU"/>
        </w:rPr>
        <w:t xml:space="preserve"> calculator?</w:t>
      </w:r>
    </w:p>
    <w:p w:rsidR="00025848" w:rsidRPr="00025848" w:rsidRDefault="00025848" w:rsidP="00025848">
      <w:pPr>
        <w:rPr>
          <w:rFonts w:ascii="Arial" w:hAnsi="Arial" w:cs="Arial"/>
          <w:lang w:val="en-US" w:eastAsia="ru-RU"/>
        </w:rPr>
      </w:pPr>
      <w:r w:rsidRPr="00025848">
        <w:rPr>
          <w:rFonts w:ascii="Arial" w:hAnsi="Arial" w:cs="Arial"/>
          <w:lang w:val="en-US" w:eastAsia="ru-RU"/>
        </w:rPr>
        <w:t xml:space="preserve">Specify your currency and amount and you will immediately see the amount of </w:t>
      </w:r>
      <w:proofErr w:type="spellStart"/>
      <w:r w:rsidRPr="00025848">
        <w:rPr>
          <w:rFonts w:ascii="Arial" w:hAnsi="Arial" w:cs="Arial"/>
          <w:lang w:val="en-US" w:eastAsia="ru-RU"/>
        </w:rPr>
        <w:t>Ethereum</w:t>
      </w:r>
      <w:proofErr w:type="spellEnd"/>
      <w:r w:rsidRPr="00025848">
        <w:rPr>
          <w:rFonts w:ascii="Arial" w:hAnsi="Arial" w:cs="Arial"/>
          <w:lang w:val="en-US" w:eastAsia="ru-RU"/>
        </w:rPr>
        <w:t xml:space="preserve"> to be purchased and credited to your account.</w:t>
      </w:r>
    </w:p>
    <w:p w:rsidR="00025848" w:rsidRPr="00025848" w:rsidRDefault="00025848" w:rsidP="00025848">
      <w:pPr>
        <w:rPr>
          <w:rFonts w:ascii="Arial" w:hAnsi="Arial" w:cs="Arial"/>
          <w:b/>
          <w:lang w:val="en-US" w:eastAsia="ru-RU"/>
        </w:rPr>
      </w:pPr>
      <w:r w:rsidRPr="00025848">
        <w:rPr>
          <w:rFonts w:ascii="Arial" w:hAnsi="Arial" w:cs="Arial"/>
          <w:b/>
          <w:lang w:val="en-US" w:eastAsia="ru-RU"/>
        </w:rPr>
        <w:t xml:space="preserve">Can I buy </w:t>
      </w:r>
      <w:proofErr w:type="spellStart"/>
      <w:r w:rsidRPr="00025848">
        <w:rPr>
          <w:rFonts w:ascii="Arial" w:hAnsi="Arial" w:cs="Arial"/>
          <w:b/>
          <w:lang w:val="en-US" w:eastAsia="ru-RU"/>
        </w:rPr>
        <w:t>Ethereum</w:t>
      </w:r>
      <w:proofErr w:type="spellEnd"/>
      <w:r w:rsidRPr="00025848">
        <w:rPr>
          <w:rFonts w:ascii="Arial" w:hAnsi="Arial" w:cs="Arial"/>
          <w:b/>
          <w:lang w:val="en-US" w:eastAsia="ru-RU"/>
        </w:rPr>
        <w:t xml:space="preserve"> with a non-standard currency?</w:t>
      </w:r>
    </w:p>
    <w:p w:rsidR="00025848" w:rsidRPr="00025848" w:rsidRDefault="00025848" w:rsidP="00025848">
      <w:pPr>
        <w:rPr>
          <w:rFonts w:ascii="Arial" w:hAnsi="Arial" w:cs="Arial"/>
          <w:lang w:val="en-US" w:eastAsia="ru-RU"/>
        </w:rPr>
      </w:pPr>
      <w:r w:rsidRPr="00025848">
        <w:rPr>
          <w:rFonts w:ascii="Arial" w:hAnsi="Arial" w:cs="Arial"/>
          <w:lang w:val="en-US" w:eastAsia="ru-RU"/>
        </w:rPr>
        <w:t xml:space="preserve">Our calculator works with 45 of the world's most popular currencies, each of which can be used to buy/sell </w:t>
      </w:r>
      <w:proofErr w:type="spellStart"/>
      <w:r w:rsidRPr="00025848">
        <w:rPr>
          <w:rFonts w:ascii="Arial" w:hAnsi="Arial" w:cs="Arial"/>
          <w:lang w:val="en-US" w:eastAsia="ru-RU"/>
        </w:rPr>
        <w:t>Ethereum</w:t>
      </w:r>
      <w:proofErr w:type="spellEnd"/>
      <w:r w:rsidRPr="00025848">
        <w:rPr>
          <w:rFonts w:ascii="Arial" w:hAnsi="Arial" w:cs="Arial"/>
          <w:lang w:val="en-US" w:eastAsia="ru-RU"/>
        </w:rPr>
        <w:t>.</w:t>
      </w:r>
    </w:p>
    <w:p w:rsidR="00025848" w:rsidRPr="00025848" w:rsidRDefault="00025848" w:rsidP="00025848">
      <w:pPr>
        <w:rPr>
          <w:rFonts w:ascii="Arial" w:hAnsi="Arial" w:cs="Arial"/>
          <w:b/>
          <w:lang w:val="en-US" w:eastAsia="ru-RU"/>
        </w:rPr>
      </w:pPr>
      <w:r w:rsidRPr="00025848">
        <w:rPr>
          <w:rFonts w:ascii="Arial" w:hAnsi="Arial" w:cs="Arial"/>
          <w:b/>
          <w:lang w:val="en-US" w:eastAsia="ru-RU"/>
        </w:rPr>
        <w:t>Is it safe to conduct such transactions on the site?</w:t>
      </w:r>
    </w:p>
    <w:p w:rsidR="007C2EC9" w:rsidRPr="007C2EC9" w:rsidRDefault="00025848" w:rsidP="007C2EC9">
      <w:pPr>
        <w:rPr>
          <w:rFonts w:ascii="Arial" w:hAnsi="Arial" w:cs="Arial"/>
          <w:lang w:val="en-US" w:eastAsia="ru-RU"/>
        </w:rPr>
      </w:pPr>
      <w:r w:rsidRPr="00025848">
        <w:rPr>
          <w:rFonts w:ascii="Arial" w:hAnsi="Arial" w:cs="Arial"/>
          <w:lang w:val="en-US" w:eastAsia="ru-RU"/>
        </w:rPr>
        <w:t>Our website has all the encryption protocols in place for every transaction, so any transactions are secure.</w:t>
      </w:r>
      <w:r w:rsidRPr="00025848">
        <w:rPr>
          <w:rFonts w:ascii="Arial" w:hAnsi="Arial" w:cs="Arial"/>
          <w:lang w:val="en-US" w:eastAsia="ru-RU"/>
        </w:rPr>
        <w:t xml:space="preserve"> </w:t>
      </w:r>
      <w:r w:rsidR="007C2EC9" w:rsidRPr="007C2EC9">
        <w:rPr>
          <w:rFonts w:ascii="Arial" w:hAnsi="Arial" w:cs="Arial"/>
          <w:lang w:val="en-US" w:eastAsia="ru-RU"/>
        </w:rPr>
        <w:t xml:space="preserve">It is safe. Our company adheres to strict standards and ensures complete transaction security, by EU, UK, and international exchange regulations. </w:t>
      </w:r>
    </w:p>
    <w:p w:rsidR="00B43B2A" w:rsidRPr="007C2EC9" w:rsidRDefault="00B43B2A" w:rsidP="00EA460C">
      <w:pPr>
        <w:rPr>
          <w:rFonts w:ascii="Arial" w:hAnsi="Arial" w:cs="Arial"/>
          <w:lang w:val="en-US" w:eastAsia="ru-RU"/>
        </w:rPr>
      </w:pPr>
    </w:p>
    <w:sectPr w:rsidR="00B43B2A" w:rsidRPr="007C2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5CF"/>
    <w:multiLevelType w:val="hybridMultilevel"/>
    <w:tmpl w:val="FAF41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337564"/>
    <w:multiLevelType w:val="multilevel"/>
    <w:tmpl w:val="7A4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C0CCD"/>
    <w:multiLevelType w:val="hybridMultilevel"/>
    <w:tmpl w:val="A1688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576834"/>
    <w:multiLevelType w:val="hybridMultilevel"/>
    <w:tmpl w:val="D8D60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032712"/>
    <w:multiLevelType w:val="multilevel"/>
    <w:tmpl w:val="1282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A2184C"/>
    <w:multiLevelType w:val="hybridMultilevel"/>
    <w:tmpl w:val="8C38C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70567B"/>
    <w:multiLevelType w:val="multilevel"/>
    <w:tmpl w:val="E2FC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624AB0"/>
    <w:multiLevelType w:val="multilevel"/>
    <w:tmpl w:val="12E0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2E0B68"/>
    <w:multiLevelType w:val="multilevel"/>
    <w:tmpl w:val="89B69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DA17A9"/>
    <w:multiLevelType w:val="multilevel"/>
    <w:tmpl w:val="BBB49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D032BC"/>
    <w:multiLevelType w:val="hybridMultilevel"/>
    <w:tmpl w:val="3840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CC4F39"/>
    <w:multiLevelType w:val="hybridMultilevel"/>
    <w:tmpl w:val="1BF01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341EE0"/>
    <w:multiLevelType w:val="multilevel"/>
    <w:tmpl w:val="6C64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7"/>
  </w:num>
  <w:num w:numId="4">
    <w:abstractNumId w:val="1"/>
  </w:num>
  <w:num w:numId="5">
    <w:abstractNumId w:val="10"/>
  </w:num>
  <w:num w:numId="6">
    <w:abstractNumId w:val="11"/>
  </w:num>
  <w:num w:numId="7">
    <w:abstractNumId w:val="0"/>
  </w:num>
  <w:num w:numId="8">
    <w:abstractNumId w:val="4"/>
  </w:num>
  <w:num w:numId="9">
    <w:abstractNumId w:val="9"/>
  </w:num>
  <w:num w:numId="10">
    <w:abstractNumId w:val="8"/>
  </w:num>
  <w:num w:numId="11">
    <w:abstractNumId w:val="3"/>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34"/>
    <w:rsid w:val="00025848"/>
    <w:rsid w:val="00061C30"/>
    <w:rsid w:val="000C1456"/>
    <w:rsid w:val="001366F1"/>
    <w:rsid w:val="00141A00"/>
    <w:rsid w:val="0018367A"/>
    <w:rsid w:val="001C18C5"/>
    <w:rsid w:val="001C2F40"/>
    <w:rsid w:val="001E20D8"/>
    <w:rsid w:val="002627C9"/>
    <w:rsid w:val="002738C3"/>
    <w:rsid w:val="002A6C33"/>
    <w:rsid w:val="002B0601"/>
    <w:rsid w:val="0030760C"/>
    <w:rsid w:val="004D0BE0"/>
    <w:rsid w:val="00526B58"/>
    <w:rsid w:val="006739B8"/>
    <w:rsid w:val="006D2E56"/>
    <w:rsid w:val="007755F2"/>
    <w:rsid w:val="007C2EC9"/>
    <w:rsid w:val="009536E0"/>
    <w:rsid w:val="009C4F7A"/>
    <w:rsid w:val="00A038E5"/>
    <w:rsid w:val="00A5084B"/>
    <w:rsid w:val="00A57E2A"/>
    <w:rsid w:val="00A85609"/>
    <w:rsid w:val="00B43B2A"/>
    <w:rsid w:val="00C058F4"/>
    <w:rsid w:val="00C64534"/>
    <w:rsid w:val="00CE44B9"/>
    <w:rsid w:val="00EA460C"/>
    <w:rsid w:val="00EE68E2"/>
    <w:rsid w:val="00F06699"/>
    <w:rsid w:val="00F60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C30"/>
  </w:style>
  <w:style w:type="paragraph" w:styleId="1">
    <w:name w:val="heading 1"/>
    <w:basedOn w:val="a"/>
    <w:next w:val="a"/>
    <w:link w:val="10"/>
    <w:uiPriority w:val="9"/>
    <w:qFormat/>
    <w:rsid w:val="00061C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1C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1C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1C3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1C3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1C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1C3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1C3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1C3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1C3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1C3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1C3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61C3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1C3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1C3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1C3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1C3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1C3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1C30"/>
    <w:pPr>
      <w:spacing w:line="240" w:lineRule="auto"/>
    </w:pPr>
    <w:rPr>
      <w:b/>
      <w:bCs/>
      <w:color w:val="4F81BD" w:themeColor="accent1"/>
      <w:sz w:val="18"/>
      <w:szCs w:val="18"/>
    </w:rPr>
  </w:style>
  <w:style w:type="paragraph" w:styleId="a4">
    <w:name w:val="Title"/>
    <w:basedOn w:val="a"/>
    <w:next w:val="a"/>
    <w:link w:val="a5"/>
    <w:uiPriority w:val="10"/>
    <w:qFormat/>
    <w:rsid w:val="00061C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1C3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1C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1C3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1C30"/>
    <w:rPr>
      <w:b/>
      <w:bCs/>
    </w:rPr>
  </w:style>
  <w:style w:type="character" w:styleId="a9">
    <w:name w:val="Emphasis"/>
    <w:basedOn w:val="a0"/>
    <w:uiPriority w:val="20"/>
    <w:qFormat/>
    <w:rsid w:val="00061C30"/>
    <w:rPr>
      <w:i/>
      <w:iCs/>
    </w:rPr>
  </w:style>
  <w:style w:type="paragraph" w:styleId="aa">
    <w:name w:val="No Spacing"/>
    <w:uiPriority w:val="1"/>
    <w:qFormat/>
    <w:rsid w:val="00061C30"/>
    <w:pPr>
      <w:spacing w:after="0" w:line="240" w:lineRule="auto"/>
    </w:pPr>
  </w:style>
  <w:style w:type="paragraph" w:styleId="ab">
    <w:name w:val="List Paragraph"/>
    <w:basedOn w:val="a"/>
    <w:uiPriority w:val="34"/>
    <w:qFormat/>
    <w:rsid w:val="00061C30"/>
    <w:pPr>
      <w:ind w:left="720"/>
      <w:contextualSpacing/>
    </w:pPr>
  </w:style>
  <w:style w:type="paragraph" w:styleId="21">
    <w:name w:val="Quote"/>
    <w:basedOn w:val="a"/>
    <w:next w:val="a"/>
    <w:link w:val="22"/>
    <w:uiPriority w:val="29"/>
    <w:qFormat/>
    <w:rsid w:val="00061C30"/>
    <w:rPr>
      <w:i/>
      <w:iCs/>
      <w:color w:val="000000" w:themeColor="text1"/>
    </w:rPr>
  </w:style>
  <w:style w:type="character" w:customStyle="1" w:styleId="22">
    <w:name w:val="Цитата 2 Знак"/>
    <w:basedOn w:val="a0"/>
    <w:link w:val="21"/>
    <w:uiPriority w:val="29"/>
    <w:rsid w:val="00061C30"/>
    <w:rPr>
      <w:i/>
      <w:iCs/>
      <w:color w:val="000000" w:themeColor="text1"/>
    </w:rPr>
  </w:style>
  <w:style w:type="paragraph" w:styleId="ac">
    <w:name w:val="Intense Quote"/>
    <w:basedOn w:val="a"/>
    <w:next w:val="a"/>
    <w:link w:val="ad"/>
    <w:uiPriority w:val="30"/>
    <w:qFormat/>
    <w:rsid w:val="00061C30"/>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1C30"/>
    <w:rPr>
      <w:b/>
      <w:bCs/>
      <w:i/>
      <w:iCs/>
      <w:color w:val="4F81BD" w:themeColor="accent1"/>
    </w:rPr>
  </w:style>
  <w:style w:type="character" w:styleId="ae">
    <w:name w:val="Subtle Emphasis"/>
    <w:basedOn w:val="a0"/>
    <w:uiPriority w:val="19"/>
    <w:qFormat/>
    <w:rsid w:val="00061C30"/>
    <w:rPr>
      <w:i/>
      <w:iCs/>
      <w:color w:val="808080" w:themeColor="text1" w:themeTint="7F"/>
    </w:rPr>
  </w:style>
  <w:style w:type="character" w:styleId="af">
    <w:name w:val="Intense Emphasis"/>
    <w:basedOn w:val="a0"/>
    <w:uiPriority w:val="21"/>
    <w:qFormat/>
    <w:rsid w:val="00061C30"/>
    <w:rPr>
      <w:b/>
      <w:bCs/>
      <w:i/>
      <w:iCs/>
      <w:color w:val="4F81BD" w:themeColor="accent1"/>
    </w:rPr>
  </w:style>
  <w:style w:type="character" w:styleId="af0">
    <w:name w:val="Subtle Reference"/>
    <w:basedOn w:val="a0"/>
    <w:uiPriority w:val="31"/>
    <w:qFormat/>
    <w:rsid w:val="00061C30"/>
    <w:rPr>
      <w:smallCaps/>
      <w:color w:val="C0504D" w:themeColor="accent2"/>
      <w:u w:val="single"/>
    </w:rPr>
  </w:style>
  <w:style w:type="character" w:styleId="af1">
    <w:name w:val="Intense Reference"/>
    <w:basedOn w:val="a0"/>
    <w:uiPriority w:val="32"/>
    <w:qFormat/>
    <w:rsid w:val="00061C30"/>
    <w:rPr>
      <w:b/>
      <w:bCs/>
      <w:smallCaps/>
      <w:color w:val="C0504D" w:themeColor="accent2"/>
      <w:spacing w:val="5"/>
      <w:u w:val="single"/>
    </w:rPr>
  </w:style>
  <w:style w:type="character" w:styleId="af2">
    <w:name w:val="Book Title"/>
    <w:basedOn w:val="a0"/>
    <w:uiPriority w:val="33"/>
    <w:qFormat/>
    <w:rsid w:val="00061C30"/>
    <w:rPr>
      <w:b/>
      <w:bCs/>
      <w:smallCaps/>
      <w:spacing w:val="5"/>
    </w:rPr>
  </w:style>
  <w:style w:type="paragraph" w:styleId="af3">
    <w:name w:val="TOC Heading"/>
    <w:basedOn w:val="1"/>
    <w:next w:val="a"/>
    <w:uiPriority w:val="39"/>
    <w:semiHidden/>
    <w:unhideWhenUsed/>
    <w:qFormat/>
    <w:rsid w:val="00061C30"/>
    <w:pPr>
      <w:outlineLvl w:val="9"/>
    </w:pPr>
  </w:style>
  <w:style w:type="paragraph" w:styleId="af4">
    <w:name w:val="Balloon Text"/>
    <w:basedOn w:val="a"/>
    <w:link w:val="af5"/>
    <w:uiPriority w:val="99"/>
    <w:semiHidden/>
    <w:unhideWhenUsed/>
    <w:rsid w:val="004D0BE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4D0BE0"/>
    <w:rPr>
      <w:rFonts w:ascii="Tahoma" w:hAnsi="Tahoma" w:cs="Tahoma"/>
      <w:sz w:val="16"/>
      <w:szCs w:val="16"/>
    </w:rPr>
  </w:style>
  <w:style w:type="paragraph" w:styleId="af6">
    <w:name w:val="Normal (Web)"/>
    <w:basedOn w:val="a"/>
    <w:uiPriority w:val="99"/>
    <w:semiHidden/>
    <w:unhideWhenUsed/>
    <w:rsid w:val="001C2F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C30"/>
  </w:style>
  <w:style w:type="paragraph" w:styleId="1">
    <w:name w:val="heading 1"/>
    <w:basedOn w:val="a"/>
    <w:next w:val="a"/>
    <w:link w:val="10"/>
    <w:uiPriority w:val="9"/>
    <w:qFormat/>
    <w:rsid w:val="00061C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1C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1C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1C3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1C3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1C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1C3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1C3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1C3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1C3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1C3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1C3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61C3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1C3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1C3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1C3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1C3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1C3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1C30"/>
    <w:pPr>
      <w:spacing w:line="240" w:lineRule="auto"/>
    </w:pPr>
    <w:rPr>
      <w:b/>
      <w:bCs/>
      <w:color w:val="4F81BD" w:themeColor="accent1"/>
      <w:sz w:val="18"/>
      <w:szCs w:val="18"/>
    </w:rPr>
  </w:style>
  <w:style w:type="paragraph" w:styleId="a4">
    <w:name w:val="Title"/>
    <w:basedOn w:val="a"/>
    <w:next w:val="a"/>
    <w:link w:val="a5"/>
    <w:uiPriority w:val="10"/>
    <w:qFormat/>
    <w:rsid w:val="00061C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1C3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1C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1C3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1C30"/>
    <w:rPr>
      <w:b/>
      <w:bCs/>
    </w:rPr>
  </w:style>
  <w:style w:type="character" w:styleId="a9">
    <w:name w:val="Emphasis"/>
    <w:basedOn w:val="a0"/>
    <w:uiPriority w:val="20"/>
    <w:qFormat/>
    <w:rsid w:val="00061C30"/>
    <w:rPr>
      <w:i/>
      <w:iCs/>
    </w:rPr>
  </w:style>
  <w:style w:type="paragraph" w:styleId="aa">
    <w:name w:val="No Spacing"/>
    <w:uiPriority w:val="1"/>
    <w:qFormat/>
    <w:rsid w:val="00061C30"/>
    <w:pPr>
      <w:spacing w:after="0" w:line="240" w:lineRule="auto"/>
    </w:pPr>
  </w:style>
  <w:style w:type="paragraph" w:styleId="ab">
    <w:name w:val="List Paragraph"/>
    <w:basedOn w:val="a"/>
    <w:uiPriority w:val="34"/>
    <w:qFormat/>
    <w:rsid w:val="00061C30"/>
    <w:pPr>
      <w:ind w:left="720"/>
      <w:contextualSpacing/>
    </w:pPr>
  </w:style>
  <w:style w:type="paragraph" w:styleId="21">
    <w:name w:val="Quote"/>
    <w:basedOn w:val="a"/>
    <w:next w:val="a"/>
    <w:link w:val="22"/>
    <w:uiPriority w:val="29"/>
    <w:qFormat/>
    <w:rsid w:val="00061C30"/>
    <w:rPr>
      <w:i/>
      <w:iCs/>
      <w:color w:val="000000" w:themeColor="text1"/>
    </w:rPr>
  </w:style>
  <w:style w:type="character" w:customStyle="1" w:styleId="22">
    <w:name w:val="Цитата 2 Знак"/>
    <w:basedOn w:val="a0"/>
    <w:link w:val="21"/>
    <w:uiPriority w:val="29"/>
    <w:rsid w:val="00061C30"/>
    <w:rPr>
      <w:i/>
      <w:iCs/>
      <w:color w:val="000000" w:themeColor="text1"/>
    </w:rPr>
  </w:style>
  <w:style w:type="paragraph" w:styleId="ac">
    <w:name w:val="Intense Quote"/>
    <w:basedOn w:val="a"/>
    <w:next w:val="a"/>
    <w:link w:val="ad"/>
    <w:uiPriority w:val="30"/>
    <w:qFormat/>
    <w:rsid w:val="00061C30"/>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1C30"/>
    <w:rPr>
      <w:b/>
      <w:bCs/>
      <w:i/>
      <w:iCs/>
      <w:color w:val="4F81BD" w:themeColor="accent1"/>
    </w:rPr>
  </w:style>
  <w:style w:type="character" w:styleId="ae">
    <w:name w:val="Subtle Emphasis"/>
    <w:basedOn w:val="a0"/>
    <w:uiPriority w:val="19"/>
    <w:qFormat/>
    <w:rsid w:val="00061C30"/>
    <w:rPr>
      <w:i/>
      <w:iCs/>
      <w:color w:val="808080" w:themeColor="text1" w:themeTint="7F"/>
    </w:rPr>
  </w:style>
  <w:style w:type="character" w:styleId="af">
    <w:name w:val="Intense Emphasis"/>
    <w:basedOn w:val="a0"/>
    <w:uiPriority w:val="21"/>
    <w:qFormat/>
    <w:rsid w:val="00061C30"/>
    <w:rPr>
      <w:b/>
      <w:bCs/>
      <w:i/>
      <w:iCs/>
      <w:color w:val="4F81BD" w:themeColor="accent1"/>
    </w:rPr>
  </w:style>
  <w:style w:type="character" w:styleId="af0">
    <w:name w:val="Subtle Reference"/>
    <w:basedOn w:val="a0"/>
    <w:uiPriority w:val="31"/>
    <w:qFormat/>
    <w:rsid w:val="00061C30"/>
    <w:rPr>
      <w:smallCaps/>
      <w:color w:val="C0504D" w:themeColor="accent2"/>
      <w:u w:val="single"/>
    </w:rPr>
  </w:style>
  <w:style w:type="character" w:styleId="af1">
    <w:name w:val="Intense Reference"/>
    <w:basedOn w:val="a0"/>
    <w:uiPriority w:val="32"/>
    <w:qFormat/>
    <w:rsid w:val="00061C30"/>
    <w:rPr>
      <w:b/>
      <w:bCs/>
      <w:smallCaps/>
      <w:color w:val="C0504D" w:themeColor="accent2"/>
      <w:spacing w:val="5"/>
      <w:u w:val="single"/>
    </w:rPr>
  </w:style>
  <w:style w:type="character" w:styleId="af2">
    <w:name w:val="Book Title"/>
    <w:basedOn w:val="a0"/>
    <w:uiPriority w:val="33"/>
    <w:qFormat/>
    <w:rsid w:val="00061C30"/>
    <w:rPr>
      <w:b/>
      <w:bCs/>
      <w:smallCaps/>
      <w:spacing w:val="5"/>
    </w:rPr>
  </w:style>
  <w:style w:type="paragraph" w:styleId="af3">
    <w:name w:val="TOC Heading"/>
    <w:basedOn w:val="1"/>
    <w:next w:val="a"/>
    <w:uiPriority w:val="39"/>
    <w:semiHidden/>
    <w:unhideWhenUsed/>
    <w:qFormat/>
    <w:rsid w:val="00061C30"/>
    <w:pPr>
      <w:outlineLvl w:val="9"/>
    </w:pPr>
  </w:style>
  <w:style w:type="paragraph" w:styleId="af4">
    <w:name w:val="Balloon Text"/>
    <w:basedOn w:val="a"/>
    <w:link w:val="af5"/>
    <w:uiPriority w:val="99"/>
    <w:semiHidden/>
    <w:unhideWhenUsed/>
    <w:rsid w:val="004D0BE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4D0BE0"/>
    <w:rPr>
      <w:rFonts w:ascii="Tahoma" w:hAnsi="Tahoma" w:cs="Tahoma"/>
      <w:sz w:val="16"/>
      <w:szCs w:val="16"/>
    </w:rPr>
  </w:style>
  <w:style w:type="paragraph" w:styleId="af6">
    <w:name w:val="Normal (Web)"/>
    <w:basedOn w:val="a"/>
    <w:uiPriority w:val="99"/>
    <w:semiHidden/>
    <w:unhideWhenUsed/>
    <w:rsid w:val="001C2F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7404">
      <w:bodyDiv w:val="1"/>
      <w:marLeft w:val="0"/>
      <w:marRight w:val="0"/>
      <w:marTop w:val="0"/>
      <w:marBottom w:val="0"/>
      <w:divBdr>
        <w:top w:val="none" w:sz="0" w:space="0" w:color="auto"/>
        <w:left w:val="none" w:sz="0" w:space="0" w:color="auto"/>
        <w:bottom w:val="none" w:sz="0" w:space="0" w:color="auto"/>
        <w:right w:val="none" w:sz="0" w:space="0" w:color="auto"/>
      </w:divBdr>
      <w:divsChild>
        <w:div w:id="908615533">
          <w:marLeft w:val="0"/>
          <w:marRight w:val="0"/>
          <w:marTop w:val="0"/>
          <w:marBottom w:val="0"/>
          <w:divBdr>
            <w:top w:val="none" w:sz="0" w:space="0" w:color="auto"/>
            <w:left w:val="none" w:sz="0" w:space="0" w:color="auto"/>
            <w:bottom w:val="none" w:sz="0" w:space="0" w:color="auto"/>
            <w:right w:val="none" w:sz="0" w:space="0" w:color="auto"/>
          </w:divBdr>
          <w:divsChild>
            <w:div w:id="756288200">
              <w:marLeft w:val="0"/>
              <w:marRight w:val="0"/>
              <w:marTop w:val="0"/>
              <w:marBottom w:val="0"/>
              <w:divBdr>
                <w:top w:val="none" w:sz="0" w:space="0" w:color="auto"/>
                <w:left w:val="none" w:sz="0" w:space="0" w:color="auto"/>
                <w:bottom w:val="none" w:sz="0" w:space="0" w:color="auto"/>
                <w:right w:val="none" w:sz="0" w:space="0" w:color="auto"/>
              </w:divBdr>
              <w:divsChild>
                <w:div w:id="277181996">
                  <w:marLeft w:val="0"/>
                  <w:marRight w:val="0"/>
                  <w:marTop w:val="0"/>
                  <w:marBottom w:val="0"/>
                  <w:divBdr>
                    <w:top w:val="none" w:sz="0" w:space="0" w:color="auto"/>
                    <w:left w:val="none" w:sz="0" w:space="0" w:color="auto"/>
                    <w:bottom w:val="none" w:sz="0" w:space="0" w:color="auto"/>
                    <w:right w:val="none" w:sz="0" w:space="0" w:color="auto"/>
                  </w:divBdr>
                  <w:divsChild>
                    <w:div w:id="109131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54959">
          <w:marLeft w:val="0"/>
          <w:marRight w:val="0"/>
          <w:marTop w:val="0"/>
          <w:marBottom w:val="0"/>
          <w:divBdr>
            <w:top w:val="none" w:sz="0" w:space="0" w:color="auto"/>
            <w:left w:val="none" w:sz="0" w:space="0" w:color="auto"/>
            <w:bottom w:val="none" w:sz="0" w:space="0" w:color="auto"/>
            <w:right w:val="none" w:sz="0" w:space="0" w:color="auto"/>
          </w:divBdr>
          <w:divsChild>
            <w:div w:id="1244024176">
              <w:marLeft w:val="0"/>
              <w:marRight w:val="0"/>
              <w:marTop w:val="0"/>
              <w:marBottom w:val="0"/>
              <w:divBdr>
                <w:top w:val="none" w:sz="0" w:space="0" w:color="auto"/>
                <w:left w:val="none" w:sz="0" w:space="0" w:color="auto"/>
                <w:bottom w:val="none" w:sz="0" w:space="0" w:color="auto"/>
                <w:right w:val="none" w:sz="0" w:space="0" w:color="auto"/>
              </w:divBdr>
              <w:divsChild>
                <w:div w:id="904491188">
                  <w:marLeft w:val="0"/>
                  <w:marRight w:val="0"/>
                  <w:marTop w:val="0"/>
                  <w:marBottom w:val="0"/>
                  <w:divBdr>
                    <w:top w:val="none" w:sz="0" w:space="0" w:color="auto"/>
                    <w:left w:val="none" w:sz="0" w:space="0" w:color="auto"/>
                    <w:bottom w:val="none" w:sz="0" w:space="0" w:color="auto"/>
                    <w:right w:val="none" w:sz="0" w:space="0" w:color="auto"/>
                  </w:divBdr>
                  <w:divsChild>
                    <w:div w:id="860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78978">
          <w:marLeft w:val="0"/>
          <w:marRight w:val="0"/>
          <w:marTop w:val="0"/>
          <w:marBottom w:val="0"/>
          <w:divBdr>
            <w:top w:val="none" w:sz="0" w:space="0" w:color="auto"/>
            <w:left w:val="none" w:sz="0" w:space="0" w:color="auto"/>
            <w:bottom w:val="none" w:sz="0" w:space="0" w:color="auto"/>
            <w:right w:val="none" w:sz="0" w:space="0" w:color="auto"/>
          </w:divBdr>
          <w:divsChild>
            <w:div w:id="927038460">
              <w:marLeft w:val="0"/>
              <w:marRight w:val="0"/>
              <w:marTop w:val="0"/>
              <w:marBottom w:val="0"/>
              <w:divBdr>
                <w:top w:val="none" w:sz="0" w:space="0" w:color="auto"/>
                <w:left w:val="none" w:sz="0" w:space="0" w:color="auto"/>
                <w:bottom w:val="none" w:sz="0" w:space="0" w:color="auto"/>
                <w:right w:val="none" w:sz="0" w:space="0" w:color="auto"/>
              </w:divBdr>
              <w:divsChild>
                <w:div w:id="2107726929">
                  <w:marLeft w:val="0"/>
                  <w:marRight w:val="0"/>
                  <w:marTop w:val="0"/>
                  <w:marBottom w:val="0"/>
                  <w:divBdr>
                    <w:top w:val="none" w:sz="0" w:space="0" w:color="auto"/>
                    <w:left w:val="none" w:sz="0" w:space="0" w:color="auto"/>
                    <w:bottom w:val="none" w:sz="0" w:space="0" w:color="auto"/>
                    <w:right w:val="none" w:sz="0" w:space="0" w:color="auto"/>
                  </w:divBdr>
                  <w:divsChild>
                    <w:div w:id="1354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28844">
          <w:marLeft w:val="0"/>
          <w:marRight w:val="0"/>
          <w:marTop w:val="0"/>
          <w:marBottom w:val="0"/>
          <w:divBdr>
            <w:top w:val="none" w:sz="0" w:space="0" w:color="auto"/>
            <w:left w:val="none" w:sz="0" w:space="0" w:color="auto"/>
            <w:bottom w:val="none" w:sz="0" w:space="0" w:color="auto"/>
            <w:right w:val="none" w:sz="0" w:space="0" w:color="auto"/>
          </w:divBdr>
          <w:divsChild>
            <w:div w:id="796993424">
              <w:marLeft w:val="0"/>
              <w:marRight w:val="0"/>
              <w:marTop w:val="0"/>
              <w:marBottom w:val="0"/>
              <w:divBdr>
                <w:top w:val="none" w:sz="0" w:space="0" w:color="auto"/>
                <w:left w:val="none" w:sz="0" w:space="0" w:color="auto"/>
                <w:bottom w:val="none" w:sz="0" w:space="0" w:color="auto"/>
                <w:right w:val="none" w:sz="0" w:space="0" w:color="auto"/>
              </w:divBdr>
              <w:divsChild>
                <w:div w:id="943877806">
                  <w:marLeft w:val="0"/>
                  <w:marRight w:val="0"/>
                  <w:marTop w:val="0"/>
                  <w:marBottom w:val="0"/>
                  <w:divBdr>
                    <w:top w:val="none" w:sz="0" w:space="0" w:color="auto"/>
                    <w:left w:val="none" w:sz="0" w:space="0" w:color="auto"/>
                    <w:bottom w:val="none" w:sz="0" w:space="0" w:color="auto"/>
                    <w:right w:val="none" w:sz="0" w:space="0" w:color="auto"/>
                  </w:divBdr>
                  <w:divsChild>
                    <w:div w:id="6321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29007">
      <w:bodyDiv w:val="1"/>
      <w:marLeft w:val="0"/>
      <w:marRight w:val="0"/>
      <w:marTop w:val="0"/>
      <w:marBottom w:val="0"/>
      <w:divBdr>
        <w:top w:val="none" w:sz="0" w:space="0" w:color="auto"/>
        <w:left w:val="none" w:sz="0" w:space="0" w:color="auto"/>
        <w:bottom w:val="none" w:sz="0" w:space="0" w:color="auto"/>
        <w:right w:val="none" w:sz="0" w:space="0" w:color="auto"/>
      </w:divBdr>
      <w:divsChild>
        <w:div w:id="661736970">
          <w:marLeft w:val="0"/>
          <w:marRight w:val="0"/>
          <w:marTop w:val="0"/>
          <w:marBottom w:val="0"/>
          <w:divBdr>
            <w:top w:val="none" w:sz="0" w:space="0" w:color="auto"/>
            <w:left w:val="none" w:sz="0" w:space="0" w:color="auto"/>
            <w:bottom w:val="none" w:sz="0" w:space="0" w:color="auto"/>
            <w:right w:val="none" w:sz="0" w:space="0" w:color="auto"/>
          </w:divBdr>
          <w:divsChild>
            <w:div w:id="9686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20587">
      <w:bodyDiv w:val="1"/>
      <w:marLeft w:val="0"/>
      <w:marRight w:val="0"/>
      <w:marTop w:val="0"/>
      <w:marBottom w:val="0"/>
      <w:divBdr>
        <w:top w:val="none" w:sz="0" w:space="0" w:color="auto"/>
        <w:left w:val="none" w:sz="0" w:space="0" w:color="auto"/>
        <w:bottom w:val="none" w:sz="0" w:space="0" w:color="auto"/>
        <w:right w:val="none" w:sz="0" w:space="0" w:color="auto"/>
      </w:divBdr>
      <w:divsChild>
        <w:div w:id="88737322">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787654203">
                  <w:marLeft w:val="0"/>
                  <w:marRight w:val="0"/>
                  <w:marTop w:val="0"/>
                  <w:marBottom w:val="0"/>
                  <w:divBdr>
                    <w:top w:val="none" w:sz="0" w:space="0" w:color="auto"/>
                    <w:left w:val="none" w:sz="0" w:space="0" w:color="auto"/>
                    <w:bottom w:val="none" w:sz="0" w:space="0" w:color="auto"/>
                    <w:right w:val="none" w:sz="0" w:space="0" w:color="auto"/>
                  </w:divBdr>
                  <w:divsChild>
                    <w:div w:id="20546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86063">
          <w:marLeft w:val="0"/>
          <w:marRight w:val="0"/>
          <w:marTop w:val="0"/>
          <w:marBottom w:val="0"/>
          <w:divBdr>
            <w:top w:val="none" w:sz="0" w:space="0" w:color="auto"/>
            <w:left w:val="none" w:sz="0" w:space="0" w:color="auto"/>
            <w:bottom w:val="none" w:sz="0" w:space="0" w:color="auto"/>
            <w:right w:val="none" w:sz="0" w:space="0" w:color="auto"/>
          </w:divBdr>
          <w:divsChild>
            <w:div w:id="901217687">
              <w:marLeft w:val="0"/>
              <w:marRight w:val="0"/>
              <w:marTop w:val="0"/>
              <w:marBottom w:val="0"/>
              <w:divBdr>
                <w:top w:val="none" w:sz="0" w:space="0" w:color="auto"/>
                <w:left w:val="none" w:sz="0" w:space="0" w:color="auto"/>
                <w:bottom w:val="none" w:sz="0" w:space="0" w:color="auto"/>
                <w:right w:val="none" w:sz="0" w:space="0" w:color="auto"/>
              </w:divBdr>
              <w:divsChild>
                <w:div w:id="1305895541">
                  <w:marLeft w:val="0"/>
                  <w:marRight w:val="0"/>
                  <w:marTop w:val="0"/>
                  <w:marBottom w:val="0"/>
                  <w:divBdr>
                    <w:top w:val="none" w:sz="0" w:space="0" w:color="auto"/>
                    <w:left w:val="none" w:sz="0" w:space="0" w:color="auto"/>
                    <w:bottom w:val="none" w:sz="0" w:space="0" w:color="auto"/>
                    <w:right w:val="none" w:sz="0" w:space="0" w:color="auto"/>
                  </w:divBdr>
                  <w:divsChild>
                    <w:div w:id="201807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61942">
      <w:bodyDiv w:val="1"/>
      <w:marLeft w:val="0"/>
      <w:marRight w:val="0"/>
      <w:marTop w:val="0"/>
      <w:marBottom w:val="0"/>
      <w:divBdr>
        <w:top w:val="none" w:sz="0" w:space="0" w:color="auto"/>
        <w:left w:val="none" w:sz="0" w:space="0" w:color="auto"/>
        <w:bottom w:val="none" w:sz="0" w:space="0" w:color="auto"/>
        <w:right w:val="none" w:sz="0" w:space="0" w:color="auto"/>
      </w:divBdr>
    </w:div>
    <w:div w:id="1022126328">
      <w:bodyDiv w:val="1"/>
      <w:marLeft w:val="0"/>
      <w:marRight w:val="0"/>
      <w:marTop w:val="0"/>
      <w:marBottom w:val="0"/>
      <w:divBdr>
        <w:top w:val="none" w:sz="0" w:space="0" w:color="auto"/>
        <w:left w:val="none" w:sz="0" w:space="0" w:color="auto"/>
        <w:bottom w:val="none" w:sz="0" w:space="0" w:color="auto"/>
        <w:right w:val="none" w:sz="0" w:space="0" w:color="auto"/>
      </w:divBdr>
      <w:divsChild>
        <w:div w:id="1781417633">
          <w:marLeft w:val="0"/>
          <w:marRight w:val="0"/>
          <w:marTop w:val="0"/>
          <w:marBottom w:val="0"/>
          <w:divBdr>
            <w:top w:val="none" w:sz="0" w:space="0" w:color="auto"/>
            <w:left w:val="none" w:sz="0" w:space="0" w:color="auto"/>
            <w:bottom w:val="none" w:sz="0" w:space="0" w:color="auto"/>
            <w:right w:val="none" w:sz="0" w:space="0" w:color="auto"/>
          </w:divBdr>
          <w:divsChild>
            <w:div w:id="11436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3995">
      <w:bodyDiv w:val="1"/>
      <w:marLeft w:val="0"/>
      <w:marRight w:val="0"/>
      <w:marTop w:val="0"/>
      <w:marBottom w:val="0"/>
      <w:divBdr>
        <w:top w:val="none" w:sz="0" w:space="0" w:color="auto"/>
        <w:left w:val="none" w:sz="0" w:space="0" w:color="auto"/>
        <w:bottom w:val="none" w:sz="0" w:space="0" w:color="auto"/>
        <w:right w:val="none" w:sz="0" w:space="0" w:color="auto"/>
      </w:divBdr>
      <w:divsChild>
        <w:div w:id="1287657419">
          <w:marLeft w:val="0"/>
          <w:marRight w:val="0"/>
          <w:marTop w:val="0"/>
          <w:marBottom w:val="0"/>
          <w:divBdr>
            <w:top w:val="none" w:sz="0" w:space="0" w:color="auto"/>
            <w:left w:val="none" w:sz="0" w:space="0" w:color="auto"/>
            <w:bottom w:val="none" w:sz="0" w:space="0" w:color="auto"/>
            <w:right w:val="none" w:sz="0" w:space="0" w:color="auto"/>
          </w:divBdr>
          <w:divsChild>
            <w:div w:id="811604345">
              <w:marLeft w:val="0"/>
              <w:marRight w:val="0"/>
              <w:marTop w:val="0"/>
              <w:marBottom w:val="0"/>
              <w:divBdr>
                <w:top w:val="none" w:sz="0" w:space="0" w:color="auto"/>
                <w:left w:val="none" w:sz="0" w:space="0" w:color="auto"/>
                <w:bottom w:val="none" w:sz="0" w:space="0" w:color="auto"/>
                <w:right w:val="none" w:sz="0" w:space="0" w:color="auto"/>
              </w:divBdr>
              <w:divsChild>
                <w:div w:id="4547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3163">
      <w:bodyDiv w:val="1"/>
      <w:marLeft w:val="0"/>
      <w:marRight w:val="0"/>
      <w:marTop w:val="0"/>
      <w:marBottom w:val="0"/>
      <w:divBdr>
        <w:top w:val="none" w:sz="0" w:space="0" w:color="auto"/>
        <w:left w:val="none" w:sz="0" w:space="0" w:color="auto"/>
        <w:bottom w:val="none" w:sz="0" w:space="0" w:color="auto"/>
        <w:right w:val="none" w:sz="0" w:space="0" w:color="auto"/>
      </w:divBdr>
      <w:divsChild>
        <w:div w:id="934364660">
          <w:marLeft w:val="0"/>
          <w:marRight w:val="0"/>
          <w:marTop w:val="0"/>
          <w:marBottom w:val="0"/>
          <w:divBdr>
            <w:top w:val="none" w:sz="0" w:space="0" w:color="auto"/>
            <w:left w:val="none" w:sz="0" w:space="0" w:color="auto"/>
            <w:bottom w:val="none" w:sz="0" w:space="0" w:color="auto"/>
            <w:right w:val="none" w:sz="0" w:space="0" w:color="auto"/>
          </w:divBdr>
          <w:divsChild>
            <w:div w:id="12916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7961">
      <w:bodyDiv w:val="1"/>
      <w:marLeft w:val="0"/>
      <w:marRight w:val="0"/>
      <w:marTop w:val="0"/>
      <w:marBottom w:val="0"/>
      <w:divBdr>
        <w:top w:val="none" w:sz="0" w:space="0" w:color="auto"/>
        <w:left w:val="none" w:sz="0" w:space="0" w:color="auto"/>
        <w:bottom w:val="none" w:sz="0" w:space="0" w:color="auto"/>
        <w:right w:val="none" w:sz="0" w:space="0" w:color="auto"/>
      </w:divBdr>
      <w:divsChild>
        <w:div w:id="643510274">
          <w:marLeft w:val="0"/>
          <w:marRight w:val="0"/>
          <w:marTop w:val="0"/>
          <w:marBottom w:val="0"/>
          <w:divBdr>
            <w:top w:val="none" w:sz="0" w:space="0" w:color="auto"/>
            <w:left w:val="none" w:sz="0" w:space="0" w:color="auto"/>
            <w:bottom w:val="none" w:sz="0" w:space="0" w:color="auto"/>
            <w:right w:val="none" w:sz="0" w:space="0" w:color="auto"/>
          </w:divBdr>
          <w:divsChild>
            <w:div w:id="11427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0730">
      <w:bodyDiv w:val="1"/>
      <w:marLeft w:val="0"/>
      <w:marRight w:val="0"/>
      <w:marTop w:val="0"/>
      <w:marBottom w:val="0"/>
      <w:divBdr>
        <w:top w:val="none" w:sz="0" w:space="0" w:color="auto"/>
        <w:left w:val="none" w:sz="0" w:space="0" w:color="auto"/>
        <w:bottom w:val="none" w:sz="0" w:space="0" w:color="auto"/>
        <w:right w:val="none" w:sz="0" w:space="0" w:color="auto"/>
      </w:divBdr>
      <w:divsChild>
        <w:div w:id="1272585798">
          <w:marLeft w:val="0"/>
          <w:marRight w:val="0"/>
          <w:marTop w:val="0"/>
          <w:marBottom w:val="0"/>
          <w:divBdr>
            <w:top w:val="none" w:sz="0" w:space="0" w:color="auto"/>
            <w:left w:val="none" w:sz="0" w:space="0" w:color="auto"/>
            <w:bottom w:val="none" w:sz="0" w:space="0" w:color="auto"/>
            <w:right w:val="none" w:sz="0" w:space="0" w:color="auto"/>
          </w:divBdr>
          <w:divsChild>
            <w:div w:id="2055733473">
              <w:marLeft w:val="0"/>
              <w:marRight w:val="0"/>
              <w:marTop w:val="0"/>
              <w:marBottom w:val="0"/>
              <w:divBdr>
                <w:top w:val="none" w:sz="0" w:space="0" w:color="auto"/>
                <w:left w:val="none" w:sz="0" w:space="0" w:color="auto"/>
                <w:bottom w:val="none" w:sz="0" w:space="0" w:color="auto"/>
                <w:right w:val="none" w:sz="0" w:space="0" w:color="auto"/>
              </w:divBdr>
              <w:divsChild>
                <w:div w:id="9594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6840">
      <w:bodyDiv w:val="1"/>
      <w:marLeft w:val="0"/>
      <w:marRight w:val="0"/>
      <w:marTop w:val="0"/>
      <w:marBottom w:val="0"/>
      <w:divBdr>
        <w:top w:val="none" w:sz="0" w:space="0" w:color="auto"/>
        <w:left w:val="none" w:sz="0" w:space="0" w:color="auto"/>
        <w:bottom w:val="none" w:sz="0" w:space="0" w:color="auto"/>
        <w:right w:val="none" w:sz="0" w:space="0" w:color="auto"/>
      </w:divBdr>
      <w:divsChild>
        <w:div w:id="532235405">
          <w:marLeft w:val="0"/>
          <w:marRight w:val="0"/>
          <w:marTop w:val="0"/>
          <w:marBottom w:val="0"/>
          <w:divBdr>
            <w:top w:val="none" w:sz="0" w:space="0" w:color="auto"/>
            <w:left w:val="none" w:sz="0" w:space="0" w:color="auto"/>
            <w:bottom w:val="none" w:sz="0" w:space="0" w:color="auto"/>
            <w:right w:val="none" w:sz="0" w:space="0" w:color="auto"/>
          </w:divBdr>
          <w:divsChild>
            <w:div w:id="1726832981">
              <w:marLeft w:val="0"/>
              <w:marRight w:val="0"/>
              <w:marTop w:val="0"/>
              <w:marBottom w:val="0"/>
              <w:divBdr>
                <w:top w:val="none" w:sz="0" w:space="0" w:color="auto"/>
                <w:left w:val="none" w:sz="0" w:space="0" w:color="auto"/>
                <w:bottom w:val="none" w:sz="0" w:space="0" w:color="auto"/>
                <w:right w:val="none" w:sz="0" w:space="0" w:color="auto"/>
              </w:divBdr>
              <w:divsChild>
                <w:div w:id="14582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1881</TotalTime>
  <Pages>6</Pages>
  <Words>1019</Words>
  <Characters>5180</Characters>
  <Application>Microsoft Office Word</Application>
  <DocSecurity>0</DocSecurity>
  <Lines>161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2022-07-04T16:00:00Z</dcterms:created>
  <dcterms:modified xsi:type="dcterms:W3CDTF">2022-07-05T23:21:00Z</dcterms:modified>
</cp:coreProperties>
</file>