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D94" w:rsidRPr="00FA15F1" w:rsidRDefault="0018475A" w:rsidP="0082438D">
      <w:pPr>
        <w:pStyle w:val="a7"/>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997D86" w:rsidRPr="00FA15F1">
        <w:rPr>
          <w:rFonts w:ascii="Times New Roman" w:hAnsi="Times New Roman" w:cs="Times New Roman"/>
          <w:b/>
          <w:sz w:val="24"/>
          <w:szCs w:val="24"/>
          <w:lang w:val="uk-UA"/>
        </w:rPr>
        <w:t>Продук та ринок</w:t>
      </w:r>
    </w:p>
    <w:p w:rsidR="00997D86" w:rsidRPr="00FA15F1" w:rsidRDefault="007715B5" w:rsidP="0082438D">
      <w:pPr>
        <w:pStyle w:val="a7"/>
        <w:numPr>
          <w:ilvl w:val="0"/>
          <w:numId w:val="4"/>
        </w:numPr>
        <w:spacing w:line="360" w:lineRule="auto"/>
        <w:jc w:val="center"/>
        <w:rPr>
          <w:rFonts w:ascii="Times New Roman" w:hAnsi="Times New Roman" w:cs="Times New Roman"/>
          <w:b/>
          <w:sz w:val="24"/>
          <w:szCs w:val="24"/>
          <w:lang w:val="uk-UA"/>
        </w:rPr>
      </w:pPr>
      <w:r w:rsidRPr="00FA15F1">
        <w:rPr>
          <w:rFonts w:ascii="Times New Roman" w:hAnsi="Times New Roman" w:cs="Times New Roman"/>
          <w:b/>
          <w:sz w:val="24"/>
          <w:szCs w:val="24"/>
          <w:lang w:val="uk-UA"/>
        </w:rPr>
        <w:t>Галузь, підприємство та його продукція</w:t>
      </w:r>
    </w:p>
    <w:p w:rsidR="0082438D" w:rsidRPr="00FA15F1" w:rsidRDefault="00383FDC" w:rsidP="0082438D">
      <w:pPr>
        <w:pStyle w:val="a7"/>
        <w:numPr>
          <w:ilvl w:val="1"/>
          <w:numId w:val="4"/>
        </w:numPr>
        <w:spacing w:line="360" w:lineRule="auto"/>
        <w:jc w:val="center"/>
        <w:rPr>
          <w:rFonts w:ascii="Times New Roman" w:hAnsi="Times New Roman" w:cs="Times New Roman"/>
          <w:b/>
          <w:sz w:val="24"/>
          <w:szCs w:val="24"/>
          <w:lang w:val="uk-UA"/>
        </w:rPr>
      </w:pPr>
      <w:r w:rsidRPr="00FA15F1">
        <w:rPr>
          <w:rFonts w:ascii="Times New Roman" w:hAnsi="Times New Roman" w:cs="Times New Roman"/>
          <w:b/>
          <w:sz w:val="24"/>
          <w:szCs w:val="24"/>
          <w:lang w:val="uk-UA"/>
        </w:rPr>
        <w:t>Сучасна ситуація та тенденція розвитку галузі</w:t>
      </w:r>
    </w:p>
    <w:p w:rsidR="00225581" w:rsidRPr="00FA15F1" w:rsidRDefault="0082438D" w:rsidP="00625352">
      <w:pPr>
        <w:pStyle w:val="a7"/>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r>
      <w:r w:rsidR="0002570E" w:rsidRPr="00FA15F1">
        <w:rPr>
          <w:rFonts w:ascii="Times New Roman" w:hAnsi="Times New Roman" w:cs="Times New Roman"/>
          <w:sz w:val="24"/>
          <w:szCs w:val="24"/>
          <w:lang w:val="uk-UA"/>
        </w:rPr>
        <w:t>Ще наші предки добре знали і високо цінували цілющі якості вин, і навіть придумали спеціальну галузь альтернативної медицини, яка називається вино-терапія. Однією з найважливіших властивостей вин є їх здатність поліпшити функцію нашої серцево-судинної системи.  Є різ</w:t>
      </w:r>
      <w:r w:rsidR="00DB576A" w:rsidRPr="00FA15F1">
        <w:rPr>
          <w:rFonts w:ascii="Times New Roman" w:hAnsi="Times New Roman" w:cs="Times New Roman"/>
          <w:sz w:val="24"/>
          <w:szCs w:val="24"/>
          <w:lang w:val="uk-UA"/>
        </w:rPr>
        <w:t>новид виробництва вина. Столове сухе, напівсухе, напівсолодке, ігристе</w:t>
      </w:r>
      <w:r w:rsidR="0002570E" w:rsidRPr="00FA15F1">
        <w:rPr>
          <w:rFonts w:ascii="Times New Roman" w:hAnsi="Times New Roman" w:cs="Times New Roman"/>
          <w:sz w:val="24"/>
          <w:szCs w:val="24"/>
          <w:lang w:val="uk-UA"/>
        </w:rPr>
        <w:t>.</w:t>
      </w:r>
      <w:r w:rsidR="00DB576A" w:rsidRPr="00FA15F1">
        <w:rPr>
          <w:rFonts w:ascii="Times New Roman" w:hAnsi="Times New Roman" w:cs="Times New Roman"/>
          <w:sz w:val="24"/>
          <w:szCs w:val="24"/>
          <w:lang w:val="uk-UA"/>
        </w:rPr>
        <w:t xml:space="preserve">  Але кріпленні десертні вина стали найкращими та найсоковитішими</w:t>
      </w:r>
      <w:r w:rsidR="0002570E" w:rsidRPr="00FA15F1">
        <w:rPr>
          <w:rFonts w:ascii="Times New Roman" w:hAnsi="Times New Roman" w:cs="Times New Roman"/>
          <w:sz w:val="24"/>
          <w:szCs w:val="24"/>
          <w:lang w:val="uk-UA"/>
        </w:rPr>
        <w:t xml:space="preserve">. </w:t>
      </w:r>
      <w:r w:rsidR="00531C3A" w:rsidRPr="00FA15F1">
        <w:rPr>
          <w:rFonts w:ascii="Times New Roman" w:hAnsi="Times New Roman" w:cs="Times New Roman"/>
          <w:sz w:val="24"/>
          <w:szCs w:val="24"/>
          <w:shd w:val="clear" w:color="auto" w:fill="FFFFFF"/>
          <w:lang w:val="uk-UA"/>
        </w:rPr>
        <w:t>Корисних властивостей напо</w:t>
      </w:r>
      <w:r w:rsidR="00AB62DF" w:rsidRPr="00FA15F1">
        <w:rPr>
          <w:rFonts w:ascii="Times New Roman" w:hAnsi="Times New Roman" w:cs="Times New Roman"/>
          <w:sz w:val="24"/>
          <w:szCs w:val="24"/>
          <w:shd w:val="clear" w:color="auto" w:fill="FFFFFF"/>
          <w:lang w:val="uk-UA"/>
        </w:rPr>
        <w:t xml:space="preserve">ю не злічити, це і </w:t>
      </w:r>
      <w:proofErr w:type="spellStart"/>
      <w:r w:rsidR="00AB62DF" w:rsidRPr="00FA15F1">
        <w:rPr>
          <w:rFonts w:ascii="Times New Roman" w:hAnsi="Times New Roman" w:cs="Times New Roman"/>
          <w:sz w:val="24"/>
          <w:szCs w:val="24"/>
          <w:shd w:val="clear" w:color="auto" w:fill="FFFFFF"/>
          <w:lang w:val="uk-UA"/>
        </w:rPr>
        <w:t>антиокиданти</w:t>
      </w:r>
      <w:proofErr w:type="spellEnd"/>
      <w:r w:rsidR="00531C3A" w:rsidRPr="00FA15F1">
        <w:rPr>
          <w:rFonts w:ascii="Times New Roman" w:hAnsi="Times New Roman" w:cs="Times New Roman"/>
          <w:sz w:val="24"/>
          <w:szCs w:val="24"/>
          <w:shd w:val="clear" w:color="auto" w:fill="FFFFFF"/>
          <w:lang w:val="uk-UA"/>
        </w:rPr>
        <w:t>, протизапальні властивості, поліпшення мікрофлори ШКТ, насичення крові залізом, відмінний засіб від депресії і безсоння і багато іншого. Подивіться на жителів Середземномор’я, відомі довгожителі греки щодня споживають невелику кількість червоного вина.</w:t>
      </w:r>
      <w:r w:rsidR="00531C3A" w:rsidRPr="00FA15F1">
        <w:rPr>
          <w:rFonts w:ascii="Times New Roman" w:hAnsi="Times New Roman" w:cs="Times New Roman"/>
          <w:sz w:val="24"/>
          <w:szCs w:val="24"/>
          <w:lang w:val="uk-UA"/>
        </w:rPr>
        <w:t xml:space="preserve"> </w:t>
      </w:r>
      <w:r w:rsidR="00531C3A" w:rsidRPr="00FA15F1">
        <w:rPr>
          <w:rFonts w:ascii="Times New Roman" w:hAnsi="Times New Roman" w:cs="Times New Roman"/>
          <w:sz w:val="24"/>
          <w:szCs w:val="24"/>
          <w:shd w:val="clear" w:color="auto" w:fill="FFFFFF"/>
          <w:lang w:val="uk-UA"/>
        </w:rPr>
        <w:t xml:space="preserve">В те, що біле вино корисно для організму, вірили ще наші далекі предки, це вдалося підтвердити і сучасним ученим. Природно благотворну дію даного напою пояснюється наявністю в ньому цінних речовин. Склад білого вина багатий ефірними маслами, в нього входять вітаміни С, РР, В, безліч мікроелементів, до речі, навіть таких які відсутні в соку винограду. У невеликих кількостях є в ньому антиоксиданти, органічні кислоти, </w:t>
      </w:r>
      <w:proofErr w:type="spellStart"/>
      <w:r w:rsidR="00531C3A" w:rsidRPr="00FA15F1">
        <w:rPr>
          <w:rFonts w:ascii="Times New Roman" w:hAnsi="Times New Roman" w:cs="Times New Roman"/>
          <w:sz w:val="24"/>
          <w:szCs w:val="24"/>
          <w:shd w:val="clear" w:color="auto" w:fill="FFFFFF"/>
          <w:lang w:val="uk-UA"/>
        </w:rPr>
        <w:t>гидрикситирасол</w:t>
      </w:r>
      <w:proofErr w:type="spellEnd"/>
      <w:r w:rsidR="00531C3A" w:rsidRPr="00FA15F1">
        <w:rPr>
          <w:rFonts w:ascii="Times New Roman" w:hAnsi="Times New Roman" w:cs="Times New Roman"/>
          <w:sz w:val="24"/>
          <w:szCs w:val="24"/>
          <w:shd w:val="clear" w:color="auto" w:fill="FFFFFF"/>
          <w:lang w:val="uk-UA"/>
        </w:rPr>
        <w:t xml:space="preserve"> і багато </w:t>
      </w:r>
      <w:r w:rsidR="00AB62DF" w:rsidRPr="00FA15F1">
        <w:rPr>
          <w:rFonts w:ascii="Times New Roman" w:hAnsi="Times New Roman" w:cs="Times New Roman"/>
          <w:sz w:val="24"/>
          <w:szCs w:val="24"/>
          <w:shd w:val="clear" w:color="auto" w:fill="FFFFFF"/>
          <w:lang w:val="uk-UA"/>
        </w:rPr>
        <w:t>інші корисних компонентів</w:t>
      </w:r>
      <w:r w:rsidR="002700A7" w:rsidRPr="00FA15F1">
        <w:rPr>
          <w:rFonts w:ascii="Times New Roman" w:hAnsi="Times New Roman" w:cs="Times New Roman"/>
          <w:sz w:val="24"/>
          <w:szCs w:val="24"/>
          <w:shd w:val="clear" w:color="auto" w:fill="FFFFFF"/>
          <w:lang w:val="uk-UA"/>
        </w:rPr>
        <w:t xml:space="preserve">. </w:t>
      </w:r>
      <w:r w:rsidR="002700A7" w:rsidRPr="00FA15F1">
        <w:rPr>
          <w:rFonts w:ascii="Times New Roman" w:hAnsi="Times New Roman" w:cs="Times New Roman"/>
          <w:sz w:val="24"/>
          <w:szCs w:val="24"/>
          <w:shd w:val="clear" w:color="auto" w:fill="FFFFFF"/>
          <w:lang w:val="uk-UA"/>
        </w:rPr>
        <w:tab/>
      </w:r>
      <w:r w:rsidR="002700A7" w:rsidRPr="00FA15F1">
        <w:rPr>
          <w:rFonts w:ascii="Times New Roman" w:hAnsi="Times New Roman" w:cs="Times New Roman"/>
          <w:sz w:val="24"/>
          <w:szCs w:val="24"/>
          <w:shd w:val="clear" w:color="auto" w:fill="FFFFFF"/>
          <w:lang w:val="uk-UA"/>
        </w:rPr>
        <w:tab/>
      </w:r>
      <w:r w:rsidR="00554A54" w:rsidRPr="00FA15F1">
        <w:rPr>
          <w:rFonts w:ascii="Times New Roman" w:hAnsi="Times New Roman" w:cs="Times New Roman"/>
          <w:sz w:val="24"/>
          <w:szCs w:val="24"/>
          <w:shd w:val="clear" w:color="auto" w:fill="FFFFFF"/>
          <w:lang w:val="uk-UA"/>
        </w:rPr>
        <w:tab/>
      </w:r>
      <w:r w:rsidR="00554A54" w:rsidRPr="00FA15F1">
        <w:rPr>
          <w:rFonts w:ascii="Times New Roman" w:hAnsi="Times New Roman" w:cs="Times New Roman"/>
          <w:sz w:val="24"/>
          <w:szCs w:val="24"/>
          <w:shd w:val="clear" w:color="auto" w:fill="FFFFFF"/>
          <w:lang w:val="uk-UA"/>
        </w:rPr>
        <w:tab/>
      </w:r>
      <w:r w:rsidR="00554A54" w:rsidRPr="00FA15F1">
        <w:rPr>
          <w:rFonts w:ascii="Times New Roman" w:hAnsi="Times New Roman" w:cs="Times New Roman"/>
          <w:sz w:val="24"/>
          <w:szCs w:val="24"/>
          <w:shd w:val="clear" w:color="auto" w:fill="FFFFFF"/>
          <w:lang w:val="uk-UA"/>
        </w:rPr>
        <w:tab/>
      </w:r>
      <w:r w:rsidR="002700A7" w:rsidRPr="00FA15F1">
        <w:rPr>
          <w:rFonts w:ascii="Times New Roman" w:hAnsi="Times New Roman" w:cs="Times New Roman"/>
          <w:sz w:val="24"/>
          <w:szCs w:val="24"/>
          <w:lang w:val="uk-UA"/>
        </w:rPr>
        <w:t>Даним проектом передбачено випуск десертних і кріплених виномате</w:t>
      </w:r>
      <w:r w:rsidR="00D90F89" w:rsidRPr="00FA15F1">
        <w:rPr>
          <w:rFonts w:ascii="Times New Roman" w:hAnsi="Times New Roman" w:cs="Times New Roman"/>
          <w:sz w:val="24"/>
          <w:szCs w:val="24"/>
          <w:lang w:val="uk-UA"/>
        </w:rPr>
        <w:t xml:space="preserve">ріалів з білих сортів винограду, з яких будуть виготовлятись такі типи вина: напівсолодкі десертні, десертні-Мускат, кріпленні </w:t>
      </w:r>
      <w:r w:rsidR="00625352" w:rsidRPr="00FA15F1">
        <w:rPr>
          <w:rFonts w:ascii="Times New Roman" w:hAnsi="Times New Roman" w:cs="Times New Roman"/>
          <w:sz w:val="24"/>
          <w:szCs w:val="24"/>
          <w:lang w:val="uk-UA"/>
        </w:rPr>
        <w:t>–</w:t>
      </w:r>
      <w:r w:rsidR="00D90F89" w:rsidRPr="00FA15F1">
        <w:rPr>
          <w:rFonts w:ascii="Times New Roman" w:hAnsi="Times New Roman" w:cs="Times New Roman"/>
          <w:sz w:val="24"/>
          <w:szCs w:val="24"/>
          <w:lang w:val="uk-UA"/>
        </w:rPr>
        <w:t xml:space="preserve"> Портвейн</w:t>
      </w:r>
      <w:r w:rsidR="00625352" w:rsidRPr="00FA15F1">
        <w:rPr>
          <w:rFonts w:ascii="Times New Roman" w:hAnsi="Times New Roman" w:cs="Times New Roman"/>
          <w:sz w:val="24"/>
          <w:szCs w:val="24"/>
          <w:lang w:val="uk-UA"/>
        </w:rPr>
        <w:t>.</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t xml:space="preserve"> </w:t>
      </w:r>
      <w:r w:rsidR="00625352" w:rsidRPr="00FA15F1">
        <w:rPr>
          <w:rFonts w:ascii="Times New Roman" w:hAnsi="Times New Roman" w:cs="Times New Roman"/>
          <w:sz w:val="24"/>
          <w:szCs w:val="24"/>
          <w:lang w:val="uk-UA"/>
        </w:rPr>
        <w:tab/>
      </w:r>
      <w:r w:rsidR="00E32389" w:rsidRPr="00FA15F1">
        <w:rPr>
          <w:rFonts w:ascii="Times New Roman" w:hAnsi="Times New Roman" w:cs="Times New Roman"/>
          <w:b/>
          <w:sz w:val="24"/>
          <w:szCs w:val="24"/>
          <w:lang w:val="uk-UA"/>
        </w:rPr>
        <w:t>Кращі білі напівсолодкі десертні вина</w:t>
      </w:r>
      <w:r w:rsidR="00E32389" w:rsidRPr="00FA15F1">
        <w:rPr>
          <w:rFonts w:ascii="Times New Roman" w:hAnsi="Times New Roman" w:cs="Times New Roman"/>
          <w:sz w:val="24"/>
          <w:szCs w:val="24"/>
          <w:lang w:val="uk-UA"/>
        </w:rPr>
        <w:t xml:space="preserve"> готують із сортів винограду </w:t>
      </w:r>
      <w:proofErr w:type="spellStart"/>
      <w:r w:rsidR="00E32389" w:rsidRPr="00FA15F1">
        <w:rPr>
          <w:rFonts w:ascii="Times New Roman" w:hAnsi="Times New Roman" w:cs="Times New Roman"/>
          <w:sz w:val="24"/>
          <w:szCs w:val="24"/>
          <w:lang w:val="uk-UA"/>
        </w:rPr>
        <w:t>Семільон</w:t>
      </w:r>
      <w:proofErr w:type="spellEnd"/>
      <w:r w:rsidR="00E32389" w:rsidRPr="00FA15F1">
        <w:rPr>
          <w:rFonts w:ascii="Times New Roman" w:hAnsi="Times New Roman" w:cs="Times New Roman"/>
          <w:sz w:val="24"/>
          <w:szCs w:val="24"/>
          <w:lang w:val="uk-UA"/>
        </w:rPr>
        <w:t xml:space="preserve"> і </w:t>
      </w:r>
      <w:proofErr w:type="spellStart"/>
      <w:r w:rsidR="00E32389" w:rsidRPr="00FA15F1">
        <w:rPr>
          <w:rFonts w:ascii="Times New Roman" w:hAnsi="Times New Roman" w:cs="Times New Roman"/>
          <w:sz w:val="24"/>
          <w:szCs w:val="24"/>
          <w:lang w:val="uk-UA"/>
        </w:rPr>
        <w:t>Совіньон</w:t>
      </w:r>
      <w:proofErr w:type="spellEnd"/>
      <w:r w:rsidR="00E32389" w:rsidRPr="00FA15F1">
        <w:rPr>
          <w:rFonts w:ascii="Times New Roman" w:hAnsi="Times New Roman" w:cs="Times New Roman"/>
          <w:sz w:val="24"/>
          <w:szCs w:val="24"/>
          <w:lang w:val="uk-UA"/>
        </w:rPr>
        <w:t xml:space="preserve"> у приблизно рівних кількостях у районі Сотерну. Відоме вино високої якості – </w:t>
      </w:r>
      <w:proofErr w:type="spellStart"/>
      <w:r w:rsidR="00E32389" w:rsidRPr="00FA15F1">
        <w:rPr>
          <w:rFonts w:ascii="Times New Roman" w:hAnsi="Times New Roman" w:cs="Times New Roman"/>
          <w:sz w:val="24"/>
          <w:szCs w:val="24"/>
          <w:lang w:val="uk-UA"/>
        </w:rPr>
        <w:t>Шато</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Ікем</w:t>
      </w:r>
      <w:proofErr w:type="spellEnd"/>
      <w:r w:rsidR="00E32389" w:rsidRPr="00FA15F1">
        <w:rPr>
          <w:rFonts w:ascii="Times New Roman" w:hAnsi="Times New Roman" w:cs="Times New Roman"/>
          <w:sz w:val="24"/>
          <w:szCs w:val="24"/>
          <w:lang w:val="uk-UA"/>
        </w:rPr>
        <w:t xml:space="preserve">. Виноград збирають у стадії перезрівання після поразки грибком </w:t>
      </w:r>
      <w:proofErr w:type="spellStart"/>
      <w:r w:rsidR="00E32389" w:rsidRPr="00FA15F1">
        <w:rPr>
          <w:rFonts w:ascii="Times New Roman" w:hAnsi="Times New Roman" w:cs="Times New Roman"/>
          <w:sz w:val="24"/>
          <w:szCs w:val="24"/>
          <w:lang w:val="uk-UA"/>
        </w:rPr>
        <w:t>ботритис</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цинереа</w:t>
      </w:r>
      <w:proofErr w:type="spellEnd"/>
      <w:r w:rsidR="00E32389" w:rsidRPr="00FA15F1">
        <w:rPr>
          <w:rFonts w:ascii="Times New Roman" w:hAnsi="Times New Roman" w:cs="Times New Roman"/>
          <w:sz w:val="24"/>
          <w:szCs w:val="24"/>
          <w:lang w:val="uk-UA"/>
        </w:rPr>
        <w:t>. Подібні вина випускають і в інших районах Франції зберігаючи в назві «сотернські вина».</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t xml:space="preserve">У Німеччині напівсолодкі десертні вина відносять до різних типів. Найменування </w:t>
      </w:r>
      <w:proofErr w:type="spellStart"/>
      <w:r w:rsidR="00E32389" w:rsidRPr="00FA15F1">
        <w:rPr>
          <w:rFonts w:ascii="Times New Roman" w:hAnsi="Times New Roman" w:cs="Times New Roman"/>
          <w:i/>
          <w:sz w:val="24"/>
          <w:szCs w:val="24"/>
          <w:lang w:val="uk-UA"/>
        </w:rPr>
        <w:t>Шпетлезе</w:t>
      </w:r>
      <w:proofErr w:type="spellEnd"/>
      <w:r w:rsidR="00E32389" w:rsidRPr="00FA15F1">
        <w:rPr>
          <w:rFonts w:ascii="Times New Roman" w:hAnsi="Times New Roman" w:cs="Times New Roman"/>
          <w:sz w:val="24"/>
          <w:szCs w:val="24"/>
          <w:lang w:val="uk-UA"/>
        </w:rPr>
        <w:t xml:space="preserve"> привласнюється винам, приготовленим з винограду, зібраного при повній зрілості. Його цукристість повинна бути не нижче 20%.</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t xml:space="preserve">Вина </w:t>
      </w:r>
      <w:proofErr w:type="spellStart"/>
      <w:r w:rsidR="00E32389" w:rsidRPr="00FA15F1">
        <w:rPr>
          <w:rFonts w:ascii="Times New Roman" w:hAnsi="Times New Roman" w:cs="Times New Roman"/>
          <w:i/>
          <w:sz w:val="24"/>
          <w:szCs w:val="24"/>
          <w:lang w:val="uk-UA"/>
        </w:rPr>
        <w:t>Ауслезе</w:t>
      </w:r>
      <w:proofErr w:type="spellEnd"/>
      <w:r w:rsidR="00E32389" w:rsidRPr="00FA15F1">
        <w:rPr>
          <w:rFonts w:ascii="Times New Roman" w:hAnsi="Times New Roman" w:cs="Times New Roman"/>
          <w:i/>
          <w:sz w:val="24"/>
          <w:szCs w:val="24"/>
          <w:lang w:val="uk-UA"/>
        </w:rPr>
        <w:t xml:space="preserve"> </w:t>
      </w:r>
      <w:r w:rsidR="00E32389" w:rsidRPr="00FA15F1">
        <w:rPr>
          <w:rFonts w:ascii="Times New Roman" w:hAnsi="Times New Roman" w:cs="Times New Roman"/>
          <w:sz w:val="24"/>
          <w:szCs w:val="24"/>
          <w:lang w:val="uk-UA"/>
        </w:rPr>
        <w:t xml:space="preserve"> готують зі спілого добірного винограду при цукристості не менш 21,5%.</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t xml:space="preserve">Найменування </w:t>
      </w:r>
      <w:proofErr w:type="spellStart"/>
      <w:r w:rsidR="00E32389" w:rsidRPr="00FA15F1">
        <w:rPr>
          <w:rFonts w:ascii="Times New Roman" w:hAnsi="Times New Roman" w:cs="Times New Roman"/>
          <w:i/>
          <w:sz w:val="24"/>
          <w:szCs w:val="24"/>
          <w:lang w:val="uk-UA"/>
        </w:rPr>
        <w:t>Беєреуслезе</w:t>
      </w:r>
      <w:proofErr w:type="spellEnd"/>
      <w:r w:rsidR="00E32389" w:rsidRPr="00FA15F1">
        <w:rPr>
          <w:rFonts w:ascii="Times New Roman" w:hAnsi="Times New Roman" w:cs="Times New Roman"/>
          <w:i/>
          <w:sz w:val="24"/>
          <w:szCs w:val="24"/>
          <w:lang w:val="uk-UA"/>
        </w:rPr>
        <w:t xml:space="preserve"> </w:t>
      </w:r>
      <w:r w:rsidR="00E32389" w:rsidRPr="00FA15F1">
        <w:rPr>
          <w:rFonts w:ascii="Times New Roman" w:hAnsi="Times New Roman" w:cs="Times New Roman"/>
          <w:sz w:val="24"/>
          <w:szCs w:val="24"/>
          <w:lang w:val="uk-UA"/>
        </w:rPr>
        <w:t xml:space="preserve">привласнюють винам,  отриманим з вибірково зібраного винограду, ураженого грибком </w:t>
      </w:r>
      <w:proofErr w:type="spellStart"/>
      <w:r w:rsidR="00E32389" w:rsidRPr="00FA15F1">
        <w:rPr>
          <w:rFonts w:ascii="Times New Roman" w:hAnsi="Times New Roman" w:cs="Times New Roman"/>
          <w:sz w:val="24"/>
          <w:szCs w:val="24"/>
          <w:lang w:val="uk-UA"/>
        </w:rPr>
        <w:t>ботритис</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цинереа</w:t>
      </w:r>
      <w:proofErr w:type="spellEnd"/>
      <w:r w:rsidR="00E32389" w:rsidRPr="00FA15F1">
        <w:rPr>
          <w:rFonts w:ascii="Times New Roman" w:hAnsi="Times New Roman" w:cs="Times New Roman"/>
          <w:sz w:val="24"/>
          <w:szCs w:val="24"/>
          <w:lang w:val="uk-UA"/>
        </w:rPr>
        <w:t xml:space="preserve"> чи злегка </w:t>
      </w:r>
      <w:proofErr w:type="spellStart"/>
      <w:r w:rsidR="00E32389" w:rsidRPr="00FA15F1">
        <w:rPr>
          <w:rFonts w:ascii="Times New Roman" w:hAnsi="Times New Roman" w:cs="Times New Roman"/>
          <w:sz w:val="24"/>
          <w:szCs w:val="24"/>
          <w:lang w:val="uk-UA"/>
        </w:rPr>
        <w:t>заізюмлених</w:t>
      </w:r>
      <w:proofErr w:type="spellEnd"/>
      <w:r w:rsidR="00E32389" w:rsidRPr="00FA15F1">
        <w:rPr>
          <w:rFonts w:ascii="Times New Roman" w:hAnsi="Times New Roman" w:cs="Times New Roman"/>
          <w:sz w:val="24"/>
          <w:szCs w:val="24"/>
          <w:lang w:val="uk-UA"/>
        </w:rPr>
        <w:t>, з мінімальною цукристістю 29%.</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t xml:space="preserve">Вина  </w:t>
      </w:r>
      <w:proofErr w:type="spellStart"/>
      <w:r w:rsidR="00E32389" w:rsidRPr="00FA15F1">
        <w:rPr>
          <w:rFonts w:ascii="Times New Roman" w:hAnsi="Times New Roman" w:cs="Times New Roman"/>
          <w:i/>
          <w:sz w:val="24"/>
          <w:szCs w:val="24"/>
          <w:lang w:val="uk-UA"/>
        </w:rPr>
        <w:t>Троккенбеєренауслезе</w:t>
      </w:r>
      <w:proofErr w:type="spellEnd"/>
      <w:r w:rsidR="00E32389" w:rsidRPr="00FA15F1">
        <w:rPr>
          <w:rFonts w:ascii="Times New Roman" w:hAnsi="Times New Roman" w:cs="Times New Roman"/>
          <w:sz w:val="24"/>
          <w:szCs w:val="24"/>
          <w:lang w:val="uk-UA"/>
        </w:rPr>
        <w:t xml:space="preserve"> можуть бути приготовлені з відібраних ягід винограду цукристістю не менш   36% і уражених </w:t>
      </w:r>
      <w:proofErr w:type="spellStart"/>
      <w:r w:rsidR="00E32389" w:rsidRPr="00FA15F1">
        <w:rPr>
          <w:rFonts w:ascii="Times New Roman" w:hAnsi="Times New Roman" w:cs="Times New Roman"/>
          <w:sz w:val="24"/>
          <w:szCs w:val="24"/>
          <w:lang w:val="uk-UA"/>
        </w:rPr>
        <w:t>ботритис</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цинереа</w:t>
      </w:r>
      <w:proofErr w:type="spellEnd"/>
      <w:r w:rsidR="00E32389" w:rsidRPr="00FA15F1">
        <w:rPr>
          <w:rFonts w:ascii="Times New Roman" w:hAnsi="Times New Roman" w:cs="Times New Roman"/>
          <w:sz w:val="24"/>
          <w:szCs w:val="24"/>
          <w:lang w:val="uk-UA"/>
        </w:rPr>
        <w:t xml:space="preserve">. При кліматичних умовах, що не дозволяють розвитку грибка, допускається одержання вина з </w:t>
      </w:r>
      <w:proofErr w:type="spellStart"/>
      <w:r w:rsidR="00E32389" w:rsidRPr="00FA15F1">
        <w:rPr>
          <w:rFonts w:ascii="Times New Roman" w:hAnsi="Times New Roman" w:cs="Times New Roman"/>
          <w:sz w:val="24"/>
          <w:szCs w:val="24"/>
          <w:lang w:val="uk-UA"/>
        </w:rPr>
        <w:t>заізюмлених</w:t>
      </w:r>
      <w:proofErr w:type="spellEnd"/>
      <w:r w:rsidR="00E32389" w:rsidRPr="00FA15F1">
        <w:rPr>
          <w:rFonts w:ascii="Times New Roman" w:hAnsi="Times New Roman" w:cs="Times New Roman"/>
          <w:sz w:val="24"/>
          <w:szCs w:val="24"/>
          <w:lang w:val="uk-UA"/>
        </w:rPr>
        <w:t xml:space="preserve"> ягід. Кожному з </w:t>
      </w:r>
      <w:r w:rsidR="00E32389" w:rsidRPr="00FA15F1">
        <w:rPr>
          <w:rFonts w:ascii="Times New Roman" w:hAnsi="Times New Roman" w:cs="Times New Roman"/>
          <w:sz w:val="24"/>
          <w:szCs w:val="24"/>
          <w:lang w:val="uk-UA"/>
        </w:rPr>
        <w:lastRenderedPageBreak/>
        <w:t xml:space="preserve">цих найменувань може бути зроблена добавка </w:t>
      </w:r>
      <w:proofErr w:type="spellStart"/>
      <w:r w:rsidR="00E32389" w:rsidRPr="00FA15F1">
        <w:rPr>
          <w:rFonts w:ascii="Times New Roman" w:hAnsi="Times New Roman" w:cs="Times New Roman"/>
          <w:i/>
          <w:sz w:val="24"/>
          <w:szCs w:val="24"/>
          <w:lang w:val="uk-UA"/>
        </w:rPr>
        <w:t>Айзвейн</w:t>
      </w:r>
      <w:proofErr w:type="spellEnd"/>
      <w:r w:rsidR="00E32389" w:rsidRPr="00FA15F1">
        <w:rPr>
          <w:rFonts w:ascii="Times New Roman" w:hAnsi="Times New Roman" w:cs="Times New Roman"/>
          <w:i/>
          <w:sz w:val="24"/>
          <w:szCs w:val="24"/>
          <w:lang w:val="uk-UA"/>
        </w:rPr>
        <w:t xml:space="preserve">, </w:t>
      </w:r>
      <w:r w:rsidR="00E32389" w:rsidRPr="00FA15F1">
        <w:rPr>
          <w:rFonts w:ascii="Times New Roman" w:hAnsi="Times New Roman" w:cs="Times New Roman"/>
          <w:sz w:val="24"/>
          <w:szCs w:val="24"/>
          <w:lang w:val="uk-UA"/>
        </w:rPr>
        <w:t xml:space="preserve"> якщо виноград при збиранні був злегка підморожений.</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2700A7" w:rsidRPr="00FA15F1">
        <w:rPr>
          <w:rFonts w:ascii="Times New Roman" w:hAnsi="Times New Roman" w:cs="Times New Roman"/>
          <w:b/>
          <w:sz w:val="24"/>
          <w:szCs w:val="24"/>
          <w:lang w:val="uk-UA"/>
        </w:rPr>
        <w:t>Десертні Мускатні  вина</w:t>
      </w:r>
      <w:r w:rsidR="002700A7" w:rsidRPr="00FA15F1">
        <w:rPr>
          <w:rFonts w:ascii="Times New Roman" w:hAnsi="Times New Roman" w:cs="Times New Roman"/>
          <w:sz w:val="24"/>
          <w:szCs w:val="24"/>
          <w:lang w:val="uk-UA"/>
        </w:rPr>
        <w:t xml:space="preserve"> є кращими у світі. Кращими з них є мускати Криму. Уперше вони виготовлені в «</w:t>
      </w:r>
      <w:proofErr w:type="spellStart"/>
      <w:r w:rsidR="002700A7" w:rsidRPr="00FA15F1">
        <w:rPr>
          <w:rFonts w:ascii="Times New Roman" w:hAnsi="Times New Roman" w:cs="Times New Roman"/>
          <w:sz w:val="24"/>
          <w:szCs w:val="24"/>
          <w:lang w:val="uk-UA"/>
        </w:rPr>
        <w:t>Магарачі</w:t>
      </w:r>
      <w:proofErr w:type="spellEnd"/>
      <w:r w:rsidR="002700A7" w:rsidRPr="00FA15F1">
        <w:rPr>
          <w:rFonts w:ascii="Times New Roman" w:hAnsi="Times New Roman" w:cs="Times New Roman"/>
          <w:sz w:val="24"/>
          <w:szCs w:val="24"/>
          <w:lang w:val="uk-UA"/>
        </w:rPr>
        <w:t xml:space="preserve">» з використанням спиртування. Їх готують з Мускату </w:t>
      </w:r>
      <w:proofErr w:type="spellStart"/>
      <w:r w:rsidR="002700A7" w:rsidRPr="00FA15F1">
        <w:rPr>
          <w:rFonts w:ascii="Times New Roman" w:hAnsi="Times New Roman" w:cs="Times New Roman"/>
          <w:sz w:val="24"/>
          <w:szCs w:val="24"/>
          <w:lang w:val="uk-UA"/>
        </w:rPr>
        <w:t>фронтиньянського</w:t>
      </w:r>
      <w:proofErr w:type="spellEnd"/>
      <w:r w:rsidR="002700A7" w:rsidRPr="00FA15F1">
        <w:rPr>
          <w:rFonts w:ascii="Times New Roman" w:hAnsi="Times New Roman" w:cs="Times New Roman"/>
          <w:sz w:val="24"/>
          <w:szCs w:val="24"/>
          <w:lang w:val="uk-UA"/>
        </w:rPr>
        <w:t xml:space="preserve"> білого і рожевого, Мускату </w:t>
      </w:r>
      <w:proofErr w:type="spellStart"/>
      <w:r w:rsidR="002700A7" w:rsidRPr="00FA15F1">
        <w:rPr>
          <w:rFonts w:ascii="Times New Roman" w:hAnsi="Times New Roman" w:cs="Times New Roman"/>
          <w:sz w:val="24"/>
          <w:szCs w:val="24"/>
          <w:lang w:val="uk-UA"/>
        </w:rPr>
        <w:t>Кальяба</w:t>
      </w:r>
      <w:proofErr w:type="spellEnd"/>
      <w:r w:rsidR="002700A7" w:rsidRPr="00FA15F1">
        <w:rPr>
          <w:rFonts w:ascii="Times New Roman" w:hAnsi="Times New Roman" w:cs="Times New Roman"/>
          <w:sz w:val="24"/>
          <w:szCs w:val="24"/>
          <w:lang w:val="uk-UA"/>
        </w:rPr>
        <w:t xml:space="preserve"> (Мускату чорного).</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В кращі роки вина з мускату одержують на Дону.</w:t>
      </w:r>
      <w:r w:rsidR="002700A7"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ab/>
        <w:t>Дуже оригінальні вина з мускатних сортів винограду готують у країнах Середньої Азії: у Киргизії з Мускату фіолетового і у Казахстані з Мускату рожевого. Ці вина відрізняються приємними тонами троянди в ароматі і смаку.</w:t>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E32389" w:rsidRPr="00FA15F1">
        <w:rPr>
          <w:rFonts w:ascii="Times New Roman" w:hAnsi="Times New Roman" w:cs="Times New Roman"/>
          <w:sz w:val="24"/>
          <w:szCs w:val="24"/>
          <w:lang w:val="uk-UA"/>
        </w:rPr>
        <w:tab/>
      </w:r>
      <w:r w:rsidR="002700A7" w:rsidRPr="00FA15F1">
        <w:rPr>
          <w:rFonts w:ascii="Times New Roman" w:hAnsi="Times New Roman" w:cs="Times New Roman"/>
          <w:sz w:val="24"/>
          <w:szCs w:val="24"/>
          <w:lang w:val="uk-UA"/>
        </w:rPr>
        <w:t xml:space="preserve">Найбільшою популярністю користуються мускати Франції – мускат </w:t>
      </w:r>
      <w:proofErr w:type="spellStart"/>
      <w:r w:rsidR="002700A7" w:rsidRPr="00FA15F1">
        <w:rPr>
          <w:rFonts w:ascii="Times New Roman" w:hAnsi="Times New Roman" w:cs="Times New Roman"/>
          <w:sz w:val="24"/>
          <w:szCs w:val="24"/>
          <w:lang w:val="uk-UA"/>
        </w:rPr>
        <w:t>Фронтиньян</w:t>
      </w:r>
      <w:proofErr w:type="spellEnd"/>
      <w:r w:rsidR="002700A7" w:rsidRPr="00FA15F1">
        <w:rPr>
          <w:rFonts w:ascii="Times New Roman" w:hAnsi="Times New Roman" w:cs="Times New Roman"/>
          <w:sz w:val="24"/>
          <w:szCs w:val="24"/>
          <w:lang w:val="uk-UA"/>
        </w:rPr>
        <w:t xml:space="preserve">, мускат </w:t>
      </w:r>
      <w:proofErr w:type="spellStart"/>
      <w:r w:rsidR="002700A7" w:rsidRPr="00FA15F1">
        <w:rPr>
          <w:rFonts w:ascii="Times New Roman" w:hAnsi="Times New Roman" w:cs="Times New Roman"/>
          <w:sz w:val="24"/>
          <w:szCs w:val="24"/>
          <w:lang w:val="uk-UA"/>
        </w:rPr>
        <w:t>Люнель</w:t>
      </w:r>
      <w:proofErr w:type="spellEnd"/>
      <w:r w:rsidR="002700A7" w:rsidRPr="00FA15F1">
        <w:rPr>
          <w:rFonts w:ascii="Times New Roman" w:hAnsi="Times New Roman" w:cs="Times New Roman"/>
          <w:sz w:val="24"/>
          <w:szCs w:val="24"/>
          <w:lang w:val="uk-UA"/>
        </w:rPr>
        <w:t xml:space="preserve">, мускат </w:t>
      </w:r>
      <w:proofErr w:type="spellStart"/>
      <w:r w:rsidR="002700A7" w:rsidRPr="00FA15F1">
        <w:rPr>
          <w:rFonts w:ascii="Times New Roman" w:hAnsi="Times New Roman" w:cs="Times New Roman"/>
          <w:sz w:val="24"/>
          <w:szCs w:val="24"/>
          <w:lang w:val="uk-UA"/>
        </w:rPr>
        <w:t>Міреваль</w:t>
      </w:r>
      <w:proofErr w:type="spellEnd"/>
      <w:r w:rsidR="002700A7" w:rsidRPr="00FA15F1">
        <w:rPr>
          <w:rFonts w:ascii="Times New Roman" w:hAnsi="Times New Roman" w:cs="Times New Roman"/>
          <w:sz w:val="24"/>
          <w:szCs w:val="24"/>
          <w:lang w:val="uk-UA"/>
        </w:rPr>
        <w:t xml:space="preserve">. В Італії мускатні вина готують у Сицилії – мускат </w:t>
      </w:r>
      <w:proofErr w:type="spellStart"/>
      <w:r w:rsidR="002700A7" w:rsidRPr="00FA15F1">
        <w:rPr>
          <w:rFonts w:ascii="Times New Roman" w:hAnsi="Times New Roman" w:cs="Times New Roman"/>
          <w:sz w:val="24"/>
          <w:szCs w:val="24"/>
          <w:lang w:val="uk-UA"/>
        </w:rPr>
        <w:t>Сиракузський</w:t>
      </w:r>
      <w:proofErr w:type="spellEnd"/>
      <w:r w:rsidR="002700A7" w:rsidRPr="00FA15F1">
        <w:rPr>
          <w:rFonts w:ascii="Times New Roman" w:hAnsi="Times New Roman" w:cs="Times New Roman"/>
          <w:sz w:val="24"/>
          <w:szCs w:val="24"/>
          <w:lang w:val="uk-UA"/>
        </w:rPr>
        <w:t xml:space="preserve">, мускат </w:t>
      </w:r>
      <w:proofErr w:type="spellStart"/>
      <w:r w:rsidR="002700A7" w:rsidRPr="00FA15F1">
        <w:rPr>
          <w:rFonts w:ascii="Times New Roman" w:hAnsi="Times New Roman" w:cs="Times New Roman"/>
          <w:sz w:val="24"/>
          <w:szCs w:val="24"/>
          <w:lang w:val="uk-UA"/>
        </w:rPr>
        <w:t>Ді</w:t>
      </w:r>
      <w:proofErr w:type="spellEnd"/>
      <w:r w:rsidR="002700A7" w:rsidRPr="00FA15F1">
        <w:rPr>
          <w:rFonts w:ascii="Times New Roman" w:hAnsi="Times New Roman" w:cs="Times New Roman"/>
          <w:sz w:val="24"/>
          <w:szCs w:val="24"/>
          <w:lang w:val="uk-UA"/>
        </w:rPr>
        <w:t xml:space="preserve"> Нато. У Греції відомі мускати </w:t>
      </w:r>
      <w:proofErr w:type="spellStart"/>
      <w:r w:rsidR="002700A7" w:rsidRPr="00FA15F1">
        <w:rPr>
          <w:rFonts w:ascii="Times New Roman" w:hAnsi="Times New Roman" w:cs="Times New Roman"/>
          <w:sz w:val="24"/>
          <w:szCs w:val="24"/>
          <w:lang w:val="uk-UA"/>
        </w:rPr>
        <w:t>Самоса</w:t>
      </w:r>
      <w:proofErr w:type="spellEnd"/>
      <w:r w:rsidR="002700A7" w:rsidRPr="00FA15F1">
        <w:rPr>
          <w:rFonts w:ascii="Times New Roman" w:hAnsi="Times New Roman" w:cs="Times New Roman"/>
          <w:sz w:val="24"/>
          <w:szCs w:val="24"/>
          <w:lang w:val="uk-UA"/>
        </w:rPr>
        <w:t xml:space="preserve">, </w:t>
      </w:r>
      <w:proofErr w:type="spellStart"/>
      <w:r w:rsidR="002700A7" w:rsidRPr="00FA15F1">
        <w:rPr>
          <w:rFonts w:ascii="Times New Roman" w:hAnsi="Times New Roman" w:cs="Times New Roman"/>
          <w:sz w:val="24"/>
          <w:szCs w:val="24"/>
          <w:lang w:val="uk-UA"/>
        </w:rPr>
        <w:t>Кефалії</w:t>
      </w:r>
      <w:proofErr w:type="spellEnd"/>
      <w:r w:rsidR="002700A7" w:rsidRPr="00FA15F1">
        <w:rPr>
          <w:rFonts w:ascii="Times New Roman" w:hAnsi="Times New Roman" w:cs="Times New Roman"/>
          <w:sz w:val="24"/>
          <w:szCs w:val="24"/>
          <w:lang w:val="uk-UA"/>
        </w:rPr>
        <w:t xml:space="preserve">, мускат Роді (натурально солодкий мускат); на Кіпрі – мускат Кіпрський; у Португалії – мускат </w:t>
      </w:r>
      <w:proofErr w:type="spellStart"/>
      <w:r w:rsidR="002700A7" w:rsidRPr="00FA15F1">
        <w:rPr>
          <w:rFonts w:ascii="Times New Roman" w:hAnsi="Times New Roman" w:cs="Times New Roman"/>
          <w:sz w:val="24"/>
          <w:szCs w:val="24"/>
          <w:lang w:val="uk-UA"/>
        </w:rPr>
        <w:t>Сетюбал</w:t>
      </w:r>
      <w:proofErr w:type="spellEnd"/>
      <w:r w:rsidR="002700A7" w:rsidRPr="00FA15F1">
        <w:rPr>
          <w:rFonts w:ascii="Times New Roman" w:hAnsi="Times New Roman" w:cs="Times New Roman"/>
          <w:sz w:val="24"/>
          <w:szCs w:val="24"/>
          <w:lang w:val="uk-UA"/>
        </w:rPr>
        <w:t xml:space="preserve">; в Тунісі – мускат </w:t>
      </w:r>
      <w:proofErr w:type="spellStart"/>
      <w:r w:rsidR="002700A7" w:rsidRPr="00FA15F1">
        <w:rPr>
          <w:rFonts w:ascii="Times New Roman" w:hAnsi="Times New Roman" w:cs="Times New Roman"/>
          <w:sz w:val="24"/>
          <w:szCs w:val="24"/>
          <w:lang w:val="uk-UA"/>
        </w:rPr>
        <w:t>Тібар</w:t>
      </w:r>
      <w:proofErr w:type="spellEnd"/>
      <w:r w:rsidR="002700A7" w:rsidRPr="00FA15F1">
        <w:rPr>
          <w:rFonts w:ascii="Times New Roman" w:hAnsi="Times New Roman" w:cs="Times New Roman"/>
          <w:sz w:val="24"/>
          <w:szCs w:val="24"/>
          <w:lang w:val="uk-UA"/>
        </w:rPr>
        <w:t>, мускат Туніський. Мускатні вина виробляються також в Австралії, Аргентині та ін</w:t>
      </w:r>
      <w:r w:rsidR="00D90F89" w:rsidRPr="00FA15F1">
        <w:rPr>
          <w:rFonts w:ascii="Times New Roman" w:hAnsi="Times New Roman" w:cs="Times New Roman"/>
          <w:sz w:val="24"/>
          <w:szCs w:val="24"/>
          <w:lang w:val="uk-UA"/>
        </w:rPr>
        <w:t>ших країнах.</w:t>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E32389" w:rsidRPr="00FA15F1">
        <w:rPr>
          <w:rFonts w:ascii="Times New Roman" w:hAnsi="Times New Roman" w:cs="Times New Roman"/>
          <w:b/>
          <w:sz w:val="24"/>
          <w:szCs w:val="24"/>
          <w:lang w:val="uk-UA"/>
        </w:rPr>
        <w:t>Кріпленні вина типу Портвейн</w:t>
      </w:r>
      <w:r w:rsidR="00E32389" w:rsidRPr="00FA15F1">
        <w:rPr>
          <w:rFonts w:ascii="Times New Roman" w:hAnsi="Times New Roman" w:cs="Times New Roman"/>
          <w:sz w:val="24"/>
          <w:szCs w:val="24"/>
          <w:lang w:val="uk-UA"/>
        </w:rPr>
        <w:t xml:space="preserve"> було вперше приготовлене в м. Порто в Португалії, звідки і виникла його назва. Для портвейнів використовують понад 15 червоних сортів винограду (</w:t>
      </w:r>
      <w:proofErr w:type="spellStart"/>
      <w:r w:rsidR="00E32389" w:rsidRPr="00FA15F1">
        <w:rPr>
          <w:rFonts w:ascii="Times New Roman" w:hAnsi="Times New Roman" w:cs="Times New Roman"/>
          <w:sz w:val="24"/>
          <w:szCs w:val="24"/>
          <w:lang w:val="uk-UA"/>
        </w:rPr>
        <w:t>Бастардо</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Аварело</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Туринга</w:t>
      </w:r>
      <w:proofErr w:type="spellEnd"/>
      <w:r w:rsidR="00E32389" w:rsidRPr="00FA15F1">
        <w:rPr>
          <w:rFonts w:ascii="Times New Roman" w:hAnsi="Times New Roman" w:cs="Times New Roman"/>
          <w:sz w:val="24"/>
          <w:szCs w:val="24"/>
          <w:lang w:val="uk-UA"/>
        </w:rPr>
        <w:t xml:space="preserve"> та ін.) і  шість білих (Мальвазія фіна, </w:t>
      </w:r>
      <w:proofErr w:type="spellStart"/>
      <w:r w:rsidR="00E32389" w:rsidRPr="00FA15F1">
        <w:rPr>
          <w:rFonts w:ascii="Times New Roman" w:hAnsi="Times New Roman" w:cs="Times New Roman"/>
          <w:sz w:val="24"/>
          <w:szCs w:val="24"/>
          <w:lang w:val="uk-UA"/>
        </w:rPr>
        <w:t>Москадель</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Рабичато</w:t>
      </w:r>
      <w:proofErr w:type="spellEnd"/>
      <w:r w:rsidR="00E32389" w:rsidRPr="00FA15F1">
        <w:rPr>
          <w:rFonts w:ascii="Times New Roman" w:hAnsi="Times New Roman" w:cs="Times New Roman"/>
          <w:sz w:val="24"/>
          <w:szCs w:val="24"/>
          <w:lang w:val="uk-UA"/>
        </w:rPr>
        <w:t xml:space="preserve">, </w:t>
      </w:r>
      <w:proofErr w:type="spellStart"/>
      <w:r w:rsidR="00E32389" w:rsidRPr="00FA15F1">
        <w:rPr>
          <w:rFonts w:ascii="Times New Roman" w:hAnsi="Times New Roman" w:cs="Times New Roman"/>
          <w:sz w:val="24"/>
          <w:szCs w:val="24"/>
          <w:lang w:val="uk-UA"/>
        </w:rPr>
        <w:t>Кодега</w:t>
      </w:r>
      <w:proofErr w:type="spellEnd"/>
      <w:r w:rsidR="00E32389" w:rsidRPr="00FA15F1">
        <w:rPr>
          <w:rFonts w:ascii="Times New Roman" w:hAnsi="Times New Roman" w:cs="Times New Roman"/>
          <w:sz w:val="24"/>
          <w:szCs w:val="24"/>
          <w:lang w:val="uk-UA"/>
        </w:rPr>
        <w:t xml:space="preserve"> та ін.).</w:t>
      </w:r>
      <w:r w:rsidR="00554A54" w:rsidRPr="00FA15F1">
        <w:rPr>
          <w:rFonts w:ascii="Times New Roman" w:hAnsi="Times New Roman" w:cs="Times New Roman"/>
          <w:sz w:val="24"/>
          <w:szCs w:val="24"/>
          <w:lang w:val="uk-UA"/>
        </w:rPr>
        <w:t xml:space="preserve"> </w:t>
      </w:r>
      <w:r w:rsidR="00554A54" w:rsidRPr="00FA15F1">
        <w:rPr>
          <w:rFonts w:ascii="Times New Roman" w:hAnsi="Times New Roman" w:cs="Times New Roman"/>
          <w:sz w:val="24"/>
          <w:szCs w:val="24"/>
          <w:lang w:val="uk-UA"/>
        </w:rPr>
        <w:tab/>
        <w:t xml:space="preserve">Народжений волею випадку порто на сьогоднішній день завоював любов і прихильність шанувальників елітного алкоголю в усьому світі. Справжній португальський портвейн виготовляється тільки на території країни, де був винайдений цей напій. Його виробництво охороняється на законодавчому рівні. Порто має статус найменування, контрольованого за місцем походження. Оригінальний алкоголь роблять в </w:t>
      </w:r>
      <w:r w:rsidR="00D90F89" w:rsidRPr="00FA15F1">
        <w:rPr>
          <w:rFonts w:ascii="Times New Roman" w:hAnsi="Times New Roman" w:cs="Times New Roman"/>
          <w:sz w:val="24"/>
          <w:szCs w:val="24"/>
          <w:lang w:val="uk-UA"/>
        </w:rPr>
        <w:t>Португалії в долині Дору.</w:t>
      </w:r>
      <w:r w:rsidR="00D90F89" w:rsidRPr="00FA15F1">
        <w:rPr>
          <w:rFonts w:ascii="Times New Roman" w:hAnsi="Times New Roman" w:cs="Times New Roman"/>
          <w:sz w:val="24"/>
          <w:szCs w:val="24"/>
          <w:lang w:val="uk-UA"/>
        </w:rPr>
        <w:tab/>
      </w:r>
      <w:r w:rsidR="00554A54" w:rsidRPr="00FA15F1">
        <w:rPr>
          <w:rFonts w:ascii="Times New Roman" w:hAnsi="Times New Roman" w:cs="Times New Roman"/>
          <w:sz w:val="24"/>
          <w:szCs w:val="24"/>
          <w:lang w:val="uk-UA"/>
        </w:rPr>
        <w:t>Кілька десятків виробників на території мальовничої долини створюють легендарний напій, проте лише деяким з них вдалося досягти світового визнання. Можна виділити 8 марок портвейну, чий смак заслужив найбільшу популярність у споживача.</w:t>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554A54" w:rsidRPr="00FA15F1">
        <w:rPr>
          <w:rFonts w:ascii="Times New Roman" w:hAnsi="Times New Roman" w:cs="Times New Roman"/>
          <w:sz w:val="24"/>
          <w:szCs w:val="24"/>
          <w:lang w:val="uk-UA"/>
        </w:rPr>
        <w:t xml:space="preserve">Наприклад виробник: </w:t>
      </w:r>
      <w:proofErr w:type="spellStart"/>
      <w:r w:rsidR="00554A54" w:rsidRPr="00FA15F1">
        <w:rPr>
          <w:rFonts w:ascii="Times New Roman" w:hAnsi="Times New Roman" w:cs="Times New Roman"/>
          <w:b/>
          <w:sz w:val="24"/>
          <w:szCs w:val="24"/>
          <w:lang w:val="uk-UA"/>
        </w:rPr>
        <w:t>Sogrape</w:t>
      </w:r>
      <w:proofErr w:type="spellEnd"/>
      <w:r w:rsidR="00554A54" w:rsidRPr="00FA15F1">
        <w:rPr>
          <w:rFonts w:ascii="Times New Roman" w:hAnsi="Times New Roman" w:cs="Times New Roman"/>
          <w:b/>
          <w:sz w:val="24"/>
          <w:szCs w:val="24"/>
          <w:lang w:val="uk-UA"/>
        </w:rPr>
        <w:t xml:space="preserve"> </w:t>
      </w:r>
      <w:proofErr w:type="spellStart"/>
      <w:r w:rsidR="00554A54" w:rsidRPr="00FA15F1">
        <w:rPr>
          <w:rFonts w:ascii="Times New Roman" w:hAnsi="Times New Roman" w:cs="Times New Roman"/>
          <w:b/>
          <w:sz w:val="24"/>
          <w:szCs w:val="24"/>
          <w:lang w:val="uk-UA"/>
        </w:rPr>
        <w:t>Vinhos</w:t>
      </w:r>
      <w:proofErr w:type="spellEnd"/>
      <w:r w:rsidR="00554A54" w:rsidRPr="00FA15F1">
        <w:rPr>
          <w:rFonts w:ascii="Times New Roman" w:hAnsi="Times New Roman" w:cs="Times New Roman"/>
          <w:sz w:val="24"/>
          <w:szCs w:val="24"/>
          <w:lang w:val="uk-UA"/>
        </w:rPr>
        <w:t xml:space="preserve"> - провідний світовий винний бренд.</w:t>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554A54" w:rsidRPr="00FA15F1">
        <w:rPr>
          <w:rFonts w:ascii="Times New Roman" w:hAnsi="Times New Roman" w:cs="Times New Roman"/>
          <w:sz w:val="24"/>
          <w:szCs w:val="24"/>
          <w:lang w:val="uk-UA"/>
        </w:rPr>
        <w:tab/>
        <w:t xml:space="preserve">У лінійці напоїв </w:t>
      </w:r>
      <w:proofErr w:type="spellStart"/>
      <w:r w:rsidR="00554A54" w:rsidRPr="00FA15F1">
        <w:rPr>
          <w:rFonts w:ascii="Times New Roman" w:hAnsi="Times New Roman" w:cs="Times New Roman"/>
          <w:sz w:val="24"/>
          <w:szCs w:val="24"/>
          <w:lang w:val="uk-UA"/>
        </w:rPr>
        <w:t>Sandeman</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Сандеман</w:t>
      </w:r>
      <w:proofErr w:type="spellEnd"/>
      <w:r w:rsidR="00554A54" w:rsidRPr="00FA15F1">
        <w:rPr>
          <w:rFonts w:ascii="Times New Roman" w:hAnsi="Times New Roman" w:cs="Times New Roman"/>
          <w:sz w:val="24"/>
          <w:szCs w:val="24"/>
          <w:lang w:val="uk-UA"/>
        </w:rPr>
        <w:t xml:space="preserve">) є портвейни категорії </w:t>
      </w:r>
      <w:proofErr w:type="spellStart"/>
      <w:r w:rsidR="00554A54" w:rsidRPr="00FA15F1">
        <w:rPr>
          <w:rFonts w:ascii="Times New Roman" w:hAnsi="Times New Roman" w:cs="Times New Roman"/>
          <w:sz w:val="24"/>
          <w:szCs w:val="24"/>
          <w:lang w:val="uk-UA"/>
        </w:rPr>
        <w:t>towny</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towny</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reserva</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vintage</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ruby</w:t>
      </w:r>
      <w:proofErr w:type="spellEnd"/>
      <w:r w:rsidR="00554A54" w:rsidRPr="00FA15F1">
        <w:rPr>
          <w:rFonts w:ascii="Times New Roman" w:hAnsi="Times New Roman" w:cs="Times New Roman"/>
          <w:sz w:val="24"/>
          <w:szCs w:val="24"/>
          <w:lang w:val="uk-UA"/>
        </w:rPr>
        <w:t xml:space="preserve"> ​​і інші. Це насичений алкоголь з глибоким шляхетним смаком, вироблений на основі винограду кількох сортів. На просторах долини Дору для створення портвейну </w:t>
      </w:r>
      <w:proofErr w:type="spellStart"/>
      <w:r w:rsidR="00554A54" w:rsidRPr="00FA15F1">
        <w:rPr>
          <w:rFonts w:ascii="Times New Roman" w:hAnsi="Times New Roman" w:cs="Times New Roman"/>
          <w:sz w:val="24"/>
          <w:szCs w:val="24"/>
          <w:lang w:val="uk-UA"/>
        </w:rPr>
        <w:t>Sanderman</w:t>
      </w:r>
      <w:proofErr w:type="spellEnd"/>
      <w:r w:rsidR="00554A54" w:rsidRPr="00FA15F1">
        <w:rPr>
          <w:rFonts w:ascii="Times New Roman" w:hAnsi="Times New Roman" w:cs="Times New Roman"/>
          <w:sz w:val="24"/>
          <w:szCs w:val="24"/>
          <w:lang w:val="uk-UA"/>
        </w:rPr>
        <w:t xml:space="preserve"> вирощують такі види ягід, як </w:t>
      </w:r>
      <w:proofErr w:type="spellStart"/>
      <w:r w:rsidR="00554A54" w:rsidRPr="00FA15F1">
        <w:rPr>
          <w:rFonts w:ascii="Times New Roman" w:hAnsi="Times New Roman" w:cs="Times New Roman"/>
          <w:sz w:val="24"/>
          <w:szCs w:val="24"/>
          <w:lang w:val="uk-UA"/>
        </w:rPr>
        <w:t>Тінта</w:t>
      </w:r>
      <w:proofErr w:type="spellEnd"/>
      <w:r w:rsidR="00554A54" w:rsidRPr="00FA15F1">
        <w:rPr>
          <w:rFonts w:ascii="Times New Roman" w:hAnsi="Times New Roman" w:cs="Times New Roman"/>
          <w:sz w:val="24"/>
          <w:szCs w:val="24"/>
          <w:lang w:val="uk-UA"/>
        </w:rPr>
        <w:t xml:space="preserve"> бароко, </w:t>
      </w:r>
      <w:proofErr w:type="spellStart"/>
      <w:r w:rsidR="00554A54" w:rsidRPr="00FA15F1">
        <w:rPr>
          <w:rFonts w:ascii="Times New Roman" w:hAnsi="Times New Roman" w:cs="Times New Roman"/>
          <w:sz w:val="24"/>
          <w:szCs w:val="24"/>
          <w:lang w:val="uk-UA"/>
        </w:rPr>
        <w:t>Тінта</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Као</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Тінта</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Амарела</w:t>
      </w:r>
      <w:proofErr w:type="spellEnd"/>
      <w:r w:rsidR="00554A54" w:rsidRPr="00FA15F1">
        <w:rPr>
          <w:rFonts w:ascii="Times New Roman" w:hAnsi="Times New Roman" w:cs="Times New Roman"/>
          <w:sz w:val="24"/>
          <w:szCs w:val="24"/>
          <w:lang w:val="uk-UA"/>
        </w:rPr>
        <w:t>. У смаку такого порто чітко відчуваються фруктові тони, що виділя</w:t>
      </w:r>
      <w:r w:rsidR="00D90F89" w:rsidRPr="00FA15F1">
        <w:rPr>
          <w:rFonts w:ascii="Times New Roman" w:hAnsi="Times New Roman" w:cs="Times New Roman"/>
          <w:sz w:val="24"/>
          <w:szCs w:val="24"/>
          <w:lang w:val="uk-UA"/>
        </w:rPr>
        <w:t xml:space="preserve">ються деревними нотками. </w:t>
      </w:r>
      <w:r w:rsidR="00D90F89" w:rsidRPr="00FA15F1">
        <w:rPr>
          <w:rFonts w:ascii="Times New Roman" w:hAnsi="Times New Roman" w:cs="Times New Roman"/>
          <w:sz w:val="24"/>
          <w:szCs w:val="24"/>
          <w:lang w:val="uk-UA"/>
        </w:rPr>
        <w:tab/>
      </w:r>
      <w:r w:rsidR="00554A54" w:rsidRPr="00FA15F1">
        <w:rPr>
          <w:rFonts w:ascii="Times New Roman" w:hAnsi="Times New Roman" w:cs="Times New Roman"/>
          <w:i/>
          <w:sz w:val="24"/>
          <w:szCs w:val="24"/>
          <w:lang w:val="uk-UA"/>
        </w:rPr>
        <w:t xml:space="preserve">Цікавий факт з історії бренду </w:t>
      </w:r>
      <w:proofErr w:type="spellStart"/>
      <w:r w:rsidR="00554A54" w:rsidRPr="00FA15F1">
        <w:rPr>
          <w:rFonts w:ascii="Times New Roman" w:hAnsi="Times New Roman" w:cs="Times New Roman"/>
          <w:i/>
          <w:sz w:val="24"/>
          <w:szCs w:val="24"/>
          <w:lang w:val="uk-UA"/>
        </w:rPr>
        <w:t>Сандеман</w:t>
      </w:r>
      <w:proofErr w:type="spellEnd"/>
      <w:r w:rsidR="00554A54" w:rsidRPr="00FA15F1">
        <w:rPr>
          <w:rFonts w:ascii="Times New Roman" w:hAnsi="Times New Roman" w:cs="Times New Roman"/>
          <w:i/>
          <w:sz w:val="24"/>
          <w:szCs w:val="24"/>
          <w:lang w:val="uk-UA"/>
        </w:rPr>
        <w:t>:</w:t>
      </w:r>
      <w:r w:rsidR="00554A54" w:rsidRPr="00FA15F1">
        <w:rPr>
          <w:rFonts w:ascii="Times New Roman" w:hAnsi="Times New Roman" w:cs="Times New Roman"/>
          <w:sz w:val="24"/>
          <w:szCs w:val="24"/>
          <w:lang w:val="uk-UA"/>
        </w:rPr>
        <w:t xml:space="preserve"> його логотип став одним із найпопулярніших символом, багаторазово копійованим друкованими виданнями та іншими виробниками. На пляшках портвейну зображений Дон - силует чоловіка в крислатому </w:t>
      </w:r>
      <w:r w:rsidR="00554A54" w:rsidRPr="00FA15F1">
        <w:rPr>
          <w:rFonts w:ascii="Times New Roman" w:hAnsi="Times New Roman" w:cs="Times New Roman"/>
          <w:sz w:val="24"/>
          <w:szCs w:val="24"/>
          <w:lang w:val="uk-UA"/>
        </w:rPr>
        <w:lastRenderedPageBreak/>
        <w:t xml:space="preserve">капелюсі, плащі та з келихом червоного вина. Цей персонаж став культовим і його можна вважати одним головним символом знаменитого винного дому. Один з </w:t>
      </w:r>
      <w:proofErr w:type="spellStart"/>
      <w:r w:rsidR="00554A54" w:rsidRPr="00FA15F1">
        <w:rPr>
          <w:rFonts w:ascii="Times New Roman" w:hAnsi="Times New Roman" w:cs="Times New Roman"/>
          <w:sz w:val="24"/>
          <w:szCs w:val="24"/>
          <w:lang w:val="uk-UA"/>
        </w:rPr>
        <w:t>портвейнов</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Sandeman</w:t>
      </w:r>
      <w:proofErr w:type="spellEnd"/>
      <w:r w:rsidR="00554A54" w:rsidRPr="00FA15F1">
        <w:rPr>
          <w:rFonts w:ascii="Times New Roman" w:hAnsi="Times New Roman" w:cs="Times New Roman"/>
          <w:sz w:val="24"/>
          <w:szCs w:val="24"/>
          <w:lang w:val="uk-UA"/>
        </w:rPr>
        <w:t xml:space="preserve"> отримав бронзову медаль на міжнародному конкурсі в 2007 році.</w:t>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554A54" w:rsidRPr="00FA15F1">
        <w:rPr>
          <w:rFonts w:ascii="Times New Roman" w:hAnsi="Times New Roman" w:cs="Times New Roman"/>
          <w:sz w:val="24"/>
          <w:szCs w:val="24"/>
          <w:lang w:val="uk-UA"/>
        </w:rPr>
        <w:t xml:space="preserve">Ще один світовий бренд </w:t>
      </w:r>
      <w:proofErr w:type="spellStart"/>
      <w:r w:rsidR="00554A54" w:rsidRPr="00FA15F1">
        <w:rPr>
          <w:rFonts w:ascii="Times New Roman" w:hAnsi="Times New Roman" w:cs="Times New Roman"/>
          <w:b/>
          <w:sz w:val="24"/>
          <w:szCs w:val="24"/>
          <w:lang w:val="uk-UA"/>
        </w:rPr>
        <w:t>Taylors</w:t>
      </w:r>
      <w:proofErr w:type="spellEnd"/>
      <w:r w:rsidR="00554A54" w:rsidRPr="00FA15F1">
        <w:rPr>
          <w:rFonts w:ascii="Times New Roman" w:hAnsi="Times New Roman" w:cs="Times New Roman"/>
          <w:b/>
          <w:sz w:val="24"/>
          <w:szCs w:val="24"/>
          <w:lang w:val="uk-UA"/>
        </w:rPr>
        <w:t xml:space="preserve"> (</w:t>
      </w:r>
      <w:proofErr w:type="spellStart"/>
      <w:r w:rsidR="00554A54" w:rsidRPr="00FA15F1">
        <w:rPr>
          <w:rFonts w:ascii="Times New Roman" w:hAnsi="Times New Roman" w:cs="Times New Roman"/>
          <w:b/>
          <w:sz w:val="24"/>
          <w:szCs w:val="24"/>
          <w:lang w:val="uk-UA"/>
        </w:rPr>
        <w:t>Тейлорс</w:t>
      </w:r>
      <w:proofErr w:type="spellEnd"/>
      <w:r w:rsidR="00554A54" w:rsidRPr="00FA15F1">
        <w:rPr>
          <w:rFonts w:ascii="Times New Roman" w:hAnsi="Times New Roman" w:cs="Times New Roman"/>
          <w:b/>
          <w:sz w:val="24"/>
          <w:szCs w:val="24"/>
          <w:lang w:val="uk-UA"/>
        </w:rPr>
        <w:t>)</w:t>
      </w:r>
      <w:r w:rsidR="00554A54" w:rsidRPr="00FA15F1">
        <w:rPr>
          <w:rFonts w:ascii="Times New Roman" w:hAnsi="Times New Roman" w:cs="Times New Roman"/>
          <w:sz w:val="24"/>
          <w:szCs w:val="24"/>
          <w:lang w:val="uk-UA"/>
        </w:rPr>
        <w:t xml:space="preserve"> - одна з найстаріших компаній Португалії, що займається торгівлею портвейном. Продукція цього винного дому по праву вважається екс</w:t>
      </w:r>
      <w:r w:rsidR="00F1274A" w:rsidRPr="00FA15F1">
        <w:rPr>
          <w:rFonts w:ascii="Times New Roman" w:hAnsi="Times New Roman" w:cs="Times New Roman"/>
          <w:sz w:val="24"/>
          <w:szCs w:val="24"/>
          <w:lang w:val="uk-UA"/>
        </w:rPr>
        <w:t xml:space="preserve">клюзивною. У лінійці вишукані </w:t>
      </w:r>
      <w:proofErr w:type="spellStart"/>
      <w:r w:rsidR="00F1274A" w:rsidRPr="00FA15F1">
        <w:rPr>
          <w:rFonts w:ascii="Times New Roman" w:hAnsi="Times New Roman" w:cs="Times New Roman"/>
          <w:sz w:val="24"/>
          <w:szCs w:val="24"/>
          <w:lang w:val="uk-UA"/>
        </w:rPr>
        <w:t>ви</w:t>
      </w:r>
      <w:r w:rsidR="00554A54" w:rsidRPr="00FA15F1">
        <w:rPr>
          <w:rFonts w:ascii="Times New Roman" w:hAnsi="Times New Roman" w:cs="Times New Roman"/>
          <w:sz w:val="24"/>
          <w:szCs w:val="24"/>
          <w:lang w:val="uk-UA"/>
        </w:rPr>
        <w:t>нтажні</w:t>
      </w:r>
      <w:proofErr w:type="spellEnd"/>
      <w:r w:rsidR="00554A54" w:rsidRPr="00FA15F1">
        <w:rPr>
          <w:rFonts w:ascii="Times New Roman" w:hAnsi="Times New Roman" w:cs="Times New Roman"/>
          <w:sz w:val="24"/>
          <w:szCs w:val="24"/>
          <w:lang w:val="uk-UA"/>
        </w:rPr>
        <w:t xml:space="preserve"> вина унікальні за стилем і смаком. Як і багато інших винні будинки Португалії, </w:t>
      </w:r>
      <w:proofErr w:type="spellStart"/>
      <w:r w:rsidR="00554A54" w:rsidRPr="00FA15F1">
        <w:rPr>
          <w:rFonts w:ascii="Times New Roman" w:hAnsi="Times New Roman" w:cs="Times New Roman"/>
          <w:sz w:val="24"/>
          <w:szCs w:val="24"/>
          <w:lang w:val="uk-UA"/>
        </w:rPr>
        <w:t>Taylors</w:t>
      </w:r>
      <w:proofErr w:type="spellEnd"/>
      <w:r w:rsidR="00554A54" w:rsidRPr="00FA15F1">
        <w:rPr>
          <w:rFonts w:ascii="Times New Roman" w:hAnsi="Times New Roman" w:cs="Times New Roman"/>
          <w:sz w:val="24"/>
          <w:szCs w:val="24"/>
          <w:lang w:val="uk-UA"/>
        </w:rPr>
        <w:t xml:space="preserve"> - це сімейна компанія. Традиції виноробства передаються в ній з покоління в покоління вже більше трьохсот років.</w:t>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554A54" w:rsidRPr="00FA15F1">
        <w:rPr>
          <w:rFonts w:ascii="Times New Roman" w:hAnsi="Times New Roman" w:cs="Times New Roman"/>
          <w:sz w:val="24"/>
          <w:szCs w:val="24"/>
          <w:lang w:val="uk-UA"/>
        </w:rPr>
        <w:t xml:space="preserve">Англійський </w:t>
      </w:r>
      <w:proofErr w:type="spellStart"/>
      <w:r w:rsidR="00554A54" w:rsidRPr="00FA15F1">
        <w:rPr>
          <w:rFonts w:ascii="Times New Roman" w:hAnsi="Times New Roman" w:cs="Times New Roman"/>
          <w:sz w:val="24"/>
          <w:szCs w:val="24"/>
          <w:lang w:val="uk-UA"/>
        </w:rPr>
        <w:t>виннй</w:t>
      </w:r>
      <w:proofErr w:type="spellEnd"/>
      <w:r w:rsidR="00554A54" w:rsidRPr="00FA15F1">
        <w:rPr>
          <w:rFonts w:ascii="Times New Roman" w:hAnsi="Times New Roman" w:cs="Times New Roman"/>
          <w:sz w:val="24"/>
          <w:szCs w:val="24"/>
          <w:lang w:val="uk-UA"/>
        </w:rPr>
        <w:t xml:space="preserve"> дім </w:t>
      </w:r>
      <w:proofErr w:type="spellStart"/>
      <w:r w:rsidR="00554A54" w:rsidRPr="00FA15F1">
        <w:rPr>
          <w:rFonts w:ascii="Times New Roman" w:hAnsi="Times New Roman" w:cs="Times New Roman"/>
          <w:b/>
          <w:sz w:val="24"/>
          <w:szCs w:val="24"/>
          <w:lang w:val="uk-UA"/>
        </w:rPr>
        <w:t>Churchill's</w:t>
      </w:r>
      <w:proofErr w:type="spellEnd"/>
      <w:r w:rsidR="00554A54" w:rsidRPr="00FA15F1">
        <w:rPr>
          <w:rFonts w:ascii="Times New Roman" w:hAnsi="Times New Roman" w:cs="Times New Roman"/>
          <w:sz w:val="24"/>
          <w:szCs w:val="24"/>
          <w:lang w:val="uk-UA"/>
        </w:rPr>
        <w:t xml:space="preserve">  спеціалізується на виробництві </w:t>
      </w:r>
      <w:proofErr w:type="spellStart"/>
      <w:r w:rsidR="00554A54" w:rsidRPr="00FA15F1">
        <w:rPr>
          <w:rFonts w:ascii="Times New Roman" w:hAnsi="Times New Roman" w:cs="Times New Roman"/>
          <w:sz w:val="24"/>
          <w:szCs w:val="24"/>
          <w:lang w:val="uk-UA"/>
        </w:rPr>
        <w:t>портвейнов</w:t>
      </w:r>
      <w:proofErr w:type="spellEnd"/>
      <w:r w:rsidR="00554A54" w:rsidRPr="00FA15F1">
        <w:rPr>
          <w:rFonts w:ascii="Times New Roman" w:hAnsi="Times New Roman" w:cs="Times New Roman"/>
          <w:sz w:val="24"/>
          <w:szCs w:val="24"/>
          <w:lang w:val="uk-UA"/>
        </w:rPr>
        <w:t xml:space="preserve"> категорії </w:t>
      </w:r>
      <w:proofErr w:type="spellStart"/>
      <w:r w:rsidR="00554A54" w:rsidRPr="00FA15F1">
        <w:rPr>
          <w:rFonts w:ascii="Times New Roman" w:hAnsi="Times New Roman" w:cs="Times New Roman"/>
          <w:sz w:val="24"/>
          <w:szCs w:val="24"/>
          <w:lang w:val="uk-UA"/>
        </w:rPr>
        <w:t>crusted</w:t>
      </w:r>
      <w:proofErr w:type="spellEnd"/>
      <w:r w:rsidR="00554A54" w:rsidRPr="00FA15F1">
        <w:rPr>
          <w:rFonts w:ascii="Times New Roman" w:hAnsi="Times New Roman" w:cs="Times New Roman"/>
          <w:sz w:val="24"/>
          <w:szCs w:val="24"/>
          <w:lang w:val="uk-UA"/>
        </w:rPr>
        <w:t xml:space="preserve"> і </w:t>
      </w:r>
      <w:proofErr w:type="spellStart"/>
      <w:r w:rsidR="00554A54" w:rsidRPr="00FA15F1">
        <w:rPr>
          <w:rFonts w:ascii="Times New Roman" w:hAnsi="Times New Roman" w:cs="Times New Roman"/>
          <w:sz w:val="24"/>
          <w:szCs w:val="24"/>
          <w:lang w:val="uk-UA"/>
        </w:rPr>
        <w:t>vintage</w:t>
      </w:r>
      <w:proofErr w:type="spellEnd"/>
      <w:r w:rsidR="00554A54" w:rsidRPr="00FA15F1">
        <w:rPr>
          <w:rFonts w:ascii="Times New Roman" w:hAnsi="Times New Roman" w:cs="Times New Roman"/>
          <w:sz w:val="24"/>
          <w:szCs w:val="24"/>
          <w:lang w:val="uk-UA"/>
        </w:rPr>
        <w:t xml:space="preserve">. Основою для виготовлення алкоголю служать багаторічні виноградники категорії «А». Іншими словами, використовується сировина найвищої якості. Напої </w:t>
      </w:r>
      <w:proofErr w:type="spellStart"/>
      <w:r w:rsidR="00554A54" w:rsidRPr="00FA15F1">
        <w:rPr>
          <w:rFonts w:ascii="Times New Roman" w:hAnsi="Times New Roman" w:cs="Times New Roman"/>
          <w:sz w:val="24"/>
          <w:szCs w:val="24"/>
          <w:lang w:val="uk-UA"/>
        </w:rPr>
        <w:t>Churchill's</w:t>
      </w:r>
      <w:proofErr w:type="spellEnd"/>
      <w:r w:rsidR="00554A54" w:rsidRPr="00FA15F1">
        <w:rPr>
          <w:rFonts w:ascii="Times New Roman" w:hAnsi="Times New Roman" w:cs="Times New Roman"/>
          <w:sz w:val="24"/>
          <w:szCs w:val="24"/>
          <w:lang w:val="uk-UA"/>
        </w:rPr>
        <w:t xml:space="preserve"> володіють глибоким насиченим смаком з яскравими фруктовими нотами. Аро</w:t>
      </w:r>
      <w:r w:rsidR="00F1274A" w:rsidRPr="00FA15F1">
        <w:rPr>
          <w:rFonts w:ascii="Times New Roman" w:hAnsi="Times New Roman" w:cs="Times New Roman"/>
          <w:sz w:val="24"/>
          <w:szCs w:val="24"/>
          <w:lang w:val="uk-UA"/>
        </w:rPr>
        <w:t xml:space="preserve">мат хвилюючий. </w:t>
      </w:r>
      <w:proofErr w:type="spellStart"/>
      <w:r w:rsidR="00F1274A" w:rsidRPr="00FA15F1">
        <w:rPr>
          <w:rFonts w:ascii="Times New Roman" w:hAnsi="Times New Roman" w:cs="Times New Roman"/>
          <w:sz w:val="24"/>
          <w:szCs w:val="24"/>
          <w:lang w:val="uk-UA"/>
        </w:rPr>
        <w:t>Післясмак</w:t>
      </w:r>
      <w:proofErr w:type="spellEnd"/>
      <w:r w:rsidR="00F1274A" w:rsidRPr="00FA15F1">
        <w:rPr>
          <w:rFonts w:ascii="Times New Roman" w:hAnsi="Times New Roman" w:cs="Times New Roman"/>
          <w:sz w:val="24"/>
          <w:szCs w:val="24"/>
          <w:lang w:val="uk-UA"/>
        </w:rPr>
        <w:t xml:space="preserve"> приємній</w:t>
      </w:r>
      <w:r w:rsidR="00554A54" w:rsidRPr="00FA15F1">
        <w:rPr>
          <w:rFonts w:ascii="Times New Roman" w:hAnsi="Times New Roman" w:cs="Times New Roman"/>
          <w:sz w:val="24"/>
          <w:szCs w:val="24"/>
          <w:lang w:val="uk-UA"/>
        </w:rPr>
        <w:t xml:space="preserve">. Незважаючи на те що дана виноробна компанія з'явилася на португальському ринку відносно недавно - близько 30 років тому, вона встигла себе зарекомендувати виключно з позитивного боку. Примітно, що на території виноградників маєтку </w:t>
      </w:r>
      <w:proofErr w:type="spellStart"/>
      <w:r w:rsidR="00554A54" w:rsidRPr="00FA15F1">
        <w:rPr>
          <w:rFonts w:ascii="Times New Roman" w:hAnsi="Times New Roman" w:cs="Times New Roman"/>
          <w:sz w:val="24"/>
          <w:szCs w:val="24"/>
          <w:lang w:val="uk-UA"/>
        </w:rPr>
        <w:t>Churchill's</w:t>
      </w:r>
      <w:proofErr w:type="spellEnd"/>
      <w:r w:rsidR="00554A54" w:rsidRPr="00FA15F1">
        <w:rPr>
          <w:rFonts w:ascii="Times New Roman" w:hAnsi="Times New Roman" w:cs="Times New Roman"/>
          <w:sz w:val="24"/>
          <w:szCs w:val="24"/>
          <w:lang w:val="uk-UA"/>
        </w:rPr>
        <w:t xml:space="preserve"> (</w:t>
      </w:r>
      <w:proofErr w:type="spellStart"/>
      <w:r w:rsidR="00554A54" w:rsidRPr="00FA15F1">
        <w:rPr>
          <w:rFonts w:ascii="Times New Roman" w:hAnsi="Times New Roman" w:cs="Times New Roman"/>
          <w:sz w:val="24"/>
          <w:szCs w:val="24"/>
          <w:lang w:val="uk-UA"/>
        </w:rPr>
        <w:t>Черчиль</w:t>
      </w:r>
      <w:proofErr w:type="spellEnd"/>
      <w:r w:rsidR="00554A54" w:rsidRPr="00FA15F1">
        <w:rPr>
          <w:rFonts w:ascii="Times New Roman" w:hAnsi="Times New Roman" w:cs="Times New Roman"/>
          <w:sz w:val="24"/>
          <w:szCs w:val="24"/>
          <w:lang w:val="uk-UA"/>
        </w:rPr>
        <w:t>) ягоди переробляють найдавнішим способом - тиснуть оголеними ногами.</w:t>
      </w:r>
      <w:r w:rsidR="00D90F89"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r>
      <w:r w:rsidR="00B535D5" w:rsidRPr="00FA15F1">
        <w:rPr>
          <w:rFonts w:ascii="Times New Roman" w:hAnsi="Times New Roman" w:cs="Times New Roman"/>
          <w:sz w:val="24"/>
          <w:szCs w:val="24"/>
          <w:lang w:val="uk-UA"/>
        </w:rPr>
        <w:tab/>
        <w:t>У додатку №   можна більш детально ознайомитись з продукцією всесвітньовідомих виноробних домів.</w:t>
      </w:r>
      <w:r w:rsidR="00B535D5"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ab/>
      </w:r>
      <w:r w:rsidR="00D90F89" w:rsidRPr="00FA15F1">
        <w:rPr>
          <w:rStyle w:val="mw-headline"/>
          <w:rFonts w:ascii="Times New Roman" w:hAnsi="Times New Roman" w:cs="Times New Roman"/>
          <w:b/>
          <w:sz w:val="24"/>
          <w:szCs w:val="24"/>
          <w:lang w:val="uk-UA"/>
        </w:rPr>
        <w:t>Підробки та імітації</w:t>
      </w:r>
      <w:r w:rsidRPr="00FA15F1">
        <w:rPr>
          <w:rStyle w:val="mw-editsection-bracket"/>
          <w:rFonts w:ascii="Times New Roman" w:hAnsi="Times New Roman" w:cs="Times New Roman"/>
          <w:b/>
          <w:sz w:val="24"/>
          <w:szCs w:val="24"/>
          <w:lang w:val="uk-UA"/>
        </w:rPr>
        <w:t>.</w:t>
      </w:r>
      <w:r w:rsidRPr="00FA15F1">
        <w:rPr>
          <w:rStyle w:val="mw-editsection-bracket"/>
          <w:rFonts w:ascii="Times New Roman" w:hAnsi="Times New Roman" w:cs="Times New Roman"/>
          <w:b/>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Pr="00FA15F1">
        <w:rPr>
          <w:rStyle w:val="mw-editsection-bracket"/>
          <w:rFonts w:ascii="Times New Roman" w:hAnsi="Times New Roman" w:cs="Times New Roman"/>
          <w:sz w:val="24"/>
          <w:szCs w:val="24"/>
          <w:lang w:val="uk-UA"/>
        </w:rPr>
        <w:tab/>
      </w:r>
      <w:r w:rsidR="00D90F89" w:rsidRPr="00FA15F1">
        <w:rPr>
          <w:rFonts w:ascii="Times New Roman" w:hAnsi="Times New Roman" w:cs="Times New Roman"/>
          <w:sz w:val="24"/>
          <w:szCs w:val="24"/>
          <w:lang w:val="uk-UA"/>
        </w:rPr>
        <w:t>В </w:t>
      </w:r>
      <w:hyperlink r:id="rId7" w:tooltip="СРСР" w:history="1">
        <w:r w:rsidR="00D90F89" w:rsidRPr="00FA15F1">
          <w:rPr>
            <w:rStyle w:val="a9"/>
            <w:rFonts w:ascii="Times New Roman" w:hAnsi="Times New Roman" w:cs="Times New Roman"/>
            <w:color w:val="auto"/>
            <w:sz w:val="24"/>
            <w:szCs w:val="24"/>
            <w:u w:val="none"/>
            <w:lang w:val="uk-UA"/>
          </w:rPr>
          <w:t>Радянському Союзі</w:t>
        </w:r>
      </w:hyperlink>
      <w:r w:rsidR="00D90F89" w:rsidRPr="00FA15F1">
        <w:rPr>
          <w:rFonts w:ascii="Times New Roman" w:hAnsi="Times New Roman" w:cs="Times New Roman"/>
          <w:sz w:val="24"/>
          <w:szCs w:val="24"/>
          <w:lang w:val="uk-UA"/>
        </w:rPr>
        <w:t> випускався дешевий </w:t>
      </w:r>
      <w:hyperlink r:id="rId8" w:tooltip="Сурогат" w:history="1">
        <w:r w:rsidR="00D90F89" w:rsidRPr="00FA15F1">
          <w:rPr>
            <w:rStyle w:val="a9"/>
            <w:rFonts w:ascii="Times New Roman" w:hAnsi="Times New Roman" w:cs="Times New Roman"/>
            <w:color w:val="auto"/>
            <w:sz w:val="24"/>
            <w:szCs w:val="24"/>
            <w:u w:val="none"/>
            <w:lang w:val="uk-UA"/>
          </w:rPr>
          <w:t>сурогатний</w:t>
        </w:r>
      </w:hyperlink>
      <w:r w:rsidR="00D90F89" w:rsidRPr="00FA15F1">
        <w:rPr>
          <w:rFonts w:ascii="Times New Roman" w:hAnsi="Times New Roman" w:cs="Times New Roman"/>
          <w:sz w:val="24"/>
          <w:szCs w:val="24"/>
          <w:lang w:val="uk-UA"/>
        </w:rPr>
        <w:t xml:space="preserve">  </w:t>
      </w:r>
      <w:hyperlink r:id="rId9" w:tooltip="Алкогольний напій" w:history="1">
        <w:r w:rsidR="00D90F89" w:rsidRPr="00FA15F1">
          <w:rPr>
            <w:rStyle w:val="a9"/>
            <w:rFonts w:ascii="Times New Roman" w:hAnsi="Times New Roman" w:cs="Times New Roman"/>
            <w:color w:val="auto"/>
            <w:sz w:val="24"/>
            <w:szCs w:val="24"/>
            <w:u w:val="none"/>
            <w:lang w:val="uk-UA"/>
          </w:rPr>
          <w:t>алкогольний напій</w:t>
        </w:r>
      </w:hyperlink>
      <w:r w:rsidR="00D90F89" w:rsidRPr="00FA15F1">
        <w:rPr>
          <w:rFonts w:ascii="Times New Roman" w:hAnsi="Times New Roman" w:cs="Times New Roman"/>
          <w:sz w:val="24"/>
          <w:szCs w:val="24"/>
          <w:lang w:val="uk-UA"/>
        </w:rPr>
        <w:t> під назвою </w:t>
      </w:r>
      <w:hyperlink r:id="rId10" w:tooltip="Портвейн 777 (ще не написана)" w:history="1">
        <w:r w:rsidR="00D90F89" w:rsidRPr="00FA15F1">
          <w:rPr>
            <w:rStyle w:val="a9"/>
            <w:rFonts w:ascii="Times New Roman" w:hAnsi="Times New Roman" w:cs="Times New Roman"/>
            <w:color w:val="auto"/>
            <w:sz w:val="24"/>
            <w:szCs w:val="24"/>
            <w:u w:val="none"/>
            <w:lang w:val="uk-UA"/>
          </w:rPr>
          <w:t>«Портвейн 777»</w:t>
        </w:r>
      </w:hyperlink>
      <w:r w:rsidR="00D90F89" w:rsidRPr="00FA15F1">
        <w:rPr>
          <w:rFonts w:ascii="Times New Roman" w:hAnsi="Times New Roman" w:cs="Times New Roman"/>
          <w:sz w:val="24"/>
          <w:szCs w:val="24"/>
          <w:lang w:val="uk-UA"/>
        </w:rPr>
        <w:t>. Через свої низькі споживчі якості він звався у народі «</w:t>
      </w:r>
      <w:proofErr w:type="spellStart"/>
      <w:r w:rsidR="00D90F89" w:rsidRPr="00FA15F1">
        <w:rPr>
          <w:rFonts w:ascii="Times New Roman" w:hAnsi="Times New Roman" w:cs="Times New Roman"/>
          <w:sz w:val="24"/>
          <w:szCs w:val="24"/>
          <w:lang w:val="uk-UA"/>
        </w:rPr>
        <w:t>пойлом</w:t>
      </w:r>
      <w:proofErr w:type="spellEnd"/>
      <w:r w:rsidR="00D90F89" w:rsidRPr="00FA15F1">
        <w:rPr>
          <w:rFonts w:ascii="Times New Roman" w:hAnsi="Times New Roman" w:cs="Times New Roman"/>
          <w:sz w:val="24"/>
          <w:szCs w:val="24"/>
          <w:lang w:val="uk-UA"/>
        </w:rPr>
        <w:t>», «</w:t>
      </w:r>
      <w:proofErr w:type="spellStart"/>
      <w:r w:rsidR="00D90F89" w:rsidRPr="00FA15F1">
        <w:rPr>
          <w:rFonts w:ascii="Times New Roman" w:hAnsi="Times New Roman" w:cs="Times New Roman"/>
          <w:sz w:val="24"/>
          <w:szCs w:val="24"/>
          <w:lang w:val="uk-UA"/>
        </w:rPr>
        <w:t>бормотухою</w:t>
      </w:r>
      <w:proofErr w:type="spellEnd"/>
      <w:r w:rsidR="00D90F89" w:rsidRPr="00FA15F1">
        <w:rPr>
          <w:rFonts w:ascii="Times New Roman" w:hAnsi="Times New Roman" w:cs="Times New Roman"/>
          <w:sz w:val="24"/>
          <w:szCs w:val="24"/>
          <w:lang w:val="uk-UA"/>
        </w:rPr>
        <w:t>» («</w:t>
      </w:r>
      <w:proofErr w:type="spellStart"/>
      <w:r w:rsidR="00D90F89" w:rsidRPr="00FA15F1">
        <w:rPr>
          <w:rFonts w:ascii="Times New Roman" w:hAnsi="Times New Roman" w:cs="Times New Roman"/>
          <w:sz w:val="24"/>
          <w:szCs w:val="24"/>
          <w:lang w:val="uk-UA"/>
        </w:rPr>
        <w:t>бормотень</w:t>
      </w:r>
      <w:proofErr w:type="spellEnd"/>
      <w:r w:rsidR="00D90F89" w:rsidRPr="00FA15F1">
        <w:rPr>
          <w:rFonts w:ascii="Times New Roman" w:hAnsi="Times New Roman" w:cs="Times New Roman"/>
          <w:sz w:val="24"/>
          <w:szCs w:val="24"/>
          <w:lang w:val="uk-UA"/>
        </w:rPr>
        <w:t>») та «три сокири» (</w:t>
      </w:r>
      <w:hyperlink r:id="rId11" w:tooltip="Російська мова" w:history="1">
        <w:r w:rsidR="00D90F89" w:rsidRPr="00FA15F1">
          <w:rPr>
            <w:rStyle w:val="a9"/>
            <w:rFonts w:ascii="Times New Roman" w:hAnsi="Times New Roman" w:cs="Times New Roman"/>
            <w:color w:val="auto"/>
            <w:sz w:val="24"/>
            <w:szCs w:val="24"/>
            <w:u w:val="none"/>
            <w:lang w:val="uk-UA"/>
          </w:rPr>
          <w:t>рос.</w:t>
        </w:r>
      </w:hyperlink>
      <w:r w:rsidR="00D90F89" w:rsidRPr="00FA15F1">
        <w:rPr>
          <w:rFonts w:ascii="Times New Roman" w:hAnsi="Times New Roman" w:cs="Times New Roman"/>
          <w:sz w:val="24"/>
          <w:szCs w:val="24"/>
          <w:lang w:val="uk-UA"/>
        </w:rPr>
        <w:t> </w:t>
      </w:r>
      <w:r w:rsidR="00D90F89" w:rsidRPr="00FA15F1">
        <w:rPr>
          <w:rFonts w:ascii="Times New Roman" w:hAnsi="Times New Roman" w:cs="Times New Roman"/>
          <w:i/>
          <w:iCs/>
          <w:sz w:val="24"/>
          <w:szCs w:val="24"/>
          <w:lang w:val="uk-UA"/>
        </w:rPr>
        <w:t>«три топора»</w:t>
      </w:r>
      <w:r w:rsidR="00D90F89" w:rsidRPr="00FA15F1">
        <w:rPr>
          <w:rFonts w:ascii="Times New Roman" w:hAnsi="Times New Roman" w:cs="Times New Roman"/>
          <w:sz w:val="24"/>
          <w:szCs w:val="24"/>
          <w:lang w:val="uk-UA"/>
        </w:rPr>
        <w:t> — три "сімки" на етикетці графічно нагадували сокири). У сучасній Росії досі вважається, що існують «португальський портвейн» та «російські портвейни», і навіть «марочні» «Портвейни Масандри»: Генеральний директор </w:t>
      </w:r>
      <w:hyperlink r:id="rId12" w:tooltip="Виноробний комбінат " w:history="1">
        <w:r w:rsidR="00D90F89" w:rsidRPr="00FA15F1">
          <w:rPr>
            <w:rStyle w:val="a9"/>
            <w:rFonts w:ascii="Times New Roman" w:hAnsi="Times New Roman" w:cs="Times New Roman"/>
            <w:color w:val="auto"/>
            <w:sz w:val="24"/>
            <w:szCs w:val="24"/>
            <w:u w:val="none"/>
            <w:lang w:val="uk-UA"/>
          </w:rPr>
          <w:t>виноробного комбінату «Масандра»</w:t>
        </w:r>
      </w:hyperlink>
      <w:r w:rsidR="00D90F89" w:rsidRPr="00FA15F1">
        <w:rPr>
          <w:rFonts w:ascii="Times New Roman" w:hAnsi="Times New Roman" w:cs="Times New Roman"/>
          <w:sz w:val="24"/>
          <w:szCs w:val="24"/>
          <w:lang w:val="uk-UA"/>
        </w:rPr>
        <w:t> Микола Бойко, який позиціонує себе як патріота Росії, вважає, що «</w:t>
      </w:r>
      <w:r w:rsidR="00D90F89" w:rsidRPr="00FA15F1">
        <w:rPr>
          <w:rFonts w:ascii="Times New Roman" w:hAnsi="Times New Roman" w:cs="Times New Roman"/>
          <w:i/>
          <w:iCs/>
          <w:sz w:val="24"/>
          <w:szCs w:val="24"/>
          <w:lang w:val="uk-UA"/>
        </w:rPr>
        <w:t>червоний портвейн "</w:t>
      </w:r>
      <w:proofErr w:type="spellStart"/>
      <w:r w:rsidR="00AB62DF" w:rsidRPr="00FA15F1">
        <w:fldChar w:fldCharType="begin"/>
      </w:r>
      <w:r w:rsidR="00AB62DF" w:rsidRPr="00FA15F1">
        <w:rPr>
          <w:lang w:val="uk-UA"/>
        </w:rPr>
        <w:instrText xml:space="preserve"> HYPERLINK "https://uk.wikipedia.org/wiki/%D0%9B%D1%96%D0%B2%D0%B0%D0%B4%D1%96%D1%8F_(%D0%9A%D1%80%D0%B8%D0%BC)" \o "Лівадія (Крим)" </w:instrText>
      </w:r>
      <w:r w:rsidR="00AB62DF" w:rsidRPr="00FA15F1">
        <w:fldChar w:fldCharType="separate"/>
      </w:r>
      <w:r w:rsidR="00D90F89" w:rsidRPr="00FA15F1">
        <w:rPr>
          <w:rStyle w:val="a9"/>
          <w:rFonts w:ascii="Times New Roman" w:hAnsi="Times New Roman" w:cs="Times New Roman"/>
          <w:i/>
          <w:iCs/>
          <w:color w:val="auto"/>
          <w:sz w:val="24"/>
          <w:szCs w:val="24"/>
          <w:u w:val="none"/>
          <w:lang w:val="uk-UA"/>
        </w:rPr>
        <w:t>Лівадія</w:t>
      </w:r>
      <w:proofErr w:type="spellEnd"/>
      <w:r w:rsidR="00AB62DF" w:rsidRPr="00FA15F1">
        <w:rPr>
          <w:rStyle w:val="a9"/>
          <w:rFonts w:ascii="Times New Roman" w:hAnsi="Times New Roman" w:cs="Times New Roman"/>
          <w:i/>
          <w:iCs/>
          <w:color w:val="auto"/>
          <w:sz w:val="24"/>
          <w:szCs w:val="24"/>
          <w:u w:val="none"/>
          <w:lang w:val="uk-UA"/>
        </w:rPr>
        <w:fldChar w:fldCharType="end"/>
      </w:r>
      <w:r w:rsidR="00D90F89" w:rsidRPr="00FA15F1">
        <w:rPr>
          <w:rFonts w:ascii="Times New Roman" w:hAnsi="Times New Roman" w:cs="Times New Roman"/>
          <w:i/>
          <w:iCs/>
          <w:sz w:val="24"/>
          <w:szCs w:val="24"/>
          <w:lang w:val="uk-UA"/>
        </w:rPr>
        <w:t>" - це улюблений  портвейн </w:t>
      </w:r>
      <w:hyperlink r:id="rId13" w:tooltip="Микола II (російський імператор)" w:history="1">
        <w:r w:rsidR="00D90F89" w:rsidRPr="00FA15F1">
          <w:rPr>
            <w:rStyle w:val="a9"/>
            <w:rFonts w:ascii="Times New Roman" w:hAnsi="Times New Roman" w:cs="Times New Roman"/>
            <w:i/>
            <w:iCs/>
            <w:color w:val="auto"/>
            <w:sz w:val="24"/>
            <w:szCs w:val="24"/>
            <w:u w:val="none"/>
            <w:lang w:val="uk-UA"/>
          </w:rPr>
          <w:t>Миколи II</w:t>
        </w:r>
      </w:hyperlink>
      <w:r w:rsidR="00D90F89" w:rsidRPr="00FA15F1">
        <w:rPr>
          <w:rFonts w:ascii="Times New Roman" w:hAnsi="Times New Roman" w:cs="Times New Roman"/>
          <w:sz w:val="24"/>
          <w:szCs w:val="24"/>
          <w:lang w:val="uk-UA"/>
        </w:rPr>
        <w:t>»</w:t>
      </w:r>
      <w:r w:rsidR="00F1274A" w:rsidRPr="00FA15F1">
        <w:rPr>
          <w:lang w:val="uk-UA"/>
        </w:rPr>
        <w:t>.</w:t>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00625352" w:rsidRPr="00FA15F1">
        <w:rPr>
          <w:rFonts w:ascii="Times New Roman" w:hAnsi="Times New Roman" w:cs="Times New Roman"/>
          <w:sz w:val="24"/>
          <w:szCs w:val="24"/>
          <w:vertAlign w:val="superscript"/>
          <w:lang w:val="uk-UA"/>
        </w:rPr>
        <w:tab/>
      </w:r>
      <w:r w:rsidRPr="00FA15F1">
        <w:rPr>
          <w:rFonts w:ascii="Times New Roman" w:hAnsi="Times New Roman" w:cs="Times New Roman"/>
          <w:sz w:val="24"/>
          <w:szCs w:val="24"/>
          <w:shd w:val="clear" w:color="auto" w:fill="FFFFFF"/>
          <w:lang w:val="uk-UA"/>
        </w:rPr>
        <w:t xml:space="preserve">В Україні виготовляють «Мускат </w:t>
      </w:r>
      <w:proofErr w:type="spellStart"/>
      <w:r w:rsidRPr="00FA15F1">
        <w:rPr>
          <w:rFonts w:ascii="Times New Roman" w:hAnsi="Times New Roman" w:cs="Times New Roman"/>
          <w:sz w:val="24"/>
          <w:szCs w:val="24"/>
          <w:shd w:val="clear" w:color="auto" w:fill="FFFFFF"/>
          <w:lang w:val="uk-UA"/>
        </w:rPr>
        <w:t>Коктебель</w:t>
      </w:r>
      <w:proofErr w:type="spellEnd"/>
      <w:r w:rsidRPr="00FA15F1">
        <w:rPr>
          <w:rFonts w:ascii="Times New Roman" w:hAnsi="Times New Roman" w:cs="Times New Roman"/>
          <w:sz w:val="24"/>
          <w:szCs w:val="24"/>
          <w:shd w:val="clear" w:color="auto" w:fill="FFFFFF"/>
          <w:lang w:val="uk-UA"/>
        </w:rPr>
        <w:t xml:space="preserve">», «Мускат закарпатський», «Мускат білий десертний», «Мускат білий </w:t>
      </w:r>
      <w:proofErr w:type="spellStart"/>
      <w:r w:rsidRPr="00FA15F1">
        <w:rPr>
          <w:rFonts w:ascii="Times New Roman" w:hAnsi="Times New Roman" w:cs="Times New Roman"/>
          <w:sz w:val="24"/>
          <w:szCs w:val="24"/>
          <w:shd w:val="clear" w:color="auto" w:fill="FFFFFF"/>
          <w:lang w:val="uk-UA"/>
        </w:rPr>
        <w:t>Лівадія</w:t>
      </w:r>
      <w:proofErr w:type="spellEnd"/>
      <w:r w:rsidRPr="00FA15F1">
        <w:rPr>
          <w:rFonts w:ascii="Times New Roman" w:hAnsi="Times New Roman" w:cs="Times New Roman"/>
          <w:sz w:val="24"/>
          <w:szCs w:val="24"/>
          <w:shd w:val="clear" w:color="auto" w:fill="FFFFFF"/>
          <w:lang w:val="uk-UA"/>
        </w:rPr>
        <w:t>»  такі винні дома «</w:t>
      </w:r>
      <w:proofErr w:type="spellStart"/>
      <w:r w:rsidRPr="00FA15F1">
        <w:rPr>
          <w:rStyle w:val="detail-tabs-i-title-inner"/>
          <w:rFonts w:ascii="Times New Roman" w:hAnsi="Times New Roman" w:cs="Times New Roman"/>
          <w:bCs/>
          <w:sz w:val="24"/>
          <w:szCs w:val="24"/>
          <w:lang w:val="uk-UA"/>
        </w:rPr>
        <w:t>Cricova</w:t>
      </w:r>
      <w:proofErr w:type="spellEnd"/>
      <w:r w:rsidRPr="00FA15F1">
        <w:rPr>
          <w:rStyle w:val="detail-tabs-i-title-inner"/>
          <w:rFonts w:ascii="Times New Roman" w:hAnsi="Times New Roman" w:cs="Times New Roman"/>
          <w:bCs/>
          <w:sz w:val="24"/>
          <w:szCs w:val="24"/>
          <w:lang w:val="uk-UA"/>
        </w:rPr>
        <w:t>», «Масандра</w:t>
      </w:r>
      <w:r w:rsidRPr="00FA15F1">
        <w:rPr>
          <w:rStyle w:val="detail-tabs-i-title-inner"/>
          <w:rFonts w:ascii="Times New Roman" w:hAnsi="Times New Roman" w:cs="Times New Roman"/>
          <w:b/>
          <w:bCs/>
          <w:sz w:val="24"/>
          <w:szCs w:val="24"/>
          <w:lang w:val="uk-UA"/>
        </w:rPr>
        <w:t xml:space="preserve">», </w:t>
      </w:r>
      <w:r w:rsidRPr="00FA15F1">
        <w:rPr>
          <w:rStyle w:val="detail-tabs-i-title-inner"/>
          <w:rFonts w:ascii="Times New Roman" w:hAnsi="Times New Roman" w:cs="Times New Roman"/>
          <w:bCs/>
          <w:sz w:val="24"/>
          <w:szCs w:val="24"/>
          <w:lang w:val="uk-UA"/>
        </w:rPr>
        <w:t>«Колоніст»</w:t>
      </w:r>
      <w:r w:rsidRPr="00FA15F1">
        <w:rPr>
          <w:rStyle w:val="detail-tabs-i-title-inner"/>
          <w:rFonts w:ascii="Times New Roman" w:hAnsi="Times New Roman" w:cs="Times New Roman"/>
          <w:b/>
          <w:bCs/>
          <w:sz w:val="24"/>
          <w:szCs w:val="24"/>
          <w:lang w:val="uk-UA"/>
        </w:rPr>
        <w:t xml:space="preserve"> «</w:t>
      </w:r>
      <w:proofErr w:type="spellStart"/>
      <w:r w:rsidRPr="00FA15F1">
        <w:rPr>
          <w:rFonts w:ascii="Times New Roman" w:hAnsi="Times New Roman" w:cs="Times New Roman"/>
          <w:sz w:val="24"/>
          <w:szCs w:val="24"/>
          <w:shd w:val="clear" w:color="auto" w:fill="FFFFFF"/>
          <w:lang w:val="uk-UA"/>
        </w:rPr>
        <w:t>Bolgrad</w:t>
      </w:r>
      <w:proofErr w:type="spellEnd"/>
      <w:r w:rsidRPr="00FA15F1">
        <w:rPr>
          <w:rStyle w:val="detail-tabs-i-title-inner"/>
          <w:rFonts w:ascii="Times New Roman" w:hAnsi="Times New Roman" w:cs="Times New Roman"/>
          <w:bCs/>
          <w:sz w:val="24"/>
          <w:szCs w:val="24"/>
          <w:lang w:val="uk-UA"/>
        </w:rPr>
        <w:t xml:space="preserve"> » - Одеська обл.</w:t>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625352" w:rsidRPr="00FA15F1">
        <w:rPr>
          <w:rStyle w:val="detail-tabs-i-title-inner"/>
          <w:rFonts w:ascii="Times New Roman" w:hAnsi="Times New Roman" w:cs="Times New Roman"/>
          <w:b/>
          <w:bCs/>
          <w:sz w:val="24"/>
          <w:szCs w:val="24"/>
          <w:lang w:val="uk-UA"/>
        </w:rPr>
        <w:tab/>
      </w:r>
      <w:r w:rsidR="00383FDC" w:rsidRPr="00FA15F1">
        <w:rPr>
          <w:rFonts w:ascii="Times New Roman" w:hAnsi="Times New Roman" w:cs="Times New Roman"/>
          <w:sz w:val="24"/>
          <w:szCs w:val="24"/>
          <w:lang w:val="uk-UA"/>
        </w:rPr>
        <w:t>У сучасних економічних умовах особливого значення має розгляд сучасних тенденцій розвитку світового ринку вина в зв’язку зі збільшенням його споживання, а також за</w:t>
      </w:r>
      <w:r w:rsidR="00225581" w:rsidRPr="00FA15F1">
        <w:rPr>
          <w:rFonts w:ascii="Times New Roman" w:hAnsi="Times New Roman" w:cs="Times New Roman"/>
          <w:sz w:val="24"/>
          <w:szCs w:val="24"/>
          <w:lang w:val="uk-UA"/>
        </w:rPr>
        <w:t xml:space="preserve"> </w:t>
      </w:r>
      <w:r w:rsidR="00383FDC" w:rsidRPr="00FA15F1">
        <w:rPr>
          <w:rFonts w:ascii="Times New Roman" w:hAnsi="Times New Roman" w:cs="Times New Roman"/>
          <w:sz w:val="24"/>
          <w:szCs w:val="24"/>
          <w:lang w:val="uk-UA"/>
        </w:rPr>
        <w:t>рахунок зростання конкуренції зі сторони</w:t>
      </w:r>
      <w:r w:rsidR="00225581" w:rsidRPr="00FA15F1">
        <w:rPr>
          <w:rFonts w:ascii="Times New Roman" w:hAnsi="Times New Roman" w:cs="Times New Roman"/>
          <w:sz w:val="24"/>
          <w:szCs w:val="24"/>
          <w:lang w:val="uk-UA"/>
        </w:rPr>
        <w:t xml:space="preserve"> </w:t>
      </w:r>
      <w:r w:rsidR="00383FDC" w:rsidRPr="00FA15F1">
        <w:rPr>
          <w:rFonts w:ascii="Times New Roman" w:hAnsi="Times New Roman" w:cs="Times New Roman"/>
          <w:sz w:val="24"/>
          <w:szCs w:val="24"/>
          <w:lang w:val="uk-UA"/>
        </w:rPr>
        <w:t xml:space="preserve">нових винних країн. Розвиток виноградної та виноробної галузі притаманний для багатьох держав, але основними виробниками та постачальниками вина в світі є Італія, Франція та Іспанія. Лідерами серед провідних імпортерів є Німеччина, </w:t>
      </w:r>
      <w:r w:rsidR="00383FDC" w:rsidRPr="00FA15F1">
        <w:rPr>
          <w:rFonts w:ascii="Times New Roman" w:hAnsi="Times New Roman" w:cs="Times New Roman"/>
          <w:sz w:val="24"/>
          <w:szCs w:val="24"/>
          <w:lang w:val="uk-UA"/>
        </w:rPr>
        <w:lastRenderedPageBreak/>
        <w:t>Великобританія та США. У той же час на світовий ринок вина посилюють свій вплив такі країни – виробники вина,</w:t>
      </w:r>
      <w:r w:rsidR="00225581" w:rsidRPr="00FA15F1">
        <w:rPr>
          <w:rFonts w:ascii="Times New Roman" w:hAnsi="Times New Roman" w:cs="Times New Roman"/>
          <w:sz w:val="24"/>
          <w:szCs w:val="24"/>
          <w:lang w:val="uk-UA"/>
        </w:rPr>
        <w:t xml:space="preserve"> </w:t>
      </w:r>
      <w:r w:rsidR="00383FDC" w:rsidRPr="00FA15F1">
        <w:rPr>
          <w:rFonts w:ascii="Times New Roman" w:hAnsi="Times New Roman" w:cs="Times New Roman"/>
          <w:sz w:val="24"/>
          <w:szCs w:val="24"/>
          <w:lang w:val="uk-UA"/>
        </w:rPr>
        <w:t xml:space="preserve">як Австралія, Чилі та ін. Україна в світлі сучасних тенденцій функціонування світового ринку </w:t>
      </w:r>
      <w:r w:rsidR="00225581" w:rsidRPr="00FA15F1">
        <w:rPr>
          <w:rFonts w:ascii="Times New Roman" w:hAnsi="Times New Roman" w:cs="Times New Roman"/>
          <w:sz w:val="24"/>
          <w:szCs w:val="24"/>
          <w:lang w:val="uk-UA"/>
        </w:rPr>
        <w:t>вино продукції</w:t>
      </w:r>
      <w:r w:rsidR="00383FDC" w:rsidRPr="00FA15F1">
        <w:rPr>
          <w:rFonts w:ascii="Times New Roman" w:hAnsi="Times New Roman" w:cs="Times New Roman"/>
          <w:sz w:val="24"/>
          <w:szCs w:val="24"/>
          <w:lang w:val="uk-UA"/>
        </w:rPr>
        <w:t xml:space="preserve"> має всі можливості для</w:t>
      </w:r>
      <w:r w:rsidR="00225581" w:rsidRPr="00FA15F1">
        <w:rPr>
          <w:rFonts w:ascii="Times New Roman" w:hAnsi="Times New Roman" w:cs="Times New Roman"/>
          <w:sz w:val="24"/>
          <w:szCs w:val="24"/>
          <w:lang w:val="uk-UA"/>
        </w:rPr>
        <w:t xml:space="preserve"> </w:t>
      </w:r>
      <w:r w:rsidR="00383FDC" w:rsidRPr="00FA15F1">
        <w:rPr>
          <w:rFonts w:ascii="Times New Roman" w:hAnsi="Times New Roman" w:cs="Times New Roman"/>
          <w:sz w:val="24"/>
          <w:szCs w:val="24"/>
          <w:lang w:val="uk-UA"/>
        </w:rPr>
        <w:t>того, щоби зайняти одне з провідних місць на європейському та світовому ринку вина.</w:t>
      </w:r>
      <w:r w:rsidR="0075552F" w:rsidRPr="00FA15F1">
        <w:rPr>
          <w:rFonts w:ascii="Times New Roman" w:hAnsi="Times New Roman" w:cs="Times New Roman"/>
          <w:sz w:val="24"/>
          <w:szCs w:val="24"/>
          <w:lang w:val="uk-UA"/>
        </w:rPr>
        <w:tab/>
      </w:r>
      <w:r w:rsidR="0075552F" w:rsidRPr="00FA15F1">
        <w:rPr>
          <w:rFonts w:ascii="Times New Roman" w:hAnsi="Times New Roman" w:cs="Times New Roman"/>
          <w:sz w:val="24"/>
          <w:szCs w:val="24"/>
          <w:lang w:val="uk-UA"/>
        </w:rPr>
        <w:tab/>
      </w:r>
      <w:r w:rsidR="0075552F" w:rsidRPr="00FA15F1">
        <w:rPr>
          <w:rFonts w:ascii="Times New Roman" w:hAnsi="Times New Roman" w:cs="Times New Roman"/>
          <w:sz w:val="24"/>
          <w:szCs w:val="24"/>
          <w:lang w:val="uk-UA"/>
        </w:rPr>
        <w:tab/>
      </w:r>
      <w:r w:rsidR="0075552F" w:rsidRPr="00FA15F1">
        <w:rPr>
          <w:rFonts w:ascii="Times New Roman" w:hAnsi="Times New Roman" w:cs="Times New Roman"/>
          <w:sz w:val="24"/>
          <w:szCs w:val="24"/>
          <w:lang w:val="uk-UA"/>
        </w:rPr>
        <w:tab/>
      </w:r>
      <w:r w:rsidR="0075552F" w:rsidRPr="00FA15F1">
        <w:rPr>
          <w:rFonts w:ascii="Times New Roman" w:hAnsi="Times New Roman" w:cs="Times New Roman"/>
          <w:sz w:val="24"/>
          <w:szCs w:val="24"/>
          <w:lang w:val="uk-UA"/>
        </w:rPr>
        <w:tab/>
      </w:r>
      <w:r w:rsidR="00225581" w:rsidRPr="00FA15F1">
        <w:rPr>
          <w:rFonts w:ascii="Times New Roman" w:hAnsi="Times New Roman" w:cs="Times New Roman"/>
          <w:sz w:val="24"/>
          <w:szCs w:val="24"/>
          <w:lang w:val="uk-UA"/>
        </w:rPr>
        <w:t>Тенденції споживання вина в світі свідчать про те, що інтерес до цієї продукції зростає. У структурі споживання вина в світі за останні 13 років спостерігається нестабільна ситуація, оскільки до 2007 року включно світ в цілому нарощував обсяги випитого вина із 225,7 млн. гектолітрів до 252,4 млн. гектолітрів. У 2008 році галузь йде на спад – 248 млн. гектолітрів, в 2009 році – 240 млн. гектолітрів. За наступний 2010 рік падіння практично загальмувалося – 240,3 млн. гектолітрів проти 240,9 млн. гектолітрів в 2009 році, а 2011–2012 рр. Були вже з позитивним показником – по 241,2 млн. гектолітрів за кожен рік відповідно. У 2013-му обсяги світового споживання вина практично знизилися до показників 2004 року, а це значно менше, ніж в 2008–2009 рр., які вважаються кризовими для галузі. (</w:t>
      </w:r>
      <w:r w:rsidR="00C30394">
        <w:rPr>
          <w:rFonts w:ascii="Times New Roman" w:hAnsi="Times New Roman" w:cs="Times New Roman"/>
          <w:sz w:val="24"/>
          <w:szCs w:val="24"/>
          <w:lang w:val="uk-UA"/>
        </w:rPr>
        <w:t>рис</w:t>
      </w:r>
      <w:r w:rsidR="00225581" w:rsidRPr="00FA15F1">
        <w:rPr>
          <w:rFonts w:ascii="Times New Roman" w:hAnsi="Times New Roman" w:cs="Times New Roman"/>
          <w:sz w:val="24"/>
          <w:szCs w:val="24"/>
          <w:lang w:val="uk-UA"/>
        </w:rPr>
        <w:t>. 1).</w:t>
      </w:r>
    </w:p>
    <w:p w:rsidR="00225581" w:rsidRPr="00C30394" w:rsidRDefault="00C30394" w:rsidP="00C30394">
      <w:pPr>
        <w:autoSpaceDE w:val="0"/>
        <w:autoSpaceDN w:val="0"/>
        <w:adjustRightInd w:val="0"/>
        <w:spacing w:after="0" w:line="360" w:lineRule="auto"/>
        <w:jc w:val="both"/>
        <w:rPr>
          <w:rFonts w:ascii="Times New Roman" w:hAnsi="Times New Roman" w:cs="Times New Roman"/>
          <w:sz w:val="24"/>
          <w:szCs w:val="24"/>
          <w:u w:val="single"/>
          <w:lang w:val="uk-UA"/>
        </w:rPr>
      </w:pPr>
      <w:r>
        <w:rPr>
          <w:rFonts w:ascii="Times New Roman" w:hAnsi="Times New Roman" w:cs="Times New Roman"/>
          <w:sz w:val="24"/>
          <w:szCs w:val="24"/>
          <w:u w:val="single"/>
          <w:lang w:val="uk-UA"/>
        </w:rPr>
        <w:t xml:space="preserve">Рис. 1 </w:t>
      </w:r>
      <w:r w:rsidR="00225581" w:rsidRPr="00C30394">
        <w:rPr>
          <w:rFonts w:ascii="Times New Roman" w:hAnsi="Times New Roman" w:cs="Times New Roman"/>
          <w:bCs/>
          <w:sz w:val="24"/>
          <w:szCs w:val="24"/>
          <w:u w:val="single"/>
          <w:lang w:val="uk-UA"/>
        </w:rPr>
        <w:t>Споживання вина в країнах Європи та інших регіонах світу, млн. гектолітрів</w:t>
      </w:r>
    </w:p>
    <w:p w:rsidR="006817A4" w:rsidRPr="00FA15F1" w:rsidRDefault="006817A4" w:rsidP="0082438D">
      <w:pPr>
        <w:pStyle w:val="a3"/>
        <w:autoSpaceDE w:val="0"/>
        <w:autoSpaceDN w:val="0"/>
        <w:adjustRightInd w:val="0"/>
        <w:spacing w:after="0" w:line="360" w:lineRule="auto"/>
        <w:ind w:left="0"/>
        <w:jc w:val="both"/>
        <w:rPr>
          <w:rFonts w:ascii="Times New Roman" w:hAnsi="Times New Roman" w:cs="Times New Roman"/>
          <w:sz w:val="24"/>
          <w:szCs w:val="24"/>
          <w:lang w:val="uk-UA"/>
        </w:rPr>
      </w:pPr>
      <w:r w:rsidRPr="00FA15F1">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53579382" wp14:editId="61C2D58A">
            <wp:simplePos x="0" y="0"/>
            <wp:positionH relativeFrom="column">
              <wp:posOffset>218440</wp:posOffset>
            </wp:positionH>
            <wp:positionV relativeFrom="paragraph">
              <wp:posOffset>78105</wp:posOffset>
            </wp:positionV>
            <wp:extent cx="3714750" cy="3258820"/>
            <wp:effectExtent l="19050" t="19050" r="19050" b="177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15453" t="20972" r="39648" b="8950"/>
                    <a:stretch/>
                  </pic:blipFill>
                  <pic:spPr bwMode="auto">
                    <a:xfrm>
                      <a:off x="0" y="0"/>
                      <a:ext cx="3714750" cy="32588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5581" w:rsidRPr="00FA15F1" w:rsidRDefault="00C30394" w:rsidP="0082438D">
      <w:pPr>
        <w:pStyle w:val="a3"/>
        <w:autoSpaceDE w:val="0"/>
        <w:autoSpaceDN w:val="0"/>
        <w:adjustRightInd w:val="0"/>
        <w:spacing w:after="0" w:line="360" w:lineRule="auto"/>
        <w:ind w:left="0"/>
        <w:jc w:val="both"/>
        <w:rPr>
          <w:rFonts w:ascii="Times New Roman" w:hAnsi="Times New Roman" w:cs="Times New Roman"/>
          <w:sz w:val="24"/>
          <w:szCs w:val="24"/>
          <w:lang w:val="uk-UA"/>
        </w:rPr>
      </w:pPr>
      <w:r w:rsidRPr="00FA15F1">
        <w:rPr>
          <w:b/>
          <w:noProof/>
          <w:sz w:val="24"/>
          <w:szCs w:val="24"/>
          <w:lang w:eastAsia="ru-RU"/>
        </w:rPr>
        <w:drawing>
          <wp:anchor distT="0" distB="0" distL="114300" distR="114300" simplePos="0" relativeHeight="251659264" behindDoc="1" locked="0" layoutInCell="1" allowOverlap="1" wp14:anchorId="43FD3768" wp14:editId="64436DFD">
            <wp:simplePos x="0" y="0"/>
            <wp:positionH relativeFrom="column">
              <wp:posOffset>-2128520</wp:posOffset>
            </wp:positionH>
            <wp:positionV relativeFrom="paragraph">
              <wp:posOffset>3355975</wp:posOffset>
            </wp:positionV>
            <wp:extent cx="2219325" cy="1551940"/>
            <wp:effectExtent l="0" t="0" r="9525" b="0"/>
            <wp:wrapTight wrapText="bothSides">
              <wp:wrapPolygon edited="0">
                <wp:start x="0" y="0"/>
                <wp:lineTo x="0" y="21211"/>
                <wp:lineTo x="21507" y="21211"/>
                <wp:lineTo x="2150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9256" t="29926" r="57066" b="28179"/>
                    <a:stretch/>
                  </pic:blipFill>
                  <pic:spPr bwMode="auto">
                    <a:xfrm>
                      <a:off x="0" y="0"/>
                      <a:ext cx="2219325" cy="1551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17A4" w:rsidRPr="00FA15F1">
        <w:rPr>
          <w:rFonts w:ascii="Times New Roman" w:hAnsi="Times New Roman" w:cs="Times New Roman"/>
          <w:sz w:val="24"/>
          <w:szCs w:val="24"/>
          <w:lang w:val="uk-UA"/>
        </w:rPr>
        <w:t xml:space="preserve">У цілому по світу споживання вина в 2013 році знизилося на 1%, зокрема, на 3,8% впало споживання вина в Китаї, де в останні роки спостерігалося швидке зростання споживання вин. Світова торгівля вином у 2013 році знизилася в натуральному вираженні на 2,2% до 98 млн. гектолітрів, тоді як зростаючі ціни дозволили підвищити загальний обсяг на 1,5% до 25675 </w:t>
      </w:r>
      <w:proofErr w:type="spellStart"/>
      <w:r w:rsidR="006817A4" w:rsidRPr="00FA15F1">
        <w:rPr>
          <w:rFonts w:ascii="Times New Roman" w:hAnsi="Times New Roman" w:cs="Times New Roman"/>
          <w:sz w:val="24"/>
          <w:szCs w:val="24"/>
          <w:lang w:val="uk-UA"/>
        </w:rPr>
        <w:t>млн</w:t>
      </w:r>
      <w:proofErr w:type="spellEnd"/>
      <w:r w:rsidR="006817A4" w:rsidRPr="00FA15F1">
        <w:rPr>
          <w:rFonts w:ascii="Times New Roman" w:hAnsi="Times New Roman" w:cs="Times New Roman"/>
          <w:sz w:val="24"/>
          <w:szCs w:val="24"/>
          <w:lang w:val="uk-UA"/>
        </w:rPr>
        <w:t xml:space="preserve"> євро (рис. </w:t>
      </w:r>
      <w:r>
        <w:rPr>
          <w:rFonts w:ascii="Times New Roman" w:hAnsi="Times New Roman" w:cs="Times New Roman"/>
          <w:sz w:val="24"/>
          <w:szCs w:val="24"/>
          <w:lang w:val="uk-UA"/>
        </w:rPr>
        <w:t>2</w:t>
      </w:r>
      <w:r w:rsidR="006817A4" w:rsidRPr="00FA15F1">
        <w:rPr>
          <w:rFonts w:ascii="Times New Roman" w:hAnsi="Times New Roman" w:cs="Times New Roman"/>
          <w:sz w:val="24"/>
          <w:szCs w:val="24"/>
          <w:lang w:val="uk-UA"/>
        </w:rPr>
        <w:t>).</w:t>
      </w:r>
      <w:r w:rsidR="006817A4" w:rsidRPr="00FA15F1">
        <w:rPr>
          <w:rFonts w:ascii="Times New Roman" w:hAnsi="Times New Roman" w:cs="Times New Roman"/>
          <w:noProof/>
          <w:sz w:val="24"/>
          <w:szCs w:val="24"/>
          <w:lang w:val="uk-UA" w:eastAsia="ru-RU"/>
        </w:rPr>
        <w:t xml:space="preserve"> </w:t>
      </w:r>
    </w:p>
    <w:p w:rsidR="006817A4" w:rsidRPr="00FA15F1" w:rsidRDefault="006817A4" w:rsidP="0082438D">
      <w:pPr>
        <w:pStyle w:val="1"/>
        <w:spacing w:line="360" w:lineRule="auto"/>
        <w:jc w:val="both"/>
        <w:rPr>
          <w:b w:val="0"/>
          <w:sz w:val="24"/>
          <w:szCs w:val="24"/>
          <w:lang w:val="uk-UA"/>
        </w:rPr>
      </w:pPr>
    </w:p>
    <w:p w:rsidR="006817A4" w:rsidRPr="00FA15F1" w:rsidRDefault="006817A4" w:rsidP="0082438D">
      <w:pPr>
        <w:pStyle w:val="1"/>
        <w:spacing w:line="360" w:lineRule="auto"/>
        <w:jc w:val="both"/>
        <w:rPr>
          <w:b w:val="0"/>
          <w:sz w:val="24"/>
          <w:szCs w:val="24"/>
          <w:lang w:val="uk-UA"/>
        </w:rPr>
      </w:pPr>
    </w:p>
    <w:p w:rsidR="006817A4" w:rsidRPr="00FA15F1" w:rsidRDefault="006817A4" w:rsidP="0082438D">
      <w:pPr>
        <w:pStyle w:val="1"/>
        <w:spacing w:line="360" w:lineRule="auto"/>
        <w:jc w:val="both"/>
        <w:rPr>
          <w:b w:val="0"/>
          <w:sz w:val="24"/>
          <w:szCs w:val="24"/>
          <w:lang w:val="uk-UA"/>
        </w:rPr>
      </w:pPr>
    </w:p>
    <w:p w:rsidR="00225581" w:rsidRPr="00C30394" w:rsidRDefault="00C30394" w:rsidP="00C30394">
      <w:pPr>
        <w:pStyle w:val="1"/>
        <w:spacing w:line="360" w:lineRule="auto"/>
        <w:jc w:val="center"/>
        <w:rPr>
          <w:b w:val="0"/>
          <w:sz w:val="24"/>
          <w:szCs w:val="24"/>
          <w:u w:val="single"/>
          <w:lang w:val="uk-UA"/>
        </w:rPr>
      </w:pPr>
      <w:r>
        <w:rPr>
          <w:b w:val="0"/>
          <w:sz w:val="24"/>
          <w:szCs w:val="24"/>
          <w:u w:val="single"/>
          <w:lang w:val="uk-UA"/>
        </w:rPr>
        <w:t>Рис. 2</w:t>
      </w:r>
      <w:r w:rsidR="006817A4" w:rsidRPr="00C30394">
        <w:rPr>
          <w:b w:val="0"/>
          <w:sz w:val="24"/>
          <w:szCs w:val="24"/>
          <w:u w:val="single"/>
          <w:lang w:val="uk-UA"/>
        </w:rPr>
        <w:t>. Світова тенденції в торгівлі вином</w:t>
      </w:r>
    </w:p>
    <w:p w:rsidR="0075552F" w:rsidRDefault="006817A4" w:rsidP="0082438D">
      <w:pPr>
        <w:autoSpaceDE w:val="0"/>
        <w:autoSpaceDN w:val="0"/>
        <w:adjustRightInd w:val="0"/>
        <w:spacing w:after="0"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lastRenderedPageBreak/>
        <w:tab/>
        <w:t>У свою чергу Україна має достатній потенціал для розвитку галузі і виробництва дійсно якісної виноробної продукції. Потрібно зазначити, що на українському ринку функціонує близько 40 виробників вина, основні потужності яких знаходяться на Півдні країни та Закарпатті.</w:t>
      </w:r>
      <w:r w:rsidR="0075552F" w:rsidRPr="00FA15F1">
        <w:rPr>
          <w:rFonts w:ascii="Times New Roman" w:hAnsi="Times New Roman" w:cs="Times New Roman"/>
          <w:sz w:val="24"/>
          <w:szCs w:val="24"/>
          <w:lang w:val="uk-UA"/>
        </w:rPr>
        <w:t xml:space="preserve"> Але є і мінусу в Українському виробництві вина.</w:t>
      </w:r>
      <w:r w:rsidRPr="00FA15F1">
        <w:rPr>
          <w:rFonts w:ascii="Times New Roman" w:hAnsi="Times New Roman" w:cs="Times New Roman"/>
          <w:sz w:val="24"/>
          <w:szCs w:val="24"/>
          <w:lang w:val="uk-UA"/>
        </w:rPr>
        <w:t xml:space="preserve"> </w:t>
      </w:r>
      <w:r w:rsidR="0075552F" w:rsidRPr="00FA15F1">
        <w:rPr>
          <w:rFonts w:ascii="Times New Roman" w:hAnsi="Times New Roman" w:cs="Times New Roman"/>
          <w:spacing w:val="10"/>
          <w:sz w:val="24"/>
          <w:szCs w:val="24"/>
          <w:lang w:val="uk-UA"/>
        </w:rPr>
        <w:t xml:space="preserve">Низькі темпи виробництва вина обумовлені недостатньою кількістю якісного винограду, зниженням обсягів його виробництва, недостатньою розвиненістю маркетингової діяльності, з просуванням товару до покупця, недоліки інвестицій у галузеві інформації, неузгодженістю дій виноградарів, виробників вина та торгівлі, високими податками, низьким рівнем доходів  населення, низькою культурою виноспоживання та інші проблеми. Гострою проблемою виноградарства є низький рівень механізації праці. У виноградарів не вистачає техніки для своєчасного та якісного збору, переробки винограду – збільшуються втрати. Найголовнішою проблемою для винороба в нашій країні є отримання ліцензії, для якої потрібна  чимала сума(близько 500 т. грн.), а сам винороб беручі великі кредити не </w:t>
      </w:r>
      <w:proofErr w:type="spellStart"/>
      <w:r w:rsidR="0075552F" w:rsidRPr="00FA15F1">
        <w:rPr>
          <w:rFonts w:ascii="Times New Roman" w:hAnsi="Times New Roman" w:cs="Times New Roman"/>
          <w:spacing w:val="10"/>
          <w:sz w:val="24"/>
          <w:szCs w:val="24"/>
          <w:lang w:val="uk-UA"/>
        </w:rPr>
        <w:t>застрахован</w:t>
      </w:r>
      <w:proofErr w:type="spellEnd"/>
      <w:r w:rsidR="0075552F" w:rsidRPr="00FA15F1">
        <w:rPr>
          <w:rFonts w:ascii="Times New Roman" w:hAnsi="Times New Roman" w:cs="Times New Roman"/>
          <w:spacing w:val="10"/>
          <w:sz w:val="24"/>
          <w:szCs w:val="24"/>
          <w:lang w:val="uk-UA"/>
        </w:rPr>
        <w:t xml:space="preserve"> від природних умов, в яких може загинути врожай. Це приведе до повних збитків. В Україні не розроблені закони, які підтримували б виноробів під час засухи, морозів, повені. Хоча такі закони існують в інших країнах Європи та Америки. </w:t>
      </w:r>
      <w:r w:rsidR="0075552F" w:rsidRPr="00FA15F1">
        <w:rPr>
          <w:rFonts w:ascii="Times New Roman" w:hAnsi="Times New Roman" w:cs="Times New Roman"/>
          <w:spacing w:val="10"/>
          <w:sz w:val="24"/>
          <w:szCs w:val="24"/>
          <w:lang w:val="uk-UA"/>
        </w:rPr>
        <w:tab/>
      </w:r>
      <w:r w:rsidR="0075552F" w:rsidRPr="00FA15F1">
        <w:rPr>
          <w:rFonts w:ascii="Times New Roman" w:hAnsi="Times New Roman" w:cs="Times New Roman"/>
          <w:spacing w:val="10"/>
          <w:sz w:val="24"/>
          <w:szCs w:val="24"/>
          <w:lang w:val="uk-UA"/>
        </w:rPr>
        <w:tab/>
      </w:r>
      <w:r w:rsidRPr="00FA15F1">
        <w:rPr>
          <w:rFonts w:ascii="Times New Roman" w:hAnsi="Times New Roman" w:cs="Times New Roman"/>
          <w:sz w:val="24"/>
          <w:szCs w:val="24"/>
          <w:lang w:val="uk-UA"/>
        </w:rPr>
        <w:t>Виробництво високоякісного вина за останні роки зростає, що відкриває майбутні перспективи даної продукції. Тенденції розвитку винного ринку останнього десятиріччя показують, що  збільшення виробництва вина сприяє як збільшенню реалізації вина на внутрішньому ринку, так і зростанню експорту, хоча у середньому експорт демонструє повільнішу динаміку, ніж внутрішній попит. Варто зазначити, що конкуренція на ринку напружена, оскільки вітчизняним виробникам доводиться боротися за лояльність споживача, пропонуючи не лише висо</w:t>
      </w:r>
      <w:r w:rsidR="00C30394">
        <w:rPr>
          <w:rFonts w:ascii="Times New Roman" w:hAnsi="Times New Roman" w:cs="Times New Roman"/>
          <w:sz w:val="24"/>
          <w:szCs w:val="24"/>
          <w:lang w:val="uk-UA"/>
        </w:rPr>
        <w:t>ку якість, але і доступну ціну.</w:t>
      </w:r>
    </w:p>
    <w:p w:rsidR="00C30394" w:rsidRPr="00FA15F1" w:rsidRDefault="00C30394" w:rsidP="0082438D">
      <w:pPr>
        <w:autoSpaceDE w:val="0"/>
        <w:autoSpaceDN w:val="0"/>
        <w:adjustRightInd w:val="0"/>
        <w:spacing w:after="0" w:line="360" w:lineRule="auto"/>
        <w:jc w:val="both"/>
        <w:rPr>
          <w:rFonts w:ascii="Times New Roman" w:hAnsi="Times New Roman" w:cs="Times New Roman"/>
          <w:sz w:val="24"/>
          <w:szCs w:val="24"/>
          <w:lang w:val="uk-UA"/>
        </w:rPr>
      </w:pPr>
    </w:p>
    <w:p w:rsidR="0075552F" w:rsidRPr="00FA15F1" w:rsidRDefault="0075552F" w:rsidP="00625352">
      <w:pPr>
        <w:pStyle w:val="a7"/>
        <w:numPr>
          <w:ilvl w:val="1"/>
          <w:numId w:val="4"/>
        </w:numPr>
        <w:spacing w:line="360" w:lineRule="auto"/>
        <w:jc w:val="center"/>
        <w:rPr>
          <w:rFonts w:ascii="Times New Roman" w:eastAsia="Times New Roman" w:hAnsi="Times New Roman" w:cs="Times New Roman"/>
          <w:b/>
          <w:bCs/>
          <w:kern w:val="36"/>
          <w:sz w:val="24"/>
          <w:szCs w:val="24"/>
          <w:lang w:val="uk-UA" w:eastAsia="ru-RU"/>
        </w:rPr>
      </w:pPr>
      <w:r w:rsidRPr="00FA15F1">
        <w:rPr>
          <w:rFonts w:ascii="Times New Roman" w:eastAsia="Times New Roman" w:hAnsi="Times New Roman" w:cs="Times New Roman"/>
          <w:b/>
          <w:bCs/>
          <w:kern w:val="36"/>
          <w:sz w:val="24"/>
          <w:szCs w:val="24"/>
          <w:lang w:val="uk-UA" w:eastAsia="ru-RU"/>
        </w:rPr>
        <w:t>Підприємство, його продукція</w:t>
      </w:r>
    </w:p>
    <w:p w:rsidR="00FF73D8" w:rsidRPr="00FA15F1" w:rsidRDefault="00530C86" w:rsidP="0082438D">
      <w:pPr>
        <w:spacing w:line="360" w:lineRule="auto"/>
        <w:ind w:firstLine="709"/>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 xml:space="preserve">Відкриття нового підприємства на ринку було запланована для реалізації певного асортименту продукції виноматеріалів. Для чіткого визначення, яку продукцію слід реалізовувати, було проведено безліч </w:t>
      </w:r>
      <w:r w:rsidR="00CA48AC" w:rsidRPr="00FA15F1">
        <w:rPr>
          <w:rFonts w:ascii="Times New Roman" w:hAnsi="Times New Roman" w:cs="Times New Roman"/>
          <w:sz w:val="24"/>
          <w:szCs w:val="24"/>
          <w:lang w:val="uk-UA"/>
        </w:rPr>
        <w:t xml:space="preserve">аналізів маркетингової системи та ринку. В зв’язку з цим були зроблені наступні висновки: асортимент </w:t>
      </w:r>
      <w:r w:rsidR="00625352" w:rsidRPr="00FA15F1">
        <w:rPr>
          <w:rFonts w:ascii="Times New Roman" w:hAnsi="Times New Roman" w:cs="Times New Roman"/>
          <w:sz w:val="24"/>
          <w:szCs w:val="24"/>
          <w:lang w:val="uk-UA"/>
        </w:rPr>
        <w:t>кріплених</w:t>
      </w:r>
      <w:r w:rsidR="00CA48AC" w:rsidRPr="00FA15F1">
        <w:rPr>
          <w:rFonts w:ascii="Times New Roman" w:hAnsi="Times New Roman" w:cs="Times New Roman"/>
          <w:sz w:val="24"/>
          <w:szCs w:val="24"/>
          <w:lang w:val="uk-UA"/>
        </w:rPr>
        <w:t xml:space="preserve"> вин в Україні </w:t>
      </w:r>
      <w:r w:rsidR="00625352" w:rsidRPr="00FA15F1">
        <w:rPr>
          <w:rFonts w:ascii="Times New Roman" w:hAnsi="Times New Roman" w:cs="Times New Roman"/>
          <w:sz w:val="24"/>
          <w:szCs w:val="24"/>
          <w:lang w:val="uk-UA"/>
        </w:rPr>
        <w:t>хоч і великий ринку продажу, але його якість не завжди відповідає стандартним вимогам, та ціні.</w:t>
      </w:r>
      <w:r w:rsidR="00CA48AC" w:rsidRPr="00FA15F1">
        <w:rPr>
          <w:rFonts w:ascii="Times New Roman" w:hAnsi="Times New Roman" w:cs="Times New Roman"/>
          <w:sz w:val="24"/>
          <w:szCs w:val="24"/>
          <w:lang w:val="uk-UA"/>
        </w:rPr>
        <w:t xml:space="preserve"> Тому у проекті заплановано будівництво заводу для виготовлення </w:t>
      </w:r>
      <w:r w:rsidR="00625352" w:rsidRPr="00FA15F1">
        <w:rPr>
          <w:rFonts w:ascii="Times New Roman" w:hAnsi="Times New Roman" w:cs="Times New Roman"/>
          <w:sz w:val="24"/>
          <w:szCs w:val="24"/>
          <w:lang w:val="uk-UA"/>
        </w:rPr>
        <w:t>кріплених</w:t>
      </w:r>
      <w:r w:rsidR="00CA48AC" w:rsidRPr="00FA15F1">
        <w:rPr>
          <w:rFonts w:ascii="Times New Roman" w:hAnsi="Times New Roman" w:cs="Times New Roman"/>
          <w:sz w:val="24"/>
          <w:szCs w:val="24"/>
          <w:lang w:val="uk-UA"/>
        </w:rPr>
        <w:t xml:space="preserve"> вин. Це підприємство буде використовувати найіноваційніщі технології виготовлення вин, матиме можливість запатентувати нові марки вина, вийти не тільки на Український, але і на всесвітній ринок лідером, збільшити попит на продукцію, підняти імпорт та експорт, співпрацювати з всесвітньо відомими мережами винних домів.</w:t>
      </w:r>
      <w:r w:rsidR="005C4C44" w:rsidRPr="00FA15F1">
        <w:rPr>
          <w:rFonts w:ascii="Times New Roman" w:hAnsi="Times New Roman" w:cs="Times New Roman"/>
          <w:sz w:val="24"/>
          <w:szCs w:val="24"/>
          <w:lang w:val="uk-UA"/>
        </w:rPr>
        <w:t xml:space="preserve"> Проект дає  гарантії  споживачам, що весь </w:t>
      </w:r>
      <w:r w:rsidR="005C4C44" w:rsidRPr="00FA15F1">
        <w:rPr>
          <w:rFonts w:ascii="Times New Roman" w:hAnsi="Times New Roman" w:cs="Times New Roman"/>
          <w:sz w:val="24"/>
          <w:szCs w:val="24"/>
          <w:lang w:val="uk-UA"/>
        </w:rPr>
        <w:lastRenderedPageBreak/>
        <w:t>асортимент продукції  буде виготовлений за технологічними картами, та нормами, буде безпечним для споживання.</w:t>
      </w:r>
      <w:r w:rsidR="00160B02" w:rsidRPr="00FA15F1">
        <w:rPr>
          <w:rFonts w:ascii="Times New Roman" w:hAnsi="Times New Roman" w:cs="Times New Roman"/>
          <w:sz w:val="24"/>
          <w:szCs w:val="24"/>
          <w:lang w:val="uk-UA"/>
        </w:rPr>
        <w:t xml:space="preserve"> </w:t>
      </w:r>
      <w:r w:rsidR="00EA12BF" w:rsidRPr="00FA15F1">
        <w:rPr>
          <w:rFonts w:ascii="Times New Roman" w:hAnsi="Times New Roman" w:cs="Times New Roman"/>
          <w:sz w:val="24"/>
          <w:szCs w:val="24"/>
          <w:lang w:val="uk-UA"/>
        </w:rPr>
        <w:t xml:space="preserve">Етап реалізації бізнес-плану – </w:t>
      </w:r>
      <w:r w:rsidR="00EA12BF" w:rsidRPr="00FA15F1">
        <w:rPr>
          <w:rFonts w:ascii="Times New Roman" w:hAnsi="Times New Roman" w:cs="Times New Roman"/>
          <w:sz w:val="24"/>
          <w:szCs w:val="24"/>
          <w:u w:val="single"/>
          <w:lang w:val="uk-UA"/>
        </w:rPr>
        <w:t>початкова стадія практичної реалізації проекту</w:t>
      </w:r>
      <w:r w:rsidR="00EA12BF" w:rsidRPr="00FA15F1">
        <w:rPr>
          <w:rFonts w:ascii="Times New Roman" w:hAnsi="Times New Roman" w:cs="Times New Roman"/>
          <w:sz w:val="24"/>
          <w:szCs w:val="24"/>
          <w:lang w:val="uk-UA"/>
        </w:rPr>
        <w:t>.</w:t>
      </w:r>
      <w:r w:rsidR="00EA12BF" w:rsidRPr="00FA15F1">
        <w:rPr>
          <w:rFonts w:ascii="Times New Roman" w:hAnsi="Times New Roman" w:cs="Times New Roman"/>
          <w:sz w:val="24"/>
          <w:szCs w:val="24"/>
          <w:lang w:val="uk-UA"/>
        </w:rPr>
        <w:tab/>
      </w:r>
      <w:r w:rsidR="00EA12BF" w:rsidRPr="00FA15F1">
        <w:rPr>
          <w:rFonts w:ascii="Times New Roman" w:hAnsi="Times New Roman" w:cs="Times New Roman"/>
          <w:sz w:val="24"/>
          <w:szCs w:val="24"/>
          <w:lang w:val="uk-UA"/>
        </w:rPr>
        <w:tab/>
      </w:r>
      <w:r w:rsidR="00160B02" w:rsidRPr="00FA15F1">
        <w:rPr>
          <w:rFonts w:ascii="Times New Roman" w:hAnsi="Times New Roman" w:cs="Times New Roman"/>
          <w:sz w:val="24"/>
          <w:szCs w:val="24"/>
          <w:lang w:val="uk-UA"/>
        </w:rPr>
        <w:tab/>
      </w:r>
      <w:r w:rsidR="00160B0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625352" w:rsidRPr="00FA15F1">
        <w:rPr>
          <w:rFonts w:ascii="Times New Roman" w:hAnsi="Times New Roman" w:cs="Times New Roman"/>
          <w:sz w:val="24"/>
          <w:szCs w:val="24"/>
          <w:lang w:val="uk-UA"/>
        </w:rPr>
        <w:tab/>
      </w:r>
      <w:r w:rsidR="00E918D5" w:rsidRPr="00FA15F1">
        <w:rPr>
          <w:rFonts w:ascii="Times New Roman" w:hAnsi="Times New Roman" w:cs="Times New Roman"/>
          <w:sz w:val="24"/>
          <w:szCs w:val="24"/>
          <w:lang w:val="uk-UA"/>
        </w:rPr>
        <w:t xml:space="preserve">Будівництво заводу </w:t>
      </w:r>
      <w:r w:rsidR="00625352" w:rsidRPr="00FA15F1">
        <w:rPr>
          <w:rFonts w:ascii="Times New Roman" w:hAnsi="Times New Roman" w:cs="Times New Roman"/>
          <w:sz w:val="24"/>
          <w:szCs w:val="24"/>
          <w:lang w:val="uk-UA"/>
        </w:rPr>
        <w:t>кріплених</w:t>
      </w:r>
      <w:r w:rsidR="00E918D5" w:rsidRPr="00FA15F1">
        <w:rPr>
          <w:rFonts w:ascii="Times New Roman" w:hAnsi="Times New Roman" w:cs="Times New Roman"/>
          <w:sz w:val="24"/>
          <w:szCs w:val="24"/>
          <w:lang w:val="uk-UA"/>
        </w:rPr>
        <w:t xml:space="preserve">  вин «Star-wine» планується</w:t>
      </w:r>
      <w:r w:rsidRPr="00FA15F1">
        <w:rPr>
          <w:rFonts w:ascii="Times New Roman" w:hAnsi="Times New Roman" w:cs="Times New Roman"/>
          <w:sz w:val="24"/>
          <w:szCs w:val="24"/>
          <w:lang w:val="uk-UA"/>
        </w:rPr>
        <w:t xml:space="preserve"> будувати  в: Україні, Херсонської</w:t>
      </w:r>
      <w:r w:rsidR="00E918D5" w:rsidRPr="00FA15F1">
        <w:rPr>
          <w:rFonts w:ascii="Times New Roman" w:hAnsi="Times New Roman" w:cs="Times New Roman"/>
          <w:sz w:val="24"/>
          <w:szCs w:val="24"/>
          <w:lang w:val="uk-UA"/>
        </w:rPr>
        <w:t xml:space="preserve"> обл., с. Отрадокам’янка</w:t>
      </w:r>
      <w:r w:rsidRPr="00FA15F1">
        <w:rPr>
          <w:rFonts w:ascii="Times New Roman" w:hAnsi="Times New Roman" w:cs="Times New Roman"/>
          <w:sz w:val="24"/>
          <w:szCs w:val="24"/>
          <w:lang w:val="uk-UA"/>
        </w:rPr>
        <w:t xml:space="preserve"> на вул. Буденного</w:t>
      </w:r>
      <w:r w:rsidR="00E918D5" w:rsidRPr="00FA15F1">
        <w:rPr>
          <w:rFonts w:ascii="Times New Roman" w:hAnsi="Times New Roman" w:cs="Times New Roman"/>
          <w:sz w:val="24"/>
          <w:szCs w:val="24"/>
          <w:lang w:val="uk-UA"/>
        </w:rPr>
        <w:t>.</w:t>
      </w:r>
      <w:r w:rsidR="00CF0975" w:rsidRPr="00FA15F1">
        <w:rPr>
          <w:rFonts w:ascii="Times New Roman" w:hAnsi="Times New Roman" w:cs="Times New Roman"/>
          <w:sz w:val="24"/>
          <w:szCs w:val="24"/>
          <w:lang w:val="uk-UA"/>
        </w:rPr>
        <w:t xml:space="preserve"> Розташовано в 15 км на південь від районного центру і в 2 км від залізничної станції Козацьке, та транспортна розв’язка «Р47». Є вихід до річки.  Населення - 2371 чоловік. Сільраді підпорядковане село Миколаївка. На території </w:t>
      </w:r>
      <w:proofErr w:type="spellStart"/>
      <w:r w:rsidR="00CF0975" w:rsidRPr="00FA15F1">
        <w:rPr>
          <w:rFonts w:ascii="Times New Roman" w:hAnsi="Times New Roman" w:cs="Times New Roman"/>
          <w:sz w:val="24"/>
          <w:szCs w:val="24"/>
          <w:lang w:val="uk-UA"/>
        </w:rPr>
        <w:t>Одрадокам'янка</w:t>
      </w:r>
      <w:proofErr w:type="spellEnd"/>
      <w:r w:rsidR="00CF0975" w:rsidRPr="00FA15F1">
        <w:rPr>
          <w:rFonts w:ascii="Times New Roman" w:hAnsi="Times New Roman" w:cs="Times New Roman"/>
          <w:sz w:val="24"/>
          <w:szCs w:val="24"/>
          <w:lang w:val="uk-UA"/>
        </w:rPr>
        <w:t xml:space="preserve"> розміщена центральна садиба радгоспу «</w:t>
      </w:r>
      <w:proofErr w:type="spellStart"/>
      <w:r w:rsidR="00CF0975" w:rsidRPr="00FA15F1">
        <w:rPr>
          <w:rFonts w:ascii="Times New Roman" w:hAnsi="Times New Roman" w:cs="Times New Roman"/>
          <w:sz w:val="24"/>
          <w:szCs w:val="24"/>
          <w:lang w:val="uk-UA"/>
        </w:rPr>
        <w:t>Кам'янський</w:t>
      </w:r>
      <w:proofErr w:type="spellEnd"/>
      <w:r w:rsidR="00CF0975" w:rsidRPr="00FA15F1">
        <w:rPr>
          <w:rFonts w:ascii="Times New Roman" w:hAnsi="Times New Roman" w:cs="Times New Roman"/>
          <w:sz w:val="24"/>
          <w:szCs w:val="24"/>
          <w:lang w:val="uk-UA"/>
        </w:rPr>
        <w:t xml:space="preserve">», де  основні напрямки господарства - виноградарство і виноробство. </w:t>
      </w:r>
      <w:r w:rsidR="00E918D5" w:rsidRPr="00FA15F1">
        <w:rPr>
          <w:rFonts w:ascii="Times New Roman" w:hAnsi="Times New Roman" w:cs="Times New Roman"/>
          <w:sz w:val="24"/>
          <w:szCs w:val="24"/>
          <w:u w:val="single"/>
          <w:lang w:val="uk-UA"/>
        </w:rPr>
        <w:t>Основний напрямок діяльності</w:t>
      </w:r>
      <w:r w:rsidR="00E918D5" w:rsidRPr="00FA15F1">
        <w:rPr>
          <w:rFonts w:ascii="Times New Roman" w:hAnsi="Times New Roman" w:cs="Times New Roman"/>
          <w:sz w:val="24"/>
          <w:szCs w:val="24"/>
          <w:lang w:val="uk-UA"/>
        </w:rPr>
        <w:t xml:space="preserve">: виробництво </w:t>
      </w:r>
      <w:r w:rsidR="00625352" w:rsidRPr="00FA15F1">
        <w:rPr>
          <w:rFonts w:ascii="Times New Roman" w:hAnsi="Times New Roman" w:cs="Times New Roman"/>
          <w:sz w:val="24"/>
          <w:szCs w:val="24"/>
          <w:lang w:val="uk-UA"/>
        </w:rPr>
        <w:t xml:space="preserve"> вин типу: напівсолодкі десертні, </w:t>
      </w:r>
      <w:proofErr w:type="spellStart"/>
      <w:r w:rsidR="00625352" w:rsidRPr="00FA15F1">
        <w:rPr>
          <w:rFonts w:ascii="Times New Roman" w:hAnsi="Times New Roman" w:cs="Times New Roman"/>
          <w:sz w:val="24"/>
          <w:szCs w:val="24"/>
          <w:lang w:val="uk-UA"/>
        </w:rPr>
        <w:t>десертні</w:t>
      </w:r>
      <w:proofErr w:type="spellEnd"/>
      <w:r w:rsidR="00625352" w:rsidRPr="00FA15F1">
        <w:rPr>
          <w:rFonts w:ascii="Times New Roman" w:hAnsi="Times New Roman" w:cs="Times New Roman"/>
          <w:sz w:val="24"/>
          <w:szCs w:val="24"/>
          <w:lang w:val="uk-UA"/>
        </w:rPr>
        <w:t xml:space="preserve"> – Мускат, кріпленні - Портвейн</w:t>
      </w:r>
      <w:r w:rsidR="00E918D5" w:rsidRPr="00FA15F1">
        <w:rPr>
          <w:rFonts w:ascii="Times New Roman" w:hAnsi="Times New Roman" w:cs="Times New Roman"/>
          <w:sz w:val="24"/>
          <w:szCs w:val="24"/>
          <w:lang w:val="uk-UA"/>
        </w:rPr>
        <w:t xml:space="preserve"> в асортименті</w:t>
      </w:r>
      <w:r w:rsidR="00CF0975" w:rsidRPr="00FA15F1">
        <w:rPr>
          <w:rFonts w:ascii="Times New Roman" w:hAnsi="Times New Roman" w:cs="Times New Roman"/>
          <w:sz w:val="24"/>
          <w:szCs w:val="24"/>
          <w:lang w:val="uk-UA"/>
        </w:rPr>
        <w:t xml:space="preserve">. </w:t>
      </w:r>
      <w:r w:rsidR="00E918D5" w:rsidRPr="00FA15F1">
        <w:rPr>
          <w:rFonts w:ascii="Times New Roman" w:hAnsi="Times New Roman" w:cs="Times New Roman"/>
          <w:sz w:val="24"/>
          <w:szCs w:val="24"/>
          <w:lang w:val="uk-UA"/>
        </w:rPr>
        <w:t xml:space="preserve"> Завод </w:t>
      </w:r>
      <w:r w:rsidR="00625352" w:rsidRPr="00FA15F1">
        <w:rPr>
          <w:rFonts w:ascii="Times New Roman" w:hAnsi="Times New Roman" w:cs="Times New Roman"/>
          <w:sz w:val="24"/>
          <w:szCs w:val="24"/>
          <w:lang w:val="uk-UA"/>
        </w:rPr>
        <w:t>кріплених</w:t>
      </w:r>
      <w:r w:rsidR="00E918D5" w:rsidRPr="00FA15F1">
        <w:rPr>
          <w:rFonts w:ascii="Times New Roman" w:hAnsi="Times New Roman" w:cs="Times New Roman"/>
          <w:sz w:val="24"/>
          <w:szCs w:val="24"/>
          <w:lang w:val="uk-UA"/>
        </w:rPr>
        <w:t xml:space="preserve"> вин «Star-wine» буде підпорядковуватися законодавству України.</w:t>
      </w:r>
      <w:r w:rsidR="00CF0975" w:rsidRPr="00FA15F1">
        <w:rPr>
          <w:rFonts w:ascii="Times New Roman" w:hAnsi="Times New Roman" w:cs="Times New Roman"/>
          <w:sz w:val="24"/>
          <w:szCs w:val="24"/>
          <w:lang w:val="uk-UA"/>
        </w:rPr>
        <w:t xml:space="preserve"> Юридичний статус підприємства – Приватне підприємство(«ПП»). </w:t>
      </w:r>
      <w:r w:rsidR="00374414" w:rsidRPr="00FA15F1">
        <w:rPr>
          <w:rFonts w:ascii="Times New Roman" w:hAnsi="Times New Roman" w:cs="Times New Roman"/>
          <w:sz w:val="24"/>
          <w:szCs w:val="24"/>
          <w:lang w:val="uk-UA"/>
        </w:rPr>
        <w:t xml:space="preserve">Ліцензія № ВВ 0016, </w:t>
      </w:r>
      <w:proofErr w:type="spellStart"/>
      <w:r w:rsidR="00374414" w:rsidRPr="00FA15F1">
        <w:rPr>
          <w:rFonts w:ascii="Times New Roman" w:hAnsi="Times New Roman" w:cs="Times New Roman"/>
          <w:sz w:val="24"/>
          <w:szCs w:val="24"/>
          <w:lang w:val="uk-UA"/>
        </w:rPr>
        <w:t>рег</w:t>
      </w:r>
      <w:proofErr w:type="spellEnd"/>
      <w:r w:rsidR="00374414" w:rsidRPr="00FA15F1">
        <w:rPr>
          <w:rFonts w:ascii="Times New Roman" w:hAnsi="Times New Roman" w:cs="Times New Roman"/>
          <w:sz w:val="24"/>
          <w:szCs w:val="24"/>
          <w:lang w:val="uk-UA"/>
        </w:rPr>
        <w:t xml:space="preserve">. № 583 від 20.04.01 р, доповнення до ліцензії № ВД 002028 від 20.04.01 р ВД 001875 від 04.03.01 р № ВД 001009 від 20.06.02 р, № ВД 001601 від 19.06.03 р. Дата реєстрації 24.03.2019р. </w:t>
      </w:r>
      <w:r w:rsidR="00EC2A1E" w:rsidRPr="00FA15F1">
        <w:rPr>
          <w:rFonts w:ascii="Times New Roman" w:hAnsi="Times New Roman" w:cs="Times New Roman"/>
          <w:sz w:val="24"/>
          <w:szCs w:val="24"/>
          <w:lang w:val="uk-UA"/>
        </w:rPr>
        <w:t xml:space="preserve"> </w:t>
      </w:r>
      <w:r w:rsidR="00E918D5" w:rsidRPr="00FA15F1">
        <w:rPr>
          <w:rFonts w:ascii="Times New Roman" w:hAnsi="Times New Roman" w:cs="Times New Roman"/>
          <w:sz w:val="24"/>
          <w:szCs w:val="24"/>
          <w:lang w:val="uk-UA"/>
        </w:rPr>
        <w:t xml:space="preserve">Потужність заводу з випуску </w:t>
      </w:r>
      <w:r w:rsidR="00625352" w:rsidRPr="00FA15F1">
        <w:rPr>
          <w:rFonts w:ascii="Times New Roman" w:hAnsi="Times New Roman" w:cs="Times New Roman"/>
          <w:sz w:val="24"/>
          <w:szCs w:val="24"/>
          <w:lang w:val="uk-UA"/>
        </w:rPr>
        <w:t xml:space="preserve">кріплених та десертних </w:t>
      </w:r>
      <w:r w:rsidR="00E918D5" w:rsidRPr="00FA15F1">
        <w:rPr>
          <w:rFonts w:ascii="Times New Roman" w:hAnsi="Times New Roman" w:cs="Times New Roman"/>
          <w:sz w:val="24"/>
          <w:szCs w:val="24"/>
          <w:lang w:val="uk-UA"/>
        </w:rPr>
        <w:t xml:space="preserve">вин планується  </w:t>
      </w:r>
      <w:r w:rsidR="000B2075">
        <w:rPr>
          <w:rFonts w:ascii="Times New Roman" w:hAnsi="Times New Roman" w:cs="Times New Roman"/>
          <w:sz w:val="24"/>
          <w:szCs w:val="24"/>
          <w:lang w:val="uk-UA"/>
        </w:rPr>
        <w:t xml:space="preserve">36 950 </w:t>
      </w:r>
      <w:r w:rsidR="00E918D5" w:rsidRPr="00FA15F1">
        <w:rPr>
          <w:rFonts w:ascii="Times New Roman" w:hAnsi="Times New Roman" w:cs="Times New Roman"/>
          <w:sz w:val="24"/>
          <w:szCs w:val="24"/>
          <w:lang w:val="uk-UA"/>
        </w:rPr>
        <w:t>пляшок на рік. Власної сировини завод не має, в / м надходять від</w:t>
      </w:r>
      <w:r w:rsidR="00160B02" w:rsidRPr="00FA15F1">
        <w:rPr>
          <w:rFonts w:ascii="Times New Roman" w:hAnsi="Times New Roman" w:cs="Times New Roman"/>
          <w:sz w:val="24"/>
          <w:szCs w:val="24"/>
          <w:lang w:val="uk-UA"/>
        </w:rPr>
        <w:t xml:space="preserve"> радгоспу «</w:t>
      </w:r>
      <w:proofErr w:type="spellStart"/>
      <w:r w:rsidR="00160B02" w:rsidRPr="00FA15F1">
        <w:rPr>
          <w:rFonts w:ascii="Times New Roman" w:hAnsi="Times New Roman" w:cs="Times New Roman"/>
          <w:sz w:val="24"/>
          <w:szCs w:val="24"/>
          <w:lang w:val="uk-UA"/>
        </w:rPr>
        <w:t>Кам'янський</w:t>
      </w:r>
      <w:proofErr w:type="spellEnd"/>
      <w:r w:rsidR="00160B02" w:rsidRPr="00FA15F1">
        <w:rPr>
          <w:rFonts w:ascii="Times New Roman" w:hAnsi="Times New Roman" w:cs="Times New Roman"/>
          <w:sz w:val="24"/>
          <w:szCs w:val="24"/>
          <w:lang w:val="uk-UA"/>
        </w:rPr>
        <w:t>»</w:t>
      </w:r>
      <w:r w:rsidR="00E918D5" w:rsidRPr="00FA15F1">
        <w:rPr>
          <w:rFonts w:ascii="Times New Roman" w:hAnsi="Times New Roman" w:cs="Times New Roman"/>
          <w:sz w:val="24"/>
          <w:szCs w:val="24"/>
          <w:lang w:val="uk-UA"/>
        </w:rPr>
        <w:t>.</w:t>
      </w:r>
      <w:r w:rsidR="00374414" w:rsidRPr="00FA15F1">
        <w:rPr>
          <w:rFonts w:ascii="Times New Roman" w:hAnsi="Times New Roman" w:cs="Times New Roman"/>
          <w:sz w:val="24"/>
          <w:szCs w:val="24"/>
          <w:lang w:val="uk-UA"/>
        </w:rPr>
        <w:t xml:space="preserve"> Виноматеріал, який надходить на підприємство виробляють с таких сортів винограду: </w:t>
      </w:r>
      <w:r w:rsidR="00FF73D8" w:rsidRPr="00FA15F1">
        <w:rPr>
          <w:rFonts w:ascii="Times New Roman" w:hAnsi="Times New Roman" w:cs="Times New Roman"/>
          <w:sz w:val="24"/>
          <w:szCs w:val="24"/>
          <w:lang w:val="uk-UA"/>
        </w:rPr>
        <w:t>Мускат білий, Ркацетелі, Аліготе</w:t>
      </w:r>
      <w:r w:rsidR="00E96168" w:rsidRPr="00FA15F1">
        <w:rPr>
          <w:rFonts w:ascii="Times New Roman" w:hAnsi="Times New Roman" w:cs="Times New Roman"/>
          <w:sz w:val="24"/>
          <w:szCs w:val="24"/>
          <w:lang w:val="uk-UA"/>
        </w:rPr>
        <w:t xml:space="preserve">. </w:t>
      </w:r>
      <w:r w:rsidR="00FF73D8" w:rsidRPr="00FA15F1">
        <w:rPr>
          <w:rFonts w:ascii="Times New Roman" w:hAnsi="Times New Roman" w:cs="Times New Roman"/>
          <w:sz w:val="24"/>
          <w:szCs w:val="24"/>
          <w:lang w:val="uk-UA" w:eastAsia="ru-RU"/>
        </w:rPr>
        <w:t>Виноматеріали</w:t>
      </w:r>
      <w:r w:rsidR="00E96168" w:rsidRPr="00FA15F1">
        <w:rPr>
          <w:rFonts w:ascii="Times New Roman" w:hAnsi="Times New Roman" w:cs="Times New Roman"/>
          <w:sz w:val="24"/>
          <w:szCs w:val="24"/>
          <w:lang w:val="uk-UA" w:eastAsia="ru-RU"/>
        </w:rPr>
        <w:t xml:space="preserve"> ретельно відбираються за органолептичними, </w:t>
      </w:r>
      <w:proofErr w:type="spellStart"/>
      <w:r w:rsidR="00E96168" w:rsidRPr="00FA15F1">
        <w:rPr>
          <w:rFonts w:ascii="Times New Roman" w:hAnsi="Times New Roman" w:cs="Times New Roman"/>
          <w:sz w:val="24"/>
          <w:szCs w:val="24"/>
          <w:lang w:val="uk-UA" w:eastAsia="ru-RU"/>
        </w:rPr>
        <w:t>фізико-</w:t>
      </w:r>
      <w:proofErr w:type="spellEnd"/>
      <w:r w:rsidR="00E96168" w:rsidRPr="00FA15F1">
        <w:rPr>
          <w:rFonts w:ascii="Times New Roman" w:hAnsi="Times New Roman" w:cs="Times New Roman"/>
          <w:sz w:val="24"/>
          <w:szCs w:val="24"/>
          <w:lang w:val="uk-UA" w:eastAsia="ru-RU"/>
        </w:rPr>
        <w:t xml:space="preserve"> хімічними та мікробіологічними показниками в сезон переробки винограду на заводах первинного виноробства. </w:t>
      </w:r>
      <w:r w:rsidR="00374414" w:rsidRPr="00FA15F1">
        <w:rPr>
          <w:rFonts w:ascii="Times New Roman" w:hAnsi="Times New Roman" w:cs="Times New Roman"/>
          <w:sz w:val="24"/>
          <w:szCs w:val="24"/>
          <w:lang w:val="uk-UA"/>
        </w:rPr>
        <w:t xml:space="preserve">Більш детальна характеристика </w:t>
      </w:r>
      <w:r w:rsidR="00E96168" w:rsidRPr="00FA15F1">
        <w:rPr>
          <w:rFonts w:ascii="Times New Roman" w:hAnsi="Times New Roman" w:cs="Times New Roman"/>
          <w:sz w:val="24"/>
          <w:szCs w:val="24"/>
          <w:lang w:val="uk-UA"/>
        </w:rPr>
        <w:t xml:space="preserve">винограду зазначена у </w:t>
      </w:r>
      <w:r w:rsidR="00C30394">
        <w:rPr>
          <w:rFonts w:ascii="Times New Roman" w:hAnsi="Times New Roman" w:cs="Times New Roman"/>
          <w:sz w:val="24"/>
          <w:szCs w:val="24"/>
          <w:lang w:val="uk-UA"/>
        </w:rPr>
        <w:t>таблиці 1.1</w:t>
      </w:r>
      <w:r w:rsidR="00FF73D8" w:rsidRPr="00FA15F1">
        <w:rPr>
          <w:rFonts w:ascii="Times New Roman" w:hAnsi="Times New Roman" w:cs="Times New Roman"/>
          <w:sz w:val="24"/>
          <w:szCs w:val="24"/>
          <w:lang w:val="uk-UA"/>
        </w:rPr>
        <w:t>.</w:t>
      </w:r>
      <w:r w:rsidR="00FF73D8" w:rsidRPr="00FA15F1">
        <w:rPr>
          <w:rFonts w:ascii="Times New Roman" w:hAnsi="Times New Roman" w:cs="Times New Roman"/>
          <w:sz w:val="24"/>
          <w:szCs w:val="24"/>
          <w:lang w:val="uk-UA"/>
        </w:rPr>
        <w:tab/>
      </w:r>
    </w:p>
    <w:p w:rsidR="00124D33" w:rsidRPr="00FA15F1" w:rsidRDefault="00FF73D8" w:rsidP="00FF73D8">
      <w:pPr>
        <w:spacing w:line="360" w:lineRule="auto"/>
        <w:ind w:firstLine="709"/>
        <w:jc w:val="right"/>
        <w:rPr>
          <w:rFonts w:ascii="Times New Roman" w:hAnsi="Times New Roman" w:cs="Times New Roman"/>
          <w:sz w:val="24"/>
          <w:szCs w:val="24"/>
          <w:lang w:val="uk-UA"/>
        </w:rPr>
      </w:pPr>
      <w:r w:rsidRPr="00FA15F1">
        <w:rPr>
          <w:rFonts w:ascii="Times New Roman" w:hAnsi="Times New Roman" w:cs="Times New Roman"/>
          <w:sz w:val="24"/>
          <w:szCs w:val="24"/>
          <w:lang w:val="uk-UA"/>
        </w:rPr>
        <w:t>Т</w:t>
      </w:r>
      <w:r w:rsidR="00374414" w:rsidRPr="00FA15F1">
        <w:rPr>
          <w:rFonts w:ascii="Times New Roman" w:hAnsi="Times New Roman" w:cs="Times New Roman"/>
          <w:sz w:val="24"/>
          <w:szCs w:val="24"/>
          <w:lang w:val="uk-UA"/>
        </w:rPr>
        <w:t xml:space="preserve">аблиця </w:t>
      </w:r>
      <w:r w:rsidR="00C30394">
        <w:rPr>
          <w:rFonts w:ascii="Times New Roman" w:hAnsi="Times New Roman" w:cs="Times New Roman"/>
          <w:sz w:val="24"/>
          <w:szCs w:val="24"/>
          <w:lang w:val="uk-UA"/>
        </w:rPr>
        <w:t>1.1</w:t>
      </w:r>
    </w:p>
    <w:tbl>
      <w:tblPr>
        <w:tblStyle w:val="a8"/>
        <w:tblW w:w="9863" w:type="dxa"/>
        <w:tblLayout w:type="fixed"/>
        <w:tblLook w:val="04A0" w:firstRow="1" w:lastRow="0" w:firstColumn="1" w:lastColumn="0" w:noHBand="0" w:noVBand="1"/>
      </w:tblPr>
      <w:tblGrid>
        <w:gridCol w:w="1495"/>
        <w:gridCol w:w="1537"/>
        <w:gridCol w:w="1023"/>
        <w:gridCol w:w="876"/>
        <w:gridCol w:w="1022"/>
        <w:gridCol w:w="1461"/>
        <w:gridCol w:w="876"/>
        <w:gridCol w:w="877"/>
        <w:gridCol w:w="696"/>
      </w:tblGrid>
      <w:tr w:rsidR="00FF73D8" w:rsidRPr="00FA15F1" w:rsidTr="00FF73D8">
        <w:trPr>
          <w:trHeight w:val="472"/>
        </w:trPr>
        <w:tc>
          <w:tcPr>
            <w:tcW w:w="1495" w:type="dxa"/>
            <w:vMerge w:val="restart"/>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Сорт винограду</w:t>
            </w:r>
          </w:p>
        </w:tc>
        <w:tc>
          <w:tcPr>
            <w:tcW w:w="1537" w:type="dxa"/>
            <w:vMerge w:val="restart"/>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Врожайність</w:t>
            </w:r>
          </w:p>
        </w:tc>
        <w:tc>
          <w:tcPr>
            <w:tcW w:w="1899" w:type="dxa"/>
            <w:gridSpan w:val="2"/>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0"/>
                <w:szCs w:val="28"/>
                <w:lang w:val="uk-UA"/>
              </w:rPr>
              <w:t>Характеристика</w:t>
            </w:r>
          </w:p>
        </w:tc>
        <w:tc>
          <w:tcPr>
            <w:tcW w:w="3359" w:type="dxa"/>
            <w:gridSpan w:val="3"/>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Механічний склад, %</w:t>
            </w:r>
          </w:p>
        </w:tc>
        <w:tc>
          <w:tcPr>
            <w:tcW w:w="1572" w:type="dxa"/>
            <w:gridSpan w:val="2"/>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r w:rsidRPr="00FA15F1">
              <w:rPr>
                <w:rFonts w:ascii="Times New Roman" w:hAnsi="Times New Roman" w:cs="Times New Roman"/>
                <w:sz w:val="16"/>
                <w:szCs w:val="28"/>
                <w:lang w:val="uk-UA"/>
              </w:rPr>
              <w:t>Хім. склад, г/дм</w:t>
            </w:r>
            <w:r w:rsidRPr="00FA15F1">
              <w:rPr>
                <w:rFonts w:ascii="Times New Roman" w:hAnsi="Times New Roman" w:cs="Times New Roman"/>
                <w:sz w:val="16"/>
                <w:szCs w:val="28"/>
                <w:vertAlign w:val="superscript"/>
                <w:lang w:val="uk-UA"/>
              </w:rPr>
              <w:t>3</w:t>
            </w:r>
            <w:r w:rsidRPr="00FA15F1">
              <w:rPr>
                <w:rFonts w:ascii="Times New Roman" w:hAnsi="Times New Roman" w:cs="Times New Roman"/>
                <w:sz w:val="16"/>
                <w:szCs w:val="28"/>
                <w:lang w:val="uk-UA"/>
              </w:rPr>
              <w:t xml:space="preserve"> </w:t>
            </w:r>
          </w:p>
        </w:tc>
      </w:tr>
      <w:tr w:rsidR="00FF73D8" w:rsidRPr="00FA15F1" w:rsidTr="00FF73D8">
        <w:trPr>
          <w:trHeight w:val="487"/>
        </w:trPr>
        <w:tc>
          <w:tcPr>
            <w:tcW w:w="1495" w:type="dxa"/>
            <w:vMerge/>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p>
        </w:tc>
        <w:tc>
          <w:tcPr>
            <w:tcW w:w="1537" w:type="dxa"/>
            <w:vMerge/>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p>
        </w:tc>
        <w:tc>
          <w:tcPr>
            <w:tcW w:w="1023"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0"/>
                <w:szCs w:val="28"/>
                <w:lang w:val="uk-UA"/>
              </w:rPr>
            </w:pPr>
            <w:r w:rsidRPr="00FA15F1">
              <w:rPr>
                <w:rFonts w:ascii="Times New Roman" w:hAnsi="Times New Roman" w:cs="Times New Roman"/>
                <w:sz w:val="20"/>
                <w:szCs w:val="28"/>
                <w:lang w:val="uk-UA"/>
              </w:rPr>
              <w:t>Грона</w:t>
            </w:r>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0"/>
                <w:szCs w:val="28"/>
                <w:lang w:val="uk-UA"/>
              </w:rPr>
            </w:pPr>
            <w:r w:rsidRPr="00FA15F1">
              <w:rPr>
                <w:rFonts w:ascii="Times New Roman" w:hAnsi="Times New Roman" w:cs="Times New Roman"/>
                <w:sz w:val="20"/>
                <w:szCs w:val="28"/>
                <w:lang w:val="uk-UA"/>
              </w:rPr>
              <w:t>Ягоди</w:t>
            </w:r>
          </w:p>
        </w:tc>
        <w:tc>
          <w:tcPr>
            <w:tcW w:w="1022"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8"/>
                <w:szCs w:val="18"/>
                <w:lang w:val="uk-UA"/>
              </w:rPr>
            </w:pPr>
            <w:r w:rsidRPr="00FA15F1">
              <w:rPr>
                <w:rFonts w:ascii="Times New Roman" w:hAnsi="Times New Roman" w:cs="Times New Roman"/>
                <w:sz w:val="18"/>
                <w:szCs w:val="18"/>
                <w:lang w:val="uk-UA"/>
              </w:rPr>
              <w:t>Гребені</w:t>
            </w:r>
          </w:p>
        </w:tc>
        <w:tc>
          <w:tcPr>
            <w:tcW w:w="1461"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8"/>
                <w:szCs w:val="18"/>
                <w:lang w:val="uk-UA"/>
              </w:rPr>
            </w:pPr>
            <w:r w:rsidRPr="00FA15F1">
              <w:rPr>
                <w:rFonts w:ascii="Times New Roman" w:hAnsi="Times New Roman" w:cs="Times New Roman"/>
                <w:sz w:val="18"/>
                <w:szCs w:val="18"/>
                <w:lang w:val="uk-UA"/>
              </w:rPr>
              <w:t>Шкірка і тверді частини</w:t>
            </w:r>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8"/>
                <w:szCs w:val="18"/>
                <w:lang w:val="uk-UA"/>
              </w:rPr>
            </w:pPr>
            <w:r w:rsidRPr="00FA15F1">
              <w:rPr>
                <w:rFonts w:ascii="Times New Roman" w:hAnsi="Times New Roman" w:cs="Times New Roman"/>
                <w:sz w:val="18"/>
                <w:szCs w:val="18"/>
                <w:lang w:val="uk-UA"/>
              </w:rPr>
              <w:t>Соку</w:t>
            </w:r>
          </w:p>
        </w:tc>
        <w:tc>
          <w:tcPr>
            <w:tcW w:w="877"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8"/>
                <w:szCs w:val="18"/>
                <w:lang w:val="uk-UA"/>
              </w:rPr>
            </w:pPr>
            <w:r w:rsidRPr="00FA15F1">
              <w:rPr>
                <w:rFonts w:ascii="Times New Roman" w:hAnsi="Times New Roman" w:cs="Times New Roman"/>
                <w:sz w:val="18"/>
                <w:szCs w:val="18"/>
                <w:lang w:val="uk-UA"/>
              </w:rPr>
              <w:t>цукор</w:t>
            </w:r>
          </w:p>
        </w:tc>
        <w:tc>
          <w:tcPr>
            <w:tcW w:w="69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8"/>
                <w:szCs w:val="28"/>
                <w:lang w:val="uk-UA"/>
              </w:rPr>
            </w:pPr>
            <w:r w:rsidRPr="00FA15F1">
              <w:rPr>
                <w:rFonts w:ascii="Times New Roman" w:hAnsi="Times New Roman" w:cs="Times New Roman"/>
                <w:sz w:val="18"/>
                <w:szCs w:val="28"/>
                <w:lang w:val="uk-UA"/>
              </w:rPr>
              <w:t xml:space="preserve">Титр. </w:t>
            </w:r>
            <w:proofErr w:type="spellStart"/>
            <w:r w:rsidRPr="00FA15F1">
              <w:rPr>
                <w:rFonts w:ascii="Times New Roman" w:hAnsi="Times New Roman" w:cs="Times New Roman"/>
                <w:sz w:val="18"/>
                <w:szCs w:val="28"/>
                <w:lang w:val="uk-UA"/>
              </w:rPr>
              <w:t>к-ть</w:t>
            </w:r>
            <w:proofErr w:type="spellEnd"/>
          </w:p>
        </w:tc>
      </w:tr>
      <w:tr w:rsidR="00FF73D8" w:rsidRPr="00FA15F1" w:rsidTr="00FF73D8">
        <w:trPr>
          <w:trHeight w:val="827"/>
        </w:trPr>
        <w:tc>
          <w:tcPr>
            <w:tcW w:w="1495"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Мускат б.</w:t>
            </w:r>
          </w:p>
        </w:tc>
        <w:tc>
          <w:tcPr>
            <w:tcW w:w="1537"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 xml:space="preserve">100 – 170 </w:t>
            </w:r>
          </w:p>
        </w:tc>
        <w:tc>
          <w:tcPr>
            <w:tcW w:w="1023"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r w:rsidRPr="00FA15F1">
              <w:rPr>
                <w:rFonts w:ascii="Times New Roman" w:hAnsi="Times New Roman" w:cs="Times New Roman"/>
                <w:sz w:val="16"/>
                <w:szCs w:val="28"/>
                <w:lang w:val="uk-UA"/>
              </w:rPr>
              <w:t>Конічна</w:t>
            </w:r>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r w:rsidRPr="00FA15F1">
              <w:rPr>
                <w:rFonts w:ascii="Times New Roman" w:hAnsi="Times New Roman" w:cs="Times New Roman"/>
                <w:sz w:val="16"/>
                <w:szCs w:val="28"/>
                <w:lang w:val="uk-UA"/>
              </w:rPr>
              <w:t>Округлі</w:t>
            </w:r>
          </w:p>
        </w:tc>
        <w:tc>
          <w:tcPr>
            <w:tcW w:w="1022"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1,8-4,9</w:t>
            </w:r>
          </w:p>
        </w:tc>
        <w:tc>
          <w:tcPr>
            <w:tcW w:w="1461"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 xml:space="preserve">8 – 20 </w:t>
            </w:r>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80-92</w:t>
            </w:r>
          </w:p>
        </w:tc>
        <w:tc>
          <w:tcPr>
            <w:tcW w:w="877" w:type="dxa"/>
          </w:tcPr>
          <w:p w:rsidR="00FF73D8" w:rsidRPr="00FA15F1" w:rsidRDefault="00FF73D8" w:rsidP="00AB62DF">
            <w:pPr>
              <w:pStyle w:val="a3"/>
              <w:tabs>
                <w:tab w:val="left" w:pos="7216"/>
              </w:tabs>
              <w:spacing w:line="360" w:lineRule="auto"/>
              <w:ind w:left="0"/>
              <w:rPr>
                <w:rFonts w:ascii="Times New Roman" w:hAnsi="Times New Roman" w:cs="Times New Roman"/>
                <w:sz w:val="20"/>
                <w:szCs w:val="28"/>
                <w:lang w:val="uk-UA"/>
              </w:rPr>
            </w:pPr>
            <w:r w:rsidRPr="00FA15F1">
              <w:rPr>
                <w:rFonts w:ascii="Times New Roman" w:hAnsi="Times New Roman" w:cs="Times New Roman"/>
                <w:sz w:val="20"/>
                <w:szCs w:val="28"/>
                <w:lang w:val="uk-UA"/>
              </w:rPr>
              <w:t>21-24</w:t>
            </w:r>
          </w:p>
        </w:tc>
        <w:tc>
          <w:tcPr>
            <w:tcW w:w="696" w:type="dxa"/>
          </w:tcPr>
          <w:p w:rsidR="00FF73D8" w:rsidRPr="00FA15F1" w:rsidRDefault="00FF73D8" w:rsidP="00AB62DF">
            <w:pPr>
              <w:pStyle w:val="a3"/>
              <w:tabs>
                <w:tab w:val="left" w:pos="7216"/>
              </w:tabs>
              <w:spacing w:line="360" w:lineRule="auto"/>
              <w:ind w:left="0"/>
              <w:rPr>
                <w:rFonts w:ascii="Times New Roman" w:hAnsi="Times New Roman" w:cs="Times New Roman"/>
                <w:sz w:val="24"/>
                <w:szCs w:val="28"/>
                <w:lang w:val="uk-UA"/>
              </w:rPr>
            </w:pPr>
            <w:r w:rsidRPr="00FA15F1">
              <w:rPr>
                <w:rFonts w:ascii="Times New Roman" w:hAnsi="Times New Roman" w:cs="Times New Roman"/>
                <w:sz w:val="24"/>
                <w:szCs w:val="28"/>
                <w:lang w:val="uk-UA"/>
              </w:rPr>
              <w:t>7,6-8,5</w:t>
            </w:r>
          </w:p>
        </w:tc>
      </w:tr>
      <w:tr w:rsidR="00FF73D8" w:rsidRPr="00FA15F1" w:rsidTr="00FF73D8">
        <w:trPr>
          <w:trHeight w:val="552"/>
        </w:trPr>
        <w:tc>
          <w:tcPr>
            <w:tcW w:w="1495"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Ркацетелі</w:t>
            </w:r>
          </w:p>
        </w:tc>
        <w:tc>
          <w:tcPr>
            <w:tcW w:w="1537"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 xml:space="preserve">100 – 150 </w:t>
            </w:r>
          </w:p>
        </w:tc>
        <w:tc>
          <w:tcPr>
            <w:tcW w:w="1023"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proofErr w:type="spellStart"/>
            <w:r w:rsidRPr="00FA15F1">
              <w:rPr>
                <w:rFonts w:ascii="Times New Roman" w:hAnsi="Times New Roman" w:cs="Times New Roman"/>
                <w:sz w:val="16"/>
                <w:szCs w:val="28"/>
                <w:lang w:val="uk-UA"/>
              </w:rPr>
              <w:t>Циліндро-конічна</w:t>
            </w:r>
            <w:proofErr w:type="spellEnd"/>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r w:rsidRPr="00FA15F1">
              <w:rPr>
                <w:rFonts w:ascii="Times New Roman" w:hAnsi="Times New Roman" w:cs="Times New Roman"/>
                <w:sz w:val="16"/>
                <w:szCs w:val="28"/>
                <w:lang w:val="uk-UA"/>
              </w:rPr>
              <w:t>Округлі</w:t>
            </w:r>
          </w:p>
        </w:tc>
        <w:tc>
          <w:tcPr>
            <w:tcW w:w="1022"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3,0</w:t>
            </w:r>
          </w:p>
        </w:tc>
        <w:tc>
          <w:tcPr>
            <w:tcW w:w="1461"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17</w:t>
            </w:r>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80</w:t>
            </w:r>
          </w:p>
        </w:tc>
        <w:tc>
          <w:tcPr>
            <w:tcW w:w="877" w:type="dxa"/>
          </w:tcPr>
          <w:p w:rsidR="00FF73D8" w:rsidRPr="00FA15F1" w:rsidRDefault="00FF73D8" w:rsidP="00AB62DF">
            <w:pPr>
              <w:pStyle w:val="a3"/>
              <w:tabs>
                <w:tab w:val="left" w:pos="7216"/>
              </w:tabs>
              <w:spacing w:line="360" w:lineRule="auto"/>
              <w:ind w:left="0"/>
              <w:rPr>
                <w:rFonts w:ascii="Times New Roman" w:hAnsi="Times New Roman" w:cs="Times New Roman"/>
                <w:sz w:val="20"/>
                <w:szCs w:val="28"/>
                <w:lang w:val="uk-UA"/>
              </w:rPr>
            </w:pPr>
            <w:r w:rsidRPr="00FA15F1">
              <w:rPr>
                <w:rFonts w:ascii="Times New Roman" w:hAnsi="Times New Roman" w:cs="Times New Roman"/>
                <w:sz w:val="20"/>
                <w:szCs w:val="28"/>
                <w:lang w:val="uk-UA"/>
              </w:rPr>
              <w:t>17,2-25</w:t>
            </w:r>
          </w:p>
        </w:tc>
        <w:tc>
          <w:tcPr>
            <w:tcW w:w="696" w:type="dxa"/>
          </w:tcPr>
          <w:p w:rsidR="00FF73D8" w:rsidRPr="00FA15F1" w:rsidRDefault="00FF73D8" w:rsidP="00AB62DF">
            <w:pPr>
              <w:pStyle w:val="a3"/>
              <w:tabs>
                <w:tab w:val="left" w:pos="7216"/>
              </w:tabs>
              <w:spacing w:line="360" w:lineRule="auto"/>
              <w:ind w:left="0"/>
              <w:rPr>
                <w:rFonts w:ascii="Times New Roman" w:hAnsi="Times New Roman" w:cs="Times New Roman"/>
                <w:sz w:val="24"/>
                <w:szCs w:val="28"/>
                <w:lang w:val="uk-UA"/>
              </w:rPr>
            </w:pPr>
            <w:r w:rsidRPr="00FA15F1">
              <w:rPr>
                <w:rFonts w:ascii="Times New Roman" w:hAnsi="Times New Roman" w:cs="Times New Roman"/>
                <w:sz w:val="24"/>
                <w:szCs w:val="28"/>
                <w:lang w:val="uk-UA"/>
              </w:rPr>
              <w:t>7 –9</w:t>
            </w:r>
          </w:p>
        </w:tc>
      </w:tr>
      <w:tr w:rsidR="00FF73D8" w:rsidRPr="00FA15F1" w:rsidTr="00FF73D8">
        <w:trPr>
          <w:trHeight w:val="827"/>
        </w:trPr>
        <w:tc>
          <w:tcPr>
            <w:tcW w:w="1495"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Аліготе</w:t>
            </w:r>
          </w:p>
        </w:tc>
        <w:tc>
          <w:tcPr>
            <w:tcW w:w="1537"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8"/>
                <w:szCs w:val="28"/>
                <w:lang w:val="uk-UA"/>
              </w:rPr>
            </w:pPr>
            <w:r w:rsidRPr="00FA15F1">
              <w:rPr>
                <w:rFonts w:ascii="Times New Roman" w:hAnsi="Times New Roman" w:cs="Times New Roman"/>
                <w:sz w:val="28"/>
                <w:szCs w:val="28"/>
                <w:lang w:val="uk-UA"/>
              </w:rPr>
              <w:t xml:space="preserve">100 – 120 </w:t>
            </w:r>
          </w:p>
        </w:tc>
        <w:tc>
          <w:tcPr>
            <w:tcW w:w="1023"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proofErr w:type="spellStart"/>
            <w:r w:rsidRPr="00FA15F1">
              <w:rPr>
                <w:rFonts w:ascii="Times New Roman" w:hAnsi="Times New Roman" w:cs="Times New Roman"/>
                <w:sz w:val="16"/>
                <w:szCs w:val="28"/>
                <w:lang w:val="uk-UA"/>
              </w:rPr>
              <w:t>Циліндро-конічна</w:t>
            </w:r>
            <w:proofErr w:type="spellEnd"/>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16"/>
                <w:szCs w:val="28"/>
                <w:lang w:val="uk-UA"/>
              </w:rPr>
            </w:pPr>
            <w:r w:rsidRPr="00FA15F1">
              <w:rPr>
                <w:rFonts w:ascii="Times New Roman" w:hAnsi="Times New Roman" w:cs="Times New Roman"/>
                <w:sz w:val="16"/>
                <w:szCs w:val="28"/>
                <w:lang w:val="uk-UA"/>
              </w:rPr>
              <w:t>Округлі</w:t>
            </w:r>
          </w:p>
        </w:tc>
        <w:tc>
          <w:tcPr>
            <w:tcW w:w="1022"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2,8</w:t>
            </w:r>
          </w:p>
        </w:tc>
        <w:tc>
          <w:tcPr>
            <w:tcW w:w="1461"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18</w:t>
            </w:r>
          </w:p>
        </w:tc>
        <w:tc>
          <w:tcPr>
            <w:tcW w:w="876" w:type="dxa"/>
          </w:tcPr>
          <w:p w:rsidR="00FF73D8" w:rsidRPr="00FA15F1" w:rsidRDefault="00FF73D8" w:rsidP="00AB62DF">
            <w:pPr>
              <w:pStyle w:val="a3"/>
              <w:tabs>
                <w:tab w:val="left" w:pos="7216"/>
              </w:tabs>
              <w:spacing w:line="360" w:lineRule="auto"/>
              <w:ind w:left="0"/>
              <w:jc w:val="center"/>
              <w:rPr>
                <w:rFonts w:ascii="Times New Roman" w:hAnsi="Times New Roman" w:cs="Times New Roman"/>
                <w:sz w:val="24"/>
                <w:szCs w:val="28"/>
                <w:lang w:val="uk-UA"/>
              </w:rPr>
            </w:pPr>
            <w:r w:rsidRPr="00FA15F1">
              <w:rPr>
                <w:rFonts w:ascii="Times New Roman" w:hAnsi="Times New Roman" w:cs="Times New Roman"/>
                <w:sz w:val="24"/>
                <w:szCs w:val="28"/>
                <w:lang w:val="uk-UA"/>
              </w:rPr>
              <w:t>84</w:t>
            </w:r>
          </w:p>
        </w:tc>
        <w:tc>
          <w:tcPr>
            <w:tcW w:w="877" w:type="dxa"/>
          </w:tcPr>
          <w:p w:rsidR="00FF73D8" w:rsidRPr="00FA15F1" w:rsidRDefault="00FF73D8" w:rsidP="00AB62DF">
            <w:pPr>
              <w:pStyle w:val="a3"/>
              <w:tabs>
                <w:tab w:val="left" w:pos="7216"/>
              </w:tabs>
              <w:spacing w:line="360" w:lineRule="auto"/>
              <w:ind w:left="0"/>
              <w:rPr>
                <w:rFonts w:ascii="Times New Roman" w:hAnsi="Times New Roman" w:cs="Times New Roman"/>
                <w:sz w:val="20"/>
                <w:szCs w:val="28"/>
                <w:lang w:val="uk-UA"/>
              </w:rPr>
            </w:pPr>
            <w:r w:rsidRPr="00FA15F1">
              <w:rPr>
                <w:rFonts w:ascii="Times New Roman" w:hAnsi="Times New Roman" w:cs="Times New Roman"/>
                <w:sz w:val="20"/>
                <w:szCs w:val="28"/>
                <w:lang w:val="uk-UA"/>
              </w:rPr>
              <w:t>16,2-24</w:t>
            </w:r>
          </w:p>
        </w:tc>
        <w:tc>
          <w:tcPr>
            <w:tcW w:w="696" w:type="dxa"/>
          </w:tcPr>
          <w:p w:rsidR="00FF73D8" w:rsidRPr="00FA15F1" w:rsidRDefault="00FF73D8" w:rsidP="00FF73D8">
            <w:pPr>
              <w:pStyle w:val="a3"/>
              <w:numPr>
                <w:ilvl w:val="0"/>
                <w:numId w:val="22"/>
              </w:numPr>
              <w:tabs>
                <w:tab w:val="left" w:pos="7216"/>
              </w:tabs>
              <w:spacing w:line="360" w:lineRule="auto"/>
              <w:rPr>
                <w:rFonts w:ascii="Times New Roman" w:hAnsi="Times New Roman" w:cs="Times New Roman"/>
                <w:sz w:val="24"/>
                <w:szCs w:val="28"/>
                <w:lang w:val="uk-UA"/>
              </w:rPr>
            </w:pPr>
            <w:r w:rsidRPr="00FA15F1">
              <w:rPr>
                <w:rFonts w:ascii="Times New Roman" w:hAnsi="Times New Roman" w:cs="Times New Roman"/>
                <w:sz w:val="24"/>
                <w:szCs w:val="28"/>
                <w:lang w:val="uk-UA"/>
              </w:rPr>
              <w:t>–9</w:t>
            </w:r>
          </w:p>
        </w:tc>
      </w:tr>
    </w:tbl>
    <w:p w:rsidR="00274D96" w:rsidRPr="00FA15F1" w:rsidRDefault="00374414" w:rsidP="00005D71">
      <w:pPr>
        <w:pStyle w:val="a7"/>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 xml:space="preserve">Потужність цеху в / м </w:t>
      </w:r>
      <w:r w:rsidR="00274D96" w:rsidRPr="00FA15F1">
        <w:rPr>
          <w:rFonts w:ascii="Times New Roman" w:hAnsi="Times New Roman" w:cs="Times New Roman"/>
          <w:sz w:val="24"/>
          <w:szCs w:val="24"/>
          <w:lang w:val="uk-UA"/>
        </w:rPr>
        <w:t>–</w:t>
      </w:r>
      <w:r w:rsidRPr="00FA15F1">
        <w:rPr>
          <w:rFonts w:ascii="Times New Roman" w:hAnsi="Times New Roman" w:cs="Times New Roman"/>
          <w:sz w:val="24"/>
          <w:szCs w:val="24"/>
          <w:lang w:val="uk-UA"/>
        </w:rPr>
        <w:t xml:space="preserve"> </w:t>
      </w:r>
      <w:r w:rsidR="00274D96" w:rsidRPr="00FA15F1">
        <w:rPr>
          <w:rFonts w:ascii="Times New Roman" w:hAnsi="Times New Roman" w:cs="Times New Roman"/>
          <w:sz w:val="24"/>
          <w:szCs w:val="24"/>
          <w:lang w:val="uk-UA"/>
        </w:rPr>
        <w:t>2775048,5</w:t>
      </w:r>
      <w:r w:rsidRPr="00FA15F1">
        <w:rPr>
          <w:rFonts w:ascii="Times New Roman" w:hAnsi="Times New Roman" w:cs="Times New Roman"/>
          <w:sz w:val="24"/>
          <w:szCs w:val="24"/>
          <w:lang w:val="uk-UA"/>
        </w:rPr>
        <w:t xml:space="preserve"> </w:t>
      </w:r>
      <w:r w:rsidR="00274D96" w:rsidRPr="00FA15F1">
        <w:rPr>
          <w:rFonts w:ascii="Times New Roman" w:hAnsi="Times New Roman" w:cs="Times New Roman"/>
          <w:sz w:val="24"/>
          <w:szCs w:val="24"/>
          <w:lang w:val="uk-UA"/>
        </w:rPr>
        <w:t>дал</w:t>
      </w:r>
      <w:r w:rsidRPr="00FA15F1">
        <w:rPr>
          <w:rFonts w:ascii="Times New Roman" w:hAnsi="Times New Roman" w:cs="Times New Roman"/>
          <w:sz w:val="24"/>
          <w:szCs w:val="24"/>
          <w:lang w:val="uk-UA"/>
        </w:rPr>
        <w:t>. Продуктивність лінії розливу тиражної суміші, двох ліній обробки і двох ліні</w:t>
      </w:r>
      <w:r w:rsidR="000B2075">
        <w:rPr>
          <w:rFonts w:ascii="Times New Roman" w:hAnsi="Times New Roman" w:cs="Times New Roman"/>
          <w:sz w:val="24"/>
          <w:szCs w:val="24"/>
          <w:lang w:val="uk-UA"/>
        </w:rPr>
        <w:t xml:space="preserve">й </w:t>
      </w:r>
      <w:proofErr w:type="spellStart"/>
      <w:r w:rsidR="000B2075">
        <w:rPr>
          <w:rFonts w:ascii="Times New Roman" w:hAnsi="Times New Roman" w:cs="Times New Roman"/>
          <w:sz w:val="24"/>
          <w:szCs w:val="24"/>
          <w:lang w:val="uk-UA"/>
        </w:rPr>
        <w:t>дегоржажа</w:t>
      </w:r>
      <w:proofErr w:type="spellEnd"/>
      <w:r w:rsidR="000B2075">
        <w:rPr>
          <w:rFonts w:ascii="Times New Roman" w:hAnsi="Times New Roman" w:cs="Times New Roman"/>
          <w:sz w:val="24"/>
          <w:szCs w:val="24"/>
          <w:lang w:val="uk-UA"/>
        </w:rPr>
        <w:t xml:space="preserve"> по 1</w:t>
      </w:r>
      <w:r w:rsidR="00E96168" w:rsidRPr="00FA15F1">
        <w:rPr>
          <w:rFonts w:ascii="Times New Roman" w:hAnsi="Times New Roman" w:cs="Times New Roman"/>
          <w:sz w:val="24"/>
          <w:szCs w:val="24"/>
          <w:lang w:val="uk-UA"/>
        </w:rPr>
        <w:t xml:space="preserve"> тис. пляшок </w:t>
      </w:r>
      <w:r w:rsidRPr="00FA15F1">
        <w:rPr>
          <w:rFonts w:ascii="Times New Roman" w:hAnsi="Times New Roman" w:cs="Times New Roman"/>
          <w:sz w:val="24"/>
          <w:szCs w:val="24"/>
          <w:lang w:val="uk-UA"/>
        </w:rPr>
        <w:t>на годину.</w:t>
      </w:r>
      <w:r w:rsidR="000A083E" w:rsidRPr="00FA15F1">
        <w:rPr>
          <w:rFonts w:ascii="Times New Roman" w:hAnsi="Times New Roman" w:cs="Times New Roman"/>
          <w:sz w:val="24"/>
          <w:szCs w:val="24"/>
          <w:lang w:val="uk-UA"/>
        </w:rPr>
        <w:tab/>
      </w:r>
      <w:r w:rsidR="00005D71" w:rsidRPr="00FA15F1">
        <w:rPr>
          <w:rFonts w:ascii="Times New Roman" w:hAnsi="Times New Roman" w:cs="Times New Roman"/>
          <w:sz w:val="24"/>
          <w:szCs w:val="24"/>
          <w:lang w:val="uk-UA"/>
        </w:rPr>
        <w:tab/>
      </w:r>
      <w:r w:rsidR="00005D71" w:rsidRPr="00FA15F1">
        <w:rPr>
          <w:rFonts w:ascii="Times New Roman" w:hAnsi="Times New Roman" w:cs="Times New Roman"/>
          <w:sz w:val="24"/>
          <w:szCs w:val="24"/>
          <w:lang w:val="uk-UA"/>
        </w:rPr>
        <w:tab/>
      </w:r>
      <w:r w:rsidR="00005D71" w:rsidRPr="00FA15F1">
        <w:rPr>
          <w:rFonts w:ascii="Times New Roman" w:hAnsi="Times New Roman" w:cs="Times New Roman"/>
          <w:sz w:val="24"/>
          <w:szCs w:val="24"/>
          <w:lang w:val="uk-UA"/>
        </w:rPr>
        <w:tab/>
      </w:r>
      <w:r w:rsidR="00F138C1" w:rsidRPr="00FA15F1">
        <w:rPr>
          <w:rFonts w:ascii="Times New Roman" w:hAnsi="Times New Roman" w:cs="Times New Roman"/>
          <w:sz w:val="24"/>
          <w:szCs w:val="24"/>
          <w:lang w:val="uk-UA"/>
        </w:rPr>
        <w:t xml:space="preserve">Завод матиме таку продукцію </w:t>
      </w:r>
      <w:r w:rsidR="00274D96" w:rsidRPr="00FA15F1">
        <w:rPr>
          <w:rFonts w:ascii="Times New Roman" w:hAnsi="Times New Roman" w:cs="Times New Roman"/>
          <w:sz w:val="24"/>
          <w:szCs w:val="24"/>
          <w:lang w:val="uk-UA"/>
        </w:rPr>
        <w:t>– напівсолодке десертне «Південна долина», напівсолодке десертне марочне «</w:t>
      </w:r>
      <w:proofErr w:type="spellStart"/>
      <w:r w:rsidR="00274D96" w:rsidRPr="00FA15F1">
        <w:rPr>
          <w:rFonts w:ascii="Times New Roman" w:hAnsi="Times New Roman" w:cs="Times New Roman"/>
          <w:sz w:val="24"/>
          <w:szCs w:val="24"/>
          <w:lang w:val="uk-UA"/>
        </w:rPr>
        <w:t>Auslese</w:t>
      </w:r>
      <w:proofErr w:type="spellEnd"/>
      <w:r w:rsidR="00274D96" w:rsidRPr="00FA15F1">
        <w:rPr>
          <w:rFonts w:ascii="Times New Roman" w:hAnsi="Times New Roman" w:cs="Times New Roman"/>
          <w:sz w:val="24"/>
          <w:szCs w:val="24"/>
          <w:lang w:val="uk-UA"/>
        </w:rPr>
        <w:t>»; Мускат «</w:t>
      </w:r>
      <w:proofErr w:type="spellStart"/>
      <w:r w:rsidR="00005D71" w:rsidRPr="00FA15F1">
        <w:rPr>
          <w:rFonts w:ascii="Times New Roman" w:hAnsi="Times New Roman" w:cs="Times New Roman"/>
          <w:sz w:val="24"/>
          <w:szCs w:val="24"/>
          <w:lang w:val="uk-UA"/>
        </w:rPr>
        <w:t>Сollection</w:t>
      </w:r>
      <w:proofErr w:type="spellEnd"/>
      <w:r w:rsidR="00005D71" w:rsidRPr="00FA15F1">
        <w:rPr>
          <w:rFonts w:ascii="Times New Roman" w:hAnsi="Times New Roman" w:cs="Times New Roman"/>
          <w:sz w:val="24"/>
          <w:szCs w:val="24"/>
          <w:lang w:val="uk-UA"/>
        </w:rPr>
        <w:t>», Мускат «</w:t>
      </w:r>
      <w:proofErr w:type="spellStart"/>
      <w:r w:rsidR="00005D71" w:rsidRPr="00FA15F1">
        <w:rPr>
          <w:rFonts w:ascii="Times New Roman" w:hAnsi="Times New Roman" w:cs="Times New Roman"/>
          <w:bCs/>
          <w:sz w:val="24"/>
          <w:szCs w:val="24"/>
          <w:lang w:val="uk-UA"/>
        </w:rPr>
        <w:t>Moscato</w:t>
      </w:r>
      <w:proofErr w:type="spellEnd"/>
      <w:r w:rsidR="00005D71" w:rsidRPr="00FA15F1">
        <w:rPr>
          <w:rFonts w:ascii="Times New Roman" w:hAnsi="Times New Roman" w:cs="Times New Roman"/>
          <w:bCs/>
          <w:sz w:val="24"/>
          <w:szCs w:val="24"/>
          <w:lang w:val="uk-UA"/>
        </w:rPr>
        <w:t>, "</w:t>
      </w:r>
      <w:proofErr w:type="spellStart"/>
      <w:r w:rsidR="00005D71" w:rsidRPr="00FA15F1">
        <w:rPr>
          <w:rFonts w:ascii="Times New Roman" w:hAnsi="Times New Roman" w:cs="Times New Roman"/>
          <w:bCs/>
          <w:sz w:val="24"/>
          <w:szCs w:val="24"/>
          <w:lang w:val="uk-UA"/>
        </w:rPr>
        <w:t>It's</w:t>
      </w:r>
      <w:proofErr w:type="spellEnd"/>
      <w:r w:rsidR="00005D71" w:rsidRPr="00FA15F1">
        <w:rPr>
          <w:rFonts w:ascii="Times New Roman" w:hAnsi="Times New Roman" w:cs="Times New Roman"/>
          <w:bCs/>
          <w:sz w:val="24"/>
          <w:szCs w:val="24"/>
          <w:lang w:val="uk-UA"/>
        </w:rPr>
        <w:t xml:space="preserve"> wine </w:t>
      </w:r>
      <w:proofErr w:type="spellStart"/>
      <w:r w:rsidR="00005D71" w:rsidRPr="00FA15F1">
        <w:rPr>
          <w:rFonts w:ascii="Times New Roman" w:hAnsi="Times New Roman" w:cs="Times New Roman"/>
          <w:bCs/>
          <w:sz w:val="24"/>
          <w:szCs w:val="24"/>
          <w:lang w:val="uk-UA"/>
        </w:rPr>
        <w:lastRenderedPageBreak/>
        <w:t>time</w:t>
      </w:r>
      <w:proofErr w:type="spellEnd"/>
      <w:r w:rsidR="00005D71" w:rsidRPr="00FA15F1">
        <w:rPr>
          <w:rFonts w:ascii="Times New Roman" w:hAnsi="Times New Roman" w:cs="Times New Roman"/>
          <w:bCs/>
          <w:sz w:val="24"/>
          <w:szCs w:val="24"/>
          <w:lang w:val="uk-UA"/>
        </w:rPr>
        <w:t>" біле»</w:t>
      </w:r>
      <w:r w:rsidR="00005D71" w:rsidRPr="00FA15F1">
        <w:rPr>
          <w:rFonts w:ascii="Times New Roman" w:hAnsi="Times New Roman" w:cs="Times New Roman"/>
          <w:sz w:val="24"/>
          <w:szCs w:val="24"/>
          <w:lang w:val="uk-UA"/>
        </w:rPr>
        <w:t>; Портвейн</w:t>
      </w:r>
      <w:r w:rsidR="00A4541A" w:rsidRPr="00FA15F1">
        <w:rPr>
          <w:rFonts w:ascii="Times New Roman" w:hAnsi="Times New Roman" w:cs="Times New Roman"/>
          <w:sz w:val="24"/>
          <w:szCs w:val="24"/>
          <w:lang w:val="uk-UA"/>
        </w:rPr>
        <w:t xml:space="preserve"> України</w:t>
      </w:r>
      <w:r w:rsidR="00005D71" w:rsidRPr="00FA15F1">
        <w:rPr>
          <w:rFonts w:ascii="Times New Roman" w:hAnsi="Times New Roman" w:cs="Times New Roman"/>
          <w:sz w:val="24"/>
          <w:szCs w:val="24"/>
          <w:lang w:val="uk-UA"/>
        </w:rPr>
        <w:t xml:space="preserve"> «</w:t>
      </w:r>
      <w:r w:rsidR="00842582" w:rsidRPr="00FA15F1">
        <w:rPr>
          <w:rFonts w:ascii="Times New Roman" w:hAnsi="Times New Roman" w:cs="Times New Roman"/>
          <w:sz w:val="24"/>
          <w:szCs w:val="24"/>
          <w:lang w:val="uk-UA"/>
        </w:rPr>
        <w:t>Star-wine»</w:t>
      </w:r>
      <w:r w:rsidR="00263706" w:rsidRPr="00FA15F1">
        <w:rPr>
          <w:rFonts w:ascii="Times New Roman" w:hAnsi="Times New Roman" w:cs="Times New Roman"/>
          <w:sz w:val="24"/>
          <w:szCs w:val="24"/>
          <w:lang w:val="uk-UA"/>
        </w:rPr>
        <w:t xml:space="preserve"> лімітована колекція</w:t>
      </w:r>
      <w:r w:rsidR="00842582" w:rsidRPr="00FA15F1">
        <w:rPr>
          <w:rFonts w:ascii="Times New Roman" w:hAnsi="Times New Roman" w:cs="Times New Roman"/>
          <w:sz w:val="24"/>
          <w:szCs w:val="24"/>
          <w:lang w:val="uk-UA"/>
        </w:rPr>
        <w:t>; Портвейн</w:t>
      </w:r>
      <w:r w:rsidR="00A4541A" w:rsidRPr="00FA15F1">
        <w:rPr>
          <w:rFonts w:ascii="Times New Roman" w:hAnsi="Times New Roman" w:cs="Times New Roman"/>
          <w:sz w:val="24"/>
          <w:szCs w:val="24"/>
          <w:lang w:val="uk-UA"/>
        </w:rPr>
        <w:t xml:space="preserve"> України</w:t>
      </w:r>
      <w:r w:rsidR="00842582" w:rsidRPr="00FA15F1">
        <w:rPr>
          <w:rFonts w:ascii="Times New Roman" w:hAnsi="Times New Roman" w:cs="Times New Roman"/>
          <w:sz w:val="24"/>
          <w:szCs w:val="24"/>
          <w:lang w:val="uk-UA"/>
        </w:rPr>
        <w:t xml:space="preserve"> </w:t>
      </w:r>
      <w:r w:rsidR="00263706" w:rsidRPr="00FA15F1">
        <w:rPr>
          <w:rFonts w:ascii="Times New Roman" w:hAnsi="Times New Roman" w:cs="Times New Roman"/>
          <w:sz w:val="24"/>
          <w:szCs w:val="24"/>
          <w:lang w:val="uk-UA"/>
        </w:rPr>
        <w:t>«</w:t>
      </w:r>
      <w:proofErr w:type="spellStart"/>
      <w:r w:rsidR="00263706" w:rsidRPr="00FA15F1">
        <w:rPr>
          <w:rFonts w:ascii="Times New Roman" w:hAnsi="Times New Roman" w:cs="Times New Roman"/>
          <w:sz w:val="24"/>
          <w:szCs w:val="24"/>
          <w:lang w:val="uk-UA"/>
        </w:rPr>
        <w:t>Venus</w:t>
      </w:r>
      <w:proofErr w:type="spellEnd"/>
      <w:r w:rsidR="00263706" w:rsidRPr="00FA15F1">
        <w:rPr>
          <w:rFonts w:ascii="Times New Roman" w:hAnsi="Times New Roman" w:cs="Times New Roman"/>
          <w:sz w:val="24"/>
          <w:szCs w:val="24"/>
          <w:lang w:val="uk-UA"/>
        </w:rPr>
        <w:t>» білий.</w:t>
      </w:r>
    </w:p>
    <w:p w:rsidR="00E96168" w:rsidRPr="00FA15F1" w:rsidRDefault="00842582" w:rsidP="0082438D">
      <w:pPr>
        <w:pStyle w:val="a7"/>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r>
      <w:r w:rsidR="00E96168" w:rsidRPr="00FA15F1">
        <w:rPr>
          <w:rFonts w:ascii="Times New Roman" w:hAnsi="Times New Roman" w:cs="Times New Roman"/>
          <w:sz w:val="24"/>
          <w:szCs w:val="24"/>
          <w:lang w:val="uk-UA"/>
        </w:rPr>
        <w:t>Детальна характеристика продукту представлена у таблиці</w:t>
      </w:r>
      <w:r w:rsidR="00C30394">
        <w:rPr>
          <w:rFonts w:ascii="Times New Roman" w:hAnsi="Times New Roman" w:cs="Times New Roman"/>
          <w:sz w:val="24"/>
          <w:szCs w:val="24"/>
          <w:lang w:val="uk-UA"/>
        </w:rPr>
        <w:t xml:space="preserve"> 1.2</w:t>
      </w:r>
      <w:r w:rsidR="00E96168" w:rsidRPr="00FA15F1">
        <w:rPr>
          <w:rFonts w:ascii="Times New Roman" w:hAnsi="Times New Roman" w:cs="Times New Roman"/>
          <w:sz w:val="24"/>
          <w:szCs w:val="24"/>
          <w:lang w:val="uk-UA"/>
        </w:rPr>
        <w:t xml:space="preserve">. </w:t>
      </w:r>
      <w:r w:rsidR="00E96168"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 xml:space="preserve">Щоб </w:t>
      </w:r>
      <w:r w:rsidR="00F138C1" w:rsidRPr="00FA15F1">
        <w:rPr>
          <w:rFonts w:ascii="Times New Roman" w:hAnsi="Times New Roman" w:cs="Times New Roman"/>
          <w:sz w:val="24"/>
          <w:szCs w:val="24"/>
          <w:lang w:val="uk-UA"/>
        </w:rPr>
        <w:t xml:space="preserve">відчути благородний смак цього напою </w:t>
      </w:r>
      <w:r w:rsidR="00F80ED4" w:rsidRPr="00FA15F1">
        <w:rPr>
          <w:rFonts w:ascii="Times New Roman" w:hAnsi="Times New Roman" w:cs="Times New Roman"/>
          <w:sz w:val="24"/>
          <w:szCs w:val="24"/>
          <w:lang w:val="uk-UA"/>
        </w:rPr>
        <w:t>потрібно правильно та лаконічно підбирати гастрономічні позиції. М</w:t>
      </w:r>
      <w:r w:rsidR="00DA1013" w:rsidRPr="00FA15F1">
        <w:rPr>
          <w:rFonts w:ascii="Times New Roman" w:hAnsi="Times New Roman" w:cs="Times New Roman"/>
          <w:sz w:val="24"/>
          <w:szCs w:val="24"/>
          <w:lang w:val="uk-UA"/>
        </w:rPr>
        <w:t>’</w:t>
      </w:r>
      <w:r w:rsidR="00F80ED4" w:rsidRPr="00FA15F1">
        <w:rPr>
          <w:rFonts w:ascii="Times New Roman" w:hAnsi="Times New Roman" w:cs="Times New Roman"/>
          <w:sz w:val="24"/>
          <w:szCs w:val="24"/>
          <w:lang w:val="uk-UA"/>
        </w:rPr>
        <w:t>ясо, ягоди, трюфеля, бутерброди з ікрою, сир, фрукти та риба.</w:t>
      </w:r>
    </w:p>
    <w:p w:rsidR="00E96168" w:rsidRPr="00FA15F1" w:rsidRDefault="00E96168" w:rsidP="00842582">
      <w:pPr>
        <w:pStyle w:val="a7"/>
        <w:spacing w:line="360" w:lineRule="auto"/>
        <w:jc w:val="right"/>
        <w:rPr>
          <w:rFonts w:ascii="Times New Roman" w:hAnsi="Times New Roman" w:cs="Times New Roman"/>
          <w:sz w:val="24"/>
          <w:szCs w:val="24"/>
          <w:lang w:val="uk-UA"/>
        </w:rPr>
      </w:pPr>
      <w:r w:rsidRPr="00FA15F1">
        <w:rPr>
          <w:rFonts w:ascii="Times New Roman" w:hAnsi="Times New Roman" w:cs="Times New Roman"/>
          <w:sz w:val="24"/>
          <w:szCs w:val="24"/>
          <w:lang w:val="uk-UA"/>
        </w:rPr>
        <w:t xml:space="preserve">Таблиця </w:t>
      </w:r>
      <w:r w:rsidR="00C30394">
        <w:rPr>
          <w:rFonts w:ascii="Times New Roman" w:hAnsi="Times New Roman" w:cs="Times New Roman"/>
          <w:sz w:val="24"/>
          <w:szCs w:val="24"/>
          <w:lang w:val="uk-UA"/>
        </w:rPr>
        <w:t>1.2</w:t>
      </w:r>
    </w:p>
    <w:tbl>
      <w:tblPr>
        <w:tblStyle w:val="a8"/>
        <w:tblW w:w="10206" w:type="dxa"/>
        <w:tblLayout w:type="fixed"/>
        <w:tblLook w:val="04A0" w:firstRow="1" w:lastRow="0" w:firstColumn="1" w:lastColumn="0" w:noHBand="0" w:noVBand="1"/>
      </w:tblPr>
      <w:tblGrid>
        <w:gridCol w:w="425"/>
        <w:gridCol w:w="1577"/>
        <w:gridCol w:w="975"/>
        <w:gridCol w:w="709"/>
        <w:gridCol w:w="850"/>
        <w:gridCol w:w="6"/>
        <w:gridCol w:w="2262"/>
        <w:gridCol w:w="1985"/>
        <w:gridCol w:w="1417"/>
      </w:tblGrid>
      <w:tr w:rsidR="00005D71" w:rsidRPr="00FA15F1" w:rsidTr="005A5577">
        <w:trPr>
          <w:cantSplit/>
          <w:trHeight w:val="1134"/>
        </w:trPr>
        <w:tc>
          <w:tcPr>
            <w:tcW w:w="425" w:type="dxa"/>
            <w:vAlign w:val="center"/>
          </w:tcPr>
          <w:p w:rsidR="00005D71" w:rsidRPr="00FA15F1" w:rsidRDefault="00005D71" w:rsidP="0082438D">
            <w:pPr>
              <w:pStyle w:val="western"/>
              <w:spacing w:line="360" w:lineRule="auto"/>
              <w:jc w:val="both"/>
              <w:rPr>
                <w:lang w:val="uk-UA"/>
              </w:rPr>
            </w:pPr>
            <w:r w:rsidRPr="00FA15F1">
              <w:rPr>
                <w:lang w:val="uk-UA"/>
              </w:rPr>
              <w:t>№</w:t>
            </w:r>
          </w:p>
        </w:tc>
        <w:tc>
          <w:tcPr>
            <w:tcW w:w="1577" w:type="dxa"/>
            <w:vAlign w:val="center"/>
          </w:tcPr>
          <w:p w:rsidR="00005D71" w:rsidRPr="00FA15F1" w:rsidRDefault="00005D71" w:rsidP="0082438D">
            <w:pPr>
              <w:pStyle w:val="western"/>
              <w:spacing w:line="360" w:lineRule="auto"/>
              <w:jc w:val="both"/>
              <w:rPr>
                <w:lang w:val="uk-UA"/>
              </w:rPr>
            </w:pPr>
            <w:r w:rsidRPr="00FA15F1">
              <w:rPr>
                <w:lang w:val="uk-UA"/>
              </w:rPr>
              <w:t>Назва</w:t>
            </w:r>
          </w:p>
        </w:tc>
        <w:tc>
          <w:tcPr>
            <w:tcW w:w="975" w:type="dxa"/>
            <w:textDirection w:val="btLr"/>
            <w:vAlign w:val="center"/>
          </w:tcPr>
          <w:p w:rsidR="00005D71" w:rsidRPr="00FA15F1" w:rsidRDefault="00005D71" w:rsidP="00842582">
            <w:pPr>
              <w:pStyle w:val="western"/>
              <w:ind w:left="113" w:right="113"/>
              <w:jc w:val="center"/>
              <w:rPr>
                <w:lang w:val="uk-UA"/>
              </w:rPr>
            </w:pPr>
            <w:r w:rsidRPr="00FA15F1">
              <w:rPr>
                <w:lang w:val="uk-UA"/>
              </w:rPr>
              <w:t>Сорт винограду</w:t>
            </w:r>
          </w:p>
        </w:tc>
        <w:tc>
          <w:tcPr>
            <w:tcW w:w="709" w:type="dxa"/>
            <w:textDirection w:val="btLr"/>
            <w:vAlign w:val="center"/>
          </w:tcPr>
          <w:p w:rsidR="00005D71" w:rsidRPr="00FA15F1" w:rsidRDefault="00005D71" w:rsidP="00842582">
            <w:pPr>
              <w:pStyle w:val="western"/>
              <w:ind w:left="113" w:right="113"/>
              <w:jc w:val="center"/>
              <w:rPr>
                <w:lang w:val="uk-UA"/>
              </w:rPr>
            </w:pPr>
            <w:r w:rsidRPr="00FA15F1">
              <w:rPr>
                <w:lang w:val="uk-UA"/>
              </w:rPr>
              <w:t>Спирт, % об</w:t>
            </w:r>
          </w:p>
        </w:tc>
        <w:tc>
          <w:tcPr>
            <w:tcW w:w="856" w:type="dxa"/>
            <w:gridSpan w:val="2"/>
            <w:textDirection w:val="btLr"/>
            <w:vAlign w:val="center"/>
          </w:tcPr>
          <w:p w:rsidR="00005D71" w:rsidRPr="00FA15F1" w:rsidRDefault="00005D71" w:rsidP="00842582">
            <w:pPr>
              <w:pStyle w:val="western"/>
              <w:ind w:left="113" w:right="113"/>
              <w:jc w:val="center"/>
              <w:rPr>
                <w:lang w:val="uk-UA"/>
              </w:rPr>
            </w:pPr>
            <w:proofErr w:type="spellStart"/>
            <w:r w:rsidRPr="00FA15F1">
              <w:rPr>
                <w:lang w:val="uk-UA"/>
              </w:rPr>
              <w:t>Цукри</w:t>
            </w:r>
            <w:proofErr w:type="spellEnd"/>
            <w:r w:rsidRPr="00FA15F1">
              <w:rPr>
                <w:lang w:val="uk-UA"/>
              </w:rPr>
              <w:t>, 100 г/дм</w:t>
            </w:r>
            <w:r w:rsidRPr="00FA15F1">
              <w:rPr>
                <w:vertAlign w:val="superscript"/>
                <w:lang w:val="uk-UA"/>
              </w:rPr>
              <w:t>3</w:t>
            </w:r>
          </w:p>
        </w:tc>
        <w:tc>
          <w:tcPr>
            <w:tcW w:w="2262" w:type="dxa"/>
            <w:vAlign w:val="center"/>
          </w:tcPr>
          <w:p w:rsidR="00005D71" w:rsidRPr="00FA15F1" w:rsidRDefault="00005D71" w:rsidP="005A5577">
            <w:pPr>
              <w:pStyle w:val="western"/>
              <w:spacing w:line="360" w:lineRule="auto"/>
              <w:rPr>
                <w:lang w:val="uk-UA"/>
              </w:rPr>
            </w:pPr>
            <w:r w:rsidRPr="00FA15F1">
              <w:rPr>
                <w:lang w:val="uk-UA"/>
              </w:rPr>
              <w:t>Аромат</w:t>
            </w:r>
          </w:p>
        </w:tc>
        <w:tc>
          <w:tcPr>
            <w:tcW w:w="1985" w:type="dxa"/>
            <w:vAlign w:val="center"/>
          </w:tcPr>
          <w:p w:rsidR="00005D71" w:rsidRPr="00FA15F1" w:rsidRDefault="00005D71" w:rsidP="005A5577">
            <w:pPr>
              <w:pStyle w:val="western"/>
              <w:spacing w:line="360" w:lineRule="auto"/>
              <w:rPr>
                <w:lang w:val="uk-UA"/>
              </w:rPr>
            </w:pPr>
            <w:r w:rsidRPr="00FA15F1">
              <w:rPr>
                <w:lang w:val="uk-UA"/>
              </w:rPr>
              <w:t>Смак</w:t>
            </w:r>
          </w:p>
        </w:tc>
        <w:tc>
          <w:tcPr>
            <w:tcW w:w="1417" w:type="dxa"/>
            <w:vAlign w:val="center"/>
          </w:tcPr>
          <w:p w:rsidR="00005D71" w:rsidRPr="00FA15F1" w:rsidRDefault="00005D71" w:rsidP="00842582">
            <w:pPr>
              <w:pStyle w:val="western"/>
              <w:spacing w:line="360" w:lineRule="auto"/>
              <w:jc w:val="center"/>
              <w:rPr>
                <w:lang w:val="uk-UA"/>
              </w:rPr>
            </w:pPr>
            <w:r w:rsidRPr="00FA15F1">
              <w:rPr>
                <w:lang w:val="uk-UA"/>
              </w:rPr>
              <w:t>Колір</w:t>
            </w:r>
          </w:p>
        </w:tc>
      </w:tr>
      <w:tr w:rsidR="00005D71" w:rsidRPr="00FA15F1" w:rsidTr="005A5577">
        <w:trPr>
          <w:trHeight w:val="1461"/>
        </w:trPr>
        <w:tc>
          <w:tcPr>
            <w:tcW w:w="425" w:type="dxa"/>
            <w:vAlign w:val="center"/>
          </w:tcPr>
          <w:p w:rsidR="00005D71" w:rsidRPr="00FA15F1" w:rsidRDefault="00005D71" w:rsidP="0082438D">
            <w:pPr>
              <w:pStyle w:val="western"/>
              <w:spacing w:line="360" w:lineRule="auto"/>
              <w:jc w:val="both"/>
              <w:rPr>
                <w:lang w:val="uk-UA"/>
              </w:rPr>
            </w:pPr>
            <w:r w:rsidRPr="00FA15F1">
              <w:rPr>
                <w:lang w:val="uk-UA"/>
              </w:rPr>
              <w:t>1.</w:t>
            </w:r>
          </w:p>
        </w:tc>
        <w:tc>
          <w:tcPr>
            <w:tcW w:w="1577" w:type="dxa"/>
            <w:vAlign w:val="center"/>
          </w:tcPr>
          <w:p w:rsidR="00005D71" w:rsidRPr="00FA15F1" w:rsidRDefault="00005D71" w:rsidP="00263706">
            <w:pPr>
              <w:pStyle w:val="western"/>
              <w:spacing w:line="360" w:lineRule="auto"/>
              <w:jc w:val="center"/>
              <w:rPr>
                <w:lang w:val="uk-UA"/>
              </w:rPr>
            </w:pPr>
            <w:r w:rsidRPr="00FA15F1">
              <w:rPr>
                <w:lang w:val="uk-UA"/>
              </w:rPr>
              <w:t>Напівсолодке десертне «Південна долина»,</w:t>
            </w:r>
          </w:p>
        </w:tc>
        <w:tc>
          <w:tcPr>
            <w:tcW w:w="975" w:type="dxa"/>
            <w:vAlign w:val="center"/>
          </w:tcPr>
          <w:p w:rsidR="00005D71" w:rsidRPr="00FA15F1" w:rsidRDefault="00FA3D69" w:rsidP="0082438D">
            <w:pPr>
              <w:pStyle w:val="western"/>
              <w:spacing w:line="360" w:lineRule="auto"/>
              <w:jc w:val="both"/>
              <w:rPr>
                <w:lang w:val="uk-UA"/>
              </w:rPr>
            </w:pPr>
            <w:r w:rsidRPr="00FA15F1">
              <w:rPr>
                <w:lang w:val="uk-UA"/>
              </w:rPr>
              <w:t>Мускат, Аліготе</w:t>
            </w:r>
          </w:p>
        </w:tc>
        <w:tc>
          <w:tcPr>
            <w:tcW w:w="709" w:type="dxa"/>
            <w:vAlign w:val="center"/>
          </w:tcPr>
          <w:p w:rsidR="00005D71" w:rsidRPr="00FA15F1" w:rsidRDefault="00FC50A9" w:rsidP="0082438D">
            <w:pPr>
              <w:pStyle w:val="western"/>
              <w:spacing w:line="360" w:lineRule="auto"/>
              <w:jc w:val="both"/>
              <w:rPr>
                <w:lang w:val="uk-UA"/>
              </w:rPr>
            </w:pPr>
            <w:r w:rsidRPr="00FA15F1">
              <w:rPr>
                <w:lang w:val="uk-UA"/>
              </w:rPr>
              <w:t xml:space="preserve"> 10</w:t>
            </w:r>
          </w:p>
        </w:tc>
        <w:tc>
          <w:tcPr>
            <w:tcW w:w="850" w:type="dxa"/>
            <w:vAlign w:val="center"/>
          </w:tcPr>
          <w:p w:rsidR="00005D71" w:rsidRPr="00FA15F1" w:rsidRDefault="00005D71" w:rsidP="0082438D">
            <w:pPr>
              <w:pStyle w:val="western"/>
              <w:spacing w:line="360" w:lineRule="auto"/>
              <w:jc w:val="both"/>
              <w:rPr>
                <w:lang w:val="uk-UA"/>
              </w:rPr>
            </w:pPr>
          </w:p>
        </w:tc>
        <w:tc>
          <w:tcPr>
            <w:tcW w:w="2268" w:type="dxa"/>
            <w:gridSpan w:val="2"/>
            <w:vAlign w:val="center"/>
          </w:tcPr>
          <w:p w:rsidR="00005D71" w:rsidRPr="00FA15F1" w:rsidRDefault="00FC50A9" w:rsidP="005A5577">
            <w:pPr>
              <w:pStyle w:val="western"/>
              <w:spacing w:line="360" w:lineRule="auto"/>
              <w:rPr>
                <w:lang w:val="uk-UA"/>
              </w:rPr>
            </w:pPr>
            <w:r w:rsidRPr="00FA15F1">
              <w:rPr>
                <w:lang w:val="uk-UA"/>
              </w:rPr>
              <w:t>Легкий аромат цитрусових і персика</w:t>
            </w:r>
          </w:p>
        </w:tc>
        <w:tc>
          <w:tcPr>
            <w:tcW w:w="1985" w:type="dxa"/>
            <w:vAlign w:val="center"/>
          </w:tcPr>
          <w:p w:rsidR="00005D71" w:rsidRPr="00FA15F1" w:rsidRDefault="00FC50A9" w:rsidP="005A5577">
            <w:pPr>
              <w:pStyle w:val="western"/>
              <w:spacing w:line="360" w:lineRule="auto"/>
              <w:rPr>
                <w:lang w:val="uk-UA"/>
              </w:rPr>
            </w:pPr>
            <w:r w:rsidRPr="00FA15F1">
              <w:rPr>
                <w:lang w:val="uk-UA"/>
              </w:rPr>
              <w:t>Легкий, з тонами манго і апельсина</w:t>
            </w:r>
          </w:p>
        </w:tc>
        <w:tc>
          <w:tcPr>
            <w:tcW w:w="1417" w:type="dxa"/>
            <w:vAlign w:val="center"/>
          </w:tcPr>
          <w:p w:rsidR="00005D71" w:rsidRPr="00FA15F1" w:rsidRDefault="00FC50A9" w:rsidP="0082438D">
            <w:pPr>
              <w:pStyle w:val="western"/>
              <w:spacing w:line="360" w:lineRule="auto"/>
              <w:jc w:val="both"/>
              <w:rPr>
                <w:lang w:val="uk-UA"/>
              </w:rPr>
            </w:pPr>
            <w:r w:rsidRPr="00FA15F1">
              <w:rPr>
                <w:lang w:val="uk-UA"/>
              </w:rPr>
              <w:t>Яскраво жовтий</w:t>
            </w:r>
          </w:p>
        </w:tc>
      </w:tr>
      <w:tr w:rsidR="00005D71" w:rsidRPr="00FA15F1" w:rsidTr="005A5577">
        <w:trPr>
          <w:trHeight w:val="2489"/>
        </w:trPr>
        <w:tc>
          <w:tcPr>
            <w:tcW w:w="425" w:type="dxa"/>
            <w:vAlign w:val="center"/>
          </w:tcPr>
          <w:p w:rsidR="00005D71" w:rsidRPr="00FA15F1" w:rsidRDefault="00005D71" w:rsidP="0082438D">
            <w:pPr>
              <w:pStyle w:val="western"/>
              <w:spacing w:line="360" w:lineRule="auto"/>
              <w:jc w:val="both"/>
              <w:rPr>
                <w:lang w:val="uk-UA"/>
              </w:rPr>
            </w:pPr>
            <w:r w:rsidRPr="00FA15F1">
              <w:rPr>
                <w:lang w:val="uk-UA"/>
              </w:rPr>
              <w:t>2.</w:t>
            </w:r>
          </w:p>
        </w:tc>
        <w:tc>
          <w:tcPr>
            <w:tcW w:w="1577" w:type="dxa"/>
            <w:vAlign w:val="center"/>
          </w:tcPr>
          <w:p w:rsidR="00005D71" w:rsidRPr="00FA15F1" w:rsidRDefault="00842582" w:rsidP="00263706">
            <w:pPr>
              <w:pStyle w:val="western"/>
              <w:spacing w:line="360" w:lineRule="auto"/>
              <w:jc w:val="center"/>
              <w:rPr>
                <w:lang w:val="uk-UA"/>
              </w:rPr>
            </w:pPr>
            <w:r w:rsidRPr="00FA15F1">
              <w:rPr>
                <w:lang w:val="uk-UA"/>
              </w:rPr>
              <w:t>Н</w:t>
            </w:r>
            <w:r w:rsidR="00005D71" w:rsidRPr="00FA15F1">
              <w:rPr>
                <w:lang w:val="uk-UA"/>
              </w:rPr>
              <w:t>апівсолодке десертне марочне «</w:t>
            </w:r>
            <w:proofErr w:type="spellStart"/>
            <w:r w:rsidR="00005D71" w:rsidRPr="00FA15F1">
              <w:rPr>
                <w:lang w:val="uk-UA"/>
              </w:rPr>
              <w:t>Auslese</w:t>
            </w:r>
            <w:proofErr w:type="spellEnd"/>
            <w:r w:rsidR="00005D71" w:rsidRPr="00FA15F1">
              <w:rPr>
                <w:lang w:val="uk-UA"/>
              </w:rPr>
              <w:t>»</w:t>
            </w:r>
          </w:p>
        </w:tc>
        <w:tc>
          <w:tcPr>
            <w:tcW w:w="975" w:type="dxa"/>
            <w:vAlign w:val="center"/>
          </w:tcPr>
          <w:p w:rsidR="00005D71" w:rsidRPr="00FA15F1" w:rsidRDefault="00FA3D69" w:rsidP="00FA3D69">
            <w:pPr>
              <w:jc w:val="center"/>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 xml:space="preserve">Мускат, </w:t>
            </w:r>
          </w:p>
        </w:tc>
        <w:tc>
          <w:tcPr>
            <w:tcW w:w="709" w:type="dxa"/>
            <w:vAlign w:val="center"/>
          </w:tcPr>
          <w:p w:rsidR="00005D71" w:rsidRPr="00FA15F1" w:rsidRDefault="00FC50A9" w:rsidP="00FC50A9">
            <w:pPr>
              <w:pStyle w:val="western"/>
              <w:spacing w:line="360" w:lineRule="auto"/>
              <w:jc w:val="both"/>
              <w:rPr>
                <w:lang w:val="uk-UA"/>
              </w:rPr>
            </w:pPr>
            <w:r w:rsidRPr="00FA15F1">
              <w:rPr>
                <w:lang w:val="uk-UA"/>
              </w:rPr>
              <w:t xml:space="preserve">  10-11,5</w:t>
            </w:r>
          </w:p>
        </w:tc>
        <w:tc>
          <w:tcPr>
            <w:tcW w:w="850" w:type="dxa"/>
            <w:vAlign w:val="center"/>
          </w:tcPr>
          <w:p w:rsidR="00005D71" w:rsidRPr="00FA15F1" w:rsidRDefault="00005D71" w:rsidP="0082438D">
            <w:pPr>
              <w:pStyle w:val="western"/>
              <w:spacing w:line="360" w:lineRule="auto"/>
              <w:jc w:val="both"/>
              <w:rPr>
                <w:lang w:val="uk-UA"/>
              </w:rPr>
            </w:pPr>
          </w:p>
        </w:tc>
        <w:tc>
          <w:tcPr>
            <w:tcW w:w="2268" w:type="dxa"/>
            <w:gridSpan w:val="2"/>
            <w:vAlign w:val="center"/>
          </w:tcPr>
          <w:p w:rsidR="00005D71" w:rsidRPr="00FA15F1" w:rsidRDefault="00FC50A9" w:rsidP="005A5577">
            <w:pPr>
              <w:pStyle w:val="western"/>
              <w:spacing w:line="360" w:lineRule="auto"/>
              <w:rPr>
                <w:lang w:val="uk-UA"/>
              </w:rPr>
            </w:pPr>
            <w:r w:rsidRPr="00FA15F1">
              <w:rPr>
                <w:lang w:val="uk-UA"/>
              </w:rPr>
              <w:t>Легкий аромат весняних квітів поєднується з тонкими відтінками прянощів</w:t>
            </w:r>
          </w:p>
        </w:tc>
        <w:tc>
          <w:tcPr>
            <w:tcW w:w="1985" w:type="dxa"/>
            <w:vAlign w:val="center"/>
          </w:tcPr>
          <w:p w:rsidR="00005D71" w:rsidRPr="00FA15F1" w:rsidRDefault="005A5577" w:rsidP="005A5577">
            <w:pPr>
              <w:pStyle w:val="western"/>
              <w:spacing w:line="360" w:lineRule="auto"/>
              <w:rPr>
                <w:lang w:val="uk-UA"/>
              </w:rPr>
            </w:pPr>
            <w:r w:rsidRPr="00FA15F1">
              <w:rPr>
                <w:color w:val="000000"/>
                <w:spacing w:val="5"/>
                <w:lang w:val="uk-UA"/>
              </w:rPr>
              <w:t xml:space="preserve">Смаком з тонами </w:t>
            </w:r>
            <w:proofErr w:type="spellStart"/>
            <w:r w:rsidRPr="00FA15F1">
              <w:rPr>
                <w:color w:val="000000"/>
                <w:spacing w:val="5"/>
                <w:lang w:val="uk-UA"/>
              </w:rPr>
              <w:t>свiжозiрваного</w:t>
            </w:r>
            <w:proofErr w:type="spellEnd"/>
            <w:r w:rsidRPr="00FA15F1">
              <w:rPr>
                <w:color w:val="000000"/>
                <w:spacing w:val="5"/>
                <w:lang w:val="uk-UA"/>
              </w:rPr>
              <w:t xml:space="preserve"> винограду, цитрону, дозрілих абрикосів, меду та смаженого мигдалю, що переходить у довгий, витончений </w:t>
            </w:r>
            <w:proofErr w:type="spellStart"/>
            <w:r w:rsidRPr="00FA15F1">
              <w:rPr>
                <w:color w:val="000000"/>
                <w:spacing w:val="5"/>
                <w:lang w:val="uk-UA"/>
              </w:rPr>
              <w:t>післясмак</w:t>
            </w:r>
            <w:proofErr w:type="spellEnd"/>
            <w:r w:rsidRPr="00FA15F1">
              <w:rPr>
                <w:color w:val="000000"/>
                <w:spacing w:val="5"/>
                <w:lang w:val="uk-UA"/>
              </w:rPr>
              <w:t>.</w:t>
            </w:r>
          </w:p>
        </w:tc>
        <w:tc>
          <w:tcPr>
            <w:tcW w:w="1417" w:type="dxa"/>
            <w:vAlign w:val="center"/>
          </w:tcPr>
          <w:p w:rsidR="00005D71" w:rsidRPr="00FA15F1" w:rsidRDefault="00FC50A9" w:rsidP="0082438D">
            <w:pPr>
              <w:pStyle w:val="western"/>
              <w:spacing w:line="360" w:lineRule="auto"/>
              <w:jc w:val="both"/>
              <w:rPr>
                <w:lang w:val="uk-UA"/>
              </w:rPr>
            </w:pPr>
            <w:r w:rsidRPr="00FA15F1">
              <w:rPr>
                <w:lang w:val="uk-UA"/>
              </w:rPr>
              <w:t>Золотисто-бурштиновий</w:t>
            </w:r>
          </w:p>
        </w:tc>
      </w:tr>
      <w:tr w:rsidR="00005D71" w:rsidRPr="00FA15F1" w:rsidTr="005A5577">
        <w:tc>
          <w:tcPr>
            <w:tcW w:w="425" w:type="dxa"/>
            <w:vAlign w:val="center"/>
          </w:tcPr>
          <w:p w:rsidR="00005D71" w:rsidRPr="00FA15F1" w:rsidRDefault="00005D71" w:rsidP="0082438D">
            <w:pPr>
              <w:pStyle w:val="western"/>
              <w:spacing w:line="360" w:lineRule="auto"/>
              <w:jc w:val="both"/>
              <w:rPr>
                <w:lang w:val="uk-UA"/>
              </w:rPr>
            </w:pPr>
            <w:r w:rsidRPr="00FA15F1">
              <w:rPr>
                <w:lang w:val="uk-UA"/>
              </w:rPr>
              <w:t>3.</w:t>
            </w:r>
          </w:p>
        </w:tc>
        <w:tc>
          <w:tcPr>
            <w:tcW w:w="1577" w:type="dxa"/>
            <w:vAlign w:val="center"/>
          </w:tcPr>
          <w:p w:rsidR="00005D71" w:rsidRPr="00FA15F1" w:rsidRDefault="00005D71" w:rsidP="00263706">
            <w:pPr>
              <w:pStyle w:val="western"/>
              <w:spacing w:line="360" w:lineRule="auto"/>
              <w:jc w:val="center"/>
              <w:rPr>
                <w:lang w:val="uk-UA"/>
              </w:rPr>
            </w:pPr>
            <w:r w:rsidRPr="00FA15F1">
              <w:rPr>
                <w:lang w:val="uk-UA"/>
              </w:rPr>
              <w:t>Мускат «</w:t>
            </w:r>
            <w:proofErr w:type="spellStart"/>
            <w:r w:rsidRPr="00FA15F1">
              <w:rPr>
                <w:lang w:val="uk-UA"/>
              </w:rPr>
              <w:t>Сollection</w:t>
            </w:r>
            <w:proofErr w:type="spellEnd"/>
            <w:r w:rsidRPr="00FA15F1">
              <w:rPr>
                <w:lang w:val="uk-UA"/>
              </w:rPr>
              <w:t>»,</w:t>
            </w:r>
          </w:p>
        </w:tc>
        <w:tc>
          <w:tcPr>
            <w:tcW w:w="975" w:type="dxa"/>
            <w:vAlign w:val="center"/>
          </w:tcPr>
          <w:p w:rsidR="00005D71" w:rsidRPr="00FA15F1" w:rsidRDefault="00FA3D69" w:rsidP="00FA3D69">
            <w:pPr>
              <w:pStyle w:val="western"/>
              <w:spacing w:line="360" w:lineRule="auto"/>
              <w:jc w:val="center"/>
              <w:rPr>
                <w:lang w:val="uk-UA"/>
              </w:rPr>
            </w:pPr>
            <w:r w:rsidRPr="00FA15F1">
              <w:rPr>
                <w:lang w:val="uk-UA"/>
              </w:rPr>
              <w:t>Мускат</w:t>
            </w:r>
          </w:p>
        </w:tc>
        <w:tc>
          <w:tcPr>
            <w:tcW w:w="709" w:type="dxa"/>
            <w:vAlign w:val="center"/>
          </w:tcPr>
          <w:p w:rsidR="00005D71" w:rsidRPr="00FA15F1" w:rsidRDefault="00FC50A9" w:rsidP="0082438D">
            <w:pPr>
              <w:pStyle w:val="western"/>
              <w:spacing w:line="360" w:lineRule="auto"/>
              <w:jc w:val="both"/>
              <w:rPr>
                <w:lang w:val="uk-UA"/>
              </w:rPr>
            </w:pPr>
            <w:r w:rsidRPr="00FA15F1">
              <w:rPr>
                <w:lang w:val="uk-UA"/>
              </w:rPr>
              <w:t>12-13</w:t>
            </w:r>
          </w:p>
        </w:tc>
        <w:tc>
          <w:tcPr>
            <w:tcW w:w="850" w:type="dxa"/>
            <w:vAlign w:val="center"/>
          </w:tcPr>
          <w:p w:rsidR="00005D71" w:rsidRPr="00FA15F1" w:rsidRDefault="00005D71" w:rsidP="00005D71">
            <w:pPr>
              <w:pStyle w:val="western"/>
              <w:spacing w:line="360" w:lineRule="auto"/>
              <w:jc w:val="both"/>
              <w:rPr>
                <w:lang w:val="uk-UA"/>
              </w:rPr>
            </w:pPr>
          </w:p>
        </w:tc>
        <w:tc>
          <w:tcPr>
            <w:tcW w:w="2268" w:type="dxa"/>
            <w:gridSpan w:val="2"/>
            <w:vAlign w:val="center"/>
          </w:tcPr>
          <w:p w:rsidR="00005D71" w:rsidRPr="00FA15F1" w:rsidRDefault="005A5577" w:rsidP="005A5577">
            <w:pPr>
              <w:pStyle w:val="western"/>
              <w:spacing w:line="360" w:lineRule="auto"/>
              <w:rPr>
                <w:lang w:val="uk-UA"/>
              </w:rPr>
            </w:pPr>
            <w:r w:rsidRPr="00FA15F1">
              <w:rPr>
                <w:color w:val="000000"/>
                <w:spacing w:val="5"/>
                <w:lang w:val="uk-UA"/>
              </w:rPr>
              <w:t>Квітковий аромат з тонами духмяних трояндових пелюсток</w:t>
            </w:r>
          </w:p>
        </w:tc>
        <w:tc>
          <w:tcPr>
            <w:tcW w:w="1985" w:type="dxa"/>
            <w:vAlign w:val="center"/>
          </w:tcPr>
          <w:p w:rsidR="00005D71" w:rsidRPr="00FA15F1" w:rsidRDefault="005A5577" w:rsidP="005A5577">
            <w:pPr>
              <w:pStyle w:val="western"/>
              <w:spacing w:line="360" w:lineRule="auto"/>
              <w:rPr>
                <w:lang w:val="uk-UA"/>
              </w:rPr>
            </w:pPr>
            <w:r w:rsidRPr="00FA15F1">
              <w:rPr>
                <w:color w:val="000000"/>
                <w:spacing w:val="5"/>
                <w:lang w:val="uk-UA"/>
              </w:rPr>
              <w:t>Гармонійний смак  з тонами абрикосу та легкими пряними нотами.</w:t>
            </w:r>
          </w:p>
        </w:tc>
        <w:tc>
          <w:tcPr>
            <w:tcW w:w="1417" w:type="dxa"/>
            <w:vAlign w:val="center"/>
          </w:tcPr>
          <w:p w:rsidR="00005D71" w:rsidRPr="00FA15F1" w:rsidRDefault="005A5577" w:rsidP="0082438D">
            <w:pPr>
              <w:pStyle w:val="western"/>
              <w:spacing w:line="360" w:lineRule="auto"/>
              <w:jc w:val="both"/>
              <w:rPr>
                <w:lang w:val="uk-UA"/>
              </w:rPr>
            </w:pPr>
            <w:r w:rsidRPr="00FA15F1">
              <w:rPr>
                <w:color w:val="000000"/>
                <w:spacing w:val="5"/>
                <w:lang w:val="uk-UA"/>
              </w:rPr>
              <w:t>Вино бурштинового кольору</w:t>
            </w:r>
          </w:p>
          <w:p w:rsidR="00005D71" w:rsidRPr="00FA15F1" w:rsidRDefault="00005D71" w:rsidP="0082438D">
            <w:pPr>
              <w:pStyle w:val="western"/>
              <w:spacing w:line="360" w:lineRule="auto"/>
              <w:jc w:val="both"/>
              <w:rPr>
                <w:lang w:val="uk-UA"/>
              </w:rPr>
            </w:pPr>
          </w:p>
        </w:tc>
      </w:tr>
      <w:tr w:rsidR="00005D71" w:rsidRPr="00FA15F1" w:rsidTr="005A5577">
        <w:tc>
          <w:tcPr>
            <w:tcW w:w="425" w:type="dxa"/>
            <w:vAlign w:val="center"/>
          </w:tcPr>
          <w:p w:rsidR="00005D71" w:rsidRPr="00FA15F1" w:rsidRDefault="00005D71" w:rsidP="0082438D">
            <w:pPr>
              <w:pStyle w:val="western"/>
              <w:spacing w:line="360" w:lineRule="auto"/>
              <w:jc w:val="both"/>
              <w:rPr>
                <w:lang w:val="uk-UA"/>
              </w:rPr>
            </w:pPr>
          </w:p>
          <w:p w:rsidR="00005D71" w:rsidRPr="00FA15F1" w:rsidRDefault="00005D71" w:rsidP="0082438D">
            <w:pPr>
              <w:pStyle w:val="western"/>
              <w:spacing w:line="360" w:lineRule="auto"/>
              <w:jc w:val="both"/>
              <w:rPr>
                <w:lang w:val="uk-UA"/>
              </w:rPr>
            </w:pPr>
            <w:r w:rsidRPr="00FA15F1">
              <w:rPr>
                <w:lang w:val="uk-UA"/>
              </w:rPr>
              <w:t>4.</w:t>
            </w:r>
          </w:p>
          <w:p w:rsidR="00005D71" w:rsidRPr="00FA15F1" w:rsidRDefault="00005D71" w:rsidP="0082438D">
            <w:pPr>
              <w:pStyle w:val="western"/>
              <w:spacing w:line="360" w:lineRule="auto"/>
              <w:jc w:val="both"/>
              <w:rPr>
                <w:lang w:val="uk-UA"/>
              </w:rPr>
            </w:pPr>
          </w:p>
        </w:tc>
        <w:tc>
          <w:tcPr>
            <w:tcW w:w="1577" w:type="dxa"/>
            <w:vAlign w:val="center"/>
          </w:tcPr>
          <w:p w:rsidR="00005D71" w:rsidRPr="00FA15F1" w:rsidRDefault="00005D71" w:rsidP="00263706">
            <w:pPr>
              <w:pStyle w:val="western"/>
              <w:spacing w:line="360" w:lineRule="auto"/>
              <w:jc w:val="center"/>
              <w:rPr>
                <w:lang w:val="uk-UA"/>
              </w:rPr>
            </w:pPr>
            <w:r w:rsidRPr="00FA15F1">
              <w:rPr>
                <w:lang w:val="uk-UA"/>
              </w:rPr>
              <w:t>Мускат «</w:t>
            </w:r>
            <w:proofErr w:type="spellStart"/>
            <w:r w:rsidRPr="00FA15F1">
              <w:rPr>
                <w:bCs/>
                <w:lang w:val="uk-UA"/>
              </w:rPr>
              <w:t>Moscato</w:t>
            </w:r>
            <w:proofErr w:type="spellEnd"/>
            <w:r w:rsidRPr="00FA15F1">
              <w:rPr>
                <w:bCs/>
                <w:lang w:val="uk-UA"/>
              </w:rPr>
              <w:t>, "</w:t>
            </w:r>
            <w:proofErr w:type="spellStart"/>
            <w:r w:rsidRPr="00FA15F1">
              <w:rPr>
                <w:bCs/>
                <w:lang w:val="uk-UA"/>
              </w:rPr>
              <w:t>It's</w:t>
            </w:r>
            <w:proofErr w:type="spellEnd"/>
            <w:r w:rsidRPr="00FA15F1">
              <w:rPr>
                <w:bCs/>
                <w:lang w:val="uk-UA"/>
              </w:rPr>
              <w:t xml:space="preserve"> wine </w:t>
            </w:r>
            <w:proofErr w:type="spellStart"/>
            <w:r w:rsidRPr="00FA15F1">
              <w:rPr>
                <w:bCs/>
                <w:lang w:val="uk-UA"/>
              </w:rPr>
              <w:t>time</w:t>
            </w:r>
            <w:proofErr w:type="spellEnd"/>
            <w:r w:rsidRPr="00FA15F1">
              <w:rPr>
                <w:bCs/>
                <w:lang w:val="uk-UA"/>
              </w:rPr>
              <w:t>" біле»</w:t>
            </w:r>
          </w:p>
        </w:tc>
        <w:tc>
          <w:tcPr>
            <w:tcW w:w="975" w:type="dxa"/>
            <w:vAlign w:val="center"/>
          </w:tcPr>
          <w:p w:rsidR="00005D71" w:rsidRPr="00FA15F1" w:rsidRDefault="00005D71">
            <w:pPr>
              <w:rPr>
                <w:rFonts w:ascii="Times New Roman" w:eastAsia="Times New Roman" w:hAnsi="Times New Roman" w:cs="Times New Roman"/>
                <w:sz w:val="24"/>
                <w:szCs w:val="24"/>
                <w:lang w:val="uk-UA" w:eastAsia="ru-RU"/>
              </w:rPr>
            </w:pPr>
          </w:p>
          <w:p w:rsidR="00005D71" w:rsidRPr="00FA15F1" w:rsidRDefault="00005D71">
            <w:pPr>
              <w:rPr>
                <w:rFonts w:ascii="Times New Roman" w:eastAsia="Times New Roman" w:hAnsi="Times New Roman" w:cs="Times New Roman"/>
                <w:sz w:val="24"/>
                <w:szCs w:val="24"/>
                <w:lang w:val="uk-UA" w:eastAsia="ru-RU"/>
              </w:rPr>
            </w:pPr>
          </w:p>
          <w:p w:rsidR="00005D71" w:rsidRPr="00FA15F1" w:rsidRDefault="00005D71">
            <w:pPr>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Мускат</w:t>
            </w:r>
          </w:p>
          <w:p w:rsidR="00005D71" w:rsidRPr="00FA15F1" w:rsidRDefault="00005D71" w:rsidP="00005D71">
            <w:pPr>
              <w:pStyle w:val="western"/>
              <w:spacing w:line="360" w:lineRule="auto"/>
              <w:rPr>
                <w:lang w:val="uk-UA"/>
              </w:rPr>
            </w:pPr>
          </w:p>
        </w:tc>
        <w:tc>
          <w:tcPr>
            <w:tcW w:w="709" w:type="dxa"/>
            <w:vAlign w:val="center"/>
          </w:tcPr>
          <w:p w:rsidR="00005D71" w:rsidRPr="00FA15F1" w:rsidRDefault="00005D71" w:rsidP="00005D71">
            <w:pPr>
              <w:pStyle w:val="western"/>
              <w:spacing w:line="360" w:lineRule="auto"/>
              <w:jc w:val="both"/>
              <w:rPr>
                <w:lang w:val="uk-UA"/>
              </w:rPr>
            </w:pPr>
            <w:r w:rsidRPr="00FA15F1">
              <w:rPr>
                <w:lang w:val="uk-UA"/>
              </w:rPr>
              <w:t>11,5</w:t>
            </w:r>
          </w:p>
        </w:tc>
        <w:tc>
          <w:tcPr>
            <w:tcW w:w="850" w:type="dxa"/>
            <w:vAlign w:val="center"/>
          </w:tcPr>
          <w:p w:rsidR="00005D71" w:rsidRPr="00FA15F1" w:rsidRDefault="00005D71" w:rsidP="0082438D">
            <w:pPr>
              <w:pStyle w:val="western"/>
              <w:spacing w:line="360" w:lineRule="auto"/>
              <w:jc w:val="both"/>
              <w:rPr>
                <w:lang w:val="uk-UA"/>
              </w:rPr>
            </w:pPr>
            <w:r w:rsidRPr="00FA15F1">
              <w:rPr>
                <w:lang w:val="uk-UA"/>
              </w:rPr>
              <w:t>4,0-4,5</w:t>
            </w:r>
          </w:p>
        </w:tc>
        <w:tc>
          <w:tcPr>
            <w:tcW w:w="2268" w:type="dxa"/>
            <w:gridSpan w:val="2"/>
            <w:vAlign w:val="center"/>
          </w:tcPr>
          <w:p w:rsidR="00005D71" w:rsidRPr="00FA15F1" w:rsidRDefault="00005D71" w:rsidP="0082438D">
            <w:pPr>
              <w:pStyle w:val="western"/>
              <w:spacing w:line="360" w:lineRule="auto"/>
              <w:jc w:val="both"/>
              <w:rPr>
                <w:lang w:val="uk-UA"/>
              </w:rPr>
            </w:pPr>
            <w:r w:rsidRPr="00FA15F1">
              <w:rPr>
                <w:lang w:val="uk-UA"/>
              </w:rPr>
              <w:t xml:space="preserve">Характерний сортовий аромат рясніє солодкими нотами мускатного </w:t>
            </w:r>
            <w:r w:rsidRPr="00FA15F1">
              <w:rPr>
                <w:lang w:val="uk-UA"/>
              </w:rPr>
              <w:lastRenderedPageBreak/>
              <w:t>горіха, цитрусових і меду.</w:t>
            </w:r>
          </w:p>
        </w:tc>
        <w:tc>
          <w:tcPr>
            <w:tcW w:w="1985" w:type="dxa"/>
            <w:vAlign w:val="center"/>
          </w:tcPr>
          <w:p w:rsidR="00005D71" w:rsidRPr="00FA15F1" w:rsidRDefault="00005D71" w:rsidP="0082438D">
            <w:pPr>
              <w:pStyle w:val="western"/>
              <w:spacing w:line="360" w:lineRule="auto"/>
              <w:jc w:val="both"/>
              <w:rPr>
                <w:lang w:val="uk-UA"/>
              </w:rPr>
            </w:pPr>
            <w:r w:rsidRPr="00FA15F1">
              <w:rPr>
                <w:lang w:val="uk-UA"/>
              </w:rPr>
              <w:lastRenderedPageBreak/>
              <w:t xml:space="preserve">Соковитий округлий смак вина демонструє солодкість </w:t>
            </w:r>
            <w:r w:rsidRPr="00FA15F1">
              <w:rPr>
                <w:lang w:val="uk-UA"/>
              </w:rPr>
              <w:lastRenderedPageBreak/>
              <w:t>цитрусових, меду і горіхів.</w:t>
            </w:r>
          </w:p>
        </w:tc>
        <w:tc>
          <w:tcPr>
            <w:tcW w:w="1417" w:type="dxa"/>
            <w:vAlign w:val="center"/>
          </w:tcPr>
          <w:p w:rsidR="00005D71" w:rsidRPr="00FA15F1" w:rsidRDefault="00005D71" w:rsidP="0082438D">
            <w:pPr>
              <w:pStyle w:val="western"/>
              <w:spacing w:line="360" w:lineRule="auto"/>
              <w:jc w:val="both"/>
              <w:rPr>
                <w:lang w:val="uk-UA"/>
              </w:rPr>
            </w:pPr>
            <w:r w:rsidRPr="00FA15F1">
              <w:rPr>
                <w:lang w:val="uk-UA"/>
              </w:rPr>
              <w:lastRenderedPageBreak/>
              <w:t>Яскравий жовто-солом'яний.</w:t>
            </w:r>
          </w:p>
        </w:tc>
      </w:tr>
      <w:tr w:rsidR="00005D71" w:rsidRPr="00FA15F1" w:rsidTr="005A5577">
        <w:trPr>
          <w:trHeight w:val="650"/>
        </w:trPr>
        <w:tc>
          <w:tcPr>
            <w:tcW w:w="425" w:type="dxa"/>
            <w:vAlign w:val="center"/>
          </w:tcPr>
          <w:p w:rsidR="00005D71" w:rsidRPr="00FA15F1" w:rsidRDefault="00005D71" w:rsidP="0082438D">
            <w:pPr>
              <w:pStyle w:val="western"/>
              <w:spacing w:line="360" w:lineRule="auto"/>
              <w:jc w:val="both"/>
              <w:rPr>
                <w:lang w:val="uk-UA"/>
              </w:rPr>
            </w:pPr>
            <w:r w:rsidRPr="00FA15F1">
              <w:rPr>
                <w:lang w:val="uk-UA"/>
              </w:rPr>
              <w:lastRenderedPageBreak/>
              <w:t>5.</w:t>
            </w:r>
          </w:p>
        </w:tc>
        <w:tc>
          <w:tcPr>
            <w:tcW w:w="1577" w:type="dxa"/>
            <w:vAlign w:val="center"/>
          </w:tcPr>
          <w:p w:rsidR="00005D71" w:rsidRPr="00FA15F1" w:rsidRDefault="00263706" w:rsidP="00263706">
            <w:pPr>
              <w:pStyle w:val="western"/>
              <w:spacing w:line="360" w:lineRule="auto"/>
              <w:jc w:val="center"/>
              <w:rPr>
                <w:lang w:val="uk-UA"/>
              </w:rPr>
            </w:pPr>
            <w:r w:rsidRPr="00FA15F1">
              <w:rPr>
                <w:lang w:val="uk-UA"/>
              </w:rPr>
              <w:t>Портвейн</w:t>
            </w:r>
            <w:r w:rsidR="00A4541A" w:rsidRPr="00FA15F1">
              <w:rPr>
                <w:lang w:val="uk-UA"/>
              </w:rPr>
              <w:t xml:space="preserve"> України</w:t>
            </w:r>
            <w:r w:rsidRPr="00FA15F1">
              <w:rPr>
                <w:lang w:val="uk-UA"/>
              </w:rPr>
              <w:t xml:space="preserve"> «Star-wine» лімітована колекція</w:t>
            </w:r>
          </w:p>
        </w:tc>
        <w:tc>
          <w:tcPr>
            <w:tcW w:w="975" w:type="dxa"/>
            <w:vAlign w:val="center"/>
          </w:tcPr>
          <w:p w:rsidR="00FA3D69" w:rsidRPr="00FA15F1" w:rsidRDefault="00FA3D69" w:rsidP="00FA3D69">
            <w:pPr>
              <w:rPr>
                <w:rFonts w:ascii="Times New Roman" w:eastAsia="Times New Roman" w:hAnsi="Times New Roman" w:cs="Times New Roman"/>
                <w:sz w:val="24"/>
                <w:szCs w:val="24"/>
                <w:lang w:val="uk-UA" w:eastAsia="ru-RU"/>
              </w:rPr>
            </w:pPr>
          </w:p>
          <w:p w:rsidR="00005D71" w:rsidRPr="00FA15F1" w:rsidRDefault="00FA3D69" w:rsidP="00FA3D69">
            <w:pPr>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Ркацетелі, Аліготе</w:t>
            </w:r>
          </w:p>
        </w:tc>
        <w:tc>
          <w:tcPr>
            <w:tcW w:w="709" w:type="dxa"/>
            <w:vAlign w:val="center"/>
          </w:tcPr>
          <w:p w:rsidR="00005D71" w:rsidRPr="00FA15F1" w:rsidRDefault="002816B2" w:rsidP="0082438D">
            <w:pPr>
              <w:pStyle w:val="western"/>
              <w:spacing w:line="360" w:lineRule="auto"/>
              <w:jc w:val="both"/>
              <w:rPr>
                <w:lang w:val="uk-UA"/>
              </w:rPr>
            </w:pPr>
            <w:r w:rsidRPr="00FA15F1">
              <w:rPr>
                <w:lang w:val="uk-UA"/>
              </w:rPr>
              <w:t>19</w:t>
            </w:r>
          </w:p>
        </w:tc>
        <w:tc>
          <w:tcPr>
            <w:tcW w:w="850" w:type="dxa"/>
            <w:vAlign w:val="center"/>
          </w:tcPr>
          <w:p w:rsidR="00005D71" w:rsidRPr="00FA15F1" w:rsidRDefault="00005D71" w:rsidP="0082438D">
            <w:pPr>
              <w:pStyle w:val="western"/>
              <w:spacing w:line="360" w:lineRule="auto"/>
              <w:jc w:val="both"/>
              <w:rPr>
                <w:lang w:val="uk-UA"/>
              </w:rPr>
            </w:pPr>
          </w:p>
        </w:tc>
        <w:tc>
          <w:tcPr>
            <w:tcW w:w="2268" w:type="dxa"/>
            <w:gridSpan w:val="2"/>
            <w:vAlign w:val="center"/>
          </w:tcPr>
          <w:p w:rsidR="00005D71" w:rsidRPr="00FA15F1" w:rsidRDefault="00FA3D69" w:rsidP="0082438D">
            <w:pPr>
              <w:pStyle w:val="western"/>
              <w:spacing w:line="360" w:lineRule="auto"/>
              <w:jc w:val="both"/>
              <w:rPr>
                <w:lang w:val="uk-UA"/>
              </w:rPr>
            </w:pPr>
            <w:r w:rsidRPr="00FA15F1">
              <w:rPr>
                <w:lang w:val="uk-UA"/>
              </w:rPr>
              <w:t>У прекрасному букеті переплелися витончені аромати пелюсток троянди, мигдалевого горіха, білого персика і апельсинової цедри</w:t>
            </w:r>
          </w:p>
        </w:tc>
        <w:tc>
          <w:tcPr>
            <w:tcW w:w="1985" w:type="dxa"/>
            <w:vAlign w:val="center"/>
          </w:tcPr>
          <w:p w:rsidR="00005D71" w:rsidRPr="00FA15F1" w:rsidRDefault="00FA3D69" w:rsidP="0082438D">
            <w:pPr>
              <w:pStyle w:val="western"/>
              <w:spacing w:line="360" w:lineRule="auto"/>
              <w:jc w:val="both"/>
              <w:rPr>
                <w:lang w:val="uk-UA"/>
              </w:rPr>
            </w:pPr>
            <w:r w:rsidRPr="00FA15F1">
              <w:rPr>
                <w:lang w:val="uk-UA"/>
              </w:rPr>
              <w:t xml:space="preserve">Вино має добре збалансований багатий фруктовий смак, в якому приємна насолода врівноважується відчутною кислотністю. </w:t>
            </w:r>
            <w:proofErr w:type="spellStart"/>
            <w:r w:rsidRPr="00FA15F1">
              <w:rPr>
                <w:lang w:val="uk-UA"/>
              </w:rPr>
              <w:t>Післясмак</w:t>
            </w:r>
            <w:proofErr w:type="spellEnd"/>
            <w:r w:rsidRPr="00FA15F1">
              <w:rPr>
                <w:lang w:val="uk-UA"/>
              </w:rPr>
              <w:t xml:space="preserve"> довгий, тонке і складне</w:t>
            </w:r>
          </w:p>
        </w:tc>
        <w:tc>
          <w:tcPr>
            <w:tcW w:w="1417" w:type="dxa"/>
            <w:vAlign w:val="center"/>
          </w:tcPr>
          <w:p w:rsidR="00005D71" w:rsidRPr="00FA15F1" w:rsidRDefault="00FA3D69" w:rsidP="0082438D">
            <w:pPr>
              <w:pStyle w:val="western"/>
              <w:spacing w:line="360" w:lineRule="auto"/>
              <w:jc w:val="both"/>
              <w:rPr>
                <w:lang w:val="uk-UA"/>
              </w:rPr>
            </w:pPr>
            <w:r w:rsidRPr="00FA15F1">
              <w:rPr>
                <w:lang w:val="uk-UA"/>
              </w:rPr>
              <w:t>Яскравий жовтий</w:t>
            </w:r>
          </w:p>
        </w:tc>
      </w:tr>
      <w:tr w:rsidR="00005D71" w:rsidRPr="00FA15F1" w:rsidTr="005A5577">
        <w:trPr>
          <w:trHeight w:val="70"/>
        </w:trPr>
        <w:tc>
          <w:tcPr>
            <w:tcW w:w="425" w:type="dxa"/>
            <w:vAlign w:val="center"/>
          </w:tcPr>
          <w:p w:rsidR="00005D71" w:rsidRPr="00FA15F1" w:rsidRDefault="00005D71" w:rsidP="0082438D">
            <w:pPr>
              <w:pStyle w:val="western"/>
              <w:spacing w:line="360" w:lineRule="auto"/>
              <w:jc w:val="both"/>
              <w:rPr>
                <w:lang w:val="uk-UA"/>
              </w:rPr>
            </w:pPr>
          </w:p>
          <w:p w:rsidR="00005D71" w:rsidRPr="00FA15F1" w:rsidRDefault="00005D71" w:rsidP="0082438D">
            <w:pPr>
              <w:pStyle w:val="western"/>
              <w:spacing w:line="360" w:lineRule="auto"/>
              <w:jc w:val="both"/>
              <w:rPr>
                <w:lang w:val="uk-UA"/>
              </w:rPr>
            </w:pPr>
            <w:r w:rsidRPr="00FA15F1">
              <w:rPr>
                <w:lang w:val="uk-UA"/>
              </w:rPr>
              <w:t>6.</w:t>
            </w:r>
          </w:p>
          <w:p w:rsidR="00005D71" w:rsidRPr="00FA15F1" w:rsidRDefault="00005D71" w:rsidP="0082438D">
            <w:pPr>
              <w:pStyle w:val="western"/>
              <w:spacing w:line="360" w:lineRule="auto"/>
              <w:jc w:val="both"/>
              <w:rPr>
                <w:lang w:val="uk-UA"/>
              </w:rPr>
            </w:pPr>
          </w:p>
        </w:tc>
        <w:tc>
          <w:tcPr>
            <w:tcW w:w="1577" w:type="dxa"/>
            <w:vAlign w:val="center"/>
          </w:tcPr>
          <w:p w:rsidR="00263706" w:rsidRPr="00FA15F1" w:rsidRDefault="00263706" w:rsidP="00263706">
            <w:pPr>
              <w:pStyle w:val="a7"/>
              <w:spacing w:line="360" w:lineRule="auto"/>
              <w:jc w:val="center"/>
              <w:rPr>
                <w:rFonts w:ascii="Times New Roman" w:hAnsi="Times New Roman" w:cs="Times New Roman"/>
                <w:sz w:val="24"/>
                <w:szCs w:val="24"/>
                <w:lang w:val="uk-UA"/>
              </w:rPr>
            </w:pPr>
            <w:r w:rsidRPr="00FA15F1">
              <w:rPr>
                <w:rFonts w:ascii="Times New Roman" w:hAnsi="Times New Roman" w:cs="Times New Roman"/>
                <w:sz w:val="24"/>
                <w:szCs w:val="24"/>
                <w:lang w:val="uk-UA"/>
              </w:rPr>
              <w:t xml:space="preserve">Портвейн </w:t>
            </w:r>
            <w:r w:rsidR="00A4541A" w:rsidRPr="00FA15F1">
              <w:rPr>
                <w:rFonts w:ascii="Times New Roman" w:hAnsi="Times New Roman" w:cs="Times New Roman"/>
                <w:sz w:val="24"/>
                <w:szCs w:val="24"/>
                <w:lang w:val="uk-UA"/>
              </w:rPr>
              <w:t xml:space="preserve">України </w:t>
            </w:r>
            <w:r w:rsidRPr="00FA15F1">
              <w:rPr>
                <w:rFonts w:ascii="Times New Roman" w:hAnsi="Times New Roman" w:cs="Times New Roman"/>
                <w:sz w:val="24"/>
                <w:szCs w:val="24"/>
                <w:lang w:val="uk-UA"/>
              </w:rPr>
              <w:t>«</w:t>
            </w:r>
            <w:proofErr w:type="spellStart"/>
            <w:r w:rsidRPr="00FA15F1">
              <w:rPr>
                <w:rFonts w:ascii="Times New Roman" w:hAnsi="Times New Roman" w:cs="Times New Roman"/>
                <w:sz w:val="24"/>
                <w:szCs w:val="24"/>
                <w:lang w:val="uk-UA"/>
              </w:rPr>
              <w:t>Venus</w:t>
            </w:r>
            <w:proofErr w:type="spellEnd"/>
            <w:r w:rsidRPr="00FA15F1">
              <w:rPr>
                <w:rFonts w:ascii="Times New Roman" w:hAnsi="Times New Roman" w:cs="Times New Roman"/>
                <w:sz w:val="24"/>
                <w:szCs w:val="24"/>
                <w:lang w:val="uk-UA"/>
              </w:rPr>
              <w:t>» білий.</w:t>
            </w:r>
          </w:p>
          <w:p w:rsidR="00005D71" w:rsidRPr="00FA15F1" w:rsidRDefault="00005D71" w:rsidP="00263706">
            <w:pPr>
              <w:pStyle w:val="western"/>
              <w:spacing w:line="360" w:lineRule="auto"/>
              <w:jc w:val="center"/>
              <w:rPr>
                <w:lang w:val="uk-UA"/>
              </w:rPr>
            </w:pPr>
          </w:p>
        </w:tc>
        <w:tc>
          <w:tcPr>
            <w:tcW w:w="975" w:type="dxa"/>
            <w:vAlign w:val="center"/>
          </w:tcPr>
          <w:p w:rsidR="00005D71" w:rsidRPr="00FA15F1" w:rsidRDefault="00263706" w:rsidP="0082438D">
            <w:pPr>
              <w:pStyle w:val="western"/>
              <w:spacing w:line="360" w:lineRule="auto"/>
              <w:jc w:val="both"/>
              <w:rPr>
                <w:lang w:val="uk-UA"/>
              </w:rPr>
            </w:pPr>
            <w:r w:rsidRPr="00FA15F1">
              <w:rPr>
                <w:lang w:val="uk-UA"/>
              </w:rPr>
              <w:t>Ркацетелі</w:t>
            </w:r>
          </w:p>
        </w:tc>
        <w:tc>
          <w:tcPr>
            <w:tcW w:w="709" w:type="dxa"/>
            <w:vAlign w:val="center"/>
          </w:tcPr>
          <w:p w:rsidR="00005D71" w:rsidRPr="00FA15F1" w:rsidRDefault="002816B2" w:rsidP="0082438D">
            <w:pPr>
              <w:pStyle w:val="western"/>
              <w:spacing w:line="360" w:lineRule="auto"/>
              <w:jc w:val="both"/>
              <w:rPr>
                <w:lang w:val="uk-UA"/>
              </w:rPr>
            </w:pPr>
            <w:r w:rsidRPr="00FA15F1">
              <w:rPr>
                <w:lang w:val="uk-UA"/>
              </w:rPr>
              <w:t>19,5</w:t>
            </w:r>
          </w:p>
        </w:tc>
        <w:tc>
          <w:tcPr>
            <w:tcW w:w="850" w:type="dxa"/>
            <w:vAlign w:val="center"/>
          </w:tcPr>
          <w:p w:rsidR="00005D71" w:rsidRPr="00FA15F1" w:rsidRDefault="00005D71" w:rsidP="0082438D">
            <w:pPr>
              <w:pStyle w:val="western"/>
              <w:spacing w:line="360" w:lineRule="auto"/>
              <w:jc w:val="both"/>
              <w:rPr>
                <w:lang w:val="uk-UA"/>
              </w:rPr>
            </w:pPr>
          </w:p>
        </w:tc>
        <w:tc>
          <w:tcPr>
            <w:tcW w:w="2268" w:type="dxa"/>
            <w:gridSpan w:val="2"/>
            <w:vAlign w:val="center"/>
          </w:tcPr>
          <w:p w:rsidR="00005D71" w:rsidRPr="00FA15F1" w:rsidRDefault="002816B2" w:rsidP="0082438D">
            <w:pPr>
              <w:pStyle w:val="western"/>
              <w:spacing w:line="360" w:lineRule="auto"/>
              <w:jc w:val="both"/>
              <w:rPr>
                <w:lang w:val="uk-UA"/>
              </w:rPr>
            </w:pPr>
            <w:r w:rsidRPr="00FA15F1">
              <w:rPr>
                <w:lang w:val="uk-UA"/>
              </w:rPr>
              <w:t>У вина тропічний фруктовий аромат з легкими ванільними нотами.</w:t>
            </w:r>
          </w:p>
        </w:tc>
        <w:tc>
          <w:tcPr>
            <w:tcW w:w="1985" w:type="dxa"/>
            <w:vAlign w:val="center"/>
          </w:tcPr>
          <w:p w:rsidR="00005D71" w:rsidRPr="00FA15F1" w:rsidRDefault="002816B2" w:rsidP="00D619A6">
            <w:pPr>
              <w:pStyle w:val="western"/>
              <w:spacing w:line="360" w:lineRule="auto"/>
              <w:jc w:val="both"/>
              <w:rPr>
                <w:lang w:val="uk-UA"/>
              </w:rPr>
            </w:pPr>
            <w:r w:rsidRPr="00FA15F1">
              <w:rPr>
                <w:lang w:val="uk-UA"/>
              </w:rPr>
              <w:t>Вино відрізняється освіжаючим і легким фруктовим смаком, в якому помітні ніжні нотки мигдалю, ванілі і дубової стружки.</w:t>
            </w:r>
          </w:p>
        </w:tc>
        <w:tc>
          <w:tcPr>
            <w:tcW w:w="1417" w:type="dxa"/>
            <w:vAlign w:val="center"/>
          </w:tcPr>
          <w:p w:rsidR="00005D71" w:rsidRPr="00FA15F1" w:rsidRDefault="00FA3D69" w:rsidP="0082438D">
            <w:pPr>
              <w:pStyle w:val="western"/>
              <w:spacing w:line="360" w:lineRule="auto"/>
              <w:jc w:val="both"/>
              <w:rPr>
                <w:lang w:val="uk-UA"/>
              </w:rPr>
            </w:pPr>
            <w:proofErr w:type="spellStart"/>
            <w:r w:rsidRPr="00FA15F1">
              <w:rPr>
                <w:lang w:val="uk-UA"/>
              </w:rPr>
              <w:t>Сол’яний</w:t>
            </w:r>
            <w:proofErr w:type="spellEnd"/>
            <w:r w:rsidRPr="00FA15F1">
              <w:rPr>
                <w:lang w:val="uk-UA"/>
              </w:rPr>
              <w:t xml:space="preserve"> </w:t>
            </w:r>
          </w:p>
        </w:tc>
      </w:tr>
    </w:tbl>
    <w:p w:rsidR="00B851D6" w:rsidRPr="00FA15F1" w:rsidRDefault="00B851D6" w:rsidP="00B851D6">
      <w:pPr>
        <w:pStyle w:val="a7"/>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w:t>
      </w:r>
      <w:r w:rsidRPr="00FA15F1">
        <w:rPr>
          <w:rFonts w:ascii="Times New Roman" w:hAnsi="Times New Roman" w:cs="Times New Roman"/>
          <w:sz w:val="24"/>
          <w:szCs w:val="24"/>
          <w:lang w:val="uk-UA"/>
        </w:rPr>
        <w:t>апівсол</w:t>
      </w:r>
      <w:r>
        <w:rPr>
          <w:rFonts w:ascii="Times New Roman" w:hAnsi="Times New Roman" w:cs="Times New Roman"/>
          <w:sz w:val="24"/>
          <w:szCs w:val="24"/>
          <w:lang w:val="uk-UA"/>
        </w:rPr>
        <w:t>одке десертне «Південна долина» - 7128 пляшок;</w:t>
      </w:r>
      <w:r w:rsidRPr="00FA15F1">
        <w:rPr>
          <w:rFonts w:ascii="Times New Roman" w:hAnsi="Times New Roman" w:cs="Times New Roman"/>
          <w:sz w:val="24"/>
          <w:szCs w:val="24"/>
          <w:lang w:val="uk-UA"/>
        </w:rPr>
        <w:t xml:space="preserve"> напівсо</w:t>
      </w:r>
      <w:r>
        <w:rPr>
          <w:rFonts w:ascii="Times New Roman" w:hAnsi="Times New Roman" w:cs="Times New Roman"/>
          <w:sz w:val="24"/>
          <w:szCs w:val="24"/>
          <w:lang w:val="uk-UA"/>
        </w:rPr>
        <w:t>лодке десертне марочне «</w:t>
      </w:r>
      <w:proofErr w:type="spellStart"/>
      <w:r>
        <w:rPr>
          <w:rFonts w:ascii="Times New Roman" w:hAnsi="Times New Roman" w:cs="Times New Roman"/>
          <w:sz w:val="24"/>
          <w:szCs w:val="24"/>
          <w:lang w:val="uk-UA"/>
        </w:rPr>
        <w:t>Auslese</w:t>
      </w:r>
      <w:proofErr w:type="spellEnd"/>
      <w:r>
        <w:rPr>
          <w:rFonts w:ascii="Times New Roman" w:hAnsi="Times New Roman" w:cs="Times New Roman"/>
          <w:sz w:val="24"/>
          <w:szCs w:val="24"/>
          <w:lang w:val="uk-UA"/>
        </w:rPr>
        <w:t>» - 3145 пляшок</w:t>
      </w:r>
      <w:r w:rsidRPr="00FA15F1">
        <w:rPr>
          <w:rFonts w:ascii="Times New Roman" w:hAnsi="Times New Roman" w:cs="Times New Roman"/>
          <w:sz w:val="24"/>
          <w:szCs w:val="24"/>
          <w:lang w:val="uk-UA"/>
        </w:rPr>
        <w:t>; Мускат «</w:t>
      </w:r>
      <w:proofErr w:type="spellStart"/>
      <w:r w:rsidRPr="00FA15F1">
        <w:rPr>
          <w:rFonts w:ascii="Times New Roman" w:hAnsi="Times New Roman" w:cs="Times New Roman"/>
          <w:sz w:val="24"/>
          <w:szCs w:val="24"/>
          <w:lang w:val="uk-UA"/>
        </w:rPr>
        <w:t>Сollection</w:t>
      </w:r>
      <w:proofErr w:type="spellEnd"/>
      <w:r w:rsidRPr="00FA15F1">
        <w:rPr>
          <w:rFonts w:ascii="Times New Roman" w:hAnsi="Times New Roman" w:cs="Times New Roman"/>
          <w:sz w:val="24"/>
          <w:szCs w:val="24"/>
          <w:lang w:val="uk-UA"/>
        </w:rPr>
        <w:t>»</w:t>
      </w:r>
      <w:r>
        <w:rPr>
          <w:rFonts w:ascii="Times New Roman" w:hAnsi="Times New Roman" w:cs="Times New Roman"/>
          <w:sz w:val="24"/>
          <w:szCs w:val="24"/>
          <w:lang w:val="uk-UA"/>
        </w:rPr>
        <w:t xml:space="preserve"> - 5125 пляшок;</w:t>
      </w:r>
      <w:r w:rsidRPr="00FA15F1">
        <w:rPr>
          <w:rFonts w:ascii="Times New Roman" w:hAnsi="Times New Roman" w:cs="Times New Roman"/>
          <w:sz w:val="24"/>
          <w:szCs w:val="24"/>
          <w:lang w:val="uk-UA"/>
        </w:rPr>
        <w:t xml:space="preserve"> Мускат «</w:t>
      </w:r>
      <w:proofErr w:type="spellStart"/>
      <w:r w:rsidRPr="00FA15F1">
        <w:rPr>
          <w:rFonts w:ascii="Times New Roman" w:hAnsi="Times New Roman" w:cs="Times New Roman"/>
          <w:bCs/>
          <w:sz w:val="24"/>
          <w:szCs w:val="24"/>
          <w:lang w:val="uk-UA"/>
        </w:rPr>
        <w:t>Moscato</w:t>
      </w:r>
      <w:proofErr w:type="spellEnd"/>
      <w:r w:rsidRPr="00FA15F1">
        <w:rPr>
          <w:rFonts w:ascii="Times New Roman" w:hAnsi="Times New Roman" w:cs="Times New Roman"/>
          <w:bCs/>
          <w:sz w:val="24"/>
          <w:szCs w:val="24"/>
          <w:lang w:val="uk-UA"/>
        </w:rPr>
        <w:t>, "</w:t>
      </w:r>
      <w:proofErr w:type="spellStart"/>
      <w:r w:rsidRPr="00FA15F1">
        <w:rPr>
          <w:rFonts w:ascii="Times New Roman" w:hAnsi="Times New Roman" w:cs="Times New Roman"/>
          <w:bCs/>
          <w:sz w:val="24"/>
          <w:szCs w:val="24"/>
          <w:lang w:val="uk-UA"/>
        </w:rPr>
        <w:t>It's</w:t>
      </w:r>
      <w:proofErr w:type="spellEnd"/>
      <w:r w:rsidRPr="00FA15F1">
        <w:rPr>
          <w:rFonts w:ascii="Times New Roman" w:hAnsi="Times New Roman" w:cs="Times New Roman"/>
          <w:bCs/>
          <w:sz w:val="24"/>
          <w:szCs w:val="24"/>
          <w:lang w:val="uk-UA"/>
        </w:rPr>
        <w:t xml:space="preserve"> wine </w:t>
      </w:r>
      <w:proofErr w:type="spellStart"/>
      <w:r w:rsidRPr="00FA15F1">
        <w:rPr>
          <w:rFonts w:ascii="Times New Roman" w:hAnsi="Times New Roman" w:cs="Times New Roman"/>
          <w:bCs/>
          <w:sz w:val="24"/>
          <w:szCs w:val="24"/>
          <w:lang w:val="uk-UA"/>
        </w:rPr>
        <w:t>time</w:t>
      </w:r>
      <w:proofErr w:type="spellEnd"/>
      <w:r w:rsidRPr="00FA15F1">
        <w:rPr>
          <w:rFonts w:ascii="Times New Roman" w:hAnsi="Times New Roman" w:cs="Times New Roman"/>
          <w:bCs/>
          <w:sz w:val="24"/>
          <w:szCs w:val="24"/>
          <w:lang w:val="uk-UA"/>
        </w:rPr>
        <w:t>" біле»</w:t>
      </w:r>
      <w:r>
        <w:rPr>
          <w:rFonts w:ascii="Times New Roman" w:hAnsi="Times New Roman" w:cs="Times New Roman"/>
          <w:bCs/>
          <w:sz w:val="24"/>
          <w:szCs w:val="24"/>
          <w:lang w:val="uk-UA"/>
        </w:rPr>
        <w:t xml:space="preserve"> - 9100 пляшок</w:t>
      </w:r>
      <w:r w:rsidRPr="00FA15F1">
        <w:rPr>
          <w:rFonts w:ascii="Times New Roman" w:hAnsi="Times New Roman" w:cs="Times New Roman"/>
          <w:sz w:val="24"/>
          <w:szCs w:val="24"/>
          <w:lang w:val="uk-UA"/>
        </w:rPr>
        <w:t>; Портвейн України «Star-wine» лімітована колекція</w:t>
      </w:r>
      <w:r>
        <w:rPr>
          <w:rFonts w:ascii="Times New Roman" w:hAnsi="Times New Roman" w:cs="Times New Roman"/>
          <w:sz w:val="24"/>
          <w:szCs w:val="24"/>
          <w:lang w:val="uk-UA"/>
        </w:rPr>
        <w:t xml:space="preserve"> – 2220 пляшок</w:t>
      </w:r>
      <w:r w:rsidRPr="00FA15F1">
        <w:rPr>
          <w:rFonts w:ascii="Times New Roman" w:hAnsi="Times New Roman" w:cs="Times New Roman"/>
          <w:sz w:val="24"/>
          <w:szCs w:val="24"/>
          <w:lang w:val="uk-UA"/>
        </w:rPr>
        <w:t xml:space="preserve">; Портвейн України </w:t>
      </w:r>
      <w:r>
        <w:rPr>
          <w:rFonts w:ascii="Times New Roman" w:hAnsi="Times New Roman" w:cs="Times New Roman"/>
          <w:sz w:val="24"/>
          <w:szCs w:val="24"/>
          <w:lang w:val="uk-UA"/>
        </w:rPr>
        <w:t>«</w:t>
      </w:r>
      <w:proofErr w:type="spellStart"/>
      <w:r>
        <w:rPr>
          <w:rFonts w:ascii="Times New Roman" w:hAnsi="Times New Roman" w:cs="Times New Roman"/>
          <w:sz w:val="24"/>
          <w:szCs w:val="24"/>
          <w:lang w:val="uk-UA"/>
        </w:rPr>
        <w:t>Venus</w:t>
      </w:r>
      <w:proofErr w:type="spellEnd"/>
      <w:r>
        <w:rPr>
          <w:rFonts w:ascii="Times New Roman" w:hAnsi="Times New Roman" w:cs="Times New Roman"/>
          <w:sz w:val="24"/>
          <w:szCs w:val="24"/>
          <w:lang w:val="uk-UA"/>
        </w:rPr>
        <w:t>» білий – 10232 пляшок.</w:t>
      </w:r>
    </w:p>
    <w:p w:rsidR="00E96168" w:rsidRPr="00FA15F1" w:rsidRDefault="005A4FA1" w:rsidP="00D619A6">
      <w:pPr>
        <w:pStyle w:val="1"/>
        <w:spacing w:line="360" w:lineRule="auto"/>
        <w:jc w:val="center"/>
        <w:rPr>
          <w:b w:val="0"/>
          <w:sz w:val="24"/>
          <w:szCs w:val="24"/>
          <w:lang w:val="uk-UA"/>
        </w:rPr>
      </w:pPr>
      <w:r w:rsidRPr="00FA15F1">
        <w:rPr>
          <w:sz w:val="24"/>
          <w:szCs w:val="24"/>
          <w:lang w:val="uk-UA"/>
        </w:rPr>
        <w:t xml:space="preserve">1.3 </w:t>
      </w:r>
      <w:r w:rsidR="00E96168" w:rsidRPr="00FA15F1">
        <w:rPr>
          <w:sz w:val="24"/>
          <w:szCs w:val="24"/>
          <w:lang w:val="uk-UA"/>
        </w:rPr>
        <w:t>Патенти, товарні знаки, інші права власності на продукт</w:t>
      </w:r>
      <w:r w:rsidR="00E96168" w:rsidRPr="00FA15F1">
        <w:rPr>
          <w:b w:val="0"/>
          <w:sz w:val="24"/>
          <w:szCs w:val="24"/>
          <w:lang w:val="uk-UA"/>
        </w:rPr>
        <w:t>.</w:t>
      </w:r>
    </w:p>
    <w:p w:rsidR="00455858" w:rsidRPr="00FA15F1" w:rsidRDefault="005A4FA1" w:rsidP="0082438D">
      <w:pPr>
        <w:pStyle w:val="1"/>
        <w:spacing w:line="360" w:lineRule="auto"/>
        <w:jc w:val="both"/>
        <w:rPr>
          <w:b w:val="0"/>
          <w:sz w:val="24"/>
          <w:szCs w:val="24"/>
          <w:lang w:val="uk-UA"/>
        </w:rPr>
      </w:pPr>
      <w:r w:rsidRPr="00FA15F1">
        <w:rPr>
          <w:b w:val="0"/>
          <w:sz w:val="24"/>
          <w:szCs w:val="24"/>
          <w:lang w:val="uk-UA"/>
        </w:rPr>
        <w:tab/>
      </w:r>
      <w:r w:rsidRPr="00FA15F1">
        <w:rPr>
          <w:b w:val="0"/>
          <w:sz w:val="24"/>
          <w:szCs w:val="24"/>
          <w:lang w:val="uk-UA"/>
        </w:rPr>
        <w:tab/>
      </w:r>
      <w:r w:rsidR="008249AD" w:rsidRPr="00FA15F1">
        <w:rPr>
          <w:b w:val="0"/>
          <w:sz w:val="24"/>
          <w:szCs w:val="24"/>
          <w:lang w:val="uk-UA"/>
        </w:rPr>
        <w:t xml:space="preserve">Підприємство запатентувало логотипи та нові вина на ринку збиту. Має авторське право на випуск нової продукції. Це потрібно для того, щоб </w:t>
      </w:r>
      <w:r w:rsidR="008249AD" w:rsidRPr="00FA15F1">
        <w:rPr>
          <w:b w:val="0"/>
          <w:sz w:val="24"/>
          <w:szCs w:val="24"/>
          <w:shd w:val="clear" w:color="auto" w:fill="FFFFFF"/>
          <w:lang w:val="uk-UA"/>
        </w:rPr>
        <w:t>зашкодити вторгненню конкурентів на ринок даного бізнесу</w:t>
      </w:r>
      <w:r w:rsidR="00E73F8E" w:rsidRPr="00FA15F1">
        <w:rPr>
          <w:b w:val="0"/>
          <w:sz w:val="24"/>
          <w:szCs w:val="24"/>
          <w:shd w:val="clear" w:color="auto" w:fill="FFFFFF"/>
          <w:lang w:val="uk-UA"/>
        </w:rPr>
        <w:t xml:space="preserve">, тому що </w:t>
      </w:r>
      <w:r w:rsidR="009A6065" w:rsidRPr="00FA15F1">
        <w:rPr>
          <w:b w:val="0"/>
          <w:sz w:val="24"/>
          <w:szCs w:val="24"/>
          <w:shd w:val="clear" w:color="auto" w:fill="FFFFFF"/>
          <w:lang w:val="uk-UA"/>
        </w:rPr>
        <w:t>цей проект є</w:t>
      </w:r>
      <w:r w:rsidR="00E73F8E" w:rsidRPr="00FA15F1">
        <w:rPr>
          <w:b w:val="0"/>
          <w:sz w:val="24"/>
          <w:szCs w:val="24"/>
          <w:shd w:val="clear" w:color="auto" w:fill="FFFFFF"/>
          <w:lang w:val="uk-UA"/>
        </w:rPr>
        <w:t xml:space="preserve"> ноу-хау у світовому виробництві </w:t>
      </w:r>
      <w:proofErr w:type="spellStart"/>
      <w:r w:rsidR="00B5483C" w:rsidRPr="00FA15F1">
        <w:rPr>
          <w:b w:val="0"/>
          <w:sz w:val="24"/>
          <w:szCs w:val="24"/>
          <w:shd w:val="clear" w:color="auto" w:fill="FFFFFF"/>
          <w:lang w:val="uk-UA"/>
        </w:rPr>
        <w:t>кріпленного</w:t>
      </w:r>
      <w:proofErr w:type="spellEnd"/>
      <w:r w:rsidR="00E73F8E" w:rsidRPr="00FA15F1">
        <w:rPr>
          <w:b w:val="0"/>
          <w:sz w:val="24"/>
          <w:szCs w:val="24"/>
          <w:shd w:val="clear" w:color="auto" w:fill="FFFFFF"/>
          <w:lang w:val="uk-UA"/>
        </w:rPr>
        <w:t xml:space="preserve"> вина, в якому використовують сучасне обладнання, справжніх фахівців, якісну сировину. </w:t>
      </w:r>
      <w:r w:rsidRPr="00FA15F1">
        <w:rPr>
          <w:b w:val="0"/>
          <w:sz w:val="24"/>
          <w:szCs w:val="24"/>
          <w:shd w:val="clear" w:color="auto" w:fill="FFFFFF"/>
          <w:lang w:val="uk-UA"/>
        </w:rPr>
        <w:t>Має ряд стандартів:</w:t>
      </w:r>
      <w:r w:rsidRPr="00FA15F1">
        <w:rPr>
          <w:b w:val="0"/>
          <w:sz w:val="24"/>
          <w:szCs w:val="24"/>
          <w:shd w:val="clear" w:color="auto" w:fill="FFFFFF"/>
          <w:lang w:val="uk-UA"/>
        </w:rPr>
        <w:tab/>
      </w:r>
      <w:r w:rsidRPr="00FA15F1">
        <w:rPr>
          <w:b w:val="0"/>
          <w:sz w:val="24"/>
          <w:szCs w:val="24"/>
          <w:shd w:val="clear" w:color="auto" w:fill="FFFFFF"/>
          <w:lang w:val="uk-UA"/>
        </w:rPr>
        <w:tab/>
      </w:r>
      <w:r w:rsidRPr="00FA15F1">
        <w:rPr>
          <w:b w:val="0"/>
          <w:sz w:val="24"/>
          <w:szCs w:val="24"/>
          <w:shd w:val="clear" w:color="auto" w:fill="FFFFFF"/>
          <w:lang w:val="uk-UA"/>
        </w:rPr>
        <w:tab/>
      </w:r>
      <w:r w:rsidRPr="00FA15F1">
        <w:rPr>
          <w:b w:val="0"/>
          <w:sz w:val="24"/>
          <w:szCs w:val="24"/>
          <w:shd w:val="clear" w:color="auto" w:fill="FFFFFF"/>
          <w:lang w:val="uk-UA"/>
        </w:rPr>
        <w:tab/>
      </w:r>
      <w:r w:rsidRPr="00FA15F1">
        <w:rPr>
          <w:b w:val="0"/>
          <w:sz w:val="24"/>
          <w:szCs w:val="24"/>
          <w:shd w:val="clear" w:color="auto" w:fill="FFFFFF"/>
          <w:lang w:val="uk-UA"/>
        </w:rPr>
        <w:tab/>
      </w:r>
      <w:r w:rsidRPr="00FA15F1">
        <w:rPr>
          <w:b w:val="0"/>
          <w:sz w:val="24"/>
          <w:szCs w:val="24"/>
          <w:shd w:val="clear" w:color="auto" w:fill="FFFFFF"/>
          <w:lang w:val="uk-UA"/>
        </w:rPr>
        <w:tab/>
      </w:r>
      <w:r w:rsidRPr="00FA15F1">
        <w:rPr>
          <w:b w:val="0"/>
          <w:sz w:val="24"/>
          <w:szCs w:val="24"/>
          <w:shd w:val="clear" w:color="auto" w:fill="FFFFFF"/>
          <w:lang w:val="uk-UA"/>
        </w:rPr>
        <w:tab/>
      </w:r>
      <w:r w:rsidRPr="00FA15F1">
        <w:rPr>
          <w:b w:val="0"/>
          <w:sz w:val="24"/>
          <w:szCs w:val="24"/>
          <w:shd w:val="clear" w:color="auto" w:fill="FFFFFF"/>
          <w:lang w:val="uk-UA"/>
        </w:rPr>
        <w:tab/>
      </w:r>
      <w:r w:rsidR="00455858" w:rsidRPr="00FA15F1">
        <w:rPr>
          <w:b w:val="0"/>
          <w:sz w:val="24"/>
          <w:szCs w:val="24"/>
          <w:shd w:val="clear" w:color="auto" w:fill="FFFFFF"/>
          <w:lang w:val="uk-UA"/>
        </w:rPr>
        <w:t>1) ISO 22000:2005 «</w:t>
      </w:r>
      <w:proofErr w:type="spellStart"/>
      <w:r w:rsidR="00455858" w:rsidRPr="00FA15F1">
        <w:rPr>
          <w:b w:val="0"/>
          <w:sz w:val="24"/>
          <w:szCs w:val="24"/>
          <w:shd w:val="clear" w:color="auto" w:fill="FFFFFF"/>
          <w:lang w:val="uk-UA"/>
        </w:rPr>
        <w:t>Food</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safety</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management</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systems</w:t>
      </w:r>
      <w:proofErr w:type="spellEnd"/>
      <w:r w:rsidR="00455858" w:rsidRPr="00FA15F1">
        <w:rPr>
          <w:b w:val="0"/>
          <w:sz w:val="24"/>
          <w:szCs w:val="24"/>
          <w:shd w:val="clear" w:color="auto" w:fill="FFFFFF"/>
          <w:lang w:val="uk-UA"/>
        </w:rPr>
        <w:t xml:space="preserve"> — </w:t>
      </w:r>
      <w:proofErr w:type="spellStart"/>
      <w:r w:rsidR="00455858" w:rsidRPr="00FA15F1">
        <w:rPr>
          <w:b w:val="0"/>
          <w:sz w:val="24"/>
          <w:szCs w:val="24"/>
          <w:shd w:val="clear" w:color="auto" w:fill="FFFFFF"/>
          <w:lang w:val="uk-UA"/>
        </w:rPr>
        <w:t>Requirements</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for</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any</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lastRenderedPageBreak/>
        <w:t>organization</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in</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the</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food</w:t>
      </w:r>
      <w:proofErr w:type="spellEnd"/>
      <w:r w:rsidR="00455858" w:rsidRPr="00FA15F1">
        <w:rPr>
          <w:b w:val="0"/>
          <w:sz w:val="24"/>
          <w:szCs w:val="24"/>
          <w:shd w:val="clear" w:color="auto" w:fill="FFFFFF"/>
          <w:lang w:val="uk-UA"/>
        </w:rPr>
        <w:t xml:space="preserve"> </w:t>
      </w:r>
      <w:proofErr w:type="spellStart"/>
      <w:r w:rsidR="00455858" w:rsidRPr="00FA15F1">
        <w:rPr>
          <w:b w:val="0"/>
          <w:sz w:val="24"/>
          <w:szCs w:val="24"/>
          <w:shd w:val="clear" w:color="auto" w:fill="FFFFFF"/>
          <w:lang w:val="uk-UA"/>
        </w:rPr>
        <w:t>chain</w:t>
      </w:r>
      <w:proofErr w:type="spellEnd"/>
      <w:r w:rsidR="00455858" w:rsidRPr="00FA15F1">
        <w:rPr>
          <w:b w:val="0"/>
          <w:sz w:val="24"/>
          <w:szCs w:val="24"/>
          <w:shd w:val="clear" w:color="auto" w:fill="FFFFFF"/>
          <w:lang w:val="uk-UA"/>
        </w:rPr>
        <w:t xml:space="preserve">» (Системи управління безпечністю харчових продуктів. Вимоги до будь-яких організацій харчового ланцюга) — гармонізований до стандартів менеджменту якості, екологічного менеджменту і пристосований до сертифікації перший стандарт, який був опублікований у 2005 році, й встановлює єдині вимоги до </w:t>
      </w:r>
      <w:proofErr w:type="spellStart"/>
      <w:r w:rsidR="00455858" w:rsidRPr="00FA15F1">
        <w:rPr>
          <w:b w:val="0"/>
          <w:sz w:val="24"/>
          <w:szCs w:val="24"/>
          <w:shd w:val="clear" w:color="auto" w:fill="FFFFFF"/>
          <w:lang w:val="uk-UA"/>
        </w:rPr>
        <w:t>систе</w:t>
      </w:r>
      <w:proofErr w:type="spellEnd"/>
      <w:r w:rsidR="00455858" w:rsidRPr="00FA15F1">
        <w:rPr>
          <w:b w:val="0"/>
          <w:sz w:val="24"/>
          <w:szCs w:val="24"/>
          <w:shd w:val="clear" w:color="auto" w:fill="FFFFFF"/>
          <w:lang w:val="uk-UA"/>
        </w:rPr>
        <w:t>м </w:t>
      </w:r>
      <w:hyperlink r:id="rId16" w:tooltip="HACCP" w:history="1">
        <w:r w:rsidR="00455858" w:rsidRPr="00FA15F1">
          <w:rPr>
            <w:rStyle w:val="a9"/>
            <w:b w:val="0"/>
            <w:color w:val="auto"/>
            <w:sz w:val="24"/>
            <w:szCs w:val="24"/>
            <w:u w:val="none"/>
            <w:shd w:val="clear" w:color="auto" w:fill="FFFFFF"/>
            <w:lang w:val="uk-UA"/>
          </w:rPr>
          <w:t>HACCP</w:t>
        </w:r>
      </w:hyperlink>
      <w:r w:rsidRPr="00FA15F1">
        <w:rPr>
          <w:b w:val="0"/>
          <w:sz w:val="24"/>
          <w:szCs w:val="24"/>
          <w:lang w:val="uk-UA"/>
        </w:rPr>
        <w:t>.</w:t>
      </w:r>
      <w:r w:rsidRPr="00FA15F1">
        <w:rPr>
          <w:b w:val="0"/>
          <w:sz w:val="24"/>
          <w:szCs w:val="24"/>
          <w:lang w:val="uk-UA"/>
        </w:rPr>
        <w:tab/>
      </w:r>
      <w:r w:rsidRPr="00FA15F1">
        <w:rPr>
          <w:b w:val="0"/>
          <w:sz w:val="24"/>
          <w:szCs w:val="24"/>
          <w:lang w:val="uk-UA"/>
        </w:rPr>
        <w:tab/>
      </w:r>
      <w:r w:rsidR="00CD0642" w:rsidRPr="00FA15F1">
        <w:rPr>
          <w:b w:val="0"/>
          <w:sz w:val="24"/>
          <w:szCs w:val="24"/>
          <w:lang w:val="uk-UA"/>
        </w:rPr>
        <w:tab/>
        <w:t xml:space="preserve">2) Міжнародний стандарт </w:t>
      </w:r>
      <w:r w:rsidRPr="00FA15F1">
        <w:rPr>
          <w:b w:val="0"/>
          <w:sz w:val="24"/>
          <w:szCs w:val="24"/>
          <w:lang w:val="uk-UA"/>
        </w:rPr>
        <w:t xml:space="preserve"> ISO 900</w:t>
      </w:r>
      <w:r w:rsidR="00CD0642" w:rsidRPr="00FA15F1">
        <w:rPr>
          <w:b w:val="0"/>
          <w:sz w:val="24"/>
          <w:szCs w:val="24"/>
          <w:lang w:val="uk-UA"/>
        </w:rPr>
        <w:t xml:space="preserve">. </w:t>
      </w:r>
      <w:r w:rsidRPr="00FA15F1">
        <w:rPr>
          <w:b w:val="0"/>
          <w:sz w:val="24"/>
          <w:szCs w:val="24"/>
          <w:lang w:val="uk-UA"/>
        </w:rPr>
        <w:t xml:space="preserve">1Право на застосування цього знаку може отримати власник сертифікованої компанії чи підприємства згідно вимог міжнародного </w:t>
      </w:r>
      <w:proofErr w:type="spellStart"/>
      <w:r w:rsidRPr="00FA15F1">
        <w:rPr>
          <w:b w:val="0"/>
          <w:sz w:val="24"/>
          <w:szCs w:val="24"/>
          <w:lang w:val="uk-UA"/>
        </w:rPr>
        <w:t>стан</w:t>
      </w:r>
      <w:proofErr w:type="spellEnd"/>
      <w:r w:rsidRPr="00FA15F1">
        <w:rPr>
          <w:b w:val="0"/>
          <w:sz w:val="24"/>
          <w:szCs w:val="24"/>
          <w:lang w:val="uk-UA"/>
        </w:rPr>
        <w:t>дарту  </w:t>
      </w:r>
      <w:hyperlink r:id="rId17" w:tgtFrame="_blank" w:history="1">
        <w:r w:rsidRPr="00FA15F1">
          <w:rPr>
            <w:rStyle w:val="a9"/>
            <w:b w:val="0"/>
            <w:color w:val="auto"/>
            <w:sz w:val="24"/>
            <w:szCs w:val="24"/>
            <w:lang w:val="uk-UA"/>
          </w:rPr>
          <w:t>ISO 9001</w:t>
        </w:r>
      </w:hyperlink>
      <w:r w:rsidRPr="00FA15F1">
        <w:rPr>
          <w:b w:val="0"/>
          <w:sz w:val="24"/>
          <w:szCs w:val="24"/>
          <w:lang w:val="uk-UA"/>
        </w:rPr>
        <w:t>.</w:t>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CD0642" w:rsidRPr="00FA15F1">
        <w:rPr>
          <w:b w:val="0"/>
          <w:sz w:val="24"/>
          <w:szCs w:val="24"/>
          <w:lang w:val="uk-UA"/>
        </w:rPr>
        <w:tab/>
      </w:r>
      <w:r w:rsidR="000C6BBA" w:rsidRPr="00FA15F1">
        <w:rPr>
          <w:b w:val="0"/>
          <w:sz w:val="24"/>
          <w:szCs w:val="24"/>
          <w:shd w:val="clear" w:color="auto" w:fill="FFFFFF"/>
          <w:lang w:val="uk-UA"/>
        </w:rPr>
        <w:t>Логотип фірми,</w:t>
      </w:r>
      <w:r w:rsidR="00455858" w:rsidRPr="00FA15F1">
        <w:rPr>
          <w:b w:val="0"/>
          <w:sz w:val="24"/>
          <w:szCs w:val="24"/>
          <w:shd w:val="clear" w:color="auto" w:fill="FFFFFF"/>
          <w:lang w:val="uk-UA"/>
        </w:rPr>
        <w:t xml:space="preserve"> стандарти,</w:t>
      </w:r>
      <w:r w:rsidR="000C6BBA" w:rsidRPr="00FA15F1">
        <w:rPr>
          <w:b w:val="0"/>
          <w:sz w:val="24"/>
          <w:szCs w:val="24"/>
          <w:shd w:val="clear" w:color="auto" w:fill="FFFFFF"/>
          <w:lang w:val="uk-UA"/>
        </w:rPr>
        <w:t xml:space="preserve"> товарні знаки та нагороди представлені у додатку №   .</w:t>
      </w:r>
      <w:r w:rsidR="002816B2" w:rsidRPr="00FA15F1">
        <w:rPr>
          <w:b w:val="0"/>
          <w:sz w:val="24"/>
          <w:szCs w:val="24"/>
          <w:shd w:val="clear" w:color="auto" w:fill="FFFFFF"/>
          <w:lang w:val="uk-UA"/>
        </w:rPr>
        <w:tab/>
      </w:r>
    </w:p>
    <w:p w:rsidR="000C6BBA" w:rsidRPr="00FA15F1" w:rsidRDefault="000C6BBA" w:rsidP="002816B2">
      <w:pPr>
        <w:pStyle w:val="western"/>
        <w:numPr>
          <w:ilvl w:val="1"/>
          <w:numId w:val="4"/>
        </w:numPr>
        <w:spacing w:line="360" w:lineRule="auto"/>
        <w:jc w:val="center"/>
        <w:rPr>
          <w:b/>
          <w:lang w:val="uk-UA"/>
        </w:rPr>
      </w:pPr>
      <w:r w:rsidRPr="00FA15F1">
        <w:rPr>
          <w:b/>
          <w:lang w:val="uk-UA"/>
        </w:rPr>
        <w:t>Стратегія зростання підприємства</w:t>
      </w:r>
    </w:p>
    <w:p w:rsidR="009A6065" w:rsidRPr="00FA15F1" w:rsidRDefault="009A6065" w:rsidP="0082438D">
      <w:pPr>
        <w:pStyle w:val="a7"/>
        <w:spacing w:line="360" w:lineRule="auto"/>
        <w:jc w:val="both"/>
        <w:rPr>
          <w:rFonts w:ascii="Times New Roman" w:hAnsi="Times New Roman" w:cs="Times New Roman"/>
          <w:sz w:val="24"/>
          <w:szCs w:val="24"/>
          <w:lang w:val="uk-UA" w:eastAsia="ru-RU"/>
        </w:rPr>
      </w:pPr>
      <w:r w:rsidRPr="00FA15F1">
        <w:rPr>
          <w:rFonts w:ascii="Times New Roman" w:hAnsi="Times New Roman" w:cs="Times New Roman"/>
          <w:sz w:val="24"/>
          <w:szCs w:val="24"/>
          <w:lang w:val="uk-UA" w:eastAsia="ru-RU"/>
        </w:rPr>
        <w:t>Маркетингові стратегії класифікують за різними ознаками:</w:t>
      </w:r>
    </w:p>
    <w:p w:rsidR="009A6065" w:rsidRPr="00FA15F1" w:rsidRDefault="009A6065" w:rsidP="0082438D">
      <w:pPr>
        <w:pStyle w:val="a7"/>
        <w:numPr>
          <w:ilvl w:val="0"/>
          <w:numId w:val="7"/>
        </w:numPr>
        <w:spacing w:line="360" w:lineRule="auto"/>
        <w:jc w:val="both"/>
        <w:rPr>
          <w:rFonts w:ascii="Times New Roman" w:hAnsi="Times New Roman" w:cs="Times New Roman"/>
          <w:sz w:val="24"/>
          <w:szCs w:val="24"/>
          <w:lang w:val="uk-UA" w:eastAsia="ru-RU"/>
        </w:rPr>
      </w:pPr>
      <w:r w:rsidRPr="00FA15F1">
        <w:rPr>
          <w:rFonts w:ascii="Times New Roman" w:hAnsi="Times New Roman" w:cs="Times New Roman"/>
          <w:sz w:val="24"/>
          <w:szCs w:val="24"/>
          <w:lang w:val="uk-UA" w:eastAsia="ru-RU"/>
        </w:rPr>
        <w:t>Глобальні маркетингові стратегії - стратегії, які визначають принципові рішення щодо вибору напряму розвитку фірми.</w:t>
      </w:r>
    </w:p>
    <w:p w:rsidR="009A6065" w:rsidRPr="00FA15F1" w:rsidRDefault="009A6065" w:rsidP="0082438D">
      <w:pPr>
        <w:pStyle w:val="a7"/>
        <w:numPr>
          <w:ilvl w:val="0"/>
          <w:numId w:val="7"/>
        </w:numPr>
        <w:spacing w:line="360" w:lineRule="auto"/>
        <w:jc w:val="both"/>
        <w:rPr>
          <w:rFonts w:ascii="Times New Roman" w:hAnsi="Times New Roman" w:cs="Times New Roman"/>
          <w:sz w:val="24"/>
          <w:szCs w:val="24"/>
          <w:lang w:val="uk-UA" w:eastAsia="ru-RU"/>
        </w:rPr>
      </w:pPr>
      <w:r w:rsidRPr="00FA15F1">
        <w:rPr>
          <w:rFonts w:ascii="Times New Roman" w:hAnsi="Times New Roman" w:cs="Times New Roman"/>
          <w:sz w:val="24"/>
          <w:szCs w:val="24"/>
          <w:lang w:val="uk-UA" w:eastAsia="ru-RU"/>
        </w:rPr>
        <w:t>Базові стратегії базуються на певних конкурентних перевагах фірми.</w:t>
      </w:r>
    </w:p>
    <w:p w:rsidR="009A6065" w:rsidRPr="00FA15F1" w:rsidRDefault="009A6065" w:rsidP="0082438D">
      <w:pPr>
        <w:pStyle w:val="a7"/>
        <w:numPr>
          <w:ilvl w:val="0"/>
          <w:numId w:val="7"/>
        </w:numPr>
        <w:spacing w:line="360" w:lineRule="auto"/>
        <w:jc w:val="both"/>
        <w:rPr>
          <w:rFonts w:ascii="Times New Roman" w:hAnsi="Times New Roman" w:cs="Times New Roman"/>
          <w:sz w:val="24"/>
          <w:szCs w:val="24"/>
          <w:lang w:val="uk-UA" w:eastAsia="ru-RU"/>
        </w:rPr>
      </w:pPr>
      <w:r w:rsidRPr="00FA15F1">
        <w:rPr>
          <w:rFonts w:ascii="Times New Roman" w:hAnsi="Times New Roman" w:cs="Times New Roman"/>
          <w:sz w:val="24"/>
          <w:szCs w:val="24"/>
          <w:lang w:val="uk-UA" w:eastAsia="ru-RU"/>
        </w:rPr>
        <w:t>Стратегії росту визначають напрям розширення масштабу фірми.</w:t>
      </w:r>
    </w:p>
    <w:p w:rsidR="009A6065" w:rsidRPr="00FA15F1" w:rsidRDefault="009A6065" w:rsidP="0082438D">
      <w:pPr>
        <w:pStyle w:val="a7"/>
        <w:numPr>
          <w:ilvl w:val="0"/>
          <w:numId w:val="7"/>
        </w:numPr>
        <w:spacing w:line="360" w:lineRule="auto"/>
        <w:jc w:val="both"/>
        <w:rPr>
          <w:rFonts w:ascii="Times New Roman" w:hAnsi="Times New Roman" w:cs="Times New Roman"/>
          <w:sz w:val="24"/>
          <w:szCs w:val="24"/>
          <w:lang w:val="uk-UA" w:eastAsia="ru-RU"/>
        </w:rPr>
      </w:pPr>
      <w:r w:rsidRPr="00FA15F1">
        <w:rPr>
          <w:rFonts w:ascii="Times New Roman" w:hAnsi="Times New Roman" w:cs="Times New Roman"/>
          <w:sz w:val="24"/>
          <w:szCs w:val="24"/>
          <w:lang w:val="uk-UA" w:eastAsia="ru-RU"/>
        </w:rPr>
        <w:t xml:space="preserve">Залежно від методу обрання цільового ринку - стратегії, що дають змогу визначити, які товари й для яких сегментів ринку буде виробляти фірма. </w:t>
      </w:r>
    </w:p>
    <w:p w:rsidR="009A6065" w:rsidRPr="00FA15F1" w:rsidRDefault="009A6065" w:rsidP="0082438D">
      <w:pPr>
        <w:pStyle w:val="a7"/>
        <w:numPr>
          <w:ilvl w:val="0"/>
          <w:numId w:val="7"/>
        </w:numPr>
        <w:spacing w:line="360" w:lineRule="auto"/>
        <w:jc w:val="both"/>
        <w:rPr>
          <w:rFonts w:ascii="Times New Roman" w:hAnsi="Times New Roman" w:cs="Times New Roman"/>
          <w:sz w:val="24"/>
          <w:szCs w:val="24"/>
          <w:lang w:val="uk-UA" w:eastAsia="ru-RU"/>
        </w:rPr>
      </w:pPr>
      <w:r w:rsidRPr="00FA15F1">
        <w:rPr>
          <w:rFonts w:ascii="Times New Roman" w:hAnsi="Times New Roman" w:cs="Times New Roman"/>
          <w:sz w:val="24"/>
          <w:szCs w:val="24"/>
          <w:lang w:val="uk-UA" w:eastAsia="ru-RU"/>
        </w:rPr>
        <w:t>Залежно від ступеня сегментування ринку - стратегії вибору комплексу маркетингових засобів (</w:t>
      </w:r>
      <w:proofErr w:type="spellStart"/>
      <w:r w:rsidRPr="00FA15F1">
        <w:rPr>
          <w:rFonts w:ascii="Times New Roman" w:hAnsi="Times New Roman" w:cs="Times New Roman"/>
          <w:sz w:val="24"/>
          <w:szCs w:val="24"/>
          <w:lang w:val="uk-UA" w:eastAsia="ru-RU"/>
        </w:rPr>
        <w:t>маркетинг-міксу</w:t>
      </w:r>
      <w:proofErr w:type="spellEnd"/>
      <w:r w:rsidRPr="00FA15F1">
        <w:rPr>
          <w:rFonts w:ascii="Times New Roman" w:hAnsi="Times New Roman" w:cs="Times New Roman"/>
          <w:sz w:val="24"/>
          <w:szCs w:val="24"/>
          <w:lang w:val="uk-UA" w:eastAsia="ru-RU"/>
        </w:rPr>
        <w:t>) для певних сегментів споживачів.</w:t>
      </w:r>
    </w:p>
    <w:p w:rsidR="009A6065" w:rsidRPr="00FA15F1" w:rsidRDefault="009A6065" w:rsidP="0082438D">
      <w:pPr>
        <w:spacing w:after="0"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u w:val="single"/>
          <w:lang w:val="uk-UA"/>
        </w:rPr>
        <w:t>З метою отримання ринкового лідерства:</w:t>
      </w:r>
    </w:p>
    <w:p w:rsidR="009A6065" w:rsidRPr="00FA15F1" w:rsidRDefault="009A6065" w:rsidP="0082438D">
      <w:pPr>
        <w:pStyle w:val="a3"/>
        <w:numPr>
          <w:ilvl w:val="0"/>
          <w:numId w:val="8"/>
        </w:numPr>
        <w:spacing w:after="0"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розширення місткості;</w:t>
      </w:r>
    </w:p>
    <w:p w:rsidR="009A6065" w:rsidRPr="00FA15F1" w:rsidRDefault="009A6065" w:rsidP="0082438D">
      <w:pPr>
        <w:pStyle w:val="a3"/>
        <w:numPr>
          <w:ilvl w:val="0"/>
          <w:numId w:val="8"/>
        </w:numPr>
        <w:spacing w:after="0"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захист позицій;</w:t>
      </w:r>
    </w:p>
    <w:p w:rsidR="009A6065" w:rsidRPr="00FA15F1" w:rsidRDefault="009A6065" w:rsidP="0082438D">
      <w:pPr>
        <w:pStyle w:val="a3"/>
        <w:numPr>
          <w:ilvl w:val="0"/>
          <w:numId w:val="8"/>
        </w:numPr>
        <w:spacing w:after="0"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підвищення ринкової частки.</w:t>
      </w:r>
    </w:p>
    <w:p w:rsidR="009A6065" w:rsidRPr="00FA15F1" w:rsidRDefault="009A6065" w:rsidP="0082438D">
      <w:pPr>
        <w:shd w:val="clear" w:color="auto" w:fill="FFFFFF"/>
        <w:spacing w:after="0" w:line="360" w:lineRule="auto"/>
        <w:ind w:left="66"/>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ab/>
        <w:t>Маркетингова стратегія </w:t>
      </w:r>
      <w:r w:rsidRPr="00FA15F1">
        <w:rPr>
          <w:rFonts w:ascii="Times New Roman" w:eastAsia="Times New Roman" w:hAnsi="Times New Roman" w:cs="Times New Roman"/>
          <w:i/>
          <w:iCs/>
          <w:sz w:val="24"/>
          <w:szCs w:val="24"/>
          <w:lang w:val="uk-UA" w:eastAsia="ru-RU"/>
        </w:rPr>
        <w:t>розширення місткості ринку</w:t>
      </w:r>
      <w:r w:rsidRPr="00FA15F1">
        <w:rPr>
          <w:rFonts w:ascii="Times New Roman" w:eastAsia="Times New Roman" w:hAnsi="Times New Roman" w:cs="Times New Roman"/>
          <w:sz w:val="24"/>
          <w:szCs w:val="24"/>
          <w:lang w:val="uk-UA" w:eastAsia="ru-RU"/>
        </w:rPr>
        <w:t> може бути реалізована трьома шляхами.</w:t>
      </w:r>
    </w:p>
    <w:p w:rsidR="009A6065" w:rsidRPr="00FA15F1" w:rsidRDefault="009A6065" w:rsidP="0082438D">
      <w:pPr>
        <w:shd w:val="clear" w:color="auto" w:fill="FFFFFF"/>
        <w:spacing w:after="0" w:line="360" w:lineRule="auto"/>
        <w:ind w:left="66"/>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i/>
          <w:iCs/>
          <w:sz w:val="24"/>
          <w:szCs w:val="24"/>
          <w:lang w:val="uk-UA" w:eastAsia="ru-RU"/>
        </w:rPr>
        <w:tab/>
        <w:t>1-й шлях</w:t>
      </w:r>
      <w:r w:rsidRPr="00FA15F1">
        <w:rPr>
          <w:rFonts w:ascii="Times New Roman" w:eastAsia="Times New Roman" w:hAnsi="Times New Roman" w:cs="Times New Roman"/>
          <w:sz w:val="24"/>
          <w:szCs w:val="24"/>
          <w:lang w:val="uk-UA" w:eastAsia="ru-RU"/>
        </w:rPr>
        <w:t>. Пошук нових споживачів, заснований на положенні, що кожен товар має своїх потенційних споживачів, які не знають про його існування.</w:t>
      </w:r>
    </w:p>
    <w:p w:rsidR="009A6065" w:rsidRPr="00FA15F1" w:rsidRDefault="009A6065" w:rsidP="0082438D">
      <w:pPr>
        <w:shd w:val="clear" w:color="auto" w:fill="FFFFFF"/>
        <w:spacing w:after="0" w:line="360" w:lineRule="auto"/>
        <w:ind w:left="66"/>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i/>
          <w:iCs/>
          <w:sz w:val="24"/>
          <w:szCs w:val="24"/>
          <w:lang w:val="uk-UA" w:eastAsia="ru-RU"/>
        </w:rPr>
        <w:tab/>
        <w:t>2-й шлях</w:t>
      </w:r>
      <w:r w:rsidRPr="00FA15F1">
        <w:rPr>
          <w:rFonts w:ascii="Times New Roman" w:eastAsia="Times New Roman" w:hAnsi="Times New Roman" w:cs="Times New Roman"/>
          <w:sz w:val="24"/>
          <w:szCs w:val="24"/>
          <w:lang w:val="uk-UA" w:eastAsia="ru-RU"/>
        </w:rPr>
        <w:t>. Пошук нових потреб – орієнтує фірму на виявлення нових сфер та засобів застосування свого товару. Виявлення нових сфер застосування товару може відбуватися як за ініціативою самих споживачів, так і через розвиток потреби у споживачів.</w:t>
      </w:r>
    </w:p>
    <w:p w:rsidR="009A6065" w:rsidRPr="00FA15F1" w:rsidRDefault="009A6065" w:rsidP="0082438D">
      <w:pPr>
        <w:shd w:val="clear" w:color="auto" w:fill="FFFFFF"/>
        <w:spacing w:after="0" w:line="360" w:lineRule="auto"/>
        <w:ind w:left="66"/>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i/>
          <w:iCs/>
          <w:sz w:val="24"/>
          <w:szCs w:val="24"/>
          <w:lang w:val="uk-UA" w:eastAsia="ru-RU"/>
        </w:rPr>
        <w:tab/>
        <w:t>3-й</w:t>
      </w:r>
      <w:r w:rsidRPr="00FA15F1">
        <w:rPr>
          <w:rFonts w:ascii="Times New Roman" w:eastAsia="Times New Roman" w:hAnsi="Times New Roman" w:cs="Times New Roman"/>
          <w:sz w:val="24"/>
          <w:szCs w:val="24"/>
          <w:lang w:val="uk-UA" w:eastAsia="ru-RU"/>
        </w:rPr>
        <w:t> шлях. Збільшення обсягів споживання товару – реалізується через активну рекламну діяльність, коли реклама спонукає до збільшення частоти та обсягу використання товару. Приклад – випуск карт з описом історичних місць фірмою-виробником автопокришок.</w:t>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sz w:val="24"/>
          <w:szCs w:val="24"/>
          <w:lang w:val="uk-UA" w:eastAsia="ru-RU"/>
        </w:rPr>
        <w:tab/>
      </w:r>
      <w:r w:rsidRPr="00FA15F1">
        <w:rPr>
          <w:rFonts w:ascii="Times New Roman" w:eastAsia="Times New Roman" w:hAnsi="Times New Roman" w:cs="Times New Roman"/>
          <w:i/>
          <w:iCs/>
          <w:sz w:val="24"/>
          <w:szCs w:val="24"/>
          <w:lang w:val="uk-UA" w:eastAsia="ru-RU"/>
        </w:rPr>
        <w:t>Стратегія захисту позицій</w:t>
      </w:r>
      <w:r w:rsidRPr="00FA15F1">
        <w:rPr>
          <w:rFonts w:ascii="Times New Roman" w:eastAsia="Times New Roman" w:hAnsi="Times New Roman" w:cs="Times New Roman"/>
          <w:sz w:val="24"/>
          <w:szCs w:val="24"/>
          <w:lang w:val="uk-UA" w:eastAsia="ru-RU"/>
        </w:rPr>
        <w:t xml:space="preserve"> – дуже важливий напрям стратегічної діяльності фірми-лідера, оскільки на ринку завжди є фірми, які прагнуть зайняти позиції лідера, а </w:t>
      </w:r>
      <w:r w:rsidRPr="00FA15F1">
        <w:rPr>
          <w:rFonts w:ascii="Times New Roman" w:eastAsia="Times New Roman" w:hAnsi="Times New Roman" w:cs="Times New Roman"/>
          <w:sz w:val="24"/>
          <w:szCs w:val="24"/>
          <w:lang w:val="uk-UA" w:eastAsia="ru-RU"/>
        </w:rPr>
        <w:lastRenderedPageBreak/>
        <w:t>враховуючи, що лідер має значну кількість товарів та ринків, стратегії захисту позицій є дуже складними.</w:t>
      </w:r>
    </w:p>
    <w:p w:rsidR="009A6065" w:rsidRPr="00FA15F1" w:rsidRDefault="009A6065" w:rsidP="0082438D">
      <w:pPr>
        <w:shd w:val="clear" w:color="auto" w:fill="FFFFFF"/>
        <w:spacing w:after="0" w:line="360" w:lineRule="auto"/>
        <w:ind w:left="66"/>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ab/>
        <w:t>Принципи утримання ринкових позицій наступні:</w:t>
      </w:r>
    </w:p>
    <w:p w:rsidR="009A6065" w:rsidRPr="00FA15F1" w:rsidRDefault="009A6065" w:rsidP="0082438D">
      <w:pPr>
        <w:pStyle w:val="a3"/>
        <w:numPr>
          <w:ilvl w:val="0"/>
          <w:numId w:val="10"/>
        </w:numPr>
        <w:shd w:val="clear" w:color="auto" w:fill="FFFFFF"/>
        <w:spacing w:after="0" w:line="360" w:lineRule="auto"/>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активна інноваційна політика, інакше першість може бути усунена;</w:t>
      </w:r>
    </w:p>
    <w:p w:rsidR="009A6065" w:rsidRPr="00FA15F1" w:rsidRDefault="009A6065" w:rsidP="0082438D">
      <w:pPr>
        <w:pStyle w:val="a3"/>
        <w:numPr>
          <w:ilvl w:val="0"/>
          <w:numId w:val="10"/>
        </w:numPr>
        <w:shd w:val="clear" w:color="auto" w:fill="FFFFFF"/>
        <w:spacing w:after="0" w:line="360" w:lineRule="auto"/>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увага товарно-ринковій матриці – ринковий лідер, оцінюючи той чи інший сегмент, дуже часто має орієнтуватися не на найвищий прибуток, а на утримання позицій на даному сегменті. Приклад – стратегія "лазерного променя" японських автомобільних компаній на американському ринку;</w:t>
      </w:r>
    </w:p>
    <w:p w:rsidR="009A6065" w:rsidRPr="00FA15F1" w:rsidRDefault="009A6065" w:rsidP="0082438D">
      <w:pPr>
        <w:pStyle w:val="a3"/>
        <w:numPr>
          <w:ilvl w:val="0"/>
          <w:numId w:val="10"/>
        </w:numPr>
        <w:shd w:val="clear" w:color="auto" w:fill="FFFFFF"/>
        <w:spacing w:after="0" w:line="360" w:lineRule="auto"/>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кореляція цінової політики лідера, якщо конкуренти застосовують атаку через наголос на ціни. Яскравий приклад – слоган "навіщо платити більше, якщо якість однакова". Для виходу з таких ситуацій була розроблена модель "Захисник", однією з рекомендацій якої було відстоювання престижного іміджу товару;</w:t>
      </w:r>
    </w:p>
    <w:p w:rsidR="009A6065" w:rsidRPr="00FA15F1" w:rsidRDefault="009A6065" w:rsidP="0082438D">
      <w:pPr>
        <w:pStyle w:val="a3"/>
        <w:numPr>
          <w:ilvl w:val="0"/>
          <w:numId w:val="10"/>
        </w:numPr>
        <w:shd w:val="clear" w:color="auto" w:fill="FFFFFF"/>
        <w:spacing w:after="0" w:line="360" w:lineRule="auto"/>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орієнтація на довгострокові перспективи розвитку, а не на швидке отримання прибутку;</w:t>
      </w:r>
    </w:p>
    <w:p w:rsidR="009A6065" w:rsidRPr="00FA15F1" w:rsidRDefault="009A6065" w:rsidP="0082438D">
      <w:pPr>
        <w:shd w:val="clear" w:color="auto" w:fill="FFFFFF"/>
        <w:spacing w:after="0" w:line="360" w:lineRule="auto"/>
        <w:ind w:left="66"/>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спрямованість на високу якість товару;</w:t>
      </w:r>
    </w:p>
    <w:p w:rsidR="009A6065" w:rsidRPr="00FA15F1" w:rsidRDefault="009A6065" w:rsidP="0082438D">
      <w:pPr>
        <w:pStyle w:val="a3"/>
        <w:numPr>
          <w:ilvl w:val="0"/>
          <w:numId w:val="10"/>
        </w:numPr>
        <w:shd w:val="clear" w:color="auto" w:fill="FFFFFF"/>
        <w:spacing w:after="0" w:line="360" w:lineRule="auto"/>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 xml:space="preserve">активна рекламна діяльність; </w:t>
      </w:r>
    </w:p>
    <w:p w:rsidR="009A6065" w:rsidRPr="00FA15F1" w:rsidRDefault="009A6065" w:rsidP="0082438D">
      <w:pPr>
        <w:pStyle w:val="a3"/>
        <w:numPr>
          <w:ilvl w:val="0"/>
          <w:numId w:val="10"/>
        </w:numPr>
        <w:shd w:val="clear" w:color="auto" w:fill="FFFFFF"/>
        <w:spacing w:after="0" w:line="360" w:lineRule="auto"/>
        <w:jc w:val="both"/>
        <w:rPr>
          <w:rFonts w:ascii="Times New Roman" w:eastAsia="Times New Roman" w:hAnsi="Times New Roman" w:cs="Times New Roman"/>
          <w:sz w:val="24"/>
          <w:szCs w:val="24"/>
          <w:lang w:val="uk-UA" w:eastAsia="ru-RU"/>
        </w:rPr>
      </w:pPr>
      <w:r w:rsidRPr="00FA15F1">
        <w:rPr>
          <w:rFonts w:ascii="Times New Roman" w:eastAsia="Times New Roman" w:hAnsi="Times New Roman" w:cs="Times New Roman"/>
          <w:sz w:val="24"/>
          <w:szCs w:val="24"/>
          <w:lang w:val="uk-UA" w:eastAsia="ru-RU"/>
        </w:rPr>
        <w:t>ефективне сервісне обслуговування.</w:t>
      </w:r>
    </w:p>
    <w:p w:rsidR="000C6BBA" w:rsidRPr="00FA15F1" w:rsidRDefault="009A6065" w:rsidP="0082438D">
      <w:pPr>
        <w:pStyle w:val="western"/>
        <w:spacing w:line="360" w:lineRule="auto"/>
        <w:jc w:val="both"/>
        <w:rPr>
          <w:lang w:val="uk-UA"/>
        </w:rPr>
      </w:pPr>
      <w:r w:rsidRPr="00FA15F1">
        <w:rPr>
          <w:lang w:val="uk-UA"/>
        </w:rPr>
        <w:tab/>
      </w:r>
      <w:r w:rsidR="002816B2" w:rsidRPr="00FA15F1">
        <w:rPr>
          <w:lang w:val="uk-UA"/>
        </w:rPr>
        <w:t>Зараз завод планує випускати близько 4 млн</w:t>
      </w:r>
      <w:r w:rsidR="000C6BBA" w:rsidRPr="00FA15F1">
        <w:rPr>
          <w:lang w:val="uk-UA"/>
        </w:rPr>
        <w:t xml:space="preserve">. пляшок в рік, асортиментом з 6 найменувань позицій </w:t>
      </w:r>
      <w:r w:rsidR="002816B2" w:rsidRPr="00FA15F1">
        <w:rPr>
          <w:lang w:val="uk-UA"/>
        </w:rPr>
        <w:t>кріпленого</w:t>
      </w:r>
      <w:r w:rsidR="000C6BBA" w:rsidRPr="00FA15F1">
        <w:rPr>
          <w:lang w:val="uk-UA"/>
        </w:rPr>
        <w:t xml:space="preserve"> вина, але на цьому діяльність не завершується. Планується надалі вдосконалювати технології, розширювати асортимент продукції вин, а також використовувати вторинні продукти виноробства для приготування бальзамічного винного оцету, ефірних масел та деко</w:t>
      </w:r>
      <w:r w:rsidRPr="00FA15F1">
        <w:rPr>
          <w:lang w:val="uk-UA"/>
        </w:rPr>
        <w:t>ративної косметики. В планах на найближчі роки зробити на території винного дому готель, ресторан і проводити екскурсійні та дегустаційні тури.</w:t>
      </w:r>
    </w:p>
    <w:p w:rsidR="00B535D5" w:rsidRPr="00FA15F1" w:rsidRDefault="00B535D5" w:rsidP="00B535D5">
      <w:pPr>
        <w:shd w:val="clear" w:color="auto" w:fill="FFFFFF"/>
        <w:spacing w:after="0" w:line="360" w:lineRule="auto"/>
        <w:ind w:left="66"/>
        <w:jc w:val="center"/>
        <w:rPr>
          <w:lang w:val="uk-UA"/>
        </w:rPr>
      </w:pPr>
      <w:r w:rsidRPr="00FA15F1">
        <w:rPr>
          <w:rFonts w:ascii="Times New Roman" w:hAnsi="Times New Roman" w:cs="Times New Roman"/>
          <w:b/>
          <w:sz w:val="24"/>
          <w:szCs w:val="24"/>
          <w:lang w:val="uk-UA"/>
        </w:rPr>
        <w:t>2. Дослідження ринку</w:t>
      </w:r>
    </w:p>
    <w:p w:rsidR="00B535D5" w:rsidRPr="00FA15F1" w:rsidRDefault="00B535D5" w:rsidP="00B535D5">
      <w:pPr>
        <w:spacing w:line="360" w:lineRule="auto"/>
        <w:jc w:val="both"/>
        <w:rPr>
          <w:rFonts w:ascii="Times New Roman" w:hAnsi="Times New Roman" w:cs="Times New Roman"/>
          <w:lang w:val="uk-UA"/>
        </w:rPr>
      </w:pPr>
      <w:r w:rsidRPr="00FA15F1">
        <w:rPr>
          <w:rFonts w:ascii="Times New Roman" w:hAnsi="Times New Roman" w:cs="Times New Roman"/>
          <w:b/>
          <w:i/>
          <w:sz w:val="24"/>
          <w:szCs w:val="24"/>
          <w:lang w:val="uk-UA"/>
        </w:rPr>
        <w:tab/>
      </w:r>
      <w:r w:rsidRPr="00FA15F1">
        <w:rPr>
          <w:rFonts w:ascii="Times New Roman" w:hAnsi="Times New Roman" w:cs="Times New Roman"/>
          <w:sz w:val="24"/>
          <w:szCs w:val="24"/>
          <w:lang w:val="uk-UA"/>
        </w:rPr>
        <w:t xml:space="preserve">На даний момент виробництво вина є популярним бізнесом в Україні. Це пояснюється тим, що на території українських земель розвинена аграрна промисловість, клімат відповідає вимогам для вирощування виноградників та різновид сортів виноградів. Виноробство найбільше поширене в Херсонській, Одеській, Миколаївській Запорізькій областях та Закарпатті.  На даний момент в Україні налічується  діючих 96 виноробних господарств, 22 заводи первинного виноробства, 23 виноробні заводи, 9 цехів з розливу. Зокрема, заводи вторинного виноробства розміщені у Київській, Львівській, Харківській, Донецькій та Дніпропетровській областях. </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 xml:space="preserve">Але потрібно взяти до уваги те, що Херсонська область є самою найбагатшою на землі, найродючішою. Область має два моря: Чорне та Азовське. Це гарантує попит споживачів на дану продукцію, так як у літній сезон саме на морські курорти приїжджають відпочиваючі.  Тому для будівництво заводу «Star-wine» були вибрані саме землі </w:t>
      </w:r>
      <w:r w:rsidRPr="00FA15F1">
        <w:rPr>
          <w:rFonts w:ascii="Times New Roman" w:hAnsi="Times New Roman" w:cs="Times New Roman"/>
          <w:sz w:val="24"/>
          <w:szCs w:val="24"/>
          <w:lang w:val="uk-UA"/>
        </w:rPr>
        <w:lastRenderedPageBreak/>
        <w:t xml:space="preserve">Херсонської області, між двома морями. </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На даний момент у Херсонській області відкритий аеропорт, це гарантує а це значить, що споживачів буде більше, і можливість швидше постачати продукцію по всій території Землі.</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 xml:space="preserve">Споживачами даної продукції будуть  повнолітні особи, що досягли 21 року. Алкогольні напої не рекомендується вживати вагітним жінкам; особам, які мають медичні чи професійні протипоказання, до вживання алкоголю. </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Заплановано на найближчі роки розширити асортимент продукції,  використовувати вторинні продукти виноробства для приготування бальзамічного винного оцету, ефірних масел та декоративної косметики, а також зробити на території винного дому готель, ресторан і проводити екскурсійні та дегустаційні тури.</w:t>
      </w:r>
    </w:p>
    <w:p w:rsidR="00B535D5" w:rsidRPr="00FA15F1" w:rsidRDefault="00B535D5" w:rsidP="00B535D5">
      <w:pPr>
        <w:spacing w:line="360" w:lineRule="auto"/>
        <w:jc w:val="center"/>
        <w:rPr>
          <w:rFonts w:ascii="Times New Roman" w:hAnsi="Times New Roman" w:cs="Times New Roman"/>
          <w:b/>
          <w:lang w:val="uk-UA"/>
        </w:rPr>
      </w:pPr>
      <w:r w:rsidRPr="00FA15F1">
        <w:rPr>
          <w:rFonts w:ascii="Times New Roman" w:hAnsi="Times New Roman" w:cs="Times New Roman"/>
          <w:b/>
          <w:lang w:val="uk-UA"/>
        </w:rPr>
        <w:t>2.1. Сегментація ринку</w:t>
      </w:r>
    </w:p>
    <w:p w:rsidR="00B535D5" w:rsidRPr="00FA15F1" w:rsidRDefault="00B535D5" w:rsidP="00B535D5">
      <w:pPr>
        <w:spacing w:line="360" w:lineRule="auto"/>
        <w:jc w:val="both"/>
        <w:rPr>
          <w:rFonts w:ascii="Times New Roman" w:hAnsi="Times New Roman" w:cs="Times New Roman"/>
          <w:lang w:val="uk-UA"/>
        </w:rPr>
      </w:pPr>
      <w:r w:rsidRPr="00FA15F1">
        <w:rPr>
          <w:rFonts w:ascii="Times New Roman" w:hAnsi="Times New Roman" w:cs="Times New Roman"/>
          <w:noProof/>
          <w:lang w:eastAsia="ru-RU"/>
        </w:rPr>
        <w:drawing>
          <wp:anchor distT="0" distB="0" distL="114300" distR="114300" simplePos="0" relativeHeight="251661312" behindDoc="1" locked="0" layoutInCell="1" allowOverlap="1" wp14:anchorId="1145B4E0" wp14:editId="3A38B909">
            <wp:simplePos x="0" y="0"/>
            <wp:positionH relativeFrom="column">
              <wp:posOffset>453390</wp:posOffset>
            </wp:positionH>
            <wp:positionV relativeFrom="paragraph">
              <wp:posOffset>364490</wp:posOffset>
            </wp:positionV>
            <wp:extent cx="5514975" cy="2105025"/>
            <wp:effectExtent l="0" t="0" r="9525" b="9525"/>
            <wp:wrapTight wrapText="bothSides">
              <wp:wrapPolygon edited="0">
                <wp:start x="0" y="0"/>
                <wp:lineTo x="0" y="21502"/>
                <wp:lineTo x="21563" y="21502"/>
                <wp:lineTo x="21563"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FA15F1">
        <w:rPr>
          <w:rFonts w:ascii="Times New Roman" w:hAnsi="Times New Roman" w:cs="Times New Roman"/>
          <w:b/>
          <w:lang w:val="uk-UA"/>
        </w:rPr>
        <w:tab/>
      </w:r>
      <w:r w:rsidRPr="00FA15F1">
        <w:rPr>
          <w:rFonts w:ascii="Times New Roman" w:hAnsi="Times New Roman" w:cs="Times New Roman"/>
          <w:lang w:val="uk-UA"/>
        </w:rPr>
        <w:t>Сегментація ринку здійснюється за такими критеріями:</w:t>
      </w:r>
    </w:p>
    <w:p w:rsidR="00B535D5" w:rsidRPr="00FA15F1" w:rsidRDefault="00B535D5" w:rsidP="00B535D5">
      <w:pPr>
        <w:pStyle w:val="a3"/>
        <w:numPr>
          <w:ilvl w:val="0"/>
          <w:numId w:val="24"/>
        </w:numPr>
        <w:spacing w:line="360" w:lineRule="auto"/>
        <w:jc w:val="both"/>
        <w:rPr>
          <w:rFonts w:ascii="Times New Roman" w:hAnsi="Times New Roman" w:cs="Times New Roman"/>
          <w:lang w:val="uk-UA"/>
        </w:rPr>
      </w:pPr>
    </w:p>
    <w:p w:rsidR="00B535D5" w:rsidRPr="00FA15F1" w:rsidRDefault="00B535D5" w:rsidP="00B535D5">
      <w:pPr>
        <w:spacing w:line="360" w:lineRule="auto"/>
        <w:ind w:left="360"/>
        <w:jc w:val="both"/>
        <w:rPr>
          <w:rFonts w:ascii="Times New Roman" w:hAnsi="Times New Roman" w:cs="Times New Roman"/>
          <w:sz w:val="24"/>
          <w:szCs w:val="24"/>
          <w:lang w:val="uk-UA"/>
        </w:rPr>
      </w:pPr>
    </w:p>
    <w:p w:rsidR="00B535D5" w:rsidRPr="00FA15F1" w:rsidRDefault="00B535D5" w:rsidP="00B535D5">
      <w:pPr>
        <w:spacing w:line="360" w:lineRule="auto"/>
        <w:jc w:val="both"/>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pStyle w:val="a3"/>
        <w:numPr>
          <w:ilvl w:val="0"/>
          <w:numId w:val="24"/>
        </w:numPr>
        <w:spacing w:line="360" w:lineRule="auto"/>
        <w:rPr>
          <w:rFonts w:ascii="Times New Roman" w:hAnsi="Times New Roman" w:cs="Times New Roman"/>
          <w:sz w:val="24"/>
          <w:szCs w:val="24"/>
          <w:lang w:val="uk-UA"/>
        </w:rPr>
      </w:pPr>
      <w:r w:rsidRPr="00FA15F1">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2D1F68EF" wp14:editId="29096A6C">
            <wp:simplePos x="0" y="0"/>
            <wp:positionH relativeFrom="column">
              <wp:posOffset>453390</wp:posOffset>
            </wp:positionH>
            <wp:positionV relativeFrom="paragraph">
              <wp:posOffset>50800</wp:posOffset>
            </wp:positionV>
            <wp:extent cx="5610225" cy="2914650"/>
            <wp:effectExtent l="0" t="0" r="9525" b="19050"/>
            <wp:wrapTight wrapText="bothSides">
              <wp:wrapPolygon edited="0">
                <wp:start x="0" y="0"/>
                <wp:lineTo x="0" y="21600"/>
                <wp:lineTo x="21563" y="21600"/>
                <wp:lineTo x="21563" y="0"/>
                <wp:lineTo x="0" y="0"/>
              </wp:wrapPolygon>
            </wp:wrapTight>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B535D5" w:rsidRPr="00FA15F1" w:rsidRDefault="00B535D5" w:rsidP="00B535D5">
      <w:pPr>
        <w:spacing w:line="360" w:lineRule="auto"/>
        <w:rPr>
          <w:rFonts w:ascii="Times New Roman" w:hAnsi="Times New Roman" w:cs="Times New Roman"/>
          <w:sz w:val="24"/>
          <w:szCs w:val="24"/>
          <w:lang w:val="uk-UA"/>
        </w:rPr>
      </w:pPr>
      <w:r w:rsidRPr="00FA15F1">
        <w:rPr>
          <w:rFonts w:ascii="Times New Roman" w:hAnsi="Times New Roman" w:cs="Times New Roman"/>
          <w:sz w:val="24"/>
          <w:szCs w:val="24"/>
          <w:lang w:val="uk-UA"/>
        </w:rPr>
        <w:br w:type="page"/>
      </w:r>
      <w:r w:rsidRPr="00FA15F1">
        <w:rPr>
          <w:lang w:val="uk-UA"/>
        </w:rPr>
        <w:lastRenderedPageBreak/>
        <w:tab/>
      </w:r>
      <w:r w:rsidRPr="00FA15F1">
        <w:rPr>
          <w:rFonts w:ascii="Times New Roman" w:hAnsi="Times New Roman" w:cs="Times New Roman"/>
          <w:sz w:val="24"/>
          <w:szCs w:val="24"/>
          <w:lang w:val="uk-UA"/>
        </w:rPr>
        <w:t>За даними дослідження, чверть українців (25%) ніколи не вживала спиртні напої і не вживає їх зараз.</w:t>
      </w:r>
      <w:r w:rsidRPr="00FA15F1">
        <w:rPr>
          <w:lang w:val="uk-UA"/>
        </w:rPr>
        <w:t xml:space="preserve"> </w:t>
      </w:r>
      <w:r w:rsidRPr="00FA15F1">
        <w:rPr>
          <w:rFonts w:ascii="Times New Roman" w:eastAsia="Times New Roman" w:hAnsi="Times New Roman" w:cs="Times New Roman"/>
          <w:sz w:val="24"/>
          <w:szCs w:val="24"/>
          <w:lang w:val="uk-UA" w:eastAsia="ru-RU"/>
        </w:rPr>
        <w:t>Більша частина опитаних або вживає спиртне зараз (57%), або вживала його раніше (18%). Загалом, алкоголь сьогодні вживає 68% чоловіків і 48% жінок. Ц можна спостерігати у діаграмі №3.</w:t>
      </w:r>
      <w:r w:rsidRPr="00FA15F1">
        <w:rPr>
          <w:lang w:val="uk-UA"/>
        </w:rPr>
        <w:t xml:space="preserve"> </w:t>
      </w:r>
    </w:p>
    <w:p w:rsidR="00B535D5" w:rsidRPr="00FA15F1" w:rsidRDefault="00B535D5" w:rsidP="00B535D5">
      <w:pPr>
        <w:pStyle w:val="a3"/>
        <w:numPr>
          <w:ilvl w:val="0"/>
          <w:numId w:val="24"/>
        </w:numPr>
        <w:spacing w:line="360" w:lineRule="auto"/>
        <w:rPr>
          <w:rFonts w:ascii="Times New Roman" w:hAnsi="Times New Roman" w:cs="Times New Roman"/>
          <w:sz w:val="24"/>
          <w:szCs w:val="24"/>
          <w:lang w:val="uk-UA"/>
        </w:rPr>
      </w:pPr>
      <w:r w:rsidRPr="00FA15F1">
        <w:rPr>
          <w:noProof/>
          <w:lang w:eastAsia="ru-RU"/>
        </w:rPr>
        <w:drawing>
          <wp:anchor distT="0" distB="0" distL="114300" distR="114300" simplePos="0" relativeHeight="251663360" behindDoc="1" locked="0" layoutInCell="1" allowOverlap="1" wp14:anchorId="694483A7" wp14:editId="047B9662">
            <wp:simplePos x="0" y="0"/>
            <wp:positionH relativeFrom="column">
              <wp:posOffset>491490</wp:posOffset>
            </wp:positionH>
            <wp:positionV relativeFrom="paragraph">
              <wp:posOffset>-43815</wp:posOffset>
            </wp:positionV>
            <wp:extent cx="5629275" cy="1047750"/>
            <wp:effectExtent l="0" t="0" r="9525" b="19050"/>
            <wp:wrapTight wrapText="bothSides">
              <wp:wrapPolygon edited="0">
                <wp:start x="0" y="0"/>
                <wp:lineTo x="0" y="21600"/>
                <wp:lineTo x="21563" y="21600"/>
                <wp:lineTo x="21563" y="0"/>
                <wp:lineTo x="0" y="0"/>
              </wp:wrapPolygon>
            </wp:wrapTight>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r w:rsidRPr="00FA15F1">
        <w:rPr>
          <w:rFonts w:ascii="Times New Roman" w:hAnsi="Times New Roman" w:cs="Times New Roman"/>
          <w:sz w:val="24"/>
          <w:szCs w:val="24"/>
          <w:lang w:val="uk-UA"/>
        </w:rPr>
        <w:tab/>
      </w:r>
    </w:p>
    <w:p w:rsidR="00B535D5" w:rsidRPr="00FA15F1" w:rsidRDefault="00B535D5" w:rsidP="00B535D5">
      <w:pPr>
        <w:pStyle w:val="a3"/>
        <w:numPr>
          <w:ilvl w:val="0"/>
          <w:numId w:val="24"/>
        </w:numPr>
        <w:spacing w:line="360" w:lineRule="auto"/>
        <w:rPr>
          <w:rFonts w:ascii="Times New Roman" w:hAnsi="Times New Roman" w:cs="Times New Roman"/>
          <w:sz w:val="24"/>
          <w:szCs w:val="24"/>
          <w:lang w:val="uk-UA"/>
        </w:rPr>
      </w:pPr>
      <w:r w:rsidRPr="00FA15F1">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1444D29E" wp14:editId="2F50C6E6">
            <wp:simplePos x="0" y="0"/>
            <wp:positionH relativeFrom="column">
              <wp:posOffset>453390</wp:posOffset>
            </wp:positionH>
            <wp:positionV relativeFrom="paragraph">
              <wp:posOffset>-2540</wp:posOffset>
            </wp:positionV>
            <wp:extent cx="5543550" cy="2038350"/>
            <wp:effectExtent l="0" t="0" r="19050" b="19050"/>
            <wp:wrapTight wrapText="bothSides">
              <wp:wrapPolygon edited="0">
                <wp:start x="0" y="0"/>
                <wp:lineTo x="0" y="21600"/>
                <wp:lineTo x="21600" y="21600"/>
                <wp:lineTo x="21600" y="0"/>
                <wp:lineTo x="0" y="0"/>
              </wp:wrapPolygon>
            </wp:wrapTight>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pStyle w:val="a3"/>
        <w:numPr>
          <w:ilvl w:val="0"/>
          <w:numId w:val="24"/>
        </w:numPr>
        <w:spacing w:line="360" w:lineRule="auto"/>
        <w:rPr>
          <w:rFonts w:ascii="Times New Roman" w:hAnsi="Times New Roman" w:cs="Times New Roman"/>
          <w:sz w:val="24"/>
          <w:szCs w:val="24"/>
          <w:lang w:val="uk-UA"/>
        </w:rPr>
      </w:pPr>
      <w:r w:rsidRPr="00FA15F1">
        <w:rPr>
          <w:noProof/>
          <w:lang w:eastAsia="ru-RU"/>
        </w:rPr>
        <w:drawing>
          <wp:anchor distT="0" distB="0" distL="114300" distR="114300" simplePos="0" relativeHeight="251665408" behindDoc="1" locked="0" layoutInCell="1" allowOverlap="1" wp14:anchorId="48EB34AE" wp14:editId="0250C9DC">
            <wp:simplePos x="0" y="0"/>
            <wp:positionH relativeFrom="column">
              <wp:posOffset>450850</wp:posOffset>
            </wp:positionH>
            <wp:positionV relativeFrom="paragraph">
              <wp:posOffset>322580</wp:posOffset>
            </wp:positionV>
            <wp:extent cx="5543550" cy="2971800"/>
            <wp:effectExtent l="0" t="0" r="19050" b="19050"/>
            <wp:wrapTight wrapText="bothSides">
              <wp:wrapPolygon edited="0">
                <wp:start x="0" y="0"/>
                <wp:lineTo x="0" y="21600"/>
                <wp:lineTo x="21600" y="21600"/>
                <wp:lineTo x="21600" y="0"/>
                <wp:lineTo x="0" y="0"/>
              </wp:wrapPolygon>
            </wp:wrapTight>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FA15F1">
        <w:rPr>
          <w:rFonts w:ascii="Times New Roman" w:hAnsi="Times New Roman" w:cs="Times New Roman"/>
          <w:sz w:val="24"/>
          <w:szCs w:val="24"/>
          <w:lang w:val="uk-UA"/>
        </w:rPr>
        <w:t>Графік збуту за порами року:</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rPr>
          <w:rFonts w:ascii="Times New Roman" w:hAnsi="Times New Roman" w:cs="Times New Roman"/>
          <w:sz w:val="24"/>
          <w:szCs w:val="24"/>
          <w:lang w:val="uk-UA"/>
        </w:rPr>
      </w:pPr>
    </w:p>
    <w:p w:rsidR="00B535D5" w:rsidRPr="00FA15F1" w:rsidRDefault="00B535D5" w:rsidP="00B535D5">
      <w:p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t xml:space="preserve">За даними діаграм можна зробити висновок, що даний бізнес-план буде приносити дохід, тому підприємство зможе закрити кредит через п’ять років. </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p>
    <w:p w:rsidR="00B535D5" w:rsidRPr="00FA15F1" w:rsidRDefault="00B535D5" w:rsidP="00B535D5">
      <w:p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r>
      <w:r w:rsidRPr="00FA15F1">
        <w:rPr>
          <w:rFonts w:ascii="Times New Roman" w:hAnsi="Times New Roman" w:cs="Times New Roman"/>
          <w:b/>
          <w:i/>
          <w:sz w:val="24"/>
          <w:szCs w:val="24"/>
          <w:lang w:val="uk-UA"/>
        </w:rPr>
        <w:t xml:space="preserve">Опис конкуренті. </w:t>
      </w:r>
      <w:r w:rsidRPr="00FA15F1">
        <w:rPr>
          <w:rFonts w:ascii="Times New Roman" w:hAnsi="Times New Roman" w:cs="Times New Roman"/>
          <w:sz w:val="24"/>
          <w:szCs w:val="24"/>
          <w:lang w:val="uk-UA"/>
        </w:rPr>
        <w:t xml:space="preserve">На даний момент в Україні налічується багато виноробень та заводів, и лише небагатьом з них вдалося досягти популярності та вдалих успіхів у </w:t>
      </w:r>
      <w:r w:rsidRPr="00FA15F1">
        <w:rPr>
          <w:rFonts w:ascii="Times New Roman" w:hAnsi="Times New Roman" w:cs="Times New Roman"/>
          <w:sz w:val="24"/>
          <w:szCs w:val="24"/>
          <w:lang w:val="uk-UA"/>
        </w:rPr>
        <w:lastRenderedPageBreak/>
        <w:t>виробництві кріплених вин та реалізації їхньої продукції. Розглянемо детально кожного можливого конкурента:</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b/>
          <w:sz w:val="24"/>
          <w:szCs w:val="24"/>
          <w:lang w:val="uk-UA"/>
        </w:rPr>
        <w:t xml:space="preserve">1. </w:t>
      </w:r>
      <w:proofErr w:type="spellStart"/>
      <w:r w:rsidRPr="00FA15F1">
        <w:rPr>
          <w:rFonts w:ascii="Times New Roman" w:hAnsi="Times New Roman" w:cs="Times New Roman"/>
          <w:b/>
          <w:sz w:val="24"/>
          <w:szCs w:val="24"/>
          <w:lang w:val="uk-UA"/>
        </w:rPr>
        <w:t>Коблево</w:t>
      </w:r>
      <w:proofErr w:type="spellEnd"/>
      <w:r w:rsidRPr="00FA15F1">
        <w:rPr>
          <w:rFonts w:ascii="Times New Roman" w:hAnsi="Times New Roman" w:cs="Times New Roman"/>
          <w:b/>
          <w:sz w:val="24"/>
          <w:szCs w:val="24"/>
          <w:lang w:val="uk-UA"/>
        </w:rPr>
        <w:t xml:space="preserve"> -</w:t>
      </w:r>
      <w:r w:rsidRPr="00FA15F1">
        <w:rPr>
          <w:rFonts w:ascii="Times New Roman" w:hAnsi="Times New Roman" w:cs="Times New Roman"/>
          <w:sz w:val="24"/>
          <w:szCs w:val="24"/>
          <w:lang w:val="uk-UA"/>
        </w:rPr>
        <w:t xml:space="preserve"> відомий на Україні виробник вин, що випускаються під торговою маркою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і "</w:t>
      </w:r>
      <w:proofErr w:type="spellStart"/>
      <w:r w:rsidRPr="00FA15F1">
        <w:rPr>
          <w:rFonts w:ascii="Times New Roman" w:hAnsi="Times New Roman" w:cs="Times New Roman"/>
          <w:sz w:val="24"/>
          <w:szCs w:val="24"/>
          <w:lang w:val="uk-UA"/>
        </w:rPr>
        <w:t>Bon</w:t>
      </w:r>
      <w:proofErr w:type="spellEnd"/>
      <w:r w:rsidRPr="00FA15F1">
        <w:rPr>
          <w:rFonts w:ascii="Times New Roman" w:hAnsi="Times New Roman" w:cs="Times New Roman"/>
          <w:sz w:val="24"/>
          <w:szCs w:val="24"/>
          <w:lang w:val="uk-UA"/>
        </w:rPr>
        <w:t xml:space="preserve"> </w:t>
      </w:r>
      <w:proofErr w:type="spellStart"/>
      <w:r w:rsidRPr="00FA15F1">
        <w:rPr>
          <w:rFonts w:ascii="Times New Roman" w:hAnsi="Times New Roman" w:cs="Times New Roman"/>
          <w:sz w:val="24"/>
          <w:szCs w:val="24"/>
          <w:lang w:val="uk-UA"/>
        </w:rPr>
        <w:t>Vin</w:t>
      </w:r>
      <w:proofErr w:type="spellEnd"/>
      <w:r w:rsidRPr="00FA15F1">
        <w:rPr>
          <w:rFonts w:ascii="Times New Roman" w:hAnsi="Times New Roman" w:cs="Times New Roman"/>
          <w:sz w:val="24"/>
          <w:szCs w:val="24"/>
          <w:lang w:val="uk-UA"/>
        </w:rPr>
        <w:t>".</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00581A8A" w:rsidRPr="00FA15F1">
        <w:rPr>
          <w:rFonts w:ascii="Times New Roman" w:hAnsi="Times New Roman" w:cs="Times New Roman"/>
          <w:sz w:val="24"/>
          <w:szCs w:val="24"/>
          <w:lang w:val="uk-UA"/>
        </w:rPr>
        <w:tab/>
      </w:r>
      <w:r w:rsidR="00581A8A"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 xml:space="preserve">Виноробна галузь в Миколаївській, Одеській та Херсонській областях почала розвиватися після створення під Одесою НДІ </w:t>
      </w:r>
      <w:proofErr w:type="spellStart"/>
      <w:r w:rsidRPr="00FA15F1">
        <w:rPr>
          <w:rFonts w:ascii="Times New Roman" w:hAnsi="Times New Roman" w:cs="Times New Roman"/>
          <w:sz w:val="24"/>
          <w:szCs w:val="24"/>
          <w:lang w:val="uk-UA"/>
        </w:rPr>
        <w:t>ім.Таїрова</w:t>
      </w:r>
      <w:proofErr w:type="spellEnd"/>
      <w:r w:rsidRPr="00FA15F1">
        <w:rPr>
          <w:rFonts w:ascii="Times New Roman" w:hAnsi="Times New Roman" w:cs="Times New Roman"/>
          <w:sz w:val="24"/>
          <w:szCs w:val="24"/>
          <w:lang w:val="uk-UA"/>
        </w:rPr>
        <w:t>, який почав працювати паралельно з Інститутом "</w:t>
      </w:r>
      <w:proofErr w:type="spellStart"/>
      <w:r w:rsidRPr="00FA15F1">
        <w:rPr>
          <w:rFonts w:ascii="Times New Roman" w:hAnsi="Times New Roman" w:cs="Times New Roman"/>
          <w:sz w:val="24"/>
          <w:szCs w:val="24"/>
          <w:lang w:val="uk-UA"/>
        </w:rPr>
        <w:t>Магарач</w:t>
      </w:r>
      <w:proofErr w:type="spellEnd"/>
      <w:r w:rsidRPr="00FA15F1">
        <w:rPr>
          <w:rFonts w:ascii="Times New Roman" w:hAnsi="Times New Roman" w:cs="Times New Roman"/>
          <w:sz w:val="24"/>
          <w:szCs w:val="24"/>
          <w:lang w:val="uk-UA"/>
        </w:rPr>
        <w:t>". Промислове виробництво винограду в регіоні почалося в 1970-і роки. ТМ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xml:space="preserve">» пропонує більше 30 позицій вин (в тому числі "Вино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xml:space="preserve"> рожеве", "Аліготе", "</w:t>
      </w:r>
      <w:proofErr w:type="spellStart"/>
      <w:r w:rsidRPr="00FA15F1">
        <w:rPr>
          <w:rFonts w:ascii="Times New Roman" w:hAnsi="Times New Roman" w:cs="Times New Roman"/>
          <w:sz w:val="24"/>
          <w:szCs w:val="24"/>
          <w:lang w:val="uk-UA"/>
        </w:rPr>
        <w:t>Баккара</w:t>
      </w:r>
      <w:proofErr w:type="spellEnd"/>
      <w:r w:rsidRPr="00FA15F1">
        <w:rPr>
          <w:rFonts w:ascii="Times New Roman" w:hAnsi="Times New Roman" w:cs="Times New Roman"/>
          <w:sz w:val="24"/>
          <w:szCs w:val="24"/>
          <w:lang w:val="uk-UA"/>
        </w:rPr>
        <w:t xml:space="preserve">", "Ізабелла", "Есмеральда", "Рислінг", "Венеція" і т.д.). Одне з найбільш популярних вин - "Кагор". ТМ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xml:space="preserve"> - володар ряду нагород і премій. В її колекції - 2 золоті, 18 срібних і 10 бронзових медалей, отриманих на різних конкурсах і фестивалях ( "Крим. Вино", "Ялта. Золотий Грифон", "</w:t>
      </w:r>
      <w:proofErr w:type="spellStart"/>
      <w:r w:rsidRPr="00FA15F1">
        <w:rPr>
          <w:rFonts w:ascii="Times New Roman" w:hAnsi="Times New Roman" w:cs="Times New Roman"/>
          <w:sz w:val="24"/>
          <w:szCs w:val="24"/>
          <w:lang w:val="uk-UA"/>
        </w:rPr>
        <w:t>вінум</w:t>
      </w:r>
      <w:proofErr w:type="spellEnd"/>
      <w:r w:rsidRPr="00FA15F1">
        <w:rPr>
          <w:rFonts w:ascii="Times New Roman" w:hAnsi="Times New Roman" w:cs="Times New Roman"/>
          <w:sz w:val="24"/>
          <w:szCs w:val="24"/>
          <w:lang w:val="uk-UA"/>
        </w:rPr>
        <w:t>" і ін.).</w:t>
      </w:r>
      <w:r w:rsidRPr="00FA15F1">
        <w:rPr>
          <w:rFonts w:ascii="Times New Roman" w:hAnsi="Times New Roman" w:cs="Times New Roman"/>
          <w:sz w:val="24"/>
          <w:szCs w:val="24"/>
          <w:lang w:val="uk-UA"/>
        </w:rPr>
        <w:tab/>
        <w:t xml:space="preserve">У 2004 році асортиментний ряд ПАТ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xml:space="preserve"> поповнився винами ТМ "</w:t>
      </w:r>
      <w:proofErr w:type="spellStart"/>
      <w:r w:rsidRPr="00FA15F1">
        <w:rPr>
          <w:rFonts w:ascii="Times New Roman" w:hAnsi="Times New Roman" w:cs="Times New Roman"/>
          <w:sz w:val="24"/>
          <w:szCs w:val="24"/>
          <w:lang w:val="uk-UA"/>
        </w:rPr>
        <w:t>Bon</w:t>
      </w:r>
      <w:proofErr w:type="spellEnd"/>
      <w:r w:rsidRPr="00FA15F1">
        <w:rPr>
          <w:rFonts w:ascii="Times New Roman" w:hAnsi="Times New Roman" w:cs="Times New Roman"/>
          <w:sz w:val="24"/>
          <w:szCs w:val="24"/>
          <w:lang w:val="uk-UA"/>
        </w:rPr>
        <w:t xml:space="preserve"> </w:t>
      </w:r>
      <w:proofErr w:type="spellStart"/>
      <w:r w:rsidRPr="00FA15F1">
        <w:rPr>
          <w:rFonts w:ascii="Times New Roman" w:hAnsi="Times New Roman" w:cs="Times New Roman"/>
          <w:sz w:val="24"/>
          <w:szCs w:val="24"/>
          <w:lang w:val="uk-UA"/>
        </w:rPr>
        <w:t>Vin</w:t>
      </w:r>
      <w:proofErr w:type="spellEnd"/>
      <w:r w:rsidRPr="00FA15F1">
        <w:rPr>
          <w:rFonts w:ascii="Times New Roman" w:hAnsi="Times New Roman" w:cs="Times New Roman"/>
          <w:sz w:val="24"/>
          <w:szCs w:val="24"/>
          <w:lang w:val="uk-UA"/>
        </w:rPr>
        <w:t>": столовими сортовими сухими винами "</w:t>
      </w:r>
      <w:proofErr w:type="spellStart"/>
      <w:r w:rsidRPr="00FA15F1">
        <w:rPr>
          <w:rFonts w:ascii="Times New Roman" w:hAnsi="Times New Roman" w:cs="Times New Roman"/>
          <w:sz w:val="24"/>
          <w:szCs w:val="24"/>
          <w:lang w:val="uk-UA"/>
        </w:rPr>
        <w:t>Шардоне</w:t>
      </w:r>
      <w:proofErr w:type="spellEnd"/>
      <w:r w:rsidRPr="00FA15F1">
        <w:rPr>
          <w:rFonts w:ascii="Times New Roman" w:hAnsi="Times New Roman" w:cs="Times New Roman"/>
          <w:sz w:val="24"/>
          <w:szCs w:val="24"/>
          <w:lang w:val="uk-UA"/>
        </w:rPr>
        <w:t>", "</w:t>
      </w:r>
      <w:proofErr w:type="spellStart"/>
      <w:r w:rsidRPr="00FA15F1">
        <w:rPr>
          <w:rFonts w:ascii="Times New Roman" w:hAnsi="Times New Roman" w:cs="Times New Roman"/>
          <w:sz w:val="24"/>
          <w:szCs w:val="24"/>
          <w:lang w:val="uk-UA"/>
        </w:rPr>
        <w:t>Совіньон</w:t>
      </w:r>
      <w:proofErr w:type="spellEnd"/>
      <w:r w:rsidRPr="00FA15F1">
        <w:rPr>
          <w:rFonts w:ascii="Times New Roman" w:hAnsi="Times New Roman" w:cs="Times New Roman"/>
          <w:sz w:val="24"/>
          <w:szCs w:val="24"/>
          <w:lang w:val="uk-UA"/>
        </w:rPr>
        <w:t>", "Рислінг", "Мерло" і "Каберне".</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b/>
          <w:sz w:val="24"/>
          <w:szCs w:val="24"/>
          <w:lang w:val="uk-UA"/>
        </w:rPr>
        <w:t xml:space="preserve">2. Колоніст - </w:t>
      </w:r>
      <w:r w:rsidRPr="00FA15F1">
        <w:rPr>
          <w:rFonts w:ascii="Times New Roman" w:hAnsi="Times New Roman" w:cs="Times New Roman"/>
          <w:sz w:val="24"/>
          <w:szCs w:val="24"/>
          <w:lang w:val="uk-UA"/>
        </w:rPr>
        <w:t xml:space="preserve">виноробня колоніст, сім'ї Плачкова, з невеликими обсягами виробництва 120-140 тисяч пляшок на рік. Виноградники ТМ «Колоніст» знаходяться на півдні Одеської області в с. Кринична, яке входить в великий кліматичний пояс з м'яким середземноморським кліматом. Цікавим є той факт, що село Криничне знаходиться на одній широті з Бордо, французьким містом, яке славиться своїми традиціями і успіхами в області виноробства. На виноградниках «Колоніст» вирощують </w:t>
      </w:r>
      <w:proofErr w:type="spellStart"/>
      <w:r w:rsidRPr="00FA15F1">
        <w:rPr>
          <w:rFonts w:ascii="Times New Roman" w:hAnsi="Times New Roman" w:cs="Times New Roman"/>
          <w:sz w:val="24"/>
          <w:szCs w:val="24"/>
          <w:lang w:val="uk-UA"/>
        </w:rPr>
        <w:t>Шардоне</w:t>
      </w:r>
      <w:proofErr w:type="spellEnd"/>
      <w:r w:rsidRPr="00FA15F1">
        <w:rPr>
          <w:rFonts w:ascii="Times New Roman" w:hAnsi="Times New Roman" w:cs="Times New Roman"/>
          <w:sz w:val="24"/>
          <w:szCs w:val="24"/>
          <w:lang w:val="uk-UA"/>
        </w:rPr>
        <w:t xml:space="preserve">, Каберне, Мерло, Рислінг і інші європейські сорти, з яких виготовляють різновиди вин: столові, кріпленні, ігристі. Започаткували виготовленню в Україні бальзамічного виноградного оцету. Знайти ці вина можна вже в більшості </w:t>
      </w:r>
      <w:proofErr w:type="spellStart"/>
      <w:r w:rsidRPr="00FA15F1">
        <w:rPr>
          <w:rFonts w:ascii="Times New Roman" w:hAnsi="Times New Roman" w:cs="Times New Roman"/>
          <w:sz w:val="24"/>
          <w:szCs w:val="24"/>
          <w:lang w:val="uk-UA"/>
        </w:rPr>
        <w:t>виномаркетів</w:t>
      </w:r>
      <w:proofErr w:type="spellEnd"/>
      <w:r w:rsidRPr="00FA15F1">
        <w:rPr>
          <w:rFonts w:ascii="Times New Roman" w:hAnsi="Times New Roman" w:cs="Times New Roman"/>
          <w:sz w:val="24"/>
          <w:szCs w:val="24"/>
          <w:lang w:val="uk-UA"/>
        </w:rPr>
        <w:t xml:space="preserve"> і навіть великих мережах на кшталт «</w:t>
      </w:r>
      <w:proofErr w:type="spellStart"/>
      <w:r w:rsidRPr="00FA15F1">
        <w:rPr>
          <w:rFonts w:ascii="Times New Roman" w:hAnsi="Times New Roman" w:cs="Times New Roman"/>
          <w:sz w:val="24"/>
          <w:szCs w:val="24"/>
          <w:lang w:val="uk-UA"/>
        </w:rPr>
        <w:t>Ашана</w:t>
      </w:r>
      <w:proofErr w:type="spellEnd"/>
      <w:r w:rsidRPr="00FA15F1">
        <w:rPr>
          <w:rFonts w:ascii="Times New Roman" w:hAnsi="Times New Roman" w:cs="Times New Roman"/>
          <w:sz w:val="24"/>
          <w:szCs w:val="24"/>
          <w:lang w:val="uk-UA"/>
        </w:rPr>
        <w:t>», «</w:t>
      </w:r>
      <w:proofErr w:type="spellStart"/>
      <w:r w:rsidRPr="00FA15F1">
        <w:rPr>
          <w:rFonts w:ascii="Times New Roman" w:hAnsi="Times New Roman" w:cs="Times New Roman"/>
          <w:sz w:val="24"/>
          <w:szCs w:val="24"/>
          <w:lang w:val="uk-UA"/>
        </w:rPr>
        <w:t>Novus</w:t>
      </w:r>
      <w:proofErr w:type="spellEnd"/>
      <w:r w:rsidRPr="00FA15F1">
        <w:rPr>
          <w:rFonts w:ascii="Times New Roman" w:hAnsi="Times New Roman" w:cs="Times New Roman"/>
          <w:sz w:val="24"/>
          <w:szCs w:val="24"/>
          <w:lang w:val="uk-UA"/>
        </w:rPr>
        <w:t>», і т. д.</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b/>
          <w:sz w:val="24"/>
          <w:szCs w:val="24"/>
          <w:lang w:val="uk-UA"/>
        </w:rPr>
        <w:t xml:space="preserve">3. </w:t>
      </w:r>
      <w:proofErr w:type="spellStart"/>
      <w:r w:rsidRPr="00FA15F1">
        <w:rPr>
          <w:rFonts w:ascii="Times New Roman" w:hAnsi="Times New Roman" w:cs="Times New Roman"/>
          <w:b/>
          <w:sz w:val="24"/>
          <w:szCs w:val="24"/>
          <w:lang w:val="uk-UA"/>
        </w:rPr>
        <w:t>Шабо</w:t>
      </w:r>
      <w:proofErr w:type="spellEnd"/>
      <w:r w:rsidRPr="00FA15F1">
        <w:rPr>
          <w:rFonts w:ascii="Times New Roman" w:hAnsi="Times New Roman" w:cs="Times New Roman"/>
          <w:b/>
          <w:sz w:val="24"/>
          <w:szCs w:val="24"/>
          <w:lang w:val="uk-UA"/>
        </w:rPr>
        <w:t xml:space="preserve"> </w:t>
      </w:r>
      <w:r w:rsidRPr="00FA15F1">
        <w:rPr>
          <w:rFonts w:ascii="Times New Roman" w:hAnsi="Times New Roman" w:cs="Times New Roman"/>
          <w:sz w:val="24"/>
          <w:szCs w:val="24"/>
          <w:lang w:val="uk-UA"/>
        </w:rPr>
        <w:t xml:space="preserve">- підприємство з повний циклом виробництва розташоване в с. </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 Білгород-Дністровського району, Одеської області, в одному з найстаріших регіонів Європи. Компанія «</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 xml:space="preserve">» є прикладом сучасного виноробного комплексу. Унікальні супіщані </w:t>
      </w:r>
      <w:proofErr w:type="spellStart"/>
      <w:r w:rsidRPr="00FA15F1">
        <w:rPr>
          <w:rFonts w:ascii="Times New Roman" w:hAnsi="Times New Roman" w:cs="Times New Roman"/>
          <w:sz w:val="24"/>
          <w:szCs w:val="24"/>
          <w:lang w:val="uk-UA"/>
        </w:rPr>
        <w:t>грунти</w:t>
      </w:r>
      <w:proofErr w:type="spellEnd"/>
      <w:r w:rsidRPr="00FA15F1">
        <w:rPr>
          <w:rFonts w:ascii="Times New Roman" w:hAnsi="Times New Roman" w:cs="Times New Roman"/>
          <w:sz w:val="24"/>
          <w:szCs w:val="24"/>
          <w:lang w:val="uk-UA"/>
        </w:rPr>
        <w:t xml:space="preserve">, 1000 га власних виноградників, величезні сховища загальною площею 10000 м², сучасне європейське обладнання по переробці винограду а </w:t>
      </w:r>
      <w:proofErr w:type="spellStart"/>
      <w:r w:rsidRPr="00FA15F1">
        <w:rPr>
          <w:rFonts w:ascii="Times New Roman" w:hAnsi="Times New Roman" w:cs="Times New Roman"/>
          <w:sz w:val="24"/>
          <w:szCs w:val="24"/>
          <w:lang w:val="uk-UA"/>
        </w:rPr>
        <w:t>таrже</w:t>
      </w:r>
      <w:proofErr w:type="spellEnd"/>
      <w:r w:rsidRPr="00FA15F1">
        <w:rPr>
          <w:rFonts w:ascii="Times New Roman" w:hAnsi="Times New Roman" w:cs="Times New Roman"/>
          <w:sz w:val="24"/>
          <w:szCs w:val="24"/>
          <w:lang w:val="uk-UA"/>
        </w:rPr>
        <w:t xml:space="preserve"> «</w:t>
      </w:r>
      <w:proofErr w:type="spellStart"/>
      <w:r w:rsidRPr="00FA15F1">
        <w:rPr>
          <w:rFonts w:ascii="Times New Roman" w:hAnsi="Times New Roman" w:cs="Times New Roman"/>
          <w:sz w:val="24"/>
          <w:szCs w:val="24"/>
          <w:lang w:val="uk-UA"/>
        </w:rPr>
        <w:t>Винзавод</w:t>
      </w:r>
      <w:proofErr w:type="spellEnd"/>
      <w:r w:rsidRPr="00FA15F1">
        <w:rPr>
          <w:rFonts w:ascii="Times New Roman" w:hAnsi="Times New Roman" w:cs="Times New Roman"/>
          <w:sz w:val="24"/>
          <w:szCs w:val="24"/>
          <w:lang w:val="uk-UA"/>
        </w:rPr>
        <w:t xml:space="preserve"> </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 xml:space="preserve">», який відповідає всім вимогам </w:t>
      </w:r>
      <w:proofErr w:type="spellStart"/>
      <w:r w:rsidRPr="00FA15F1">
        <w:rPr>
          <w:rFonts w:ascii="Times New Roman" w:hAnsi="Times New Roman" w:cs="Times New Roman"/>
          <w:sz w:val="24"/>
          <w:szCs w:val="24"/>
          <w:lang w:val="uk-UA"/>
        </w:rPr>
        <w:t>євростандарту</w:t>
      </w:r>
      <w:proofErr w:type="spellEnd"/>
      <w:r w:rsidRPr="00FA15F1">
        <w:rPr>
          <w:rFonts w:ascii="Times New Roman" w:hAnsi="Times New Roman" w:cs="Times New Roman"/>
          <w:sz w:val="24"/>
          <w:szCs w:val="24"/>
          <w:lang w:val="uk-UA"/>
        </w:rPr>
        <w:t>, створили виробничу систему, яка дозволяє ефективно контролювати якість від виноградної лози до кінцевого продукту - вина ТМ «</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Можна зробити наступні висновки, вище перелічені підприємства мають великий попит, та постійних покупців, але якість в/м не така як в розробленому підприємстві, тому зробимо діаграми якості в/м:</w:t>
      </w:r>
    </w:p>
    <w:p w:rsidR="00B535D5" w:rsidRPr="00FA15F1" w:rsidRDefault="00B535D5" w:rsidP="00B535D5">
      <w:pPr>
        <w:spacing w:line="360" w:lineRule="auto"/>
        <w:jc w:val="both"/>
        <w:rPr>
          <w:rFonts w:ascii="Times New Roman" w:hAnsi="Times New Roman" w:cs="Times New Roman"/>
          <w:b/>
          <w:i/>
          <w:sz w:val="24"/>
          <w:szCs w:val="24"/>
          <w:lang w:val="uk-UA"/>
        </w:rPr>
      </w:pPr>
      <w:r w:rsidRPr="00FA15F1">
        <w:rPr>
          <w:rFonts w:ascii="Times New Roman" w:hAnsi="Times New Roman" w:cs="Times New Roman"/>
          <w:noProof/>
          <w:sz w:val="24"/>
          <w:szCs w:val="24"/>
          <w:lang w:eastAsia="ru-RU"/>
        </w:rPr>
        <w:lastRenderedPageBreak/>
        <w:drawing>
          <wp:anchor distT="0" distB="0" distL="114300" distR="114300" simplePos="0" relativeHeight="251666432" behindDoc="1" locked="0" layoutInCell="1" allowOverlap="1" wp14:anchorId="705CBDCF" wp14:editId="30EA9395">
            <wp:simplePos x="0" y="0"/>
            <wp:positionH relativeFrom="column">
              <wp:posOffset>871220</wp:posOffset>
            </wp:positionH>
            <wp:positionV relativeFrom="paragraph">
              <wp:posOffset>-240030</wp:posOffset>
            </wp:positionV>
            <wp:extent cx="3959225" cy="2061210"/>
            <wp:effectExtent l="0" t="0" r="22225" b="15240"/>
            <wp:wrapTight wrapText="bothSides">
              <wp:wrapPolygon edited="0">
                <wp:start x="0" y="0"/>
                <wp:lineTo x="0" y="21560"/>
                <wp:lineTo x="21617" y="21560"/>
                <wp:lineTo x="21617" y="0"/>
                <wp:lineTo x="0" y="0"/>
              </wp:wrapPolygon>
            </wp:wrapTight>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B535D5" w:rsidRPr="00FA15F1" w:rsidRDefault="00B535D5" w:rsidP="00B535D5">
      <w:pPr>
        <w:spacing w:line="360" w:lineRule="auto"/>
        <w:jc w:val="both"/>
        <w:rPr>
          <w:rFonts w:ascii="Times New Roman" w:hAnsi="Times New Roman" w:cs="Times New Roman"/>
          <w:sz w:val="24"/>
          <w:szCs w:val="24"/>
          <w:lang w:val="uk-UA"/>
        </w:rPr>
      </w:pPr>
    </w:p>
    <w:p w:rsidR="00B535D5" w:rsidRPr="00FA15F1" w:rsidRDefault="00B535D5" w:rsidP="00B535D5">
      <w:pPr>
        <w:spacing w:line="360" w:lineRule="auto"/>
        <w:jc w:val="both"/>
        <w:rPr>
          <w:rFonts w:ascii="Times New Roman" w:hAnsi="Times New Roman" w:cs="Times New Roman"/>
          <w:sz w:val="24"/>
          <w:szCs w:val="24"/>
          <w:lang w:val="uk-UA"/>
        </w:rPr>
      </w:pPr>
    </w:p>
    <w:p w:rsidR="00B535D5" w:rsidRPr="00FA15F1" w:rsidRDefault="00B535D5" w:rsidP="00B535D5">
      <w:pPr>
        <w:spacing w:line="360" w:lineRule="auto"/>
        <w:jc w:val="both"/>
        <w:rPr>
          <w:rFonts w:ascii="Times New Roman" w:hAnsi="Times New Roman" w:cs="Times New Roman"/>
          <w:sz w:val="24"/>
          <w:szCs w:val="24"/>
          <w:lang w:val="uk-UA"/>
        </w:rPr>
      </w:pPr>
    </w:p>
    <w:p w:rsidR="00B535D5" w:rsidRPr="00FA15F1" w:rsidRDefault="00B535D5" w:rsidP="00B535D5">
      <w:pPr>
        <w:spacing w:line="360" w:lineRule="auto"/>
        <w:jc w:val="both"/>
        <w:rPr>
          <w:rFonts w:ascii="Times New Roman" w:hAnsi="Times New Roman" w:cs="Times New Roman"/>
          <w:sz w:val="24"/>
          <w:szCs w:val="24"/>
          <w:lang w:val="uk-UA"/>
        </w:rPr>
      </w:pPr>
    </w:p>
    <w:p w:rsidR="00B535D5" w:rsidRPr="00FA15F1" w:rsidRDefault="00B535D5" w:rsidP="00B535D5">
      <w:p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t>За цими показниками можна зробити висновок, що підприємство «Star-wine» буде лідером серед усіх відомих українських виноробних домів.</w:t>
      </w:r>
    </w:p>
    <w:p w:rsidR="00B535D5" w:rsidRPr="00FA15F1" w:rsidRDefault="00B535D5" w:rsidP="00B535D5">
      <w:pPr>
        <w:spacing w:line="360" w:lineRule="auto"/>
        <w:jc w:val="center"/>
        <w:rPr>
          <w:rFonts w:ascii="Times New Roman" w:hAnsi="Times New Roman" w:cs="Times New Roman"/>
          <w:b/>
          <w:sz w:val="24"/>
          <w:szCs w:val="24"/>
          <w:lang w:val="uk-UA"/>
        </w:rPr>
      </w:pPr>
      <w:r w:rsidRPr="00FA15F1">
        <w:rPr>
          <w:rFonts w:ascii="Times New Roman" w:hAnsi="Times New Roman" w:cs="Times New Roman"/>
          <w:b/>
          <w:sz w:val="24"/>
          <w:szCs w:val="24"/>
          <w:lang w:val="uk-UA"/>
        </w:rPr>
        <w:t>3. Вибір місце розташування підприємства</w:t>
      </w:r>
    </w:p>
    <w:p w:rsidR="00B535D5" w:rsidRDefault="00B535D5" w:rsidP="00B535D5">
      <w:pPr>
        <w:jc w:val="center"/>
        <w:rPr>
          <w:rFonts w:ascii="Times New Roman" w:hAnsi="Times New Roman" w:cs="Times New Roman"/>
          <w:lang w:val="uk-UA"/>
        </w:rPr>
      </w:pPr>
      <w:r w:rsidRPr="00FA15F1">
        <w:rPr>
          <w:rFonts w:ascii="Times New Roman" w:hAnsi="Times New Roman" w:cs="Times New Roman"/>
          <w:lang w:val="uk-UA"/>
        </w:rPr>
        <w:t>Матриця вибору місця розташування підприємства</w:t>
      </w:r>
    </w:p>
    <w:p w:rsidR="00C30394" w:rsidRPr="00FA15F1" w:rsidRDefault="00C30394" w:rsidP="00C30394">
      <w:pPr>
        <w:tabs>
          <w:tab w:val="left" w:pos="8364"/>
        </w:tabs>
        <w:ind w:right="281"/>
        <w:jc w:val="right"/>
        <w:rPr>
          <w:rFonts w:ascii="Times New Roman" w:hAnsi="Times New Roman" w:cs="Times New Roman"/>
          <w:lang w:val="uk-UA"/>
        </w:rPr>
      </w:pPr>
      <w:r>
        <w:rPr>
          <w:rFonts w:ascii="Times New Roman" w:hAnsi="Times New Roman" w:cs="Times New Roman"/>
          <w:lang w:val="uk-UA"/>
        </w:rPr>
        <w:t>Табл. 1.3</w:t>
      </w:r>
    </w:p>
    <w:tbl>
      <w:tblPr>
        <w:tblW w:w="9416" w:type="dxa"/>
        <w:tblInd w:w="-5" w:type="dxa"/>
        <w:tblLayout w:type="fixed"/>
        <w:tblLook w:val="04A0" w:firstRow="1" w:lastRow="0" w:firstColumn="1" w:lastColumn="0" w:noHBand="0" w:noVBand="1"/>
      </w:tblPr>
      <w:tblGrid>
        <w:gridCol w:w="1629"/>
        <w:gridCol w:w="820"/>
        <w:gridCol w:w="844"/>
        <w:gridCol w:w="845"/>
        <w:gridCol w:w="844"/>
        <w:gridCol w:w="845"/>
        <w:gridCol w:w="844"/>
        <w:gridCol w:w="845"/>
        <w:gridCol w:w="844"/>
        <w:gridCol w:w="1056"/>
      </w:tblGrid>
      <w:tr w:rsidR="00B535D5" w:rsidRPr="00FA15F1" w:rsidTr="00B535D5">
        <w:trPr>
          <w:cantSplit/>
          <w:trHeight w:hRule="exact" w:val="242"/>
        </w:trPr>
        <w:tc>
          <w:tcPr>
            <w:tcW w:w="1629" w:type="dxa"/>
            <w:vMerge w:val="restart"/>
            <w:tcBorders>
              <w:top w:val="single" w:sz="4" w:space="0" w:color="000000"/>
              <w:left w:val="single" w:sz="4" w:space="0" w:color="000000"/>
              <w:bottom w:val="single" w:sz="4" w:space="0" w:color="000000"/>
              <w:right w:val="nil"/>
            </w:tcBorders>
            <w:hideMark/>
          </w:tcPr>
          <w:p w:rsidR="00B535D5" w:rsidRPr="00FA15F1" w:rsidRDefault="00B535D5" w:rsidP="00B535D5">
            <w:pPr>
              <w:suppressAutoHyphens/>
              <w:snapToGrid w:val="0"/>
              <w:jc w:val="both"/>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Основні фактори розміщення</w:t>
            </w:r>
          </w:p>
        </w:tc>
        <w:tc>
          <w:tcPr>
            <w:tcW w:w="820" w:type="dxa"/>
            <w:vMerge w:val="restart"/>
            <w:tcBorders>
              <w:top w:val="single" w:sz="4" w:space="0" w:color="000000"/>
              <w:left w:val="single" w:sz="4" w:space="0" w:color="000000"/>
              <w:bottom w:val="single" w:sz="4" w:space="0" w:color="000000"/>
              <w:right w:val="nil"/>
            </w:tcBorders>
            <w:hideMark/>
          </w:tcPr>
          <w:p w:rsidR="00B535D5" w:rsidRPr="00FA15F1" w:rsidRDefault="00B535D5" w:rsidP="00B535D5">
            <w:pPr>
              <w:suppressAutoHyphens/>
              <w:snapToGrid w:val="0"/>
              <w:jc w:val="both"/>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 xml:space="preserve">Ваговий </w:t>
            </w:r>
            <w:proofErr w:type="spellStart"/>
            <w:r w:rsidRPr="00FA15F1">
              <w:rPr>
                <w:rFonts w:ascii="Times New Roman" w:hAnsi="Times New Roman" w:cs="Times New Roman"/>
                <w:sz w:val="18"/>
                <w:szCs w:val="18"/>
                <w:lang w:val="uk-UA"/>
              </w:rPr>
              <w:t>коефі-цієнт</w:t>
            </w:r>
            <w:proofErr w:type="spellEnd"/>
          </w:p>
        </w:tc>
        <w:tc>
          <w:tcPr>
            <w:tcW w:w="1689" w:type="dxa"/>
            <w:gridSpan w:val="2"/>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«Star-wine»</w:t>
            </w:r>
          </w:p>
        </w:tc>
        <w:tc>
          <w:tcPr>
            <w:tcW w:w="1689" w:type="dxa"/>
            <w:gridSpan w:val="2"/>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w:t>
            </w:r>
            <w:proofErr w:type="spellStart"/>
            <w:r w:rsidRPr="00FA15F1">
              <w:rPr>
                <w:rFonts w:ascii="Times New Roman" w:hAnsi="Times New Roman" w:cs="Times New Roman"/>
                <w:sz w:val="20"/>
                <w:szCs w:val="24"/>
                <w:lang w:val="uk-UA"/>
              </w:rPr>
              <w:t>Коблево</w:t>
            </w:r>
            <w:proofErr w:type="spellEnd"/>
            <w:r w:rsidRPr="00FA15F1">
              <w:rPr>
                <w:rFonts w:ascii="Times New Roman" w:hAnsi="Times New Roman" w:cs="Times New Roman"/>
                <w:sz w:val="20"/>
                <w:szCs w:val="24"/>
                <w:lang w:val="uk-UA"/>
              </w:rPr>
              <w:t>»</w:t>
            </w:r>
          </w:p>
        </w:tc>
        <w:tc>
          <w:tcPr>
            <w:tcW w:w="1689" w:type="dxa"/>
            <w:gridSpan w:val="2"/>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«Колоніст»</w:t>
            </w:r>
          </w:p>
        </w:tc>
        <w:tc>
          <w:tcPr>
            <w:tcW w:w="1900" w:type="dxa"/>
            <w:gridSpan w:val="2"/>
            <w:tcBorders>
              <w:top w:val="single" w:sz="4" w:space="0" w:color="000000"/>
              <w:left w:val="single" w:sz="4" w:space="0" w:color="000000"/>
              <w:bottom w:val="single" w:sz="4" w:space="0" w:color="000000"/>
              <w:right w:val="single" w:sz="4" w:space="0" w:color="auto"/>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w:t>
            </w:r>
            <w:proofErr w:type="spellStart"/>
            <w:r w:rsidRPr="00FA15F1">
              <w:rPr>
                <w:rFonts w:ascii="Times New Roman" w:hAnsi="Times New Roman" w:cs="Times New Roman"/>
                <w:sz w:val="20"/>
                <w:szCs w:val="24"/>
                <w:lang w:val="uk-UA"/>
              </w:rPr>
              <w:t>Шабо</w:t>
            </w:r>
            <w:proofErr w:type="spellEnd"/>
            <w:r w:rsidRPr="00FA15F1">
              <w:rPr>
                <w:rFonts w:ascii="Times New Roman" w:hAnsi="Times New Roman" w:cs="Times New Roman"/>
                <w:sz w:val="20"/>
                <w:szCs w:val="24"/>
                <w:lang w:val="uk-UA"/>
              </w:rPr>
              <w:t>»</w:t>
            </w:r>
          </w:p>
        </w:tc>
      </w:tr>
      <w:tr w:rsidR="00B535D5" w:rsidRPr="00FA15F1" w:rsidTr="00B535D5">
        <w:trPr>
          <w:cantSplit/>
          <w:trHeight w:val="145"/>
        </w:trPr>
        <w:tc>
          <w:tcPr>
            <w:tcW w:w="1629" w:type="dxa"/>
            <w:vMerge/>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rPr>
                <w:rFonts w:ascii="Times New Roman" w:hAnsi="Times New Roman" w:cs="Times New Roman"/>
                <w:sz w:val="18"/>
                <w:szCs w:val="18"/>
                <w:lang w:val="uk-UA" w:eastAsia="ar-SA"/>
              </w:rPr>
            </w:pPr>
          </w:p>
        </w:tc>
        <w:tc>
          <w:tcPr>
            <w:tcW w:w="820" w:type="dxa"/>
            <w:vMerge/>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rPr>
                <w:rFonts w:ascii="Times New Roman" w:hAnsi="Times New Roman" w:cs="Times New Roman"/>
                <w:sz w:val="18"/>
                <w:szCs w:val="18"/>
                <w:lang w:val="uk-UA" w:eastAsia="ar-SA"/>
              </w:rPr>
            </w:pPr>
          </w:p>
        </w:tc>
        <w:tc>
          <w:tcPr>
            <w:tcW w:w="844"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45"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(2х3)</w:t>
            </w:r>
          </w:p>
        </w:tc>
        <w:tc>
          <w:tcPr>
            <w:tcW w:w="844"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45"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(2х5)</w:t>
            </w:r>
          </w:p>
        </w:tc>
        <w:tc>
          <w:tcPr>
            <w:tcW w:w="844"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45"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(2х7)</w:t>
            </w:r>
          </w:p>
        </w:tc>
        <w:tc>
          <w:tcPr>
            <w:tcW w:w="844"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1056" w:type="dxa"/>
            <w:tcBorders>
              <w:top w:val="nil"/>
              <w:left w:val="single" w:sz="4" w:space="0" w:color="000000"/>
              <w:bottom w:val="single" w:sz="4" w:space="0" w:color="000000"/>
              <w:right w:val="single" w:sz="4" w:space="0" w:color="auto"/>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(2х9)</w:t>
            </w:r>
          </w:p>
        </w:tc>
      </w:tr>
      <w:tr w:rsidR="00B535D5" w:rsidRPr="00FA15F1" w:rsidTr="00B535D5">
        <w:trPr>
          <w:trHeight w:val="657"/>
        </w:trPr>
        <w:tc>
          <w:tcPr>
            <w:tcW w:w="1629"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Наближеність до сировини</w:t>
            </w:r>
          </w:p>
        </w:tc>
        <w:tc>
          <w:tcPr>
            <w:tcW w:w="820"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0,4</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1,6</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1,2</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1,6</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1056"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0,8</w:t>
            </w:r>
          </w:p>
        </w:tc>
      </w:tr>
      <w:tr w:rsidR="00B535D5" w:rsidRPr="00FA15F1" w:rsidTr="00B535D5">
        <w:trPr>
          <w:trHeight w:val="1164"/>
        </w:trPr>
        <w:tc>
          <w:tcPr>
            <w:tcW w:w="1629"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Витрати на оренду (придбання, будівництво)</w:t>
            </w:r>
          </w:p>
        </w:tc>
        <w:tc>
          <w:tcPr>
            <w:tcW w:w="820"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0,3</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1,2</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0,9</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0,9</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1056"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0,9</w:t>
            </w:r>
          </w:p>
        </w:tc>
      </w:tr>
      <w:tr w:rsidR="00B535D5" w:rsidRPr="00FA15F1" w:rsidTr="00B535D5">
        <w:trPr>
          <w:trHeight w:val="657"/>
        </w:trPr>
        <w:tc>
          <w:tcPr>
            <w:tcW w:w="1629"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Експлуатаційні витрати</w:t>
            </w:r>
          </w:p>
        </w:tc>
        <w:tc>
          <w:tcPr>
            <w:tcW w:w="820"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0,1</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0,4</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1056"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r>
      <w:tr w:rsidR="00B535D5" w:rsidRPr="00FA15F1" w:rsidTr="00B535D5">
        <w:trPr>
          <w:trHeight w:val="685"/>
        </w:trPr>
        <w:tc>
          <w:tcPr>
            <w:tcW w:w="1629"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Транспортні комунікації</w:t>
            </w:r>
          </w:p>
        </w:tc>
        <w:tc>
          <w:tcPr>
            <w:tcW w:w="820"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0,1</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0,4</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0,1</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1056"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r>
      <w:tr w:rsidR="00B535D5" w:rsidRPr="00FA15F1" w:rsidTr="00B535D5">
        <w:trPr>
          <w:trHeight w:val="671"/>
        </w:trPr>
        <w:tc>
          <w:tcPr>
            <w:tcW w:w="1629"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Ступінь концентрації</w:t>
            </w:r>
          </w:p>
        </w:tc>
        <w:tc>
          <w:tcPr>
            <w:tcW w:w="820"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0,1</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0,1</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4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c>
          <w:tcPr>
            <w:tcW w:w="844"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1056"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r>
      <w:tr w:rsidR="00B535D5" w:rsidRPr="00FA15F1" w:rsidTr="00B535D5">
        <w:trPr>
          <w:trHeight w:val="657"/>
        </w:trPr>
        <w:tc>
          <w:tcPr>
            <w:tcW w:w="1629" w:type="dxa"/>
            <w:tcBorders>
              <w:top w:val="single" w:sz="4" w:space="0" w:color="auto"/>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Загальна оцінка</w:t>
            </w:r>
          </w:p>
        </w:tc>
        <w:tc>
          <w:tcPr>
            <w:tcW w:w="820" w:type="dxa"/>
            <w:tcBorders>
              <w:top w:val="single" w:sz="4" w:space="0" w:color="auto"/>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1,0</w:t>
            </w:r>
          </w:p>
        </w:tc>
        <w:tc>
          <w:tcPr>
            <w:tcW w:w="844" w:type="dxa"/>
            <w:tcBorders>
              <w:top w:val="single" w:sz="4" w:space="0" w:color="auto"/>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45" w:type="dxa"/>
            <w:tcBorders>
              <w:top w:val="single" w:sz="4" w:space="0" w:color="auto"/>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3,4</w:t>
            </w:r>
          </w:p>
        </w:tc>
        <w:tc>
          <w:tcPr>
            <w:tcW w:w="844" w:type="dxa"/>
            <w:tcBorders>
              <w:top w:val="single" w:sz="4" w:space="0" w:color="auto"/>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45" w:type="dxa"/>
            <w:tcBorders>
              <w:top w:val="single" w:sz="4" w:space="0" w:color="auto"/>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2,7</w:t>
            </w:r>
          </w:p>
        </w:tc>
        <w:tc>
          <w:tcPr>
            <w:tcW w:w="844" w:type="dxa"/>
            <w:tcBorders>
              <w:top w:val="single" w:sz="4" w:space="0" w:color="auto"/>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45" w:type="dxa"/>
            <w:tcBorders>
              <w:top w:val="single" w:sz="4" w:space="0" w:color="auto"/>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3,1</w:t>
            </w:r>
          </w:p>
        </w:tc>
        <w:tc>
          <w:tcPr>
            <w:tcW w:w="844" w:type="dxa"/>
            <w:tcBorders>
              <w:top w:val="single" w:sz="4" w:space="0" w:color="auto"/>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1056" w:type="dxa"/>
            <w:tcBorders>
              <w:top w:val="single" w:sz="4" w:space="0" w:color="auto"/>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2,5</w:t>
            </w:r>
          </w:p>
        </w:tc>
      </w:tr>
      <w:tr w:rsidR="00B535D5" w:rsidRPr="00FA15F1" w:rsidTr="00B535D5">
        <w:trPr>
          <w:trHeight w:val="479"/>
        </w:trPr>
        <w:tc>
          <w:tcPr>
            <w:tcW w:w="1629"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18"/>
                <w:szCs w:val="18"/>
                <w:lang w:val="uk-UA" w:eastAsia="ar-SA"/>
              </w:rPr>
            </w:pPr>
            <w:r w:rsidRPr="00FA15F1">
              <w:rPr>
                <w:rFonts w:ascii="Times New Roman" w:hAnsi="Times New Roman" w:cs="Times New Roman"/>
                <w:sz w:val="18"/>
                <w:szCs w:val="18"/>
                <w:lang w:val="uk-UA"/>
              </w:rPr>
              <w:t>Місце</w:t>
            </w:r>
          </w:p>
        </w:tc>
        <w:tc>
          <w:tcPr>
            <w:tcW w:w="820"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20"/>
                <w:szCs w:val="20"/>
                <w:lang w:val="uk-UA" w:eastAsia="ar-SA"/>
              </w:rPr>
            </w:pPr>
            <w:r w:rsidRPr="00FA15F1">
              <w:rPr>
                <w:rFonts w:ascii="Times New Roman" w:hAnsi="Times New Roman" w:cs="Times New Roman"/>
                <w:sz w:val="20"/>
                <w:szCs w:val="20"/>
                <w:lang w:val="uk-UA"/>
              </w:rPr>
              <w:t>х</w:t>
            </w:r>
          </w:p>
        </w:tc>
        <w:tc>
          <w:tcPr>
            <w:tcW w:w="844"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20"/>
                <w:szCs w:val="20"/>
                <w:lang w:val="uk-UA" w:eastAsia="ar-SA"/>
              </w:rPr>
            </w:pPr>
            <w:r w:rsidRPr="00FA15F1">
              <w:rPr>
                <w:rFonts w:ascii="Times New Roman" w:hAnsi="Times New Roman" w:cs="Times New Roman"/>
                <w:sz w:val="20"/>
                <w:szCs w:val="20"/>
                <w:lang w:val="uk-UA"/>
              </w:rPr>
              <w:t>х</w:t>
            </w:r>
          </w:p>
        </w:tc>
        <w:tc>
          <w:tcPr>
            <w:tcW w:w="845" w:type="dxa"/>
            <w:tcBorders>
              <w:top w:val="nil"/>
              <w:left w:val="single" w:sz="4" w:space="0" w:color="000000"/>
              <w:bottom w:val="single" w:sz="4" w:space="0" w:color="000000"/>
              <w:right w:val="nil"/>
            </w:tcBorders>
          </w:tcPr>
          <w:p w:rsidR="00B535D5" w:rsidRPr="00FA15F1" w:rsidRDefault="00B535D5" w:rsidP="00B535D5">
            <w:pPr>
              <w:suppressAutoHyphens/>
              <w:snapToGrid w:val="0"/>
              <w:jc w:val="center"/>
              <w:rPr>
                <w:rFonts w:ascii="Times New Roman" w:hAnsi="Times New Roman" w:cs="Times New Roman"/>
                <w:sz w:val="20"/>
                <w:szCs w:val="20"/>
                <w:lang w:val="uk-UA" w:eastAsia="ar-SA"/>
              </w:rPr>
            </w:pPr>
          </w:p>
        </w:tc>
        <w:tc>
          <w:tcPr>
            <w:tcW w:w="844"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20"/>
                <w:szCs w:val="20"/>
                <w:lang w:val="uk-UA" w:eastAsia="ar-SA"/>
              </w:rPr>
            </w:pPr>
            <w:r w:rsidRPr="00FA15F1">
              <w:rPr>
                <w:rFonts w:ascii="Times New Roman" w:hAnsi="Times New Roman" w:cs="Times New Roman"/>
                <w:sz w:val="20"/>
                <w:szCs w:val="20"/>
                <w:lang w:val="uk-UA"/>
              </w:rPr>
              <w:t>х</w:t>
            </w:r>
          </w:p>
        </w:tc>
        <w:tc>
          <w:tcPr>
            <w:tcW w:w="845" w:type="dxa"/>
            <w:tcBorders>
              <w:top w:val="nil"/>
              <w:left w:val="single" w:sz="4" w:space="0" w:color="000000"/>
              <w:bottom w:val="single" w:sz="4" w:space="0" w:color="000000"/>
              <w:right w:val="nil"/>
            </w:tcBorders>
          </w:tcPr>
          <w:p w:rsidR="00B535D5" w:rsidRPr="00FA15F1" w:rsidRDefault="00B535D5" w:rsidP="00B535D5">
            <w:pPr>
              <w:suppressAutoHyphens/>
              <w:snapToGrid w:val="0"/>
              <w:jc w:val="center"/>
              <w:rPr>
                <w:rFonts w:ascii="Times New Roman" w:hAnsi="Times New Roman" w:cs="Times New Roman"/>
                <w:sz w:val="20"/>
                <w:szCs w:val="20"/>
                <w:lang w:val="uk-UA" w:eastAsia="ar-SA"/>
              </w:rPr>
            </w:pPr>
          </w:p>
        </w:tc>
        <w:tc>
          <w:tcPr>
            <w:tcW w:w="844"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20"/>
                <w:szCs w:val="20"/>
                <w:lang w:val="uk-UA" w:eastAsia="ar-SA"/>
              </w:rPr>
            </w:pPr>
            <w:r w:rsidRPr="00FA15F1">
              <w:rPr>
                <w:rFonts w:ascii="Times New Roman" w:hAnsi="Times New Roman" w:cs="Times New Roman"/>
                <w:sz w:val="20"/>
                <w:szCs w:val="20"/>
                <w:lang w:val="uk-UA"/>
              </w:rPr>
              <w:t>х</w:t>
            </w:r>
          </w:p>
        </w:tc>
        <w:tc>
          <w:tcPr>
            <w:tcW w:w="845" w:type="dxa"/>
            <w:tcBorders>
              <w:top w:val="nil"/>
              <w:left w:val="single" w:sz="4" w:space="0" w:color="000000"/>
              <w:bottom w:val="single" w:sz="4" w:space="0" w:color="000000"/>
              <w:right w:val="nil"/>
            </w:tcBorders>
          </w:tcPr>
          <w:p w:rsidR="00B535D5" w:rsidRPr="00FA15F1" w:rsidRDefault="00B535D5" w:rsidP="00B535D5">
            <w:pPr>
              <w:suppressAutoHyphens/>
              <w:snapToGrid w:val="0"/>
              <w:jc w:val="center"/>
              <w:rPr>
                <w:rFonts w:ascii="Times New Roman" w:hAnsi="Times New Roman" w:cs="Times New Roman"/>
                <w:sz w:val="20"/>
                <w:szCs w:val="20"/>
                <w:lang w:val="uk-UA" w:eastAsia="ar-SA"/>
              </w:rPr>
            </w:pPr>
          </w:p>
        </w:tc>
        <w:tc>
          <w:tcPr>
            <w:tcW w:w="844" w:type="dxa"/>
            <w:tcBorders>
              <w:top w:val="nil"/>
              <w:left w:val="single" w:sz="4" w:space="0" w:color="000000"/>
              <w:bottom w:val="single" w:sz="4" w:space="0" w:color="000000"/>
              <w:right w:val="nil"/>
            </w:tcBorders>
            <w:hideMark/>
          </w:tcPr>
          <w:p w:rsidR="00B535D5" w:rsidRPr="00FA15F1" w:rsidRDefault="00B535D5" w:rsidP="00B535D5">
            <w:pPr>
              <w:suppressAutoHyphens/>
              <w:snapToGrid w:val="0"/>
              <w:jc w:val="center"/>
              <w:rPr>
                <w:rFonts w:ascii="Times New Roman" w:hAnsi="Times New Roman" w:cs="Times New Roman"/>
                <w:sz w:val="20"/>
                <w:szCs w:val="20"/>
                <w:lang w:val="uk-UA" w:eastAsia="ar-SA"/>
              </w:rPr>
            </w:pPr>
            <w:r w:rsidRPr="00FA15F1">
              <w:rPr>
                <w:rFonts w:ascii="Times New Roman" w:hAnsi="Times New Roman" w:cs="Times New Roman"/>
                <w:sz w:val="20"/>
                <w:szCs w:val="20"/>
                <w:lang w:val="uk-UA"/>
              </w:rPr>
              <w:t>х</w:t>
            </w:r>
          </w:p>
        </w:tc>
        <w:tc>
          <w:tcPr>
            <w:tcW w:w="1056" w:type="dxa"/>
            <w:tcBorders>
              <w:top w:val="nil"/>
              <w:left w:val="single" w:sz="4" w:space="0" w:color="000000"/>
              <w:bottom w:val="single" w:sz="4" w:space="0" w:color="000000"/>
              <w:right w:val="single" w:sz="4" w:space="0" w:color="auto"/>
            </w:tcBorders>
          </w:tcPr>
          <w:p w:rsidR="00B535D5" w:rsidRPr="00FA15F1" w:rsidRDefault="00B535D5" w:rsidP="00B535D5">
            <w:pPr>
              <w:suppressAutoHyphens/>
              <w:snapToGrid w:val="0"/>
              <w:jc w:val="center"/>
              <w:rPr>
                <w:rFonts w:ascii="Times New Roman" w:hAnsi="Times New Roman" w:cs="Times New Roman"/>
                <w:sz w:val="20"/>
                <w:szCs w:val="20"/>
                <w:lang w:val="uk-UA" w:eastAsia="ar-SA"/>
              </w:rPr>
            </w:pPr>
          </w:p>
        </w:tc>
      </w:tr>
    </w:tbl>
    <w:p w:rsidR="00B535D5" w:rsidRPr="00FA15F1" w:rsidRDefault="00B535D5" w:rsidP="00B535D5">
      <w:pPr>
        <w:spacing w:line="360" w:lineRule="auto"/>
        <w:jc w:val="both"/>
        <w:rPr>
          <w:rFonts w:ascii="Times New Roman" w:hAnsi="Times New Roman" w:cs="Times New Roman"/>
          <w:sz w:val="24"/>
          <w:szCs w:val="24"/>
          <w:lang w:val="uk-UA"/>
        </w:rPr>
      </w:pPr>
      <w:r w:rsidRPr="00FA15F1">
        <w:rPr>
          <w:rFonts w:ascii="Times New Roman" w:hAnsi="Times New Roman" w:cs="Times New Roman"/>
          <w:b/>
          <w:sz w:val="24"/>
          <w:szCs w:val="24"/>
          <w:lang w:val="uk-UA"/>
        </w:rPr>
        <w:tab/>
      </w:r>
      <w:r w:rsidRPr="00FA15F1">
        <w:rPr>
          <w:rFonts w:ascii="Times New Roman" w:hAnsi="Times New Roman" w:cs="Times New Roman"/>
          <w:sz w:val="24"/>
          <w:szCs w:val="24"/>
          <w:lang w:val="uk-UA"/>
        </w:rPr>
        <w:t>Можна зробити висновки, що підприємство «Star-wine» більш прибуткове підприємство ніж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«Колоніст» та «</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 тому що розташовано у сільській місцевості (багато земель, та якісних ґрунтів), біля Каховської ГЕС (є доступ до прісної води, та підключення свобідної електромережі), завдяки розвиненості населення має можливість підключитися до міської каналізації, є вихід до залізничного полотна, автомагістралі та виходу до річки, що слугує кращому транспортуванню товару.</w:t>
      </w:r>
    </w:p>
    <w:p w:rsidR="00B535D5" w:rsidRPr="00FA15F1" w:rsidRDefault="00B535D5" w:rsidP="00B535D5">
      <w:pPr>
        <w:spacing w:line="360" w:lineRule="auto"/>
        <w:jc w:val="center"/>
        <w:rPr>
          <w:rFonts w:ascii="Times New Roman" w:hAnsi="Times New Roman" w:cs="Times New Roman"/>
          <w:sz w:val="32"/>
          <w:szCs w:val="24"/>
          <w:lang w:val="uk-UA"/>
        </w:rPr>
      </w:pPr>
      <w:r w:rsidRPr="00FA15F1">
        <w:rPr>
          <w:rFonts w:ascii="Times New Roman" w:hAnsi="Times New Roman" w:cs="Times New Roman"/>
          <w:b/>
          <w:sz w:val="24"/>
          <w:szCs w:val="24"/>
          <w:lang w:val="uk-UA"/>
        </w:rPr>
        <w:t>4. Оцінка конкурентної позиції підприємства</w:t>
      </w:r>
    </w:p>
    <w:p w:rsidR="00B535D5" w:rsidRDefault="00B535D5" w:rsidP="00B535D5">
      <w:pPr>
        <w:ind w:firstLine="360"/>
        <w:jc w:val="center"/>
        <w:rPr>
          <w:rFonts w:ascii="Times New Roman" w:hAnsi="Times New Roman" w:cs="Times New Roman"/>
          <w:sz w:val="24"/>
          <w:szCs w:val="24"/>
          <w:lang w:val="uk-UA"/>
        </w:rPr>
      </w:pPr>
      <w:r w:rsidRPr="00FA15F1">
        <w:rPr>
          <w:rFonts w:ascii="Times New Roman" w:hAnsi="Times New Roman" w:cs="Times New Roman"/>
          <w:sz w:val="24"/>
          <w:szCs w:val="24"/>
          <w:lang w:val="uk-UA"/>
        </w:rPr>
        <w:lastRenderedPageBreak/>
        <w:t>Матриця конкурентного профілю</w:t>
      </w:r>
    </w:p>
    <w:p w:rsidR="00C30394" w:rsidRPr="00FA15F1" w:rsidRDefault="00C30394" w:rsidP="00C30394">
      <w:pPr>
        <w:ind w:right="139" w:firstLine="360"/>
        <w:jc w:val="right"/>
        <w:rPr>
          <w:rFonts w:ascii="Times New Roman" w:hAnsi="Times New Roman" w:cs="Times New Roman"/>
          <w:sz w:val="24"/>
          <w:szCs w:val="24"/>
          <w:lang w:val="uk-UA"/>
        </w:rPr>
      </w:pPr>
      <w:r>
        <w:rPr>
          <w:rFonts w:ascii="Times New Roman" w:hAnsi="Times New Roman" w:cs="Times New Roman"/>
          <w:sz w:val="24"/>
          <w:szCs w:val="24"/>
          <w:lang w:val="uk-UA"/>
        </w:rPr>
        <w:t>Табл. 1.4.</w:t>
      </w:r>
    </w:p>
    <w:tbl>
      <w:tblPr>
        <w:tblW w:w="9623" w:type="dxa"/>
        <w:tblInd w:w="-5" w:type="dxa"/>
        <w:tblLayout w:type="fixed"/>
        <w:tblLook w:val="04A0" w:firstRow="1" w:lastRow="0" w:firstColumn="1" w:lastColumn="0" w:noHBand="0" w:noVBand="1"/>
      </w:tblPr>
      <w:tblGrid>
        <w:gridCol w:w="1798"/>
        <w:gridCol w:w="1332"/>
        <w:gridCol w:w="833"/>
        <w:gridCol w:w="831"/>
        <w:gridCol w:w="666"/>
        <w:gridCol w:w="833"/>
        <w:gridCol w:w="833"/>
        <w:gridCol w:w="833"/>
        <w:gridCol w:w="831"/>
        <w:gridCol w:w="833"/>
      </w:tblGrid>
      <w:tr w:rsidR="00B535D5" w:rsidRPr="00FA15F1" w:rsidTr="00B535D5">
        <w:trPr>
          <w:cantSplit/>
          <w:trHeight w:hRule="exact" w:val="239"/>
        </w:trPr>
        <w:tc>
          <w:tcPr>
            <w:tcW w:w="1798" w:type="dxa"/>
            <w:vMerge w:val="restart"/>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napToGrid w:val="0"/>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Ключові</w:t>
            </w:r>
          </w:p>
          <w:p w:rsidR="00B535D5" w:rsidRPr="00FA15F1" w:rsidRDefault="00B535D5" w:rsidP="00B535D5">
            <w:pPr>
              <w:suppressAutoHyphens/>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фактори успіху</w:t>
            </w:r>
          </w:p>
        </w:tc>
        <w:tc>
          <w:tcPr>
            <w:tcW w:w="1332" w:type="dxa"/>
            <w:vMerge w:val="restart"/>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Ваговий коефіцієнт</w:t>
            </w:r>
          </w:p>
        </w:tc>
        <w:tc>
          <w:tcPr>
            <w:tcW w:w="1664" w:type="dxa"/>
            <w:gridSpan w:val="2"/>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«Star-wine»</w:t>
            </w:r>
          </w:p>
        </w:tc>
        <w:tc>
          <w:tcPr>
            <w:tcW w:w="1499" w:type="dxa"/>
            <w:gridSpan w:val="2"/>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w:t>
            </w:r>
            <w:proofErr w:type="spellStart"/>
            <w:r w:rsidRPr="00FA15F1">
              <w:rPr>
                <w:rFonts w:ascii="Times New Roman" w:hAnsi="Times New Roman" w:cs="Times New Roman"/>
                <w:sz w:val="20"/>
                <w:szCs w:val="24"/>
                <w:lang w:val="uk-UA"/>
              </w:rPr>
              <w:t>Коблево</w:t>
            </w:r>
            <w:proofErr w:type="spellEnd"/>
            <w:r w:rsidRPr="00FA15F1">
              <w:rPr>
                <w:rFonts w:ascii="Times New Roman" w:hAnsi="Times New Roman" w:cs="Times New Roman"/>
                <w:sz w:val="20"/>
                <w:szCs w:val="24"/>
                <w:lang w:val="uk-UA"/>
              </w:rPr>
              <w:t>»</w:t>
            </w:r>
          </w:p>
        </w:tc>
        <w:tc>
          <w:tcPr>
            <w:tcW w:w="1666" w:type="dxa"/>
            <w:gridSpan w:val="2"/>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«Колоніст»</w:t>
            </w:r>
          </w:p>
        </w:tc>
        <w:tc>
          <w:tcPr>
            <w:tcW w:w="1664" w:type="dxa"/>
            <w:gridSpan w:val="2"/>
            <w:tcBorders>
              <w:top w:val="single" w:sz="4" w:space="0" w:color="000000"/>
              <w:left w:val="single" w:sz="4" w:space="0" w:color="000000"/>
              <w:bottom w:val="single" w:sz="4" w:space="0" w:color="000000"/>
              <w:right w:val="single" w:sz="4" w:space="0" w:color="auto"/>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w:t>
            </w:r>
            <w:proofErr w:type="spellStart"/>
            <w:r w:rsidRPr="00FA15F1">
              <w:rPr>
                <w:rFonts w:ascii="Times New Roman" w:hAnsi="Times New Roman" w:cs="Times New Roman"/>
                <w:sz w:val="20"/>
                <w:szCs w:val="24"/>
                <w:lang w:val="uk-UA"/>
              </w:rPr>
              <w:t>Шабо</w:t>
            </w:r>
            <w:proofErr w:type="spellEnd"/>
            <w:r w:rsidRPr="00FA15F1">
              <w:rPr>
                <w:rFonts w:ascii="Times New Roman" w:hAnsi="Times New Roman" w:cs="Times New Roman"/>
                <w:sz w:val="20"/>
                <w:szCs w:val="24"/>
                <w:lang w:val="uk-UA"/>
              </w:rPr>
              <w:t>»</w:t>
            </w:r>
          </w:p>
        </w:tc>
      </w:tr>
      <w:tr w:rsidR="00B535D5" w:rsidRPr="00FA15F1" w:rsidTr="00B535D5">
        <w:trPr>
          <w:cantSplit/>
          <w:trHeight w:val="280"/>
        </w:trPr>
        <w:tc>
          <w:tcPr>
            <w:tcW w:w="1798" w:type="dxa"/>
            <w:vMerge/>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rPr>
                <w:rFonts w:ascii="Times New Roman" w:hAnsi="Times New Roman" w:cs="Times New Roman"/>
                <w:sz w:val="20"/>
                <w:szCs w:val="24"/>
                <w:lang w:val="uk-UA" w:eastAsia="ar-SA"/>
              </w:rPr>
            </w:pPr>
          </w:p>
        </w:tc>
        <w:tc>
          <w:tcPr>
            <w:tcW w:w="1332" w:type="dxa"/>
            <w:vMerge/>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jc w:val="center"/>
              <w:rPr>
                <w:rFonts w:ascii="Times New Roman" w:hAnsi="Times New Roman" w:cs="Times New Roman"/>
                <w:sz w:val="20"/>
                <w:szCs w:val="24"/>
                <w:lang w:val="uk-UA" w:eastAsia="ar-SA"/>
              </w:rPr>
            </w:pPr>
          </w:p>
        </w:tc>
        <w:tc>
          <w:tcPr>
            <w:tcW w:w="833"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31"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(2х3)</w:t>
            </w:r>
          </w:p>
        </w:tc>
        <w:tc>
          <w:tcPr>
            <w:tcW w:w="666"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33"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(2х5)</w:t>
            </w:r>
          </w:p>
        </w:tc>
        <w:tc>
          <w:tcPr>
            <w:tcW w:w="833"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33"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(2х7)</w:t>
            </w:r>
          </w:p>
        </w:tc>
        <w:tc>
          <w:tcPr>
            <w:tcW w:w="831" w:type="dxa"/>
            <w:tcBorders>
              <w:top w:val="nil"/>
              <w:left w:val="single" w:sz="4" w:space="0" w:color="000000"/>
              <w:bottom w:val="single" w:sz="4" w:space="0" w:color="000000"/>
              <w:right w:val="nil"/>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рей-</w:t>
            </w:r>
            <w:proofErr w:type="spellEnd"/>
          </w:p>
          <w:p w:rsidR="00B535D5" w:rsidRPr="00FA15F1" w:rsidRDefault="00B535D5" w:rsidP="00B535D5">
            <w:pPr>
              <w:suppressAutoHyphens/>
              <w:jc w:val="center"/>
              <w:rPr>
                <w:rFonts w:ascii="Times New Roman" w:hAnsi="Times New Roman" w:cs="Times New Roman"/>
                <w:sz w:val="20"/>
                <w:szCs w:val="24"/>
                <w:lang w:val="uk-UA" w:eastAsia="ar-SA"/>
              </w:rPr>
            </w:pPr>
            <w:proofErr w:type="spellStart"/>
            <w:r w:rsidRPr="00FA15F1">
              <w:rPr>
                <w:rFonts w:ascii="Times New Roman" w:hAnsi="Times New Roman" w:cs="Times New Roman"/>
                <w:sz w:val="20"/>
                <w:szCs w:val="24"/>
                <w:lang w:val="uk-UA"/>
              </w:rPr>
              <w:t>тинг</w:t>
            </w:r>
            <w:proofErr w:type="spellEnd"/>
          </w:p>
        </w:tc>
        <w:tc>
          <w:tcPr>
            <w:tcW w:w="833" w:type="dxa"/>
            <w:tcBorders>
              <w:top w:val="nil"/>
              <w:left w:val="single" w:sz="4" w:space="0" w:color="000000"/>
              <w:bottom w:val="single" w:sz="4" w:space="0" w:color="000000"/>
              <w:right w:val="single" w:sz="4" w:space="0" w:color="auto"/>
            </w:tcBorders>
            <w:vAlign w:val="center"/>
            <w:hideMark/>
          </w:tcPr>
          <w:p w:rsidR="00B535D5" w:rsidRPr="00FA15F1" w:rsidRDefault="00B535D5" w:rsidP="00B535D5">
            <w:pPr>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оцінка</w:t>
            </w:r>
          </w:p>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(2х9)</w:t>
            </w:r>
          </w:p>
        </w:tc>
      </w:tr>
      <w:tr w:rsidR="00B535D5" w:rsidRPr="00FA15F1" w:rsidTr="00B535D5">
        <w:trPr>
          <w:trHeight w:val="362"/>
        </w:trPr>
        <w:tc>
          <w:tcPr>
            <w:tcW w:w="1798"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Якість товару</w:t>
            </w:r>
          </w:p>
        </w:tc>
        <w:tc>
          <w:tcPr>
            <w:tcW w:w="1332"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0,4</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1,6</w:t>
            </w:r>
          </w:p>
        </w:tc>
        <w:tc>
          <w:tcPr>
            <w:tcW w:w="66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1,2</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1,6</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33"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0,8</w:t>
            </w:r>
          </w:p>
        </w:tc>
      </w:tr>
      <w:tr w:rsidR="00B535D5" w:rsidRPr="00FA15F1" w:rsidTr="00B535D5">
        <w:trPr>
          <w:trHeight w:val="447"/>
        </w:trPr>
        <w:tc>
          <w:tcPr>
            <w:tcW w:w="1798"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Ціна товару</w:t>
            </w:r>
          </w:p>
        </w:tc>
        <w:tc>
          <w:tcPr>
            <w:tcW w:w="1332"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0,3</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1,2</w:t>
            </w:r>
          </w:p>
        </w:tc>
        <w:tc>
          <w:tcPr>
            <w:tcW w:w="66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0,9</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0,9</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3"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0,9</w:t>
            </w:r>
          </w:p>
        </w:tc>
      </w:tr>
      <w:tr w:rsidR="00B535D5" w:rsidRPr="00FA15F1" w:rsidTr="00B535D5">
        <w:trPr>
          <w:trHeight w:val="461"/>
        </w:trPr>
        <w:tc>
          <w:tcPr>
            <w:tcW w:w="1798"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Канали збуту</w:t>
            </w:r>
          </w:p>
        </w:tc>
        <w:tc>
          <w:tcPr>
            <w:tcW w:w="1332"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c>
          <w:tcPr>
            <w:tcW w:w="66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0,4</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3"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r>
      <w:tr w:rsidR="00B535D5" w:rsidRPr="00FA15F1" w:rsidTr="00B535D5">
        <w:trPr>
          <w:trHeight w:val="704"/>
        </w:trPr>
        <w:tc>
          <w:tcPr>
            <w:tcW w:w="1798"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Оформлення продукції</w:t>
            </w:r>
          </w:p>
        </w:tc>
        <w:tc>
          <w:tcPr>
            <w:tcW w:w="1332"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0,4</w:t>
            </w:r>
          </w:p>
        </w:tc>
        <w:tc>
          <w:tcPr>
            <w:tcW w:w="66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33"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r>
      <w:tr w:rsidR="00B535D5" w:rsidRPr="00FA15F1" w:rsidTr="00B535D5">
        <w:trPr>
          <w:trHeight w:val="990"/>
        </w:trPr>
        <w:tc>
          <w:tcPr>
            <w:tcW w:w="1798"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Реклама та стимулювання попиту</w:t>
            </w:r>
          </w:p>
        </w:tc>
        <w:tc>
          <w:tcPr>
            <w:tcW w:w="1332"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0,1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c>
          <w:tcPr>
            <w:tcW w:w="66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0,1</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0,2</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w:t>
            </w:r>
          </w:p>
        </w:tc>
        <w:tc>
          <w:tcPr>
            <w:tcW w:w="833"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0,3</w:t>
            </w:r>
          </w:p>
        </w:tc>
      </w:tr>
      <w:tr w:rsidR="00B535D5" w:rsidRPr="00FA15F1" w:rsidTr="00B535D5">
        <w:trPr>
          <w:trHeight w:val="732"/>
        </w:trPr>
        <w:tc>
          <w:tcPr>
            <w:tcW w:w="1798"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Загальна оцінка</w:t>
            </w:r>
          </w:p>
        </w:tc>
        <w:tc>
          <w:tcPr>
            <w:tcW w:w="1332" w:type="dxa"/>
            <w:tcBorders>
              <w:top w:val="nil"/>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1,0</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3,4</w:t>
            </w:r>
          </w:p>
        </w:tc>
        <w:tc>
          <w:tcPr>
            <w:tcW w:w="66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2,7</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33"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3,1</w:t>
            </w:r>
          </w:p>
        </w:tc>
        <w:tc>
          <w:tcPr>
            <w:tcW w:w="831"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833"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2,5</w:t>
            </w:r>
          </w:p>
        </w:tc>
      </w:tr>
    </w:tbl>
    <w:p w:rsidR="00B535D5" w:rsidRDefault="00B535D5" w:rsidP="00B535D5">
      <w:pPr>
        <w:tabs>
          <w:tab w:val="left" w:pos="284"/>
        </w:tabs>
        <w:spacing w:line="360" w:lineRule="auto"/>
        <w:ind w:firstLine="360"/>
        <w:jc w:val="both"/>
        <w:rPr>
          <w:rFonts w:ascii="Times New Roman" w:hAnsi="Times New Roman" w:cs="Times New Roman"/>
          <w:b/>
          <w:sz w:val="24"/>
          <w:szCs w:val="24"/>
          <w:lang w:val="uk-UA"/>
        </w:rPr>
      </w:pPr>
      <w:r w:rsidRPr="00FA15F1">
        <w:rPr>
          <w:rFonts w:ascii="Times New Roman" w:hAnsi="Times New Roman" w:cs="Times New Roman"/>
          <w:sz w:val="24"/>
          <w:szCs w:val="24"/>
          <w:lang w:val="uk-UA"/>
        </w:rPr>
        <w:tab/>
        <w:t>За даними «Матриця конкурентного профілю» робимо наступні висновки. Підприємство «Star-wine» більш прибуткове підприємство ніж «</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 «Колоніст» та «</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 тому що якість товару відповідає максимальній оцінці. Ціна товару гарна, та схвалена споживачем. Реклама та стимулювання попиту дає гарантії на більший контингент споживачів.</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b/>
          <w:sz w:val="24"/>
          <w:szCs w:val="24"/>
          <w:lang w:val="uk-UA"/>
        </w:rPr>
        <w:t>Розробляємо цінову політику власного підприємства та конкурентів:</w:t>
      </w:r>
    </w:p>
    <w:p w:rsidR="00C30394" w:rsidRPr="00C30394" w:rsidRDefault="00C30394" w:rsidP="00C30394">
      <w:pPr>
        <w:tabs>
          <w:tab w:val="left" w:pos="284"/>
        </w:tabs>
        <w:spacing w:line="360" w:lineRule="auto"/>
        <w:ind w:right="139" w:firstLine="360"/>
        <w:jc w:val="right"/>
        <w:rPr>
          <w:rFonts w:ascii="Times New Roman" w:hAnsi="Times New Roman" w:cs="Times New Roman"/>
          <w:sz w:val="24"/>
          <w:szCs w:val="24"/>
          <w:lang w:val="uk-UA"/>
        </w:rPr>
      </w:pPr>
      <w:r>
        <w:rPr>
          <w:rFonts w:ascii="Times New Roman" w:hAnsi="Times New Roman" w:cs="Times New Roman"/>
          <w:sz w:val="24"/>
          <w:szCs w:val="24"/>
          <w:lang w:val="uk-UA"/>
        </w:rPr>
        <w:t>Табл. 1.5.</w:t>
      </w:r>
    </w:p>
    <w:tbl>
      <w:tblPr>
        <w:tblW w:w="8080" w:type="dxa"/>
        <w:tblInd w:w="108" w:type="dxa"/>
        <w:tblLayout w:type="fixed"/>
        <w:tblLook w:val="04A0" w:firstRow="1" w:lastRow="0" w:firstColumn="1" w:lastColumn="0" w:noHBand="0" w:noVBand="1"/>
      </w:tblPr>
      <w:tblGrid>
        <w:gridCol w:w="567"/>
        <w:gridCol w:w="2268"/>
        <w:gridCol w:w="1560"/>
        <w:gridCol w:w="1275"/>
        <w:gridCol w:w="1276"/>
        <w:gridCol w:w="1134"/>
      </w:tblGrid>
      <w:tr w:rsidR="00B535D5" w:rsidRPr="00FA15F1" w:rsidTr="00B535D5">
        <w:trPr>
          <w:cantSplit/>
          <w:trHeight w:hRule="exact" w:val="419"/>
        </w:trPr>
        <w:tc>
          <w:tcPr>
            <w:tcW w:w="567" w:type="dxa"/>
            <w:vMerge w:val="restart"/>
            <w:tcBorders>
              <w:top w:val="single" w:sz="4" w:space="0" w:color="auto"/>
              <w:left w:val="single" w:sz="4" w:space="0" w:color="auto"/>
            </w:tcBorders>
            <w:shd w:val="clear" w:color="auto" w:fill="auto"/>
          </w:tcPr>
          <w:p w:rsidR="00B535D5" w:rsidRPr="00FA15F1" w:rsidRDefault="00B535D5" w:rsidP="00B535D5">
            <w:pPr>
              <w:suppressAutoHyphens/>
              <w:snapToGrid w:val="0"/>
              <w:jc w:val="center"/>
              <w:rPr>
                <w:rFonts w:ascii="Times New Roman" w:hAnsi="Times New Roman" w:cs="Times New Roman"/>
                <w:sz w:val="20"/>
                <w:szCs w:val="24"/>
                <w:lang w:val="uk-UA"/>
              </w:rPr>
            </w:pPr>
            <w:r w:rsidRPr="00FA15F1">
              <w:rPr>
                <w:rFonts w:ascii="Times New Roman" w:hAnsi="Times New Roman" w:cs="Times New Roman"/>
                <w:sz w:val="20"/>
                <w:szCs w:val="24"/>
                <w:lang w:val="uk-UA"/>
              </w:rPr>
              <w:t>№</w:t>
            </w:r>
          </w:p>
        </w:tc>
        <w:tc>
          <w:tcPr>
            <w:tcW w:w="2268" w:type="dxa"/>
            <w:vMerge w:val="restart"/>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rPr>
              <w:t xml:space="preserve">Асортимент </w:t>
            </w:r>
          </w:p>
        </w:tc>
        <w:tc>
          <w:tcPr>
            <w:tcW w:w="1560" w:type="dxa"/>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4"/>
                <w:szCs w:val="24"/>
                <w:lang w:val="uk-UA" w:eastAsia="ar-SA"/>
              </w:rPr>
            </w:pPr>
            <w:r w:rsidRPr="00FA15F1">
              <w:rPr>
                <w:rFonts w:ascii="Times New Roman" w:hAnsi="Times New Roman" w:cs="Times New Roman"/>
                <w:sz w:val="24"/>
                <w:szCs w:val="24"/>
                <w:lang w:val="uk-UA"/>
              </w:rPr>
              <w:t>«Star-wine»</w:t>
            </w:r>
          </w:p>
        </w:tc>
        <w:tc>
          <w:tcPr>
            <w:tcW w:w="1275" w:type="dxa"/>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4"/>
                <w:szCs w:val="24"/>
                <w:lang w:val="uk-UA" w:eastAsia="ar-SA"/>
              </w:rPr>
            </w:pPr>
            <w:r w:rsidRPr="00FA15F1">
              <w:rPr>
                <w:rFonts w:ascii="Times New Roman" w:hAnsi="Times New Roman" w:cs="Times New Roman"/>
                <w:sz w:val="24"/>
                <w:szCs w:val="24"/>
                <w:lang w:val="uk-UA"/>
              </w:rPr>
              <w:t>«</w:t>
            </w:r>
            <w:proofErr w:type="spellStart"/>
            <w:r w:rsidRPr="00FA15F1">
              <w:rPr>
                <w:rFonts w:ascii="Times New Roman" w:hAnsi="Times New Roman" w:cs="Times New Roman"/>
                <w:sz w:val="24"/>
                <w:szCs w:val="24"/>
                <w:lang w:val="uk-UA"/>
              </w:rPr>
              <w:t>Коблево</w:t>
            </w:r>
            <w:proofErr w:type="spellEnd"/>
            <w:r w:rsidRPr="00FA15F1">
              <w:rPr>
                <w:rFonts w:ascii="Times New Roman" w:hAnsi="Times New Roman" w:cs="Times New Roman"/>
                <w:sz w:val="24"/>
                <w:szCs w:val="24"/>
                <w:lang w:val="uk-UA"/>
              </w:rPr>
              <w:t>»</w:t>
            </w:r>
          </w:p>
        </w:tc>
        <w:tc>
          <w:tcPr>
            <w:tcW w:w="1276" w:type="dxa"/>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suppressAutoHyphens/>
              <w:snapToGrid w:val="0"/>
              <w:jc w:val="center"/>
              <w:rPr>
                <w:rFonts w:ascii="Times New Roman" w:hAnsi="Times New Roman" w:cs="Times New Roman"/>
                <w:sz w:val="24"/>
                <w:szCs w:val="24"/>
                <w:lang w:val="uk-UA" w:eastAsia="ar-SA"/>
              </w:rPr>
            </w:pPr>
            <w:r w:rsidRPr="00FA15F1">
              <w:rPr>
                <w:rFonts w:ascii="Times New Roman" w:hAnsi="Times New Roman" w:cs="Times New Roman"/>
                <w:sz w:val="24"/>
                <w:szCs w:val="24"/>
                <w:lang w:val="uk-UA"/>
              </w:rPr>
              <w:t>«Колоніст»</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B535D5" w:rsidRPr="00FA15F1" w:rsidRDefault="00B535D5" w:rsidP="00B535D5">
            <w:pPr>
              <w:suppressAutoHyphens/>
              <w:snapToGrid w:val="0"/>
              <w:jc w:val="center"/>
              <w:rPr>
                <w:rFonts w:ascii="Times New Roman" w:hAnsi="Times New Roman" w:cs="Times New Roman"/>
                <w:sz w:val="24"/>
                <w:szCs w:val="24"/>
                <w:lang w:val="uk-UA" w:eastAsia="ar-SA"/>
              </w:rPr>
            </w:pPr>
            <w:r w:rsidRPr="00FA15F1">
              <w:rPr>
                <w:rFonts w:ascii="Times New Roman" w:hAnsi="Times New Roman" w:cs="Times New Roman"/>
                <w:sz w:val="24"/>
                <w:szCs w:val="24"/>
                <w:lang w:val="uk-UA"/>
              </w:rPr>
              <w:t>«</w:t>
            </w:r>
            <w:proofErr w:type="spellStart"/>
            <w:r w:rsidRPr="00FA15F1">
              <w:rPr>
                <w:rFonts w:ascii="Times New Roman" w:hAnsi="Times New Roman" w:cs="Times New Roman"/>
                <w:sz w:val="24"/>
                <w:szCs w:val="24"/>
                <w:lang w:val="uk-UA"/>
              </w:rPr>
              <w:t>Шабо</w:t>
            </w:r>
            <w:proofErr w:type="spellEnd"/>
            <w:r w:rsidRPr="00FA15F1">
              <w:rPr>
                <w:rFonts w:ascii="Times New Roman" w:hAnsi="Times New Roman" w:cs="Times New Roman"/>
                <w:sz w:val="24"/>
                <w:szCs w:val="24"/>
                <w:lang w:val="uk-UA"/>
              </w:rPr>
              <w:t>»</w:t>
            </w:r>
          </w:p>
        </w:tc>
      </w:tr>
      <w:tr w:rsidR="00B535D5" w:rsidRPr="00FA15F1" w:rsidTr="00B535D5">
        <w:trPr>
          <w:cantSplit/>
          <w:trHeight w:val="303"/>
        </w:trPr>
        <w:tc>
          <w:tcPr>
            <w:tcW w:w="567" w:type="dxa"/>
            <w:vMerge/>
            <w:tcBorders>
              <w:left w:val="single" w:sz="4" w:space="0" w:color="auto"/>
              <w:bottom w:val="single" w:sz="4" w:space="0" w:color="auto"/>
            </w:tcBorders>
            <w:shd w:val="clear" w:color="auto" w:fill="auto"/>
          </w:tcPr>
          <w:p w:rsidR="00B535D5" w:rsidRPr="00FA15F1" w:rsidRDefault="00B535D5" w:rsidP="00B535D5">
            <w:pPr>
              <w:jc w:val="center"/>
              <w:rPr>
                <w:rFonts w:ascii="Times New Roman" w:hAnsi="Times New Roman" w:cs="Times New Roman"/>
                <w:sz w:val="20"/>
                <w:szCs w:val="24"/>
                <w:lang w:val="uk-UA" w:eastAsia="ar-SA"/>
              </w:rPr>
            </w:pPr>
          </w:p>
        </w:tc>
        <w:tc>
          <w:tcPr>
            <w:tcW w:w="2268" w:type="dxa"/>
            <w:vMerge/>
            <w:tcBorders>
              <w:top w:val="single" w:sz="4" w:space="0" w:color="000000"/>
              <w:left w:val="single" w:sz="4" w:space="0" w:color="000000"/>
              <w:bottom w:val="single" w:sz="4" w:space="0" w:color="000000"/>
              <w:right w:val="nil"/>
            </w:tcBorders>
            <w:vAlign w:val="center"/>
            <w:hideMark/>
          </w:tcPr>
          <w:p w:rsidR="00B535D5" w:rsidRPr="00FA15F1" w:rsidRDefault="00B535D5" w:rsidP="00B535D5">
            <w:pPr>
              <w:jc w:val="center"/>
              <w:rPr>
                <w:rFonts w:ascii="Times New Roman" w:hAnsi="Times New Roman" w:cs="Times New Roman"/>
                <w:sz w:val="20"/>
                <w:szCs w:val="24"/>
                <w:lang w:val="uk-UA" w:eastAsia="ar-SA"/>
              </w:rPr>
            </w:pPr>
          </w:p>
        </w:tc>
        <w:tc>
          <w:tcPr>
            <w:tcW w:w="5245" w:type="dxa"/>
            <w:gridSpan w:val="4"/>
            <w:tcBorders>
              <w:top w:val="nil"/>
              <w:left w:val="single" w:sz="4" w:space="0" w:color="000000"/>
              <w:bottom w:val="single" w:sz="4" w:space="0" w:color="000000"/>
              <w:right w:val="single" w:sz="4" w:space="0" w:color="auto"/>
            </w:tcBorders>
            <w:vAlign w:val="center"/>
            <w:hideMark/>
          </w:tcPr>
          <w:p w:rsidR="00B535D5" w:rsidRPr="00FA15F1" w:rsidRDefault="00B535D5" w:rsidP="00B535D5">
            <w:pPr>
              <w:suppressAutoHyphens/>
              <w:jc w:val="center"/>
              <w:rPr>
                <w:rFonts w:ascii="Times New Roman" w:hAnsi="Times New Roman" w:cs="Times New Roman"/>
                <w:sz w:val="24"/>
                <w:szCs w:val="24"/>
                <w:lang w:val="uk-UA" w:eastAsia="ar-SA"/>
              </w:rPr>
            </w:pPr>
            <w:r w:rsidRPr="00FA15F1">
              <w:rPr>
                <w:rFonts w:ascii="Times New Roman" w:hAnsi="Times New Roman" w:cs="Times New Roman"/>
                <w:sz w:val="24"/>
                <w:szCs w:val="24"/>
                <w:lang w:val="uk-UA"/>
              </w:rPr>
              <w:t xml:space="preserve">Ціна, </w:t>
            </w:r>
            <w:proofErr w:type="spellStart"/>
            <w:r w:rsidRPr="00FA15F1">
              <w:rPr>
                <w:rFonts w:ascii="Times New Roman" w:hAnsi="Times New Roman" w:cs="Times New Roman"/>
                <w:sz w:val="24"/>
                <w:szCs w:val="24"/>
                <w:lang w:val="uk-UA"/>
              </w:rPr>
              <w:t>грн</w:t>
            </w:r>
            <w:proofErr w:type="spellEnd"/>
          </w:p>
        </w:tc>
      </w:tr>
      <w:tr w:rsidR="00B535D5" w:rsidRPr="00FA15F1" w:rsidTr="00B535D5">
        <w:trPr>
          <w:trHeight w:val="362"/>
        </w:trPr>
        <w:tc>
          <w:tcPr>
            <w:tcW w:w="567" w:type="dxa"/>
            <w:tcBorders>
              <w:top w:val="single" w:sz="4" w:space="0" w:color="auto"/>
              <w:left w:val="single" w:sz="4" w:space="0" w:color="auto"/>
              <w:bottom w:val="single" w:sz="4" w:space="0" w:color="auto"/>
            </w:tcBorders>
            <w:shd w:val="clear" w:color="auto" w:fill="auto"/>
            <w:vAlign w:val="center"/>
          </w:tcPr>
          <w:p w:rsidR="00B535D5" w:rsidRPr="00FA15F1" w:rsidRDefault="00B535D5" w:rsidP="00B535D5">
            <w:pPr>
              <w:pStyle w:val="western"/>
              <w:spacing w:line="360" w:lineRule="auto"/>
              <w:jc w:val="center"/>
              <w:rPr>
                <w:lang w:val="uk-UA"/>
              </w:rPr>
            </w:pPr>
            <w:r w:rsidRPr="00FA15F1">
              <w:rPr>
                <w:lang w:val="uk-UA"/>
              </w:rPr>
              <w:t>1</w:t>
            </w:r>
          </w:p>
        </w:tc>
        <w:tc>
          <w:tcPr>
            <w:tcW w:w="2268" w:type="dxa"/>
            <w:tcBorders>
              <w:top w:val="nil"/>
              <w:left w:val="single" w:sz="4" w:space="0" w:color="000000"/>
              <w:bottom w:val="single" w:sz="4" w:space="0" w:color="000000"/>
              <w:right w:val="nil"/>
            </w:tcBorders>
            <w:vAlign w:val="center"/>
            <w:hideMark/>
          </w:tcPr>
          <w:p w:rsidR="00B535D5" w:rsidRPr="00FA15F1" w:rsidRDefault="00B535D5" w:rsidP="00B535D5">
            <w:pPr>
              <w:pStyle w:val="western"/>
              <w:spacing w:line="360" w:lineRule="auto"/>
              <w:jc w:val="center"/>
              <w:rPr>
                <w:lang w:val="uk-UA"/>
              </w:rPr>
            </w:pPr>
            <w:r w:rsidRPr="00FA15F1">
              <w:rPr>
                <w:lang w:val="uk-UA"/>
              </w:rPr>
              <w:t>Напівсолодкі десертні</w:t>
            </w:r>
          </w:p>
        </w:tc>
        <w:tc>
          <w:tcPr>
            <w:tcW w:w="1560" w:type="dxa"/>
            <w:tcBorders>
              <w:top w:val="nil"/>
              <w:left w:val="single" w:sz="4" w:space="0" w:color="000000"/>
              <w:bottom w:val="single" w:sz="4" w:space="0" w:color="000000"/>
              <w:right w:val="nil"/>
            </w:tcBorders>
            <w:vAlign w:val="center"/>
          </w:tcPr>
          <w:p w:rsidR="00B535D5" w:rsidRPr="00FA15F1" w:rsidRDefault="00051132"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150</w:t>
            </w:r>
          </w:p>
        </w:tc>
        <w:tc>
          <w:tcPr>
            <w:tcW w:w="127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127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200</w:t>
            </w:r>
          </w:p>
        </w:tc>
        <w:tc>
          <w:tcPr>
            <w:tcW w:w="1134" w:type="dxa"/>
            <w:tcBorders>
              <w:top w:val="nil"/>
              <w:left w:val="single" w:sz="4" w:space="0" w:color="000000"/>
              <w:bottom w:val="single" w:sz="4" w:space="0" w:color="000000"/>
              <w:right w:val="single" w:sz="4" w:space="0" w:color="auto"/>
            </w:tcBorders>
            <w:vAlign w:val="center"/>
          </w:tcPr>
          <w:p w:rsidR="00B535D5" w:rsidRPr="00FA15F1" w:rsidRDefault="00B5386B"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r>
      <w:tr w:rsidR="00B535D5" w:rsidRPr="00FA15F1" w:rsidTr="00B535D5">
        <w:trPr>
          <w:trHeight w:val="447"/>
        </w:trPr>
        <w:tc>
          <w:tcPr>
            <w:tcW w:w="567" w:type="dxa"/>
            <w:tcBorders>
              <w:top w:val="single" w:sz="4" w:space="0" w:color="auto"/>
              <w:left w:val="single" w:sz="4" w:space="0" w:color="auto"/>
              <w:bottom w:val="single" w:sz="4" w:space="0" w:color="auto"/>
            </w:tcBorders>
            <w:shd w:val="clear" w:color="auto" w:fill="auto"/>
            <w:vAlign w:val="center"/>
          </w:tcPr>
          <w:p w:rsidR="00B535D5" w:rsidRPr="00FA15F1" w:rsidRDefault="00B535D5" w:rsidP="00B535D5">
            <w:pPr>
              <w:pStyle w:val="western"/>
              <w:spacing w:line="360" w:lineRule="auto"/>
              <w:jc w:val="center"/>
              <w:rPr>
                <w:lang w:val="uk-UA"/>
              </w:rPr>
            </w:pPr>
            <w:r w:rsidRPr="00FA15F1">
              <w:rPr>
                <w:lang w:val="uk-UA"/>
              </w:rPr>
              <w:t>2</w:t>
            </w:r>
          </w:p>
        </w:tc>
        <w:tc>
          <w:tcPr>
            <w:tcW w:w="2268" w:type="dxa"/>
            <w:tcBorders>
              <w:top w:val="nil"/>
              <w:left w:val="single" w:sz="4" w:space="0" w:color="000000"/>
              <w:bottom w:val="single" w:sz="4" w:space="0" w:color="000000"/>
              <w:right w:val="nil"/>
            </w:tcBorders>
            <w:vAlign w:val="center"/>
            <w:hideMark/>
          </w:tcPr>
          <w:p w:rsidR="00B535D5" w:rsidRPr="00FA15F1" w:rsidRDefault="00B535D5" w:rsidP="00B535D5">
            <w:pPr>
              <w:pStyle w:val="western"/>
              <w:spacing w:line="360" w:lineRule="auto"/>
              <w:jc w:val="center"/>
              <w:rPr>
                <w:lang w:val="uk-UA"/>
              </w:rPr>
            </w:pPr>
            <w:r w:rsidRPr="00FA15F1">
              <w:rPr>
                <w:lang w:val="uk-UA"/>
              </w:rPr>
              <w:t xml:space="preserve">Напівсолодке десертне марочне </w:t>
            </w:r>
          </w:p>
        </w:tc>
        <w:tc>
          <w:tcPr>
            <w:tcW w:w="1560" w:type="dxa"/>
            <w:tcBorders>
              <w:top w:val="nil"/>
              <w:left w:val="single" w:sz="4" w:space="0" w:color="000000"/>
              <w:bottom w:val="single" w:sz="4" w:space="0" w:color="000000"/>
              <w:right w:val="nil"/>
            </w:tcBorders>
            <w:vAlign w:val="center"/>
          </w:tcPr>
          <w:p w:rsidR="00B535D5" w:rsidRPr="00FA15F1" w:rsidRDefault="00051132"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320</w:t>
            </w:r>
          </w:p>
        </w:tc>
        <w:tc>
          <w:tcPr>
            <w:tcW w:w="127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127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380</w:t>
            </w:r>
          </w:p>
        </w:tc>
        <w:tc>
          <w:tcPr>
            <w:tcW w:w="1134" w:type="dxa"/>
            <w:tcBorders>
              <w:top w:val="nil"/>
              <w:left w:val="single" w:sz="4" w:space="0" w:color="000000"/>
              <w:bottom w:val="single" w:sz="4" w:space="0" w:color="000000"/>
              <w:right w:val="single" w:sz="4" w:space="0" w:color="auto"/>
            </w:tcBorders>
            <w:vAlign w:val="center"/>
          </w:tcPr>
          <w:p w:rsidR="00B535D5" w:rsidRPr="00FA15F1" w:rsidRDefault="00B5386B"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r>
      <w:tr w:rsidR="00B535D5" w:rsidRPr="00FA15F1" w:rsidTr="00B535D5">
        <w:trPr>
          <w:trHeight w:val="461"/>
        </w:trPr>
        <w:tc>
          <w:tcPr>
            <w:tcW w:w="567" w:type="dxa"/>
            <w:tcBorders>
              <w:top w:val="single" w:sz="4" w:space="0" w:color="auto"/>
              <w:left w:val="single" w:sz="4" w:space="0" w:color="auto"/>
              <w:bottom w:val="single" w:sz="4" w:space="0" w:color="auto"/>
            </w:tcBorders>
            <w:shd w:val="clear" w:color="auto" w:fill="auto"/>
            <w:vAlign w:val="center"/>
          </w:tcPr>
          <w:p w:rsidR="00B535D5" w:rsidRPr="00FA15F1" w:rsidRDefault="00B535D5" w:rsidP="00B535D5">
            <w:pPr>
              <w:pStyle w:val="western"/>
              <w:spacing w:line="360" w:lineRule="auto"/>
              <w:jc w:val="center"/>
              <w:rPr>
                <w:lang w:val="uk-UA"/>
              </w:rPr>
            </w:pPr>
            <w:r w:rsidRPr="00FA15F1">
              <w:rPr>
                <w:lang w:val="uk-UA"/>
              </w:rPr>
              <w:t>3</w:t>
            </w:r>
          </w:p>
        </w:tc>
        <w:tc>
          <w:tcPr>
            <w:tcW w:w="2268" w:type="dxa"/>
            <w:tcBorders>
              <w:top w:val="nil"/>
              <w:left w:val="single" w:sz="4" w:space="0" w:color="000000"/>
              <w:bottom w:val="single" w:sz="4" w:space="0" w:color="000000"/>
              <w:right w:val="nil"/>
            </w:tcBorders>
            <w:vAlign w:val="center"/>
            <w:hideMark/>
          </w:tcPr>
          <w:p w:rsidR="00B535D5" w:rsidRPr="00FA15F1" w:rsidRDefault="00B535D5" w:rsidP="00B535D5">
            <w:pPr>
              <w:pStyle w:val="western"/>
              <w:spacing w:line="360" w:lineRule="auto"/>
              <w:jc w:val="center"/>
              <w:rPr>
                <w:lang w:val="uk-UA"/>
              </w:rPr>
            </w:pPr>
            <w:r w:rsidRPr="00FA15F1">
              <w:rPr>
                <w:lang w:val="uk-UA"/>
              </w:rPr>
              <w:t xml:space="preserve">Мускат </w:t>
            </w:r>
          </w:p>
        </w:tc>
        <w:tc>
          <w:tcPr>
            <w:tcW w:w="1560" w:type="dxa"/>
            <w:tcBorders>
              <w:top w:val="nil"/>
              <w:left w:val="single" w:sz="4" w:space="0" w:color="000000"/>
              <w:bottom w:val="single" w:sz="4" w:space="0" w:color="000000"/>
              <w:right w:val="nil"/>
            </w:tcBorders>
            <w:vAlign w:val="center"/>
          </w:tcPr>
          <w:p w:rsidR="00B535D5" w:rsidRPr="00FA15F1" w:rsidRDefault="00051132"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230</w:t>
            </w:r>
          </w:p>
        </w:tc>
        <w:tc>
          <w:tcPr>
            <w:tcW w:w="1275"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53</w:t>
            </w:r>
          </w:p>
        </w:tc>
        <w:tc>
          <w:tcPr>
            <w:tcW w:w="1276" w:type="dxa"/>
            <w:tcBorders>
              <w:top w:val="nil"/>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180</w:t>
            </w:r>
            <w:r w:rsidR="00581A8A" w:rsidRPr="00FA15F1">
              <w:rPr>
                <w:rFonts w:ascii="Times New Roman" w:hAnsi="Times New Roman" w:cs="Times New Roman"/>
                <w:sz w:val="20"/>
                <w:szCs w:val="24"/>
                <w:lang w:val="uk-UA" w:eastAsia="ar-SA"/>
              </w:rPr>
              <w:t xml:space="preserve"> (об’єм 0,37)</w:t>
            </w:r>
          </w:p>
        </w:tc>
        <w:tc>
          <w:tcPr>
            <w:tcW w:w="1134" w:type="dxa"/>
            <w:tcBorders>
              <w:top w:val="nil"/>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180</w:t>
            </w:r>
          </w:p>
        </w:tc>
      </w:tr>
      <w:tr w:rsidR="00B535D5" w:rsidRPr="00FA15F1" w:rsidTr="00B535D5">
        <w:trPr>
          <w:trHeight w:val="880"/>
        </w:trPr>
        <w:tc>
          <w:tcPr>
            <w:tcW w:w="567" w:type="dxa"/>
            <w:tcBorders>
              <w:top w:val="single" w:sz="4" w:space="0" w:color="auto"/>
              <w:left w:val="single" w:sz="4" w:space="0" w:color="auto"/>
              <w:bottom w:val="single" w:sz="4" w:space="0" w:color="auto"/>
            </w:tcBorders>
            <w:shd w:val="clear" w:color="auto" w:fill="auto"/>
            <w:vAlign w:val="center"/>
          </w:tcPr>
          <w:p w:rsidR="00B535D5" w:rsidRPr="00FA15F1" w:rsidRDefault="00B535D5" w:rsidP="00B535D5">
            <w:pPr>
              <w:pStyle w:val="a7"/>
              <w:spacing w:line="360" w:lineRule="auto"/>
              <w:jc w:val="center"/>
              <w:rPr>
                <w:rFonts w:ascii="Times New Roman" w:hAnsi="Times New Roman" w:cs="Times New Roman"/>
                <w:sz w:val="24"/>
                <w:szCs w:val="24"/>
                <w:lang w:val="uk-UA"/>
              </w:rPr>
            </w:pPr>
            <w:r w:rsidRPr="00FA15F1">
              <w:rPr>
                <w:rFonts w:ascii="Times New Roman" w:hAnsi="Times New Roman" w:cs="Times New Roman"/>
                <w:sz w:val="24"/>
                <w:szCs w:val="24"/>
                <w:lang w:val="uk-UA"/>
              </w:rPr>
              <w:t>6</w:t>
            </w:r>
          </w:p>
        </w:tc>
        <w:tc>
          <w:tcPr>
            <w:tcW w:w="2268" w:type="dxa"/>
            <w:tcBorders>
              <w:top w:val="single" w:sz="4" w:space="0" w:color="auto"/>
              <w:left w:val="single" w:sz="4" w:space="0" w:color="000000"/>
              <w:bottom w:val="single" w:sz="4" w:space="0" w:color="000000"/>
              <w:right w:val="nil"/>
            </w:tcBorders>
            <w:vAlign w:val="center"/>
          </w:tcPr>
          <w:p w:rsidR="00B535D5" w:rsidRPr="00FA15F1" w:rsidRDefault="00B535D5" w:rsidP="00B535D5">
            <w:pPr>
              <w:pStyle w:val="a7"/>
              <w:spacing w:line="360" w:lineRule="auto"/>
              <w:jc w:val="center"/>
              <w:rPr>
                <w:rFonts w:ascii="Times New Roman" w:hAnsi="Times New Roman" w:cs="Times New Roman"/>
                <w:sz w:val="24"/>
                <w:szCs w:val="24"/>
                <w:lang w:val="uk-UA"/>
              </w:rPr>
            </w:pPr>
            <w:r w:rsidRPr="00FA15F1">
              <w:rPr>
                <w:rFonts w:ascii="Times New Roman" w:hAnsi="Times New Roman" w:cs="Times New Roman"/>
                <w:sz w:val="24"/>
                <w:szCs w:val="24"/>
                <w:lang w:val="uk-UA"/>
              </w:rPr>
              <w:t xml:space="preserve">Портвейн України білий </w:t>
            </w:r>
          </w:p>
        </w:tc>
        <w:tc>
          <w:tcPr>
            <w:tcW w:w="1560" w:type="dxa"/>
            <w:tcBorders>
              <w:top w:val="single" w:sz="4" w:space="0" w:color="auto"/>
              <w:left w:val="single" w:sz="4" w:space="0" w:color="000000"/>
              <w:bottom w:val="single" w:sz="4" w:space="0" w:color="000000"/>
              <w:right w:val="nil"/>
            </w:tcBorders>
            <w:vAlign w:val="center"/>
          </w:tcPr>
          <w:p w:rsidR="00B535D5" w:rsidRPr="00FA15F1" w:rsidRDefault="00051132"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490</w:t>
            </w:r>
          </w:p>
        </w:tc>
        <w:tc>
          <w:tcPr>
            <w:tcW w:w="1275" w:type="dxa"/>
            <w:tcBorders>
              <w:top w:val="single" w:sz="4" w:space="0" w:color="auto"/>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c>
          <w:tcPr>
            <w:tcW w:w="1276" w:type="dxa"/>
            <w:tcBorders>
              <w:top w:val="single" w:sz="4" w:space="0" w:color="auto"/>
              <w:left w:val="single" w:sz="4" w:space="0" w:color="000000"/>
              <w:bottom w:val="single" w:sz="4" w:space="0" w:color="000000"/>
              <w:right w:val="nil"/>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540</w:t>
            </w:r>
          </w:p>
        </w:tc>
        <w:tc>
          <w:tcPr>
            <w:tcW w:w="1134" w:type="dxa"/>
            <w:tcBorders>
              <w:top w:val="single" w:sz="4" w:space="0" w:color="auto"/>
              <w:left w:val="single" w:sz="4" w:space="0" w:color="000000"/>
              <w:bottom w:val="single" w:sz="4" w:space="0" w:color="000000"/>
              <w:right w:val="single" w:sz="4" w:space="0" w:color="auto"/>
            </w:tcBorders>
            <w:vAlign w:val="center"/>
          </w:tcPr>
          <w:p w:rsidR="00B535D5" w:rsidRPr="00FA15F1" w:rsidRDefault="00B535D5" w:rsidP="00B535D5">
            <w:pPr>
              <w:suppressAutoHyphens/>
              <w:snapToGrid w:val="0"/>
              <w:jc w:val="center"/>
              <w:rPr>
                <w:rFonts w:ascii="Times New Roman" w:hAnsi="Times New Roman" w:cs="Times New Roman"/>
                <w:sz w:val="20"/>
                <w:szCs w:val="24"/>
                <w:lang w:val="uk-UA" w:eastAsia="ar-SA"/>
              </w:rPr>
            </w:pPr>
            <w:r w:rsidRPr="00FA15F1">
              <w:rPr>
                <w:rFonts w:ascii="Times New Roman" w:hAnsi="Times New Roman" w:cs="Times New Roman"/>
                <w:sz w:val="20"/>
                <w:szCs w:val="24"/>
                <w:lang w:val="uk-UA" w:eastAsia="ar-SA"/>
              </w:rPr>
              <w:t>-</w:t>
            </w:r>
          </w:p>
        </w:tc>
      </w:tr>
    </w:tbl>
    <w:p w:rsidR="00B535D5" w:rsidRDefault="00B535D5" w:rsidP="00B535D5">
      <w:pPr>
        <w:tabs>
          <w:tab w:val="left" w:pos="284"/>
        </w:tabs>
        <w:spacing w:line="360" w:lineRule="auto"/>
        <w:ind w:firstLine="360"/>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З оформлення та продукцією конкурентів можна ознайомитись у додатку №</w:t>
      </w:r>
    </w:p>
    <w:p w:rsidR="00C30394" w:rsidRPr="00FA15F1" w:rsidRDefault="00C30394" w:rsidP="00B535D5">
      <w:pPr>
        <w:tabs>
          <w:tab w:val="left" w:pos="284"/>
        </w:tabs>
        <w:spacing w:line="360" w:lineRule="auto"/>
        <w:ind w:firstLine="360"/>
        <w:jc w:val="both"/>
        <w:rPr>
          <w:rFonts w:ascii="Times New Roman" w:hAnsi="Times New Roman" w:cs="Times New Roman"/>
          <w:sz w:val="24"/>
          <w:szCs w:val="24"/>
          <w:lang w:val="uk-UA"/>
        </w:rPr>
      </w:pPr>
    </w:p>
    <w:p w:rsidR="00B535D5" w:rsidRPr="00FA15F1" w:rsidRDefault="00B535D5" w:rsidP="00B535D5">
      <w:pPr>
        <w:pStyle w:val="a3"/>
        <w:numPr>
          <w:ilvl w:val="0"/>
          <w:numId w:val="25"/>
        </w:numPr>
        <w:tabs>
          <w:tab w:val="left" w:pos="284"/>
        </w:tabs>
        <w:spacing w:line="360" w:lineRule="auto"/>
        <w:jc w:val="center"/>
        <w:rPr>
          <w:rFonts w:ascii="Times New Roman" w:hAnsi="Times New Roman" w:cs="Times New Roman"/>
          <w:b/>
          <w:sz w:val="24"/>
          <w:szCs w:val="24"/>
          <w:lang w:val="uk-UA"/>
        </w:rPr>
      </w:pPr>
      <w:r w:rsidRPr="00FA15F1">
        <w:rPr>
          <w:rFonts w:ascii="Times New Roman" w:hAnsi="Times New Roman" w:cs="Times New Roman"/>
          <w:b/>
          <w:sz w:val="24"/>
          <w:szCs w:val="24"/>
          <w:lang w:val="uk-UA"/>
        </w:rPr>
        <w:lastRenderedPageBreak/>
        <w:t>Внутрішній аналіз</w:t>
      </w:r>
    </w:p>
    <w:p w:rsidR="00B535D5" w:rsidRPr="00FA15F1" w:rsidRDefault="00B535D5" w:rsidP="00B535D5">
      <w:pPr>
        <w:pStyle w:val="a7"/>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ab/>
        <w:t>Відкриття підприємство «Star-wine» має великі переваги: по-перше – місце розташування (родючі ґрунти, гарні кліматичні умови, є транспортна розв’язка); по-друге – якість товару. Товар якісний, пройшов лабораторні та мікробіологічні дослідження, запатентований, має нагороди; по-третє – адекватна ціна (кожен громадянин з середніми достатками зможе придбати продукцію «Star-wine»); та найголовніше – є лідером серед відомих марок України.</w:t>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r>
      <w:r w:rsidRPr="00FA15F1">
        <w:rPr>
          <w:rFonts w:ascii="Times New Roman" w:hAnsi="Times New Roman" w:cs="Times New Roman"/>
          <w:sz w:val="24"/>
          <w:szCs w:val="24"/>
          <w:lang w:val="uk-UA"/>
        </w:rPr>
        <w:tab/>
        <w:t xml:space="preserve">Прогнозована ціна товару була розрахована з урахуванням витрат, збитків, якості, заробітної плати споживачів, та рівням прибутку регіонів. Середні ціни на вина:  напівсолодке десертне «Південна долина» - </w:t>
      </w:r>
      <w:r w:rsidR="00051132" w:rsidRPr="00FA15F1">
        <w:rPr>
          <w:rFonts w:ascii="Times New Roman" w:hAnsi="Times New Roman" w:cs="Times New Roman"/>
          <w:b/>
          <w:sz w:val="24"/>
          <w:szCs w:val="24"/>
          <w:lang w:val="uk-UA"/>
        </w:rPr>
        <w:t>1</w:t>
      </w:r>
      <w:r w:rsidRPr="00FA15F1">
        <w:rPr>
          <w:rFonts w:ascii="Times New Roman" w:hAnsi="Times New Roman" w:cs="Times New Roman"/>
          <w:b/>
          <w:sz w:val="24"/>
          <w:szCs w:val="24"/>
          <w:lang w:val="uk-UA"/>
        </w:rPr>
        <w:t xml:space="preserve">50 </w:t>
      </w:r>
      <w:proofErr w:type="spellStart"/>
      <w:r w:rsidRPr="00FA15F1">
        <w:rPr>
          <w:rFonts w:ascii="Times New Roman" w:hAnsi="Times New Roman" w:cs="Times New Roman"/>
          <w:b/>
          <w:sz w:val="24"/>
          <w:szCs w:val="24"/>
          <w:lang w:val="uk-UA"/>
        </w:rPr>
        <w:t>грн</w:t>
      </w:r>
      <w:proofErr w:type="spellEnd"/>
      <w:r w:rsidRPr="00FA15F1">
        <w:rPr>
          <w:rFonts w:ascii="Times New Roman" w:hAnsi="Times New Roman" w:cs="Times New Roman"/>
          <w:sz w:val="24"/>
          <w:szCs w:val="24"/>
          <w:lang w:val="uk-UA"/>
        </w:rPr>
        <w:t>; напівсолодке десертне марочне «</w:t>
      </w:r>
      <w:proofErr w:type="spellStart"/>
      <w:r w:rsidRPr="00FA15F1">
        <w:rPr>
          <w:rFonts w:ascii="Times New Roman" w:hAnsi="Times New Roman" w:cs="Times New Roman"/>
          <w:sz w:val="24"/>
          <w:szCs w:val="24"/>
          <w:lang w:val="uk-UA"/>
        </w:rPr>
        <w:t>Auslese</w:t>
      </w:r>
      <w:proofErr w:type="spellEnd"/>
      <w:r w:rsidRPr="00FA15F1">
        <w:rPr>
          <w:rFonts w:ascii="Times New Roman" w:hAnsi="Times New Roman" w:cs="Times New Roman"/>
          <w:sz w:val="24"/>
          <w:szCs w:val="24"/>
          <w:lang w:val="uk-UA"/>
        </w:rPr>
        <w:t xml:space="preserve">» - </w:t>
      </w:r>
      <w:r w:rsidR="00051132" w:rsidRPr="00FA15F1">
        <w:rPr>
          <w:rFonts w:ascii="Times New Roman" w:hAnsi="Times New Roman" w:cs="Times New Roman"/>
          <w:b/>
          <w:sz w:val="24"/>
          <w:szCs w:val="24"/>
          <w:lang w:val="uk-UA"/>
        </w:rPr>
        <w:t>32</w:t>
      </w:r>
      <w:r w:rsidRPr="00FA15F1">
        <w:rPr>
          <w:rFonts w:ascii="Times New Roman" w:hAnsi="Times New Roman" w:cs="Times New Roman"/>
          <w:b/>
          <w:sz w:val="24"/>
          <w:szCs w:val="24"/>
          <w:lang w:val="uk-UA"/>
        </w:rPr>
        <w:t xml:space="preserve">0 </w:t>
      </w:r>
      <w:proofErr w:type="spellStart"/>
      <w:r w:rsidRPr="00FA15F1">
        <w:rPr>
          <w:rFonts w:ascii="Times New Roman" w:hAnsi="Times New Roman" w:cs="Times New Roman"/>
          <w:b/>
          <w:sz w:val="24"/>
          <w:szCs w:val="24"/>
          <w:lang w:val="uk-UA"/>
        </w:rPr>
        <w:t>грн</w:t>
      </w:r>
      <w:proofErr w:type="spellEnd"/>
      <w:r w:rsidRPr="00FA15F1">
        <w:rPr>
          <w:rFonts w:ascii="Times New Roman" w:hAnsi="Times New Roman" w:cs="Times New Roman"/>
          <w:sz w:val="24"/>
          <w:szCs w:val="24"/>
          <w:lang w:val="uk-UA"/>
        </w:rPr>
        <w:t>; Мускат «</w:t>
      </w:r>
      <w:proofErr w:type="spellStart"/>
      <w:r w:rsidRPr="00FA15F1">
        <w:rPr>
          <w:rFonts w:ascii="Times New Roman" w:hAnsi="Times New Roman" w:cs="Times New Roman"/>
          <w:sz w:val="24"/>
          <w:szCs w:val="24"/>
          <w:lang w:val="uk-UA"/>
        </w:rPr>
        <w:t>Сollection</w:t>
      </w:r>
      <w:proofErr w:type="spellEnd"/>
      <w:r w:rsidRPr="00FA15F1">
        <w:rPr>
          <w:rFonts w:ascii="Times New Roman" w:hAnsi="Times New Roman" w:cs="Times New Roman"/>
          <w:sz w:val="24"/>
          <w:szCs w:val="24"/>
          <w:lang w:val="uk-UA"/>
        </w:rPr>
        <w:t>» -</w:t>
      </w:r>
      <w:r w:rsidR="00051132" w:rsidRPr="00FA15F1">
        <w:rPr>
          <w:rFonts w:ascii="Times New Roman" w:hAnsi="Times New Roman" w:cs="Times New Roman"/>
          <w:sz w:val="24"/>
          <w:szCs w:val="24"/>
          <w:lang w:val="uk-UA"/>
        </w:rPr>
        <w:t xml:space="preserve"> </w:t>
      </w:r>
      <w:r w:rsidR="00051132" w:rsidRPr="00FA15F1">
        <w:rPr>
          <w:rFonts w:ascii="Times New Roman" w:hAnsi="Times New Roman" w:cs="Times New Roman"/>
          <w:b/>
          <w:sz w:val="24"/>
          <w:szCs w:val="24"/>
          <w:lang w:val="uk-UA"/>
        </w:rPr>
        <w:t xml:space="preserve">240 </w:t>
      </w:r>
      <w:proofErr w:type="spellStart"/>
      <w:r w:rsidR="00051132" w:rsidRPr="00FA15F1">
        <w:rPr>
          <w:rFonts w:ascii="Times New Roman" w:hAnsi="Times New Roman" w:cs="Times New Roman"/>
          <w:b/>
          <w:sz w:val="24"/>
          <w:szCs w:val="24"/>
          <w:lang w:val="uk-UA"/>
        </w:rPr>
        <w:t>грн</w:t>
      </w:r>
      <w:proofErr w:type="spellEnd"/>
      <w:r w:rsidRPr="00FA15F1">
        <w:rPr>
          <w:rFonts w:ascii="Times New Roman" w:hAnsi="Times New Roman" w:cs="Times New Roman"/>
          <w:sz w:val="24"/>
          <w:szCs w:val="24"/>
          <w:lang w:val="uk-UA"/>
        </w:rPr>
        <w:t xml:space="preserve"> , Мускат «</w:t>
      </w:r>
      <w:proofErr w:type="spellStart"/>
      <w:r w:rsidRPr="00FA15F1">
        <w:rPr>
          <w:rFonts w:ascii="Times New Roman" w:hAnsi="Times New Roman" w:cs="Times New Roman"/>
          <w:bCs/>
          <w:sz w:val="24"/>
          <w:szCs w:val="24"/>
          <w:lang w:val="uk-UA"/>
        </w:rPr>
        <w:t>Moscato</w:t>
      </w:r>
      <w:proofErr w:type="spellEnd"/>
      <w:r w:rsidRPr="00FA15F1">
        <w:rPr>
          <w:rFonts w:ascii="Times New Roman" w:hAnsi="Times New Roman" w:cs="Times New Roman"/>
          <w:bCs/>
          <w:sz w:val="24"/>
          <w:szCs w:val="24"/>
          <w:lang w:val="uk-UA"/>
        </w:rPr>
        <w:t>, "</w:t>
      </w:r>
      <w:proofErr w:type="spellStart"/>
      <w:r w:rsidRPr="00FA15F1">
        <w:rPr>
          <w:rFonts w:ascii="Times New Roman" w:hAnsi="Times New Roman" w:cs="Times New Roman"/>
          <w:bCs/>
          <w:sz w:val="24"/>
          <w:szCs w:val="24"/>
          <w:lang w:val="uk-UA"/>
        </w:rPr>
        <w:t>It's</w:t>
      </w:r>
      <w:proofErr w:type="spellEnd"/>
      <w:r w:rsidRPr="00FA15F1">
        <w:rPr>
          <w:rFonts w:ascii="Times New Roman" w:hAnsi="Times New Roman" w:cs="Times New Roman"/>
          <w:bCs/>
          <w:sz w:val="24"/>
          <w:szCs w:val="24"/>
          <w:lang w:val="uk-UA"/>
        </w:rPr>
        <w:t xml:space="preserve"> wine </w:t>
      </w:r>
      <w:proofErr w:type="spellStart"/>
      <w:r w:rsidRPr="00FA15F1">
        <w:rPr>
          <w:rFonts w:ascii="Times New Roman" w:hAnsi="Times New Roman" w:cs="Times New Roman"/>
          <w:bCs/>
          <w:sz w:val="24"/>
          <w:szCs w:val="24"/>
          <w:lang w:val="uk-UA"/>
        </w:rPr>
        <w:t>time</w:t>
      </w:r>
      <w:proofErr w:type="spellEnd"/>
      <w:r w:rsidRPr="00FA15F1">
        <w:rPr>
          <w:rFonts w:ascii="Times New Roman" w:hAnsi="Times New Roman" w:cs="Times New Roman"/>
          <w:bCs/>
          <w:sz w:val="24"/>
          <w:szCs w:val="24"/>
          <w:lang w:val="uk-UA"/>
        </w:rPr>
        <w:t>" біле»</w:t>
      </w:r>
      <w:r w:rsidR="00051132" w:rsidRPr="00FA15F1">
        <w:rPr>
          <w:rFonts w:ascii="Times New Roman" w:hAnsi="Times New Roman" w:cs="Times New Roman"/>
          <w:bCs/>
          <w:sz w:val="24"/>
          <w:szCs w:val="24"/>
          <w:lang w:val="uk-UA"/>
        </w:rPr>
        <w:t xml:space="preserve"> - </w:t>
      </w:r>
      <w:r w:rsidR="00051132" w:rsidRPr="00FA15F1">
        <w:rPr>
          <w:rFonts w:ascii="Times New Roman" w:hAnsi="Times New Roman" w:cs="Times New Roman"/>
          <w:b/>
          <w:bCs/>
          <w:sz w:val="24"/>
          <w:szCs w:val="24"/>
          <w:lang w:val="uk-UA"/>
        </w:rPr>
        <w:t xml:space="preserve">230 </w:t>
      </w:r>
      <w:proofErr w:type="spellStart"/>
      <w:r w:rsidR="00051132" w:rsidRPr="00FA15F1">
        <w:rPr>
          <w:rFonts w:ascii="Times New Roman" w:hAnsi="Times New Roman" w:cs="Times New Roman"/>
          <w:b/>
          <w:bCs/>
          <w:sz w:val="24"/>
          <w:szCs w:val="24"/>
          <w:lang w:val="uk-UA"/>
        </w:rPr>
        <w:t>грн</w:t>
      </w:r>
      <w:proofErr w:type="spellEnd"/>
      <w:r w:rsidRPr="00FA15F1">
        <w:rPr>
          <w:rFonts w:ascii="Times New Roman" w:hAnsi="Times New Roman" w:cs="Times New Roman"/>
          <w:sz w:val="24"/>
          <w:szCs w:val="24"/>
          <w:lang w:val="uk-UA"/>
        </w:rPr>
        <w:t>; Портвейн України «Star-wine» лімітована колекція</w:t>
      </w:r>
      <w:r w:rsidR="00051132" w:rsidRPr="00FA15F1">
        <w:rPr>
          <w:rFonts w:ascii="Times New Roman" w:hAnsi="Times New Roman" w:cs="Times New Roman"/>
          <w:sz w:val="24"/>
          <w:szCs w:val="24"/>
          <w:lang w:val="uk-UA"/>
        </w:rPr>
        <w:t xml:space="preserve"> – </w:t>
      </w:r>
      <w:r w:rsidR="00051132" w:rsidRPr="00FA15F1">
        <w:rPr>
          <w:rFonts w:ascii="Times New Roman" w:hAnsi="Times New Roman" w:cs="Times New Roman"/>
          <w:b/>
          <w:sz w:val="24"/>
          <w:szCs w:val="24"/>
          <w:lang w:val="uk-UA"/>
        </w:rPr>
        <w:t xml:space="preserve">490 </w:t>
      </w:r>
      <w:proofErr w:type="spellStart"/>
      <w:r w:rsidR="00051132" w:rsidRPr="00FA15F1">
        <w:rPr>
          <w:rFonts w:ascii="Times New Roman" w:hAnsi="Times New Roman" w:cs="Times New Roman"/>
          <w:b/>
          <w:sz w:val="24"/>
          <w:szCs w:val="24"/>
          <w:lang w:val="uk-UA"/>
        </w:rPr>
        <w:t>грн</w:t>
      </w:r>
      <w:proofErr w:type="spellEnd"/>
      <w:r w:rsidRPr="00FA15F1">
        <w:rPr>
          <w:rFonts w:ascii="Times New Roman" w:hAnsi="Times New Roman" w:cs="Times New Roman"/>
          <w:sz w:val="24"/>
          <w:szCs w:val="24"/>
          <w:lang w:val="uk-UA"/>
        </w:rPr>
        <w:t>; Портвейн України</w:t>
      </w:r>
      <w:r w:rsidR="00051132" w:rsidRPr="00FA15F1">
        <w:rPr>
          <w:rFonts w:ascii="Times New Roman" w:hAnsi="Times New Roman" w:cs="Times New Roman"/>
          <w:sz w:val="24"/>
          <w:szCs w:val="24"/>
          <w:lang w:val="uk-UA"/>
        </w:rPr>
        <w:t xml:space="preserve"> «</w:t>
      </w:r>
      <w:proofErr w:type="spellStart"/>
      <w:r w:rsidR="00051132" w:rsidRPr="00FA15F1">
        <w:rPr>
          <w:rFonts w:ascii="Times New Roman" w:hAnsi="Times New Roman" w:cs="Times New Roman"/>
          <w:sz w:val="24"/>
          <w:szCs w:val="24"/>
          <w:lang w:val="uk-UA"/>
        </w:rPr>
        <w:t>Venus</w:t>
      </w:r>
      <w:proofErr w:type="spellEnd"/>
      <w:r w:rsidR="00051132" w:rsidRPr="00FA15F1">
        <w:rPr>
          <w:rFonts w:ascii="Times New Roman" w:hAnsi="Times New Roman" w:cs="Times New Roman"/>
          <w:sz w:val="24"/>
          <w:szCs w:val="24"/>
          <w:lang w:val="uk-UA"/>
        </w:rPr>
        <w:t xml:space="preserve">» білий – </w:t>
      </w:r>
      <w:r w:rsidR="00051132" w:rsidRPr="00FA15F1">
        <w:rPr>
          <w:rFonts w:ascii="Times New Roman" w:hAnsi="Times New Roman" w:cs="Times New Roman"/>
          <w:b/>
          <w:sz w:val="24"/>
          <w:szCs w:val="24"/>
          <w:lang w:val="uk-UA"/>
        </w:rPr>
        <w:t>400 грн</w:t>
      </w:r>
      <w:r w:rsidRPr="00FA15F1">
        <w:rPr>
          <w:rFonts w:ascii="Times New Roman" w:hAnsi="Times New Roman" w:cs="Times New Roman"/>
          <w:sz w:val="24"/>
          <w:szCs w:val="24"/>
          <w:lang w:val="uk-UA"/>
        </w:rPr>
        <w:t>.</w:t>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r>
      <w:r w:rsidR="00051132" w:rsidRPr="00FA15F1">
        <w:rPr>
          <w:rFonts w:ascii="Times New Roman" w:hAnsi="Times New Roman" w:cs="Times New Roman"/>
          <w:sz w:val="24"/>
          <w:szCs w:val="24"/>
          <w:lang w:val="uk-UA"/>
        </w:rPr>
        <w:tab/>
        <w:t xml:space="preserve">Діятимуть такі способи просування продукції на ринок: </w:t>
      </w:r>
    </w:p>
    <w:p w:rsidR="00051132" w:rsidRPr="00FA15F1" w:rsidRDefault="00051132" w:rsidP="00051132">
      <w:pPr>
        <w:pStyle w:val="a7"/>
        <w:numPr>
          <w:ilvl w:val="0"/>
          <w:numId w:val="26"/>
        </w:num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Реклама (товар буде рекламуватися за допомогою соц. Мережі, банерів, оголошень у газетах, візитівками)</w:t>
      </w:r>
      <w:r w:rsidR="00FA15F1" w:rsidRPr="00FA15F1">
        <w:rPr>
          <w:rFonts w:ascii="Times New Roman" w:hAnsi="Times New Roman" w:cs="Times New Roman"/>
          <w:sz w:val="24"/>
          <w:szCs w:val="24"/>
          <w:lang w:val="uk-UA"/>
        </w:rPr>
        <w:t>;</w:t>
      </w:r>
    </w:p>
    <w:p w:rsidR="00051132" w:rsidRDefault="00051132" w:rsidP="00051132">
      <w:pPr>
        <w:pStyle w:val="a7"/>
        <w:numPr>
          <w:ilvl w:val="0"/>
          <w:numId w:val="26"/>
        </w:num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 xml:space="preserve">Пропаганда </w:t>
      </w:r>
      <w:r w:rsidR="00FA15F1" w:rsidRPr="00FA15F1">
        <w:rPr>
          <w:rFonts w:ascii="Times New Roman" w:hAnsi="Times New Roman" w:cs="Times New Roman"/>
          <w:sz w:val="24"/>
          <w:szCs w:val="24"/>
          <w:lang w:val="uk-UA"/>
        </w:rPr>
        <w:t>(журналісти та прості споживачі «із вуст в уста»);</w:t>
      </w:r>
    </w:p>
    <w:p w:rsidR="00FA15F1" w:rsidRPr="00FA15F1" w:rsidRDefault="00FA15F1" w:rsidP="00FA15F1">
      <w:pPr>
        <w:pStyle w:val="a7"/>
        <w:numPr>
          <w:ilvl w:val="0"/>
          <w:numId w:val="26"/>
        </w:num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Персональний продаж - це усне представлення продукції в бесіді з дуже невеликим числом потенційних споживачів (частіше всього з одним), зазвичай безпосередньо перед передбачуваним здійсненням купівлі. Це діяльність, якою займаються продавець, агент, комівояжер;</w:t>
      </w:r>
    </w:p>
    <w:p w:rsidR="00FA15F1" w:rsidRPr="00FA15F1" w:rsidRDefault="00FA15F1" w:rsidP="00FA15F1">
      <w:pPr>
        <w:pStyle w:val="a7"/>
        <w:numPr>
          <w:ilvl w:val="0"/>
          <w:numId w:val="26"/>
        </w:numPr>
        <w:spacing w:line="360" w:lineRule="auto"/>
        <w:jc w:val="both"/>
        <w:rPr>
          <w:rFonts w:ascii="Times New Roman" w:hAnsi="Times New Roman" w:cs="Times New Roman"/>
          <w:sz w:val="24"/>
          <w:szCs w:val="24"/>
          <w:lang w:val="uk-UA"/>
        </w:rPr>
      </w:pPr>
      <w:r w:rsidRPr="00FA15F1">
        <w:rPr>
          <w:rFonts w:ascii="Times New Roman" w:hAnsi="Times New Roman" w:cs="Times New Roman"/>
          <w:sz w:val="24"/>
          <w:szCs w:val="24"/>
          <w:lang w:val="uk-UA"/>
        </w:rPr>
        <w:t>Діючі акції та знижки.</w:t>
      </w:r>
    </w:p>
    <w:p w:rsidR="00FA15F1" w:rsidRPr="00FA15F1" w:rsidRDefault="00FA15F1" w:rsidP="00FA15F1">
      <w:pPr>
        <w:pStyle w:val="a7"/>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t>Товар буде реалізовуватись на всій території України, а також експортуватись до країн, які уклали контракт з фірмою.</w:t>
      </w:r>
    </w:p>
    <w:p w:rsidR="00B535D5" w:rsidRDefault="00454421"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en-US"/>
        </w:rPr>
        <w:t>SWOT</w:t>
      </w:r>
      <w:r>
        <w:rPr>
          <w:rFonts w:ascii="Times New Roman" w:hAnsi="Times New Roman" w:cs="Times New Roman"/>
          <w:sz w:val="24"/>
          <w:szCs w:val="24"/>
          <w:lang w:val="uk-UA"/>
        </w:rPr>
        <w:t>- аналіз виноробні «</w:t>
      </w:r>
      <w:r>
        <w:rPr>
          <w:rFonts w:ascii="Times New Roman" w:hAnsi="Times New Roman" w:cs="Times New Roman"/>
          <w:sz w:val="24"/>
          <w:szCs w:val="24"/>
          <w:lang w:val="en-US"/>
        </w:rPr>
        <w:t>Star</w:t>
      </w:r>
      <w:r w:rsidRPr="00454421">
        <w:rPr>
          <w:rFonts w:ascii="Times New Roman" w:hAnsi="Times New Roman" w:cs="Times New Roman"/>
          <w:sz w:val="24"/>
          <w:szCs w:val="24"/>
          <w:lang w:val="uk-UA"/>
        </w:rPr>
        <w:t>-</w:t>
      </w:r>
      <w:r>
        <w:rPr>
          <w:rFonts w:ascii="Times New Roman" w:hAnsi="Times New Roman" w:cs="Times New Roman"/>
          <w:sz w:val="24"/>
          <w:szCs w:val="24"/>
          <w:lang w:val="en-US"/>
        </w:rPr>
        <w:t>wine</w:t>
      </w:r>
      <w:r>
        <w:rPr>
          <w:rFonts w:ascii="Times New Roman" w:hAnsi="Times New Roman" w:cs="Times New Roman"/>
          <w:sz w:val="24"/>
          <w:szCs w:val="24"/>
          <w:lang w:val="uk-UA"/>
        </w:rPr>
        <w:t>»:</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w:t>
      </w:r>
      <w:r>
        <w:rPr>
          <w:rFonts w:ascii="Times New Roman" w:hAnsi="Times New Roman" w:cs="Times New Roman"/>
          <w:sz w:val="24"/>
          <w:szCs w:val="24"/>
          <w:lang w:val="en-US"/>
        </w:rPr>
        <w:t>Star</w:t>
      </w:r>
      <w:r w:rsidRPr="00454421">
        <w:rPr>
          <w:rFonts w:ascii="Times New Roman" w:hAnsi="Times New Roman" w:cs="Times New Roman"/>
          <w:sz w:val="24"/>
          <w:szCs w:val="24"/>
          <w:lang w:val="uk-UA"/>
        </w:rPr>
        <w:t>-</w:t>
      </w:r>
      <w:r>
        <w:rPr>
          <w:rFonts w:ascii="Times New Roman" w:hAnsi="Times New Roman" w:cs="Times New Roman"/>
          <w:sz w:val="24"/>
          <w:szCs w:val="24"/>
          <w:lang w:val="en-US"/>
        </w:rPr>
        <w:t>wine</w:t>
      </w:r>
      <w:r>
        <w:rPr>
          <w:rFonts w:ascii="Times New Roman" w:hAnsi="Times New Roman" w:cs="Times New Roman"/>
          <w:sz w:val="24"/>
          <w:szCs w:val="24"/>
          <w:lang w:val="uk-UA"/>
        </w:rPr>
        <w:t>» - молоде підприємство, яке вже завоювало увагу споживачів якістю своєї продукції, помірними цінами, та теплим прийомом. Знаходитися підприємство в гарній зоні, що слугує швидкому поширенню рекламної інформації, та має можливість експортувати продукцію не тільки залізничним, та дорожнім транспортом, а також кораблем, лайнером чи літаком. Представлений асортимент радує споживачів.</w:t>
      </w:r>
    </w:p>
    <w:p w:rsidR="00C30394" w:rsidRDefault="00C30394" w:rsidP="00C30394">
      <w:pPr>
        <w:spacing w:line="36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Табл. 1.6</w:t>
      </w:r>
    </w:p>
    <w:tbl>
      <w:tblPr>
        <w:tblStyle w:val="a8"/>
        <w:tblW w:w="0" w:type="auto"/>
        <w:tblLook w:val="04A0" w:firstRow="1" w:lastRow="0" w:firstColumn="1" w:lastColumn="0" w:noHBand="0" w:noVBand="1"/>
      </w:tblPr>
      <w:tblGrid>
        <w:gridCol w:w="2235"/>
        <w:gridCol w:w="3827"/>
        <w:gridCol w:w="3791"/>
      </w:tblGrid>
      <w:tr w:rsidR="00454421" w:rsidTr="00C30394">
        <w:tc>
          <w:tcPr>
            <w:tcW w:w="2235" w:type="dxa"/>
          </w:tcPr>
          <w:p w:rsidR="00454421" w:rsidRDefault="00454421" w:rsidP="00B535D5">
            <w:pPr>
              <w:spacing w:line="360" w:lineRule="auto"/>
              <w:jc w:val="both"/>
              <w:rPr>
                <w:rFonts w:ascii="Times New Roman" w:hAnsi="Times New Roman" w:cs="Times New Roman"/>
                <w:sz w:val="24"/>
                <w:szCs w:val="24"/>
                <w:lang w:val="uk-UA"/>
              </w:rPr>
            </w:pPr>
          </w:p>
        </w:tc>
        <w:tc>
          <w:tcPr>
            <w:tcW w:w="3827" w:type="dxa"/>
          </w:tcPr>
          <w:p w:rsidR="00454421" w:rsidRDefault="00414979"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Позитивні фактори</w:t>
            </w:r>
          </w:p>
        </w:tc>
        <w:tc>
          <w:tcPr>
            <w:tcW w:w="3791" w:type="dxa"/>
          </w:tcPr>
          <w:p w:rsidR="00454421" w:rsidRDefault="00414979"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Негативні фактори</w:t>
            </w:r>
          </w:p>
        </w:tc>
      </w:tr>
      <w:tr w:rsidR="00454421" w:rsidTr="00C30394">
        <w:tc>
          <w:tcPr>
            <w:tcW w:w="2235" w:type="dxa"/>
          </w:tcPr>
          <w:p w:rsidR="00454421" w:rsidRDefault="00454421" w:rsidP="00B535D5">
            <w:pPr>
              <w:spacing w:line="360" w:lineRule="auto"/>
              <w:jc w:val="both"/>
              <w:rPr>
                <w:rFonts w:ascii="Times New Roman" w:hAnsi="Times New Roman" w:cs="Times New Roman"/>
                <w:sz w:val="24"/>
                <w:szCs w:val="24"/>
                <w:lang w:val="uk-UA"/>
              </w:rPr>
            </w:pPr>
          </w:p>
        </w:tc>
        <w:tc>
          <w:tcPr>
            <w:tcW w:w="3827" w:type="dxa"/>
          </w:tcPr>
          <w:p w:rsidR="00454421" w:rsidRPr="00414979" w:rsidRDefault="00414979" w:rsidP="00B535D5">
            <w:pPr>
              <w:spacing w:line="360" w:lineRule="auto"/>
              <w:jc w:val="both"/>
              <w:rPr>
                <w:rFonts w:ascii="Times New Roman" w:hAnsi="Times New Roman" w:cs="Times New Roman"/>
                <w:sz w:val="24"/>
                <w:szCs w:val="24"/>
              </w:rPr>
            </w:pPr>
            <w:r>
              <w:rPr>
                <w:rFonts w:ascii="Times New Roman" w:hAnsi="Times New Roman" w:cs="Times New Roman"/>
                <w:sz w:val="24"/>
                <w:szCs w:val="24"/>
                <w:lang w:val="uk-UA"/>
              </w:rPr>
              <w:t>Сильні сторони, внутрішній потенціал (</w:t>
            </w:r>
            <w:r>
              <w:rPr>
                <w:rFonts w:ascii="Times New Roman" w:hAnsi="Times New Roman" w:cs="Times New Roman"/>
                <w:sz w:val="24"/>
                <w:szCs w:val="24"/>
                <w:lang w:val="en-US"/>
              </w:rPr>
              <w:t>S</w:t>
            </w:r>
            <w:r w:rsidRPr="00414979">
              <w:rPr>
                <w:rFonts w:ascii="Times New Roman" w:hAnsi="Times New Roman" w:cs="Times New Roman"/>
                <w:sz w:val="24"/>
                <w:szCs w:val="24"/>
              </w:rPr>
              <w:t>)</w:t>
            </w:r>
          </w:p>
        </w:tc>
        <w:tc>
          <w:tcPr>
            <w:tcW w:w="3791" w:type="dxa"/>
          </w:tcPr>
          <w:p w:rsidR="00454421" w:rsidRPr="00C074E5" w:rsidRDefault="00C074E5" w:rsidP="00B535D5">
            <w:pPr>
              <w:spacing w:line="36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Слабкі сторони, внутрішні недоліки </w:t>
            </w:r>
            <w:r w:rsidRPr="00C074E5">
              <w:rPr>
                <w:rFonts w:ascii="Times New Roman" w:hAnsi="Times New Roman" w:cs="Times New Roman"/>
                <w:sz w:val="24"/>
                <w:szCs w:val="24"/>
              </w:rPr>
              <w:t>(</w:t>
            </w:r>
            <w:r>
              <w:rPr>
                <w:rFonts w:ascii="Times New Roman" w:hAnsi="Times New Roman" w:cs="Times New Roman"/>
                <w:sz w:val="24"/>
                <w:szCs w:val="24"/>
                <w:lang w:val="en-US"/>
              </w:rPr>
              <w:t>W</w:t>
            </w:r>
            <w:r w:rsidRPr="00C074E5">
              <w:rPr>
                <w:rFonts w:ascii="Times New Roman" w:hAnsi="Times New Roman" w:cs="Times New Roman"/>
                <w:sz w:val="24"/>
                <w:szCs w:val="24"/>
              </w:rPr>
              <w:t>)</w:t>
            </w:r>
          </w:p>
        </w:tc>
      </w:tr>
      <w:tr w:rsidR="00454421" w:rsidTr="00C30394">
        <w:tc>
          <w:tcPr>
            <w:tcW w:w="2235" w:type="dxa"/>
          </w:tcPr>
          <w:p w:rsidR="00454421" w:rsidRDefault="00454421"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Внутрішнє </w:t>
            </w:r>
            <w:r>
              <w:rPr>
                <w:rFonts w:ascii="Times New Roman" w:hAnsi="Times New Roman" w:cs="Times New Roman"/>
                <w:sz w:val="24"/>
                <w:szCs w:val="24"/>
                <w:lang w:val="uk-UA"/>
              </w:rPr>
              <w:lastRenderedPageBreak/>
              <w:t>середовище</w:t>
            </w:r>
          </w:p>
        </w:tc>
        <w:tc>
          <w:tcPr>
            <w:tcW w:w="3827" w:type="dxa"/>
          </w:tcPr>
          <w:p w:rsidR="00454421" w:rsidRDefault="00C074E5"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 Якість в/м</w:t>
            </w:r>
          </w:p>
          <w:p w:rsidR="00C074E5" w:rsidRDefault="00C074E5"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2. Місце розташування</w:t>
            </w:r>
          </w:p>
          <w:p w:rsidR="00C074E5" w:rsidRDefault="00C074E5"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CC0A67">
              <w:rPr>
                <w:rFonts w:ascii="Times New Roman" w:hAnsi="Times New Roman" w:cs="Times New Roman"/>
                <w:sz w:val="24"/>
                <w:szCs w:val="24"/>
                <w:lang w:val="uk-UA"/>
              </w:rPr>
              <w:t>Досвідченні працівники</w:t>
            </w:r>
          </w:p>
          <w:p w:rsidR="00CC0A67" w:rsidRDefault="00CC0A67" w:rsidP="00CC0A67">
            <w:pPr>
              <w:pStyle w:val="a3"/>
              <w:spacing w:line="360" w:lineRule="auto"/>
              <w:ind w:left="0"/>
              <w:rPr>
                <w:rFonts w:ascii="Times New Roman" w:hAnsi="Times New Roman" w:cs="Times New Roman"/>
                <w:sz w:val="24"/>
                <w:szCs w:val="24"/>
                <w:lang w:val="uk-UA"/>
              </w:rPr>
            </w:pPr>
            <w:r>
              <w:rPr>
                <w:rFonts w:ascii="Times New Roman" w:hAnsi="Times New Roman" w:cs="Times New Roman"/>
                <w:sz w:val="24"/>
                <w:szCs w:val="24"/>
                <w:lang w:val="uk-UA"/>
              </w:rPr>
              <w:t>4.Зручне розташування фірмового магазину</w:t>
            </w:r>
          </w:p>
          <w:p w:rsidR="00CC0A67" w:rsidRDefault="00CC0A67"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5. Вибір споживачів</w:t>
            </w:r>
          </w:p>
          <w:p w:rsidR="00C074E5" w:rsidRDefault="00413DFE"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6. З</w:t>
            </w:r>
            <w:r w:rsidR="00CC0A67">
              <w:rPr>
                <w:rFonts w:ascii="Times New Roman" w:hAnsi="Times New Roman" w:cs="Times New Roman"/>
                <w:sz w:val="24"/>
                <w:szCs w:val="24"/>
                <w:lang w:val="uk-UA"/>
              </w:rPr>
              <w:t>апатентована продукція</w:t>
            </w:r>
          </w:p>
          <w:p w:rsidR="00CC0A67" w:rsidRDefault="00CC0A67"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7. Партнерські відносини з постачальниками</w:t>
            </w:r>
          </w:p>
          <w:p w:rsidR="00CC0A67" w:rsidRDefault="00CC0A67"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8. Продаж товару по всій Україні</w:t>
            </w:r>
          </w:p>
          <w:p w:rsidR="00CC0A67" w:rsidRPr="00C074E5" w:rsidRDefault="00CC0A67" w:rsidP="00C074E5">
            <w:pPr>
              <w:pStyle w:val="a3"/>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9. Експорт товару у різні країни</w:t>
            </w:r>
          </w:p>
        </w:tc>
        <w:tc>
          <w:tcPr>
            <w:tcW w:w="3791" w:type="dxa"/>
          </w:tcPr>
          <w:p w:rsidR="00CC0A67" w:rsidRPr="00CC0A67" w:rsidRDefault="00CC0A67" w:rsidP="00CC0A6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1. </w:t>
            </w:r>
            <w:r w:rsidRPr="00CC0A67">
              <w:rPr>
                <w:rFonts w:ascii="Times New Roman" w:hAnsi="Times New Roman" w:cs="Times New Roman"/>
                <w:sz w:val="24"/>
                <w:szCs w:val="24"/>
                <w:lang w:val="uk-UA"/>
              </w:rPr>
              <w:t xml:space="preserve"> Жорстка конкуренція.</w:t>
            </w:r>
          </w:p>
          <w:p w:rsidR="00CC0A67" w:rsidRPr="00CC0A67" w:rsidRDefault="00CC0A67" w:rsidP="00CC0A67">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Pr="00CC0A67">
              <w:rPr>
                <w:rFonts w:ascii="Times New Roman" w:hAnsi="Times New Roman" w:cs="Times New Roman"/>
                <w:sz w:val="24"/>
                <w:szCs w:val="24"/>
                <w:lang w:val="uk-UA"/>
              </w:rPr>
              <w:t>Брак досвідчених</w:t>
            </w:r>
            <w:r>
              <w:rPr>
                <w:rFonts w:ascii="Times New Roman" w:hAnsi="Times New Roman" w:cs="Times New Roman"/>
                <w:sz w:val="24"/>
                <w:szCs w:val="24"/>
                <w:lang w:val="uk-UA"/>
              </w:rPr>
              <w:t xml:space="preserve"> кадрів</w:t>
            </w:r>
            <w:r w:rsidRPr="00CC0A67">
              <w:rPr>
                <w:rFonts w:ascii="Times New Roman" w:hAnsi="Times New Roman" w:cs="Times New Roman"/>
                <w:sz w:val="24"/>
                <w:szCs w:val="24"/>
                <w:lang w:val="uk-UA"/>
              </w:rPr>
              <w:t>.</w:t>
            </w:r>
          </w:p>
          <w:p w:rsidR="00CC0A67" w:rsidRPr="00CC0A67" w:rsidRDefault="00CC0A67" w:rsidP="00CC0A67">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Pr="00CC0A67">
              <w:rPr>
                <w:rFonts w:ascii="Times New Roman" w:hAnsi="Times New Roman" w:cs="Times New Roman"/>
                <w:sz w:val="24"/>
                <w:szCs w:val="24"/>
                <w:lang w:val="uk-UA"/>
              </w:rPr>
              <w:t>Брак комунікацій, відсутність постійного інформування працівників про результати їх праці, недостатня зворотний зв'язок.</w:t>
            </w:r>
          </w:p>
          <w:p w:rsidR="00454421" w:rsidRDefault="00CC0A67" w:rsidP="00CC0A6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П</w:t>
            </w:r>
            <w:r w:rsidRPr="00CC0A67">
              <w:rPr>
                <w:rFonts w:ascii="Times New Roman" w:hAnsi="Times New Roman" w:cs="Times New Roman"/>
                <w:sz w:val="24"/>
                <w:szCs w:val="24"/>
                <w:lang w:val="uk-UA"/>
              </w:rPr>
              <w:t>линність кадрів.</w:t>
            </w:r>
          </w:p>
        </w:tc>
      </w:tr>
      <w:tr w:rsidR="00454421" w:rsidTr="00C30394">
        <w:tc>
          <w:tcPr>
            <w:tcW w:w="2235" w:type="dxa"/>
          </w:tcPr>
          <w:p w:rsidR="00454421" w:rsidRDefault="00454421" w:rsidP="00B535D5">
            <w:pPr>
              <w:spacing w:line="360" w:lineRule="auto"/>
              <w:jc w:val="both"/>
              <w:rPr>
                <w:rFonts w:ascii="Times New Roman" w:hAnsi="Times New Roman" w:cs="Times New Roman"/>
                <w:sz w:val="24"/>
                <w:szCs w:val="24"/>
                <w:lang w:val="uk-UA"/>
              </w:rPr>
            </w:pPr>
          </w:p>
        </w:tc>
        <w:tc>
          <w:tcPr>
            <w:tcW w:w="3827" w:type="dxa"/>
          </w:tcPr>
          <w:p w:rsidR="00454421" w:rsidRPr="00C074E5" w:rsidRDefault="00C074E5"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Потенційні можливості </w:t>
            </w:r>
            <w:r w:rsidRPr="00C074E5">
              <w:rPr>
                <w:rFonts w:ascii="Times New Roman" w:hAnsi="Times New Roman" w:cs="Times New Roman"/>
                <w:sz w:val="24"/>
                <w:szCs w:val="24"/>
                <w:lang w:val="uk-UA"/>
              </w:rPr>
              <w:t>(</w:t>
            </w:r>
            <w:r>
              <w:rPr>
                <w:rFonts w:ascii="Times New Roman" w:hAnsi="Times New Roman" w:cs="Times New Roman"/>
                <w:sz w:val="24"/>
                <w:szCs w:val="24"/>
                <w:lang w:val="en-US"/>
              </w:rPr>
              <w:t>O</w:t>
            </w:r>
            <w:r w:rsidRPr="00C074E5">
              <w:rPr>
                <w:rFonts w:ascii="Times New Roman" w:hAnsi="Times New Roman" w:cs="Times New Roman"/>
                <w:sz w:val="24"/>
                <w:szCs w:val="24"/>
                <w:lang w:val="uk-UA"/>
              </w:rPr>
              <w:t>)</w:t>
            </w:r>
          </w:p>
        </w:tc>
        <w:tc>
          <w:tcPr>
            <w:tcW w:w="3791" w:type="dxa"/>
          </w:tcPr>
          <w:p w:rsidR="00454421" w:rsidRPr="00C074E5" w:rsidRDefault="00C074E5"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Наявна загроза </w:t>
            </w:r>
            <w:r w:rsidRPr="00C074E5">
              <w:rPr>
                <w:rFonts w:ascii="Times New Roman" w:hAnsi="Times New Roman" w:cs="Times New Roman"/>
                <w:sz w:val="24"/>
                <w:szCs w:val="24"/>
                <w:lang w:val="uk-UA"/>
              </w:rPr>
              <w:t>(</w:t>
            </w:r>
            <w:r>
              <w:rPr>
                <w:rFonts w:ascii="Times New Roman" w:hAnsi="Times New Roman" w:cs="Times New Roman"/>
                <w:sz w:val="24"/>
                <w:szCs w:val="24"/>
                <w:lang w:val="en-US"/>
              </w:rPr>
              <w:t>T</w:t>
            </w:r>
            <w:r w:rsidRPr="00C074E5">
              <w:rPr>
                <w:rFonts w:ascii="Times New Roman" w:hAnsi="Times New Roman" w:cs="Times New Roman"/>
                <w:sz w:val="24"/>
                <w:szCs w:val="24"/>
                <w:lang w:val="uk-UA"/>
              </w:rPr>
              <w:t>)</w:t>
            </w:r>
          </w:p>
        </w:tc>
      </w:tr>
      <w:tr w:rsidR="00454421" w:rsidTr="00C30394">
        <w:tc>
          <w:tcPr>
            <w:tcW w:w="2235" w:type="dxa"/>
          </w:tcPr>
          <w:p w:rsidR="00454421" w:rsidRDefault="00454421" w:rsidP="00B535D5">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Зовнішнє середовище</w:t>
            </w:r>
          </w:p>
        </w:tc>
        <w:tc>
          <w:tcPr>
            <w:tcW w:w="3827" w:type="dxa"/>
          </w:tcPr>
          <w:p w:rsidR="00CC0A67" w:rsidRPr="00CC0A67" w:rsidRDefault="00CC0A67" w:rsidP="00CC0A67">
            <w:pPr>
              <w:pStyle w:val="a3"/>
              <w:spacing w:line="360" w:lineRule="auto"/>
              <w:ind w:left="-23"/>
              <w:rPr>
                <w:rFonts w:ascii="Times New Roman" w:hAnsi="Times New Roman" w:cs="Times New Roman"/>
                <w:sz w:val="24"/>
                <w:szCs w:val="24"/>
                <w:lang w:val="uk-UA"/>
              </w:rPr>
            </w:pPr>
            <w:r>
              <w:rPr>
                <w:rFonts w:ascii="Times New Roman" w:hAnsi="Times New Roman" w:cs="Times New Roman"/>
                <w:sz w:val="24"/>
                <w:szCs w:val="24"/>
                <w:lang w:val="uk-UA"/>
              </w:rPr>
              <w:t>1.Н</w:t>
            </w:r>
            <w:r w:rsidRPr="00CC0A67">
              <w:rPr>
                <w:rFonts w:ascii="Times New Roman" w:hAnsi="Times New Roman" w:cs="Times New Roman"/>
                <w:sz w:val="24"/>
                <w:szCs w:val="24"/>
                <w:lang w:val="uk-UA"/>
              </w:rPr>
              <w:t>енасичений ринок України дає практично нічим необмежені можливості для зростання.</w:t>
            </w:r>
          </w:p>
          <w:p w:rsidR="00CC0A67" w:rsidRPr="00CC0A67" w:rsidRDefault="00CC0A67" w:rsidP="00CC0A6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CC0A67">
              <w:rPr>
                <w:rFonts w:ascii="Times New Roman" w:hAnsi="Times New Roman" w:cs="Times New Roman"/>
                <w:sz w:val="24"/>
                <w:szCs w:val="24"/>
                <w:lang w:val="uk-UA"/>
              </w:rPr>
              <w:t>Освоєння регіонального ринку.</w:t>
            </w:r>
          </w:p>
          <w:p w:rsidR="00CC0A67" w:rsidRDefault="00CC0A67" w:rsidP="00CC0A6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 Залучення нових клієнтів.</w:t>
            </w:r>
          </w:p>
          <w:p w:rsidR="00CC0A67" w:rsidRPr="00CC0A67" w:rsidRDefault="00CC0A67" w:rsidP="00CC0A6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CC0A67">
              <w:rPr>
                <w:rFonts w:ascii="Times New Roman" w:hAnsi="Times New Roman" w:cs="Times New Roman"/>
                <w:sz w:val="24"/>
                <w:szCs w:val="24"/>
                <w:lang w:val="uk-UA"/>
              </w:rPr>
              <w:t>Розширення послуг.</w:t>
            </w:r>
          </w:p>
          <w:p w:rsidR="00CC0A67" w:rsidRPr="00CC0A67" w:rsidRDefault="00CC0A67" w:rsidP="00413DFE">
            <w:pPr>
              <w:tabs>
                <w:tab w:val="left" w:pos="0"/>
                <w:tab w:val="left" w:pos="751"/>
              </w:tabs>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5. </w:t>
            </w:r>
            <w:r w:rsidRPr="00CC0A67">
              <w:rPr>
                <w:rFonts w:ascii="Times New Roman" w:hAnsi="Times New Roman" w:cs="Times New Roman"/>
                <w:sz w:val="24"/>
                <w:szCs w:val="24"/>
                <w:lang w:val="uk-UA"/>
              </w:rPr>
              <w:t>Можливість найму висококваліфікованих і досвідчених кадрів.</w:t>
            </w:r>
          </w:p>
          <w:p w:rsidR="00CC0A67" w:rsidRPr="00CC0A67" w:rsidRDefault="00CC0A67" w:rsidP="00CC0A6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 </w:t>
            </w:r>
            <w:r w:rsidRPr="00CC0A67">
              <w:rPr>
                <w:rFonts w:ascii="Times New Roman" w:hAnsi="Times New Roman" w:cs="Times New Roman"/>
                <w:sz w:val="24"/>
                <w:szCs w:val="24"/>
                <w:lang w:val="uk-UA"/>
              </w:rPr>
              <w:t xml:space="preserve">Тенденція галузі до збільшення розмірів </w:t>
            </w:r>
            <w:r w:rsidR="008810D7">
              <w:rPr>
                <w:rFonts w:ascii="Times New Roman" w:hAnsi="Times New Roman" w:cs="Times New Roman"/>
                <w:sz w:val="24"/>
                <w:szCs w:val="24"/>
                <w:lang w:val="uk-UA"/>
              </w:rPr>
              <w:t>заводів</w:t>
            </w:r>
            <w:r w:rsidRPr="00CC0A67">
              <w:rPr>
                <w:rFonts w:ascii="Times New Roman" w:hAnsi="Times New Roman" w:cs="Times New Roman"/>
                <w:sz w:val="24"/>
                <w:szCs w:val="24"/>
                <w:lang w:val="uk-UA"/>
              </w:rPr>
              <w:t xml:space="preserve"> і витіснення торгових точок.</w:t>
            </w:r>
          </w:p>
          <w:p w:rsidR="00454421" w:rsidRDefault="008810D7" w:rsidP="008810D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 «</w:t>
            </w:r>
            <w:r>
              <w:rPr>
                <w:rFonts w:ascii="Times New Roman" w:hAnsi="Times New Roman" w:cs="Times New Roman"/>
                <w:sz w:val="24"/>
                <w:szCs w:val="24"/>
                <w:lang w:val="en-US"/>
              </w:rPr>
              <w:t>Star</w:t>
            </w:r>
            <w:r w:rsidRPr="008810D7">
              <w:rPr>
                <w:rFonts w:ascii="Times New Roman" w:hAnsi="Times New Roman" w:cs="Times New Roman"/>
                <w:sz w:val="24"/>
                <w:szCs w:val="24"/>
              </w:rPr>
              <w:t>-</w:t>
            </w:r>
            <w:r>
              <w:rPr>
                <w:rFonts w:ascii="Times New Roman" w:hAnsi="Times New Roman" w:cs="Times New Roman"/>
                <w:sz w:val="24"/>
                <w:szCs w:val="24"/>
                <w:lang w:val="en-US"/>
              </w:rPr>
              <w:t>wine</w:t>
            </w:r>
            <w:r>
              <w:rPr>
                <w:rFonts w:ascii="Times New Roman" w:hAnsi="Times New Roman" w:cs="Times New Roman"/>
                <w:sz w:val="24"/>
                <w:szCs w:val="24"/>
                <w:lang w:val="uk-UA"/>
              </w:rPr>
              <w:t>»</w:t>
            </w:r>
            <w:r w:rsidR="00CC0A67" w:rsidRPr="00CC0A67">
              <w:rPr>
                <w:rFonts w:ascii="Times New Roman" w:hAnsi="Times New Roman" w:cs="Times New Roman"/>
                <w:sz w:val="24"/>
                <w:szCs w:val="24"/>
                <w:lang w:val="uk-UA"/>
              </w:rPr>
              <w:t xml:space="preserve"> зможе експортувати товари під власними брендами з </w:t>
            </w:r>
            <w:r>
              <w:rPr>
                <w:rFonts w:ascii="Times New Roman" w:hAnsi="Times New Roman" w:cs="Times New Roman"/>
                <w:sz w:val="24"/>
                <w:szCs w:val="24"/>
                <w:lang w:val="uk-UA"/>
              </w:rPr>
              <w:t>України</w:t>
            </w:r>
            <w:r w:rsidR="00CC0A67" w:rsidRPr="00CC0A67">
              <w:rPr>
                <w:rFonts w:ascii="Times New Roman" w:hAnsi="Times New Roman" w:cs="Times New Roman"/>
                <w:sz w:val="24"/>
                <w:szCs w:val="24"/>
                <w:lang w:val="uk-UA"/>
              </w:rPr>
              <w:t xml:space="preserve"> в свої магазини країн ближнього зарубіжжя.</w:t>
            </w:r>
          </w:p>
        </w:tc>
        <w:tc>
          <w:tcPr>
            <w:tcW w:w="3791" w:type="dxa"/>
          </w:tcPr>
          <w:p w:rsidR="008810D7" w:rsidRPr="008810D7" w:rsidRDefault="008810D7" w:rsidP="008810D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8810D7">
              <w:rPr>
                <w:rFonts w:ascii="Times New Roman" w:hAnsi="Times New Roman" w:cs="Times New Roman"/>
                <w:sz w:val="24"/>
                <w:szCs w:val="24"/>
                <w:lang w:val="uk-UA"/>
              </w:rPr>
              <w:t xml:space="preserve"> Перевага багатьма людьми «магазинів біля будинку».</w:t>
            </w:r>
          </w:p>
          <w:p w:rsidR="008810D7" w:rsidRPr="008810D7" w:rsidRDefault="008810D7" w:rsidP="008810D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8810D7">
              <w:rPr>
                <w:rFonts w:ascii="Times New Roman" w:hAnsi="Times New Roman" w:cs="Times New Roman"/>
                <w:sz w:val="24"/>
                <w:szCs w:val="24"/>
                <w:lang w:val="uk-UA"/>
              </w:rPr>
              <w:t>Невисокі доходи населення в регіонах.</w:t>
            </w:r>
          </w:p>
          <w:p w:rsidR="008810D7" w:rsidRPr="008810D7" w:rsidRDefault="008810D7" w:rsidP="008810D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8810D7">
              <w:rPr>
                <w:rFonts w:ascii="Times New Roman" w:hAnsi="Times New Roman" w:cs="Times New Roman"/>
                <w:sz w:val="24"/>
                <w:szCs w:val="24"/>
                <w:lang w:val="uk-UA"/>
              </w:rPr>
              <w:t>Мінімальні бар'єри входу нових фірм на ринок.</w:t>
            </w:r>
          </w:p>
          <w:p w:rsidR="008810D7" w:rsidRPr="008810D7" w:rsidRDefault="008810D7" w:rsidP="008810D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r w:rsidRPr="008810D7">
              <w:rPr>
                <w:rFonts w:ascii="Times New Roman" w:hAnsi="Times New Roman" w:cs="Times New Roman"/>
                <w:sz w:val="24"/>
                <w:szCs w:val="24"/>
                <w:lang w:val="uk-UA"/>
              </w:rPr>
              <w:t>Велика схильність до змін в законодавстві країн.</w:t>
            </w:r>
          </w:p>
          <w:p w:rsidR="008810D7" w:rsidRPr="008810D7" w:rsidRDefault="008810D7" w:rsidP="008810D7">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w:t>
            </w:r>
            <w:r w:rsidRPr="008810D7">
              <w:rPr>
                <w:rFonts w:ascii="Times New Roman" w:hAnsi="Times New Roman" w:cs="Times New Roman"/>
                <w:sz w:val="24"/>
                <w:szCs w:val="24"/>
                <w:lang w:val="uk-UA"/>
              </w:rPr>
              <w:t>Посилення позицій компаній-конкурентів.</w:t>
            </w:r>
          </w:p>
          <w:p w:rsidR="00454421" w:rsidRDefault="00454421" w:rsidP="008810D7">
            <w:pPr>
              <w:spacing w:line="360" w:lineRule="auto"/>
              <w:jc w:val="both"/>
              <w:rPr>
                <w:rFonts w:ascii="Times New Roman" w:hAnsi="Times New Roman" w:cs="Times New Roman"/>
                <w:sz w:val="24"/>
                <w:szCs w:val="24"/>
                <w:lang w:val="uk-UA"/>
              </w:rPr>
            </w:pPr>
          </w:p>
        </w:tc>
      </w:tr>
    </w:tbl>
    <w:p w:rsidR="00454421" w:rsidRDefault="008810D7" w:rsidP="008810D7">
      <w:pPr>
        <w:spacing w:line="360" w:lineRule="auto"/>
        <w:jc w:val="both"/>
        <w:rPr>
          <w:rFonts w:ascii="Times New Roman" w:hAnsi="Times New Roman" w:cs="Times New Roman"/>
          <w:sz w:val="24"/>
          <w:szCs w:val="24"/>
          <w:lang w:val="uk-UA"/>
        </w:rPr>
      </w:pPr>
      <w:r w:rsidRPr="008810D7">
        <w:rPr>
          <w:rFonts w:ascii="Times New Roman" w:hAnsi="Times New Roman" w:cs="Times New Roman"/>
          <w:b/>
          <w:sz w:val="24"/>
          <w:szCs w:val="24"/>
          <w:lang w:val="uk-UA"/>
        </w:rPr>
        <w:t>Зробимо висновки.</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Pr="008810D7">
        <w:rPr>
          <w:rFonts w:ascii="Times New Roman" w:hAnsi="Times New Roman" w:cs="Times New Roman"/>
          <w:sz w:val="24"/>
          <w:szCs w:val="24"/>
          <w:lang w:val="uk-UA"/>
        </w:rPr>
        <w:t xml:space="preserve">Як ми з'ясували в ході проведеного </w:t>
      </w:r>
      <w:r>
        <w:rPr>
          <w:rFonts w:ascii="Times New Roman" w:hAnsi="Times New Roman" w:cs="Times New Roman"/>
          <w:sz w:val="24"/>
          <w:szCs w:val="24"/>
          <w:lang w:val="en-US"/>
        </w:rPr>
        <w:t>SWOT</w:t>
      </w:r>
      <w:proofErr w:type="spellStart"/>
      <w:r>
        <w:rPr>
          <w:rFonts w:ascii="Times New Roman" w:hAnsi="Times New Roman" w:cs="Times New Roman"/>
          <w:sz w:val="24"/>
          <w:szCs w:val="24"/>
          <w:lang w:val="uk-UA"/>
        </w:rPr>
        <w:t>-аналізу</w:t>
      </w:r>
      <w:proofErr w:type="spellEnd"/>
      <w:r>
        <w:rPr>
          <w:rFonts w:ascii="Times New Roman" w:hAnsi="Times New Roman" w:cs="Times New Roman"/>
          <w:sz w:val="24"/>
          <w:szCs w:val="24"/>
          <w:lang w:val="uk-UA"/>
        </w:rPr>
        <w:t>, підприємству «</w:t>
      </w:r>
      <w:r>
        <w:rPr>
          <w:rFonts w:ascii="Times New Roman" w:hAnsi="Times New Roman" w:cs="Times New Roman"/>
          <w:sz w:val="24"/>
          <w:szCs w:val="24"/>
          <w:lang w:val="en-US"/>
        </w:rPr>
        <w:t>Star</w:t>
      </w:r>
      <w:r w:rsidRPr="008810D7">
        <w:rPr>
          <w:rFonts w:ascii="Times New Roman" w:hAnsi="Times New Roman" w:cs="Times New Roman"/>
          <w:sz w:val="24"/>
          <w:szCs w:val="24"/>
          <w:lang w:val="uk-UA"/>
        </w:rPr>
        <w:t>-</w:t>
      </w:r>
      <w:r>
        <w:rPr>
          <w:rFonts w:ascii="Times New Roman" w:hAnsi="Times New Roman" w:cs="Times New Roman"/>
          <w:sz w:val="24"/>
          <w:szCs w:val="24"/>
          <w:lang w:val="en-US"/>
        </w:rPr>
        <w:t>wine</w:t>
      </w:r>
      <w:r w:rsidRPr="008810D7">
        <w:rPr>
          <w:rFonts w:ascii="Times New Roman" w:hAnsi="Times New Roman" w:cs="Times New Roman"/>
          <w:sz w:val="24"/>
          <w:szCs w:val="24"/>
          <w:lang w:val="uk-UA"/>
        </w:rPr>
        <w:t>» характерний якийсь баланс сильних і слабких сторін (сильних і слабких параметрів, характерних компанії), а також можливостей і загроз. Тобто компанія існує в досить стабільних умовах, однак для отримання додаткових конкурентних переваг слід впровадити марку «</w:t>
      </w:r>
      <w:proofErr w:type="spellStart"/>
      <w:r w:rsidRPr="008810D7">
        <w:rPr>
          <w:rFonts w:ascii="Times New Roman" w:hAnsi="Times New Roman" w:cs="Times New Roman"/>
          <w:sz w:val="24"/>
          <w:szCs w:val="24"/>
          <w:lang w:val="uk-UA"/>
        </w:rPr>
        <w:t>Private</w:t>
      </w:r>
      <w:proofErr w:type="spellEnd"/>
      <w:r w:rsidRPr="008810D7">
        <w:rPr>
          <w:rFonts w:ascii="Times New Roman" w:hAnsi="Times New Roman" w:cs="Times New Roman"/>
          <w:sz w:val="24"/>
          <w:szCs w:val="24"/>
          <w:lang w:val="uk-UA"/>
        </w:rPr>
        <w:t xml:space="preserve"> </w:t>
      </w:r>
      <w:proofErr w:type="spellStart"/>
      <w:r w:rsidRPr="008810D7">
        <w:rPr>
          <w:rFonts w:ascii="Times New Roman" w:hAnsi="Times New Roman" w:cs="Times New Roman"/>
          <w:sz w:val="24"/>
          <w:szCs w:val="24"/>
          <w:lang w:val="uk-UA"/>
        </w:rPr>
        <w:t>label</w:t>
      </w:r>
      <w:proofErr w:type="spellEnd"/>
      <w:r w:rsidRPr="008810D7">
        <w:rPr>
          <w:rFonts w:ascii="Times New Roman" w:hAnsi="Times New Roman" w:cs="Times New Roman"/>
          <w:sz w:val="24"/>
          <w:szCs w:val="24"/>
          <w:lang w:val="uk-UA"/>
        </w:rPr>
        <w:t>», тим самим зміцнити свої позиції на ринку.</w:t>
      </w:r>
    </w:p>
    <w:p w:rsidR="00454421" w:rsidRPr="00454421" w:rsidRDefault="00454421" w:rsidP="00B535D5">
      <w:pPr>
        <w:spacing w:line="360" w:lineRule="auto"/>
        <w:jc w:val="both"/>
        <w:rPr>
          <w:rFonts w:ascii="Times New Roman" w:hAnsi="Times New Roman" w:cs="Times New Roman"/>
          <w:sz w:val="24"/>
          <w:szCs w:val="24"/>
          <w:lang w:val="uk-UA"/>
        </w:rPr>
      </w:pPr>
    </w:p>
    <w:p w:rsidR="008810D7" w:rsidRPr="00FA15F1" w:rsidRDefault="008810D7" w:rsidP="0082438D">
      <w:pPr>
        <w:jc w:val="both"/>
        <w:rPr>
          <w:rFonts w:ascii="Times New Roman" w:hAnsi="Times New Roman" w:cs="Times New Roman"/>
          <w:sz w:val="24"/>
          <w:szCs w:val="24"/>
          <w:lang w:val="uk-UA"/>
        </w:rPr>
      </w:pPr>
      <w:bookmarkStart w:id="0" w:name="_GoBack"/>
      <w:bookmarkEnd w:id="0"/>
    </w:p>
    <w:sectPr w:rsidR="008810D7" w:rsidRPr="00FA15F1" w:rsidSect="00C16D94">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2392F662"/>
    <w:name w:val="WW8Num11"/>
    <w:lvl w:ilvl="0">
      <w:start w:val="1"/>
      <w:numFmt w:val="decimal"/>
      <w:lvlText w:val="%1)"/>
      <w:lvlJc w:val="left"/>
      <w:pPr>
        <w:tabs>
          <w:tab w:val="num" w:pos="720"/>
        </w:tabs>
        <w:ind w:left="720" w:hanging="360"/>
      </w:pPr>
    </w:lvl>
    <w:lvl w:ilvl="1">
      <w:start w:val="1"/>
      <w:numFmt w:val="decimal"/>
      <w:lvlText w:val="%2)"/>
      <w:lvlJc w:val="left"/>
      <w:pPr>
        <w:tabs>
          <w:tab w:val="num" w:pos="2235"/>
        </w:tabs>
        <w:ind w:left="2235" w:hanging="1155"/>
      </w:pPr>
    </w:lvl>
    <w:lvl w:ilvl="2">
      <w:start w:val="1"/>
      <w:numFmt w:val="decimal"/>
      <w:lvlText w:val="%3."/>
      <w:lvlJc w:val="left"/>
      <w:pPr>
        <w:tabs>
          <w:tab w:val="num" w:pos="2340"/>
        </w:tabs>
        <w:ind w:left="2340" w:hanging="360"/>
      </w:pPr>
      <w:rPr>
        <w:b w:val="0"/>
        <w:i w:val="0"/>
        <w:color w:val="00000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F"/>
    <w:multiLevelType w:val="singleLevel"/>
    <w:tmpl w:val="0000000F"/>
    <w:name w:val="WW8Num16"/>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00B550C6"/>
    <w:multiLevelType w:val="hybridMultilevel"/>
    <w:tmpl w:val="A434E0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B614C39"/>
    <w:multiLevelType w:val="hybridMultilevel"/>
    <w:tmpl w:val="B0D67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E3E28"/>
    <w:multiLevelType w:val="hybridMultilevel"/>
    <w:tmpl w:val="4EDA7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7A30A7"/>
    <w:multiLevelType w:val="hybridMultilevel"/>
    <w:tmpl w:val="7A86E4C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18760BA9"/>
    <w:multiLevelType w:val="hybridMultilevel"/>
    <w:tmpl w:val="55285508"/>
    <w:lvl w:ilvl="0" w:tplc="71F8C62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911350"/>
    <w:multiLevelType w:val="multilevel"/>
    <w:tmpl w:val="0EB4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5A2355"/>
    <w:multiLevelType w:val="hybridMultilevel"/>
    <w:tmpl w:val="3C34F618"/>
    <w:lvl w:ilvl="0" w:tplc="5BA0A002">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6A6E60"/>
    <w:multiLevelType w:val="hybridMultilevel"/>
    <w:tmpl w:val="38C8C092"/>
    <w:lvl w:ilvl="0" w:tplc="781069D4">
      <w:numFmt w:val="bullet"/>
      <w:lvlText w:val="-"/>
      <w:lvlJc w:val="left"/>
      <w:pPr>
        <w:tabs>
          <w:tab w:val="num" w:pos="1758"/>
        </w:tabs>
        <w:ind w:left="1758" w:hanging="1410"/>
      </w:pPr>
      <w:rPr>
        <w:rFonts w:ascii="Arial" w:eastAsia="Times New Roman" w:hAnsi="Arial" w:cs="Aria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
    <w:nsid w:val="22CB0395"/>
    <w:multiLevelType w:val="hybridMultilevel"/>
    <w:tmpl w:val="F3AA40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62484C"/>
    <w:multiLevelType w:val="hybridMultilevel"/>
    <w:tmpl w:val="B8366176"/>
    <w:lvl w:ilvl="0" w:tplc="0419000F">
      <w:start w:val="1"/>
      <w:numFmt w:val="decimal"/>
      <w:lvlText w:val="%1."/>
      <w:lvlJc w:val="left"/>
      <w:pPr>
        <w:tabs>
          <w:tab w:val="num" w:pos="295"/>
        </w:tabs>
        <w:ind w:left="295" w:hanging="360"/>
      </w:pPr>
    </w:lvl>
    <w:lvl w:ilvl="1" w:tplc="04190019">
      <w:start w:val="1"/>
      <w:numFmt w:val="lowerLetter"/>
      <w:lvlText w:val="%2."/>
      <w:lvlJc w:val="left"/>
      <w:pPr>
        <w:tabs>
          <w:tab w:val="num" w:pos="1015"/>
        </w:tabs>
        <w:ind w:left="1015" w:hanging="360"/>
      </w:pPr>
    </w:lvl>
    <w:lvl w:ilvl="2" w:tplc="0419001B">
      <w:start w:val="1"/>
      <w:numFmt w:val="lowerRoman"/>
      <w:lvlText w:val="%3."/>
      <w:lvlJc w:val="right"/>
      <w:pPr>
        <w:tabs>
          <w:tab w:val="num" w:pos="1735"/>
        </w:tabs>
        <w:ind w:left="1735" w:hanging="180"/>
      </w:pPr>
    </w:lvl>
    <w:lvl w:ilvl="3" w:tplc="0419000F">
      <w:start w:val="1"/>
      <w:numFmt w:val="decimal"/>
      <w:lvlText w:val="%4."/>
      <w:lvlJc w:val="left"/>
      <w:pPr>
        <w:tabs>
          <w:tab w:val="num" w:pos="2455"/>
        </w:tabs>
        <w:ind w:left="2455" w:hanging="360"/>
      </w:pPr>
    </w:lvl>
    <w:lvl w:ilvl="4" w:tplc="04190019">
      <w:start w:val="1"/>
      <w:numFmt w:val="lowerLetter"/>
      <w:lvlText w:val="%5."/>
      <w:lvlJc w:val="left"/>
      <w:pPr>
        <w:tabs>
          <w:tab w:val="num" w:pos="3175"/>
        </w:tabs>
        <w:ind w:left="3175" w:hanging="360"/>
      </w:pPr>
    </w:lvl>
    <w:lvl w:ilvl="5" w:tplc="0419001B">
      <w:start w:val="1"/>
      <w:numFmt w:val="lowerRoman"/>
      <w:lvlText w:val="%6."/>
      <w:lvlJc w:val="right"/>
      <w:pPr>
        <w:tabs>
          <w:tab w:val="num" w:pos="3895"/>
        </w:tabs>
        <w:ind w:left="3895" w:hanging="180"/>
      </w:pPr>
    </w:lvl>
    <w:lvl w:ilvl="6" w:tplc="0419000F">
      <w:start w:val="1"/>
      <w:numFmt w:val="decimal"/>
      <w:lvlText w:val="%7."/>
      <w:lvlJc w:val="left"/>
      <w:pPr>
        <w:tabs>
          <w:tab w:val="num" w:pos="4615"/>
        </w:tabs>
        <w:ind w:left="4615" w:hanging="360"/>
      </w:pPr>
    </w:lvl>
    <w:lvl w:ilvl="7" w:tplc="04190019">
      <w:start w:val="1"/>
      <w:numFmt w:val="lowerLetter"/>
      <w:lvlText w:val="%8."/>
      <w:lvlJc w:val="left"/>
      <w:pPr>
        <w:tabs>
          <w:tab w:val="num" w:pos="5335"/>
        </w:tabs>
        <w:ind w:left="5335" w:hanging="360"/>
      </w:pPr>
    </w:lvl>
    <w:lvl w:ilvl="8" w:tplc="0419001B">
      <w:start w:val="1"/>
      <w:numFmt w:val="lowerRoman"/>
      <w:lvlText w:val="%9."/>
      <w:lvlJc w:val="right"/>
      <w:pPr>
        <w:tabs>
          <w:tab w:val="num" w:pos="6055"/>
        </w:tabs>
        <w:ind w:left="6055" w:hanging="180"/>
      </w:pPr>
    </w:lvl>
  </w:abstractNum>
  <w:abstractNum w:abstractNumId="12">
    <w:nsid w:val="29751F51"/>
    <w:multiLevelType w:val="hybridMultilevel"/>
    <w:tmpl w:val="90802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2332F2"/>
    <w:multiLevelType w:val="multilevel"/>
    <w:tmpl w:val="5BC4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195460"/>
    <w:multiLevelType w:val="hybridMultilevel"/>
    <w:tmpl w:val="58C6FF06"/>
    <w:lvl w:ilvl="0" w:tplc="CE96E15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05907C7"/>
    <w:multiLevelType w:val="hybridMultilevel"/>
    <w:tmpl w:val="9B6269A2"/>
    <w:lvl w:ilvl="0" w:tplc="823CAC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2C567ED"/>
    <w:multiLevelType w:val="hybridMultilevel"/>
    <w:tmpl w:val="B4B2C13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59B49B1"/>
    <w:multiLevelType w:val="hybridMultilevel"/>
    <w:tmpl w:val="5A9207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0C0326"/>
    <w:multiLevelType w:val="hybridMultilevel"/>
    <w:tmpl w:val="0AB63CC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3F253C7A"/>
    <w:multiLevelType w:val="hybridMultilevel"/>
    <w:tmpl w:val="CC92A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315DA6"/>
    <w:multiLevelType w:val="multilevel"/>
    <w:tmpl w:val="9CF62D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462F2EE9"/>
    <w:multiLevelType w:val="multilevel"/>
    <w:tmpl w:val="C030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3674E6E"/>
    <w:multiLevelType w:val="hybridMultilevel"/>
    <w:tmpl w:val="D85A8FAC"/>
    <w:lvl w:ilvl="0" w:tplc="AFD074E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nsid w:val="5F993640"/>
    <w:multiLevelType w:val="hybridMultilevel"/>
    <w:tmpl w:val="DA58F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DF17F3"/>
    <w:multiLevelType w:val="hybridMultilevel"/>
    <w:tmpl w:val="FC18B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5D4FF4"/>
    <w:multiLevelType w:val="multilevel"/>
    <w:tmpl w:val="EF6A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7247E23"/>
    <w:multiLevelType w:val="hybridMultilevel"/>
    <w:tmpl w:val="59102882"/>
    <w:lvl w:ilvl="0" w:tplc="5F6C277C">
      <w:start w:val="1"/>
      <w:numFmt w:val="decimal"/>
      <w:lvlText w:val="%1)"/>
      <w:lvlJc w:val="left"/>
      <w:pPr>
        <w:ind w:left="426" w:hanging="360"/>
      </w:pPr>
      <w:rPr>
        <w:rFonts w:hint="default"/>
        <w:b w:val="0"/>
        <w:color w:val="auto"/>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7">
    <w:nsid w:val="79CF49B8"/>
    <w:multiLevelType w:val="hybridMultilevel"/>
    <w:tmpl w:val="00B0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7"/>
  </w:num>
  <w:num w:numId="3">
    <w:abstractNumId w:val="22"/>
  </w:num>
  <w:num w:numId="4">
    <w:abstractNumId w:val="20"/>
  </w:num>
  <w:num w:numId="5">
    <w:abstractNumId w:val="14"/>
  </w:num>
  <w:num w:numId="6">
    <w:abstractNumId w:val="7"/>
  </w:num>
  <w:num w:numId="7">
    <w:abstractNumId w:val="3"/>
  </w:num>
  <w:num w:numId="8">
    <w:abstractNumId w:val="8"/>
  </w:num>
  <w:num w:numId="9">
    <w:abstractNumId w:val="15"/>
  </w:num>
  <w:num w:numId="10">
    <w:abstractNumId w:val="26"/>
  </w:num>
  <w:num w:numId="11">
    <w:abstractNumId w:val="16"/>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3"/>
  </w:num>
  <w:num w:numId="20">
    <w:abstractNumId w:val="21"/>
  </w:num>
  <w:num w:numId="21">
    <w:abstractNumId w:val="25"/>
  </w:num>
  <w:num w:numId="22">
    <w:abstractNumId w:val="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0"/>
  </w:num>
  <w:num w:numId="26">
    <w:abstractNumId w:val="12"/>
  </w:num>
  <w:num w:numId="27">
    <w:abstractNumId w:val="4"/>
  </w:num>
  <w:num w:numId="28">
    <w:abstractNumId w:val="19"/>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F3F"/>
    <w:rsid w:val="00005D71"/>
    <w:rsid w:val="000067DB"/>
    <w:rsid w:val="00010428"/>
    <w:rsid w:val="0001498F"/>
    <w:rsid w:val="0002570E"/>
    <w:rsid w:val="000356A5"/>
    <w:rsid w:val="00051132"/>
    <w:rsid w:val="000A083E"/>
    <w:rsid w:val="000B2075"/>
    <w:rsid w:val="000C6BBA"/>
    <w:rsid w:val="000F6DD6"/>
    <w:rsid w:val="00124D33"/>
    <w:rsid w:val="00160B02"/>
    <w:rsid w:val="00160BBC"/>
    <w:rsid w:val="001655F1"/>
    <w:rsid w:val="0018475A"/>
    <w:rsid w:val="001A5F33"/>
    <w:rsid w:val="001D62A2"/>
    <w:rsid w:val="001D7091"/>
    <w:rsid w:val="00200FEE"/>
    <w:rsid w:val="00204A6B"/>
    <w:rsid w:val="00225581"/>
    <w:rsid w:val="00241062"/>
    <w:rsid w:val="00244C0F"/>
    <w:rsid w:val="00263706"/>
    <w:rsid w:val="002700A7"/>
    <w:rsid w:val="00274D96"/>
    <w:rsid w:val="002816B2"/>
    <w:rsid w:val="002C4EE6"/>
    <w:rsid w:val="00304DF6"/>
    <w:rsid w:val="00374414"/>
    <w:rsid w:val="00383FDC"/>
    <w:rsid w:val="003C65F5"/>
    <w:rsid w:val="004005D6"/>
    <w:rsid w:val="0040575A"/>
    <w:rsid w:val="00413DFE"/>
    <w:rsid w:val="00414979"/>
    <w:rsid w:val="00425012"/>
    <w:rsid w:val="00454421"/>
    <w:rsid w:val="00455858"/>
    <w:rsid w:val="0049734A"/>
    <w:rsid w:val="004D63FE"/>
    <w:rsid w:val="004F4EF8"/>
    <w:rsid w:val="00507301"/>
    <w:rsid w:val="00530C86"/>
    <w:rsid w:val="00531C3A"/>
    <w:rsid w:val="00554A54"/>
    <w:rsid w:val="00566489"/>
    <w:rsid w:val="00581A8A"/>
    <w:rsid w:val="00594282"/>
    <w:rsid w:val="005A4FA1"/>
    <w:rsid w:val="005A5577"/>
    <w:rsid w:val="005A58EB"/>
    <w:rsid w:val="005C4C44"/>
    <w:rsid w:val="006066D4"/>
    <w:rsid w:val="006248D2"/>
    <w:rsid w:val="00625352"/>
    <w:rsid w:val="0063039C"/>
    <w:rsid w:val="006800CC"/>
    <w:rsid w:val="006817A4"/>
    <w:rsid w:val="0069558E"/>
    <w:rsid w:val="00744162"/>
    <w:rsid w:val="0075552F"/>
    <w:rsid w:val="007715B5"/>
    <w:rsid w:val="007A7FE3"/>
    <w:rsid w:val="007C38D1"/>
    <w:rsid w:val="0082438D"/>
    <w:rsid w:val="008249AD"/>
    <w:rsid w:val="00842582"/>
    <w:rsid w:val="008626E2"/>
    <w:rsid w:val="008810D7"/>
    <w:rsid w:val="008D5C08"/>
    <w:rsid w:val="00997D86"/>
    <w:rsid w:val="009A6065"/>
    <w:rsid w:val="00A02E12"/>
    <w:rsid w:val="00A037B9"/>
    <w:rsid w:val="00A4541A"/>
    <w:rsid w:val="00A66160"/>
    <w:rsid w:val="00AB62DF"/>
    <w:rsid w:val="00AC6BB8"/>
    <w:rsid w:val="00AC70FF"/>
    <w:rsid w:val="00AE2A0C"/>
    <w:rsid w:val="00AF6056"/>
    <w:rsid w:val="00B14A52"/>
    <w:rsid w:val="00B535D5"/>
    <w:rsid w:val="00B5386B"/>
    <w:rsid w:val="00B5483C"/>
    <w:rsid w:val="00B71DAA"/>
    <w:rsid w:val="00B851D6"/>
    <w:rsid w:val="00BC1E82"/>
    <w:rsid w:val="00BF7976"/>
    <w:rsid w:val="00C074E5"/>
    <w:rsid w:val="00C16D94"/>
    <w:rsid w:val="00C30394"/>
    <w:rsid w:val="00C71DC7"/>
    <w:rsid w:val="00CA48AC"/>
    <w:rsid w:val="00CC0A67"/>
    <w:rsid w:val="00CC6DA4"/>
    <w:rsid w:val="00CD0642"/>
    <w:rsid w:val="00CF0975"/>
    <w:rsid w:val="00CF208B"/>
    <w:rsid w:val="00D619A6"/>
    <w:rsid w:val="00D6350C"/>
    <w:rsid w:val="00D90F89"/>
    <w:rsid w:val="00DA1013"/>
    <w:rsid w:val="00DB576A"/>
    <w:rsid w:val="00DE5061"/>
    <w:rsid w:val="00E32389"/>
    <w:rsid w:val="00E73F8E"/>
    <w:rsid w:val="00E7589E"/>
    <w:rsid w:val="00E918D5"/>
    <w:rsid w:val="00E96168"/>
    <w:rsid w:val="00EA12BF"/>
    <w:rsid w:val="00EB43E8"/>
    <w:rsid w:val="00EC2A1E"/>
    <w:rsid w:val="00EE63EA"/>
    <w:rsid w:val="00F1274A"/>
    <w:rsid w:val="00F138C1"/>
    <w:rsid w:val="00F5484D"/>
    <w:rsid w:val="00F55A62"/>
    <w:rsid w:val="00F6560D"/>
    <w:rsid w:val="00F675F2"/>
    <w:rsid w:val="00F70F3F"/>
    <w:rsid w:val="00F80ED4"/>
    <w:rsid w:val="00F81DDF"/>
    <w:rsid w:val="00F93407"/>
    <w:rsid w:val="00FA15F1"/>
    <w:rsid w:val="00FA3D69"/>
    <w:rsid w:val="00FB3F72"/>
    <w:rsid w:val="00FC50A9"/>
    <w:rsid w:val="00FD1750"/>
    <w:rsid w:val="00FF7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63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973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C4E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A15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BB8"/>
    <w:pPr>
      <w:ind w:left="720"/>
      <w:contextualSpacing/>
    </w:pPr>
  </w:style>
  <w:style w:type="paragraph" w:styleId="a4">
    <w:name w:val="Normal (Web)"/>
    <w:basedOn w:val="a"/>
    <w:uiPriority w:val="99"/>
    <w:unhideWhenUsed/>
    <w:rsid w:val="0042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B3F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3F72"/>
    <w:rPr>
      <w:rFonts w:ascii="Tahoma" w:hAnsi="Tahoma" w:cs="Tahoma"/>
      <w:sz w:val="16"/>
      <w:szCs w:val="16"/>
    </w:rPr>
  </w:style>
  <w:style w:type="paragraph" w:styleId="a7">
    <w:name w:val="No Spacing"/>
    <w:uiPriority w:val="1"/>
    <w:qFormat/>
    <w:rsid w:val="0069558E"/>
    <w:pPr>
      <w:spacing w:after="0" w:line="240" w:lineRule="auto"/>
    </w:pPr>
  </w:style>
  <w:style w:type="paragraph" w:customStyle="1" w:styleId="western">
    <w:name w:val="western"/>
    <w:basedOn w:val="a"/>
    <w:rsid w:val="00A037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8D5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E63EA"/>
    <w:rPr>
      <w:rFonts w:ascii="Times New Roman" w:eastAsia="Times New Roman" w:hAnsi="Times New Roman" w:cs="Times New Roman"/>
      <w:b/>
      <w:bCs/>
      <w:kern w:val="36"/>
      <w:sz w:val="48"/>
      <w:szCs w:val="48"/>
      <w:lang w:eastAsia="ru-RU"/>
    </w:rPr>
  </w:style>
  <w:style w:type="character" w:styleId="a9">
    <w:name w:val="Hyperlink"/>
    <w:basedOn w:val="a0"/>
    <w:uiPriority w:val="99"/>
    <w:semiHidden/>
    <w:unhideWhenUsed/>
    <w:rsid w:val="00EE63EA"/>
    <w:rPr>
      <w:color w:val="0000FF"/>
      <w:u w:val="single"/>
    </w:rPr>
  </w:style>
  <w:style w:type="character" w:customStyle="1" w:styleId="20">
    <w:name w:val="Заголовок 2 Знак"/>
    <w:basedOn w:val="a0"/>
    <w:link w:val="2"/>
    <w:uiPriority w:val="9"/>
    <w:rsid w:val="0049734A"/>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49734A"/>
  </w:style>
  <w:style w:type="character" w:customStyle="1" w:styleId="mw-editsection">
    <w:name w:val="mw-editsection"/>
    <w:basedOn w:val="a0"/>
    <w:rsid w:val="0049734A"/>
  </w:style>
  <w:style w:type="character" w:customStyle="1" w:styleId="mw-editsection-bracket">
    <w:name w:val="mw-editsection-bracket"/>
    <w:basedOn w:val="a0"/>
    <w:rsid w:val="0049734A"/>
  </w:style>
  <w:style w:type="character" w:customStyle="1" w:styleId="mw-editsection-divider">
    <w:name w:val="mw-editsection-divider"/>
    <w:basedOn w:val="a0"/>
    <w:rsid w:val="0049734A"/>
  </w:style>
  <w:style w:type="character" w:styleId="aa">
    <w:name w:val="Emphasis"/>
    <w:basedOn w:val="a0"/>
    <w:uiPriority w:val="20"/>
    <w:qFormat/>
    <w:rsid w:val="00F5484D"/>
    <w:rPr>
      <w:i/>
      <w:iCs/>
    </w:rPr>
  </w:style>
  <w:style w:type="character" w:styleId="ab">
    <w:name w:val="Strong"/>
    <w:basedOn w:val="a0"/>
    <w:uiPriority w:val="22"/>
    <w:qFormat/>
    <w:rsid w:val="00AC70FF"/>
    <w:rPr>
      <w:b/>
      <w:bCs/>
    </w:rPr>
  </w:style>
  <w:style w:type="paragraph" w:styleId="ac">
    <w:name w:val="Body Text Indent"/>
    <w:basedOn w:val="a"/>
    <w:link w:val="ad"/>
    <w:unhideWhenUsed/>
    <w:rsid w:val="005A58EB"/>
    <w:pPr>
      <w:suppressAutoHyphens/>
      <w:spacing w:after="0" w:line="240" w:lineRule="auto"/>
      <w:ind w:right="-5" w:firstLine="708"/>
      <w:jc w:val="both"/>
    </w:pPr>
    <w:rPr>
      <w:rFonts w:ascii="Arial" w:eastAsia="Times New Roman" w:hAnsi="Arial" w:cs="Arial"/>
      <w:sz w:val="28"/>
      <w:szCs w:val="28"/>
      <w:lang w:val="uk-UA" w:eastAsia="ar-SA"/>
    </w:rPr>
  </w:style>
  <w:style w:type="character" w:customStyle="1" w:styleId="ad">
    <w:name w:val="Основной текст с отступом Знак"/>
    <w:basedOn w:val="a0"/>
    <w:link w:val="ac"/>
    <w:rsid w:val="005A58EB"/>
    <w:rPr>
      <w:rFonts w:ascii="Arial" w:eastAsia="Times New Roman" w:hAnsi="Arial" w:cs="Arial"/>
      <w:sz w:val="28"/>
      <w:szCs w:val="28"/>
      <w:lang w:val="uk-UA" w:eastAsia="ar-SA"/>
    </w:rPr>
  </w:style>
  <w:style w:type="character" w:customStyle="1" w:styleId="30">
    <w:name w:val="Заголовок 3 Знак"/>
    <w:basedOn w:val="a0"/>
    <w:link w:val="3"/>
    <w:uiPriority w:val="9"/>
    <w:rsid w:val="002C4EE6"/>
    <w:rPr>
      <w:rFonts w:asciiTheme="majorHAnsi" w:eastAsiaTheme="majorEastAsia" w:hAnsiTheme="majorHAnsi" w:cstheme="majorBidi"/>
      <w:b/>
      <w:bCs/>
      <w:color w:val="4F81BD" w:themeColor="accent1"/>
    </w:rPr>
  </w:style>
  <w:style w:type="paragraph" w:customStyle="1" w:styleId="ae">
    <w:name w:val="Чертежный"/>
    <w:rsid w:val="002700A7"/>
    <w:pPr>
      <w:spacing w:after="0" w:line="240" w:lineRule="auto"/>
      <w:jc w:val="both"/>
    </w:pPr>
    <w:rPr>
      <w:rFonts w:ascii="ISOCPEUR" w:eastAsia="Times New Roman" w:hAnsi="ISOCPEUR" w:cs="Times New Roman"/>
      <w:i/>
      <w:sz w:val="28"/>
      <w:szCs w:val="20"/>
      <w:lang w:val="uk-UA" w:eastAsia="ru-RU"/>
    </w:rPr>
  </w:style>
  <w:style w:type="character" w:customStyle="1" w:styleId="detail-tabs-i-title-inner">
    <w:name w:val="detail-tabs-i-title-inner"/>
    <w:basedOn w:val="a0"/>
    <w:rsid w:val="0082438D"/>
  </w:style>
  <w:style w:type="character" w:customStyle="1" w:styleId="40">
    <w:name w:val="Заголовок 4 Знак"/>
    <w:basedOn w:val="a0"/>
    <w:link w:val="4"/>
    <w:uiPriority w:val="9"/>
    <w:rsid w:val="00FA15F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63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973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C4E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A15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BB8"/>
    <w:pPr>
      <w:ind w:left="720"/>
      <w:contextualSpacing/>
    </w:pPr>
  </w:style>
  <w:style w:type="paragraph" w:styleId="a4">
    <w:name w:val="Normal (Web)"/>
    <w:basedOn w:val="a"/>
    <w:uiPriority w:val="99"/>
    <w:unhideWhenUsed/>
    <w:rsid w:val="00425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B3F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3F72"/>
    <w:rPr>
      <w:rFonts w:ascii="Tahoma" w:hAnsi="Tahoma" w:cs="Tahoma"/>
      <w:sz w:val="16"/>
      <w:szCs w:val="16"/>
    </w:rPr>
  </w:style>
  <w:style w:type="paragraph" w:styleId="a7">
    <w:name w:val="No Spacing"/>
    <w:uiPriority w:val="1"/>
    <w:qFormat/>
    <w:rsid w:val="0069558E"/>
    <w:pPr>
      <w:spacing w:after="0" w:line="240" w:lineRule="auto"/>
    </w:pPr>
  </w:style>
  <w:style w:type="paragraph" w:customStyle="1" w:styleId="western">
    <w:name w:val="western"/>
    <w:basedOn w:val="a"/>
    <w:rsid w:val="00A037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8D5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E63EA"/>
    <w:rPr>
      <w:rFonts w:ascii="Times New Roman" w:eastAsia="Times New Roman" w:hAnsi="Times New Roman" w:cs="Times New Roman"/>
      <w:b/>
      <w:bCs/>
      <w:kern w:val="36"/>
      <w:sz w:val="48"/>
      <w:szCs w:val="48"/>
      <w:lang w:eastAsia="ru-RU"/>
    </w:rPr>
  </w:style>
  <w:style w:type="character" w:styleId="a9">
    <w:name w:val="Hyperlink"/>
    <w:basedOn w:val="a0"/>
    <w:uiPriority w:val="99"/>
    <w:semiHidden/>
    <w:unhideWhenUsed/>
    <w:rsid w:val="00EE63EA"/>
    <w:rPr>
      <w:color w:val="0000FF"/>
      <w:u w:val="single"/>
    </w:rPr>
  </w:style>
  <w:style w:type="character" w:customStyle="1" w:styleId="20">
    <w:name w:val="Заголовок 2 Знак"/>
    <w:basedOn w:val="a0"/>
    <w:link w:val="2"/>
    <w:uiPriority w:val="9"/>
    <w:rsid w:val="0049734A"/>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49734A"/>
  </w:style>
  <w:style w:type="character" w:customStyle="1" w:styleId="mw-editsection">
    <w:name w:val="mw-editsection"/>
    <w:basedOn w:val="a0"/>
    <w:rsid w:val="0049734A"/>
  </w:style>
  <w:style w:type="character" w:customStyle="1" w:styleId="mw-editsection-bracket">
    <w:name w:val="mw-editsection-bracket"/>
    <w:basedOn w:val="a0"/>
    <w:rsid w:val="0049734A"/>
  </w:style>
  <w:style w:type="character" w:customStyle="1" w:styleId="mw-editsection-divider">
    <w:name w:val="mw-editsection-divider"/>
    <w:basedOn w:val="a0"/>
    <w:rsid w:val="0049734A"/>
  </w:style>
  <w:style w:type="character" w:styleId="aa">
    <w:name w:val="Emphasis"/>
    <w:basedOn w:val="a0"/>
    <w:uiPriority w:val="20"/>
    <w:qFormat/>
    <w:rsid w:val="00F5484D"/>
    <w:rPr>
      <w:i/>
      <w:iCs/>
    </w:rPr>
  </w:style>
  <w:style w:type="character" w:styleId="ab">
    <w:name w:val="Strong"/>
    <w:basedOn w:val="a0"/>
    <w:uiPriority w:val="22"/>
    <w:qFormat/>
    <w:rsid w:val="00AC70FF"/>
    <w:rPr>
      <w:b/>
      <w:bCs/>
    </w:rPr>
  </w:style>
  <w:style w:type="paragraph" w:styleId="ac">
    <w:name w:val="Body Text Indent"/>
    <w:basedOn w:val="a"/>
    <w:link w:val="ad"/>
    <w:unhideWhenUsed/>
    <w:rsid w:val="005A58EB"/>
    <w:pPr>
      <w:suppressAutoHyphens/>
      <w:spacing w:after="0" w:line="240" w:lineRule="auto"/>
      <w:ind w:right="-5" w:firstLine="708"/>
      <w:jc w:val="both"/>
    </w:pPr>
    <w:rPr>
      <w:rFonts w:ascii="Arial" w:eastAsia="Times New Roman" w:hAnsi="Arial" w:cs="Arial"/>
      <w:sz w:val="28"/>
      <w:szCs w:val="28"/>
      <w:lang w:val="uk-UA" w:eastAsia="ar-SA"/>
    </w:rPr>
  </w:style>
  <w:style w:type="character" w:customStyle="1" w:styleId="ad">
    <w:name w:val="Основной текст с отступом Знак"/>
    <w:basedOn w:val="a0"/>
    <w:link w:val="ac"/>
    <w:rsid w:val="005A58EB"/>
    <w:rPr>
      <w:rFonts w:ascii="Arial" w:eastAsia="Times New Roman" w:hAnsi="Arial" w:cs="Arial"/>
      <w:sz w:val="28"/>
      <w:szCs w:val="28"/>
      <w:lang w:val="uk-UA" w:eastAsia="ar-SA"/>
    </w:rPr>
  </w:style>
  <w:style w:type="character" w:customStyle="1" w:styleId="30">
    <w:name w:val="Заголовок 3 Знак"/>
    <w:basedOn w:val="a0"/>
    <w:link w:val="3"/>
    <w:uiPriority w:val="9"/>
    <w:rsid w:val="002C4EE6"/>
    <w:rPr>
      <w:rFonts w:asciiTheme="majorHAnsi" w:eastAsiaTheme="majorEastAsia" w:hAnsiTheme="majorHAnsi" w:cstheme="majorBidi"/>
      <w:b/>
      <w:bCs/>
      <w:color w:val="4F81BD" w:themeColor="accent1"/>
    </w:rPr>
  </w:style>
  <w:style w:type="paragraph" w:customStyle="1" w:styleId="ae">
    <w:name w:val="Чертежный"/>
    <w:rsid w:val="002700A7"/>
    <w:pPr>
      <w:spacing w:after="0" w:line="240" w:lineRule="auto"/>
      <w:jc w:val="both"/>
    </w:pPr>
    <w:rPr>
      <w:rFonts w:ascii="ISOCPEUR" w:eastAsia="Times New Roman" w:hAnsi="ISOCPEUR" w:cs="Times New Roman"/>
      <w:i/>
      <w:sz w:val="28"/>
      <w:szCs w:val="20"/>
      <w:lang w:val="uk-UA" w:eastAsia="ru-RU"/>
    </w:rPr>
  </w:style>
  <w:style w:type="character" w:customStyle="1" w:styleId="detail-tabs-i-title-inner">
    <w:name w:val="detail-tabs-i-title-inner"/>
    <w:basedOn w:val="a0"/>
    <w:rsid w:val="0082438D"/>
  </w:style>
  <w:style w:type="character" w:customStyle="1" w:styleId="40">
    <w:name w:val="Заголовок 4 Знак"/>
    <w:basedOn w:val="a0"/>
    <w:link w:val="4"/>
    <w:uiPriority w:val="9"/>
    <w:rsid w:val="00FA15F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6474">
      <w:bodyDiv w:val="1"/>
      <w:marLeft w:val="0"/>
      <w:marRight w:val="0"/>
      <w:marTop w:val="0"/>
      <w:marBottom w:val="0"/>
      <w:divBdr>
        <w:top w:val="none" w:sz="0" w:space="0" w:color="auto"/>
        <w:left w:val="none" w:sz="0" w:space="0" w:color="auto"/>
        <w:bottom w:val="none" w:sz="0" w:space="0" w:color="auto"/>
        <w:right w:val="none" w:sz="0" w:space="0" w:color="auto"/>
      </w:divBdr>
      <w:divsChild>
        <w:div w:id="1723408746">
          <w:marLeft w:val="0"/>
          <w:marRight w:val="0"/>
          <w:marTop w:val="0"/>
          <w:marBottom w:val="0"/>
          <w:divBdr>
            <w:top w:val="none" w:sz="0" w:space="0" w:color="auto"/>
            <w:left w:val="none" w:sz="0" w:space="0" w:color="auto"/>
            <w:bottom w:val="none" w:sz="0" w:space="0" w:color="auto"/>
            <w:right w:val="none" w:sz="0" w:space="0" w:color="auto"/>
          </w:divBdr>
        </w:div>
        <w:div w:id="1909000659">
          <w:marLeft w:val="0"/>
          <w:marRight w:val="0"/>
          <w:marTop w:val="0"/>
          <w:marBottom w:val="0"/>
          <w:divBdr>
            <w:top w:val="none" w:sz="0" w:space="0" w:color="auto"/>
            <w:left w:val="none" w:sz="0" w:space="0" w:color="auto"/>
            <w:bottom w:val="none" w:sz="0" w:space="0" w:color="auto"/>
            <w:right w:val="none" w:sz="0" w:space="0" w:color="auto"/>
          </w:divBdr>
        </w:div>
        <w:div w:id="2090271571">
          <w:marLeft w:val="0"/>
          <w:marRight w:val="0"/>
          <w:marTop w:val="0"/>
          <w:marBottom w:val="0"/>
          <w:divBdr>
            <w:top w:val="none" w:sz="0" w:space="0" w:color="auto"/>
            <w:left w:val="none" w:sz="0" w:space="0" w:color="auto"/>
            <w:bottom w:val="none" w:sz="0" w:space="0" w:color="auto"/>
            <w:right w:val="none" w:sz="0" w:space="0" w:color="auto"/>
          </w:divBdr>
        </w:div>
      </w:divsChild>
    </w:div>
    <w:div w:id="120274176">
      <w:bodyDiv w:val="1"/>
      <w:marLeft w:val="0"/>
      <w:marRight w:val="0"/>
      <w:marTop w:val="0"/>
      <w:marBottom w:val="0"/>
      <w:divBdr>
        <w:top w:val="none" w:sz="0" w:space="0" w:color="auto"/>
        <w:left w:val="none" w:sz="0" w:space="0" w:color="auto"/>
        <w:bottom w:val="none" w:sz="0" w:space="0" w:color="auto"/>
        <w:right w:val="none" w:sz="0" w:space="0" w:color="auto"/>
      </w:divBdr>
    </w:div>
    <w:div w:id="131869256">
      <w:bodyDiv w:val="1"/>
      <w:marLeft w:val="0"/>
      <w:marRight w:val="0"/>
      <w:marTop w:val="0"/>
      <w:marBottom w:val="0"/>
      <w:divBdr>
        <w:top w:val="none" w:sz="0" w:space="0" w:color="auto"/>
        <w:left w:val="none" w:sz="0" w:space="0" w:color="auto"/>
        <w:bottom w:val="none" w:sz="0" w:space="0" w:color="auto"/>
        <w:right w:val="none" w:sz="0" w:space="0" w:color="auto"/>
      </w:divBdr>
    </w:div>
    <w:div w:id="427696249">
      <w:bodyDiv w:val="1"/>
      <w:marLeft w:val="0"/>
      <w:marRight w:val="0"/>
      <w:marTop w:val="0"/>
      <w:marBottom w:val="0"/>
      <w:divBdr>
        <w:top w:val="none" w:sz="0" w:space="0" w:color="auto"/>
        <w:left w:val="none" w:sz="0" w:space="0" w:color="auto"/>
        <w:bottom w:val="none" w:sz="0" w:space="0" w:color="auto"/>
        <w:right w:val="none" w:sz="0" w:space="0" w:color="auto"/>
      </w:divBdr>
    </w:div>
    <w:div w:id="476000008">
      <w:bodyDiv w:val="1"/>
      <w:marLeft w:val="0"/>
      <w:marRight w:val="0"/>
      <w:marTop w:val="0"/>
      <w:marBottom w:val="0"/>
      <w:divBdr>
        <w:top w:val="none" w:sz="0" w:space="0" w:color="auto"/>
        <w:left w:val="none" w:sz="0" w:space="0" w:color="auto"/>
        <w:bottom w:val="none" w:sz="0" w:space="0" w:color="auto"/>
        <w:right w:val="none" w:sz="0" w:space="0" w:color="auto"/>
      </w:divBdr>
    </w:div>
    <w:div w:id="536085790">
      <w:bodyDiv w:val="1"/>
      <w:marLeft w:val="0"/>
      <w:marRight w:val="0"/>
      <w:marTop w:val="0"/>
      <w:marBottom w:val="0"/>
      <w:divBdr>
        <w:top w:val="none" w:sz="0" w:space="0" w:color="auto"/>
        <w:left w:val="none" w:sz="0" w:space="0" w:color="auto"/>
        <w:bottom w:val="none" w:sz="0" w:space="0" w:color="auto"/>
        <w:right w:val="none" w:sz="0" w:space="0" w:color="auto"/>
      </w:divBdr>
    </w:div>
    <w:div w:id="723869703">
      <w:bodyDiv w:val="1"/>
      <w:marLeft w:val="0"/>
      <w:marRight w:val="0"/>
      <w:marTop w:val="0"/>
      <w:marBottom w:val="0"/>
      <w:divBdr>
        <w:top w:val="none" w:sz="0" w:space="0" w:color="auto"/>
        <w:left w:val="none" w:sz="0" w:space="0" w:color="auto"/>
        <w:bottom w:val="none" w:sz="0" w:space="0" w:color="auto"/>
        <w:right w:val="none" w:sz="0" w:space="0" w:color="auto"/>
      </w:divBdr>
      <w:divsChild>
        <w:div w:id="27031261">
          <w:marLeft w:val="0"/>
          <w:marRight w:val="0"/>
          <w:marTop w:val="0"/>
          <w:marBottom w:val="675"/>
          <w:divBdr>
            <w:top w:val="none" w:sz="0" w:space="0" w:color="auto"/>
            <w:left w:val="none" w:sz="0" w:space="0" w:color="auto"/>
            <w:bottom w:val="none" w:sz="0" w:space="0" w:color="auto"/>
            <w:right w:val="none" w:sz="0" w:space="0" w:color="auto"/>
          </w:divBdr>
        </w:div>
      </w:divsChild>
    </w:div>
    <w:div w:id="773328810">
      <w:bodyDiv w:val="1"/>
      <w:marLeft w:val="0"/>
      <w:marRight w:val="0"/>
      <w:marTop w:val="0"/>
      <w:marBottom w:val="0"/>
      <w:divBdr>
        <w:top w:val="none" w:sz="0" w:space="0" w:color="auto"/>
        <w:left w:val="none" w:sz="0" w:space="0" w:color="auto"/>
        <w:bottom w:val="none" w:sz="0" w:space="0" w:color="auto"/>
        <w:right w:val="none" w:sz="0" w:space="0" w:color="auto"/>
      </w:divBdr>
    </w:div>
    <w:div w:id="797800862">
      <w:bodyDiv w:val="1"/>
      <w:marLeft w:val="0"/>
      <w:marRight w:val="0"/>
      <w:marTop w:val="0"/>
      <w:marBottom w:val="0"/>
      <w:divBdr>
        <w:top w:val="none" w:sz="0" w:space="0" w:color="auto"/>
        <w:left w:val="none" w:sz="0" w:space="0" w:color="auto"/>
        <w:bottom w:val="none" w:sz="0" w:space="0" w:color="auto"/>
        <w:right w:val="none" w:sz="0" w:space="0" w:color="auto"/>
      </w:divBdr>
    </w:div>
    <w:div w:id="800342531">
      <w:bodyDiv w:val="1"/>
      <w:marLeft w:val="0"/>
      <w:marRight w:val="0"/>
      <w:marTop w:val="0"/>
      <w:marBottom w:val="0"/>
      <w:divBdr>
        <w:top w:val="none" w:sz="0" w:space="0" w:color="auto"/>
        <w:left w:val="none" w:sz="0" w:space="0" w:color="auto"/>
        <w:bottom w:val="none" w:sz="0" w:space="0" w:color="auto"/>
        <w:right w:val="none" w:sz="0" w:space="0" w:color="auto"/>
      </w:divBdr>
    </w:div>
    <w:div w:id="801534047">
      <w:bodyDiv w:val="1"/>
      <w:marLeft w:val="0"/>
      <w:marRight w:val="0"/>
      <w:marTop w:val="0"/>
      <w:marBottom w:val="0"/>
      <w:divBdr>
        <w:top w:val="none" w:sz="0" w:space="0" w:color="auto"/>
        <w:left w:val="none" w:sz="0" w:space="0" w:color="auto"/>
        <w:bottom w:val="none" w:sz="0" w:space="0" w:color="auto"/>
        <w:right w:val="none" w:sz="0" w:space="0" w:color="auto"/>
      </w:divBdr>
    </w:div>
    <w:div w:id="827523169">
      <w:bodyDiv w:val="1"/>
      <w:marLeft w:val="0"/>
      <w:marRight w:val="0"/>
      <w:marTop w:val="0"/>
      <w:marBottom w:val="0"/>
      <w:divBdr>
        <w:top w:val="none" w:sz="0" w:space="0" w:color="auto"/>
        <w:left w:val="none" w:sz="0" w:space="0" w:color="auto"/>
        <w:bottom w:val="none" w:sz="0" w:space="0" w:color="auto"/>
        <w:right w:val="none" w:sz="0" w:space="0" w:color="auto"/>
      </w:divBdr>
    </w:div>
    <w:div w:id="846793874">
      <w:bodyDiv w:val="1"/>
      <w:marLeft w:val="0"/>
      <w:marRight w:val="0"/>
      <w:marTop w:val="0"/>
      <w:marBottom w:val="0"/>
      <w:divBdr>
        <w:top w:val="none" w:sz="0" w:space="0" w:color="auto"/>
        <w:left w:val="none" w:sz="0" w:space="0" w:color="auto"/>
        <w:bottom w:val="none" w:sz="0" w:space="0" w:color="auto"/>
        <w:right w:val="none" w:sz="0" w:space="0" w:color="auto"/>
      </w:divBdr>
    </w:div>
    <w:div w:id="860506691">
      <w:bodyDiv w:val="1"/>
      <w:marLeft w:val="0"/>
      <w:marRight w:val="0"/>
      <w:marTop w:val="0"/>
      <w:marBottom w:val="0"/>
      <w:divBdr>
        <w:top w:val="none" w:sz="0" w:space="0" w:color="auto"/>
        <w:left w:val="none" w:sz="0" w:space="0" w:color="auto"/>
        <w:bottom w:val="none" w:sz="0" w:space="0" w:color="auto"/>
        <w:right w:val="none" w:sz="0" w:space="0" w:color="auto"/>
      </w:divBdr>
    </w:div>
    <w:div w:id="1200167895">
      <w:bodyDiv w:val="1"/>
      <w:marLeft w:val="0"/>
      <w:marRight w:val="0"/>
      <w:marTop w:val="0"/>
      <w:marBottom w:val="0"/>
      <w:divBdr>
        <w:top w:val="none" w:sz="0" w:space="0" w:color="auto"/>
        <w:left w:val="none" w:sz="0" w:space="0" w:color="auto"/>
        <w:bottom w:val="none" w:sz="0" w:space="0" w:color="auto"/>
        <w:right w:val="none" w:sz="0" w:space="0" w:color="auto"/>
      </w:divBdr>
    </w:div>
    <w:div w:id="1265118364">
      <w:bodyDiv w:val="1"/>
      <w:marLeft w:val="0"/>
      <w:marRight w:val="0"/>
      <w:marTop w:val="0"/>
      <w:marBottom w:val="0"/>
      <w:divBdr>
        <w:top w:val="none" w:sz="0" w:space="0" w:color="auto"/>
        <w:left w:val="none" w:sz="0" w:space="0" w:color="auto"/>
        <w:bottom w:val="none" w:sz="0" w:space="0" w:color="auto"/>
        <w:right w:val="none" w:sz="0" w:space="0" w:color="auto"/>
      </w:divBdr>
    </w:div>
    <w:div w:id="1289122781">
      <w:bodyDiv w:val="1"/>
      <w:marLeft w:val="0"/>
      <w:marRight w:val="0"/>
      <w:marTop w:val="0"/>
      <w:marBottom w:val="0"/>
      <w:divBdr>
        <w:top w:val="none" w:sz="0" w:space="0" w:color="auto"/>
        <w:left w:val="none" w:sz="0" w:space="0" w:color="auto"/>
        <w:bottom w:val="none" w:sz="0" w:space="0" w:color="auto"/>
        <w:right w:val="none" w:sz="0" w:space="0" w:color="auto"/>
      </w:divBdr>
    </w:div>
    <w:div w:id="1300763588">
      <w:bodyDiv w:val="1"/>
      <w:marLeft w:val="0"/>
      <w:marRight w:val="0"/>
      <w:marTop w:val="0"/>
      <w:marBottom w:val="0"/>
      <w:divBdr>
        <w:top w:val="none" w:sz="0" w:space="0" w:color="auto"/>
        <w:left w:val="none" w:sz="0" w:space="0" w:color="auto"/>
        <w:bottom w:val="none" w:sz="0" w:space="0" w:color="auto"/>
        <w:right w:val="none" w:sz="0" w:space="0" w:color="auto"/>
      </w:divBdr>
    </w:div>
    <w:div w:id="1523470568">
      <w:bodyDiv w:val="1"/>
      <w:marLeft w:val="0"/>
      <w:marRight w:val="0"/>
      <w:marTop w:val="0"/>
      <w:marBottom w:val="0"/>
      <w:divBdr>
        <w:top w:val="none" w:sz="0" w:space="0" w:color="auto"/>
        <w:left w:val="none" w:sz="0" w:space="0" w:color="auto"/>
        <w:bottom w:val="none" w:sz="0" w:space="0" w:color="auto"/>
        <w:right w:val="none" w:sz="0" w:space="0" w:color="auto"/>
      </w:divBdr>
    </w:div>
    <w:div w:id="1533113266">
      <w:bodyDiv w:val="1"/>
      <w:marLeft w:val="0"/>
      <w:marRight w:val="0"/>
      <w:marTop w:val="0"/>
      <w:marBottom w:val="0"/>
      <w:divBdr>
        <w:top w:val="none" w:sz="0" w:space="0" w:color="auto"/>
        <w:left w:val="none" w:sz="0" w:space="0" w:color="auto"/>
        <w:bottom w:val="none" w:sz="0" w:space="0" w:color="auto"/>
        <w:right w:val="none" w:sz="0" w:space="0" w:color="auto"/>
      </w:divBdr>
    </w:div>
    <w:div w:id="1643074329">
      <w:bodyDiv w:val="1"/>
      <w:marLeft w:val="0"/>
      <w:marRight w:val="0"/>
      <w:marTop w:val="0"/>
      <w:marBottom w:val="0"/>
      <w:divBdr>
        <w:top w:val="none" w:sz="0" w:space="0" w:color="auto"/>
        <w:left w:val="none" w:sz="0" w:space="0" w:color="auto"/>
        <w:bottom w:val="none" w:sz="0" w:space="0" w:color="auto"/>
        <w:right w:val="none" w:sz="0" w:space="0" w:color="auto"/>
      </w:divBdr>
    </w:div>
    <w:div w:id="1646736225">
      <w:bodyDiv w:val="1"/>
      <w:marLeft w:val="0"/>
      <w:marRight w:val="0"/>
      <w:marTop w:val="0"/>
      <w:marBottom w:val="0"/>
      <w:divBdr>
        <w:top w:val="none" w:sz="0" w:space="0" w:color="auto"/>
        <w:left w:val="none" w:sz="0" w:space="0" w:color="auto"/>
        <w:bottom w:val="none" w:sz="0" w:space="0" w:color="auto"/>
        <w:right w:val="none" w:sz="0" w:space="0" w:color="auto"/>
      </w:divBdr>
    </w:div>
    <w:div w:id="1670281954">
      <w:bodyDiv w:val="1"/>
      <w:marLeft w:val="0"/>
      <w:marRight w:val="0"/>
      <w:marTop w:val="0"/>
      <w:marBottom w:val="0"/>
      <w:divBdr>
        <w:top w:val="none" w:sz="0" w:space="0" w:color="auto"/>
        <w:left w:val="none" w:sz="0" w:space="0" w:color="auto"/>
        <w:bottom w:val="none" w:sz="0" w:space="0" w:color="auto"/>
        <w:right w:val="none" w:sz="0" w:space="0" w:color="auto"/>
      </w:divBdr>
    </w:div>
    <w:div w:id="1842310697">
      <w:bodyDiv w:val="1"/>
      <w:marLeft w:val="0"/>
      <w:marRight w:val="0"/>
      <w:marTop w:val="0"/>
      <w:marBottom w:val="0"/>
      <w:divBdr>
        <w:top w:val="none" w:sz="0" w:space="0" w:color="auto"/>
        <w:left w:val="none" w:sz="0" w:space="0" w:color="auto"/>
        <w:bottom w:val="none" w:sz="0" w:space="0" w:color="auto"/>
        <w:right w:val="none" w:sz="0" w:space="0" w:color="auto"/>
      </w:divBdr>
    </w:div>
    <w:div w:id="189407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3%D1%80%D0%BE%D0%B3%D0%B0%D1%82" TargetMode="External"/><Relationship Id="rId13" Type="http://schemas.openxmlformats.org/officeDocument/2006/relationships/hyperlink" Target="https://uk.wikipedia.org/wiki/%D0%9C%D0%B8%D0%BA%D0%BE%D0%BB%D0%B0_II_(%D1%80%D0%BE%D1%81%D1%96%D0%B9%D1%81%D1%8C%D0%BA%D0%B8%D0%B9_%D1%96%D0%BC%D0%BF%D0%B5%D1%80%D0%B0%D1%82%D0%BE%D1%80)"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hyperlink" Target="https://uk.wikipedia.org/wiki/%D0%A1%D0%A0%D0%A1%D0%A0" TargetMode="External"/><Relationship Id="rId12" Type="http://schemas.openxmlformats.org/officeDocument/2006/relationships/hyperlink" Target="https://uk.wikipedia.org/wiki/%D0%92%D0%B8%D0%BD%D0%BE%D1%80%D0%BE%D0%B1%D0%BD%D0%B8%D0%B9_%D0%BA%D0%BE%D0%BC%D0%B1%D1%96%D0%BD%D0%B0%D1%82_%C2%AB%D0%9C%D0%B0%D1%81%D0%B0%D0%BD%D0%B4%D1%80%D0%B0%C2%BB" TargetMode="External"/><Relationship Id="rId17" Type="http://schemas.openxmlformats.org/officeDocument/2006/relationships/hyperlink" Target="http://www.gpp.in.ua/harchovi-produkti/iso-9001.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HACCP"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0%D0%BE%D1%81%D1%96%D0%B9%D1%81%D1%8C%D0%BA%D0%B0_%D0%BC%D0%BE%D0%B2%D0%B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chart" Target="charts/chart6.xml"/><Relationship Id="rId10" Type="http://schemas.openxmlformats.org/officeDocument/2006/relationships/hyperlink" Target="https://uk.wikipedia.org/w/index.php?title=%D0%9F%D0%BE%D1%80%D1%82%D0%B2%D0%B5%D0%B9%D0%BD_777&amp;action=edit&amp;redlink=1" TargetMode="Externa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s://uk.wikipedia.org/wiki/%D0%90%D0%BB%D0%BA%D0%BE%D0%B3%D0%BE%D0%BB%D1%8C%D0%BD%D0%B8%D0%B9_%D0%BD%D0%B0%D0%BF%D1%96%D0%B9" TargetMode="External"/><Relationship Id="rId14" Type="http://schemas.openxmlformats.org/officeDocument/2006/relationships/image" Target="media/image1.png"/><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latin typeface="Times New Roman" pitchFamily="18" charset="0"/>
                <a:cs typeface="Times New Roman" pitchFamily="18" charset="0"/>
              </a:rPr>
              <a:t>Географічні показники продажу в Україні</a:t>
            </a:r>
          </a:p>
        </c:rich>
      </c:tx>
      <c:layout>
        <c:manualLayout>
          <c:xMode val="edge"/>
          <c:yMode val="edge"/>
          <c:x val="7.9867451801685405E-2"/>
          <c:y val="3.6199095022624438E-2"/>
        </c:manualLayout>
      </c:layout>
      <c:overlay val="0"/>
    </c:title>
    <c:autoTitleDeleted val="0"/>
    <c:plotArea>
      <c:layout/>
      <c:pieChart>
        <c:varyColors val="1"/>
        <c:ser>
          <c:idx val="0"/>
          <c:order val="0"/>
          <c:tx>
            <c:strRef>
              <c:f>Лист1!$B$1</c:f>
              <c:strCache>
                <c:ptCount val="1"/>
                <c:pt idx="0">
                  <c:v>Географічні показники продажу в Україні</c:v>
                </c:pt>
              </c:strCache>
            </c:strRef>
          </c:tx>
          <c:dLbls>
            <c:showLegendKey val="0"/>
            <c:showVal val="0"/>
            <c:showCatName val="0"/>
            <c:showSerName val="0"/>
            <c:showPercent val="1"/>
            <c:showBubbleSize val="0"/>
            <c:showLeaderLines val="1"/>
          </c:dLbls>
          <c:cat>
            <c:strRef>
              <c:f>Лист1!$A$2:$A$8</c:f>
              <c:strCache>
                <c:ptCount val="7"/>
                <c:pt idx="0">
                  <c:v>Херсонська обл.</c:v>
                </c:pt>
                <c:pt idx="1">
                  <c:v>Київська обл.</c:v>
                </c:pt>
                <c:pt idx="2">
                  <c:v>Одеська обл.</c:v>
                </c:pt>
                <c:pt idx="3">
                  <c:v>Миколаївська обл.</c:v>
                </c:pt>
                <c:pt idx="4">
                  <c:v>Дніпропетровська обл.</c:v>
                </c:pt>
                <c:pt idx="5">
                  <c:v>Закарпаття</c:v>
                </c:pt>
                <c:pt idx="6">
                  <c:v>Інщі регіони України</c:v>
                </c:pt>
              </c:strCache>
            </c:strRef>
          </c:cat>
          <c:val>
            <c:numRef>
              <c:f>Лист1!$B$2:$B$8</c:f>
              <c:numCache>
                <c:formatCode>General</c:formatCode>
                <c:ptCount val="7"/>
                <c:pt idx="0">
                  <c:v>25</c:v>
                </c:pt>
                <c:pt idx="1">
                  <c:v>13.5</c:v>
                </c:pt>
                <c:pt idx="2">
                  <c:v>20</c:v>
                </c:pt>
                <c:pt idx="3">
                  <c:v>15</c:v>
                </c:pt>
                <c:pt idx="4">
                  <c:v>13</c:v>
                </c:pt>
                <c:pt idx="5">
                  <c:v>12</c:v>
                </c:pt>
                <c:pt idx="6">
                  <c:v>10</c:v>
                </c:pt>
              </c:numCache>
            </c:numRef>
          </c:val>
        </c:ser>
        <c:ser>
          <c:idx val="1"/>
          <c:order val="1"/>
          <c:tx>
            <c:strRef>
              <c:f>Лист1!$C$1</c:f>
              <c:strCache>
                <c:ptCount val="1"/>
                <c:pt idx="0">
                  <c:v>Столбец1</c:v>
                </c:pt>
              </c:strCache>
            </c:strRef>
          </c:tx>
          <c:dLbls>
            <c:showLegendKey val="0"/>
            <c:showVal val="0"/>
            <c:showCatName val="0"/>
            <c:showSerName val="0"/>
            <c:showPercent val="1"/>
            <c:showBubbleSize val="0"/>
            <c:showLeaderLines val="1"/>
          </c:dLbls>
          <c:cat>
            <c:strRef>
              <c:f>Лист1!$A$2:$A$8</c:f>
              <c:strCache>
                <c:ptCount val="7"/>
                <c:pt idx="0">
                  <c:v>Херсонська обл.</c:v>
                </c:pt>
                <c:pt idx="1">
                  <c:v>Київська обл.</c:v>
                </c:pt>
                <c:pt idx="2">
                  <c:v>Одеська обл.</c:v>
                </c:pt>
                <c:pt idx="3">
                  <c:v>Миколаївська обл.</c:v>
                </c:pt>
                <c:pt idx="4">
                  <c:v>Дніпропетровська обл.</c:v>
                </c:pt>
                <c:pt idx="5">
                  <c:v>Закарпаття</c:v>
                </c:pt>
                <c:pt idx="6">
                  <c:v>Інщі регіони України</c:v>
                </c:pt>
              </c:strCache>
            </c:strRef>
          </c:cat>
          <c:val>
            <c:numRef>
              <c:f>Лист1!$C$2:$C$8</c:f>
              <c:numCache>
                <c:formatCode>General</c:formatCode>
                <c:ptCount val="7"/>
              </c:numCache>
            </c:numRef>
          </c:val>
        </c:ser>
        <c:ser>
          <c:idx val="2"/>
          <c:order val="2"/>
          <c:tx>
            <c:strRef>
              <c:f>Лист1!$D$1</c:f>
              <c:strCache>
                <c:ptCount val="1"/>
                <c:pt idx="0">
                  <c:v>Столбец2</c:v>
                </c:pt>
              </c:strCache>
            </c:strRef>
          </c:tx>
          <c:dLbls>
            <c:showLegendKey val="0"/>
            <c:showVal val="0"/>
            <c:showCatName val="0"/>
            <c:showSerName val="0"/>
            <c:showPercent val="1"/>
            <c:showBubbleSize val="0"/>
            <c:showLeaderLines val="1"/>
          </c:dLbls>
          <c:cat>
            <c:strRef>
              <c:f>Лист1!$A$2:$A$8</c:f>
              <c:strCache>
                <c:ptCount val="7"/>
                <c:pt idx="0">
                  <c:v>Херсонська обл.</c:v>
                </c:pt>
                <c:pt idx="1">
                  <c:v>Київська обл.</c:v>
                </c:pt>
                <c:pt idx="2">
                  <c:v>Одеська обл.</c:v>
                </c:pt>
                <c:pt idx="3">
                  <c:v>Миколаївська обл.</c:v>
                </c:pt>
                <c:pt idx="4">
                  <c:v>Дніпропетровська обл.</c:v>
                </c:pt>
                <c:pt idx="5">
                  <c:v>Закарпаття</c:v>
                </c:pt>
                <c:pt idx="6">
                  <c:v>Інщі регіони України</c:v>
                </c:pt>
              </c:strCache>
            </c:strRef>
          </c:cat>
          <c:val>
            <c:numRef>
              <c:f>Лист1!$D$2:$D$8</c:f>
              <c:numCache>
                <c:formatCode>General</c:formatCode>
                <c:ptCount val="7"/>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latin typeface="Times New Roman" pitchFamily="18" charset="0"/>
                <a:cs typeface="Times New Roman" pitchFamily="18" charset="0"/>
              </a:rPr>
              <a:t>Експорт власної продукції</a:t>
            </a:r>
          </a:p>
        </c:rich>
      </c:tx>
      <c:overlay val="0"/>
    </c:title>
    <c:autoTitleDeleted val="0"/>
    <c:plotArea>
      <c:layout/>
      <c:pieChart>
        <c:varyColors val="1"/>
        <c:ser>
          <c:idx val="0"/>
          <c:order val="0"/>
          <c:tx>
            <c:strRef>
              <c:f>Лист1!$B$1</c:f>
              <c:strCache>
                <c:ptCount val="1"/>
                <c:pt idx="0">
                  <c:v>Експорт власної продукції</c:v>
                </c:pt>
              </c:strCache>
            </c:strRef>
          </c:tx>
          <c:dLbls>
            <c:showLegendKey val="0"/>
            <c:showVal val="0"/>
            <c:showCatName val="0"/>
            <c:showSerName val="0"/>
            <c:showPercent val="1"/>
            <c:showBubbleSize val="0"/>
            <c:showLeaderLines val="1"/>
          </c:dLbls>
          <c:cat>
            <c:strRef>
              <c:f>Лист1!$A$2:$A$14</c:f>
              <c:strCache>
                <c:ptCount val="13"/>
                <c:pt idx="0">
                  <c:v>Польша</c:v>
                </c:pt>
                <c:pt idx="1">
                  <c:v>Білорусія</c:v>
                </c:pt>
                <c:pt idx="2">
                  <c:v>Латвія</c:v>
                </c:pt>
                <c:pt idx="3">
                  <c:v>Естонія</c:v>
                </c:pt>
                <c:pt idx="4">
                  <c:v>Франція</c:v>
                </c:pt>
                <c:pt idx="5">
                  <c:v>Німеччина</c:v>
                </c:pt>
                <c:pt idx="6">
                  <c:v>Італія</c:v>
                </c:pt>
                <c:pt idx="7">
                  <c:v>Португалія</c:v>
                </c:pt>
                <c:pt idx="8">
                  <c:v>Іспанія</c:v>
                </c:pt>
                <c:pt idx="9">
                  <c:v>Британія</c:v>
                </c:pt>
                <c:pt idx="10">
                  <c:v>Австралія</c:v>
                </c:pt>
                <c:pt idx="11">
                  <c:v>Америка</c:v>
                </c:pt>
                <c:pt idx="12">
                  <c:v>Інщі країни</c:v>
                </c:pt>
              </c:strCache>
            </c:strRef>
          </c:cat>
          <c:val>
            <c:numRef>
              <c:f>Лист1!$B$2:$B$14</c:f>
              <c:numCache>
                <c:formatCode>General</c:formatCode>
                <c:ptCount val="13"/>
                <c:pt idx="0">
                  <c:v>10</c:v>
                </c:pt>
                <c:pt idx="1">
                  <c:v>10</c:v>
                </c:pt>
                <c:pt idx="2">
                  <c:v>10</c:v>
                </c:pt>
                <c:pt idx="3">
                  <c:v>10</c:v>
                </c:pt>
                <c:pt idx="4">
                  <c:v>8</c:v>
                </c:pt>
                <c:pt idx="5">
                  <c:v>8</c:v>
                </c:pt>
                <c:pt idx="6">
                  <c:v>12</c:v>
                </c:pt>
                <c:pt idx="7">
                  <c:v>15</c:v>
                </c:pt>
                <c:pt idx="8">
                  <c:v>15</c:v>
                </c:pt>
                <c:pt idx="9">
                  <c:v>3</c:v>
                </c:pt>
                <c:pt idx="10">
                  <c:v>3</c:v>
                </c:pt>
                <c:pt idx="11">
                  <c:v>4</c:v>
                </c:pt>
                <c:pt idx="12">
                  <c:v>4</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4278553890441112"/>
          <c:y val="0.16355159952831982"/>
          <c:w val="0.25495073726989559"/>
          <c:h val="0.76874221157137967"/>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Кількість Українців, що вживають алкоголь, у %:</a:t>
            </a:r>
          </a:p>
        </c:rich>
      </c:tx>
      <c:layout>
        <c:manualLayout>
          <c:xMode val="edge"/>
          <c:yMode val="edge"/>
          <c:x val="2.1700485408867043E-2"/>
          <c:y val="8.1633023144834171E-2"/>
        </c:manualLayout>
      </c:layout>
      <c:overlay val="0"/>
    </c:title>
    <c:autoTitleDeleted val="0"/>
    <c:plotArea>
      <c:layout/>
      <c:pieChart>
        <c:varyColors val="1"/>
        <c:ser>
          <c:idx val="0"/>
          <c:order val="0"/>
          <c:tx>
            <c:strRef>
              <c:f>Лист1!$B$1</c:f>
              <c:strCache>
                <c:ptCount val="1"/>
                <c:pt idx="0">
                  <c:v>Кількість Українців, що вживають алкоголь, у %:</c:v>
                </c:pt>
              </c:strCache>
            </c:strRef>
          </c:tx>
          <c:dLbls>
            <c:showLegendKey val="0"/>
            <c:showVal val="0"/>
            <c:showCatName val="0"/>
            <c:showSerName val="0"/>
            <c:showPercent val="1"/>
            <c:showBubbleSize val="0"/>
            <c:showLeaderLines val="1"/>
          </c:dLbls>
          <c:cat>
            <c:strRef>
              <c:f>Лист1!$A$2:$A$4</c:f>
              <c:strCache>
                <c:ptCount val="3"/>
                <c:pt idx="0">
                  <c:v>Вживають зараз</c:v>
                </c:pt>
                <c:pt idx="1">
                  <c:v>Вживали раніше</c:v>
                </c:pt>
                <c:pt idx="2">
                  <c:v>Не вживають</c:v>
                </c:pt>
              </c:strCache>
            </c:strRef>
          </c:cat>
          <c:val>
            <c:numRef>
              <c:f>Лист1!$B$2:$B$4</c:f>
              <c:numCache>
                <c:formatCode>General</c:formatCode>
                <c:ptCount val="3"/>
                <c:pt idx="0">
                  <c:v>57</c:v>
                </c:pt>
                <c:pt idx="1">
                  <c:v>18</c:v>
                </c:pt>
                <c:pt idx="2">
                  <c:v>25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a:latin typeface="Times New Roman" pitchFamily="18" charset="0"/>
                <a:cs typeface="Times New Roman" pitchFamily="18" charset="0"/>
              </a:rPr>
              <a:t>Вік споживача</a:t>
            </a:r>
          </a:p>
        </c:rich>
      </c:tx>
      <c:overlay val="0"/>
    </c:title>
    <c:autoTitleDeleted val="0"/>
    <c:plotArea>
      <c:layout/>
      <c:pieChart>
        <c:varyColors val="1"/>
        <c:ser>
          <c:idx val="0"/>
          <c:order val="0"/>
          <c:tx>
            <c:strRef>
              <c:f>Лист1!$B$1</c:f>
              <c:strCache>
                <c:ptCount val="1"/>
                <c:pt idx="0">
                  <c:v>Вік споживача</c:v>
                </c:pt>
              </c:strCache>
            </c:strRef>
          </c:tx>
          <c:dLbls>
            <c:showLegendKey val="0"/>
            <c:showVal val="0"/>
            <c:showCatName val="0"/>
            <c:showSerName val="0"/>
            <c:showPercent val="1"/>
            <c:showBubbleSize val="0"/>
            <c:showLeaderLines val="1"/>
          </c:dLbls>
          <c:cat>
            <c:strRef>
              <c:f>Лист1!$A$2:$A$5</c:f>
              <c:strCache>
                <c:ptCount val="4"/>
                <c:pt idx="0">
                  <c:v>18-25</c:v>
                </c:pt>
                <c:pt idx="1">
                  <c:v>26-30</c:v>
                </c:pt>
                <c:pt idx="2">
                  <c:v>30-59</c:v>
                </c:pt>
                <c:pt idx="3">
                  <c:v>Після 60</c:v>
                </c:pt>
              </c:strCache>
            </c:strRef>
          </c:cat>
          <c:val>
            <c:numRef>
              <c:f>Лист1!$B$2:$B$5</c:f>
              <c:numCache>
                <c:formatCode>General</c:formatCode>
                <c:ptCount val="4"/>
                <c:pt idx="0">
                  <c:v>25</c:v>
                </c:pt>
                <c:pt idx="1">
                  <c:v>30</c:v>
                </c:pt>
                <c:pt idx="2">
                  <c:v>40</c:v>
                </c:pt>
                <c:pt idx="3">
                  <c:v>10</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Лист1!$B$1</c:f>
              <c:strCache>
                <c:ptCount val="1"/>
                <c:pt idx="0">
                  <c:v>Портвейн</c:v>
                </c:pt>
              </c:strCache>
            </c:strRef>
          </c:tx>
          <c:marker>
            <c:symbol val="none"/>
          </c:marker>
          <c:cat>
            <c:strRef>
              <c:f>Лист1!$A$2:$A$13</c:f>
              <c:strCache>
                <c:ptCount val="12"/>
                <c:pt idx="0">
                  <c:v>Вересень</c:v>
                </c:pt>
                <c:pt idx="1">
                  <c:v>Жовтень</c:v>
                </c:pt>
                <c:pt idx="2">
                  <c:v>Листопад</c:v>
                </c:pt>
                <c:pt idx="3">
                  <c:v>Грудень</c:v>
                </c:pt>
                <c:pt idx="4">
                  <c:v>Січень</c:v>
                </c:pt>
                <c:pt idx="5">
                  <c:v>Лютий</c:v>
                </c:pt>
                <c:pt idx="6">
                  <c:v>Березень</c:v>
                </c:pt>
                <c:pt idx="7">
                  <c:v>Квітень</c:v>
                </c:pt>
                <c:pt idx="8">
                  <c:v>Трвень</c:v>
                </c:pt>
                <c:pt idx="9">
                  <c:v>Червень</c:v>
                </c:pt>
                <c:pt idx="10">
                  <c:v>Липень</c:v>
                </c:pt>
                <c:pt idx="11">
                  <c:v>Серпень</c:v>
                </c:pt>
              </c:strCache>
            </c:strRef>
          </c:cat>
          <c:val>
            <c:numRef>
              <c:f>Лист1!$B$2:$B$13</c:f>
              <c:numCache>
                <c:formatCode>General</c:formatCode>
                <c:ptCount val="12"/>
                <c:pt idx="0">
                  <c:v>0.5</c:v>
                </c:pt>
                <c:pt idx="1">
                  <c:v>0.6</c:v>
                </c:pt>
                <c:pt idx="2">
                  <c:v>0.3</c:v>
                </c:pt>
                <c:pt idx="3">
                  <c:v>1</c:v>
                </c:pt>
                <c:pt idx="4">
                  <c:v>1.5</c:v>
                </c:pt>
                <c:pt idx="5">
                  <c:v>1</c:v>
                </c:pt>
                <c:pt idx="6">
                  <c:v>0.3</c:v>
                </c:pt>
                <c:pt idx="7">
                  <c:v>0.3</c:v>
                </c:pt>
                <c:pt idx="8">
                  <c:v>0.6</c:v>
                </c:pt>
                <c:pt idx="9">
                  <c:v>0.3</c:v>
                </c:pt>
                <c:pt idx="10">
                  <c:v>0.9</c:v>
                </c:pt>
                <c:pt idx="11">
                  <c:v>0.3</c:v>
                </c:pt>
              </c:numCache>
            </c:numRef>
          </c:val>
          <c:smooth val="0"/>
        </c:ser>
        <c:ser>
          <c:idx val="1"/>
          <c:order val="1"/>
          <c:tx>
            <c:strRef>
              <c:f>Лист1!$C$1</c:f>
              <c:strCache>
                <c:ptCount val="1"/>
                <c:pt idx="0">
                  <c:v>Напівсолодкі десертні</c:v>
                </c:pt>
              </c:strCache>
            </c:strRef>
          </c:tx>
          <c:marker>
            <c:symbol val="none"/>
          </c:marker>
          <c:cat>
            <c:strRef>
              <c:f>Лист1!$A$2:$A$13</c:f>
              <c:strCache>
                <c:ptCount val="12"/>
                <c:pt idx="0">
                  <c:v>Вересень</c:v>
                </c:pt>
                <c:pt idx="1">
                  <c:v>Жовтень</c:v>
                </c:pt>
                <c:pt idx="2">
                  <c:v>Листопад</c:v>
                </c:pt>
                <c:pt idx="3">
                  <c:v>Грудень</c:v>
                </c:pt>
                <c:pt idx="4">
                  <c:v>Січень</c:v>
                </c:pt>
                <c:pt idx="5">
                  <c:v>Лютий</c:v>
                </c:pt>
                <c:pt idx="6">
                  <c:v>Березень</c:v>
                </c:pt>
                <c:pt idx="7">
                  <c:v>Квітень</c:v>
                </c:pt>
                <c:pt idx="8">
                  <c:v>Трвень</c:v>
                </c:pt>
                <c:pt idx="9">
                  <c:v>Червень</c:v>
                </c:pt>
                <c:pt idx="10">
                  <c:v>Липень</c:v>
                </c:pt>
                <c:pt idx="11">
                  <c:v>Серпень</c:v>
                </c:pt>
              </c:strCache>
            </c:strRef>
          </c:cat>
          <c:val>
            <c:numRef>
              <c:f>Лист1!$C$2:$C$13</c:f>
              <c:numCache>
                <c:formatCode>General</c:formatCode>
                <c:ptCount val="12"/>
                <c:pt idx="0">
                  <c:v>0.6</c:v>
                </c:pt>
                <c:pt idx="1">
                  <c:v>0.7</c:v>
                </c:pt>
                <c:pt idx="2">
                  <c:v>0.8</c:v>
                </c:pt>
                <c:pt idx="3">
                  <c:v>1.6</c:v>
                </c:pt>
                <c:pt idx="4">
                  <c:v>1.7</c:v>
                </c:pt>
                <c:pt idx="5">
                  <c:v>1.2</c:v>
                </c:pt>
                <c:pt idx="6">
                  <c:v>1.6</c:v>
                </c:pt>
                <c:pt idx="7">
                  <c:v>1.6</c:v>
                </c:pt>
                <c:pt idx="8">
                  <c:v>1.3</c:v>
                </c:pt>
                <c:pt idx="9">
                  <c:v>1.3</c:v>
                </c:pt>
                <c:pt idx="10">
                  <c:v>1.3</c:v>
                </c:pt>
                <c:pt idx="11">
                  <c:v>1.6</c:v>
                </c:pt>
              </c:numCache>
            </c:numRef>
          </c:val>
          <c:smooth val="0"/>
        </c:ser>
        <c:ser>
          <c:idx val="2"/>
          <c:order val="2"/>
          <c:tx>
            <c:strRef>
              <c:f>Лист1!$D$1</c:f>
              <c:strCache>
                <c:ptCount val="1"/>
                <c:pt idx="0">
                  <c:v>Дсертні</c:v>
                </c:pt>
              </c:strCache>
            </c:strRef>
          </c:tx>
          <c:marker>
            <c:symbol val="none"/>
          </c:marker>
          <c:cat>
            <c:strRef>
              <c:f>Лист1!$A$2:$A$13</c:f>
              <c:strCache>
                <c:ptCount val="12"/>
                <c:pt idx="0">
                  <c:v>Вересень</c:v>
                </c:pt>
                <c:pt idx="1">
                  <c:v>Жовтень</c:v>
                </c:pt>
                <c:pt idx="2">
                  <c:v>Листопад</c:v>
                </c:pt>
                <c:pt idx="3">
                  <c:v>Грудень</c:v>
                </c:pt>
                <c:pt idx="4">
                  <c:v>Січень</c:v>
                </c:pt>
                <c:pt idx="5">
                  <c:v>Лютий</c:v>
                </c:pt>
                <c:pt idx="6">
                  <c:v>Березень</c:v>
                </c:pt>
                <c:pt idx="7">
                  <c:v>Квітень</c:v>
                </c:pt>
                <c:pt idx="8">
                  <c:v>Трвень</c:v>
                </c:pt>
                <c:pt idx="9">
                  <c:v>Червень</c:v>
                </c:pt>
                <c:pt idx="10">
                  <c:v>Липень</c:v>
                </c:pt>
                <c:pt idx="11">
                  <c:v>Серпень</c:v>
                </c:pt>
              </c:strCache>
            </c:strRef>
          </c:cat>
          <c:val>
            <c:numRef>
              <c:f>Лист1!$D$2:$D$13</c:f>
              <c:numCache>
                <c:formatCode>General</c:formatCode>
                <c:ptCount val="12"/>
                <c:pt idx="0">
                  <c:v>0.2</c:v>
                </c:pt>
                <c:pt idx="1">
                  <c:v>0.2</c:v>
                </c:pt>
                <c:pt idx="2">
                  <c:v>0.5</c:v>
                </c:pt>
                <c:pt idx="3">
                  <c:v>1.8</c:v>
                </c:pt>
                <c:pt idx="4">
                  <c:v>1.9</c:v>
                </c:pt>
                <c:pt idx="5">
                  <c:v>1.5</c:v>
                </c:pt>
                <c:pt idx="6">
                  <c:v>1.3</c:v>
                </c:pt>
                <c:pt idx="7">
                  <c:v>1.2</c:v>
                </c:pt>
                <c:pt idx="8">
                  <c:v>1</c:v>
                </c:pt>
                <c:pt idx="9">
                  <c:v>0.9</c:v>
                </c:pt>
                <c:pt idx="10">
                  <c:v>0.5</c:v>
                </c:pt>
                <c:pt idx="11">
                  <c:v>0.7</c:v>
                </c:pt>
              </c:numCache>
            </c:numRef>
          </c:val>
          <c:smooth val="0"/>
        </c:ser>
        <c:dLbls>
          <c:showLegendKey val="0"/>
          <c:showVal val="0"/>
          <c:showCatName val="0"/>
          <c:showSerName val="0"/>
          <c:showPercent val="0"/>
          <c:showBubbleSize val="0"/>
        </c:dLbls>
        <c:marker val="1"/>
        <c:smooth val="0"/>
        <c:axId val="126166912"/>
        <c:axId val="126168448"/>
      </c:lineChart>
      <c:catAx>
        <c:axId val="126166912"/>
        <c:scaling>
          <c:orientation val="minMax"/>
        </c:scaling>
        <c:delete val="0"/>
        <c:axPos val="b"/>
        <c:majorTickMark val="out"/>
        <c:minorTickMark val="none"/>
        <c:tickLblPos val="nextTo"/>
        <c:crossAx val="126168448"/>
        <c:crosses val="autoZero"/>
        <c:auto val="1"/>
        <c:lblAlgn val="ctr"/>
        <c:lblOffset val="100"/>
        <c:noMultiLvlLbl val="0"/>
      </c:catAx>
      <c:valAx>
        <c:axId val="126168448"/>
        <c:scaling>
          <c:orientation val="minMax"/>
        </c:scaling>
        <c:delete val="0"/>
        <c:axPos val="l"/>
        <c:majorGridlines/>
        <c:numFmt formatCode="General" sourceLinked="1"/>
        <c:majorTickMark val="out"/>
        <c:minorTickMark val="none"/>
        <c:tickLblPos val="nextTo"/>
        <c:crossAx val="1261669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Конкурентноспроможність, %:</a:t>
            </a:r>
          </a:p>
        </c:rich>
      </c:tx>
      <c:overlay val="0"/>
    </c:title>
    <c:autoTitleDeleted val="0"/>
    <c:plotArea>
      <c:layout/>
      <c:pieChart>
        <c:varyColors val="1"/>
        <c:ser>
          <c:idx val="0"/>
          <c:order val="0"/>
          <c:tx>
            <c:strRef>
              <c:f>Лист1!$B$1</c:f>
              <c:strCache>
                <c:ptCount val="1"/>
                <c:pt idx="0">
                  <c:v>Конкурентноспроможність, %:</c:v>
                </c:pt>
              </c:strCache>
            </c:strRef>
          </c:tx>
          <c:dLbls>
            <c:showLegendKey val="0"/>
            <c:showVal val="0"/>
            <c:showCatName val="0"/>
            <c:showSerName val="0"/>
            <c:showPercent val="1"/>
            <c:showBubbleSize val="0"/>
            <c:showLeaderLines val="1"/>
          </c:dLbls>
          <c:cat>
            <c:strRef>
              <c:f>Лист1!$A$2:$A$6</c:f>
              <c:strCache>
                <c:ptCount val="5"/>
                <c:pt idx="0">
                  <c:v>"Star-wine"</c:v>
                </c:pt>
                <c:pt idx="1">
                  <c:v>Коблево</c:v>
                </c:pt>
                <c:pt idx="2">
                  <c:v>Колоніст</c:v>
                </c:pt>
                <c:pt idx="3">
                  <c:v>Шабо</c:v>
                </c:pt>
                <c:pt idx="4">
                  <c:v>Інщі</c:v>
                </c:pt>
              </c:strCache>
            </c:strRef>
          </c:cat>
          <c:val>
            <c:numRef>
              <c:f>Лист1!$B$2:$B$6</c:f>
              <c:numCache>
                <c:formatCode>General</c:formatCode>
                <c:ptCount val="5"/>
                <c:pt idx="0">
                  <c:v>25</c:v>
                </c:pt>
                <c:pt idx="1">
                  <c:v>15</c:v>
                </c:pt>
                <c:pt idx="2">
                  <c:v>20</c:v>
                </c:pt>
                <c:pt idx="3">
                  <c:v>17</c:v>
                </c:pt>
                <c:pt idx="4">
                  <c:v>23</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2C5E1-760E-4828-958A-A5A97323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17</Pages>
  <Words>5100</Words>
  <Characters>29070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54</cp:revision>
  <dcterms:created xsi:type="dcterms:W3CDTF">2019-02-10T07:11:00Z</dcterms:created>
  <dcterms:modified xsi:type="dcterms:W3CDTF">2019-03-10T15:07:00Z</dcterms:modified>
</cp:coreProperties>
</file>