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045C25">
      <w:pPr>
        <w:rPr>
          <w:lang w:val="uk-UA"/>
        </w:rPr>
      </w:pPr>
      <w:r w:rsidRPr="00F067EC">
        <w:rPr>
          <w:rFonts w:eastAsia="Calibri"/>
          <w:b/>
          <w:bCs/>
          <w:noProof/>
          <w:sz w:val="28"/>
          <w:lang w:val="uk-UA" w:eastAsia="uk-UA"/>
        </w:rPr>
        <mc:AlternateContent>
          <mc:Choice Requires="wpc">
            <w:drawing>
              <wp:inline distT="0" distB="0" distL="0" distR="0" wp14:anchorId="53A69C68" wp14:editId="39CB15DA">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76601" y="228500"/>
                            <a:ext cx="4105558" cy="12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5C25" w:rsidRPr="00926DFA" w:rsidRDefault="00045C25" w:rsidP="00045C25">
                              <w:pPr>
                                <w:rPr>
                                  <w:rFonts w:ascii="Times New Roman" w:hAnsi="Times New Roman" w:cs="Times New Roman"/>
                                  <w:b/>
                                  <w:sz w:val="36"/>
                                  <w:szCs w:val="36"/>
                                  <w:lang w:val="uk-UA"/>
                                </w:rPr>
                              </w:pPr>
                              <w:r w:rsidRPr="00045C25">
                                <w:rPr>
                                  <w:rFonts w:ascii="Times New Roman" w:hAnsi="Times New Roman" w:cs="Times New Roman"/>
                                  <w:b/>
                                  <w:sz w:val="36"/>
                                  <w:szCs w:val="36"/>
                                  <w:lang w:val="uk-UA"/>
                                </w:rPr>
                                <w:t>Українсько-польське транскордонне співробітництво в роки незалежності</w:t>
                              </w: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7314" y="228600"/>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5C25" w:rsidRPr="001600EC" w:rsidRDefault="00045C25" w:rsidP="00045C25">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045C25" w:rsidRPr="001600EC" w:rsidRDefault="00045C25" w:rsidP="00045C25">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766;top:2285;width:41055;height:1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045C25" w:rsidRPr="00926DFA" w:rsidRDefault="00045C25" w:rsidP="00045C25">
                        <w:pPr>
                          <w:rPr>
                            <w:rFonts w:ascii="Times New Roman" w:hAnsi="Times New Roman" w:cs="Times New Roman"/>
                            <w:b/>
                            <w:sz w:val="36"/>
                            <w:szCs w:val="36"/>
                            <w:lang w:val="uk-UA"/>
                          </w:rPr>
                        </w:pPr>
                        <w:r w:rsidRPr="00045C25">
                          <w:rPr>
                            <w:rFonts w:ascii="Times New Roman" w:hAnsi="Times New Roman" w:cs="Times New Roman"/>
                            <w:b/>
                            <w:sz w:val="36"/>
                            <w:szCs w:val="36"/>
                            <w:lang w:val="uk-UA"/>
                          </w:rPr>
                          <w:t>Українсько-польське транскордонне співробітництво в роки незалежності</w:t>
                        </w: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73;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045C25" w:rsidRPr="001600EC" w:rsidRDefault="00045C25" w:rsidP="00045C25">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045C25" w:rsidRPr="001600EC" w:rsidRDefault="00045C25" w:rsidP="00045C25">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045C25" w:rsidRPr="00F067EC" w:rsidRDefault="00045C25" w:rsidP="00045C25">
      <w:pPr>
        <w:spacing w:after="0" w:line="240" w:lineRule="auto"/>
        <w:jc w:val="right"/>
        <w:rPr>
          <w:rFonts w:ascii="Times New Roman" w:hAnsi="Times New Roman" w:cs="Times New Roman"/>
          <w:sz w:val="28"/>
          <w:szCs w:val="28"/>
          <w:lang w:val="uk-UA"/>
        </w:rPr>
      </w:pPr>
    </w:p>
    <w:p w:rsidR="00045C25" w:rsidRPr="00F067EC" w:rsidRDefault="00045C25" w:rsidP="00045C25">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Аліна СОЛТАСЮК</w:t>
      </w:r>
      <w:r w:rsidRPr="00F067EC">
        <w:rPr>
          <w:rFonts w:ascii="Times New Roman" w:eastAsia="Calibri" w:hAnsi="Times New Roman" w:cs="Times New Roman"/>
          <w:sz w:val="28"/>
          <w:szCs w:val="28"/>
          <w:vertAlign w:val="superscript"/>
          <w:lang w:val="uk-UA"/>
        </w:rPr>
        <w:footnoteReference w:customMarkFollows="1" w:id="1"/>
        <w:sym w:font="Symbol" w:char="F02A"/>
      </w:r>
      <w:r w:rsidRPr="00F067EC">
        <w:rPr>
          <w:rFonts w:ascii="Times New Roman" w:eastAsia="Calibri" w:hAnsi="Times New Roman" w:cs="Times New Roman"/>
          <w:sz w:val="28"/>
          <w:szCs w:val="28"/>
          <w:lang w:val="uk-UA"/>
        </w:rPr>
        <w:t>,</w:t>
      </w:r>
    </w:p>
    <w:p w:rsidR="00045C25" w:rsidRPr="00F067EC" w:rsidRDefault="00045C25" w:rsidP="00045C25">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студентка 1</w:t>
      </w:r>
      <w:r w:rsidRPr="00F067EC">
        <w:rPr>
          <w:rFonts w:ascii="Times New Roman" w:eastAsia="Calibri" w:hAnsi="Times New Roman" w:cs="Times New Roman"/>
          <w:sz w:val="28"/>
          <w:szCs w:val="28"/>
          <w:lang w:val="uk-UA"/>
        </w:rPr>
        <w:t xml:space="preserve"> курсу</w:t>
      </w:r>
      <w:r>
        <w:rPr>
          <w:rFonts w:ascii="Times New Roman" w:eastAsia="Calibri" w:hAnsi="Times New Roman" w:cs="Times New Roman"/>
          <w:sz w:val="28"/>
          <w:szCs w:val="28"/>
          <w:lang w:val="uk-UA"/>
        </w:rPr>
        <w:t>,</w:t>
      </w:r>
    </w:p>
    <w:p w:rsidR="00045C25" w:rsidRPr="00F067EC" w:rsidRDefault="00045C25" w:rsidP="00045C25">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факультет</w:t>
      </w:r>
      <w:r>
        <w:rPr>
          <w:rFonts w:ascii="Times New Roman" w:eastAsia="Calibri" w:hAnsi="Times New Roman" w:cs="Times New Roman"/>
          <w:sz w:val="28"/>
          <w:szCs w:val="28"/>
          <w:lang w:val="uk-UA"/>
        </w:rPr>
        <w:t xml:space="preserve"> менеджменту та права</w:t>
      </w:r>
      <w:r w:rsidRPr="00F067EC">
        <w:rPr>
          <w:rFonts w:ascii="Times New Roman" w:eastAsia="Calibri" w:hAnsi="Times New Roman" w:cs="Times New Roman"/>
          <w:sz w:val="28"/>
          <w:szCs w:val="28"/>
          <w:lang w:val="uk-UA"/>
        </w:rPr>
        <w:t>,</w:t>
      </w:r>
    </w:p>
    <w:p w:rsidR="00045C25" w:rsidRPr="00F067EC" w:rsidRDefault="00045C25" w:rsidP="00045C25">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Вінницький національний аграрний університет</w:t>
      </w:r>
    </w:p>
    <w:p w:rsidR="00045C25" w:rsidRDefault="00045C25" w:rsidP="00045C25">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 xml:space="preserve">Вінниця, </w:t>
      </w:r>
      <w:r>
        <w:rPr>
          <w:rFonts w:ascii="Times New Roman" w:eastAsia="Calibri" w:hAnsi="Times New Roman" w:cs="Times New Roman"/>
          <w:sz w:val="28"/>
          <w:szCs w:val="28"/>
          <w:lang w:val="uk-UA"/>
        </w:rPr>
        <w:t>Україна</w:t>
      </w:r>
    </w:p>
    <w:p w:rsidR="00045C25" w:rsidRPr="00F067EC" w:rsidRDefault="00045C25" w:rsidP="00045C25">
      <w:pPr>
        <w:spacing w:after="0" w:line="240" w:lineRule="auto"/>
        <w:ind w:firstLine="709"/>
        <w:jc w:val="right"/>
        <w:rPr>
          <w:rFonts w:ascii="Times New Roman" w:eastAsia="Calibri" w:hAnsi="Times New Roman" w:cs="Times New Roman"/>
          <w:sz w:val="28"/>
          <w:szCs w:val="28"/>
          <w:lang w:val="uk-UA"/>
        </w:rPr>
      </w:pPr>
    </w:p>
    <w:p w:rsidR="00045C25" w:rsidRDefault="00045C25" w:rsidP="00045C25">
      <w:pPr>
        <w:ind w:firstLine="851"/>
        <w:jc w:val="both"/>
        <w:rPr>
          <w:rFonts w:ascii="Times New Roman" w:hAnsi="Times New Roman" w:cs="Times New Roman"/>
          <w:b/>
          <w:sz w:val="32"/>
          <w:lang w:val="uk-UA"/>
        </w:rPr>
      </w:pPr>
      <w:r w:rsidRPr="00045C25">
        <w:rPr>
          <w:rFonts w:ascii="Times New Roman" w:hAnsi="Times New Roman" w:cs="Times New Roman"/>
          <w:b/>
          <w:sz w:val="32"/>
          <w:lang w:val="uk-UA"/>
        </w:rPr>
        <w:t>Українсько-польське транскордонне співробітництво в роки незалежності</w:t>
      </w:r>
    </w:p>
    <w:p w:rsidR="00045C25" w:rsidRPr="00045C25" w:rsidRDefault="00045C25" w:rsidP="00045C25">
      <w:pPr>
        <w:spacing w:after="0" w:line="360" w:lineRule="auto"/>
        <w:ind w:firstLine="851"/>
        <w:jc w:val="both"/>
        <w:rPr>
          <w:rFonts w:ascii="Times New Roman" w:eastAsia="Calibri" w:hAnsi="Times New Roman" w:cs="Times New Roman"/>
          <w:i/>
          <w:sz w:val="28"/>
          <w:szCs w:val="28"/>
          <w:lang w:val="uk-UA"/>
        </w:rPr>
      </w:pPr>
      <w:r w:rsidRPr="00F067EC">
        <w:rPr>
          <w:rFonts w:ascii="Times New Roman" w:eastAsia="Calibri" w:hAnsi="Times New Roman" w:cs="Times New Roman"/>
          <w:b/>
          <w:i/>
          <w:sz w:val="28"/>
          <w:szCs w:val="28"/>
          <w:lang w:val="uk-UA"/>
        </w:rPr>
        <w:t>Анотація.</w:t>
      </w:r>
      <w:r>
        <w:rPr>
          <w:rFonts w:ascii="Times New Roman" w:eastAsia="Calibri" w:hAnsi="Times New Roman" w:cs="Times New Roman"/>
          <w:b/>
          <w:i/>
          <w:sz w:val="28"/>
          <w:szCs w:val="28"/>
          <w:lang w:val="uk-UA"/>
        </w:rPr>
        <w:t xml:space="preserve"> </w:t>
      </w:r>
      <w:r w:rsidRPr="00045C25">
        <w:rPr>
          <w:rFonts w:ascii="Times New Roman" w:eastAsia="Calibri" w:hAnsi="Times New Roman" w:cs="Times New Roman"/>
          <w:i/>
          <w:sz w:val="28"/>
          <w:szCs w:val="28"/>
          <w:lang w:val="uk-UA"/>
        </w:rPr>
        <w:t>Стаття досліджує співпрацю між Україною та Польщею у питаннях, пов'язаних з розвитком економіки, культури, науки та технологій в прикордонних регіонах обох країн. Аналізуються політичні та економічні фактори, які впливають на розвиток співпраці, а також успіхи та проблеми у взаємовідносинах між державами. Особлива увага приділяється проектам транскордонної співпраці та їхньому впливу на економічний та соціальний розвиток регіонів.</w:t>
      </w:r>
    </w:p>
    <w:p w:rsidR="00045C25" w:rsidRPr="00045C25" w:rsidRDefault="00045C25" w:rsidP="00045C25">
      <w:pPr>
        <w:spacing w:after="0" w:line="360" w:lineRule="auto"/>
        <w:ind w:firstLine="851"/>
        <w:jc w:val="both"/>
        <w:rPr>
          <w:rFonts w:ascii="Times New Roman" w:hAnsi="Times New Roman" w:cs="Times New Roman"/>
          <w:sz w:val="28"/>
          <w:lang w:val="en-US"/>
        </w:rPr>
      </w:pPr>
      <w:r w:rsidRPr="00710C6E">
        <w:rPr>
          <w:rFonts w:ascii="Times New Roman" w:eastAsia="Calibri" w:hAnsi="Times New Roman" w:cs="Times New Roman"/>
          <w:b/>
          <w:i/>
          <w:sz w:val="28"/>
          <w:szCs w:val="28"/>
          <w:lang w:val="en-US"/>
        </w:rPr>
        <w:t>Abstract</w:t>
      </w:r>
      <w:r w:rsidRPr="00045C25">
        <w:rPr>
          <w:rFonts w:ascii="Times New Roman" w:eastAsia="Calibri" w:hAnsi="Times New Roman" w:cs="Times New Roman"/>
          <w:b/>
          <w:i/>
          <w:sz w:val="28"/>
          <w:szCs w:val="28"/>
          <w:lang w:val="en-US"/>
        </w:rPr>
        <w:t>.</w:t>
      </w:r>
      <w:r w:rsidRPr="00045C25">
        <w:rPr>
          <w:lang w:val="en-US"/>
        </w:rPr>
        <w:t xml:space="preserve"> </w:t>
      </w:r>
      <w:r w:rsidRPr="00045C25">
        <w:rPr>
          <w:rFonts w:ascii="Times New Roman" w:eastAsia="Calibri" w:hAnsi="Times New Roman" w:cs="Times New Roman"/>
          <w:i/>
          <w:sz w:val="28"/>
          <w:szCs w:val="28"/>
          <w:lang w:val="en-US"/>
        </w:rPr>
        <w:t>The article examines cooperation between Ukraine and Poland in matters related to the development of economy, culture, science and technology in the border regions of both countries. Political and economic factors that influence the development of cooperation, as well as successes and problems in relations between states are analyzed. Special attention is paid to cross-border cooperation projects and their impact on the economic and social development of regions.</w:t>
      </w:r>
    </w:p>
    <w:p w:rsidR="00045C25" w:rsidRDefault="00045C25" w:rsidP="00045C25">
      <w:pPr>
        <w:ind w:firstLine="851"/>
        <w:jc w:val="both"/>
        <w:rPr>
          <w:rFonts w:ascii="Times New Roman" w:hAnsi="Times New Roman" w:cs="Times New Roman"/>
          <w:sz w:val="28"/>
          <w:lang w:val="uk-UA"/>
        </w:rPr>
      </w:pP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b/>
          <w:spacing w:val="-4"/>
          <w:sz w:val="28"/>
          <w:szCs w:val="28"/>
          <w:lang w:val="uk-UA"/>
        </w:rPr>
        <w:lastRenderedPageBreak/>
        <w:t>Вступ.</w:t>
      </w:r>
      <w:r>
        <w:rPr>
          <w:rFonts w:ascii="Times New Roman" w:hAnsi="Times New Roman" w:cs="Times New Roman"/>
          <w:b/>
          <w:spacing w:val="-4"/>
          <w:sz w:val="28"/>
          <w:szCs w:val="28"/>
          <w:lang w:val="uk-UA"/>
        </w:rPr>
        <w:t xml:space="preserve"> </w:t>
      </w:r>
      <w:r w:rsidRPr="00045C25">
        <w:rPr>
          <w:rFonts w:ascii="Times New Roman" w:hAnsi="Times New Roman" w:cs="Times New Roman"/>
          <w:sz w:val="28"/>
        </w:rPr>
        <w:t xml:space="preserve">Українсько-польське транскордонне співробітництво стало важливою темою для </w:t>
      </w: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 xml:space="preserve">ідження в останні роки. Прикордонні регіони України та Польщі мають великий потенціал для співпраці у </w:t>
      </w:r>
      <w:proofErr w:type="gramStart"/>
      <w:r w:rsidRPr="00045C25">
        <w:rPr>
          <w:rFonts w:ascii="Times New Roman" w:hAnsi="Times New Roman" w:cs="Times New Roman"/>
          <w:sz w:val="28"/>
        </w:rPr>
        <w:t>сферах</w:t>
      </w:r>
      <w:proofErr w:type="gramEnd"/>
      <w:r w:rsidRPr="00045C25">
        <w:rPr>
          <w:rFonts w:ascii="Times New Roman" w:hAnsi="Times New Roman" w:cs="Times New Roman"/>
          <w:sz w:val="28"/>
        </w:rPr>
        <w:t xml:space="preserve"> економіки, культури, науки та технологій. Це стосується не лише розвитку внутрішньої інфраструктури, але й збільшення міжнародної конкурентоспроможності країн. У </w:t>
      </w:r>
      <w:proofErr w:type="gramStart"/>
      <w:r w:rsidRPr="00045C25">
        <w:rPr>
          <w:rFonts w:ascii="Times New Roman" w:hAnsi="Times New Roman" w:cs="Times New Roman"/>
          <w:sz w:val="28"/>
        </w:rPr>
        <w:t>св</w:t>
      </w:r>
      <w:proofErr w:type="gramEnd"/>
      <w:r w:rsidRPr="00045C25">
        <w:rPr>
          <w:rFonts w:ascii="Times New Roman" w:hAnsi="Times New Roman" w:cs="Times New Roman"/>
          <w:sz w:val="28"/>
        </w:rPr>
        <w:t xml:space="preserve">ітлі нових політичних та економічних викликів, розуміння взаємодії між Україною та Польщею, їхніми успіхами та проблемами, є особливо важливим. У даній роботі ми </w:t>
      </w: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ідимо динаміку та потенціал українсько-польської транскордонної співпраці в роки незалежності.</w:t>
      </w:r>
    </w:p>
    <w:p w:rsidR="00045C25" w:rsidRPr="00045C25" w:rsidRDefault="00045C25" w:rsidP="00045C25">
      <w:pPr>
        <w:spacing w:after="0" w:line="360" w:lineRule="auto"/>
        <w:ind w:firstLine="851"/>
        <w:jc w:val="both"/>
        <w:rPr>
          <w:rFonts w:ascii="Times New Roman" w:hAnsi="Times New Roman" w:cs="Times New Roman"/>
          <w:sz w:val="28"/>
        </w:rPr>
      </w:pP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 xml:space="preserve">ідження транскордонної співпраці між Україною та Польщею є важливим з точки зору зміни культурних та соціальних відносин між країнами, а також з точки зору політичної та економічної стабільності регіону. Зокрема, можна зазначити, що українсько-польське транскордонне співробітництво засноване на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ізноманітних форматах інтеграції, включаючи спільні проекти, програми обміну та взаємодії на різних рівнях.</w:t>
      </w:r>
    </w:p>
    <w:p w:rsidR="00045C25" w:rsidRPr="00045C25" w:rsidRDefault="00045C25" w:rsidP="00045C25">
      <w:pPr>
        <w:spacing w:after="0" w:line="360" w:lineRule="auto"/>
        <w:ind w:firstLine="851"/>
        <w:jc w:val="both"/>
        <w:rPr>
          <w:rFonts w:ascii="Times New Roman" w:hAnsi="Times New Roman" w:cs="Times New Roman"/>
          <w:sz w:val="28"/>
        </w:rPr>
      </w:pP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 xml:space="preserve">ідження динаміки та проблем транскордонної співпраці між Україною та Польщею може допомогти зрозуміти, які чинники впливають на розвиток співпраці, а також як вона може сприяти вирішенню спільних проблем та зміцненню взаємин між країнами. Крім того, дослідження можуть стати корисними для укладення нових угод та узгодження спільних проектів </w:t>
      </w:r>
      <w:proofErr w:type="gramStart"/>
      <w:r w:rsidRPr="00045C25">
        <w:rPr>
          <w:rFonts w:ascii="Times New Roman" w:hAnsi="Times New Roman" w:cs="Times New Roman"/>
          <w:sz w:val="28"/>
        </w:rPr>
        <w:t>в</w:t>
      </w:r>
      <w:proofErr w:type="gramEnd"/>
      <w:r w:rsidRPr="00045C25">
        <w:rPr>
          <w:rFonts w:ascii="Times New Roman" w:hAnsi="Times New Roman" w:cs="Times New Roman"/>
          <w:sz w:val="28"/>
        </w:rPr>
        <w:t xml:space="preserve"> майбутньому.</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Отже, дане </w:t>
      </w: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ідження є важливим для розуміння транскордонної співпраці між Україною та Польщею, її успіхів та проблем, та може мати значення для вирішення спільних проблем та зміцнення взаємин між державами.</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b/>
          <w:sz w:val="28"/>
        </w:rPr>
        <w:t xml:space="preserve">Виклад основного </w:t>
      </w:r>
      <w:proofErr w:type="gramStart"/>
      <w:r w:rsidRPr="00045C25">
        <w:rPr>
          <w:rFonts w:ascii="Times New Roman" w:hAnsi="Times New Roman" w:cs="Times New Roman"/>
          <w:b/>
          <w:sz w:val="28"/>
        </w:rPr>
        <w:t>матер</w:t>
      </w:r>
      <w:proofErr w:type="gramEnd"/>
      <w:r w:rsidRPr="00045C25">
        <w:rPr>
          <w:rFonts w:ascii="Times New Roman" w:hAnsi="Times New Roman" w:cs="Times New Roman"/>
          <w:b/>
          <w:sz w:val="28"/>
        </w:rPr>
        <w:t>іалу.</w:t>
      </w:r>
      <w:r w:rsidRPr="00045C25">
        <w:rPr>
          <w:rFonts w:ascii="Times New Roman" w:hAnsi="Times New Roman" w:cs="Times New Roman"/>
          <w:sz w:val="28"/>
        </w:rPr>
        <w:t xml:space="preserve"> Українсько-польське транскордонне співробітництво в роки незалежності є важливою темою для </w:t>
      </w:r>
      <w:proofErr w:type="gramStart"/>
      <w:r w:rsidRPr="00045C25">
        <w:rPr>
          <w:rFonts w:ascii="Times New Roman" w:hAnsi="Times New Roman" w:cs="Times New Roman"/>
          <w:sz w:val="28"/>
        </w:rPr>
        <w:t>досл</w:t>
      </w:r>
      <w:proofErr w:type="gramEnd"/>
      <w:r w:rsidRPr="00045C25">
        <w:rPr>
          <w:rFonts w:ascii="Times New Roman" w:hAnsi="Times New Roman" w:cs="Times New Roman"/>
          <w:sz w:val="28"/>
        </w:rPr>
        <w:t xml:space="preserve">ідження, оскільки прикордонні регіони цих країн мають великий потенціал для співпраці в різних сферах. Співпраця в сферах економіки, культури, науки та </w:t>
      </w:r>
      <w:r w:rsidRPr="00045C25">
        <w:rPr>
          <w:rFonts w:ascii="Times New Roman" w:hAnsi="Times New Roman" w:cs="Times New Roman"/>
          <w:sz w:val="28"/>
        </w:rPr>
        <w:lastRenderedPageBreak/>
        <w:t xml:space="preserve">технологій є важливим чинником розвитку внутрішньої інфраструктури та збільшення міжнародної конкурентоспроможності </w:t>
      </w:r>
      <w:proofErr w:type="gramStart"/>
      <w:r w:rsidRPr="00045C25">
        <w:rPr>
          <w:rFonts w:ascii="Times New Roman" w:hAnsi="Times New Roman" w:cs="Times New Roman"/>
          <w:sz w:val="28"/>
        </w:rPr>
        <w:t>країн</w:t>
      </w:r>
      <w:proofErr w:type="gramEnd"/>
      <w:r w:rsidRPr="00045C25">
        <w:rPr>
          <w:rFonts w:ascii="Times New Roman" w:hAnsi="Times New Roman" w:cs="Times New Roman"/>
          <w:sz w:val="28"/>
        </w:rPr>
        <w:t>.</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В перші роки незалежності України та Польщі, їхні відносини були напруженими, адже обидві країни переживали складні політичні та економічні часи. Однак, з часом </w:t>
      </w:r>
      <w:proofErr w:type="gramStart"/>
      <w:r w:rsidRPr="00045C25">
        <w:rPr>
          <w:rFonts w:ascii="Times New Roman" w:hAnsi="Times New Roman" w:cs="Times New Roman"/>
          <w:sz w:val="28"/>
        </w:rPr>
        <w:t>вони</w:t>
      </w:r>
      <w:proofErr w:type="gramEnd"/>
      <w:r w:rsidRPr="00045C25">
        <w:rPr>
          <w:rFonts w:ascii="Times New Roman" w:hAnsi="Times New Roman" w:cs="Times New Roman"/>
          <w:sz w:val="28"/>
        </w:rPr>
        <w:t xml:space="preserve"> змогли покращити свої відносини та побудувати партнерські взаємини, зокрема в транскордонному співробітництві.</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Українсько-польське транскордонне співробітництво базується на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 xml:space="preserve">ізноманітних форматах інтеграції, включаючи спільні проекти, програми обміну та взаємодію на різних рівнях. Наприклад, Єврорегіон Карпати створений для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ідтримки співпраці між Україною та Польщею в культурній, освітній, технічній, екологічній та економічній сферах.</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Проте, не дивлячись на позитивні тенденції у розвитку транскордонної співпраці, є ряд проблем, які потрібно вирішувати. Наприклад, існують проблеми зі збереженням природних ресурсів, забезпеченням якісної транспортної інфраструктури, а також зі збільшенням обсягів торгі</w:t>
      </w:r>
      <w:proofErr w:type="gramStart"/>
      <w:r w:rsidRPr="00045C25">
        <w:rPr>
          <w:rFonts w:ascii="Times New Roman" w:hAnsi="Times New Roman" w:cs="Times New Roman"/>
          <w:sz w:val="28"/>
        </w:rPr>
        <w:t>вл</w:t>
      </w:r>
      <w:proofErr w:type="gramEnd"/>
      <w:r w:rsidRPr="00045C25">
        <w:rPr>
          <w:rFonts w:ascii="Times New Roman" w:hAnsi="Times New Roman" w:cs="Times New Roman"/>
          <w:sz w:val="28"/>
        </w:rPr>
        <w:t xml:space="preserve">і та інвестицій між країнами. </w:t>
      </w:r>
      <w:proofErr w:type="gramStart"/>
      <w:r w:rsidRPr="00045C25">
        <w:rPr>
          <w:rFonts w:ascii="Times New Roman" w:hAnsi="Times New Roman" w:cs="Times New Roman"/>
          <w:sz w:val="28"/>
        </w:rPr>
        <w:t>Кр</w:t>
      </w:r>
      <w:proofErr w:type="gramEnd"/>
      <w:r w:rsidRPr="00045C25">
        <w:rPr>
          <w:rFonts w:ascii="Times New Roman" w:hAnsi="Times New Roman" w:cs="Times New Roman"/>
          <w:sz w:val="28"/>
        </w:rPr>
        <w:t>ім того, існують виклики, пов'язані з міграцією та захистом прав людини, які також потрібно враховувати при розвитку транскордонної співпраці.</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Однак, незважаючи на ці виклики, розвиток українсько-польського транскордонного співробітництва продовжується. Зокрема, було запроваджено ряд ініціатив, спрямованих на зміцнення співпраці в галузі енергетики, транспорту та економіки. Україна та Польща також активно співпрацюють у межах Європейського Союзу та НАТО, що є додатковим чинником у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ідтримці співпраці між країнами.</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Отже, українсько-польське транскордонне співробітництво в роки незалежності є важливим фактором розвитку обох країн. Завдяки спільним проектам та програмам, вони змогли збільшити </w:t>
      </w:r>
      <w:proofErr w:type="gramStart"/>
      <w:r w:rsidRPr="00045C25">
        <w:rPr>
          <w:rFonts w:ascii="Times New Roman" w:hAnsi="Times New Roman" w:cs="Times New Roman"/>
          <w:sz w:val="28"/>
        </w:rPr>
        <w:t>св</w:t>
      </w:r>
      <w:proofErr w:type="gramEnd"/>
      <w:r w:rsidRPr="00045C25">
        <w:rPr>
          <w:rFonts w:ascii="Times New Roman" w:hAnsi="Times New Roman" w:cs="Times New Roman"/>
          <w:sz w:val="28"/>
        </w:rPr>
        <w:t xml:space="preserve">ій потенціал у різних сферах, що сприяє підвищенню їх міжнародної конкурентоспроможності та забезпеченню стабільного економічного розвитку. Однак, на шляху до </w:t>
      </w:r>
      <w:r w:rsidRPr="00045C25">
        <w:rPr>
          <w:rFonts w:ascii="Times New Roman" w:hAnsi="Times New Roman" w:cs="Times New Roman"/>
          <w:sz w:val="28"/>
        </w:rPr>
        <w:lastRenderedPageBreak/>
        <w:t xml:space="preserve">подальшого розвитку співпраці необхідно вирішувати ряд проблем та викликів, що виникають у процесі співпраці між двома </w:t>
      </w:r>
      <w:proofErr w:type="gramStart"/>
      <w:r w:rsidRPr="00045C25">
        <w:rPr>
          <w:rFonts w:ascii="Times New Roman" w:hAnsi="Times New Roman" w:cs="Times New Roman"/>
          <w:sz w:val="28"/>
        </w:rPr>
        <w:t>країнами</w:t>
      </w:r>
      <w:proofErr w:type="gramEnd"/>
      <w:r w:rsidRPr="00045C25">
        <w:rPr>
          <w:rFonts w:ascii="Times New Roman" w:hAnsi="Times New Roman" w:cs="Times New Roman"/>
          <w:sz w:val="28"/>
        </w:rPr>
        <w:t>.</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Одним з головних напрямів українсько-польської співпраці є співпраця в галузі культури, освіти та науки. Украї</w:t>
      </w:r>
      <w:proofErr w:type="gramStart"/>
      <w:r w:rsidRPr="00045C25">
        <w:rPr>
          <w:rFonts w:ascii="Times New Roman" w:hAnsi="Times New Roman" w:cs="Times New Roman"/>
          <w:sz w:val="28"/>
        </w:rPr>
        <w:t>на</w:t>
      </w:r>
      <w:proofErr w:type="gramEnd"/>
      <w:r w:rsidRPr="00045C25">
        <w:rPr>
          <w:rFonts w:ascii="Times New Roman" w:hAnsi="Times New Roman" w:cs="Times New Roman"/>
          <w:sz w:val="28"/>
        </w:rPr>
        <w:t xml:space="preserve"> </w:t>
      </w:r>
      <w:proofErr w:type="gramStart"/>
      <w:r w:rsidRPr="00045C25">
        <w:rPr>
          <w:rFonts w:ascii="Times New Roman" w:hAnsi="Times New Roman" w:cs="Times New Roman"/>
          <w:sz w:val="28"/>
        </w:rPr>
        <w:t>та</w:t>
      </w:r>
      <w:proofErr w:type="gramEnd"/>
      <w:r w:rsidRPr="00045C25">
        <w:rPr>
          <w:rFonts w:ascii="Times New Roman" w:hAnsi="Times New Roman" w:cs="Times New Roman"/>
          <w:sz w:val="28"/>
        </w:rPr>
        <w:t xml:space="preserve"> Польща взаємно сприяють розвитку культурних та освітніх проектів, що дозволяє зберегти історичну спадщину та розвивати взаєморозуміння між двома народами. Зокрема, було запроваджено програми обміну студентами та викладачами, що дозволяють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ідвищити рівень освіти та науки в обох країнах.</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Також важливою складовою українсько-польської співпраці є співпраця у сфері безпеки та оборони. </w:t>
      </w:r>
      <w:proofErr w:type="gramStart"/>
      <w:r w:rsidRPr="00045C25">
        <w:rPr>
          <w:rFonts w:ascii="Times New Roman" w:hAnsi="Times New Roman" w:cs="Times New Roman"/>
          <w:sz w:val="28"/>
        </w:rPr>
        <w:t>Україна та Польща співпрацюють у межах НАТО, розробляють спільні проекти у галузі безпеки та оборони.</w:t>
      </w:r>
      <w:proofErr w:type="gramEnd"/>
      <w:r w:rsidRPr="00045C25">
        <w:rPr>
          <w:rFonts w:ascii="Times New Roman" w:hAnsi="Times New Roman" w:cs="Times New Roman"/>
          <w:sz w:val="28"/>
        </w:rPr>
        <w:t xml:space="preserve"> Зокрема, Польща надає важливу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ідтримку українській армії, надаючи їй військову техніку та інші необхідні ресурси.</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Загалом, українсько-польське транскордонне співробітництво має великий потенціал для розвитку в майбутньому. Важливо забезпечити подальшу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ідтримку та розвиток співпраці між країнами, зокрема, шляхом вирішення ряду викликів та проблем, що виникають на шляху до співпраці. Таким чином, українсько-польське транскордонне співробітництво може стати прикладом успішної співпраці між країнами, що має велике значення для всього регіону.</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Наступним важливим аспектом українсько-польської співпраці є економічне співробітництво. Україна та Польща є важливими торговельними партнерами, а також мають спільний кордон, що створює можливості для розвитку транскордонної торгі</w:t>
      </w:r>
      <w:proofErr w:type="gramStart"/>
      <w:r w:rsidRPr="00045C25">
        <w:rPr>
          <w:rFonts w:ascii="Times New Roman" w:hAnsi="Times New Roman" w:cs="Times New Roman"/>
          <w:sz w:val="28"/>
        </w:rPr>
        <w:t>вл</w:t>
      </w:r>
      <w:proofErr w:type="gramEnd"/>
      <w:r w:rsidRPr="00045C25">
        <w:rPr>
          <w:rFonts w:ascii="Times New Roman" w:hAnsi="Times New Roman" w:cs="Times New Roman"/>
          <w:sz w:val="28"/>
        </w:rPr>
        <w:t xml:space="preserve">і та інвестицій. За останні роки обсяг торгівельних відносин між Україною та Польщею значно збільшився, що </w:t>
      </w:r>
      <w:proofErr w:type="gramStart"/>
      <w:r w:rsidRPr="00045C25">
        <w:rPr>
          <w:rFonts w:ascii="Times New Roman" w:hAnsi="Times New Roman" w:cs="Times New Roman"/>
          <w:sz w:val="28"/>
        </w:rPr>
        <w:t>св</w:t>
      </w:r>
      <w:proofErr w:type="gramEnd"/>
      <w:r w:rsidRPr="00045C25">
        <w:rPr>
          <w:rFonts w:ascii="Times New Roman" w:hAnsi="Times New Roman" w:cs="Times New Roman"/>
          <w:sz w:val="28"/>
        </w:rPr>
        <w:t>ідчить про зростання економічної співпраці між країнами.</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До інших важливих напрямків українсько-польської співпраці можна віднести співпрацю у галузі транспорту та інфраструктури, охорони довкілля, міжнародного співробітництва у галузі права та юстиції, а також </w:t>
      </w:r>
      <w:proofErr w:type="gramStart"/>
      <w:r w:rsidRPr="00045C25">
        <w:rPr>
          <w:rFonts w:ascii="Times New Roman" w:hAnsi="Times New Roman" w:cs="Times New Roman"/>
          <w:sz w:val="28"/>
        </w:rPr>
        <w:t>у</w:t>
      </w:r>
      <w:proofErr w:type="gramEnd"/>
      <w:r w:rsidRPr="00045C25">
        <w:rPr>
          <w:rFonts w:ascii="Times New Roman" w:hAnsi="Times New Roman" w:cs="Times New Roman"/>
          <w:sz w:val="28"/>
        </w:rPr>
        <w:t xml:space="preserve"> багатьох інших сферах.</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lastRenderedPageBreak/>
        <w:t xml:space="preserve">Проте, українсько-польські відносини не завжди були легкими та гладкими. У минулому країни мали численні конфлікти, що часто виникали з приводу історичних подій, а також мали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ізні погляди на ряд інших питань. Однак, у сучасних умовах Украї</w:t>
      </w:r>
      <w:proofErr w:type="gramStart"/>
      <w:r w:rsidRPr="00045C25">
        <w:rPr>
          <w:rFonts w:ascii="Times New Roman" w:hAnsi="Times New Roman" w:cs="Times New Roman"/>
          <w:sz w:val="28"/>
        </w:rPr>
        <w:t>на</w:t>
      </w:r>
      <w:proofErr w:type="gramEnd"/>
      <w:r w:rsidRPr="00045C25">
        <w:rPr>
          <w:rFonts w:ascii="Times New Roman" w:hAnsi="Times New Roman" w:cs="Times New Roman"/>
          <w:sz w:val="28"/>
        </w:rPr>
        <w:t xml:space="preserve"> та Польща ведуть конструктивний діалог, спрямований на побудову партнерських відносин та співпрацю.</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Отже, можна зробити висновок, що українсько-польське транскордонне співробітництво є важливим інструментом розвитку взаємовідносин між двома </w:t>
      </w:r>
      <w:proofErr w:type="gramStart"/>
      <w:r w:rsidRPr="00045C25">
        <w:rPr>
          <w:rFonts w:ascii="Times New Roman" w:hAnsi="Times New Roman" w:cs="Times New Roman"/>
          <w:sz w:val="28"/>
        </w:rPr>
        <w:t>країнами</w:t>
      </w:r>
      <w:proofErr w:type="gramEnd"/>
      <w:r w:rsidRPr="00045C25">
        <w:rPr>
          <w:rFonts w:ascii="Times New Roman" w:hAnsi="Times New Roman" w:cs="Times New Roman"/>
          <w:sz w:val="28"/>
        </w:rPr>
        <w:t xml:space="preserve">. Співпраця між Україною та Польщею у різних сферах життя може привести до поліпшення економічних та соціальних показників </w:t>
      </w:r>
      <w:proofErr w:type="gramStart"/>
      <w:r w:rsidRPr="00045C25">
        <w:rPr>
          <w:rFonts w:ascii="Times New Roman" w:hAnsi="Times New Roman" w:cs="Times New Roman"/>
          <w:sz w:val="28"/>
        </w:rPr>
        <w:t>в</w:t>
      </w:r>
      <w:proofErr w:type="gramEnd"/>
      <w:r w:rsidRPr="00045C25">
        <w:rPr>
          <w:rFonts w:ascii="Times New Roman" w:hAnsi="Times New Roman" w:cs="Times New Roman"/>
          <w:sz w:val="28"/>
        </w:rPr>
        <w:t xml:space="preserve"> обох країнах.</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На жаль, в українсько-польських відносинах все ще існують питання, які потребують розв'язання. Одним з найбільш складних питань є історична спадщина, зокрема питання національної пам'яті та відшкодування за збитки, завдані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 xml:space="preserve">ід час Другої світової війни. Однак, незважаючи на це, Україна та Польща продовжують співпрацювати та шукати компромісні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ішення щодо цих питань.</w:t>
      </w:r>
    </w:p>
    <w:p w:rsidR="00045C25" w:rsidRPr="00045C25" w:rsidRDefault="00045C25" w:rsidP="00045C25">
      <w:pPr>
        <w:spacing w:after="0" w:line="360" w:lineRule="auto"/>
        <w:ind w:firstLine="851"/>
        <w:jc w:val="both"/>
        <w:rPr>
          <w:rFonts w:ascii="Times New Roman" w:hAnsi="Times New Roman" w:cs="Times New Roman"/>
          <w:sz w:val="28"/>
        </w:rPr>
      </w:pPr>
      <w:proofErr w:type="gramStart"/>
      <w:r w:rsidRPr="00045C25">
        <w:rPr>
          <w:rFonts w:ascii="Times New Roman" w:hAnsi="Times New Roman" w:cs="Times New Roman"/>
          <w:sz w:val="28"/>
        </w:rPr>
        <w:t>Окр</w:t>
      </w:r>
      <w:proofErr w:type="gramEnd"/>
      <w:r w:rsidRPr="00045C25">
        <w:rPr>
          <w:rFonts w:ascii="Times New Roman" w:hAnsi="Times New Roman" w:cs="Times New Roman"/>
          <w:sz w:val="28"/>
        </w:rPr>
        <w:t>ім того, важливим аспектом українсько-польських відносин є співпраця в контексті європейської інтеграції. Обидві країни мають спільний інтерес у розвитку європейської інтеграції та зміцненні європейської ідентичності. У цьому контексті Україна та Польща мають можливість співпрацювати та обмінюватись досвідом у ряді галузей, зокрема у сфері економіки, транспорту, енергетики, культури та освіти.</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Отже, українсько-польське транскордонне співробітництво має великий потенціал для зміцнення взаємовідносин між Україною та Польщею, розвитку економіки та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ідвищення якості життя населення в обох країнах. І, незважаючи на труднощі та існуючі проблеми, співпраця між двома країнами є дієвим інструментом вирішення спільних проблем та досягнення спільних цілей.</w:t>
      </w:r>
    </w:p>
    <w:p w:rsidR="00045C25" w:rsidRPr="00045C25" w:rsidRDefault="00045C25" w:rsidP="00045C25">
      <w:pPr>
        <w:spacing w:after="0" w:line="360" w:lineRule="auto"/>
        <w:ind w:firstLine="851"/>
        <w:jc w:val="both"/>
        <w:rPr>
          <w:rFonts w:ascii="Times New Roman" w:hAnsi="Times New Roman" w:cs="Times New Roman"/>
          <w:sz w:val="28"/>
        </w:rPr>
      </w:pPr>
      <w:proofErr w:type="gramStart"/>
      <w:r w:rsidRPr="00045C25">
        <w:rPr>
          <w:rFonts w:ascii="Times New Roman" w:hAnsi="Times New Roman" w:cs="Times New Roman"/>
          <w:sz w:val="28"/>
        </w:rPr>
        <w:t>Окр</w:t>
      </w:r>
      <w:proofErr w:type="gramEnd"/>
      <w:r w:rsidRPr="00045C25">
        <w:rPr>
          <w:rFonts w:ascii="Times New Roman" w:hAnsi="Times New Roman" w:cs="Times New Roman"/>
          <w:sz w:val="28"/>
        </w:rPr>
        <w:t xml:space="preserve">ім того, важливим напрямком українсько-польської співпраці є культурний обмін та співпраця у галузі освіти. В обох </w:t>
      </w:r>
      <w:proofErr w:type="gramStart"/>
      <w:r w:rsidRPr="00045C25">
        <w:rPr>
          <w:rFonts w:ascii="Times New Roman" w:hAnsi="Times New Roman" w:cs="Times New Roman"/>
          <w:sz w:val="28"/>
        </w:rPr>
        <w:t>країнах</w:t>
      </w:r>
      <w:proofErr w:type="gramEnd"/>
      <w:r w:rsidRPr="00045C25">
        <w:rPr>
          <w:rFonts w:ascii="Times New Roman" w:hAnsi="Times New Roman" w:cs="Times New Roman"/>
          <w:sz w:val="28"/>
        </w:rPr>
        <w:t xml:space="preserve"> існує велика </w:t>
      </w:r>
      <w:r w:rsidRPr="00045C25">
        <w:rPr>
          <w:rFonts w:ascii="Times New Roman" w:hAnsi="Times New Roman" w:cs="Times New Roman"/>
          <w:sz w:val="28"/>
        </w:rPr>
        <w:lastRenderedPageBreak/>
        <w:t xml:space="preserve">кількість університетів та інститутів, які співпрацюють між собою, обмінюючись досвідом та знаннями. </w:t>
      </w:r>
      <w:proofErr w:type="gramStart"/>
      <w:r w:rsidRPr="00045C25">
        <w:rPr>
          <w:rFonts w:ascii="Times New Roman" w:hAnsi="Times New Roman" w:cs="Times New Roman"/>
          <w:sz w:val="28"/>
        </w:rPr>
        <w:t>Кр</w:t>
      </w:r>
      <w:proofErr w:type="gramEnd"/>
      <w:r w:rsidRPr="00045C25">
        <w:rPr>
          <w:rFonts w:ascii="Times New Roman" w:hAnsi="Times New Roman" w:cs="Times New Roman"/>
          <w:sz w:val="28"/>
        </w:rPr>
        <w:t>ім того, обидві країни мають багату культурну спадщину, існують проекти, спрямовані на популяризацію культури і мови кожної країни в іншій.</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Також важливою сферою співпраці є транспорт. Україна та Польща мають спільний кордон, і розвиток транспортної інфраструктури, зокрема залізниці, автошляхів та морських портів, може позитивно вплинути на розвиток економіки в обох </w:t>
      </w:r>
      <w:proofErr w:type="gramStart"/>
      <w:r w:rsidRPr="00045C25">
        <w:rPr>
          <w:rFonts w:ascii="Times New Roman" w:hAnsi="Times New Roman" w:cs="Times New Roman"/>
          <w:sz w:val="28"/>
        </w:rPr>
        <w:t>країнах</w:t>
      </w:r>
      <w:proofErr w:type="gramEnd"/>
      <w:r w:rsidRPr="00045C25">
        <w:rPr>
          <w:rFonts w:ascii="Times New Roman" w:hAnsi="Times New Roman" w:cs="Times New Roman"/>
          <w:sz w:val="28"/>
        </w:rPr>
        <w:t xml:space="preserve">. У цьому контексті важливою є реалізація проекту спорудження нового мосту через кордонний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ічковий перехід на межі двох країн. Цей проект не тільки поліпшить транспортне сполучення між Україною та Польщею, але й позитивно вплине на розвиток соціально-економічного потенціалу регіону.</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Українсько-польське транскордонне співробітництво є важливим компонентом зовнішньої політики обох </w:t>
      </w:r>
      <w:proofErr w:type="gramStart"/>
      <w:r w:rsidRPr="00045C25">
        <w:rPr>
          <w:rFonts w:ascii="Times New Roman" w:hAnsi="Times New Roman" w:cs="Times New Roman"/>
          <w:sz w:val="28"/>
        </w:rPr>
        <w:t>країн</w:t>
      </w:r>
      <w:proofErr w:type="gramEnd"/>
      <w:r w:rsidRPr="00045C25">
        <w:rPr>
          <w:rFonts w:ascii="Times New Roman" w:hAnsi="Times New Roman" w:cs="Times New Roman"/>
          <w:sz w:val="28"/>
        </w:rPr>
        <w:t>, а також важливим елементом зміцнення стабільності та безпеки в регіоні. Розвиток співпраці між Україною та Польщею сприятиме зміцненню європейських цінностей та інтеграції регіону у європейський простір.</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Загалом, українсько-польське транскордонне співробітництво є дуже важливим для обох країн. Воно дозволяє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ідтримувати тісні зв'язки та сприяє розвитку економіки, культури, освіти та науки в регіоні. Однак, щоб розвиток співпраці між Україною та Польщею був більш успішним, необхідно розв'язати деякі проблеми, зокрема в сфері торгі</w:t>
      </w:r>
      <w:proofErr w:type="gramStart"/>
      <w:r w:rsidRPr="00045C25">
        <w:rPr>
          <w:rFonts w:ascii="Times New Roman" w:hAnsi="Times New Roman" w:cs="Times New Roman"/>
          <w:sz w:val="28"/>
        </w:rPr>
        <w:t>вл</w:t>
      </w:r>
      <w:proofErr w:type="gramEnd"/>
      <w:r w:rsidRPr="00045C25">
        <w:rPr>
          <w:rFonts w:ascii="Times New Roman" w:hAnsi="Times New Roman" w:cs="Times New Roman"/>
          <w:sz w:val="28"/>
        </w:rPr>
        <w:t>і та транспортування товарів через кордон, в забезпеченні прав людини та захисту міноритетів, а також в уникненні історичних конфліктів.</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t xml:space="preserve">Також важливим є співпраця на </w:t>
      </w:r>
      <w:proofErr w:type="gramStart"/>
      <w:r w:rsidRPr="00045C25">
        <w:rPr>
          <w:rFonts w:ascii="Times New Roman" w:hAnsi="Times New Roman" w:cs="Times New Roman"/>
          <w:sz w:val="28"/>
        </w:rPr>
        <w:t>р</w:t>
      </w:r>
      <w:proofErr w:type="gramEnd"/>
      <w:r w:rsidRPr="00045C25">
        <w:rPr>
          <w:rFonts w:ascii="Times New Roman" w:hAnsi="Times New Roman" w:cs="Times New Roman"/>
          <w:sz w:val="28"/>
        </w:rPr>
        <w:t xml:space="preserve">івні місцевих органів влади, оскільки саме на цьому рівні можна здійснити практичні проекти, спрямовані на покращення якості життя мешканців пограничного регіону. Для цього необхідно забезпечити ефективну комунікацію між місцевими органами влади, обмін досвідом та знаннями, а також фінансову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ідтримку з боку держав та міжнародних організацій.</w:t>
      </w:r>
    </w:p>
    <w:p w:rsidR="00045C25" w:rsidRPr="00045C25" w:rsidRDefault="00045C25" w:rsidP="00045C25">
      <w:pPr>
        <w:spacing w:after="0" w:line="360" w:lineRule="auto"/>
        <w:ind w:firstLine="851"/>
        <w:jc w:val="both"/>
        <w:rPr>
          <w:rFonts w:ascii="Times New Roman" w:hAnsi="Times New Roman" w:cs="Times New Roman"/>
          <w:sz w:val="28"/>
        </w:rPr>
      </w:pPr>
      <w:r w:rsidRPr="00045C25">
        <w:rPr>
          <w:rFonts w:ascii="Times New Roman" w:hAnsi="Times New Roman" w:cs="Times New Roman"/>
          <w:sz w:val="28"/>
        </w:rPr>
        <w:lastRenderedPageBreak/>
        <w:t xml:space="preserve">Отже, українсько-польське транскордонне співробітництво є дуже важливим для розвитку регіону та зміцнення відносин </w:t>
      </w:r>
      <w:proofErr w:type="gramStart"/>
      <w:r w:rsidRPr="00045C25">
        <w:rPr>
          <w:rFonts w:ascii="Times New Roman" w:hAnsi="Times New Roman" w:cs="Times New Roman"/>
          <w:sz w:val="28"/>
        </w:rPr>
        <w:t>між</w:t>
      </w:r>
      <w:proofErr w:type="gramEnd"/>
      <w:r w:rsidRPr="00045C25">
        <w:rPr>
          <w:rFonts w:ascii="Times New Roman" w:hAnsi="Times New Roman" w:cs="Times New Roman"/>
          <w:sz w:val="28"/>
        </w:rPr>
        <w:t xml:space="preserve"> Україною та Польщею. Його успішний розвиток потребує спільних зусиль обох країн, а також </w:t>
      </w:r>
      <w:proofErr w:type="gramStart"/>
      <w:r w:rsidRPr="00045C25">
        <w:rPr>
          <w:rFonts w:ascii="Times New Roman" w:hAnsi="Times New Roman" w:cs="Times New Roman"/>
          <w:sz w:val="28"/>
        </w:rPr>
        <w:t>п</w:t>
      </w:r>
      <w:proofErr w:type="gramEnd"/>
      <w:r w:rsidRPr="00045C25">
        <w:rPr>
          <w:rFonts w:ascii="Times New Roman" w:hAnsi="Times New Roman" w:cs="Times New Roman"/>
          <w:sz w:val="28"/>
        </w:rPr>
        <w:t>ідтримки міжнародних партнерів.</w:t>
      </w:r>
    </w:p>
    <w:p w:rsidR="00045C25" w:rsidRPr="00692FF5" w:rsidRDefault="00045C25" w:rsidP="00692FF5">
      <w:pPr>
        <w:spacing w:after="0" w:line="360" w:lineRule="auto"/>
        <w:ind w:firstLine="851"/>
        <w:jc w:val="both"/>
        <w:rPr>
          <w:rFonts w:ascii="Times New Roman" w:hAnsi="Times New Roman" w:cs="Times New Roman"/>
          <w:sz w:val="28"/>
        </w:rPr>
      </w:pPr>
      <w:r w:rsidRPr="00692FF5">
        <w:rPr>
          <w:rFonts w:ascii="Times New Roman" w:hAnsi="Times New Roman" w:cs="Times New Roman"/>
          <w:b/>
          <w:sz w:val="28"/>
        </w:rPr>
        <w:t>Висновки.</w:t>
      </w:r>
      <w:r w:rsidRPr="00692FF5">
        <w:rPr>
          <w:rFonts w:ascii="Times New Roman" w:hAnsi="Times New Roman" w:cs="Times New Roman"/>
          <w:sz w:val="28"/>
        </w:rPr>
        <w:t xml:space="preserve"> Українсько-польське транскордонне співробітництво в роки незалежності є важливим напрямком відносин </w:t>
      </w:r>
      <w:proofErr w:type="gramStart"/>
      <w:r w:rsidRPr="00692FF5">
        <w:rPr>
          <w:rFonts w:ascii="Times New Roman" w:hAnsi="Times New Roman" w:cs="Times New Roman"/>
          <w:sz w:val="28"/>
        </w:rPr>
        <w:t>між</w:t>
      </w:r>
      <w:proofErr w:type="gramEnd"/>
      <w:r w:rsidRPr="00692FF5">
        <w:rPr>
          <w:rFonts w:ascii="Times New Roman" w:hAnsi="Times New Roman" w:cs="Times New Roman"/>
          <w:sz w:val="28"/>
        </w:rPr>
        <w:t xml:space="preserve"> Україною та Польщею. Його розвиток сприяє покращенню економічної, культурної, науково-освітньої співпраці в пограничному регіоні та сприяє </w:t>
      </w:r>
      <w:proofErr w:type="gramStart"/>
      <w:r w:rsidRPr="00692FF5">
        <w:rPr>
          <w:rFonts w:ascii="Times New Roman" w:hAnsi="Times New Roman" w:cs="Times New Roman"/>
          <w:sz w:val="28"/>
        </w:rPr>
        <w:t>п</w:t>
      </w:r>
      <w:proofErr w:type="gramEnd"/>
      <w:r w:rsidRPr="00692FF5">
        <w:rPr>
          <w:rFonts w:ascii="Times New Roman" w:hAnsi="Times New Roman" w:cs="Times New Roman"/>
          <w:sz w:val="28"/>
        </w:rPr>
        <w:t>ідтримці дружніх відносин між народами двох країн.</w:t>
      </w:r>
    </w:p>
    <w:p w:rsidR="00045C25" w:rsidRPr="00692FF5" w:rsidRDefault="00045C25" w:rsidP="00692FF5">
      <w:pPr>
        <w:spacing w:after="0" w:line="360" w:lineRule="auto"/>
        <w:ind w:firstLine="851"/>
        <w:jc w:val="both"/>
        <w:rPr>
          <w:rFonts w:ascii="Times New Roman" w:hAnsi="Times New Roman" w:cs="Times New Roman"/>
          <w:sz w:val="28"/>
        </w:rPr>
      </w:pPr>
      <w:r w:rsidRPr="00692FF5">
        <w:rPr>
          <w:rFonts w:ascii="Times New Roman" w:hAnsi="Times New Roman" w:cs="Times New Roman"/>
          <w:sz w:val="28"/>
        </w:rPr>
        <w:t>Однак, є деякі проблеми, що необхідно вирішувати для більш успішного розвитку співробітництва, зокрема в сфері торгі</w:t>
      </w:r>
      <w:proofErr w:type="gramStart"/>
      <w:r w:rsidRPr="00692FF5">
        <w:rPr>
          <w:rFonts w:ascii="Times New Roman" w:hAnsi="Times New Roman" w:cs="Times New Roman"/>
          <w:sz w:val="28"/>
        </w:rPr>
        <w:t>вл</w:t>
      </w:r>
      <w:proofErr w:type="gramEnd"/>
      <w:r w:rsidRPr="00692FF5">
        <w:rPr>
          <w:rFonts w:ascii="Times New Roman" w:hAnsi="Times New Roman" w:cs="Times New Roman"/>
          <w:sz w:val="28"/>
        </w:rPr>
        <w:t>і та транспортування товарів через кордон, в забезпеченні прав людини та захисту міноритетів, а також в уникненні історичних конфліктів.</w:t>
      </w:r>
    </w:p>
    <w:p w:rsidR="00045C25" w:rsidRPr="00692FF5" w:rsidRDefault="00045C25" w:rsidP="00692FF5">
      <w:pPr>
        <w:spacing w:after="0" w:line="360" w:lineRule="auto"/>
        <w:ind w:firstLine="851"/>
        <w:jc w:val="both"/>
        <w:rPr>
          <w:rFonts w:ascii="Times New Roman" w:hAnsi="Times New Roman" w:cs="Times New Roman"/>
          <w:sz w:val="28"/>
        </w:rPr>
      </w:pPr>
      <w:r w:rsidRPr="00692FF5">
        <w:rPr>
          <w:rFonts w:ascii="Times New Roman" w:hAnsi="Times New Roman" w:cs="Times New Roman"/>
          <w:sz w:val="28"/>
        </w:rPr>
        <w:t xml:space="preserve">Для покращення співробітництва необхідно також забезпечити ефективну комунікацію між місцевими органами влади, обмін досвідом та знаннями, а також фінансову </w:t>
      </w:r>
      <w:proofErr w:type="gramStart"/>
      <w:r w:rsidRPr="00692FF5">
        <w:rPr>
          <w:rFonts w:ascii="Times New Roman" w:hAnsi="Times New Roman" w:cs="Times New Roman"/>
          <w:sz w:val="28"/>
        </w:rPr>
        <w:t>п</w:t>
      </w:r>
      <w:proofErr w:type="gramEnd"/>
      <w:r w:rsidRPr="00692FF5">
        <w:rPr>
          <w:rFonts w:ascii="Times New Roman" w:hAnsi="Times New Roman" w:cs="Times New Roman"/>
          <w:sz w:val="28"/>
        </w:rPr>
        <w:t>ідтримку з боку держав та міжнародних організацій.</w:t>
      </w:r>
    </w:p>
    <w:p w:rsidR="00045C25" w:rsidRDefault="00045C25" w:rsidP="00692FF5">
      <w:pPr>
        <w:spacing w:after="0" w:line="360" w:lineRule="auto"/>
        <w:ind w:firstLine="851"/>
        <w:jc w:val="both"/>
        <w:rPr>
          <w:rFonts w:ascii="Times New Roman" w:hAnsi="Times New Roman" w:cs="Times New Roman"/>
          <w:sz w:val="28"/>
          <w:lang w:val="uk-UA"/>
        </w:rPr>
      </w:pPr>
      <w:r w:rsidRPr="00692FF5">
        <w:rPr>
          <w:rFonts w:ascii="Times New Roman" w:hAnsi="Times New Roman" w:cs="Times New Roman"/>
          <w:sz w:val="28"/>
        </w:rPr>
        <w:t xml:space="preserve">Українсько-польське транскордонне співробітництво має </w:t>
      </w:r>
      <w:proofErr w:type="gramStart"/>
      <w:r w:rsidRPr="00692FF5">
        <w:rPr>
          <w:rFonts w:ascii="Times New Roman" w:hAnsi="Times New Roman" w:cs="Times New Roman"/>
          <w:sz w:val="28"/>
        </w:rPr>
        <w:t>великий</w:t>
      </w:r>
      <w:proofErr w:type="gramEnd"/>
      <w:r w:rsidRPr="00692FF5">
        <w:rPr>
          <w:rFonts w:ascii="Times New Roman" w:hAnsi="Times New Roman" w:cs="Times New Roman"/>
          <w:sz w:val="28"/>
        </w:rPr>
        <w:t xml:space="preserve"> потенціал для розвитку та зміцнення відносин між Україною та Польщею. Його розвиток вимагає спільних зусиль обох країн, а також </w:t>
      </w:r>
      <w:proofErr w:type="gramStart"/>
      <w:r w:rsidRPr="00692FF5">
        <w:rPr>
          <w:rFonts w:ascii="Times New Roman" w:hAnsi="Times New Roman" w:cs="Times New Roman"/>
          <w:sz w:val="28"/>
        </w:rPr>
        <w:t>п</w:t>
      </w:r>
      <w:proofErr w:type="gramEnd"/>
      <w:r w:rsidRPr="00692FF5">
        <w:rPr>
          <w:rFonts w:ascii="Times New Roman" w:hAnsi="Times New Roman" w:cs="Times New Roman"/>
          <w:sz w:val="28"/>
        </w:rPr>
        <w:t>ідтримки міжнародних партнерів.</w:t>
      </w:r>
    </w:p>
    <w:p w:rsidR="00692FF5" w:rsidRDefault="00692FF5" w:rsidP="00692FF5">
      <w:pPr>
        <w:spacing w:line="360" w:lineRule="auto"/>
        <w:ind w:firstLine="851"/>
        <w:jc w:val="center"/>
        <w:rPr>
          <w:rFonts w:ascii="Times New Roman" w:hAnsi="Times New Roman" w:cs="Times New Roman"/>
          <w:b/>
          <w:sz w:val="28"/>
          <w:szCs w:val="32"/>
          <w:lang w:val="uk-UA"/>
        </w:rPr>
      </w:pPr>
      <w:r w:rsidRPr="00692FF5">
        <w:rPr>
          <w:rFonts w:ascii="Times New Roman" w:hAnsi="Times New Roman" w:cs="Times New Roman"/>
          <w:b/>
          <w:sz w:val="28"/>
          <w:szCs w:val="32"/>
        </w:rPr>
        <w:t>Список використаних джерел:</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 xml:space="preserve">Історія України: з давніх часів до сьогодення / </w:t>
      </w:r>
      <w:proofErr w:type="gramStart"/>
      <w:r w:rsidRPr="00692FF5">
        <w:rPr>
          <w:rFonts w:ascii="Times New Roman" w:hAnsi="Times New Roman" w:cs="Times New Roman"/>
          <w:sz w:val="28"/>
        </w:rPr>
        <w:t>п</w:t>
      </w:r>
      <w:proofErr w:type="gramEnd"/>
      <w:r w:rsidRPr="00692FF5">
        <w:rPr>
          <w:rFonts w:ascii="Times New Roman" w:hAnsi="Times New Roman" w:cs="Times New Roman"/>
          <w:sz w:val="28"/>
        </w:rPr>
        <w:t>ід ред. І.Підкови та Р.Шуста. – Київ: Інститут історії України, 2016.</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 xml:space="preserve">Федієнко І.І. Транскордонне співробітництво України та Польщі в умовах євроінтеграції: перспективи та проблеми. – Київ: Інститут </w:t>
      </w:r>
      <w:proofErr w:type="gramStart"/>
      <w:r w:rsidRPr="00692FF5">
        <w:rPr>
          <w:rFonts w:ascii="Times New Roman" w:hAnsi="Times New Roman" w:cs="Times New Roman"/>
          <w:sz w:val="28"/>
        </w:rPr>
        <w:t>св</w:t>
      </w:r>
      <w:proofErr w:type="gramEnd"/>
      <w:r w:rsidRPr="00692FF5">
        <w:rPr>
          <w:rFonts w:ascii="Times New Roman" w:hAnsi="Times New Roman" w:cs="Times New Roman"/>
          <w:sz w:val="28"/>
        </w:rPr>
        <w:t>ітової економіки та міжнародних відносин НАН України, 2019.</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Гусак І.М., Гончаренко Н.В. Українсько-польське співробітництво в регіональному вимі</w:t>
      </w:r>
      <w:proofErr w:type="gramStart"/>
      <w:r w:rsidRPr="00692FF5">
        <w:rPr>
          <w:rFonts w:ascii="Times New Roman" w:hAnsi="Times New Roman" w:cs="Times New Roman"/>
          <w:sz w:val="28"/>
        </w:rPr>
        <w:t>р</w:t>
      </w:r>
      <w:proofErr w:type="gramEnd"/>
      <w:r w:rsidRPr="00692FF5">
        <w:rPr>
          <w:rFonts w:ascii="Times New Roman" w:hAnsi="Times New Roman" w:cs="Times New Roman"/>
          <w:sz w:val="28"/>
        </w:rPr>
        <w:t>і: проблеми та перспективи. – Львів: Видавництво Львівської полі</w:t>
      </w:r>
      <w:proofErr w:type="gramStart"/>
      <w:r w:rsidRPr="00692FF5">
        <w:rPr>
          <w:rFonts w:ascii="Times New Roman" w:hAnsi="Times New Roman" w:cs="Times New Roman"/>
          <w:sz w:val="28"/>
        </w:rPr>
        <w:t>техн</w:t>
      </w:r>
      <w:proofErr w:type="gramEnd"/>
      <w:r w:rsidRPr="00692FF5">
        <w:rPr>
          <w:rFonts w:ascii="Times New Roman" w:hAnsi="Times New Roman" w:cs="Times New Roman"/>
          <w:sz w:val="28"/>
        </w:rPr>
        <w:t>іки, 2018.</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proofErr w:type="gramStart"/>
      <w:r w:rsidRPr="00692FF5">
        <w:rPr>
          <w:rFonts w:ascii="Times New Roman" w:hAnsi="Times New Roman" w:cs="Times New Roman"/>
          <w:sz w:val="28"/>
        </w:rPr>
        <w:lastRenderedPageBreak/>
        <w:t>Лаб</w:t>
      </w:r>
      <w:proofErr w:type="gramEnd"/>
      <w:r w:rsidRPr="00692FF5">
        <w:rPr>
          <w:rFonts w:ascii="Times New Roman" w:hAnsi="Times New Roman" w:cs="Times New Roman"/>
          <w:sz w:val="28"/>
        </w:rPr>
        <w:t>інський Д.С. Українсько-польське співробітництво: зовнішньополітичний контекст. – Київ: Науково-дослідний інститут проблем інтеграції Європейського Союзу, 2017.</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 xml:space="preserve">Бондар І.І. Транскордонне співробітництво </w:t>
      </w:r>
      <w:proofErr w:type="gramStart"/>
      <w:r w:rsidRPr="00692FF5">
        <w:rPr>
          <w:rFonts w:ascii="Times New Roman" w:hAnsi="Times New Roman" w:cs="Times New Roman"/>
          <w:sz w:val="28"/>
        </w:rPr>
        <w:t>між</w:t>
      </w:r>
      <w:proofErr w:type="gramEnd"/>
      <w:r w:rsidRPr="00692FF5">
        <w:rPr>
          <w:rFonts w:ascii="Times New Roman" w:hAnsi="Times New Roman" w:cs="Times New Roman"/>
          <w:sz w:val="28"/>
        </w:rPr>
        <w:t xml:space="preserve"> Україною та Польщею: стан та перспективи розвитку. – Харків: Інститут проблем модернізації та розвитку науки НАН України, 2016.</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 xml:space="preserve">Білоус В.І. Українсько-польські відносини в контексті європейської інтеграції. – Київ: Інститут політичних і етнонаціональних </w:t>
      </w:r>
      <w:proofErr w:type="gramStart"/>
      <w:r w:rsidRPr="00692FF5">
        <w:rPr>
          <w:rFonts w:ascii="Times New Roman" w:hAnsi="Times New Roman" w:cs="Times New Roman"/>
          <w:sz w:val="28"/>
        </w:rPr>
        <w:t>досл</w:t>
      </w:r>
      <w:proofErr w:type="gramEnd"/>
      <w:r w:rsidRPr="00692FF5">
        <w:rPr>
          <w:rFonts w:ascii="Times New Roman" w:hAnsi="Times New Roman" w:cs="Times New Roman"/>
          <w:sz w:val="28"/>
        </w:rPr>
        <w:t>іджень імені І.Ф.Кураса НАН України, 2015.</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Хомич Р.М. Українсько-польське співробітництво: проблеми та перспективи. – Львів: Видавництво Львівської полі</w:t>
      </w:r>
      <w:proofErr w:type="gramStart"/>
      <w:r w:rsidRPr="00692FF5">
        <w:rPr>
          <w:rFonts w:ascii="Times New Roman" w:hAnsi="Times New Roman" w:cs="Times New Roman"/>
          <w:sz w:val="28"/>
        </w:rPr>
        <w:t>техн</w:t>
      </w:r>
      <w:proofErr w:type="gramEnd"/>
      <w:r w:rsidRPr="00692FF5">
        <w:rPr>
          <w:rFonts w:ascii="Times New Roman" w:hAnsi="Times New Roman" w:cs="Times New Roman"/>
          <w:sz w:val="28"/>
        </w:rPr>
        <w:t>іки, 2014.</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 xml:space="preserve">Рудаковська О.А., Яковлєва О.І. Україна та Польща: два шляхи до європейської інтеграції. – Київ: Національний інститут стратегічних </w:t>
      </w:r>
      <w:proofErr w:type="gramStart"/>
      <w:r w:rsidRPr="00692FF5">
        <w:rPr>
          <w:rFonts w:ascii="Times New Roman" w:hAnsi="Times New Roman" w:cs="Times New Roman"/>
          <w:sz w:val="28"/>
        </w:rPr>
        <w:t>досл</w:t>
      </w:r>
      <w:proofErr w:type="gramEnd"/>
      <w:r w:rsidRPr="00692FF5">
        <w:rPr>
          <w:rFonts w:ascii="Times New Roman" w:hAnsi="Times New Roman" w:cs="Times New Roman"/>
          <w:sz w:val="28"/>
        </w:rPr>
        <w:t>іджень, 2013.</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Черкашина О.В., Кравчук</w:t>
      </w:r>
      <w:proofErr w:type="gramStart"/>
      <w:r w:rsidRPr="00692FF5">
        <w:rPr>
          <w:rFonts w:ascii="Times New Roman" w:hAnsi="Times New Roman" w:cs="Times New Roman"/>
          <w:sz w:val="28"/>
        </w:rPr>
        <w:t xml:space="preserve"> І.</w:t>
      </w:r>
      <w:proofErr w:type="gramEnd"/>
      <w:r w:rsidRPr="00692FF5">
        <w:rPr>
          <w:rFonts w:ascii="Times New Roman" w:hAnsi="Times New Roman" w:cs="Times New Roman"/>
          <w:sz w:val="28"/>
        </w:rPr>
        <w:t>В. Транскордонне співробітництво України та Польщі: проблеми та перспективи. – Харків: Харківський національний університет імені В.Н.Каразіна, 2012.</w:t>
      </w:r>
    </w:p>
    <w:p w:rsidR="00692FF5" w:rsidRPr="00692FF5" w:rsidRDefault="00692FF5" w:rsidP="00692FF5">
      <w:pPr>
        <w:pStyle w:val="a7"/>
        <w:numPr>
          <w:ilvl w:val="0"/>
          <w:numId w:val="3"/>
        </w:numPr>
        <w:spacing w:after="0" w:line="360" w:lineRule="auto"/>
        <w:ind w:left="0" w:firstLine="851"/>
        <w:jc w:val="both"/>
        <w:rPr>
          <w:rFonts w:ascii="Times New Roman" w:hAnsi="Times New Roman" w:cs="Times New Roman"/>
          <w:sz w:val="28"/>
        </w:rPr>
      </w:pPr>
      <w:r w:rsidRPr="00692FF5">
        <w:rPr>
          <w:rFonts w:ascii="Times New Roman" w:hAnsi="Times New Roman" w:cs="Times New Roman"/>
          <w:sz w:val="28"/>
        </w:rPr>
        <w:t>Ганущак-Кобернік І. Міжнародні відносини Польщі з Україною в контексті політики сусідства. – Львів: Видавництво Львівської полі</w:t>
      </w:r>
      <w:proofErr w:type="gramStart"/>
      <w:r w:rsidRPr="00692FF5">
        <w:rPr>
          <w:rFonts w:ascii="Times New Roman" w:hAnsi="Times New Roman" w:cs="Times New Roman"/>
          <w:sz w:val="28"/>
        </w:rPr>
        <w:t>техн</w:t>
      </w:r>
      <w:proofErr w:type="gramEnd"/>
      <w:r w:rsidRPr="00692FF5">
        <w:rPr>
          <w:rFonts w:ascii="Times New Roman" w:hAnsi="Times New Roman" w:cs="Times New Roman"/>
          <w:sz w:val="28"/>
        </w:rPr>
        <w:t>іки, 2010.</w:t>
      </w:r>
      <w:bookmarkStart w:id="0" w:name="_GoBack"/>
      <w:bookmarkEnd w:id="0"/>
    </w:p>
    <w:p w:rsidR="00692FF5" w:rsidRPr="00692FF5" w:rsidRDefault="00692FF5" w:rsidP="00692FF5">
      <w:pPr>
        <w:spacing w:line="360" w:lineRule="auto"/>
        <w:ind w:firstLine="851"/>
        <w:jc w:val="center"/>
        <w:rPr>
          <w:rFonts w:ascii="Times New Roman" w:hAnsi="Times New Roman" w:cs="Times New Roman"/>
          <w:b/>
          <w:sz w:val="32"/>
          <w:szCs w:val="32"/>
          <w:lang w:val="uk-UA"/>
        </w:rPr>
      </w:pPr>
    </w:p>
    <w:p w:rsidR="00692FF5" w:rsidRPr="00692FF5" w:rsidRDefault="00692FF5" w:rsidP="00692FF5">
      <w:pPr>
        <w:spacing w:after="0" w:line="360" w:lineRule="auto"/>
        <w:ind w:firstLine="851"/>
        <w:jc w:val="both"/>
        <w:rPr>
          <w:rFonts w:ascii="Times New Roman" w:hAnsi="Times New Roman" w:cs="Times New Roman"/>
          <w:sz w:val="28"/>
          <w:lang w:val="uk-UA"/>
        </w:rPr>
      </w:pPr>
    </w:p>
    <w:p w:rsidR="00045C25" w:rsidRPr="00692FF5" w:rsidRDefault="00045C25" w:rsidP="00692FF5">
      <w:pPr>
        <w:spacing w:after="0" w:line="360" w:lineRule="auto"/>
        <w:ind w:firstLine="851"/>
        <w:jc w:val="both"/>
        <w:rPr>
          <w:rFonts w:ascii="Times New Roman" w:hAnsi="Times New Roman" w:cs="Times New Roman"/>
          <w:sz w:val="28"/>
          <w:lang w:val="uk-UA"/>
        </w:rPr>
      </w:pPr>
    </w:p>
    <w:p w:rsidR="00045C25" w:rsidRPr="00692FF5" w:rsidRDefault="00045C25" w:rsidP="00045C25">
      <w:pPr>
        <w:spacing w:after="0" w:line="360" w:lineRule="auto"/>
        <w:ind w:firstLine="851"/>
        <w:jc w:val="both"/>
        <w:rPr>
          <w:rFonts w:ascii="Times New Roman" w:hAnsi="Times New Roman" w:cs="Times New Roman"/>
          <w:sz w:val="28"/>
          <w:lang w:val="uk-UA"/>
        </w:rPr>
      </w:pPr>
    </w:p>
    <w:p w:rsidR="00045C25" w:rsidRPr="00045C25" w:rsidRDefault="00045C25" w:rsidP="00045C25">
      <w:pPr>
        <w:spacing w:after="0" w:line="360" w:lineRule="auto"/>
        <w:ind w:firstLine="851"/>
        <w:jc w:val="both"/>
        <w:rPr>
          <w:rFonts w:ascii="Times New Roman" w:hAnsi="Times New Roman" w:cs="Times New Roman"/>
          <w:sz w:val="28"/>
          <w:lang w:val="uk-UA"/>
        </w:rPr>
      </w:pPr>
    </w:p>
    <w:sectPr w:rsidR="00045C25" w:rsidRPr="00045C25" w:rsidSect="00045C25">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97F" w:rsidRDefault="00BA797F" w:rsidP="00045C25">
      <w:pPr>
        <w:spacing w:after="0" w:line="240" w:lineRule="auto"/>
      </w:pPr>
      <w:r>
        <w:separator/>
      </w:r>
    </w:p>
  </w:endnote>
  <w:endnote w:type="continuationSeparator" w:id="0">
    <w:p w:rsidR="00BA797F" w:rsidRDefault="00BA797F" w:rsidP="000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97F" w:rsidRDefault="00BA797F" w:rsidP="00045C25">
      <w:pPr>
        <w:spacing w:after="0" w:line="240" w:lineRule="auto"/>
      </w:pPr>
      <w:r>
        <w:separator/>
      </w:r>
    </w:p>
  </w:footnote>
  <w:footnote w:type="continuationSeparator" w:id="0">
    <w:p w:rsidR="00BA797F" w:rsidRDefault="00BA797F" w:rsidP="00045C25">
      <w:pPr>
        <w:spacing w:after="0" w:line="240" w:lineRule="auto"/>
      </w:pPr>
      <w:r>
        <w:continuationSeparator/>
      </w:r>
    </w:p>
  </w:footnote>
  <w:footnote w:id="1">
    <w:p w:rsidR="00045C25" w:rsidRPr="00A423EF" w:rsidRDefault="00045C25" w:rsidP="00045C25">
      <w:pPr>
        <w:pStyle w:val="a3"/>
        <w:jc w:val="both"/>
        <w:rPr>
          <w:rFonts w:ascii="Times New Roman" w:hAnsi="Times New Roman" w:cs="Times New Roman"/>
          <w:sz w:val="24"/>
          <w:szCs w:val="24"/>
        </w:rPr>
      </w:pPr>
      <w:r w:rsidRPr="00A423EF">
        <w:rPr>
          <w:rStyle w:val="a5"/>
          <w:rFonts w:ascii="Times New Roman" w:hAnsi="Times New Roman" w:cs="Times New Roman"/>
          <w:sz w:val="24"/>
          <w:szCs w:val="24"/>
        </w:rPr>
        <w:sym w:font="Symbol" w:char="F02A"/>
      </w:r>
      <w:r w:rsidRPr="00A423EF">
        <w:rPr>
          <w:rFonts w:ascii="Times New Roman" w:hAnsi="Times New Roman" w:cs="Times New Roman"/>
          <w:sz w:val="24"/>
          <w:szCs w:val="24"/>
        </w:rPr>
        <w:t xml:space="preserve"> Науковий керівник: </w:t>
      </w:r>
    </w:p>
    <w:p w:rsidR="00045C25" w:rsidRPr="003C660C" w:rsidRDefault="00045C25" w:rsidP="00045C25">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43E24"/>
    <w:multiLevelType w:val="multilevel"/>
    <w:tmpl w:val="63309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2E1B0A"/>
    <w:multiLevelType w:val="multilevel"/>
    <w:tmpl w:val="2A1CE8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BA7962"/>
    <w:multiLevelType w:val="hybridMultilevel"/>
    <w:tmpl w:val="EB2EC57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25"/>
    <w:rsid w:val="00045C25"/>
    <w:rsid w:val="00517731"/>
    <w:rsid w:val="00692FF5"/>
    <w:rsid w:val="00BA79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25"/>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045C25"/>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045C25"/>
    <w:rPr>
      <w:rFonts w:ascii="Calibri" w:eastAsia="Times New Roman" w:hAnsi="Calibri" w:cs="Calibri"/>
      <w:sz w:val="20"/>
      <w:szCs w:val="20"/>
    </w:rPr>
  </w:style>
  <w:style w:type="character" w:styleId="a5">
    <w:name w:val="footnote reference"/>
    <w:uiPriority w:val="99"/>
    <w:qFormat/>
    <w:rsid w:val="00045C25"/>
    <w:rPr>
      <w:vertAlign w:val="superscript"/>
    </w:rPr>
  </w:style>
  <w:style w:type="paragraph" w:styleId="a6">
    <w:name w:val="Normal (Web)"/>
    <w:basedOn w:val="a"/>
    <w:uiPriority w:val="99"/>
    <w:semiHidden/>
    <w:unhideWhenUsed/>
    <w:rsid w:val="00045C2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692F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25"/>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045C25"/>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045C25"/>
    <w:rPr>
      <w:rFonts w:ascii="Calibri" w:eastAsia="Times New Roman" w:hAnsi="Calibri" w:cs="Calibri"/>
      <w:sz w:val="20"/>
      <w:szCs w:val="20"/>
    </w:rPr>
  </w:style>
  <w:style w:type="character" w:styleId="a5">
    <w:name w:val="footnote reference"/>
    <w:uiPriority w:val="99"/>
    <w:qFormat/>
    <w:rsid w:val="00045C25"/>
    <w:rPr>
      <w:vertAlign w:val="superscript"/>
    </w:rPr>
  </w:style>
  <w:style w:type="paragraph" w:styleId="a6">
    <w:name w:val="Normal (Web)"/>
    <w:basedOn w:val="a"/>
    <w:uiPriority w:val="99"/>
    <w:semiHidden/>
    <w:unhideWhenUsed/>
    <w:rsid w:val="00045C2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692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571">
      <w:bodyDiv w:val="1"/>
      <w:marLeft w:val="0"/>
      <w:marRight w:val="0"/>
      <w:marTop w:val="0"/>
      <w:marBottom w:val="0"/>
      <w:divBdr>
        <w:top w:val="none" w:sz="0" w:space="0" w:color="auto"/>
        <w:left w:val="none" w:sz="0" w:space="0" w:color="auto"/>
        <w:bottom w:val="none" w:sz="0" w:space="0" w:color="auto"/>
        <w:right w:val="none" w:sz="0" w:space="0" w:color="auto"/>
      </w:divBdr>
      <w:divsChild>
        <w:div w:id="436099302">
          <w:marLeft w:val="0"/>
          <w:marRight w:val="0"/>
          <w:marTop w:val="0"/>
          <w:marBottom w:val="0"/>
          <w:divBdr>
            <w:top w:val="single" w:sz="2" w:space="0" w:color="auto"/>
            <w:left w:val="single" w:sz="2" w:space="0" w:color="auto"/>
            <w:bottom w:val="single" w:sz="6" w:space="0" w:color="auto"/>
            <w:right w:val="single" w:sz="2" w:space="0" w:color="auto"/>
          </w:divBdr>
          <w:divsChild>
            <w:div w:id="98863395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9113400">
                  <w:marLeft w:val="0"/>
                  <w:marRight w:val="0"/>
                  <w:marTop w:val="0"/>
                  <w:marBottom w:val="0"/>
                  <w:divBdr>
                    <w:top w:val="single" w:sz="2" w:space="0" w:color="D9D9E3"/>
                    <w:left w:val="single" w:sz="2" w:space="0" w:color="D9D9E3"/>
                    <w:bottom w:val="single" w:sz="2" w:space="0" w:color="D9D9E3"/>
                    <w:right w:val="single" w:sz="2" w:space="0" w:color="D9D9E3"/>
                  </w:divBdr>
                  <w:divsChild>
                    <w:div w:id="1830172421">
                      <w:marLeft w:val="0"/>
                      <w:marRight w:val="0"/>
                      <w:marTop w:val="0"/>
                      <w:marBottom w:val="0"/>
                      <w:divBdr>
                        <w:top w:val="single" w:sz="2" w:space="0" w:color="D9D9E3"/>
                        <w:left w:val="single" w:sz="2" w:space="0" w:color="D9D9E3"/>
                        <w:bottom w:val="single" w:sz="2" w:space="0" w:color="D9D9E3"/>
                        <w:right w:val="single" w:sz="2" w:space="0" w:color="D9D9E3"/>
                      </w:divBdr>
                      <w:divsChild>
                        <w:div w:id="1543980900">
                          <w:marLeft w:val="0"/>
                          <w:marRight w:val="0"/>
                          <w:marTop w:val="0"/>
                          <w:marBottom w:val="0"/>
                          <w:divBdr>
                            <w:top w:val="single" w:sz="2" w:space="0" w:color="D9D9E3"/>
                            <w:left w:val="single" w:sz="2" w:space="0" w:color="D9D9E3"/>
                            <w:bottom w:val="single" w:sz="2" w:space="0" w:color="D9D9E3"/>
                            <w:right w:val="single" w:sz="2" w:space="0" w:color="D9D9E3"/>
                          </w:divBdr>
                          <w:divsChild>
                            <w:div w:id="1309869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5061337">
      <w:bodyDiv w:val="1"/>
      <w:marLeft w:val="0"/>
      <w:marRight w:val="0"/>
      <w:marTop w:val="0"/>
      <w:marBottom w:val="0"/>
      <w:divBdr>
        <w:top w:val="none" w:sz="0" w:space="0" w:color="auto"/>
        <w:left w:val="none" w:sz="0" w:space="0" w:color="auto"/>
        <w:bottom w:val="none" w:sz="0" w:space="0" w:color="auto"/>
        <w:right w:val="none" w:sz="0" w:space="0" w:color="auto"/>
      </w:divBdr>
    </w:div>
    <w:div w:id="359211846">
      <w:bodyDiv w:val="1"/>
      <w:marLeft w:val="0"/>
      <w:marRight w:val="0"/>
      <w:marTop w:val="0"/>
      <w:marBottom w:val="0"/>
      <w:divBdr>
        <w:top w:val="none" w:sz="0" w:space="0" w:color="auto"/>
        <w:left w:val="none" w:sz="0" w:space="0" w:color="auto"/>
        <w:bottom w:val="none" w:sz="0" w:space="0" w:color="auto"/>
        <w:right w:val="none" w:sz="0" w:space="0" w:color="auto"/>
      </w:divBdr>
    </w:div>
    <w:div w:id="482158983">
      <w:bodyDiv w:val="1"/>
      <w:marLeft w:val="0"/>
      <w:marRight w:val="0"/>
      <w:marTop w:val="0"/>
      <w:marBottom w:val="0"/>
      <w:divBdr>
        <w:top w:val="none" w:sz="0" w:space="0" w:color="auto"/>
        <w:left w:val="none" w:sz="0" w:space="0" w:color="auto"/>
        <w:bottom w:val="none" w:sz="0" w:space="0" w:color="auto"/>
        <w:right w:val="none" w:sz="0" w:space="0" w:color="auto"/>
      </w:divBdr>
    </w:div>
    <w:div w:id="536502788">
      <w:bodyDiv w:val="1"/>
      <w:marLeft w:val="0"/>
      <w:marRight w:val="0"/>
      <w:marTop w:val="0"/>
      <w:marBottom w:val="0"/>
      <w:divBdr>
        <w:top w:val="none" w:sz="0" w:space="0" w:color="auto"/>
        <w:left w:val="none" w:sz="0" w:space="0" w:color="auto"/>
        <w:bottom w:val="none" w:sz="0" w:space="0" w:color="auto"/>
        <w:right w:val="none" w:sz="0" w:space="0" w:color="auto"/>
      </w:divBdr>
    </w:div>
    <w:div w:id="619993386">
      <w:bodyDiv w:val="1"/>
      <w:marLeft w:val="0"/>
      <w:marRight w:val="0"/>
      <w:marTop w:val="0"/>
      <w:marBottom w:val="0"/>
      <w:divBdr>
        <w:top w:val="none" w:sz="0" w:space="0" w:color="auto"/>
        <w:left w:val="none" w:sz="0" w:space="0" w:color="auto"/>
        <w:bottom w:val="none" w:sz="0" w:space="0" w:color="auto"/>
        <w:right w:val="none" w:sz="0" w:space="0" w:color="auto"/>
      </w:divBdr>
    </w:div>
    <w:div w:id="978343929">
      <w:bodyDiv w:val="1"/>
      <w:marLeft w:val="0"/>
      <w:marRight w:val="0"/>
      <w:marTop w:val="0"/>
      <w:marBottom w:val="0"/>
      <w:divBdr>
        <w:top w:val="none" w:sz="0" w:space="0" w:color="auto"/>
        <w:left w:val="none" w:sz="0" w:space="0" w:color="auto"/>
        <w:bottom w:val="none" w:sz="0" w:space="0" w:color="auto"/>
        <w:right w:val="none" w:sz="0" w:space="0" w:color="auto"/>
      </w:divBdr>
    </w:div>
    <w:div w:id="1283196582">
      <w:bodyDiv w:val="1"/>
      <w:marLeft w:val="0"/>
      <w:marRight w:val="0"/>
      <w:marTop w:val="0"/>
      <w:marBottom w:val="0"/>
      <w:divBdr>
        <w:top w:val="none" w:sz="0" w:space="0" w:color="auto"/>
        <w:left w:val="none" w:sz="0" w:space="0" w:color="auto"/>
        <w:bottom w:val="none" w:sz="0" w:space="0" w:color="auto"/>
        <w:right w:val="none" w:sz="0" w:space="0" w:color="auto"/>
      </w:divBdr>
    </w:div>
    <w:div w:id="1599557202">
      <w:bodyDiv w:val="1"/>
      <w:marLeft w:val="0"/>
      <w:marRight w:val="0"/>
      <w:marTop w:val="0"/>
      <w:marBottom w:val="0"/>
      <w:divBdr>
        <w:top w:val="none" w:sz="0" w:space="0" w:color="auto"/>
        <w:left w:val="none" w:sz="0" w:space="0" w:color="auto"/>
        <w:bottom w:val="none" w:sz="0" w:space="0" w:color="auto"/>
        <w:right w:val="none" w:sz="0" w:space="0" w:color="auto"/>
      </w:divBdr>
    </w:div>
    <w:div w:id="1797026405">
      <w:bodyDiv w:val="1"/>
      <w:marLeft w:val="0"/>
      <w:marRight w:val="0"/>
      <w:marTop w:val="0"/>
      <w:marBottom w:val="0"/>
      <w:divBdr>
        <w:top w:val="none" w:sz="0" w:space="0" w:color="auto"/>
        <w:left w:val="none" w:sz="0" w:space="0" w:color="auto"/>
        <w:bottom w:val="none" w:sz="0" w:space="0" w:color="auto"/>
        <w:right w:val="none" w:sz="0" w:space="0" w:color="auto"/>
      </w:divBdr>
    </w:div>
    <w:div w:id="2015691686">
      <w:bodyDiv w:val="1"/>
      <w:marLeft w:val="0"/>
      <w:marRight w:val="0"/>
      <w:marTop w:val="0"/>
      <w:marBottom w:val="0"/>
      <w:divBdr>
        <w:top w:val="none" w:sz="0" w:space="0" w:color="auto"/>
        <w:left w:val="none" w:sz="0" w:space="0" w:color="auto"/>
        <w:bottom w:val="none" w:sz="0" w:space="0" w:color="auto"/>
        <w:right w:val="none" w:sz="0" w:space="0" w:color="auto"/>
      </w:divBdr>
      <w:divsChild>
        <w:div w:id="1537085010">
          <w:marLeft w:val="0"/>
          <w:marRight w:val="0"/>
          <w:marTop w:val="0"/>
          <w:marBottom w:val="0"/>
          <w:divBdr>
            <w:top w:val="single" w:sz="2" w:space="0" w:color="auto"/>
            <w:left w:val="single" w:sz="2" w:space="0" w:color="auto"/>
            <w:bottom w:val="single" w:sz="6" w:space="0" w:color="auto"/>
            <w:right w:val="single" w:sz="2" w:space="0" w:color="auto"/>
          </w:divBdr>
          <w:divsChild>
            <w:div w:id="782698412">
              <w:marLeft w:val="0"/>
              <w:marRight w:val="0"/>
              <w:marTop w:val="100"/>
              <w:marBottom w:val="100"/>
              <w:divBdr>
                <w:top w:val="single" w:sz="2" w:space="0" w:color="D9D9E3"/>
                <w:left w:val="single" w:sz="2" w:space="0" w:color="D9D9E3"/>
                <w:bottom w:val="single" w:sz="2" w:space="0" w:color="D9D9E3"/>
                <w:right w:val="single" w:sz="2" w:space="0" w:color="D9D9E3"/>
              </w:divBdr>
              <w:divsChild>
                <w:div w:id="2143107214">
                  <w:marLeft w:val="0"/>
                  <w:marRight w:val="0"/>
                  <w:marTop w:val="0"/>
                  <w:marBottom w:val="0"/>
                  <w:divBdr>
                    <w:top w:val="single" w:sz="2" w:space="0" w:color="D9D9E3"/>
                    <w:left w:val="single" w:sz="2" w:space="0" w:color="D9D9E3"/>
                    <w:bottom w:val="single" w:sz="2" w:space="0" w:color="D9D9E3"/>
                    <w:right w:val="single" w:sz="2" w:space="0" w:color="D9D9E3"/>
                  </w:divBdr>
                  <w:divsChild>
                    <w:div w:id="1410738556">
                      <w:marLeft w:val="0"/>
                      <w:marRight w:val="0"/>
                      <w:marTop w:val="0"/>
                      <w:marBottom w:val="0"/>
                      <w:divBdr>
                        <w:top w:val="single" w:sz="2" w:space="0" w:color="D9D9E3"/>
                        <w:left w:val="single" w:sz="2" w:space="0" w:color="D9D9E3"/>
                        <w:bottom w:val="single" w:sz="2" w:space="0" w:color="D9D9E3"/>
                        <w:right w:val="single" w:sz="2" w:space="0" w:color="D9D9E3"/>
                      </w:divBdr>
                      <w:divsChild>
                        <w:div w:id="634989997">
                          <w:marLeft w:val="0"/>
                          <w:marRight w:val="0"/>
                          <w:marTop w:val="0"/>
                          <w:marBottom w:val="0"/>
                          <w:divBdr>
                            <w:top w:val="single" w:sz="2" w:space="0" w:color="D9D9E3"/>
                            <w:left w:val="single" w:sz="2" w:space="0" w:color="D9D9E3"/>
                            <w:bottom w:val="single" w:sz="2" w:space="0" w:color="D9D9E3"/>
                            <w:right w:val="single" w:sz="2" w:space="0" w:color="D9D9E3"/>
                          </w:divBdr>
                          <w:divsChild>
                            <w:div w:id="755394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8576</Words>
  <Characters>4889</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2023-04-08T17:28:00Z</dcterms:created>
  <dcterms:modified xsi:type="dcterms:W3CDTF">2023-04-08T17:45:00Z</dcterms:modified>
</cp:coreProperties>
</file>