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0D0" w:rsidRPr="003710D0" w:rsidRDefault="003710D0" w:rsidP="00371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3710D0">
        <w:rPr>
          <w:rFonts w:ascii="Times New Roman" w:hAnsi="Times New Roman" w:cs="Times New Roman"/>
          <w:b/>
          <w:sz w:val="28"/>
        </w:rPr>
        <w:t>Туркестанская область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710D0">
        <w:rPr>
          <w:rFonts w:ascii="Times New Roman" w:hAnsi="Times New Roman" w:cs="Times New Roman"/>
          <w:b/>
          <w:sz w:val="28"/>
        </w:rPr>
        <w:t>Сарыагашский</w:t>
      </w:r>
      <w:proofErr w:type="spellEnd"/>
      <w:r w:rsidRPr="003710D0">
        <w:rPr>
          <w:rFonts w:ascii="Times New Roman" w:hAnsi="Times New Roman" w:cs="Times New Roman"/>
          <w:b/>
          <w:sz w:val="28"/>
        </w:rPr>
        <w:t xml:space="preserve"> район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710D0">
        <w:rPr>
          <w:rFonts w:ascii="Times New Roman" w:hAnsi="Times New Roman" w:cs="Times New Roman"/>
          <w:b/>
          <w:sz w:val="28"/>
        </w:rPr>
        <w:t xml:space="preserve">Село </w:t>
      </w:r>
      <w:proofErr w:type="spellStart"/>
      <w:r w:rsidRPr="003710D0">
        <w:rPr>
          <w:rFonts w:ascii="Times New Roman" w:hAnsi="Times New Roman" w:cs="Times New Roman"/>
          <w:b/>
          <w:sz w:val="28"/>
        </w:rPr>
        <w:t>Дербисек</w:t>
      </w:r>
      <w:proofErr w:type="spellEnd"/>
    </w:p>
    <w:p w:rsidR="003710D0" w:rsidRPr="003710D0" w:rsidRDefault="003710D0" w:rsidP="00371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710D0">
        <w:rPr>
          <w:rFonts w:ascii="Times New Roman" w:hAnsi="Times New Roman" w:cs="Times New Roman"/>
          <w:b/>
          <w:sz w:val="28"/>
        </w:rPr>
        <w:t xml:space="preserve">Общеобразовательная школа № 11 имени М. П. </w:t>
      </w:r>
      <w:proofErr w:type="spellStart"/>
      <w:r w:rsidRPr="003710D0">
        <w:rPr>
          <w:rFonts w:ascii="Times New Roman" w:hAnsi="Times New Roman" w:cs="Times New Roman"/>
          <w:b/>
          <w:sz w:val="28"/>
        </w:rPr>
        <w:t>Окорокова</w:t>
      </w:r>
      <w:proofErr w:type="spellEnd"/>
    </w:p>
    <w:p w:rsidR="003710D0" w:rsidRPr="003710D0" w:rsidRDefault="003710D0" w:rsidP="00371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710D0">
        <w:rPr>
          <w:rFonts w:ascii="Times New Roman" w:hAnsi="Times New Roman" w:cs="Times New Roman"/>
          <w:b/>
          <w:sz w:val="28"/>
        </w:rPr>
        <w:t>Учитель русского языка и литературы</w:t>
      </w:r>
    </w:p>
    <w:p w:rsidR="00397609" w:rsidRDefault="003710D0" w:rsidP="00371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710D0">
        <w:rPr>
          <w:rFonts w:ascii="Times New Roman" w:hAnsi="Times New Roman" w:cs="Times New Roman"/>
          <w:b/>
          <w:sz w:val="28"/>
        </w:rPr>
        <w:t>Абенова</w:t>
      </w:r>
      <w:proofErr w:type="spellEnd"/>
      <w:r w:rsidRPr="003710D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710D0">
        <w:rPr>
          <w:rFonts w:ascii="Times New Roman" w:hAnsi="Times New Roman" w:cs="Times New Roman"/>
          <w:b/>
          <w:sz w:val="28"/>
        </w:rPr>
        <w:t>Зауре</w:t>
      </w:r>
      <w:proofErr w:type="spellEnd"/>
      <w:r w:rsidRPr="003710D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710D0">
        <w:rPr>
          <w:rFonts w:ascii="Times New Roman" w:hAnsi="Times New Roman" w:cs="Times New Roman"/>
          <w:b/>
          <w:sz w:val="28"/>
        </w:rPr>
        <w:t>Ильясовна</w:t>
      </w:r>
      <w:proofErr w:type="spellEnd"/>
    </w:p>
    <w:p w:rsidR="003710D0" w:rsidRDefault="003710D0" w:rsidP="00371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97609" w:rsidRDefault="003710D0" w:rsidP="00397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AC6974D">
            <wp:extent cx="1779905" cy="2170430"/>
            <wp:effectExtent l="0" t="0" r="0" b="127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609" w:rsidRDefault="00397609" w:rsidP="00397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97609" w:rsidRPr="003710D0" w:rsidRDefault="00397609" w:rsidP="0039760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97609" w:rsidRPr="003710D0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pacing w:val="-7"/>
          <w:sz w:val="40"/>
          <w:szCs w:val="40"/>
        </w:rPr>
      </w:pPr>
      <w:r w:rsidRPr="003710D0">
        <w:rPr>
          <w:rFonts w:ascii="Times New Roman" w:hAnsi="Times New Roman" w:cs="Times New Roman"/>
          <w:b/>
          <w:spacing w:val="-7"/>
          <w:sz w:val="40"/>
          <w:szCs w:val="40"/>
        </w:rPr>
        <w:t>Формы и методы развития познавательной активности учащихся на уроках русского языка</w:t>
      </w:r>
    </w:p>
    <w:p w:rsidR="00397609" w:rsidRPr="003710D0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3710D0">
        <w:rPr>
          <w:rFonts w:ascii="Times New Roman" w:hAnsi="Times New Roman" w:cs="Times New Roman"/>
          <w:b/>
          <w:sz w:val="40"/>
          <w:szCs w:val="40"/>
          <w:lang w:val="kk-KZ"/>
        </w:rPr>
        <w:t>Методическое пособие</w:t>
      </w: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Default="00397609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710D0" w:rsidRDefault="003710D0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710D0" w:rsidRDefault="003710D0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710D0" w:rsidRDefault="003710D0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710D0" w:rsidRDefault="003710D0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710D0" w:rsidRDefault="003710D0" w:rsidP="0039760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97609" w:rsidRPr="00397609" w:rsidRDefault="00397609" w:rsidP="003710D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7"/>
          <w:szCs w:val="27"/>
          <w:lang w:val="kk-KZ"/>
        </w:rPr>
      </w:pPr>
      <w:r w:rsidRPr="00397609">
        <w:rPr>
          <w:rFonts w:ascii="Times New Roman" w:hAnsi="Times New Roman" w:cs="Times New Roman"/>
          <w:sz w:val="27"/>
          <w:szCs w:val="27"/>
          <w:lang w:val="kk-KZ"/>
        </w:rPr>
        <w:lastRenderedPageBreak/>
        <w:t>Введение</w:t>
      </w:r>
    </w:p>
    <w:p w:rsidR="00397609" w:rsidRPr="00397609" w:rsidRDefault="00397609" w:rsidP="0039760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97609">
        <w:rPr>
          <w:rFonts w:ascii="Times New Roman" w:hAnsi="Times New Roman" w:cs="Times New Roman"/>
          <w:sz w:val="27"/>
          <w:szCs w:val="27"/>
        </w:rPr>
        <w:t xml:space="preserve">Актуальность направленности, представленной к рецензированию статьи, не вызывает сомнений, в виду того, что на современном этапе развития общества интерес к чтению снижается. Этому способствуют загруженность в средствах массовой информации и окружающем мире в целом. Качественное чтение призвано способствовать личностному росту и конкурентоспособности современного человека, живущего в информационно-культурной среде. Низкий уровень культуры чтения определяет ключевую проблему в образовании. Таким образом, формирование читательской грамотности приобретает огромное значение как для образования, так и для государства. Формирование читательской грамотности школьников на уроках русского языка, литературы и прочих дисциплин помогает решить важную образовательную задачу современности – развитие ребенка, формирование активной личности и компетентного профессионала. В результате такого обучения дети не только усваивают школьную программу, но и приобретают множество полезных умений и навыков, которые помогут им в жизни и профессиональной деятельности. Также в процессе такого обучения формируется система культурных ценностей человека. Все эти качества очень важны в условиях постоянного обновления информации. </w:t>
      </w:r>
      <w:hyperlink r:id="rId6" w:history="1">
        <w:r w:rsidRPr="00397609">
          <w:rPr>
            <w:rStyle w:val="a5"/>
            <w:rFonts w:ascii="Times New Roman" w:hAnsi="Times New Roman" w:cs="Times New Roman"/>
            <w:sz w:val="27"/>
            <w:szCs w:val="27"/>
          </w:rPr>
          <w:t> </w:t>
        </w:r>
      </w:hyperlink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представить систему работы по формированию читательской грамотности на уроках русского языка и литературы посредством определенных методических приёмов.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 умений ориентироваться в источниках информации, находить, перерабатывать, передавать и принимать требуемую информацию, пользоваться разными стратегиями при её переработке, отвергая ненужную и неверную.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«Функционально грамотный человек – это </w:t>
      </w:r>
      <w:proofErr w:type="gramStart"/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человек,  который</w:t>
      </w:r>
      <w:proofErr w:type="gramEnd"/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способен использовать все постоянно приобретаемые в течение жизни </w:t>
      </w: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знания,</w:t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умения и навыки</w:t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 </w:t>
      </w: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решения</w:t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максимально широкого диапазона </w:t>
      </w: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жизненных задач</w:t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различных сферах человеческой деятельности, общения и социальных отношений»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Функциональная грамотность – позволяет использовать приобретаемые умения, навыки, знания для решения жизненных задач.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Читательская грамотность </w:t>
      </w: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– </w:t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способность человека понимать и использовать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397609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уроках русского языка и литературы мы можем воплощать </w:t>
      </w:r>
      <w:proofErr w:type="gramStart"/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несколько  направлений</w:t>
      </w:r>
      <w:proofErr w:type="gramEnd"/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одним из которых является грамотность чтения ( или смысловое чтение). Это способность обучающихся к осмыслению письменных текстов, использования их содержания для достижения собственных целей, развития знаний и возможностей для активного участия в жизни общества.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Читательская грамотность</w:t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первая ступень в функциональной грамотности.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читать в широком смысле этого слова – значит «… извлечь из мертвой буквы живой смысл, – говорил великий педагог К. Д. Ушинский. – Читать – это еще ничего не значит, </w:t>
      </w:r>
      <w:proofErr w:type="spellStart"/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</w:t>
      </w:r>
      <w:proofErr w:type="spellEnd"/>
      <w:r w:rsidRPr="003976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читать и как понимать прочитанное – вот в чем главное».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Чтение – это не только процесс восприятия и смысловой переработки (понимания) письменной речи. Это и процесс коммуникации с помощью речи. Цель читателя – преобразование </w:t>
      </w:r>
      <w:proofErr w:type="gramStart"/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содержания</w:t>
      </w:r>
      <w:proofErr w:type="gramEnd"/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прочитанного в смысл «для себя», то есть понимание.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текстом предполагает развитие определенных читательских умений: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B7"/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выделять главную мысль всего текста или его частей;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B7"/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понимать информацию, содержащуюся в тексте;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B7"/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преобразовывать текстовую информацию с учетом цели дальнейшего использования;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B7"/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применять информацию из текста в изменённой ситуации;</w:t>
      </w:r>
    </w:p>
    <w:p w:rsidR="006F5A45" w:rsidRPr="00397609" w:rsidRDefault="006F5A45" w:rsidP="003976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B7"/>
      </w:r>
      <w:r w:rsidRPr="003976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критически оценивать степень достоверности, содержащейся в тексте информации</w:t>
      </w:r>
    </w:p>
    <w:p w:rsidR="00397609" w:rsidRDefault="00397609" w:rsidP="002E70C1">
      <w:pPr>
        <w:pStyle w:val="30"/>
        <w:shd w:val="clear" w:color="auto" w:fill="auto"/>
        <w:spacing w:after="296"/>
        <w:jc w:val="center"/>
        <w:rPr>
          <w:rFonts w:eastAsia="Calibri"/>
          <w:color w:val="C00000"/>
        </w:rPr>
      </w:pPr>
    </w:p>
    <w:p w:rsidR="00397609" w:rsidRDefault="00397609" w:rsidP="002E70C1">
      <w:pPr>
        <w:pStyle w:val="30"/>
        <w:shd w:val="clear" w:color="auto" w:fill="auto"/>
        <w:spacing w:after="296"/>
        <w:jc w:val="center"/>
        <w:rPr>
          <w:rFonts w:eastAsia="Calibri"/>
          <w:color w:val="C00000"/>
        </w:rPr>
      </w:pPr>
    </w:p>
    <w:p w:rsidR="002E70C1" w:rsidRPr="00082113" w:rsidRDefault="008F26AB" w:rsidP="002E70C1">
      <w:pPr>
        <w:pStyle w:val="30"/>
        <w:shd w:val="clear" w:color="auto" w:fill="auto"/>
        <w:spacing w:after="296"/>
        <w:jc w:val="center"/>
        <w:rPr>
          <w:i/>
          <w:color w:val="C00000"/>
        </w:rPr>
      </w:pPr>
      <w:r w:rsidRPr="00082113">
        <w:rPr>
          <w:rFonts w:eastAsia="Calibri"/>
          <w:color w:val="C00000"/>
        </w:rPr>
        <w:lastRenderedPageBreak/>
        <w:t xml:space="preserve">      </w:t>
      </w:r>
      <w:r w:rsidR="002E70C1" w:rsidRPr="00082113">
        <w:rPr>
          <w:i/>
          <w:color w:val="C00000"/>
        </w:rPr>
        <w:t xml:space="preserve">Практическая работа № 3 </w:t>
      </w:r>
    </w:p>
    <w:p w:rsidR="002E70C1" w:rsidRPr="00082113" w:rsidRDefault="002E70C1" w:rsidP="002E70C1">
      <w:pPr>
        <w:pStyle w:val="30"/>
        <w:shd w:val="clear" w:color="auto" w:fill="auto"/>
        <w:spacing w:after="296"/>
        <w:jc w:val="center"/>
        <w:rPr>
          <w:i/>
          <w:color w:val="C00000"/>
        </w:rPr>
      </w:pPr>
      <w:r w:rsidRPr="00082113">
        <w:rPr>
          <w:i/>
          <w:color w:val="C00000"/>
        </w:rPr>
        <w:t>«Разработка заданий по читательской грамотности».</w:t>
      </w:r>
    </w:p>
    <w:p w:rsidR="008F26AB" w:rsidRPr="00082113" w:rsidRDefault="008F26AB" w:rsidP="008F26AB">
      <w:pPr>
        <w:pStyle w:val="jcmsalignjustify"/>
        <w:spacing w:before="0" w:beforeAutospacing="0" w:after="0" w:afterAutospacing="0"/>
        <w:rPr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ТЕКСТ </w:t>
      </w:r>
      <w:r w:rsidR="008F26AB" w:rsidRPr="000821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№1 </w:t>
      </w:r>
    </w:p>
    <w:p w:rsidR="008F26AB" w:rsidRPr="00082113" w:rsidRDefault="008F26AB" w:rsidP="008F26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Профессия «дирижер»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color w:val="000000"/>
          <w:sz w:val="28"/>
          <w:szCs w:val="28"/>
        </w:rPr>
        <w:t>Дирижер - это музыкант, работа которого заключается в управлении оркестром, хором, ансамблем; ни на каком инструменте во время концерта он не играет. В таком виде профессия дирижера появилась в начале 19-го века. До этого времени управление оркестром было возложено на одного из музыкантов, как правило самого опытного скрипача.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Дирижер во время концерта стоит спиной к залу и лицом к музыкантам. Для управления оркестром не обязательно, но практически всегда используется небольшая палочка в правой руке. В прошлом вместо палочки использовались свернутые в трубочку ноты или другие предметы.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Название профессии «дирижер» произошло от французского слова </w:t>
      </w:r>
      <w:proofErr w:type="spellStart"/>
      <w:r w:rsidRPr="00082113">
        <w:rPr>
          <w:rFonts w:ascii="Times New Roman" w:eastAsia="Times New Roman" w:hAnsi="Times New Roman" w:cs="Times New Roman"/>
          <w:color w:val="000000"/>
          <w:sz w:val="28"/>
          <w:szCs w:val="28"/>
        </w:rPr>
        <w:t>diriger</w:t>
      </w:r>
      <w:proofErr w:type="spellEnd"/>
      <w:r w:rsidRPr="00082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управлять. Как правило, для получения профессии дирижера требуется сначала освоить игру на каком-либо инструменте, а затем получить профильное образование в одном из музыкальных вузов.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Многие дирижеры не только играют произведения других композиторов, но и сами пишут музыку.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1. Кто такой "дирижёр"? Выбери один правильный вариант ответа.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А. Дирижёр - это,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кто поёт, занимается пением.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Б. Дирижер - это музыкант, который управляет оркестром, ансамблем, хором.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В. Дирижёр - это </w:t>
      </w:r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>артист, объявляющий концертные номера и выступающий в промежутках между ними.</w:t>
      </w: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Г. Дирижёр - </w:t>
      </w:r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 в области музыки или тот, кто занимается игрой на музыкальном инструменте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Д. Дирижёр - </w:t>
      </w:r>
      <w:r w:rsidRPr="00082113">
        <w:rPr>
          <w:rStyle w:val="apple-converted-space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 </w:t>
      </w:r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 и</w:t>
      </w: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821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постановщик</w:t>
      </w: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>балетов, танцев, хореографических номеров, танцевальных сцен в опере и оперетте, создатель танцевальных форм.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 __________________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Нахождение информации.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установление истинности.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2. Ответь на вопросы. Обведи правильный ответ.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2"/>
        <w:gridCol w:w="1662"/>
        <w:gridCol w:w="1361"/>
      </w:tblGrid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профессии "дирижёр" произошло от французского слова, что означает - управлять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концерта дирижёр играет на фортепиано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3)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Дирижер во время концерта стоит лицом к зрителям</w:t>
            </w: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ind w:left="142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4)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До 19 века оркестром управлял опытный скрипач</w:t>
            </w: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5)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Многие дирижёры сами пишут музыку</w:t>
            </w: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Интерпретация текста.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установление соответствия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Дирижер 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музыкант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управляющий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коллективом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разучивании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исполнении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</w:t>
      </w:r>
      <w:r w:rsidRPr="00082113">
        <w:rPr>
          <w:rFonts w:ascii="Times New Roman" w:hAnsi="Times New Roman" w:cs="Times New Roman"/>
          <w:sz w:val="28"/>
          <w:szCs w:val="28"/>
        </w:rPr>
        <w:t xml:space="preserve">ыкального 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произведения</w:t>
      </w:r>
      <w:proofErr w:type="gramEnd"/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</w:t>
      </w: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2113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Кто ещё </w:t>
      </w:r>
      <w:proofErr w:type="gramStart"/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кем  может</w:t>
      </w:r>
      <w:proofErr w:type="gramEnd"/>
      <w:r w:rsidRPr="0008211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управлять?  Соедини слова левого и правого столбика.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860" w:type="dxa"/>
        <w:tblInd w:w="-743" w:type="dxa"/>
        <w:tblLook w:val="04A0" w:firstRow="1" w:lastRow="0" w:firstColumn="1" w:lastColumn="0" w:noHBand="0" w:noVBand="1"/>
      </w:tblPr>
      <w:tblGrid>
        <w:gridCol w:w="2269"/>
        <w:gridCol w:w="8591"/>
      </w:tblGrid>
      <w:tr w:rsidR="008F26AB" w:rsidRPr="00082113" w:rsidTr="002E70C1">
        <w:tc>
          <w:tcPr>
            <w:tcW w:w="2269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А. Дрессировщик</w:t>
            </w:r>
          </w:p>
        </w:tc>
        <w:tc>
          <w:tcPr>
            <w:tcW w:w="8591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"</w:t>
            </w:r>
            <w:r w:rsidRPr="000821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Главнокомандующий</w:t>
            </w: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  на</w:t>
            </w:r>
            <w:proofErr w:type="gramEnd"/>
            <w:r w:rsidRPr="000821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поле кулинарии, умело управляющий своими работниками и художник, творящий оригинальные блюда из всем известных банальных продуктов.</w:t>
            </w:r>
          </w:p>
        </w:tc>
      </w:tr>
      <w:tr w:rsidR="008F26AB" w:rsidRPr="00082113" w:rsidTr="002E70C1">
        <w:tc>
          <w:tcPr>
            <w:tcW w:w="2269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Б.  Учитель</w:t>
            </w:r>
          </w:p>
        </w:tc>
        <w:tc>
          <w:tcPr>
            <w:tcW w:w="8591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2.</w:t>
            </w:r>
            <w:hyperlink r:id="rId7" w:tooltip="Специалист" w:history="1">
              <w:r w:rsidRPr="00082113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Специалист</w:t>
              </w:r>
            </w:hyperlink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821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определенном виде</w:t>
            </w: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8" w:tooltip="Спорт" w:history="1">
              <w:r w:rsidRPr="00082113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спорта</w:t>
              </w:r>
            </w:hyperlink>
            <w:r w:rsidRPr="000821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руководящий</w:t>
            </w: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9" w:tooltip="Тренировка" w:history="1">
              <w:r w:rsidRPr="00082113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тренировкой</w:t>
              </w:r>
            </w:hyperlink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082113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спортсменов</w:t>
              </w:r>
            </w:hyperlink>
            <w:r w:rsidRPr="000821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F26AB" w:rsidRPr="00082113" w:rsidTr="002E70C1">
        <w:tc>
          <w:tcPr>
            <w:tcW w:w="2269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В. Шеф- повар</w:t>
            </w:r>
          </w:p>
        </w:tc>
        <w:tc>
          <w:tcPr>
            <w:tcW w:w="8591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3.Специалист по проведению экскурсий с людьми.</w:t>
            </w:r>
          </w:p>
        </w:tc>
      </w:tr>
      <w:tr w:rsidR="008F26AB" w:rsidRPr="00082113" w:rsidTr="002E70C1">
        <w:tc>
          <w:tcPr>
            <w:tcW w:w="2269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Г.Тренер</w:t>
            </w:r>
            <w:proofErr w:type="spellEnd"/>
          </w:p>
        </w:tc>
        <w:tc>
          <w:tcPr>
            <w:tcW w:w="8591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4.</w:t>
            </w:r>
            <w:r w:rsidRPr="00082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Человек, занимающийся дрессировкой животных.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Он найдет подход к любому " мохнатому</w:t>
            </w: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"  члену</w:t>
            </w:r>
            <w:proofErr w:type="gramEnd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коллектива: одного похвалит, другого поругает, третьему выдаст дополнительную порцию сладкого.</w:t>
            </w:r>
          </w:p>
        </w:tc>
      </w:tr>
      <w:tr w:rsidR="008F26AB" w:rsidRPr="00082113" w:rsidTr="002E70C1">
        <w:tc>
          <w:tcPr>
            <w:tcW w:w="2269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Д.Экскурсовод</w:t>
            </w:r>
            <w:proofErr w:type="spellEnd"/>
          </w:p>
        </w:tc>
        <w:tc>
          <w:tcPr>
            <w:tcW w:w="8591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5. Занимается обучением и </w:t>
            </w:r>
            <w:proofErr w:type="gramStart"/>
            <w:r w:rsidRPr="00082113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воспитанием  детей</w:t>
            </w:r>
            <w:proofErr w:type="gramEnd"/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08211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Ответы: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8"/>
        <w:gridCol w:w="1870"/>
      </w:tblGrid>
      <w:tr w:rsidR="008F26AB" w:rsidRPr="00082113" w:rsidTr="002E70C1">
        <w:trPr>
          <w:trHeight w:val="244"/>
        </w:trPr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1915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82113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</w:p>
        </w:tc>
      </w:tr>
      <w:tr w:rsidR="008F26AB" w:rsidRPr="00082113" w:rsidTr="002E70C1"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15" w:type="dxa"/>
          </w:tcPr>
          <w:p w:rsidR="008F26AB" w:rsidRPr="00082113" w:rsidRDefault="008F26AB" w:rsidP="002E70C1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D6572"/>
          <w:sz w:val="28"/>
          <w:szCs w:val="28"/>
        </w:rPr>
      </w:pP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Интерпретация текста.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Тип </w:t>
      </w:r>
      <w:proofErr w:type="gramStart"/>
      <w:r w:rsidRPr="00082113">
        <w:rPr>
          <w:rFonts w:ascii="Times New Roman" w:hAnsi="Times New Roman" w:cs="Times New Roman"/>
          <w:b/>
          <w:i/>
          <w:sz w:val="28"/>
          <w:szCs w:val="28"/>
        </w:rPr>
        <w:t>вопроса:  закрытый</w:t>
      </w:r>
      <w:proofErr w:type="gramEnd"/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F43C668" wp14:editId="161F7E97">
            <wp:simplePos x="0" y="0"/>
            <wp:positionH relativeFrom="column">
              <wp:posOffset>4901565</wp:posOffset>
            </wp:positionH>
            <wp:positionV relativeFrom="paragraph">
              <wp:posOffset>421640</wp:posOffset>
            </wp:positionV>
            <wp:extent cx="1362075" cy="962025"/>
            <wp:effectExtent l="19050" t="0" r="9525" b="0"/>
            <wp:wrapThrough wrapText="bothSides">
              <wp:wrapPolygon edited="0">
                <wp:start x="-302" y="0"/>
                <wp:lineTo x="-302" y="21386"/>
                <wp:lineTo x="21751" y="21386"/>
                <wp:lineTo x="21751" y="0"/>
                <wp:lineTo x="-302" y="0"/>
              </wp:wrapPolygon>
            </wp:wrapThrough>
            <wp:docPr id="9" name="Рисунок 10" descr="http://function.mil.ru/images/military/military/photo/aleksand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unction.mil.ru/images/military/military/photo/aleksandrov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148359B" wp14:editId="5A3D517A">
            <wp:simplePos x="0" y="0"/>
            <wp:positionH relativeFrom="column">
              <wp:posOffset>3444240</wp:posOffset>
            </wp:positionH>
            <wp:positionV relativeFrom="paragraph">
              <wp:posOffset>478790</wp:posOffset>
            </wp:positionV>
            <wp:extent cx="1362075" cy="904875"/>
            <wp:effectExtent l="19050" t="0" r="9525" b="0"/>
            <wp:wrapThrough wrapText="bothSides">
              <wp:wrapPolygon edited="0">
                <wp:start x="-302" y="0"/>
                <wp:lineTo x="-302" y="21373"/>
                <wp:lineTo x="21751" y="21373"/>
                <wp:lineTo x="21751" y="0"/>
                <wp:lineTo x="-302" y="0"/>
              </wp:wrapPolygon>
            </wp:wrapThrough>
            <wp:docPr id="8" name="Рисунок 4" descr="http://images.aif.ru/011/144/144e3071e86939be2912380b60e0e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aif.ru/011/144/144e3071e86939be2912380b60e0e6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 Выбери иллюстрацию, которая отражает работу дирижера. Запиши три варианта ответов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D6B8ACF" wp14:editId="21B93112">
            <wp:simplePos x="0" y="0"/>
            <wp:positionH relativeFrom="column">
              <wp:posOffset>2130425</wp:posOffset>
            </wp:positionH>
            <wp:positionV relativeFrom="paragraph">
              <wp:posOffset>73660</wp:posOffset>
            </wp:positionV>
            <wp:extent cx="1083310" cy="802005"/>
            <wp:effectExtent l="19050" t="0" r="2540" b="0"/>
            <wp:wrapThrough wrapText="bothSides">
              <wp:wrapPolygon edited="0">
                <wp:start x="-380" y="0"/>
                <wp:lineTo x="-380" y="21036"/>
                <wp:lineTo x="21651" y="21036"/>
                <wp:lineTo x="21651" y="0"/>
                <wp:lineTo x="-380" y="0"/>
              </wp:wrapPolygon>
            </wp:wrapThrough>
            <wp:docPr id="1" name="Рисунок 13" descr="http://www.ranepa.ru/images/News/2016-05/17-05-2016-fs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anepa.ru/images/News/2016-05/17-05-2016-fsb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89C3B68" wp14:editId="7C9FE3A3">
            <wp:simplePos x="0" y="0"/>
            <wp:positionH relativeFrom="column">
              <wp:posOffset>819150</wp:posOffset>
            </wp:positionH>
            <wp:positionV relativeFrom="paragraph">
              <wp:posOffset>108585</wp:posOffset>
            </wp:positionV>
            <wp:extent cx="1127760" cy="749935"/>
            <wp:effectExtent l="19050" t="0" r="0" b="0"/>
            <wp:wrapThrough wrapText="bothSides">
              <wp:wrapPolygon edited="0">
                <wp:start x="-365" y="0"/>
                <wp:lineTo x="-365" y="20850"/>
                <wp:lineTo x="21527" y="20850"/>
                <wp:lineTo x="21527" y="0"/>
                <wp:lineTo x="-365" y="0"/>
              </wp:wrapPolygon>
            </wp:wrapThrough>
            <wp:docPr id="5" name="Рисунок 7" descr="http://www.ampravda.ru/files/articles-2/71885/ulroa4sarbj0-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mpravda.ru/files/articles-2/71885/ulroa4sarbj0-6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CECE2C5" wp14:editId="46C47177">
            <wp:simplePos x="0" y="0"/>
            <wp:positionH relativeFrom="column">
              <wp:posOffset>-708025</wp:posOffset>
            </wp:positionH>
            <wp:positionV relativeFrom="paragraph">
              <wp:posOffset>177165</wp:posOffset>
            </wp:positionV>
            <wp:extent cx="1223010" cy="681355"/>
            <wp:effectExtent l="19050" t="0" r="0" b="0"/>
            <wp:wrapThrough wrapText="bothSides">
              <wp:wrapPolygon edited="0">
                <wp:start x="-336" y="0"/>
                <wp:lineTo x="-336" y="21137"/>
                <wp:lineTo x="21533" y="21137"/>
                <wp:lineTo x="21533" y="0"/>
                <wp:lineTo x="-336" y="0"/>
              </wp:wrapPolygon>
            </wp:wrapThrough>
            <wp:docPr id="2" name="Рисунок 1" descr="http://news2world.net/upload/13-986313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2world.net/upload/13-9863131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>А                        Б                        В                                    Г                                 Д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Рефлексия и оценка.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закрытый.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5. Выбери предметы, которые необходимы дирижёру для работы. Обведи три варианта ответа.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7"/>
        <w:gridCol w:w="1803"/>
        <w:gridCol w:w="1793"/>
        <w:gridCol w:w="1766"/>
        <w:gridCol w:w="2106"/>
      </w:tblGrid>
      <w:tr w:rsidR="008F26AB" w:rsidRPr="00082113" w:rsidTr="002E70C1">
        <w:tc>
          <w:tcPr>
            <w:tcW w:w="1909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941AA29" wp14:editId="6729CF1E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207645</wp:posOffset>
                  </wp:positionV>
                  <wp:extent cx="998855" cy="431165"/>
                  <wp:effectExtent l="19050" t="0" r="0" b="0"/>
                  <wp:wrapThrough wrapText="bothSides">
                    <wp:wrapPolygon edited="0">
                      <wp:start x="-412" y="0"/>
                      <wp:lineTo x="-412" y="20996"/>
                      <wp:lineTo x="21421" y="20996"/>
                      <wp:lineTo x="21421" y="0"/>
                      <wp:lineTo x="-412" y="0"/>
                    </wp:wrapPolygon>
                  </wp:wrapThrough>
                  <wp:docPr id="3" name="Рисунок 1" descr="http://gradus.pro/wp-content/uploads/2014/02/palo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radus.pro/wp-content/uploads/2014/02/palo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83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49FBA536" wp14:editId="55FDF75C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176530</wp:posOffset>
                  </wp:positionV>
                  <wp:extent cx="955675" cy="724535"/>
                  <wp:effectExtent l="19050" t="0" r="0" b="0"/>
                  <wp:wrapThrough wrapText="bothSides">
                    <wp:wrapPolygon edited="0">
                      <wp:start x="-431" y="0"/>
                      <wp:lineTo x="-431" y="21013"/>
                      <wp:lineTo x="21528" y="21013"/>
                      <wp:lineTo x="21528" y="0"/>
                      <wp:lineTo x="-431" y="0"/>
                    </wp:wrapPolygon>
                  </wp:wrapThrough>
                  <wp:docPr id="10" name="Рисунок 10" descr="https://go2.imgsmail.ru/imgpreview?key=4a717a62361462d6&amp;mb=imgdb_preview_437&amp;w=131&amp;h=100&amp;q=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o2.imgsmail.ru/imgpreview?key=4a717a62361462d6&amp;mb=imgdb_preview_437&amp;w=131&amp;h=100&amp;q=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72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832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0B077019" wp14:editId="3764233C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271780</wp:posOffset>
                  </wp:positionV>
                  <wp:extent cx="937895" cy="965835"/>
                  <wp:effectExtent l="19050" t="0" r="0" b="0"/>
                  <wp:wrapThrough wrapText="bothSides">
                    <wp:wrapPolygon edited="0">
                      <wp:start x="-439" y="0"/>
                      <wp:lineTo x="-439" y="21302"/>
                      <wp:lineTo x="21498" y="21302"/>
                      <wp:lineTo x="21498" y="0"/>
                      <wp:lineTo x="-439" y="0"/>
                    </wp:wrapPolygon>
                  </wp:wrapThrough>
                  <wp:docPr id="15" name="Рисунок 15" descr="http://e-xpedition.ru/podarki_image/massage-kreslo-us-medica-chicago-chicago_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e-xpedition.ru/podarki_image/massage-kreslo-us-medica-chicago-chicago_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9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89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7A87876" wp14:editId="3521FB2B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210820</wp:posOffset>
                  </wp:positionV>
                  <wp:extent cx="813435" cy="956945"/>
                  <wp:effectExtent l="19050" t="0" r="5715" b="0"/>
                  <wp:wrapThrough wrapText="bothSides">
                    <wp:wrapPolygon edited="0">
                      <wp:start x="-506" y="0"/>
                      <wp:lineTo x="-506" y="21070"/>
                      <wp:lineTo x="21752" y="21070"/>
                      <wp:lineTo x="21752" y="0"/>
                      <wp:lineTo x="-506" y="0"/>
                    </wp:wrapPolygon>
                  </wp:wrapThrough>
                  <wp:docPr id="4" name="Рисунок 4" descr="http://i3.jumbostore.ru/1/354/3536410/075a3e/brahner-ms-219-pupi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3.jumbostore.ru/1/354/3536410/075a3e/brahner-ms-219-pupi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435" cy="956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06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3AD7237" wp14:editId="6003A0C3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96520</wp:posOffset>
                  </wp:positionV>
                  <wp:extent cx="1174750" cy="594995"/>
                  <wp:effectExtent l="19050" t="0" r="6350" b="0"/>
                  <wp:wrapThrough wrapText="bothSides">
                    <wp:wrapPolygon edited="0">
                      <wp:start x="-350" y="0"/>
                      <wp:lineTo x="-350" y="20747"/>
                      <wp:lineTo x="21717" y="20747"/>
                      <wp:lineTo x="21717" y="0"/>
                      <wp:lineTo x="-350" y="0"/>
                    </wp:wrapPolygon>
                  </wp:wrapThrough>
                  <wp:docPr id="7" name="Рисунок 7" descr="http://img.youtube.com/vi/K5NLyrUJZDA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g.youtube.com/vi/K5NLyrUJZDA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5827" t="36432" r="12520" b="15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59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Ответ: ___________________________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Рефлексия и оценка.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закрытый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082113">
        <w:rPr>
          <w:rFonts w:ascii="Times New Roman" w:hAnsi="Times New Roman" w:cs="Times New Roman"/>
          <w:b/>
          <w:sz w:val="28"/>
          <w:szCs w:val="28"/>
        </w:rPr>
        <w:t>Выберите  три</w:t>
      </w:r>
      <w:proofErr w:type="gramEnd"/>
      <w:r w:rsidRPr="00082113">
        <w:rPr>
          <w:rFonts w:ascii="Times New Roman" w:hAnsi="Times New Roman" w:cs="Times New Roman"/>
          <w:b/>
          <w:sz w:val="28"/>
          <w:szCs w:val="28"/>
        </w:rPr>
        <w:t xml:space="preserve"> высказывания  о  дирижёре.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А. ...но вот появляется человек. Легкий взмах руки и все заиграли стройно и слаженно.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sz w:val="28"/>
          <w:szCs w:val="28"/>
        </w:rPr>
        <w:t>Б.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должен знать все правила и тонкости искусства, чтобы создавать такие танцы, которые будет интересно смотреть зрителям и исполнять танцовщикам.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DADDD9"/>
          <w:sz w:val="28"/>
          <w:szCs w:val="28"/>
          <w:shd w:val="clear" w:color="auto" w:fill="000000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В    Во время исполнения, он показывает, какому инструменту и где нужно вступать, с какой силой играть. Он задаёт темп, убыстряет его. Одним словом, он направляет весь ход его исполнения и как бы вкладывает в него свою душу.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Г. 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Самое главное для него – его голос и умение управлять им. Его </w:t>
      </w:r>
      <w:proofErr w:type="gramStart"/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голосом  говорят</w:t>
      </w:r>
      <w:proofErr w:type="gramEnd"/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герои фильмов и рекламных роликов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Д.</w:t>
      </w:r>
      <w:r w:rsidRPr="0008211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082113">
        <w:rPr>
          <w:rFonts w:ascii="Times New Roman" w:eastAsia="Times New Roman" w:hAnsi="Times New Roman" w:cs="Times New Roman"/>
          <w:color w:val="333333"/>
          <w:sz w:val="28"/>
          <w:szCs w:val="28"/>
        </w:rPr>
        <w:t>У  него</w:t>
      </w:r>
      <w:proofErr w:type="gramEnd"/>
      <w:r w:rsidRPr="0008211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есть своеобразный пульт, с помощью которого, он выражает свое ощущение музыки.  Его пульт – его руки, его глаза, его движения. </w:t>
      </w:r>
      <w:r w:rsidRPr="00082113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Ответ: _______</w:t>
      </w:r>
    </w:p>
    <w:p w:rsidR="008F26AB" w:rsidRPr="00082113" w:rsidRDefault="008F26AB" w:rsidP="008F26AB">
      <w:pPr>
        <w:shd w:val="clear" w:color="auto" w:fill="E2EFD9" w:themeFill="accent6" w:themeFillTint="3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2E70C1" w:rsidP="002E70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lastRenderedPageBreak/>
        <w:t>ТЕКСТ №2</w:t>
      </w: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 Вид текста – СМЕШАННЫЙ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Ситуация </w:t>
      </w:r>
      <w:proofErr w:type="gramStart"/>
      <w:r w:rsidRPr="00082113">
        <w:rPr>
          <w:rFonts w:ascii="Times New Roman" w:hAnsi="Times New Roman" w:cs="Times New Roman"/>
          <w:b/>
          <w:i/>
          <w:sz w:val="28"/>
          <w:szCs w:val="28"/>
        </w:rPr>
        <w:t>–  ОБЩЕСТВЕННАЯ</w:t>
      </w:r>
      <w:proofErr w:type="gramEnd"/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63B518E" wp14:editId="2CB4599A">
            <wp:simplePos x="0" y="0"/>
            <wp:positionH relativeFrom="column">
              <wp:posOffset>-480060</wp:posOffset>
            </wp:positionH>
            <wp:positionV relativeFrom="paragraph">
              <wp:posOffset>60960</wp:posOffset>
            </wp:positionV>
            <wp:extent cx="6286500" cy="5391150"/>
            <wp:effectExtent l="19050" t="0" r="0" b="0"/>
            <wp:wrapSquare wrapText="bothSides"/>
            <wp:docPr id="23" name="Рисунок 2" descr="X:\_сопровождение конкурсов-исследований\Авторы\1 на проверку\Смелый-3_Макеева_СМЕШ_ОБЩ_27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_сопровождение конкурсов-исследований\Авторы\1 на проверку\Смелый-3_Макеева_СМЕШ_ОБЩ_27.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6" r="50425" b="30502"/>
                    <a:stretch/>
                  </pic:blipFill>
                  <pic:spPr bwMode="auto">
                    <a:xfrm>
                      <a:off x="0" y="0"/>
                      <a:ext cx="62865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 </w:t>
      </w: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Нахождение информации.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восстановление последовательности.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1.</w:t>
      </w:r>
      <w:r w:rsidRPr="00082113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82113"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Расставь по порядку этапы вторичной переработки стекла </w:t>
      </w:r>
      <w:r w:rsidRPr="0008211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на перерабатывающем заводе:</w:t>
      </w:r>
    </w:p>
    <w:tbl>
      <w:tblPr>
        <w:tblStyle w:val="a3"/>
        <w:tblpPr w:leftFromText="180" w:rightFromText="180" w:vertAnchor="text" w:horzAnchor="margin" w:tblpXSpec="center" w:tblpY="90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842"/>
        <w:gridCol w:w="1985"/>
        <w:gridCol w:w="1914"/>
        <w:gridCol w:w="1630"/>
      </w:tblGrid>
      <w:tr w:rsidR="008F26AB" w:rsidRPr="00082113" w:rsidTr="002E70C1">
        <w:tc>
          <w:tcPr>
            <w:tcW w:w="1668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1DDE3872" wp14:editId="71283C89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51435</wp:posOffset>
                  </wp:positionV>
                  <wp:extent cx="895350" cy="523875"/>
                  <wp:effectExtent l="19050" t="0" r="0" b="0"/>
                  <wp:wrapThrough wrapText="bothSides">
                    <wp:wrapPolygon edited="0">
                      <wp:start x="-460" y="0"/>
                      <wp:lineTo x="-460" y="21207"/>
                      <wp:lineTo x="21600" y="21207"/>
                      <wp:lineTo x="21600" y="0"/>
                      <wp:lineTo x="-460" y="0"/>
                    </wp:wrapPolygon>
                  </wp:wrapThrough>
                  <wp:docPr id="6" name="Рисунок 4" descr="Картинки по запросу переработка стекла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переработка стекла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389" t="11480" r="-6" b="9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2FA74CC8" wp14:editId="4039559F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222250</wp:posOffset>
                  </wp:positionV>
                  <wp:extent cx="781050" cy="752475"/>
                  <wp:effectExtent l="19050" t="0" r="0" b="0"/>
                  <wp:wrapThrough wrapText="bothSides">
                    <wp:wrapPolygon edited="0">
                      <wp:start x="-527" y="0"/>
                      <wp:lineTo x="-527" y="21327"/>
                      <wp:lineTo x="21600" y="21327"/>
                      <wp:lineTo x="21600" y="0"/>
                      <wp:lineTo x="-527" y="0"/>
                    </wp:wrapPolygon>
                  </wp:wrapThrough>
                  <wp:docPr id="11" name="Рисунок 13" descr="Картинки по запросу переработка стекла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переработка стекла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</w:p>
        </w:tc>
        <w:tc>
          <w:tcPr>
            <w:tcW w:w="1842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72967ABE" wp14:editId="11EFBDE4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403225</wp:posOffset>
                  </wp:positionV>
                  <wp:extent cx="928370" cy="638175"/>
                  <wp:effectExtent l="19050" t="0" r="5080" b="0"/>
                  <wp:wrapThrough wrapText="bothSides">
                    <wp:wrapPolygon edited="0">
                      <wp:start x="-443" y="0"/>
                      <wp:lineTo x="-443" y="21278"/>
                      <wp:lineTo x="21718" y="21278"/>
                      <wp:lineTo x="21718" y="0"/>
                      <wp:lineTo x="-443" y="0"/>
                    </wp:wrapPolygon>
                  </wp:wrapThrough>
                  <wp:docPr id="12" name="Рисунок 1" descr="Картинки по запросу переработка стекла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ереработка стекла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</w:p>
        </w:tc>
        <w:tc>
          <w:tcPr>
            <w:tcW w:w="198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 wp14:anchorId="355498D7" wp14:editId="09782EC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650875</wp:posOffset>
                  </wp:positionV>
                  <wp:extent cx="1290320" cy="561975"/>
                  <wp:effectExtent l="19050" t="0" r="5080" b="0"/>
                  <wp:wrapThrough wrapText="bothSides">
                    <wp:wrapPolygon edited="0">
                      <wp:start x="-319" y="0"/>
                      <wp:lineTo x="-319" y="21234"/>
                      <wp:lineTo x="21685" y="21234"/>
                      <wp:lineTo x="21685" y="0"/>
                      <wp:lineTo x="-319" y="0"/>
                    </wp:wrapPolygon>
                  </wp:wrapThrough>
                  <wp:docPr id="14" name="Рисунок 30" descr="Картинки по запросу переработка стекла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Картинки по запросу переработка стекла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2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 wp14:anchorId="62A62988" wp14:editId="1B941F93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488950</wp:posOffset>
                  </wp:positionV>
                  <wp:extent cx="1047750" cy="723900"/>
                  <wp:effectExtent l="19050" t="0" r="0" b="0"/>
                  <wp:wrapThrough wrapText="bothSides">
                    <wp:wrapPolygon edited="0">
                      <wp:start x="-393" y="0"/>
                      <wp:lineTo x="-393" y="21032"/>
                      <wp:lineTo x="21600" y="21032"/>
                      <wp:lineTo x="21600" y="0"/>
                      <wp:lineTo x="-393" y="0"/>
                    </wp:wrapPolygon>
                  </wp:wrapThrough>
                  <wp:docPr id="16" name="Рисунок 57" descr="Картинки по запросу переработка стекла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Картинки по запросу переработка стекла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</w:p>
        </w:tc>
        <w:tc>
          <w:tcPr>
            <w:tcW w:w="1630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1C8C03BA" wp14:editId="4277A853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318770</wp:posOffset>
                  </wp:positionV>
                  <wp:extent cx="819150" cy="819150"/>
                  <wp:effectExtent l="19050" t="0" r="0" b="0"/>
                  <wp:wrapThrough wrapText="bothSides">
                    <wp:wrapPolygon edited="0">
                      <wp:start x="-502" y="0"/>
                      <wp:lineTo x="-502" y="21098"/>
                      <wp:lineTo x="21600" y="21098"/>
                      <wp:lineTo x="21600" y="0"/>
                      <wp:lineTo x="-502" y="0"/>
                    </wp:wrapPolygon>
                  </wp:wrapThrough>
                  <wp:docPr id="17" name="Рисунок 1" descr="Картинки по запросу сдача т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дача т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Е.</w:t>
            </w: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lastRenderedPageBreak/>
        <w:t>Запиши в ответе верную последовательность букв</w:t>
      </w:r>
      <w:r w:rsidRPr="00082113">
        <w:rPr>
          <w:rFonts w:ascii="Times New Roman" w:hAnsi="Times New Roman" w:cs="Times New Roman"/>
          <w:b/>
          <w:sz w:val="28"/>
          <w:szCs w:val="28"/>
        </w:rPr>
        <w:t xml:space="preserve">.               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Нахождение информации.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установление истинности.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2. Ответь на вопросы. Обведи правильный ответ.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0"/>
        <w:gridCol w:w="1657"/>
        <w:gridCol w:w="1358"/>
      </w:tblGrid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) При переработке стекла, бумаги, пластика, металла, одним из этапов переработки является измельчение данных материалов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Рулоны туалетной бумаги - это продукт переработки бумаги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3)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Измельченное стекло расплавляют в печи при температуре 100 градусов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ind w:left="142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4)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Использованные пластиковые и стеклянные бутылки из-под минеральной воды перерабатывают на одном заводе</w:t>
            </w:r>
          </w:p>
          <w:p w:rsidR="008F26AB" w:rsidRPr="00082113" w:rsidRDefault="008F26AB" w:rsidP="002E70C1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5)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На перерабатывающем </w:t>
            </w: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заводе  сортируют</w:t>
            </w:r>
            <w:proofErr w:type="gramEnd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стеклобой  по цвету.</w:t>
            </w: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Интерпретация текста.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закрытый</w:t>
      </w: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3.Выбери вариант, который </w:t>
      </w:r>
      <w:proofErr w:type="gramStart"/>
      <w:r w:rsidRPr="00082113">
        <w:rPr>
          <w:rFonts w:ascii="Times New Roman" w:hAnsi="Times New Roman" w:cs="Times New Roman"/>
          <w:b/>
          <w:sz w:val="28"/>
          <w:szCs w:val="28"/>
        </w:rPr>
        <w:t>объясняет  смысл</w:t>
      </w:r>
      <w:proofErr w:type="gramEnd"/>
      <w:r w:rsidRPr="00082113">
        <w:rPr>
          <w:rFonts w:ascii="Times New Roman" w:hAnsi="Times New Roman" w:cs="Times New Roman"/>
          <w:b/>
          <w:sz w:val="28"/>
          <w:szCs w:val="28"/>
        </w:rPr>
        <w:t xml:space="preserve"> выражения "Вторая жизнь бумаги". </w:t>
      </w: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А.  Бумагу можно переработать только 2 раза.</w:t>
      </w: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Б. Макулатуру (старую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 xml:space="preserve">бумагу)   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>можно использовать  для  производства   новой   бумаги,   различных  бумажных   изделий   и  даже  некоторых строительных  материалов.</w:t>
      </w: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В. При переработке старой бумаги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она  проходит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 лишь два этапа.</w:t>
      </w: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Г.  Чтобы сохранить лес, нужно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придумать  способы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вторично  перерабатывать бумагу или картон.</w:t>
      </w: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Д. Блокноты при переработки снова превращаются в блокноты.</w:t>
      </w: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Интерпретация текста.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установление соответствия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4.  Выбери и запиши, </w:t>
      </w:r>
      <w:proofErr w:type="gramStart"/>
      <w:r w:rsidRPr="00082113">
        <w:rPr>
          <w:rFonts w:ascii="Times New Roman" w:hAnsi="Times New Roman" w:cs="Times New Roman"/>
          <w:b/>
          <w:sz w:val="28"/>
          <w:szCs w:val="28"/>
        </w:rPr>
        <w:t>как  ты</w:t>
      </w:r>
      <w:proofErr w:type="gramEnd"/>
      <w:r w:rsidRPr="00082113">
        <w:rPr>
          <w:rFonts w:ascii="Times New Roman" w:hAnsi="Times New Roman" w:cs="Times New Roman"/>
          <w:b/>
          <w:sz w:val="28"/>
          <w:szCs w:val="28"/>
        </w:rPr>
        <w:t xml:space="preserve"> рассортируешь   мусор по  бакам  А, Б,В.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  <w:u w:val="single"/>
        </w:rPr>
        <w:t>Мусор</w:t>
      </w:r>
      <w:r w:rsidRPr="00082113">
        <w:rPr>
          <w:rFonts w:ascii="Times New Roman" w:hAnsi="Times New Roman" w:cs="Times New Roman"/>
          <w:sz w:val="28"/>
          <w:szCs w:val="28"/>
        </w:rPr>
        <w:t xml:space="preserve">: 1 - исписанный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блокнот  2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- колпачок ручки, 3 - коробка из- под сока, 4 - пакет "Пятерочка",  5- журнал,6 - консервная банка, 7 -  коробка из- под обуви, 8 - одноразовый стаканчик, 9 - железная крышка.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Бак А ________________________________________________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Бак Б ________________________________________________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lastRenderedPageBreak/>
        <w:t>Бак В ________________________________________________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Впиши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номера  отходов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в соответствующий бак.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3814302" wp14:editId="10F468D0">
            <wp:simplePos x="0" y="0"/>
            <wp:positionH relativeFrom="column">
              <wp:posOffset>-3810</wp:posOffset>
            </wp:positionH>
            <wp:positionV relativeFrom="paragraph">
              <wp:posOffset>222885</wp:posOffset>
            </wp:positionV>
            <wp:extent cx="4838700" cy="3638550"/>
            <wp:effectExtent l="19050" t="0" r="0" b="0"/>
            <wp:wrapThrough wrapText="bothSides">
              <wp:wrapPolygon edited="0">
                <wp:start x="-85" y="0"/>
                <wp:lineTo x="-85" y="21487"/>
                <wp:lineTo x="21600" y="21487"/>
                <wp:lineTo x="21600" y="0"/>
                <wp:lineTo x="-85" y="0"/>
              </wp:wrapPolygon>
            </wp:wrapThrough>
            <wp:docPr id="26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82113">
        <w:rPr>
          <w:rFonts w:ascii="Times New Roman" w:hAnsi="Times New Roman" w:cs="Times New Roman"/>
          <w:b/>
          <w:sz w:val="28"/>
          <w:szCs w:val="28"/>
        </w:rPr>
        <w:t>А                             Б                      В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Рефлексия и оценка.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 Тип вопроса: закрытый.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5. Какие знаки на упаковке и таре связаны со стеклом.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Обведи две буквы выбранных ответов.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1464"/>
        <w:gridCol w:w="1582"/>
        <w:gridCol w:w="1776"/>
        <w:gridCol w:w="1540"/>
        <w:gridCol w:w="1582"/>
      </w:tblGrid>
      <w:tr w:rsidR="008F26AB" w:rsidRPr="00082113" w:rsidTr="002E70C1">
        <w:tc>
          <w:tcPr>
            <w:tcW w:w="159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0B65B92D" wp14:editId="587D9D02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0</wp:posOffset>
                  </wp:positionV>
                  <wp:extent cx="581025" cy="781050"/>
                  <wp:effectExtent l="19050" t="0" r="9525" b="0"/>
                  <wp:wrapThrough wrapText="bothSides">
                    <wp:wrapPolygon edited="0">
                      <wp:start x="-708" y="0"/>
                      <wp:lineTo x="-708" y="21073"/>
                      <wp:lineTo x="21954" y="21073"/>
                      <wp:lineTo x="21954" y="0"/>
                      <wp:lineTo x="-708" y="0"/>
                    </wp:wrapPolygon>
                  </wp:wrapThrough>
                  <wp:docPr id="18" name="Рисунок 3" descr="Картинки по запросу маркировка на упаков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маркировка на упаков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57333" t="47111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65FD2F44" wp14:editId="3D0B1FDE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218440</wp:posOffset>
                  </wp:positionV>
                  <wp:extent cx="695325" cy="828675"/>
                  <wp:effectExtent l="0" t="0" r="0" b="0"/>
                  <wp:wrapThrough wrapText="bothSides">
                    <wp:wrapPolygon edited="0">
                      <wp:start x="13019" y="497"/>
                      <wp:lineTo x="7693" y="3476"/>
                      <wp:lineTo x="2959" y="7448"/>
                      <wp:lineTo x="2367" y="12910"/>
                      <wp:lineTo x="8877" y="16386"/>
                      <wp:lineTo x="5918" y="17379"/>
                      <wp:lineTo x="7101" y="20855"/>
                      <wp:lineTo x="10652" y="20855"/>
                      <wp:lineTo x="11244" y="20855"/>
                      <wp:lineTo x="13019" y="16883"/>
                      <wp:lineTo x="17162" y="16386"/>
                      <wp:lineTo x="20121" y="12414"/>
                      <wp:lineTo x="18937" y="8441"/>
                      <wp:lineTo x="20712" y="6455"/>
                      <wp:lineTo x="19529" y="3972"/>
                      <wp:lineTo x="15978" y="497"/>
                      <wp:lineTo x="13019" y="497"/>
                    </wp:wrapPolygon>
                  </wp:wrapThrough>
                  <wp:docPr id="19" name="Рисунок 9" descr="Картинки по запросу надпись беречь от вла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надпись беречь от вла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6121" t="18404" r="25452" b="23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59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6ED24B28" wp14:editId="149A30A0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274955</wp:posOffset>
                  </wp:positionV>
                  <wp:extent cx="829945" cy="771525"/>
                  <wp:effectExtent l="19050" t="0" r="8255" b="0"/>
                  <wp:wrapThrough wrapText="bothSides">
                    <wp:wrapPolygon edited="0">
                      <wp:start x="-496" y="0"/>
                      <wp:lineTo x="-496" y="21333"/>
                      <wp:lineTo x="21815" y="21333"/>
                      <wp:lineTo x="21815" y="0"/>
                      <wp:lineTo x="-496" y="0"/>
                    </wp:wrapPolygon>
                  </wp:wrapThrough>
                  <wp:docPr id="20" name="Рисунок 15" descr="Картинки по запросу надпись выбрасывать в ур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надпись выбрасывать в ур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59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7A481D99" wp14:editId="3BA46E9E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170815</wp:posOffset>
                  </wp:positionV>
                  <wp:extent cx="962025" cy="962025"/>
                  <wp:effectExtent l="19050" t="0" r="9525" b="0"/>
                  <wp:wrapThrough wrapText="bothSides">
                    <wp:wrapPolygon edited="0">
                      <wp:start x="-428" y="0"/>
                      <wp:lineTo x="-428" y="21386"/>
                      <wp:lineTo x="21814" y="21386"/>
                      <wp:lineTo x="21814" y="0"/>
                      <wp:lineTo x="-428" y="0"/>
                    </wp:wrapPolygon>
                  </wp:wrapThrough>
                  <wp:docPr id="21" name="Рисунок 6" descr="Картинки по запросу надпись переработка стек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надпись переработка стек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9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2E347CF0" wp14:editId="2EA9DF5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238125</wp:posOffset>
                  </wp:positionV>
                  <wp:extent cx="771525" cy="760730"/>
                  <wp:effectExtent l="19050" t="0" r="9525" b="0"/>
                  <wp:wrapThrough wrapText="bothSides">
                    <wp:wrapPolygon edited="0">
                      <wp:start x="-533" y="0"/>
                      <wp:lineTo x="-533" y="21095"/>
                      <wp:lineTo x="21867" y="21095"/>
                      <wp:lineTo x="21867" y="0"/>
                      <wp:lineTo x="-533" y="0"/>
                    </wp:wrapPolygon>
                  </wp:wrapThrough>
                  <wp:docPr id="22" name="Рисунок 12" descr="Картинки по запросу надпись вредно на упаковках бытовой хим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надпись вредно на упаковках бытовой хим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</w:p>
        </w:tc>
        <w:tc>
          <w:tcPr>
            <w:tcW w:w="1596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 wp14:anchorId="45EA4335" wp14:editId="472114FB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275590</wp:posOffset>
                  </wp:positionV>
                  <wp:extent cx="828675" cy="828675"/>
                  <wp:effectExtent l="19050" t="0" r="9525" b="0"/>
                  <wp:wrapThrough wrapText="bothSides">
                    <wp:wrapPolygon edited="0">
                      <wp:start x="-497" y="0"/>
                      <wp:lineTo x="-497" y="21352"/>
                      <wp:lineTo x="21848" y="21352"/>
                      <wp:lineTo x="21848" y="0"/>
                      <wp:lineTo x="-497" y="0"/>
                    </wp:wrapPolygon>
                  </wp:wrapThrough>
                  <wp:docPr id="24" name="Рисунок 21" descr="Картинки по запросу надпись переработка бума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надпись переработка бума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Рефлексия и оценка.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 Тип вопроса: закрытый.</w:t>
      </w:r>
    </w:p>
    <w:p w:rsidR="008F26AB" w:rsidRPr="00082113" w:rsidRDefault="008F26AB" w:rsidP="008F26A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6</w:t>
      </w:r>
      <w:r w:rsidRPr="00082113">
        <w:rPr>
          <w:rFonts w:ascii="Times New Roman" w:hAnsi="Times New Roman" w:cs="Times New Roman"/>
          <w:sz w:val="28"/>
          <w:szCs w:val="28"/>
        </w:rPr>
        <w:t>.</w:t>
      </w:r>
      <w:r w:rsidRPr="000821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чем опасность стекла для окружающей среды, если его просто выбросить на свалку?</w:t>
      </w:r>
      <w:r w:rsidRPr="00082113">
        <w:rPr>
          <w:rFonts w:ascii="Times New Roman" w:hAnsi="Times New Roman" w:cs="Times New Roman"/>
          <w:sz w:val="28"/>
          <w:szCs w:val="28"/>
        </w:rPr>
        <w:t xml:space="preserve"> </w:t>
      </w:r>
      <w:r w:rsidRPr="00082113">
        <w:rPr>
          <w:rFonts w:ascii="Times New Roman" w:eastAsia="Times New Roman" w:hAnsi="Times New Roman" w:cs="Times New Roman"/>
          <w:b/>
          <w:bCs/>
          <w:sz w:val="28"/>
          <w:szCs w:val="28"/>
        </w:rPr>
        <w:t>Обведи три буквы выбранных ответов.</w:t>
      </w:r>
    </w:p>
    <w:p w:rsidR="008F26AB" w:rsidRPr="00082113" w:rsidRDefault="008F26AB" w:rsidP="008F26AB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b/>
          <w:bCs/>
          <w:sz w:val="28"/>
          <w:szCs w:val="28"/>
        </w:rPr>
        <w:t>А.</w:t>
      </w:r>
      <w:r w:rsidRPr="00082113">
        <w:rPr>
          <w:rFonts w:ascii="Times New Roman" w:hAnsi="Times New Roman" w:cs="Times New Roman"/>
          <w:sz w:val="28"/>
          <w:szCs w:val="28"/>
        </w:rPr>
        <w:t xml:space="preserve"> Отрицательной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стороной  стекла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является то, что оно очень долго разлагается.</w:t>
      </w:r>
    </w:p>
    <w:p w:rsidR="008F26AB" w:rsidRPr="00082113" w:rsidRDefault="008F26AB" w:rsidP="008F26A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82113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082113">
        <w:rPr>
          <w:rFonts w:ascii="Times New Roman" w:eastAsia="Times New Roman" w:hAnsi="Times New Roman" w:cs="Times New Roman"/>
          <w:sz w:val="28"/>
          <w:szCs w:val="28"/>
        </w:rPr>
        <w:t>. Все знают, насколько опасным может быть битое стекло, разбросанное в прибрежной зоне или в водоемах для человека и животных</w:t>
      </w:r>
    </w:p>
    <w:p w:rsidR="008F26AB" w:rsidRPr="00082113" w:rsidRDefault="008F26AB" w:rsidP="008F26A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r w:rsidRPr="00082113">
        <w:rPr>
          <w:rFonts w:ascii="Times New Roman" w:eastAsia="Times New Roman" w:hAnsi="Times New Roman" w:cs="Times New Roman"/>
          <w:sz w:val="28"/>
          <w:szCs w:val="28"/>
        </w:rPr>
        <w:t>В современной промышленности стекло используется во многих сферах.</w:t>
      </w:r>
    </w:p>
    <w:p w:rsidR="008F26AB" w:rsidRPr="00082113" w:rsidRDefault="008F26AB" w:rsidP="008F26A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8211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Г.</w:t>
      </w:r>
      <w:r w:rsidRPr="00082113">
        <w:rPr>
          <w:rFonts w:ascii="Times New Roman" w:hAnsi="Times New Roman" w:cs="Times New Roman"/>
          <w:sz w:val="28"/>
          <w:szCs w:val="28"/>
        </w:rPr>
        <w:t xml:space="preserve"> Недавно был разработан особый перспективный состав асфальта, в который входит до 60% молотого стеклобоя.</w:t>
      </w:r>
    </w:p>
    <w:p w:rsidR="008F26AB" w:rsidRPr="00082113" w:rsidRDefault="008F26AB" w:rsidP="008F26A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Д</w:t>
      </w:r>
      <w:r w:rsidRPr="00082113">
        <w:rPr>
          <w:rFonts w:ascii="Times New Roman" w:hAnsi="Times New Roman" w:cs="Times New Roman"/>
          <w:sz w:val="28"/>
          <w:szCs w:val="28"/>
        </w:rPr>
        <w:t>.</w:t>
      </w:r>
      <w:r w:rsidRPr="00082113">
        <w:rPr>
          <w:rFonts w:ascii="Times New Roman" w:eastAsia="Times New Roman" w:hAnsi="Times New Roman" w:cs="Times New Roman"/>
          <w:sz w:val="28"/>
          <w:szCs w:val="28"/>
        </w:rPr>
        <w:t xml:space="preserve"> Стекло, находящееся в почвенном слое или на поверхности, является препятствием для роста растений, а также для мелких животных.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ТЕКСТ </w:t>
      </w:r>
      <w:r w:rsidR="008F26AB" w:rsidRPr="00082113">
        <w:rPr>
          <w:rFonts w:ascii="Times New Roman" w:hAnsi="Times New Roman" w:cs="Times New Roman"/>
          <w:b/>
          <w:sz w:val="28"/>
          <w:szCs w:val="28"/>
        </w:rPr>
        <w:t xml:space="preserve">№3 </w:t>
      </w:r>
    </w:p>
    <w:p w:rsidR="008F26AB" w:rsidRPr="00082113" w:rsidRDefault="008F26AB" w:rsidP="008F2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Бадминтон.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8211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Бадминтон</w:t>
      </w: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> —</w:t>
      </w:r>
      <w:proofErr w:type="gramEnd"/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 спорта.  Игроки располагаются на противоположных сторонах разделённой сеткой площадки и перекидывают</w:t>
      </w: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5" w:tooltip="Волан" w:history="1">
        <w:r w:rsidRPr="0008211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волан</w:t>
        </w:r>
      </w:hyperlink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сетку ударами</w:t>
      </w: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6" w:tooltip="Ракетка" w:history="1">
        <w:r w:rsidRPr="0008211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ракеток</w:t>
        </w:r>
      </w:hyperlink>
      <w:r w:rsidRPr="000821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Pr="00082113">
        <w:rPr>
          <w:rFonts w:ascii="Times New Roman" w:hAnsi="Times New Roman" w:cs="Times New Roman"/>
          <w:sz w:val="28"/>
          <w:szCs w:val="28"/>
        </w:rPr>
        <w:t xml:space="preserve"> Игра названа в честь английского поместья, хозяин которого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привёз  своё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имение Бадминтон из Индии в 1872 году, в ракетки и мяч с перьями. Игра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приобрела  популярность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, получив такое название.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     Японские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дети  вместо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13">
        <w:rPr>
          <w:rFonts w:ascii="Times New Roman" w:hAnsi="Times New Roman" w:cs="Times New Roman"/>
          <w:sz w:val="28"/>
          <w:szCs w:val="28"/>
        </w:rPr>
        <w:t>воланчика</w:t>
      </w:r>
      <w:proofErr w:type="spellEnd"/>
      <w:r w:rsidRPr="00082113">
        <w:rPr>
          <w:rFonts w:ascii="Times New Roman" w:hAnsi="Times New Roman" w:cs="Times New Roman"/>
          <w:sz w:val="28"/>
          <w:szCs w:val="28"/>
        </w:rPr>
        <w:t xml:space="preserve"> использовали небольшое яблоко или вишню, вставляли в них гусиные пёрышки,  и высушивали. Получались отличные </w:t>
      </w:r>
      <w:proofErr w:type="spellStart"/>
      <w:proofErr w:type="gramStart"/>
      <w:r w:rsidRPr="00082113">
        <w:rPr>
          <w:rFonts w:ascii="Times New Roman" w:hAnsi="Times New Roman" w:cs="Times New Roman"/>
          <w:sz w:val="28"/>
          <w:szCs w:val="28"/>
        </w:rPr>
        <w:t>воланчики</w:t>
      </w:r>
      <w:proofErr w:type="spellEnd"/>
      <w:r w:rsidRPr="00082113">
        <w:rPr>
          <w:rFonts w:ascii="Times New Roman" w:hAnsi="Times New Roman" w:cs="Times New Roman"/>
          <w:sz w:val="28"/>
          <w:szCs w:val="28"/>
        </w:rPr>
        <w:t>,  пёрышки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придавали плавность полёту.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    Сейчас ракетки делаются из сложных химических сплавов, а современный волан - из пробки, обтянутой тонкой кожей и 16 гусиных перьев. Весит волан всего 5 граммов.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     Скорость полета </w:t>
      </w:r>
      <w:proofErr w:type="spellStart"/>
      <w:r w:rsidRPr="00082113">
        <w:rPr>
          <w:rFonts w:ascii="Times New Roman" w:hAnsi="Times New Roman" w:cs="Times New Roman"/>
          <w:sz w:val="28"/>
          <w:szCs w:val="28"/>
        </w:rPr>
        <w:t>воланчика</w:t>
      </w:r>
      <w:proofErr w:type="spellEnd"/>
      <w:r w:rsidRPr="00082113">
        <w:rPr>
          <w:rFonts w:ascii="Times New Roman" w:hAnsi="Times New Roman" w:cs="Times New Roman"/>
          <w:sz w:val="28"/>
          <w:szCs w:val="28"/>
        </w:rPr>
        <w:t xml:space="preserve"> после удара профессионального спортсмена достигает 414 км/ч, ни один снаряд не летает так быстро.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   Сейчас бадминтон входит в программу Олимпийских игр.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Нахождение информации.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закрытый.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1. Какие предметы нужны для игры в бадминтон. Выбери </w:t>
      </w:r>
      <w:proofErr w:type="gramStart"/>
      <w:r w:rsidRPr="00082113">
        <w:rPr>
          <w:rFonts w:ascii="Times New Roman" w:hAnsi="Times New Roman" w:cs="Times New Roman"/>
          <w:b/>
          <w:sz w:val="28"/>
          <w:szCs w:val="28"/>
        </w:rPr>
        <w:t>три  варианта</w:t>
      </w:r>
      <w:proofErr w:type="gramEnd"/>
      <w:r w:rsidRPr="00082113">
        <w:rPr>
          <w:rFonts w:ascii="Times New Roman" w:hAnsi="Times New Roman" w:cs="Times New Roman"/>
          <w:b/>
          <w:sz w:val="28"/>
          <w:szCs w:val="28"/>
        </w:rPr>
        <w:t xml:space="preserve"> ответа.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5B2EBB05" wp14:editId="2AC9A6DA">
            <wp:simplePos x="0" y="0"/>
            <wp:positionH relativeFrom="column">
              <wp:posOffset>4625340</wp:posOffset>
            </wp:positionH>
            <wp:positionV relativeFrom="paragraph">
              <wp:posOffset>243840</wp:posOffset>
            </wp:positionV>
            <wp:extent cx="1247775" cy="933450"/>
            <wp:effectExtent l="19050" t="0" r="9525" b="0"/>
            <wp:wrapThrough wrapText="bothSides">
              <wp:wrapPolygon edited="0">
                <wp:start x="-330" y="0"/>
                <wp:lineTo x="-330" y="21159"/>
                <wp:lineTo x="21765" y="21159"/>
                <wp:lineTo x="21765" y="0"/>
                <wp:lineTo x="-330" y="0"/>
              </wp:wrapPolygon>
            </wp:wrapThrough>
            <wp:docPr id="25" name="Рисунок 13" descr="Картинки по запросу сетка для бадминт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сетка для бадминтона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sz w:val="28"/>
          <w:szCs w:val="28"/>
        </w:rPr>
        <w:t xml:space="preserve">      А.                                                  Б.                                           В.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1512D296" wp14:editId="0E2592B8">
            <wp:simplePos x="0" y="0"/>
            <wp:positionH relativeFrom="column">
              <wp:posOffset>2444115</wp:posOffset>
            </wp:positionH>
            <wp:positionV relativeFrom="paragraph">
              <wp:posOffset>182245</wp:posOffset>
            </wp:positionV>
            <wp:extent cx="1237615" cy="790575"/>
            <wp:effectExtent l="19050" t="0" r="635" b="0"/>
            <wp:wrapThrough wrapText="bothSides">
              <wp:wrapPolygon edited="0">
                <wp:start x="-332" y="0"/>
                <wp:lineTo x="-332" y="21340"/>
                <wp:lineTo x="21611" y="21340"/>
                <wp:lineTo x="21611" y="0"/>
                <wp:lineTo x="-332" y="0"/>
              </wp:wrapPolygon>
            </wp:wrapThrough>
            <wp:docPr id="27" name="Рисунок 4" descr="Картинки по запросу ракетка для настольного тенниса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ракетка для настольного тенниса рисунок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27A6898" wp14:editId="3D0B818F">
            <wp:simplePos x="0" y="0"/>
            <wp:positionH relativeFrom="column">
              <wp:posOffset>-432435</wp:posOffset>
            </wp:positionH>
            <wp:positionV relativeFrom="paragraph">
              <wp:posOffset>32385</wp:posOffset>
            </wp:positionV>
            <wp:extent cx="1457325" cy="1457325"/>
            <wp:effectExtent l="19050" t="0" r="9525" b="0"/>
            <wp:wrapThrough wrapText="bothSides">
              <wp:wrapPolygon edited="0">
                <wp:start x="-282" y="0"/>
                <wp:lineTo x="-282" y="21459"/>
                <wp:lineTo x="21741" y="21459"/>
                <wp:lineTo x="21741" y="0"/>
                <wp:lineTo x="-282" y="0"/>
              </wp:wrapPolygon>
            </wp:wrapThrough>
            <wp:docPr id="28" name="Рисунок 1" descr="Картинки по запросу во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олан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D762BD4" wp14:editId="397C5EE6">
            <wp:simplePos x="0" y="0"/>
            <wp:positionH relativeFrom="column">
              <wp:posOffset>-447040</wp:posOffset>
            </wp:positionH>
            <wp:positionV relativeFrom="paragraph">
              <wp:posOffset>264795</wp:posOffset>
            </wp:positionV>
            <wp:extent cx="1827530" cy="1371600"/>
            <wp:effectExtent l="19050" t="0" r="1270" b="0"/>
            <wp:wrapThrough wrapText="bothSides">
              <wp:wrapPolygon edited="0">
                <wp:start x="-225" y="0"/>
                <wp:lineTo x="-225" y="21300"/>
                <wp:lineTo x="21615" y="21300"/>
                <wp:lineTo x="21615" y="0"/>
                <wp:lineTo x="-225" y="0"/>
              </wp:wrapPolygon>
            </wp:wrapThrough>
            <wp:docPr id="29" name="Рисунок 10" descr="Картинки по запросу ракетка для бадминт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ракетка для бадминтона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73517332" wp14:editId="16BD369C">
            <wp:simplePos x="0" y="0"/>
            <wp:positionH relativeFrom="column">
              <wp:posOffset>3677285</wp:posOffset>
            </wp:positionH>
            <wp:positionV relativeFrom="paragraph">
              <wp:posOffset>264795</wp:posOffset>
            </wp:positionV>
            <wp:extent cx="1219200" cy="1219200"/>
            <wp:effectExtent l="19050" t="0" r="0" b="0"/>
            <wp:wrapThrough wrapText="bothSides">
              <wp:wrapPolygon edited="0">
                <wp:start x="-338" y="0"/>
                <wp:lineTo x="-338" y="21263"/>
                <wp:lineTo x="21600" y="21263"/>
                <wp:lineTo x="21600" y="0"/>
                <wp:lineTo x="-338" y="0"/>
              </wp:wrapPolygon>
            </wp:wrapThrough>
            <wp:docPr id="30" name="Рисунок 7" descr="Картинки по запросу шарики для настольного тенн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шарики для настольного тенниса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sz w:val="28"/>
          <w:szCs w:val="28"/>
        </w:rPr>
        <w:t xml:space="preserve">                 Г.                                                        Д.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Ответ: 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Нахождение информации.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установление истинности.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2. Ответь на вопросы. Обведи правильный ответ.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4"/>
        <w:gridCol w:w="1661"/>
        <w:gridCol w:w="1360"/>
      </w:tblGrid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) Игра получила название в честь английского поместья.</w:t>
            </w: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Современный волан </w:t>
            </w: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делают  из</w:t>
            </w:r>
            <w:proofErr w:type="gramEnd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пластмассы и гусиных перьев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3)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На Олимпийских играх также разыгрывается комплект наград и по бадминтону.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) Скорость полета </w:t>
            </w:r>
            <w:proofErr w:type="spell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воланчика</w:t>
            </w:r>
            <w:proofErr w:type="spellEnd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может достигать свыше 420 км/ч</w:t>
            </w: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648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5) </w:t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Игроки в </w:t>
            </w: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  <w:r w:rsidRPr="000821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8211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стремятся</w:t>
            </w:r>
            <w:proofErr w:type="gramEnd"/>
            <w:r w:rsidRPr="0008211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 "приземлить" волан на стороне противника и, наоборот, чтобы он не упал на собственное поле.</w:t>
            </w:r>
            <w:r w:rsidRPr="00082113">
              <w:rPr>
                <w:rStyle w:val="apple-converted-space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</w:p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 ДА</w:t>
            </w:r>
            <w:proofErr w:type="gramEnd"/>
          </w:p>
        </w:tc>
        <w:tc>
          <w:tcPr>
            <w:tcW w:w="1383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Интерпретация текста.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Тип вопроса: открытый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3.</w:t>
      </w:r>
      <w:r w:rsidRPr="00082113">
        <w:rPr>
          <w:rFonts w:ascii="Times New Roman" w:hAnsi="Times New Roman" w:cs="Times New Roman"/>
          <w:sz w:val="28"/>
          <w:szCs w:val="28"/>
        </w:rPr>
        <w:t xml:space="preserve"> Для игры в бадминтон закупили 14 наборов по 5 </w:t>
      </w:r>
      <w:proofErr w:type="spellStart"/>
      <w:r w:rsidRPr="00082113">
        <w:rPr>
          <w:rFonts w:ascii="Times New Roman" w:hAnsi="Times New Roman" w:cs="Times New Roman"/>
          <w:sz w:val="28"/>
          <w:szCs w:val="28"/>
        </w:rPr>
        <w:t>воланчиков</w:t>
      </w:r>
      <w:proofErr w:type="spellEnd"/>
      <w:r w:rsidRPr="0008211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каждом .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Какова масса всей покупки?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В ответе запиши только число.                                      Ответ: ___________ </w:t>
      </w:r>
      <w:proofErr w:type="spellStart"/>
      <w:r w:rsidRPr="00082113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Интерпретация текста.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закрытый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4</w:t>
      </w:r>
      <w:r w:rsidRPr="00082113">
        <w:rPr>
          <w:rFonts w:ascii="Times New Roman" w:hAnsi="Times New Roman" w:cs="Times New Roman"/>
          <w:sz w:val="28"/>
          <w:szCs w:val="28"/>
        </w:rPr>
        <w:t>. Найди схему, которая отображает игру в бадминтон. Выбери два варианта ответа. Обведите их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73E4B272" wp14:editId="279EACF6">
            <wp:simplePos x="0" y="0"/>
            <wp:positionH relativeFrom="column">
              <wp:posOffset>-260985</wp:posOffset>
            </wp:positionH>
            <wp:positionV relativeFrom="paragraph">
              <wp:posOffset>205105</wp:posOffset>
            </wp:positionV>
            <wp:extent cx="1657350" cy="1038225"/>
            <wp:effectExtent l="19050" t="0" r="0" b="0"/>
            <wp:wrapThrough wrapText="bothSides">
              <wp:wrapPolygon edited="0">
                <wp:start x="-248" y="0"/>
                <wp:lineTo x="-248" y="21402"/>
                <wp:lineTo x="21600" y="21402"/>
                <wp:lineTo x="21600" y="0"/>
                <wp:lineTo x="-248" y="0"/>
              </wp:wrapPolygon>
            </wp:wrapThrough>
            <wp:docPr id="31" name="Рисунок 16" descr="Картинки по запросу схема игры в бадминтон бадминт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схема игры в бадминтон бадминтона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sz w:val="28"/>
          <w:szCs w:val="28"/>
        </w:rPr>
        <w:t>А                                                              Б                                                       В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0D5E226D" wp14:editId="6F5B66E4">
            <wp:simplePos x="0" y="0"/>
            <wp:positionH relativeFrom="column">
              <wp:posOffset>2505075</wp:posOffset>
            </wp:positionH>
            <wp:positionV relativeFrom="paragraph">
              <wp:posOffset>75565</wp:posOffset>
            </wp:positionV>
            <wp:extent cx="2514600" cy="1143000"/>
            <wp:effectExtent l="19050" t="0" r="0" b="0"/>
            <wp:wrapThrough wrapText="bothSides">
              <wp:wrapPolygon edited="0">
                <wp:start x="-164" y="0"/>
                <wp:lineTo x="-164" y="21240"/>
                <wp:lineTo x="21600" y="21240"/>
                <wp:lineTo x="21600" y="0"/>
                <wp:lineTo x="-164" y="0"/>
              </wp:wrapPolygon>
            </wp:wrapThrough>
            <wp:docPr id="34" name="Рисунок 34" descr="Картинки по запросу схема хокк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ртинки по запросу схема хоккея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20873AFB" wp14:editId="7EEE7649">
            <wp:simplePos x="0" y="0"/>
            <wp:positionH relativeFrom="column">
              <wp:posOffset>476250</wp:posOffset>
            </wp:positionH>
            <wp:positionV relativeFrom="paragraph">
              <wp:posOffset>18415</wp:posOffset>
            </wp:positionV>
            <wp:extent cx="1781175" cy="1257300"/>
            <wp:effectExtent l="0" t="0" r="0" b="0"/>
            <wp:wrapThrough wrapText="bothSides">
              <wp:wrapPolygon edited="0">
                <wp:start x="9703" y="1309"/>
                <wp:lineTo x="1617" y="1309"/>
                <wp:lineTo x="693" y="1964"/>
                <wp:lineTo x="693" y="19964"/>
                <wp:lineTo x="1848" y="20291"/>
                <wp:lineTo x="8779" y="20291"/>
                <wp:lineTo x="12937" y="20291"/>
                <wp:lineTo x="18712" y="20291"/>
                <wp:lineTo x="21253" y="19309"/>
                <wp:lineTo x="21484" y="10473"/>
                <wp:lineTo x="21484" y="1964"/>
                <wp:lineTo x="20098" y="1309"/>
                <wp:lineTo x="12244" y="1309"/>
                <wp:lineTo x="9703" y="1309"/>
              </wp:wrapPolygon>
            </wp:wrapThrough>
            <wp:docPr id="32" name="Рисунок 2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1D3CDD2F" wp14:editId="42FE27EB">
            <wp:simplePos x="0" y="0"/>
            <wp:positionH relativeFrom="column">
              <wp:posOffset>1981200</wp:posOffset>
            </wp:positionH>
            <wp:positionV relativeFrom="paragraph">
              <wp:posOffset>254635</wp:posOffset>
            </wp:positionV>
            <wp:extent cx="2305050" cy="1228725"/>
            <wp:effectExtent l="19050" t="0" r="0" b="0"/>
            <wp:wrapThrough wrapText="bothSides">
              <wp:wrapPolygon edited="0">
                <wp:start x="-179" y="0"/>
                <wp:lineTo x="-179" y="21433"/>
                <wp:lineTo x="21600" y="21433"/>
                <wp:lineTo x="21600" y="0"/>
                <wp:lineTo x="-179" y="0"/>
              </wp:wrapPolygon>
            </wp:wrapThrough>
            <wp:docPr id="33" name="Рисунок 19" descr="Картинки по запросу схема игры в бадминтон бадминт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схема игры в бадминтон бадминтона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2B4E4607" wp14:editId="74E14458">
            <wp:simplePos x="0" y="0"/>
            <wp:positionH relativeFrom="column">
              <wp:posOffset>-1847850</wp:posOffset>
            </wp:positionH>
            <wp:positionV relativeFrom="paragraph">
              <wp:posOffset>140335</wp:posOffset>
            </wp:positionV>
            <wp:extent cx="2209800" cy="1371600"/>
            <wp:effectExtent l="19050" t="0" r="0" b="0"/>
            <wp:wrapThrough wrapText="bothSides">
              <wp:wrapPolygon edited="0">
                <wp:start x="-186" y="0"/>
                <wp:lineTo x="-186" y="21300"/>
                <wp:lineTo x="21600" y="21300"/>
                <wp:lineTo x="21600" y="0"/>
                <wp:lineTo x="-186" y="0"/>
              </wp:wrapPolygon>
            </wp:wrapThrough>
            <wp:docPr id="35" name="Рисунок 3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sz w:val="28"/>
          <w:szCs w:val="28"/>
        </w:rPr>
        <w:t xml:space="preserve">                          Г                                                                           Д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Ответ: __________________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 Умение: Рефлексия и оценка.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Тип </w:t>
      </w:r>
      <w:proofErr w:type="gramStart"/>
      <w:r w:rsidRPr="00082113">
        <w:rPr>
          <w:rFonts w:ascii="Times New Roman" w:hAnsi="Times New Roman" w:cs="Times New Roman"/>
          <w:b/>
          <w:i/>
          <w:sz w:val="28"/>
          <w:szCs w:val="28"/>
        </w:rPr>
        <w:t>вопроса:  сопоставление</w:t>
      </w:r>
      <w:proofErr w:type="gramEnd"/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5.</w:t>
      </w:r>
      <w:r w:rsidRPr="00082113">
        <w:rPr>
          <w:rFonts w:ascii="Times New Roman" w:hAnsi="Times New Roman" w:cs="Times New Roman"/>
          <w:sz w:val="28"/>
          <w:szCs w:val="28"/>
        </w:rPr>
        <w:t xml:space="preserve">  У каждого вида спорта есть схематическое обозначение.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Соотнеси  название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вида спорта с его  рисунком: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0"/>
        <w:gridCol w:w="2153"/>
        <w:gridCol w:w="1814"/>
        <w:gridCol w:w="1834"/>
        <w:gridCol w:w="1804"/>
      </w:tblGrid>
      <w:tr w:rsidR="008F26AB" w:rsidRPr="00082113" w:rsidTr="002E70C1"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А. хоккей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Б. художественная гимнастика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В. баскетбол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Г. бадминтон</w:t>
            </w:r>
          </w:p>
        </w:tc>
        <w:tc>
          <w:tcPr>
            <w:tcW w:w="191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Д. фигурное катание</w:t>
            </w:r>
          </w:p>
        </w:tc>
      </w:tr>
      <w:tr w:rsidR="008F26AB" w:rsidRPr="00082113" w:rsidTr="002E70C1"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5"/>
        <w:gridCol w:w="2019"/>
        <w:gridCol w:w="1963"/>
        <w:gridCol w:w="1630"/>
        <w:gridCol w:w="1908"/>
      </w:tblGrid>
      <w:tr w:rsidR="008F26AB" w:rsidRPr="00082113" w:rsidTr="002E70C1">
        <w:tc>
          <w:tcPr>
            <w:tcW w:w="1869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0107E0F4" wp14:editId="264DA338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327025</wp:posOffset>
                  </wp:positionV>
                  <wp:extent cx="1076325" cy="1019175"/>
                  <wp:effectExtent l="19050" t="0" r="9525" b="0"/>
                  <wp:wrapThrough wrapText="bothSides">
                    <wp:wrapPolygon edited="0">
                      <wp:start x="-382" y="0"/>
                      <wp:lineTo x="-382" y="21398"/>
                      <wp:lineTo x="21791" y="21398"/>
                      <wp:lineTo x="21791" y="0"/>
                      <wp:lineTo x="-382" y="0"/>
                    </wp:wrapPolygon>
                  </wp:wrapThrough>
                  <wp:docPr id="36" name="Рисунок 1" descr="Картинки по запросу схематическое изображение  баскетб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хематическое изображение  баскетб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8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0B7B6620" wp14:editId="1809A33F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178435</wp:posOffset>
                  </wp:positionV>
                  <wp:extent cx="1209675" cy="1362075"/>
                  <wp:effectExtent l="19050" t="0" r="9525" b="0"/>
                  <wp:wrapThrough wrapText="bothSides">
                    <wp:wrapPolygon edited="0">
                      <wp:start x="-340" y="0"/>
                      <wp:lineTo x="-340" y="21449"/>
                      <wp:lineTo x="21770" y="21449"/>
                      <wp:lineTo x="21770" y="0"/>
                      <wp:lineTo x="-340" y="0"/>
                    </wp:wrapPolygon>
                  </wp:wrapThrough>
                  <wp:docPr id="37" name="Рисунок 7" descr="Картинки по запросу схематическое изображение  художестве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схематическое изображение  художестве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58222" t="63617" r="27778" b="20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01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44C859E7" wp14:editId="552DC2FA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250825</wp:posOffset>
                  </wp:positionV>
                  <wp:extent cx="1181100" cy="1104900"/>
                  <wp:effectExtent l="19050" t="0" r="0" b="0"/>
                  <wp:wrapThrough wrapText="bothSides">
                    <wp:wrapPolygon edited="0">
                      <wp:start x="-348" y="0"/>
                      <wp:lineTo x="-348" y="21228"/>
                      <wp:lineTo x="21600" y="21228"/>
                      <wp:lineTo x="21600" y="0"/>
                      <wp:lineTo x="-348" y="0"/>
                    </wp:wrapPolygon>
                  </wp:wrapThrough>
                  <wp:docPr id="38" name="Рисунок 4" descr="Картинки по запросу схематическое изображение  хокк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схематическое изображение  хокк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49866" t="35470" r="26564" b="35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69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 wp14:anchorId="579DE110" wp14:editId="5ED00065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174625</wp:posOffset>
                  </wp:positionV>
                  <wp:extent cx="952500" cy="1171575"/>
                  <wp:effectExtent l="19050" t="0" r="0" b="0"/>
                  <wp:wrapThrough wrapText="bothSides">
                    <wp:wrapPolygon edited="0">
                      <wp:start x="-432" y="0"/>
                      <wp:lineTo x="-432" y="21424"/>
                      <wp:lineTo x="21600" y="21424"/>
                      <wp:lineTo x="21600" y="0"/>
                      <wp:lineTo x="-432" y="0"/>
                    </wp:wrapPolygon>
                  </wp:wrapThrough>
                  <wp:docPr id="39" name="Рисунок 7" descr="Картинки по запросу схематическое изображение  художестве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схематическое изображение  художестве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68222" t="1961" r="16667" b="79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95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 wp14:anchorId="6CAC1DDF" wp14:editId="2202E588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174625</wp:posOffset>
                  </wp:positionV>
                  <wp:extent cx="1133475" cy="1057275"/>
                  <wp:effectExtent l="19050" t="0" r="9525" b="0"/>
                  <wp:wrapThrough wrapText="bothSides">
                    <wp:wrapPolygon edited="0">
                      <wp:start x="-363" y="0"/>
                      <wp:lineTo x="-363" y="21405"/>
                      <wp:lineTo x="21782" y="21405"/>
                      <wp:lineTo x="21782" y="0"/>
                      <wp:lineTo x="-363" y="0"/>
                    </wp:wrapPolygon>
                  </wp:wrapThrough>
                  <wp:docPr id="40" name="Рисунок 4" descr="Картинки по запросу схематическое изображение  хокк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схематическое изображение  хокк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r="75308" b="69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Рефлексия и оценка.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 Тип вопроса: закрытый.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6</w:t>
      </w:r>
      <w:r w:rsidRPr="00082113">
        <w:rPr>
          <w:rFonts w:ascii="Times New Roman" w:hAnsi="Times New Roman" w:cs="Times New Roman"/>
          <w:sz w:val="28"/>
          <w:szCs w:val="28"/>
        </w:rPr>
        <w:t xml:space="preserve">. Закончи высказывание, выбери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несколько  вариантов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 ответа.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2113">
        <w:rPr>
          <w:rFonts w:ascii="Times New Roman" w:hAnsi="Times New Roman" w:cs="Times New Roman"/>
          <w:b/>
          <w:i/>
          <w:sz w:val="28"/>
          <w:szCs w:val="28"/>
          <w:shd w:val="clear" w:color="auto" w:fill="F2F2F2"/>
        </w:rPr>
        <w:t xml:space="preserve">Бадминтон - один из самых быстрых видов спорта, требующий.........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  <w:r w:rsidRPr="00082113">
        <w:rPr>
          <w:rFonts w:ascii="Times New Roman" w:hAnsi="Times New Roman" w:cs="Times New Roman"/>
          <w:sz w:val="28"/>
          <w:szCs w:val="28"/>
          <w:shd w:val="clear" w:color="auto" w:fill="F2F2F2"/>
        </w:rPr>
        <w:t>А. Отличная реакция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  <w:shd w:val="clear" w:color="auto" w:fill="F2F2F2"/>
        </w:rPr>
        <w:t>Б. Выносливость.</w:t>
      </w: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 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</w:pPr>
      <w:proofErr w:type="spellStart"/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В.Глазомер</w:t>
      </w:r>
      <w:proofErr w:type="spellEnd"/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</w:pP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Г. Смелость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</w:pP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Д. Координация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</w:pP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Е.  Ловкость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</w:pP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Ж. Сила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</w:pP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З.  Меткость</w:t>
      </w:r>
    </w:p>
    <w:p w:rsidR="008F26AB" w:rsidRPr="00082113" w:rsidRDefault="008F26AB" w:rsidP="008F26A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</w:pP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>И. Уверенность в себе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2F2F2"/>
        </w:rPr>
        <w:t xml:space="preserve"> Ответ: ______________________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26AB" w:rsidRPr="00082113" w:rsidRDefault="002E70C1" w:rsidP="002E70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ТЕКСТ </w:t>
      </w:r>
      <w:r w:rsidR="008F26AB" w:rsidRPr="00082113">
        <w:rPr>
          <w:rFonts w:ascii="Times New Roman" w:hAnsi="Times New Roman" w:cs="Times New Roman"/>
          <w:b/>
          <w:sz w:val="28"/>
          <w:szCs w:val="28"/>
        </w:rPr>
        <w:t>№ 4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C4D13" wp14:editId="1295B45C">
            <wp:extent cx="5429250" cy="2571750"/>
            <wp:effectExtent l="19050" t="0" r="0" b="0"/>
            <wp:docPr id="41" name="Рисунок 1" descr="C:\Users\Евро\Desktop\qyuP1U0Ul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\Desktop\qyuP1U0Ulfc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4496" t="6154" r="3971" b="10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Нахождение информации.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открытый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1.</w:t>
      </w:r>
      <w:r w:rsidRPr="0008211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Сколько  раз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можно  посетить театр по данному абонементу?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В ответе запиши только число. Ответ: ________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_  раз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Нахождение информации.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установление истинности.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2.</w:t>
      </w:r>
      <w:r w:rsidRPr="00082113">
        <w:rPr>
          <w:rFonts w:ascii="Times New Roman" w:hAnsi="Times New Roman" w:cs="Times New Roman"/>
          <w:sz w:val="28"/>
          <w:szCs w:val="28"/>
        </w:rPr>
        <w:t xml:space="preserve"> Ответь на вопросы. Обведи правильный ответ.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144"/>
        <w:gridCol w:w="978"/>
        <w:gridCol w:w="1223"/>
      </w:tblGrid>
      <w:tr w:rsidR="008F26AB" w:rsidRPr="00082113" w:rsidTr="002E70C1">
        <w:tc>
          <w:tcPr>
            <w:tcW w:w="7338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1. Последний спектакль по абонементу будет в декабре</w:t>
            </w:r>
          </w:p>
        </w:tc>
        <w:tc>
          <w:tcPr>
            <w:tcW w:w="992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124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7338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2. Спектакли состоятся в воскресенье</w:t>
            </w:r>
          </w:p>
        </w:tc>
        <w:tc>
          <w:tcPr>
            <w:tcW w:w="992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124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7338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3. Начало спектаклей в 10 часов утра</w:t>
            </w:r>
          </w:p>
        </w:tc>
        <w:tc>
          <w:tcPr>
            <w:tcW w:w="992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124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7338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4. На спектакль ребенок может пойти самостоятельно</w:t>
            </w:r>
          </w:p>
        </w:tc>
        <w:tc>
          <w:tcPr>
            <w:tcW w:w="992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124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8F26AB" w:rsidRPr="00082113" w:rsidTr="002E70C1">
        <w:tc>
          <w:tcPr>
            <w:tcW w:w="7338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5.Представление будет проходить в </w:t>
            </w:r>
            <w:proofErr w:type="spellStart"/>
            <w:r w:rsidRPr="00082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mamin</w:t>
            </w:r>
            <w:proofErr w:type="spellEnd"/>
            <w:r w:rsidRPr="00082113">
              <w:rPr>
                <w:rFonts w:ascii="Times New Roman" w:hAnsi="Times New Roman" w:cs="Times New Roman"/>
                <w:sz w:val="28"/>
                <w:szCs w:val="28"/>
              </w:rPr>
              <w:t xml:space="preserve"> зале</w:t>
            </w:r>
          </w:p>
        </w:tc>
        <w:tc>
          <w:tcPr>
            <w:tcW w:w="992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1241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Интерпретация текста.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Тип вопроса: открытый.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082113">
        <w:rPr>
          <w:rFonts w:ascii="Times New Roman" w:hAnsi="Times New Roman" w:cs="Times New Roman"/>
          <w:sz w:val="28"/>
          <w:szCs w:val="28"/>
        </w:rPr>
        <w:t>Мама купила два абонемента в Театр кукол. Сколько рублей она заплатила?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В ответе запиши только число.     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Ответ:_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________  </w:t>
      </w:r>
      <w:proofErr w:type="spellStart"/>
      <w:r w:rsidRPr="00082113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Интерпретация текста.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Тип вопроса: закрытый.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4.</w:t>
      </w:r>
      <w:r w:rsidRPr="00082113">
        <w:rPr>
          <w:rFonts w:ascii="Times New Roman" w:hAnsi="Times New Roman" w:cs="Times New Roman"/>
          <w:sz w:val="28"/>
          <w:szCs w:val="28"/>
        </w:rPr>
        <w:t xml:space="preserve"> Перед Вами фрагменты представлений театров Екатеринбурга. Выберите спектакль, который будет проходить в Театре кукол.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Запиши вариант ответа __________________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0C1" w:rsidRPr="00082113" w:rsidRDefault="002E70C1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lastRenderedPageBreak/>
        <w:t>А.                                                       Б.                                                                В.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1434FAD3" wp14:editId="4F873C7B">
            <wp:simplePos x="0" y="0"/>
            <wp:positionH relativeFrom="column">
              <wp:posOffset>2025015</wp:posOffset>
            </wp:positionH>
            <wp:positionV relativeFrom="paragraph">
              <wp:posOffset>161290</wp:posOffset>
            </wp:positionV>
            <wp:extent cx="1866900" cy="1247775"/>
            <wp:effectExtent l="19050" t="0" r="0" b="0"/>
            <wp:wrapThrough wrapText="bothSides">
              <wp:wrapPolygon edited="0">
                <wp:start x="-220" y="0"/>
                <wp:lineTo x="-220" y="21435"/>
                <wp:lineTo x="21600" y="21435"/>
                <wp:lineTo x="21600" y="0"/>
                <wp:lineTo x="-220" y="0"/>
              </wp:wrapPolygon>
            </wp:wrapThrough>
            <wp:docPr id="72" name="Рисунок 1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12280DA2" wp14:editId="259FB640">
            <wp:simplePos x="0" y="0"/>
            <wp:positionH relativeFrom="column">
              <wp:posOffset>4863465</wp:posOffset>
            </wp:positionH>
            <wp:positionV relativeFrom="paragraph">
              <wp:posOffset>161290</wp:posOffset>
            </wp:positionV>
            <wp:extent cx="1419225" cy="952500"/>
            <wp:effectExtent l="19050" t="0" r="9525" b="0"/>
            <wp:wrapThrough wrapText="bothSides">
              <wp:wrapPolygon edited="0">
                <wp:start x="-290" y="0"/>
                <wp:lineTo x="-290" y="21168"/>
                <wp:lineTo x="21745" y="21168"/>
                <wp:lineTo x="21745" y="0"/>
                <wp:lineTo x="-290" y="0"/>
              </wp:wrapPolygon>
            </wp:wrapThrough>
            <wp:docPr id="70" name="Рисунок 7" descr="Картинки по запросу театр кук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театр кукол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7B1F8A24" wp14:editId="04037F91">
            <wp:simplePos x="0" y="0"/>
            <wp:positionH relativeFrom="column">
              <wp:posOffset>-499110</wp:posOffset>
            </wp:positionH>
            <wp:positionV relativeFrom="paragraph">
              <wp:posOffset>56515</wp:posOffset>
            </wp:positionV>
            <wp:extent cx="1600200" cy="1200150"/>
            <wp:effectExtent l="19050" t="0" r="0" b="0"/>
            <wp:wrapThrough wrapText="bothSides">
              <wp:wrapPolygon edited="0">
                <wp:start x="-257" y="0"/>
                <wp:lineTo x="-257" y="21257"/>
                <wp:lineTo x="21600" y="21257"/>
                <wp:lineTo x="21600" y="0"/>
                <wp:lineTo x="-257" y="0"/>
              </wp:wrapPolygon>
            </wp:wrapThrough>
            <wp:docPr id="13" name="Рисунок 1" descr="Картинки по запросу ба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алет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15419427" wp14:editId="0FDD51AC">
            <wp:simplePos x="0" y="0"/>
            <wp:positionH relativeFrom="column">
              <wp:posOffset>3606165</wp:posOffset>
            </wp:positionH>
            <wp:positionV relativeFrom="paragraph">
              <wp:posOffset>182880</wp:posOffset>
            </wp:positionV>
            <wp:extent cx="1647825" cy="1238250"/>
            <wp:effectExtent l="19050" t="0" r="9525" b="0"/>
            <wp:wrapThrough wrapText="bothSides">
              <wp:wrapPolygon edited="0">
                <wp:start x="-250" y="0"/>
                <wp:lineTo x="-250" y="21268"/>
                <wp:lineTo x="21725" y="21268"/>
                <wp:lineTo x="21725" y="0"/>
                <wp:lineTo x="-250" y="0"/>
              </wp:wrapPolygon>
            </wp:wrapThrough>
            <wp:docPr id="69" name="Рисунок 4" descr="Картинки по запросу театр кук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театр кукол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113">
        <w:rPr>
          <w:rFonts w:ascii="Times New Roman" w:hAnsi="Times New Roman" w:cs="Times New Roman"/>
          <w:b/>
          <w:sz w:val="28"/>
          <w:szCs w:val="28"/>
        </w:rPr>
        <w:t>Г.                                                                   Д.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821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3892DB1F" wp14:editId="74ED1178">
            <wp:simplePos x="0" y="0"/>
            <wp:positionH relativeFrom="column">
              <wp:posOffset>-203835</wp:posOffset>
            </wp:positionH>
            <wp:positionV relativeFrom="paragraph">
              <wp:posOffset>66040</wp:posOffset>
            </wp:positionV>
            <wp:extent cx="1438275" cy="1152525"/>
            <wp:effectExtent l="19050" t="0" r="9525" b="0"/>
            <wp:wrapThrough wrapText="bothSides">
              <wp:wrapPolygon edited="0">
                <wp:start x="-286" y="0"/>
                <wp:lineTo x="-286" y="21421"/>
                <wp:lineTo x="21743" y="21421"/>
                <wp:lineTo x="21743" y="0"/>
                <wp:lineTo x="-286" y="0"/>
              </wp:wrapPolygon>
            </wp:wrapThrough>
            <wp:docPr id="71" name="Рисунок 10" descr="Картинки по запросу театр кук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театр кукол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Рефлексия и оценка.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сопоставление.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Pr="00082113">
        <w:rPr>
          <w:rFonts w:ascii="Times New Roman" w:hAnsi="Times New Roman" w:cs="Times New Roman"/>
          <w:b/>
          <w:sz w:val="28"/>
          <w:szCs w:val="28"/>
        </w:rPr>
        <w:t>Сопоставьте  условные</w:t>
      </w:r>
      <w:proofErr w:type="gramEnd"/>
      <w:r w:rsidRPr="00082113">
        <w:rPr>
          <w:rFonts w:ascii="Times New Roman" w:hAnsi="Times New Roman" w:cs="Times New Roman"/>
          <w:b/>
          <w:sz w:val="28"/>
          <w:szCs w:val="28"/>
        </w:rPr>
        <w:t xml:space="preserve"> обозначения с  описанием  запрещающих правил поведения в театре.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Выключи  мобильный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телефон.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2. Вход с едой запрещен.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3. Запрещена видеосъемка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4. Запрещено </w:t>
      </w:r>
      <w:proofErr w:type="gramStart"/>
      <w:r w:rsidRPr="00082113">
        <w:rPr>
          <w:rFonts w:ascii="Times New Roman" w:hAnsi="Times New Roman" w:cs="Times New Roman"/>
          <w:sz w:val="28"/>
          <w:szCs w:val="28"/>
        </w:rPr>
        <w:t>входить  в</w:t>
      </w:r>
      <w:proofErr w:type="gramEnd"/>
      <w:r w:rsidRPr="00082113">
        <w:rPr>
          <w:rFonts w:ascii="Times New Roman" w:hAnsi="Times New Roman" w:cs="Times New Roman"/>
          <w:sz w:val="28"/>
          <w:szCs w:val="28"/>
        </w:rPr>
        <w:t xml:space="preserve"> зал с напитками.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5. Запрещена фотосъемка.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3"/>
        <w:gridCol w:w="1986"/>
        <w:gridCol w:w="1723"/>
        <w:gridCol w:w="1867"/>
        <w:gridCol w:w="1956"/>
      </w:tblGrid>
      <w:tr w:rsidR="008F26AB" w:rsidRPr="00082113" w:rsidTr="002E70C1"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 wp14:anchorId="45C4274C" wp14:editId="11246E72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378460</wp:posOffset>
                  </wp:positionV>
                  <wp:extent cx="942975" cy="942975"/>
                  <wp:effectExtent l="19050" t="0" r="9525" b="0"/>
                  <wp:wrapThrough wrapText="bothSides">
                    <wp:wrapPolygon edited="0">
                      <wp:start x="-436" y="0"/>
                      <wp:lineTo x="-436" y="21382"/>
                      <wp:lineTo x="21818" y="21382"/>
                      <wp:lineTo x="21818" y="0"/>
                      <wp:lineTo x="-436" y="0"/>
                    </wp:wrapPolygon>
                  </wp:wrapThrough>
                  <wp:docPr id="47" name="Рисунок 11" descr="Картинки по запросу вход с напитками запрещ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вход с напитками запрещ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3DADCB1B" wp14:editId="4F558D6B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302260</wp:posOffset>
                  </wp:positionV>
                  <wp:extent cx="1095375" cy="1095375"/>
                  <wp:effectExtent l="19050" t="0" r="9525" b="0"/>
                  <wp:wrapThrough wrapText="bothSides">
                    <wp:wrapPolygon edited="0">
                      <wp:start x="-376" y="0"/>
                      <wp:lineTo x="-376" y="21412"/>
                      <wp:lineTo x="21788" y="21412"/>
                      <wp:lineTo x="21788" y="0"/>
                      <wp:lineTo x="-376" y="0"/>
                    </wp:wrapPolygon>
                  </wp:wrapThrough>
                  <wp:docPr id="48" name="Рисунок 2" descr="Картинки по запросу запрещено пользоваться мобильными телефон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запрещено пользоваться мобильными телефон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 wp14:anchorId="201F2E12" wp14:editId="6737271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378460</wp:posOffset>
                  </wp:positionV>
                  <wp:extent cx="847725" cy="847725"/>
                  <wp:effectExtent l="19050" t="0" r="9525" b="0"/>
                  <wp:wrapThrough wrapText="bothSides">
                    <wp:wrapPolygon edited="0">
                      <wp:start x="-485" y="0"/>
                      <wp:lineTo x="-485" y="21357"/>
                      <wp:lineTo x="21843" y="21357"/>
                      <wp:lineTo x="21843" y="0"/>
                      <wp:lineTo x="-485" y="0"/>
                    </wp:wrapPolygon>
                  </wp:wrapThrough>
                  <wp:docPr id="49" name="Рисунок 14" descr="Картинки по запросу вход с едой запрещ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вход с едой запрещ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91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0" locked="0" layoutInCell="1" allowOverlap="1" wp14:anchorId="49E403FC" wp14:editId="4B79B7D5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302260</wp:posOffset>
                  </wp:positionV>
                  <wp:extent cx="1000125" cy="809625"/>
                  <wp:effectExtent l="19050" t="0" r="9525" b="0"/>
                  <wp:wrapThrough wrapText="bothSides">
                    <wp:wrapPolygon edited="0">
                      <wp:start x="-411" y="0"/>
                      <wp:lineTo x="-411" y="21346"/>
                      <wp:lineTo x="21806" y="21346"/>
                      <wp:lineTo x="21806" y="0"/>
                      <wp:lineTo x="-411" y="0"/>
                    </wp:wrapPolygon>
                  </wp:wrapThrough>
                  <wp:docPr id="50" name="Рисунок 5" descr="Картинки по запросу запрещено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запрещено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1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0" locked="0" layoutInCell="1" allowOverlap="1" wp14:anchorId="178E45B1" wp14:editId="48144C93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197485</wp:posOffset>
                  </wp:positionV>
                  <wp:extent cx="1076325" cy="1076325"/>
                  <wp:effectExtent l="19050" t="0" r="9525" b="0"/>
                  <wp:wrapThrough wrapText="bothSides">
                    <wp:wrapPolygon edited="0">
                      <wp:start x="-382" y="0"/>
                      <wp:lineTo x="-382" y="21409"/>
                      <wp:lineTo x="21791" y="21409"/>
                      <wp:lineTo x="21791" y="0"/>
                      <wp:lineTo x="-382" y="0"/>
                    </wp:wrapPolygon>
                  </wp:wrapThrough>
                  <wp:docPr id="51" name="Рисунок 8" descr="Картинки по запросу запрещено виде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запрещено виде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>Заполни вторую строку таблицы соответствующими буквами.</w:t>
      </w:r>
    </w:p>
    <w:tbl>
      <w:tblPr>
        <w:tblStyle w:val="a3"/>
        <w:tblpPr w:leftFromText="180" w:rightFromText="180" w:vertAnchor="text" w:horzAnchor="page" w:tblpX="2923" w:tblpY="52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425"/>
        <w:gridCol w:w="425"/>
      </w:tblGrid>
      <w:tr w:rsidR="008F26AB" w:rsidRPr="00082113" w:rsidTr="002E70C1">
        <w:tc>
          <w:tcPr>
            <w:tcW w:w="53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2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1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8F26AB" w:rsidRPr="00082113" w:rsidTr="002E70C1">
        <w:tc>
          <w:tcPr>
            <w:tcW w:w="534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F26AB" w:rsidRPr="00082113" w:rsidRDefault="008F26AB" w:rsidP="002E7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t xml:space="preserve">Ответ.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 xml:space="preserve">Умение: Рефлексия и оценка.  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2113">
        <w:rPr>
          <w:rFonts w:ascii="Times New Roman" w:hAnsi="Times New Roman" w:cs="Times New Roman"/>
          <w:b/>
          <w:i/>
          <w:sz w:val="28"/>
          <w:szCs w:val="28"/>
        </w:rPr>
        <w:t>Тип вопроса: закрытый.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6.</w:t>
      </w:r>
      <w:r w:rsidRPr="00082113">
        <w:rPr>
          <w:rFonts w:ascii="Times New Roman" w:hAnsi="Times New Roman" w:cs="Times New Roman"/>
          <w:sz w:val="28"/>
          <w:szCs w:val="28"/>
        </w:rPr>
        <w:t xml:space="preserve"> Ты пришёл в театр. Как ты будешь вести себя? Обведи три буквы выбранных ответов.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b/>
          <w:sz w:val="28"/>
          <w:szCs w:val="28"/>
        </w:rPr>
        <w:t>А</w:t>
      </w:r>
      <w:r w:rsidRPr="00082113">
        <w:rPr>
          <w:rFonts w:ascii="Times New Roman" w:hAnsi="Times New Roman" w:cs="Times New Roman"/>
          <w:sz w:val="28"/>
          <w:szCs w:val="28"/>
        </w:rPr>
        <w:t xml:space="preserve">. 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театр приходи вовремя. К встрече с тобой готовились актёры и музыканты, рабочие сцены и осветители. Все эти люди позаботились о том, 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чтобы тебе не пришлось ждать начала спектакля. Необходимо уважать также и зрителей, которые пришли вовремя.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Б.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Садись на то место, которое тебе нравится.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 время спектакля не разговаривай — впечатлениями можно поделиться во время антракта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 вставай со своего места, пока не закончится спектакль, — не мешай другим зрителям.</w:t>
      </w:r>
    </w:p>
    <w:p w:rsidR="008F26AB" w:rsidRPr="00082113" w:rsidRDefault="008F26AB" w:rsidP="008F26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1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Д.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антракте поторопись в буфет, расталкивая окружающих. </w:t>
      </w:r>
    </w:p>
    <w:p w:rsidR="008F26AB" w:rsidRPr="00082113" w:rsidRDefault="008F26AB" w:rsidP="008F26AB">
      <w:pPr>
        <w:pStyle w:val="c16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977125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2E70C1" w:rsidRPr="00082113" w:rsidRDefault="002E70C1" w:rsidP="002E70C1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lastRenderedPageBreak/>
        <w:t xml:space="preserve">ТЕКСТ </w:t>
      </w:r>
      <w:r w:rsidR="008F26AB" w:rsidRPr="00082113">
        <w:rPr>
          <w:rStyle w:val="c3"/>
          <w:b/>
          <w:bCs/>
          <w:color w:val="000000"/>
          <w:sz w:val="28"/>
          <w:szCs w:val="28"/>
        </w:rPr>
        <w:t xml:space="preserve">№5 </w:t>
      </w:r>
    </w:p>
    <w:p w:rsidR="00977125" w:rsidRPr="00082113" w:rsidRDefault="00977125" w:rsidP="002E70C1">
      <w:pPr>
        <w:pStyle w:val="c16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Курс молодого словца</w:t>
      </w:r>
    </w:p>
    <w:p w:rsidR="00977125" w:rsidRPr="00082113" w:rsidRDefault="00977125" w:rsidP="00977125">
      <w:pPr>
        <w:pStyle w:val="c1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Самое заметное из изменений, происходящих в языке, – это появление новых слов.</w:t>
      </w:r>
    </w:p>
    <w:p w:rsidR="00977125" w:rsidRPr="00082113" w:rsidRDefault="00977125" w:rsidP="00977125">
      <w:pPr>
        <w:pStyle w:val="c1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Принято считать, что русский язык, если ему не хватает какого-то важного слова, просто одалживает его у другого языка, прежде всего у английского. Ну, например, в области компьютеров и интернета, казалось бы, только так и происходит. Однако это – заблуждение, точнее говоря, дело обстоит не совсем так или, по крайней мере, не всегда так. Это можно показать на примере своего рода IT-зверинца. Названия трёх животных – мышь, собачка и хомяк – приобрели новые «компьютерные» значения, причем совершенно разными путями. Ну, с мышью все понятно, это значение всем хорошо известно и уже отмечено в словарях («специальное устройство, позволяющее управлять курсором и вводить разного рода команды»). В русском языке это так называемая калька с английского, то есть новое значение появилось у соответствующего названия животного именно в английском языке, а русский просто добавил его к значениям мыши.</w:t>
      </w:r>
    </w:p>
    <w:p w:rsidR="00977125" w:rsidRPr="00082113" w:rsidRDefault="00977125" w:rsidP="00977125">
      <w:pPr>
        <w:pStyle w:val="c1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А вот собачку в качестве названия для @, значка электронной почты, придумал сам русский. Вообще, многие языки называют этот значок именем животного: итальянский видит здесь улитку, немецкий – обезьянку, финский – кошку, китайский – мышку… А собачку заметили только мы, такой вот особый русский взгляд.</w:t>
      </w:r>
    </w:p>
    <w:p w:rsidR="00977125" w:rsidRPr="00082113" w:rsidRDefault="00977125" w:rsidP="00977125">
      <w:pPr>
        <w:pStyle w:val="c1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 xml:space="preserve">Совершенно другим, но тоже особым путём пошли французы. Приведу фрагмент информационной заметки в интернете по этому поводу. «Генеральный комитет Франции по терминологии официально одобрил несколько неологизмов, связанных с интернетом, и официально включил их в состав французского языка, сообщает </w:t>
      </w:r>
      <w:proofErr w:type="spellStart"/>
      <w:r w:rsidRPr="00082113">
        <w:rPr>
          <w:rStyle w:val="c5"/>
          <w:color w:val="000000"/>
          <w:sz w:val="28"/>
          <w:szCs w:val="28"/>
        </w:rPr>
        <w:t>Компьюлента</w:t>
      </w:r>
      <w:proofErr w:type="spellEnd"/>
      <w:r w:rsidRPr="00082113">
        <w:rPr>
          <w:rStyle w:val="c5"/>
          <w:color w:val="000000"/>
          <w:sz w:val="28"/>
          <w:szCs w:val="28"/>
        </w:rPr>
        <w:t>. Новые слова введены вместо англоязычных заимствований и призваны сохранить чистоту французского языка. Теперь использование новых слов на французских сайтах и в прессе является предпочтительным по отношению к английским терминам или их переводам». И далее: «Интересно, что пять лет назад Генеральному комитету по терминологии не удалось добиться замены англоязычного термина </w:t>
      </w:r>
      <w:proofErr w:type="spellStart"/>
      <w:r w:rsidRPr="00082113">
        <w:rPr>
          <w:rStyle w:val="c0"/>
          <w:i/>
          <w:iCs/>
          <w:color w:val="000000"/>
          <w:sz w:val="28"/>
          <w:szCs w:val="28"/>
        </w:rPr>
        <w:t>email</w:t>
      </w:r>
      <w:proofErr w:type="spellEnd"/>
      <w:r w:rsidRPr="00082113">
        <w:rPr>
          <w:rStyle w:val="c0"/>
          <w:i/>
          <w:i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на французское слово </w:t>
      </w:r>
      <w:proofErr w:type="spellStart"/>
      <w:r w:rsidRPr="00082113">
        <w:rPr>
          <w:rStyle w:val="c0"/>
          <w:i/>
          <w:iCs/>
          <w:color w:val="000000"/>
          <w:sz w:val="28"/>
          <w:szCs w:val="28"/>
        </w:rPr>
        <w:t>mel</w:t>
      </w:r>
      <w:proofErr w:type="spellEnd"/>
      <w:r w:rsidRPr="00082113">
        <w:rPr>
          <w:rStyle w:val="c5"/>
          <w:color w:val="000000"/>
          <w:sz w:val="28"/>
          <w:szCs w:val="28"/>
        </w:rPr>
        <w:t>». Как показывает последнее замечание, у государственного регулирования есть определённые границы. Представить себе, что, скажем, Российская академия наук постановила называть этот значок так-то и так-то, а русский народ это покорно выполнил, довольно трудно. Наконец, третье слово – </w:t>
      </w:r>
      <w:r w:rsidRPr="00082113">
        <w:rPr>
          <w:rStyle w:val="c0"/>
          <w:i/>
          <w:iCs/>
          <w:color w:val="000000"/>
          <w:sz w:val="28"/>
          <w:szCs w:val="28"/>
        </w:rPr>
        <w:t>хомяк </w:t>
      </w:r>
      <w:r w:rsidRPr="00082113">
        <w:rPr>
          <w:rStyle w:val="c5"/>
          <w:color w:val="000000"/>
          <w:sz w:val="28"/>
          <w:szCs w:val="28"/>
        </w:rPr>
        <w:t>– предлагает третий способ появления значения, правда, не в литературном языке, а, скорее, в интернет-жаргоне. В этом случае происходит как бы заимствование иноязычного выражения (</w:t>
      </w:r>
      <w:proofErr w:type="spellStart"/>
      <w:r w:rsidRPr="00082113">
        <w:rPr>
          <w:rStyle w:val="c5"/>
          <w:color w:val="000000"/>
          <w:sz w:val="28"/>
          <w:szCs w:val="28"/>
        </w:rPr>
        <w:t>home</w:t>
      </w:r>
      <w:proofErr w:type="spellEnd"/>
      <w:r w:rsidRPr="00082113">
        <w:rPr>
          <w:rStyle w:val="c5"/>
          <w:color w:val="000000"/>
          <w:sz w:val="28"/>
          <w:szCs w:val="28"/>
        </w:rPr>
        <w:t xml:space="preserve"> </w:t>
      </w:r>
      <w:proofErr w:type="spellStart"/>
      <w:r w:rsidRPr="00082113">
        <w:rPr>
          <w:rStyle w:val="c5"/>
          <w:color w:val="000000"/>
          <w:sz w:val="28"/>
          <w:szCs w:val="28"/>
        </w:rPr>
        <w:t>page</w:t>
      </w:r>
      <w:proofErr w:type="spellEnd"/>
      <w:r w:rsidRPr="00082113">
        <w:rPr>
          <w:rStyle w:val="c5"/>
          <w:color w:val="000000"/>
          <w:sz w:val="28"/>
          <w:szCs w:val="28"/>
        </w:rPr>
        <w:t>), а его звуковой облик, отчасти искажаясь, сближается с уже существующим русским словом. То есть берется самое похожее по звучанию русское слово, и ему присваивается новое значение. Это не вполне заимствование, хотя влияние английского языка очевидно. Важно, что никакой связи со значением слова </w:t>
      </w:r>
      <w:r w:rsidRPr="00082113">
        <w:rPr>
          <w:rStyle w:val="c0"/>
          <w:i/>
          <w:iCs/>
          <w:color w:val="000000"/>
          <w:sz w:val="28"/>
          <w:szCs w:val="28"/>
        </w:rPr>
        <w:t>хомяк </w:t>
      </w:r>
      <w:r w:rsidRPr="00082113">
        <w:rPr>
          <w:rStyle w:val="c5"/>
          <w:color w:val="000000"/>
          <w:sz w:val="28"/>
          <w:szCs w:val="28"/>
        </w:rPr>
        <w:t xml:space="preserve">не существует, а есть только связь по звучанию. Фактически речь идет об особой языковой игре, похожей на </w:t>
      </w:r>
      <w:r w:rsidRPr="00082113">
        <w:rPr>
          <w:rStyle w:val="c5"/>
          <w:color w:val="000000"/>
          <w:sz w:val="28"/>
          <w:szCs w:val="28"/>
        </w:rPr>
        <w:lastRenderedPageBreak/>
        <w:t>каламбур. Эта игра оказалась чрезвычайно увлекательной, и в результате постоянно возникают всё новые и новые жаргонизмы. Самые известные среди них связаны с электронной почтой: </w:t>
      </w:r>
      <w:r w:rsidRPr="00082113">
        <w:rPr>
          <w:rStyle w:val="c0"/>
          <w:i/>
          <w:iCs/>
          <w:color w:val="000000"/>
          <w:sz w:val="28"/>
          <w:szCs w:val="28"/>
        </w:rPr>
        <w:t>мыло </w:t>
      </w:r>
      <w:r w:rsidRPr="00082113">
        <w:rPr>
          <w:rStyle w:val="c5"/>
          <w:color w:val="000000"/>
          <w:sz w:val="28"/>
          <w:szCs w:val="28"/>
        </w:rPr>
        <w:t>(собственно электронная почта, или соответствующий адрес) и </w:t>
      </w:r>
      <w:proofErr w:type="spellStart"/>
      <w:r w:rsidRPr="00082113">
        <w:rPr>
          <w:rStyle w:val="c0"/>
          <w:i/>
          <w:iCs/>
          <w:color w:val="000000"/>
          <w:sz w:val="28"/>
          <w:szCs w:val="28"/>
        </w:rPr>
        <w:t>емелить</w:t>
      </w:r>
      <w:proofErr w:type="spellEnd"/>
      <w:r w:rsidRPr="00082113">
        <w:rPr>
          <w:rStyle w:val="c0"/>
          <w:i/>
          <w:i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(от личного имени Емеля; посылать электронную почту). Появление этих слов вызвано исключительно фонетическим сходством с английским </w:t>
      </w:r>
      <w:proofErr w:type="spellStart"/>
      <w:r w:rsidRPr="00082113">
        <w:rPr>
          <w:rStyle w:val="c0"/>
          <w:i/>
          <w:iCs/>
          <w:color w:val="000000"/>
          <w:sz w:val="28"/>
          <w:szCs w:val="28"/>
        </w:rPr>
        <w:t>email</w:t>
      </w:r>
      <w:proofErr w:type="spellEnd"/>
      <w:r w:rsidRPr="00082113">
        <w:rPr>
          <w:rStyle w:val="c0"/>
          <w:i/>
          <w:iCs/>
          <w:color w:val="000000"/>
          <w:sz w:val="28"/>
          <w:szCs w:val="28"/>
        </w:rPr>
        <w:t>. </w:t>
      </w:r>
      <w:r w:rsidRPr="00082113">
        <w:rPr>
          <w:rStyle w:val="c5"/>
          <w:color w:val="000000"/>
          <w:sz w:val="28"/>
          <w:szCs w:val="28"/>
        </w:rPr>
        <w:t>Обилие примеров показывает, что это уже не случайная игра, а нормальный рабочий механизм, характерный для русского языка, точнее, для</w:t>
      </w:r>
      <w:r w:rsidRPr="00082113">
        <w:rPr>
          <w:rStyle w:val="c0"/>
          <w:i/>
          <w:i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его жаргонов. Более того, он демонстрирует две очень ярких черты русского</w:t>
      </w:r>
      <w:r w:rsidRPr="00082113">
        <w:rPr>
          <w:rStyle w:val="c0"/>
          <w:i/>
          <w:i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языка. Во-первых, это прекрасное подтверждение творческого характера</w:t>
      </w:r>
      <w:r w:rsidRPr="00082113">
        <w:rPr>
          <w:rStyle w:val="c0"/>
          <w:i/>
          <w:i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русского языка в целом, а не только отдельных его представителей – писателей, журналистов и деятелей интернета. Эта «креативность», по существу,</w:t>
      </w:r>
      <w:r w:rsidRPr="00082113">
        <w:rPr>
          <w:rStyle w:val="c0"/>
          <w:i/>
          <w:i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встроена в русскую грамматику, то есть доступна всем. Во-вторых, из всего</w:t>
      </w:r>
      <w:r w:rsidRPr="00082113">
        <w:rPr>
          <w:rStyle w:val="c0"/>
          <w:i/>
          <w:i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сказанного видно, что опасность гибели русского языка от потока заимствований сильно преувеличена. У него есть очень мощные защитные ресурсы.</w:t>
      </w:r>
      <w:r w:rsidRPr="00082113">
        <w:rPr>
          <w:rStyle w:val="c0"/>
          <w:i/>
          <w:i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И состоят они не в отторжении заимствований, а в их скорейшем освоении.</w:t>
      </w:r>
    </w:p>
    <w:p w:rsidR="00977125" w:rsidRPr="00082113" w:rsidRDefault="00977125" w:rsidP="00977125">
      <w:pPr>
        <w:pStyle w:val="c23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 xml:space="preserve">(По </w:t>
      </w:r>
      <w:proofErr w:type="spellStart"/>
      <w:r w:rsidRPr="00082113">
        <w:rPr>
          <w:rStyle w:val="c5"/>
          <w:color w:val="000000"/>
          <w:sz w:val="28"/>
          <w:szCs w:val="28"/>
        </w:rPr>
        <w:t>М.Кронгаузу</w:t>
      </w:r>
      <w:proofErr w:type="spellEnd"/>
      <w:r w:rsidRPr="00082113">
        <w:rPr>
          <w:rStyle w:val="c5"/>
          <w:color w:val="000000"/>
          <w:sz w:val="28"/>
          <w:szCs w:val="28"/>
        </w:rPr>
        <w:t>)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1</w:t>
      </w:r>
      <w:r w:rsidRPr="00082113">
        <w:rPr>
          <w:rStyle w:val="c5"/>
          <w:color w:val="000000"/>
          <w:sz w:val="28"/>
          <w:szCs w:val="28"/>
        </w:rPr>
        <w:t xml:space="preserve">. Подбирая книги для школьной выставки по теме, заявленной в тексте М. </w:t>
      </w:r>
      <w:proofErr w:type="spellStart"/>
      <w:r w:rsidRPr="00082113">
        <w:rPr>
          <w:rStyle w:val="c5"/>
          <w:color w:val="000000"/>
          <w:sz w:val="28"/>
          <w:szCs w:val="28"/>
        </w:rPr>
        <w:t>Кронгауза</w:t>
      </w:r>
      <w:proofErr w:type="spellEnd"/>
      <w:r w:rsidRPr="00082113">
        <w:rPr>
          <w:rStyle w:val="c5"/>
          <w:color w:val="000000"/>
          <w:sz w:val="28"/>
          <w:szCs w:val="28"/>
        </w:rPr>
        <w:t>, ученик включил в библиографический список следующие издания: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1) Клюев Е.В. Речевая коммуникация успешного речевого взаимодействия. М., 2002.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2) Дьяков А.И. Причины интенсивного заимствования англицизмов в современном русском языке. Новосибирск, 2003.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3) Формирование русской лексики. Калькирование/Розенталь Д.Э., Голуб И.Б., Теленкова М.А. Современный русский язык. М., 2002.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 xml:space="preserve">4) </w:t>
      </w:r>
      <w:proofErr w:type="spellStart"/>
      <w:r w:rsidRPr="00082113">
        <w:rPr>
          <w:rStyle w:val="c5"/>
          <w:color w:val="000000"/>
          <w:sz w:val="28"/>
          <w:szCs w:val="28"/>
        </w:rPr>
        <w:t>Аркис</w:t>
      </w:r>
      <w:proofErr w:type="spellEnd"/>
      <w:r w:rsidRPr="00082113">
        <w:rPr>
          <w:rStyle w:val="c5"/>
          <w:color w:val="000000"/>
          <w:sz w:val="28"/>
          <w:szCs w:val="28"/>
        </w:rPr>
        <w:t xml:space="preserve"> Н.Б. Закономерности взаимодействия языков в эпоху глобализации. М., 2015.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Укажите, какая книга </w:t>
      </w:r>
      <w:r w:rsidRPr="00082113">
        <w:rPr>
          <w:rStyle w:val="c10"/>
          <w:b/>
          <w:bCs/>
          <w:color w:val="000000"/>
          <w:sz w:val="28"/>
          <w:szCs w:val="28"/>
          <w:u w:val="single"/>
        </w:rPr>
        <w:t>не соответствует</w:t>
      </w:r>
      <w:r w:rsidRPr="00082113">
        <w:rPr>
          <w:rStyle w:val="c3"/>
          <w:b/>
          <w:b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тематике выставки.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2.</w:t>
      </w:r>
      <w:r w:rsidRPr="00082113">
        <w:rPr>
          <w:rStyle w:val="c5"/>
          <w:color w:val="000000"/>
          <w:sz w:val="28"/>
          <w:szCs w:val="28"/>
        </w:rPr>
        <w:t> Прочитайте последовательность этапов в рассуждении автора текста.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А. </w:t>
      </w:r>
      <w:r w:rsidRPr="00082113">
        <w:rPr>
          <w:rStyle w:val="c5"/>
          <w:color w:val="000000"/>
          <w:sz w:val="28"/>
          <w:szCs w:val="28"/>
        </w:rPr>
        <w:t>Изменения в лексике современного русского языка и процесс заимствования из английского.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Б. </w:t>
      </w:r>
      <w:r w:rsidRPr="00082113">
        <w:rPr>
          <w:rStyle w:val="c5"/>
          <w:color w:val="000000"/>
          <w:sz w:val="28"/>
          <w:szCs w:val="28"/>
        </w:rPr>
        <w:t>Добавление нового значения к слову «мышь».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В. </w:t>
      </w:r>
      <w:r w:rsidRPr="00082113">
        <w:rPr>
          <w:rStyle w:val="c5"/>
          <w:color w:val="000000"/>
          <w:sz w:val="28"/>
          <w:szCs w:val="28"/>
        </w:rPr>
        <w:t>Изобретение нового значения слова «собака».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Г. </w:t>
      </w:r>
      <w:r w:rsidRPr="00082113">
        <w:rPr>
          <w:rStyle w:val="c5"/>
          <w:color w:val="000000"/>
          <w:sz w:val="28"/>
          <w:szCs w:val="28"/>
        </w:rPr>
        <w:t>Языковая игра как элемент пополнения лексического состава русского языка.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Д. </w:t>
      </w:r>
      <w:r w:rsidRPr="00082113">
        <w:rPr>
          <w:rStyle w:val="c5"/>
          <w:color w:val="000000"/>
          <w:sz w:val="28"/>
          <w:szCs w:val="28"/>
        </w:rPr>
        <w:t>Особенности русского языка.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Один из этапов рассуждения исключён. Укажите место его пропуска.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1) между А и Б 2) между Б и В 3) между В и Г 4) между Г и Д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3.</w:t>
      </w:r>
      <w:r w:rsidRPr="00082113">
        <w:rPr>
          <w:rStyle w:val="c5"/>
          <w:color w:val="000000"/>
          <w:sz w:val="28"/>
          <w:szCs w:val="28"/>
        </w:rPr>
        <w:t> У каких слов, существовавших в русском языке, появилось новое жаргонное значение, связанное с компьютерными технологиями? Обведите номера, которыми обозначены эти слова.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1) хомяк 2) мыло 3) почта 4) интернет 5) улитка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Обведённые цифры запишите в ответ, не разделяя их запятыми.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Ответ: __________.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lastRenderedPageBreak/>
        <w:t>4.</w:t>
      </w:r>
      <w:r w:rsidRPr="00082113">
        <w:rPr>
          <w:rStyle w:val="c5"/>
          <w:color w:val="000000"/>
          <w:sz w:val="28"/>
          <w:szCs w:val="28"/>
        </w:rPr>
        <w:t> Выберите из перечня </w:t>
      </w:r>
      <w:r w:rsidRPr="00082113">
        <w:rPr>
          <w:rStyle w:val="c10"/>
          <w:b/>
          <w:bCs/>
          <w:color w:val="000000"/>
          <w:sz w:val="28"/>
          <w:szCs w:val="28"/>
          <w:u w:val="single"/>
        </w:rPr>
        <w:t>все</w:t>
      </w:r>
      <w:r w:rsidRPr="00082113">
        <w:rPr>
          <w:rStyle w:val="c3"/>
          <w:b/>
          <w:b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предложения, соответствующие тексту 1, и обведите их номера.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1) Генеральный комитет Франции по терминологии успешно справляется с потоком заимствований слов из других языков и регламентирует их использование.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2) Английский язык оказывает сильное воздействие на современный русский язык, но это не может привести к утрате самобытности русского языка.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3) Для сохранения чистоты русского языка необходима система правил, регламентирующих использование жаргонной лексики.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4) Слово «мышь» в значении компьютерного устройства – калька с английского языка.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5) Чтобы уместно использовать иноязычные слова в речи, нужен развитый языковой вкус.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Обведённые цифры запишите в ответ, не разделяя их запятыми.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Ответ: __________.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5.</w:t>
      </w:r>
      <w:r w:rsidRPr="00082113">
        <w:rPr>
          <w:rStyle w:val="c5"/>
          <w:color w:val="000000"/>
          <w:sz w:val="28"/>
          <w:szCs w:val="28"/>
        </w:rPr>
        <w:t> В каком фрагменте текста содержится информация, помогающая ответить на вопрос: «Каково отношение автора к проблеме заимствования иноязычной лексики?»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1) Названия трёх животных – </w:t>
      </w:r>
      <w:r w:rsidRPr="00082113">
        <w:rPr>
          <w:rStyle w:val="c0"/>
          <w:i/>
          <w:iCs/>
          <w:color w:val="000000"/>
          <w:sz w:val="28"/>
          <w:szCs w:val="28"/>
        </w:rPr>
        <w:t>мышь, собачка </w:t>
      </w:r>
      <w:r w:rsidRPr="00082113">
        <w:rPr>
          <w:rStyle w:val="c5"/>
          <w:color w:val="000000"/>
          <w:sz w:val="28"/>
          <w:szCs w:val="28"/>
        </w:rPr>
        <w:t>и </w:t>
      </w:r>
      <w:r w:rsidRPr="00082113">
        <w:rPr>
          <w:rStyle w:val="c0"/>
          <w:i/>
          <w:iCs/>
          <w:color w:val="000000"/>
          <w:sz w:val="28"/>
          <w:szCs w:val="28"/>
        </w:rPr>
        <w:t>хомяк </w:t>
      </w:r>
      <w:r w:rsidRPr="00082113">
        <w:rPr>
          <w:rStyle w:val="c5"/>
          <w:color w:val="000000"/>
          <w:sz w:val="28"/>
          <w:szCs w:val="28"/>
        </w:rPr>
        <w:t>– приобрели новые «компьютерные» значения, причём совершенно разными путями.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2) Принято считать, что русский язык, если ему не хватает какого-то важного слова, просто одалживает его у другого языка, прежде всего у английского.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3) …берется самое похожее по звучанию русское слово, и ему присваивается новое значение.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4) Обилие примеров показывает, что это уже не случайная игра, а нормальный рабочий механизм, характерный для русского языка…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С1.</w:t>
      </w:r>
      <w:r w:rsidRPr="00082113">
        <w:rPr>
          <w:rStyle w:val="c5"/>
          <w:color w:val="000000"/>
          <w:sz w:val="28"/>
          <w:szCs w:val="28"/>
        </w:rPr>
        <w:t> Редакция одного известного журнала обратилась к современным русским писателям и журналистам с просьбой ответить на вопросы, часть из которых приведена ниже: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1. Считается, что русский язык сильно изменился за последние десять–пятнадцать лет. Согласны ли вы с этим? В чём, по вашему мнению, эти изменения заключаются?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2. Пугают ли вас заимствования?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3. Какие мероприятия, направленные на улучшение ситуации с русским языком, вы бы предложили?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Прочитайте выдержки из ответов некоторых авторов.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0"/>
          <w:i/>
          <w:iCs/>
          <w:color w:val="000000"/>
          <w:sz w:val="28"/>
          <w:szCs w:val="28"/>
        </w:rPr>
        <w:t>Михаил Успенский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1. Понятное дело, что лексика языка меняется в соответствии с прочими переменами в обществе.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2. Я не из пугливых. Ну что поделаешь, если вся компьютерная терминология на языке Билла Гейтса? Но и эти слова мы норовим обрусить: «</w:t>
      </w:r>
      <w:proofErr w:type="spellStart"/>
      <w:r w:rsidRPr="00082113">
        <w:rPr>
          <w:rStyle w:val="c5"/>
          <w:color w:val="000000"/>
          <w:sz w:val="28"/>
          <w:szCs w:val="28"/>
        </w:rPr>
        <w:t>приаттачить</w:t>
      </w:r>
      <w:proofErr w:type="spellEnd"/>
      <w:r w:rsidRPr="00082113">
        <w:rPr>
          <w:rStyle w:val="c5"/>
          <w:color w:val="000000"/>
          <w:sz w:val="28"/>
          <w:szCs w:val="28"/>
        </w:rPr>
        <w:t>», «</w:t>
      </w:r>
      <w:proofErr w:type="spellStart"/>
      <w:r w:rsidRPr="00082113">
        <w:rPr>
          <w:rStyle w:val="c5"/>
          <w:color w:val="000000"/>
          <w:sz w:val="28"/>
          <w:szCs w:val="28"/>
        </w:rPr>
        <w:t>мессага</w:t>
      </w:r>
      <w:proofErr w:type="spellEnd"/>
      <w:r w:rsidRPr="00082113">
        <w:rPr>
          <w:rStyle w:val="c5"/>
          <w:color w:val="000000"/>
          <w:sz w:val="28"/>
          <w:szCs w:val="28"/>
        </w:rPr>
        <w:t>» и т. д. Если данное слово нам необходимо, а порядочного аналога нет — нехай живет.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lastRenderedPageBreak/>
        <w:t>3. …всякое вмешательство государства в развитие языка неминуемо ведет к его упрощению и обеднению. Нечего потакать двоечникам.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0"/>
          <w:i/>
          <w:iCs/>
          <w:color w:val="000000"/>
          <w:sz w:val="28"/>
          <w:szCs w:val="28"/>
        </w:rPr>
        <w:t xml:space="preserve">Алексей </w:t>
      </w:r>
      <w:proofErr w:type="spellStart"/>
      <w:r w:rsidRPr="00082113">
        <w:rPr>
          <w:rStyle w:val="c0"/>
          <w:i/>
          <w:iCs/>
          <w:color w:val="000000"/>
          <w:sz w:val="28"/>
          <w:szCs w:val="28"/>
        </w:rPr>
        <w:t>Слаповский</w:t>
      </w:r>
      <w:proofErr w:type="spellEnd"/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1. Не так уж сильно, но изменился. Он всегда меняется. В первую очередь за счёт лексики.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2. Да, как тёмные тучи с запада: будет дождь и слякоть. Есть ли пушки, чтобы разбить эти облака? Не знаю... На государственном уровне это возможно, но захотим ли мы жить в таком государстве?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3.</w:t>
      </w:r>
      <w:r w:rsidRPr="00082113">
        <w:rPr>
          <w:rStyle w:val="c3"/>
          <w:b/>
          <w:b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>Мероприятие бы предложил: всем чиновникам раз в неделю два часа –курсы русского языка.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 xml:space="preserve">Сопоставьте данные высказывания с позицией М. </w:t>
      </w:r>
      <w:proofErr w:type="spellStart"/>
      <w:r w:rsidRPr="00082113">
        <w:rPr>
          <w:rStyle w:val="c5"/>
          <w:color w:val="000000"/>
          <w:sz w:val="28"/>
          <w:szCs w:val="28"/>
        </w:rPr>
        <w:t>Кронгауза</w:t>
      </w:r>
      <w:proofErr w:type="spellEnd"/>
      <w:r w:rsidRPr="00082113">
        <w:rPr>
          <w:rStyle w:val="c5"/>
          <w:color w:val="000000"/>
          <w:sz w:val="28"/>
          <w:szCs w:val="28"/>
        </w:rPr>
        <w:t> </w:t>
      </w:r>
      <w:r w:rsidRPr="00082113">
        <w:rPr>
          <w:rStyle w:val="c10"/>
          <w:b/>
          <w:bCs/>
          <w:color w:val="000000"/>
          <w:sz w:val="28"/>
          <w:szCs w:val="28"/>
          <w:u w:val="single"/>
        </w:rPr>
        <w:t>по каждому из вопросов</w:t>
      </w:r>
      <w:r w:rsidRPr="00082113">
        <w:rPr>
          <w:rStyle w:val="c5"/>
          <w:color w:val="000000"/>
          <w:sz w:val="28"/>
          <w:szCs w:val="28"/>
        </w:rPr>
        <w:t>: укажите, кто из авторов и в чём солидарен с мнением</w:t>
      </w:r>
      <w:r w:rsidRPr="00082113">
        <w:rPr>
          <w:rStyle w:val="c3"/>
          <w:b/>
          <w:bCs/>
          <w:color w:val="000000"/>
          <w:sz w:val="28"/>
          <w:szCs w:val="28"/>
        </w:rPr>
        <w:t> </w:t>
      </w:r>
      <w:r w:rsidRPr="00082113">
        <w:rPr>
          <w:rStyle w:val="c5"/>
          <w:color w:val="000000"/>
          <w:sz w:val="28"/>
          <w:szCs w:val="28"/>
        </w:rPr>
        <w:t xml:space="preserve">М. </w:t>
      </w:r>
      <w:proofErr w:type="spellStart"/>
      <w:r w:rsidRPr="00082113">
        <w:rPr>
          <w:rStyle w:val="c5"/>
          <w:color w:val="000000"/>
          <w:sz w:val="28"/>
          <w:szCs w:val="28"/>
        </w:rPr>
        <w:t>Кронгауза</w:t>
      </w:r>
      <w:proofErr w:type="spellEnd"/>
      <w:r w:rsidRPr="00082113">
        <w:rPr>
          <w:rStyle w:val="c5"/>
          <w:color w:val="000000"/>
          <w:sz w:val="28"/>
          <w:szCs w:val="28"/>
        </w:rPr>
        <w:t>, высказанным в тексте 1, и в чём различие их точек зрения.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Вопрос 1. __________________________________________________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Вопрос 2. __________________________________________________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Вопрос 3. __________________________________________________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3"/>
          <w:b/>
          <w:bCs/>
          <w:color w:val="000000"/>
          <w:sz w:val="28"/>
          <w:szCs w:val="28"/>
        </w:rPr>
        <w:t>С2.</w:t>
      </w:r>
      <w:r w:rsidRPr="00082113">
        <w:rPr>
          <w:rStyle w:val="c5"/>
          <w:color w:val="000000"/>
          <w:sz w:val="28"/>
          <w:szCs w:val="28"/>
        </w:rPr>
        <w:t> Каково Ваше отношение к проблеме заимствований слов из других языков?</w:t>
      </w:r>
    </w:p>
    <w:p w:rsidR="00977125" w:rsidRPr="00082113" w:rsidRDefault="00977125" w:rsidP="00977125">
      <w:pPr>
        <w:pStyle w:val="c1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082113">
        <w:rPr>
          <w:rStyle w:val="c5"/>
          <w:color w:val="000000"/>
          <w:sz w:val="28"/>
          <w:szCs w:val="28"/>
        </w:rPr>
        <w:t>Аргументируя свой тезис, приведите два примера, подтверждающих Ваши рассуждения: один – из прочитанного текста, а второй – на основе собственных знаний о языке.</w:t>
      </w:r>
    </w:p>
    <w:p w:rsidR="001814B6" w:rsidRPr="00082113" w:rsidRDefault="001814B6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082113">
        <w:rPr>
          <w:b/>
          <w:color w:val="000000"/>
          <w:sz w:val="28"/>
          <w:szCs w:val="28"/>
        </w:rPr>
        <w:lastRenderedPageBreak/>
        <w:t>ТЕКСТ №6</w:t>
      </w:r>
    </w:p>
    <w:p w:rsidR="002E70C1" w:rsidRPr="00082113" w:rsidRDefault="002E70C1" w:rsidP="002E70C1">
      <w:pPr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5F5F5"/>
          <w:lang w:eastAsia="ru-RU"/>
        </w:rPr>
        <w:drawing>
          <wp:inline distT="0" distB="0" distL="0" distR="0">
            <wp:extent cx="2647950" cy="2000250"/>
            <wp:effectExtent l="0" t="0" r="0" b="0"/>
            <wp:docPr id="46" name="Рисунок 46" descr="hello_html_7916f4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916f4d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Вступительные экзамены в Царскосельский лицей были строгие, здесь спрашивали по многим предметам – от языкознания до математики и географии. Саша хорошо сдал все экзамены и стал 14-м в списке из 30 зачисленных.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Ребята жили в лицее почти безвылазно шесть лет – не разрешалось уезжать домой даже на каникулы! Родители могли навещать своих детей, но не чаще раза в неделю. Однако случилось так, что первое время к Саше никто не приезжал: вскоре после его поступления началась Отечественная война. Семья Пушкиных была вынуждена уехать из Москвы.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 xml:space="preserve">В лицее собрались хорошие наставники. Первое время воспитанникам не ставили оценок, а писали характеристики. Самые лучшие характеристики Саше Пушкину писал учитель французского языка Давид де </w:t>
      </w:r>
      <w:proofErr w:type="spellStart"/>
      <w:r w:rsidRPr="00082113">
        <w:rPr>
          <w:color w:val="000000"/>
          <w:sz w:val="28"/>
          <w:szCs w:val="28"/>
        </w:rPr>
        <w:t>Будри</w:t>
      </w:r>
      <w:proofErr w:type="spellEnd"/>
      <w:r w:rsidRPr="00082113">
        <w:rPr>
          <w:color w:val="000000"/>
          <w:sz w:val="28"/>
          <w:szCs w:val="28"/>
        </w:rPr>
        <w:t xml:space="preserve">. Преподаватель словесности, Николай Федорович </w:t>
      </w:r>
      <w:proofErr w:type="spellStart"/>
      <w:r w:rsidRPr="00082113">
        <w:rPr>
          <w:color w:val="000000"/>
          <w:sz w:val="28"/>
          <w:szCs w:val="28"/>
        </w:rPr>
        <w:t>Кошанский</w:t>
      </w:r>
      <w:proofErr w:type="spellEnd"/>
      <w:r w:rsidRPr="00082113">
        <w:rPr>
          <w:color w:val="000000"/>
          <w:sz w:val="28"/>
          <w:szCs w:val="28"/>
        </w:rPr>
        <w:t xml:space="preserve">, отмечал хорошие успехи Пушкина в латинском языке и блистательные – в русском. А вот с немецким языком у поэта дела обстояли плохо; в математике будущий поэт «успехов приметных не оказал». Любимым учителем Пушкина был Александр Петрович Куницын, который преподавал нравственные и политические науки. Он защищал идеи свободы личности. Также лицеисты изучали изящные искусства. Так под руководством Александра </w:t>
      </w:r>
      <w:proofErr w:type="spellStart"/>
      <w:r w:rsidRPr="00082113">
        <w:rPr>
          <w:color w:val="000000"/>
          <w:sz w:val="28"/>
          <w:szCs w:val="28"/>
        </w:rPr>
        <w:t>Вальвиля</w:t>
      </w:r>
      <w:proofErr w:type="spellEnd"/>
      <w:r w:rsidRPr="00082113">
        <w:rPr>
          <w:color w:val="000000"/>
          <w:sz w:val="28"/>
          <w:szCs w:val="28"/>
        </w:rPr>
        <w:t xml:space="preserve"> они занимались фехтованием.</w:t>
      </w:r>
    </w:p>
    <w:p w:rsidR="002E70C1" w:rsidRPr="00082113" w:rsidRDefault="002E70C1" w:rsidP="002E70C1">
      <w:pPr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Гавриил Романович Державин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( 1743-1816)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На момент поступления Пушкина в лицей был уже стар, успел отличиться на военной службе, побывать губернатором и министром, но известен был как патриарх литературы. После выступления Пушкина он воскликнул: «Я не умер – вот кто заменит меня!»</w:t>
      </w:r>
    </w:p>
    <w:p w:rsidR="002E70C1" w:rsidRPr="00082113" w:rsidRDefault="002E70C1" w:rsidP="002E70C1">
      <w:pPr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Через три года начальный этап обучения оканчивался проверкой полученных знаний. Экзамены были открытыми, на них ожидалось появление царя и многих знатных особ, должен был присутствовать и знамений поэт Гавриил Державин. Александру Пушкину было поручено сочинить и прочитать вслух стихотворение. Пушкин справился с заданием блестяще, он написал «Воспоминания в царском селе».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lastRenderedPageBreak/>
        <w:t xml:space="preserve">В лицее поэт обрёл верных друзей. Больше всего времени проводил он с Иваном </w:t>
      </w:r>
      <w:proofErr w:type="spellStart"/>
      <w:r w:rsidRPr="00082113">
        <w:rPr>
          <w:color w:val="000000"/>
          <w:sz w:val="28"/>
          <w:szCs w:val="28"/>
        </w:rPr>
        <w:t>Пущиным</w:t>
      </w:r>
      <w:proofErr w:type="spellEnd"/>
      <w:r w:rsidRPr="00082113">
        <w:rPr>
          <w:color w:val="000000"/>
          <w:sz w:val="28"/>
          <w:szCs w:val="28"/>
        </w:rPr>
        <w:t xml:space="preserve">, Антоном </w:t>
      </w:r>
      <w:proofErr w:type="spellStart"/>
      <w:r w:rsidRPr="00082113">
        <w:rPr>
          <w:color w:val="000000"/>
          <w:sz w:val="28"/>
          <w:szCs w:val="28"/>
        </w:rPr>
        <w:t>Дельвигом</w:t>
      </w:r>
      <w:proofErr w:type="spellEnd"/>
      <w:r w:rsidRPr="00082113">
        <w:rPr>
          <w:color w:val="000000"/>
          <w:sz w:val="28"/>
          <w:szCs w:val="28"/>
        </w:rPr>
        <w:t>, Вильгельмом Кюхельбекером. На первых порах мальчишки в лицее привыкали друг к другу, часто ссорились и даже дрались. Сашу Пушкина дразнили: звали его «обезьяной» за внешность и «французом» за знание французского языка – это прозвище тоже было обидно из-за войны с Францией. Но и сам Пушкин придумывал прозвища товарищам. Постепенно лицеисты сдружились – лицейское содружество заменило семью.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 лицейские годы началась и дружба Пушкина с Василием Жуковским, который был старше Саши на 16 лет. У них завязалась переписка, поэты посвящали друг другу стихи. Жуковский стал показывать Пушкину свои произведения. Те, которые юный поэт не запоминал сразу наизусть, Жуковский переделывал: он считал, что у его друга абсолютный поэтический слух.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К моменту окончания Пушкиным лицея в печати появилось уже около 30 его стихотворений. Шесть лет, проведенные в лицее, остались в памяти поэта как самое счастливое время.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proofErr w:type="gramStart"/>
      <w:r w:rsidRPr="00082113">
        <w:rPr>
          <w:i/>
          <w:iCs/>
          <w:color w:val="000000"/>
          <w:sz w:val="28"/>
          <w:szCs w:val="28"/>
        </w:rPr>
        <w:t>( По</w:t>
      </w:r>
      <w:proofErr w:type="gramEnd"/>
      <w:r w:rsidRPr="00082113">
        <w:rPr>
          <w:i/>
          <w:iCs/>
          <w:color w:val="000000"/>
          <w:sz w:val="28"/>
          <w:szCs w:val="28"/>
        </w:rPr>
        <w:t xml:space="preserve"> Ю. Нечипоренко)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Одноклассники Пушкина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noProof/>
          <w:color w:val="000000"/>
          <w:sz w:val="28"/>
          <w:szCs w:val="28"/>
        </w:rPr>
        <w:drawing>
          <wp:inline distT="0" distB="0" distL="0" distR="0">
            <wp:extent cx="971550" cy="1400175"/>
            <wp:effectExtent l="0" t="0" r="0" b="9525"/>
            <wp:docPr id="45" name="Рисунок 45" descr="hello_html_44b0e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4b0e5e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113">
        <w:rPr>
          <w:noProof/>
          <w:color w:val="000000"/>
          <w:sz w:val="28"/>
          <w:szCs w:val="28"/>
        </w:rPr>
        <w:drawing>
          <wp:inline distT="0" distB="0" distL="0" distR="0">
            <wp:extent cx="1066800" cy="1400175"/>
            <wp:effectExtent l="0" t="0" r="0" b="9525"/>
            <wp:docPr id="44" name="Рисунок 44" descr="hello_html_m513fa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13fa29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113">
        <w:rPr>
          <w:b/>
          <w:bCs/>
          <w:color w:val="000000"/>
          <w:sz w:val="28"/>
          <w:szCs w:val="28"/>
        </w:rPr>
        <w:t>Антон Дельвиг </w:t>
      </w:r>
      <w:r w:rsidRPr="00082113">
        <w:rPr>
          <w:color w:val="000000"/>
          <w:sz w:val="28"/>
          <w:szCs w:val="28"/>
        </w:rPr>
        <w:t>начал писать стихи очень рано и первым из лицеистов опубликовался. Ему же принадлежит и первый печатный отзыв о Пушкине, тогда еще неизвестном молодом поэте. Их дружба продолжалась и после Лицея. В годы ссылки Пушкина друзья постоянно переписывались, а в апреле 1825 года Антон Дельвиг даже приезжал в Михайловское с визитом.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Иван Малиновский</w:t>
      </w:r>
      <w:r w:rsidRPr="00082113">
        <w:rPr>
          <w:color w:val="000000"/>
          <w:sz w:val="28"/>
          <w:szCs w:val="28"/>
        </w:rPr>
        <w:t> — старший сын первого директора Лицея. В годы учебы Малиновский был способным учеником, а товарищи любили его за живой, веселый и добрый нрав. При этом он был вспыльчивым и задиристым, за что и получил прозвище Казак. </w:t>
      </w:r>
      <w:r w:rsidRPr="00082113">
        <w:rPr>
          <w:i/>
          <w:iCs/>
          <w:color w:val="000000"/>
          <w:sz w:val="28"/>
          <w:szCs w:val="28"/>
        </w:rPr>
        <w:t>«Приятель задушевный»</w:t>
      </w:r>
      <w:r w:rsidRPr="00082113">
        <w:rPr>
          <w:color w:val="000000"/>
          <w:sz w:val="28"/>
          <w:szCs w:val="28"/>
        </w:rPr>
        <w:t> — так Пушкин называл Малиновского.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noProof/>
          <w:color w:val="000000"/>
          <w:sz w:val="28"/>
          <w:szCs w:val="28"/>
        </w:rPr>
        <w:drawing>
          <wp:inline distT="0" distB="0" distL="0" distR="0">
            <wp:extent cx="1123950" cy="1362075"/>
            <wp:effectExtent l="0" t="0" r="0" b="9525"/>
            <wp:docPr id="43" name="Рисунок 43" descr="hello_html_m55a5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5a5817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113">
        <w:rPr>
          <w:b/>
          <w:bCs/>
          <w:color w:val="000000"/>
          <w:sz w:val="28"/>
          <w:szCs w:val="28"/>
        </w:rPr>
        <w:t>Вильгельма Кюхельбекера</w:t>
      </w:r>
      <w:r w:rsidRPr="00082113">
        <w:rPr>
          <w:color w:val="000000"/>
          <w:sz w:val="28"/>
          <w:szCs w:val="28"/>
        </w:rPr>
        <w:t xml:space="preserve">, или Кюхлю, как его называли, лицейские товарищи любили за добродушие, открытость и порядочность. При этом, по словам его однокашника Модеста Корфа, Кюхельбекер </w:t>
      </w:r>
      <w:r w:rsidRPr="00082113">
        <w:rPr>
          <w:color w:val="000000"/>
          <w:sz w:val="28"/>
          <w:szCs w:val="28"/>
        </w:rPr>
        <w:lastRenderedPageBreak/>
        <w:t>стал </w:t>
      </w:r>
      <w:r w:rsidRPr="00082113">
        <w:rPr>
          <w:i/>
          <w:iCs/>
          <w:color w:val="000000"/>
          <w:sz w:val="28"/>
          <w:szCs w:val="28"/>
        </w:rPr>
        <w:t>«предметом неистощимых наших насмешек в лицее за свои странности, неловкости и смешную оригинальность»</w:t>
      </w:r>
      <w:r w:rsidRPr="00082113">
        <w:rPr>
          <w:color w:val="000000"/>
          <w:sz w:val="28"/>
          <w:szCs w:val="28"/>
        </w:rPr>
        <w:t>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Стихи были страстью Кюхельбекера. На некоторые из них — неудачные с точки зрения лицеистов — Александр Пушкин писал эпиграммы. 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Однажды Кюхля взбесился и тут же вызвал Пушкина на дуэль. </w:t>
      </w:r>
      <w:r w:rsidRPr="00082113">
        <w:rPr>
          <w:rStyle w:val="a7"/>
          <w:color w:val="000000"/>
          <w:sz w:val="28"/>
          <w:szCs w:val="28"/>
        </w:rPr>
        <w:t>«Кюхельбекер стрелял первым и дал промах. Пушкин кинул пистолет и хотел обнять своего товарища, но тот неистово кричал: стреляй, стреляй! Пушкин насилу его убедил, что невозможно стрелять, потому что снег набился в ствол. Поединок был отложен, потом они помирились»</w:t>
      </w:r>
      <w:r w:rsidRPr="00082113">
        <w:rPr>
          <w:color w:val="000000"/>
          <w:sz w:val="28"/>
          <w:szCs w:val="28"/>
        </w:rPr>
        <w:t>, — вспоминал поединок товарищ дуэлистов Федор Матюшкин.</w:t>
      </w:r>
    </w:p>
    <w:p w:rsidR="002E70C1" w:rsidRPr="00082113" w:rsidRDefault="002E70C1" w:rsidP="002E70C1">
      <w:pPr>
        <w:pStyle w:val="2"/>
        <w:shd w:val="clear" w:color="auto" w:fill="F5F5F5"/>
        <w:spacing w:before="0" w:beforeAutospacing="0" w:after="0" w:afterAutospacing="0" w:line="473" w:lineRule="atLeast"/>
        <w:rPr>
          <w:color w:val="000000"/>
          <w:sz w:val="28"/>
          <w:szCs w:val="28"/>
        </w:rPr>
      </w:pPr>
      <w:r w:rsidRPr="00082113">
        <w:rPr>
          <w:noProof/>
          <w:color w:val="000000"/>
          <w:sz w:val="28"/>
          <w:szCs w:val="28"/>
        </w:rPr>
        <w:drawing>
          <wp:inline distT="0" distB="0" distL="0" distR="0">
            <wp:extent cx="1704975" cy="1162050"/>
            <wp:effectExtent l="0" t="0" r="9525" b="0"/>
            <wp:docPr id="42" name="Рисунок 42" descr="hello_html_78c99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8c99d0f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113">
        <w:rPr>
          <w:color w:val="000000"/>
          <w:sz w:val="28"/>
          <w:szCs w:val="28"/>
        </w:rPr>
        <w:t xml:space="preserve">Иван </w:t>
      </w:r>
      <w:proofErr w:type="spellStart"/>
      <w:r w:rsidRPr="00082113">
        <w:rPr>
          <w:color w:val="000000"/>
          <w:sz w:val="28"/>
          <w:szCs w:val="28"/>
        </w:rPr>
        <w:t>Пущин</w:t>
      </w:r>
      <w:proofErr w:type="spellEnd"/>
      <w:r w:rsidRPr="00082113">
        <w:rPr>
          <w:color w:val="000000"/>
          <w:sz w:val="28"/>
          <w:szCs w:val="28"/>
        </w:rPr>
        <w:t> </w:t>
      </w:r>
      <w:r w:rsidRPr="00082113">
        <w:rPr>
          <w:b w:val="0"/>
          <w:bCs w:val="0"/>
          <w:color w:val="000000"/>
          <w:sz w:val="28"/>
          <w:szCs w:val="28"/>
        </w:rPr>
        <w:t xml:space="preserve">в годы учебы был одним из лучших друзей поэта. Благоразумный, рассудительный </w:t>
      </w:r>
      <w:proofErr w:type="spellStart"/>
      <w:r w:rsidRPr="00082113">
        <w:rPr>
          <w:b w:val="0"/>
          <w:bCs w:val="0"/>
          <w:color w:val="000000"/>
          <w:sz w:val="28"/>
          <w:szCs w:val="28"/>
        </w:rPr>
        <w:t>Пущин</w:t>
      </w:r>
      <w:proofErr w:type="spellEnd"/>
      <w:r w:rsidRPr="00082113">
        <w:rPr>
          <w:b w:val="0"/>
          <w:bCs w:val="0"/>
          <w:color w:val="000000"/>
          <w:sz w:val="28"/>
          <w:szCs w:val="28"/>
        </w:rPr>
        <w:t xml:space="preserve"> положительно влиял на вспыльчивого Пушкина. Модест Корф писал о нем: </w:t>
      </w:r>
      <w:r w:rsidRPr="00082113">
        <w:rPr>
          <w:rStyle w:val="a7"/>
          <w:color w:val="000000"/>
          <w:sz w:val="28"/>
          <w:szCs w:val="28"/>
        </w:rPr>
        <w:t>«Со светлым умом, с чистой душой, с самыми благородными намерениями, он был в лицее любимцем всех товарищей»</w:t>
      </w:r>
      <w:r w:rsidRPr="00082113">
        <w:rPr>
          <w:b w:val="0"/>
          <w:bCs w:val="0"/>
          <w:color w:val="000000"/>
          <w:sz w:val="28"/>
          <w:szCs w:val="28"/>
        </w:rPr>
        <w:t xml:space="preserve">, а Пушкин посвящал ему стихи — «К Пущину», «Воспоминание», «Вот здесь лежит больной студент», «В альбом Пущину». 11 января 1825 года </w:t>
      </w:r>
      <w:proofErr w:type="spellStart"/>
      <w:r w:rsidRPr="00082113">
        <w:rPr>
          <w:b w:val="0"/>
          <w:bCs w:val="0"/>
          <w:color w:val="000000"/>
          <w:sz w:val="28"/>
          <w:szCs w:val="28"/>
        </w:rPr>
        <w:t>Пущин</w:t>
      </w:r>
      <w:proofErr w:type="spellEnd"/>
      <w:r w:rsidRPr="00082113">
        <w:rPr>
          <w:b w:val="0"/>
          <w:bCs w:val="0"/>
          <w:color w:val="000000"/>
          <w:sz w:val="28"/>
          <w:szCs w:val="28"/>
        </w:rPr>
        <w:t xml:space="preserve"> приехал в Михайловское к ссыльному Пушкину. </w:t>
      </w:r>
      <w:r w:rsidRPr="00082113">
        <w:rPr>
          <w:b w:val="0"/>
          <w:bCs w:val="0"/>
          <w:i/>
          <w:iCs/>
          <w:color w:val="000000"/>
          <w:sz w:val="28"/>
          <w:szCs w:val="28"/>
        </w:rPr>
        <w:t>«Он как дитя был рад нашему свиданию»</w:t>
      </w:r>
      <w:r w:rsidRPr="00082113">
        <w:rPr>
          <w:b w:val="0"/>
          <w:bCs w:val="0"/>
          <w:color w:val="000000"/>
          <w:sz w:val="28"/>
          <w:szCs w:val="28"/>
        </w:rPr>
        <w:t xml:space="preserve">, — позже написал </w:t>
      </w:r>
      <w:proofErr w:type="spellStart"/>
      <w:r w:rsidRPr="00082113">
        <w:rPr>
          <w:b w:val="0"/>
          <w:bCs w:val="0"/>
          <w:color w:val="000000"/>
          <w:sz w:val="28"/>
          <w:szCs w:val="28"/>
        </w:rPr>
        <w:t>Пущин</w:t>
      </w:r>
      <w:proofErr w:type="spellEnd"/>
      <w:r w:rsidRPr="00082113">
        <w:rPr>
          <w:b w:val="0"/>
          <w:bCs w:val="0"/>
          <w:color w:val="000000"/>
          <w:sz w:val="28"/>
          <w:szCs w:val="28"/>
        </w:rPr>
        <w:t>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</w:t>
      </w:r>
      <w:r w:rsidRPr="00082113">
        <w:rPr>
          <w:color w:val="000000"/>
          <w:sz w:val="28"/>
          <w:szCs w:val="28"/>
        </w:rPr>
        <w:t> 1. Какое название вы дали бы основному тексту? Объясните свой выбор.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А) «Царскосельский лицей»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Б) «Пушкин в Царскосельском лицее»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В) «Ученики Царскосельского лицея»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2.</w:t>
      </w:r>
      <w:r w:rsidRPr="00082113">
        <w:rPr>
          <w:color w:val="000000"/>
          <w:sz w:val="28"/>
          <w:szCs w:val="28"/>
        </w:rPr>
        <w:t> Как сейчас называется город, в котором учился Пушкин?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А) Царское Село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Б) Петербург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В) Пушкин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lastRenderedPageBreak/>
        <w:t>Задание 3.</w:t>
      </w:r>
      <w:r w:rsidRPr="00082113">
        <w:rPr>
          <w:color w:val="000000"/>
          <w:sz w:val="28"/>
          <w:szCs w:val="28"/>
        </w:rPr>
        <w:t> По каким предметам пришлось сдавать экзамены будущим лицеистам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А) математика, география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Б) математика и языки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В) математика, география и языки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Г) математика, география, языки и др.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 xml:space="preserve">Задание </w:t>
      </w:r>
      <w:proofErr w:type="gramStart"/>
      <w:r w:rsidRPr="00082113">
        <w:rPr>
          <w:b/>
          <w:bCs/>
          <w:color w:val="000000"/>
          <w:sz w:val="28"/>
          <w:szCs w:val="28"/>
        </w:rPr>
        <w:t>4 .</w:t>
      </w:r>
      <w:proofErr w:type="gramEnd"/>
      <w:r w:rsidRPr="00082113">
        <w:rPr>
          <w:color w:val="000000"/>
          <w:sz w:val="28"/>
          <w:szCs w:val="28"/>
        </w:rPr>
        <w:t> Почему родители первое время не приезжали к Саше?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А) родителям было нельзя посещать лицей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Б) им пришлось участвовать в Отечественной войне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В) семья уехала из Москвы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5.</w:t>
      </w:r>
      <w:r w:rsidRPr="00082113">
        <w:rPr>
          <w:color w:val="000000"/>
          <w:sz w:val="28"/>
          <w:szCs w:val="28"/>
        </w:rPr>
        <w:t> С кем у Пушкина завязалась дружба в лицейские годы?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082113">
        <w:rPr>
          <w:color w:val="000000"/>
          <w:sz w:val="28"/>
          <w:szCs w:val="28"/>
        </w:rPr>
        <w:t>А)И.</w:t>
      </w:r>
      <w:proofErr w:type="gramEnd"/>
      <w:r w:rsidRPr="00082113">
        <w:rPr>
          <w:color w:val="000000"/>
          <w:sz w:val="28"/>
          <w:szCs w:val="28"/>
        </w:rPr>
        <w:t xml:space="preserve"> </w:t>
      </w:r>
      <w:proofErr w:type="spellStart"/>
      <w:r w:rsidRPr="00082113">
        <w:rPr>
          <w:color w:val="000000"/>
          <w:sz w:val="28"/>
          <w:szCs w:val="28"/>
        </w:rPr>
        <w:t>Пущин</w:t>
      </w:r>
      <w:proofErr w:type="spellEnd"/>
      <w:r w:rsidRPr="00082113">
        <w:rPr>
          <w:color w:val="000000"/>
          <w:sz w:val="28"/>
          <w:szCs w:val="28"/>
        </w:rPr>
        <w:t xml:space="preserve">, А. Дельвиг, Д. де </w:t>
      </w:r>
      <w:proofErr w:type="spellStart"/>
      <w:r w:rsidRPr="00082113">
        <w:rPr>
          <w:color w:val="000000"/>
          <w:sz w:val="28"/>
          <w:szCs w:val="28"/>
        </w:rPr>
        <w:t>Будри</w:t>
      </w:r>
      <w:proofErr w:type="spellEnd"/>
      <w:r w:rsidRPr="00082113">
        <w:rPr>
          <w:color w:val="000000"/>
          <w:sz w:val="28"/>
          <w:szCs w:val="28"/>
        </w:rPr>
        <w:t>, В. Кюхельбекер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 xml:space="preserve">Б) И. </w:t>
      </w:r>
      <w:proofErr w:type="spellStart"/>
      <w:r w:rsidRPr="00082113">
        <w:rPr>
          <w:color w:val="000000"/>
          <w:sz w:val="28"/>
          <w:szCs w:val="28"/>
        </w:rPr>
        <w:t>Пущин</w:t>
      </w:r>
      <w:proofErr w:type="spellEnd"/>
      <w:r w:rsidRPr="00082113">
        <w:rPr>
          <w:color w:val="000000"/>
          <w:sz w:val="28"/>
          <w:szCs w:val="28"/>
        </w:rPr>
        <w:t xml:space="preserve">, А. Дельвиг, В. Кюхельбекер, </w:t>
      </w:r>
      <w:proofErr w:type="spellStart"/>
      <w:r w:rsidRPr="00082113">
        <w:rPr>
          <w:color w:val="000000"/>
          <w:sz w:val="28"/>
          <w:szCs w:val="28"/>
        </w:rPr>
        <w:t>Г.Державин</w:t>
      </w:r>
      <w:proofErr w:type="spellEnd"/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 xml:space="preserve">В) И. </w:t>
      </w:r>
      <w:proofErr w:type="spellStart"/>
      <w:r w:rsidRPr="00082113">
        <w:rPr>
          <w:color w:val="000000"/>
          <w:sz w:val="28"/>
          <w:szCs w:val="28"/>
        </w:rPr>
        <w:t>Пущин</w:t>
      </w:r>
      <w:proofErr w:type="spellEnd"/>
      <w:r w:rsidRPr="00082113">
        <w:rPr>
          <w:color w:val="000000"/>
          <w:sz w:val="28"/>
          <w:szCs w:val="28"/>
        </w:rPr>
        <w:t>, А. Дельвиг, В. Кюхельбекер, В. Жуковский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6.</w:t>
      </w:r>
      <w:r w:rsidRPr="00082113">
        <w:rPr>
          <w:color w:val="000000"/>
          <w:sz w:val="28"/>
          <w:szCs w:val="28"/>
        </w:rPr>
        <w:t> Кем был Гавриил Романович Державин?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А) поэт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Б) губернатор, министр, патриарх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В) поэт, губернатор, министр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7</w:t>
      </w:r>
      <w:r w:rsidRPr="00082113">
        <w:rPr>
          <w:color w:val="000000"/>
          <w:sz w:val="28"/>
          <w:szCs w:val="28"/>
        </w:rPr>
        <w:t>. Распредели фамилии людей, с которыми Пушкину довелось общаться в лицейские годы в две колонки.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8</w:t>
      </w:r>
      <w:r w:rsidRPr="00082113">
        <w:rPr>
          <w:color w:val="000000"/>
          <w:sz w:val="28"/>
          <w:szCs w:val="28"/>
        </w:rPr>
        <w:t xml:space="preserve">. Как вы понимаете фразу </w:t>
      </w:r>
      <w:proofErr w:type="spellStart"/>
      <w:r w:rsidRPr="00082113">
        <w:rPr>
          <w:color w:val="000000"/>
          <w:sz w:val="28"/>
          <w:szCs w:val="28"/>
        </w:rPr>
        <w:t>Г.Державина</w:t>
      </w:r>
      <w:proofErr w:type="spellEnd"/>
      <w:r w:rsidRPr="00082113">
        <w:rPr>
          <w:color w:val="000000"/>
          <w:sz w:val="28"/>
          <w:szCs w:val="28"/>
        </w:rPr>
        <w:t xml:space="preserve">, относящуюся к </w:t>
      </w:r>
      <w:proofErr w:type="spellStart"/>
      <w:r w:rsidRPr="00082113">
        <w:rPr>
          <w:color w:val="000000"/>
          <w:sz w:val="28"/>
          <w:szCs w:val="28"/>
        </w:rPr>
        <w:t>А.С.Пушкину</w:t>
      </w:r>
      <w:proofErr w:type="spellEnd"/>
      <w:r w:rsidRPr="00082113">
        <w:rPr>
          <w:color w:val="000000"/>
          <w:sz w:val="28"/>
          <w:szCs w:val="28"/>
        </w:rPr>
        <w:t>: «</w:t>
      </w:r>
      <w:r w:rsidRPr="00082113">
        <w:rPr>
          <w:i/>
          <w:iCs/>
          <w:color w:val="000000"/>
          <w:sz w:val="28"/>
          <w:szCs w:val="28"/>
        </w:rPr>
        <w:t>Я не умер – вот кто заменит меня!</w:t>
      </w:r>
      <w:r w:rsidRPr="00082113">
        <w:rPr>
          <w:color w:val="000000"/>
          <w:sz w:val="28"/>
          <w:szCs w:val="28"/>
        </w:rPr>
        <w:t>»? Запишите свой ответ: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9.</w:t>
      </w:r>
      <w:r w:rsidRPr="00082113">
        <w:rPr>
          <w:color w:val="000000"/>
          <w:sz w:val="28"/>
          <w:szCs w:val="28"/>
        </w:rPr>
        <w:t> С кем воевала Россия в Отечественной войне?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А) ни с кем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Б) с немцами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В) с французами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10</w:t>
      </w:r>
      <w:r w:rsidRPr="00082113">
        <w:rPr>
          <w:color w:val="000000"/>
          <w:sz w:val="28"/>
          <w:szCs w:val="28"/>
        </w:rPr>
        <w:t>. Какая из сторон в начале войны имела преимущество? Почему?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11.</w:t>
      </w:r>
      <w:r w:rsidRPr="00082113">
        <w:rPr>
          <w:color w:val="000000"/>
          <w:sz w:val="28"/>
          <w:szCs w:val="28"/>
        </w:rPr>
        <w:t> По какой причине семье Пушкиных пришлось уехать из Москвы?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_______________________________________________________________________________________________________________________________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12.</w:t>
      </w:r>
      <w:r w:rsidRPr="00082113">
        <w:rPr>
          <w:color w:val="000000"/>
          <w:sz w:val="28"/>
          <w:szCs w:val="28"/>
        </w:rPr>
        <w:t> Сколько лет было Александру Пушкину, когда он поступил в Царскосельский лицей? Во сколько лет он закончил обучение? Впишите два числа через запятую.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Задание13</w:t>
      </w:r>
      <w:r w:rsidRPr="00082113">
        <w:rPr>
          <w:color w:val="000000"/>
          <w:sz w:val="28"/>
          <w:szCs w:val="28"/>
        </w:rPr>
        <w:t>. Запиши синоним к слову ЗАВЯЗАЛАСЬ из предложения: «У них завязалась переписка, поэты посвящали друг другу стихи».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lastRenderedPageBreak/>
        <w:t>Задание 14.</w:t>
      </w:r>
      <w:r w:rsidRPr="00082113">
        <w:rPr>
          <w:color w:val="000000"/>
          <w:sz w:val="28"/>
          <w:szCs w:val="28"/>
        </w:rPr>
        <w:t> Соотнеси информацию об одноклассниках Пушкина с самой личностью.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Антон Дельвиг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1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Странный и неловкий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2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 xml:space="preserve">Иван </w:t>
      </w:r>
      <w:proofErr w:type="spellStart"/>
      <w:r w:rsidRPr="00082113">
        <w:rPr>
          <w:color w:val="000000"/>
          <w:sz w:val="28"/>
          <w:szCs w:val="28"/>
        </w:rPr>
        <w:t>Пущин</w:t>
      </w:r>
      <w:proofErr w:type="spellEnd"/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2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«Ему принадлежит первый печатный отзыв о Пушкине»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3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Вильгельм Кюхельбекер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3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Вспыльчивый и задиристый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4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Иван Малиновский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4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«…с чистой душой, …был любимцем всех товарищей»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15.</w:t>
      </w:r>
      <w:r w:rsidRPr="00082113">
        <w:rPr>
          <w:color w:val="000000"/>
          <w:sz w:val="28"/>
          <w:szCs w:val="28"/>
        </w:rPr>
        <w:t> Расположи в хронологической последовательности исторические события. Запиши цифры, которыми обозначены исторические события, в правильной последовательности в таблицу: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1)Отечественная война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2)Открытие лицея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3)Пушкин сочинил и прочитал стихотворение «Воспоминания в царском селе».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4) Окончание обучения поэта в Царскосельском лицее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16.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Кто из лицейских друзей Пушкина приезжал к нему, когда поэт находился в ссылке в Михайловском. Отметь верный(</w:t>
      </w:r>
      <w:proofErr w:type="spellStart"/>
      <w:r w:rsidRPr="00082113">
        <w:rPr>
          <w:color w:val="000000"/>
          <w:sz w:val="28"/>
          <w:szCs w:val="28"/>
        </w:rPr>
        <w:t>ые</w:t>
      </w:r>
      <w:proofErr w:type="spellEnd"/>
      <w:r w:rsidRPr="00082113">
        <w:rPr>
          <w:color w:val="000000"/>
          <w:sz w:val="28"/>
          <w:szCs w:val="28"/>
        </w:rPr>
        <w:t>) вариант(ы)</w:t>
      </w:r>
    </w:p>
    <w:p w:rsidR="002E70C1" w:rsidRPr="00082113" w:rsidRDefault="002E70C1" w:rsidP="002E70C1">
      <w:pPr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Задание 17.</w:t>
      </w:r>
      <w:r w:rsidRPr="0008211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 Назови фамилию первого директора Лицея.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Задание 18.</w:t>
      </w:r>
      <w:r w:rsidRPr="00082113">
        <w:rPr>
          <w:color w:val="000000"/>
          <w:sz w:val="28"/>
          <w:szCs w:val="28"/>
        </w:rPr>
        <w:t> Укажи верное утверждение.</w:t>
      </w:r>
    </w:p>
    <w:p w:rsidR="002E70C1" w:rsidRPr="00082113" w:rsidRDefault="002E70C1" w:rsidP="002E70C1">
      <w:pPr>
        <w:pStyle w:val="a6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Пушкин не стал стрелять в Кюхельбекера, потому что в стволе пистолета был снег.</w:t>
      </w:r>
    </w:p>
    <w:p w:rsidR="002E70C1" w:rsidRPr="00082113" w:rsidRDefault="002E70C1" w:rsidP="002E70C1">
      <w:pPr>
        <w:pStyle w:val="a6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Пушкин придумывал прозвища своим товарищам.</w:t>
      </w:r>
    </w:p>
    <w:p w:rsidR="002E70C1" w:rsidRPr="00082113" w:rsidRDefault="002E70C1" w:rsidP="002E70C1">
      <w:pPr>
        <w:pStyle w:val="a6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Пушкин не любил Малиновского за вспыльчивость, поэтому дал ему прозвище Казак.</w:t>
      </w:r>
    </w:p>
    <w:p w:rsidR="002E70C1" w:rsidRPr="00082113" w:rsidRDefault="002E70C1" w:rsidP="002E70C1">
      <w:pPr>
        <w:pStyle w:val="a6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После окончания Лицея Пушкин не встречался со своими однокашниками.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  <w:u w:val="single"/>
        </w:rPr>
        <w:t>Задание19. </w:t>
      </w:r>
      <w:r w:rsidRPr="00082113">
        <w:rPr>
          <w:color w:val="000000"/>
          <w:sz w:val="28"/>
          <w:szCs w:val="28"/>
        </w:rPr>
        <w:t>Согласен ли ты с тем, что Сашу Пушкина нельзя считать лучшим учеником курса? Обоснуй ответ, приведи доказательство своей точки зрения из текста.</w:t>
      </w: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 w:rsidP="002E70C1">
      <w:pPr>
        <w:pStyle w:val="c7"/>
        <w:spacing w:before="0" w:beforeAutospacing="0" w:after="0" w:afterAutospacing="0"/>
        <w:jc w:val="center"/>
        <w:rPr>
          <w:b/>
          <w:sz w:val="28"/>
          <w:szCs w:val="28"/>
        </w:rPr>
      </w:pPr>
      <w:r w:rsidRPr="00082113">
        <w:rPr>
          <w:b/>
          <w:sz w:val="28"/>
          <w:szCs w:val="28"/>
        </w:rPr>
        <w:lastRenderedPageBreak/>
        <w:t>ТЕКСТ №7</w:t>
      </w:r>
    </w:p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   Родной язык любого народа — это душа нации, </w:t>
      </w:r>
      <w:proofErr w:type="gramStart"/>
      <w:r w:rsidRPr="00082113">
        <w:rPr>
          <w:rStyle w:val="c3"/>
          <w:color w:val="000000"/>
          <w:sz w:val="28"/>
          <w:szCs w:val="28"/>
        </w:rPr>
        <w:t>первостепенный  и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наиболее очевидный её признак. В языке и через язык </w:t>
      </w:r>
      <w:proofErr w:type="gramStart"/>
      <w:r w:rsidRPr="00082113">
        <w:rPr>
          <w:rStyle w:val="c3"/>
          <w:color w:val="000000"/>
          <w:sz w:val="28"/>
          <w:szCs w:val="28"/>
        </w:rPr>
        <w:t>выявляется  национальная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психология, характер народа, особенности его мышления и художественного творчества. &lt;...&gt; Высокая культура устной  и письменной речи, умение пользоваться всеми выразительными  средствами родного языка, его стилистическим многообразием — это  самая лучшая опора и самая надёжная рекомендация для каждого  человека в его общественной и творческой деятельности.</w:t>
      </w:r>
    </w:p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           Культура речи предполагает общую высокую культуру человека, его любовь к родному языку, нетерпимое отношение к его искажению и обеднению. Известно, что язык принадлежит всем вместе и каждому в отдельности, и каждый говорящий и пишущий — не только послушный раб, но и полновластный хозяин своей речи. Будучи </w:t>
      </w:r>
      <w:proofErr w:type="gramStart"/>
      <w:r w:rsidRPr="00082113">
        <w:rPr>
          <w:rStyle w:val="c3"/>
          <w:color w:val="000000"/>
          <w:sz w:val="28"/>
          <w:szCs w:val="28"/>
        </w:rPr>
        <w:t>важнейшим  средством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человеческого общения, язык развивается и живёт также  по собственным внутренним законам, не подчиняться которым мы  не можем. Именно поэтому культура родного языка — это и </w:t>
      </w:r>
      <w:proofErr w:type="gramStart"/>
      <w:r w:rsidRPr="00082113">
        <w:rPr>
          <w:rStyle w:val="c3"/>
          <w:color w:val="000000"/>
          <w:sz w:val="28"/>
          <w:szCs w:val="28"/>
        </w:rPr>
        <w:t>личное  дело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каждого, и одновременно общее дело всех.</w:t>
      </w:r>
    </w:p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>           Когда мелеют реки и вырубаются леса, человек создаёт искусственные водоёмы и озёра, проводит лесопосадки и сооружает плотины.</w:t>
      </w:r>
    </w:p>
    <w:p w:rsidR="002E70C1" w:rsidRPr="00082113" w:rsidRDefault="002E70C1" w:rsidP="002E70C1">
      <w:pPr>
        <w:pStyle w:val="c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Совершенно не то в языке. Словарные и стилевые отмели, пересохшие живые ручьи здесь не спасти никакими запрудами: искусственное в языке всегда оборачивается искусственностью, ведёт к безжизненности, к угасанию мысли. Поиски живых родников народной речи, </w:t>
      </w:r>
      <w:proofErr w:type="spellStart"/>
      <w:r w:rsidRPr="00082113">
        <w:rPr>
          <w:rStyle w:val="c3"/>
          <w:color w:val="000000"/>
          <w:sz w:val="28"/>
          <w:szCs w:val="28"/>
        </w:rPr>
        <w:t>расчищение</w:t>
      </w:r>
      <w:proofErr w:type="spellEnd"/>
      <w:r w:rsidRPr="00082113">
        <w:rPr>
          <w:rStyle w:val="c3"/>
          <w:color w:val="000000"/>
          <w:sz w:val="28"/>
          <w:szCs w:val="28"/>
        </w:rPr>
        <w:t xml:space="preserve"> засыпанных или забытых колодцев, обращение к вековым богатствам национальной традиции — таков путь </w:t>
      </w:r>
      <w:proofErr w:type="gramStart"/>
      <w:r w:rsidRPr="00082113">
        <w:rPr>
          <w:rStyle w:val="c3"/>
          <w:color w:val="000000"/>
          <w:sz w:val="28"/>
          <w:szCs w:val="28"/>
        </w:rPr>
        <w:t>сбережения  и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обновления святыни родного языка, которую мы передаём своим потомкам.</w:t>
      </w:r>
    </w:p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          От творческого, бережного обращения к языку каждого из нас </w:t>
      </w:r>
      <w:proofErr w:type="gramStart"/>
      <w:r w:rsidRPr="00082113">
        <w:rPr>
          <w:rStyle w:val="c3"/>
          <w:color w:val="000000"/>
          <w:sz w:val="28"/>
          <w:szCs w:val="28"/>
        </w:rPr>
        <w:t>во  многом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зависит настоящее и будущее отечественной культуры.             (</w:t>
      </w:r>
      <w:proofErr w:type="gramStart"/>
      <w:r w:rsidRPr="00082113">
        <w:rPr>
          <w:rStyle w:val="c3"/>
          <w:color w:val="000000"/>
          <w:sz w:val="28"/>
          <w:szCs w:val="28"/>
        </w:rPr>
        <w:t>По  Л.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Скворцову )</w:t>
      </w:r>
    </w:p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>1.Что предполагает культура речи? (2 балла)</w:t>
      </w:r>
    </w:p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>2.Дополни предложение, используя информацию текста. (2 балла)</w:t>
      </w:r>
    </w:p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Настоящее и </w:t>
      </w:r>
      <w:proofErr w:type="gramStart"/>
      <w:r w:rsidRPr="00082113">
        <w:rPr>
          <w:rStyle w:val="c3"/>
          <w:color w:val="000000"/>
          <w:sz w:val="28"/>
          <w:szCs w:val="28"/>
        </w:rPr>
        <w:t>будущее  отечественной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культуры зависит__________________</w:t>
      </w:r>
    </w:p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>__________________________________________________________________</w:t>
      </w:r>
    </w:p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3.Отметь </w:t>
      </w:r>
      <w:proofErr w:type="gramStart"/>
      <w:r w:rsidRPr="00082113">
        <w:rPr>
          <w:rStyle w:val="c3"/>
          <w:color w:val="000000"/>
          <w:sz w:val="28"/>
          <w:szCs w:val="28"/>
        </w:rPr>
        <w:t>знаком  Х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  правильный вариант ответа. (1 балл)</w:t>
      </w:r>
    </w:p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>Родной язык любого народа - это______________________________________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0"/>
        <w:gridCol w:w="844"/>
      </w:tblGrid>
      <w:tr w:rsidR="002E70C1" w:rsidRPr="00082113" w:rsidTr="002E70C1">
        <w:tc>
          <w:tcPr>
            <w:tcW w:w="8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2113">
              <w:rPr>
                <w:rStyle w:val="c3"/>
                <w:color w:val="000000"/>
                <w:sz w:val="28"/>
                <w:szCs w:val="28"/>
              </w:rPr>
              <w:t>…его историческая память, воплощенная в слове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70C1" w:rsidRPr="00082113" w:rsidTr="002E70C1">
        <w:tc>
          <w:tcPr>
            <w:tcW w:w="8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2113">
              <w:rPr>
                <w:rStyle w:val="c3"/>
                <w:color w:val="000000"/>
                <w:sz w:val="28"/>
                <w:szCs w:val="28"/>
              </w:rPr>
              <w:t xml:space="preserve">…это душа нации, </w:t>
            </w:r>
            <w:proofErr w:type="gramStart"/>
            <w:r w:rsidRPr="00082113">
              <w:rPr>
                <w:rStyle w:val="c3"/>
                <w:color w:val="000000"/>
                <w:sz w:val="28"/>
                <w:szCs w:val="28"/>
              </w:rPr>
              <w:t>первостепенный  и</w:t>
            </w:r>
            <w:proofErr w:type="gramEnd"/>
            <w:r w:rsidRPr="00082113">
              <w:rPr>
                <w:rStyle w:val="c3"/>
                <w:color w:val="000000"/>
                <w:sz w:val="28"/>
                <w:szCs w:val="28"/>
              </w:rPr>
              <w:t xml:space="preserve"> наиболее очевидный её признак.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70C1" w:rsidRPr="00082113" w:rsidTr="002E70C1">
        <w:tc>
          <w:tcPr>
            <w:tcW w:w="8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2113">
              <w:rPr>
                <w:rStyle w:val="c3"/>
                <w:color w:val="000000"/>
                <w:sz w:val="28"/>
                <w:szCs w:val="28"/>
              </w:rPr>
              <w:t>…склад его мышления, самобытная неповторимость художественного творчества, нравственное состояние и духовность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lastRenderedPageBreak/>
        <w:t xml:space="preserve">4.Как ты понимаешь, что значит «…культура родного языка — это и </w:t>
      </w:r>
      <w:proofErr w:type="gramStart"/>
      <w:r w:rsidRPr="00082113">
        <w:rPr>
          <w:rStyle w:val="c3"/>
          <w:color w:val="000000"/>
          <w:sz w:val="28"/>
          <w:szCs w:val="28"/>
        </w:rPr>
        <w:t>личное  дело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каждого, и одновременно общее дело всех».</w:t>
      </w:r>
    </w:p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Отметь </w:t>
      </w:r>
      <w:proofErr w:type="gramStart"/>
      <w:r w:rsidRPr="00082113">
        <w:rPr>
          <w:rStyle w:val="c3"/>
          <w:color w:val="000000"/>
          <w:sz w:val="28"/>
          <w:szCs w:val="28"/>
        </w:rPr>
        <w:t>знаком  Х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  правильный вариант ответа. (1 балл)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0"/>
        <w:gridCol w:w="844"/>
      </w:tblGrid>
      <w:tr w:rsidR="002E70C1" w:rsidRPr="00082113" w:rsidTr="002E70C1">
        <w:tc>
          <w:tcPr>
            <w:tcW w:w="8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2113">
              <w:rPr>
                <w:rStyle w:val="c3"/>
                <w:color w:val="000000"/>
                <w:sz w:val="28"/>
                <w:szCs w:val="28"/>
              </w:rPr>
              <w:t xml:space="preserve">«В языке и через язык </w:t>
            </w:r>
            <w:proofErr w:type="gramStart"/>
            <w:r w:rsidRPr="00082113">
              <w:rPr>
                <w:rStyle w:val="c3"/>
                <w:color w:val="000000"/>
                <w:sz w:val="28"/>
                <w:szCs w:val="28"/>
              </w:rPr>
              <w:t>выявляется  национальная</w:t>
            </w:r>
            <w:proofErr w:type="gramEnd"/>
            <w:r w:rsidRPr="00082113">
              <w:rPr>
                <w:rStyle w:val="c3"/>
                <w:color w:val="000000"/>
                <w:sz w:val="28"/>
                <w:szCs w:val="28"/>
              </w:rPr>
              <w:t xml:space="preserve"> психология, характер народа, особенности его мышления и художественного творчества».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E70C1" w:rsidRPr="00082113" w:rsidTr="002E70C1">
        <w:tc>
          <w:tcPr>
            <w:tcW w:w="8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2113">
              <w:rPr>
                <w:rStyle w:val="c3"/>
                <w:color w:val="000000"/>
                <w:sz w:val="28"/>
                <w:szCs w:val="28"/>
              </w:rPr>
              <w:t xml:space="preserve">«…язык развивается и живёт </w:t>
            </w:r>
            <w:proofErr w:type="gramStart"/>
            <w:r w:rsidRPr="00082113">
              <w:rPr>
                <w:rStyle w:val="c3"/>
                <w:color w:val="000000"/>
                <w:sz w:val="28"/>
                <w:szCs w:val="28"/>
              </w:rPr>
              <w:t>также  по</w:t>
            </w:r>
            <w:proofErr w:type="gramEnd"/>
            <w:r w:rsidRPr="00082113">
              <w:rPr>
                <w:rStyle w:val="c3"/>
                <w:color w:val="000000"/>
                <w:sz w:val="28"/>
                <w:szCs w:val="28"/>
              </w:rPr>
              <w:t xml:space="preserve"> собственным внутренним законам, не подчиняться которым мы  не можем».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70C1" w:rsidRPr="00082113" w:rsidRDefault="002E70C1" w:rsidP="002E70C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5.Докажи, </w:t>
      </w:r>
      <w:proofErr w:type="gramStart"/>
      <w:r w:rsidRPr="00082113">
        <w:rPr>
          <w:rStyle w:val="c3"/>
          <w:color w:val="000000"/>
          <w:sz w:val="28"/>
          <w:szCs w:val="28"/>
        </w:rPr>
        <w:t>что  «</w:t>
      </w:r>
      <w:proofErr w:type="gramEnd"/>
      <w:r w:rsidRPr="00082113">
        <w:rPr>
          <w:rStyle w:val="c3"/>
          <w:color w:val="000000"/>
          <w:sz w:val="28"/>
          <w:szCs w:val="28"/>
        </w:rPr>
        <w:t>…язык принадлежит всем вместе и каждому в отдельности». (3 балла)</w:t>
      </w:r>
    </w:p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6.Как </w:t>
      </w:r>
      <w:proofErr w:type="gramStart"/>
      <w:r w:rsidRPr="00082113">
        <w:rPr>
          <w:rStyle w:val="c3"/>
          <w:color w:val="000000"/>
          <w:sz w:val="28"/>
          <w:szCs w:val="28"/>
        </w:rPr>
        <w:t>каждый  из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нас может повлиять на  настоящее и будущее отечественной культуры ? (3 балла)     </w:t>
      </w:r>
    </w:p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82113">
        <w:rPr>
          <w:rStyle w:val="c3"/>
          <w:color w:val="000000"/>
          <w:sz w:val="28"/>
          <w:szCs w:val="28"/>
        </w:rPr>
        <w:t xml:space="preserve">7.Подбери к словам по одному </w:t>
      </w:r>
      <w:proofErr w:type="gramStart"/>
      <w:r w:rsidRPr="00082113">
        <w:rPr>
          <w:rStyle w:val="c3"/>
          <w:color w:val="000000"/>
          <w:sz w:val="28"/>
          <w:szCs w:val="28"/>
        </w:rPr>
        <w:t>синониму  и</w:t>
      </w:r>
      <w:proofErr w:type="gramEnd"/>
      <w:r w:rsidRPr="00082113">
        <w:rPr>
          <w:rStyle w:val="c3"/>
          <w:color w:val="000000"/>
          <w:sz w:val="28"/>
          <w:szCs w:val="28"/>
        </w:rPr>
        <w:t xml:space="preserve"> по одному антониму. (4 балла)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2E70C1" w:rsidRPr="00082113" w:rsidTr="002E70C1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11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Слова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11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Синонимы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11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Антонимы</w:t>
            </w:r>
          </w:p>
        </w:tc>
      </w:tr>
      <w:tr w:rsidR="002E70C1" w:rsidRPr="00082113" w:rsidTr="002E70C1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11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Сооружает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0C1" w:rsidRPr="00082113" w:rsidTr="002E70C1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11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Родной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0C1" w:rsidRPr="00082113" w:rsidRDefault="002E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  <w:r w:rsidRPr="00082113">
        <w:rPr>
          <w:rFonts w:ascii="Times New Roman" w:hAnsi="Times New Roman" w:cs="Times New Roman"/>
          <w:sz w:val="28"/>
          <w:szCs w:val="28"/>
        </w:rPr>
        <w:lastRenderedPageBreak/>
        <w:t>ТЕКСТ №8</w:t>
      </w: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>
      <w:pPr>
        <w:rPr>
          <w:rFonts w:ascii="Times New Roman" w:hAnsi="Times New Roman" w:cs="Times New Roman"/>
          <w:sz w:val="28"/>
          <w:szCs w:val="28"/>
        </w:rPr>
      </w:pP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ТЕКСТ №8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«Глобальное потепление. Гималайские горы готовят смертельный удар»</w:t>
      </w:r>
      <w:r w:rsidRPr="00082113">
        <w:rPr>
          <w:color w:val="000000"/>
          <w:sz w:val="28"/>
          <w:szCs w:val="28"/>
        </w:rPr>
        <w:t> и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 xml:space="preserve">Эксперты Организации объединенных наций пришли к выводу, что причиной таяния древних гималайских ледников стало глобальное потепление. Для исследования этого горного района была создана специальная группа альпинистов, которая была направлена в регион. В течение двух недель лучшие альпинисты мира, многие из которых являются по совместительству и экологами, изучали в горах последствия глобального потепления. К сожалению, информацию они предоставили самую неутешительную. По свидетельству альпинистов, признаки уже полностью вступившего в силу потепления видны всюду: на скалах обнаружены глубокие следы отступающих ледников, а ледниковые озера уже наполнены измельченным льдом. Знаменитый ледник, с которого около пятидесяти лет назад поднимались на Джомолунгму ее первые покорители – Эдмон Хиллари и </w:t>
      </w:r>
      <w:proofErr w:type="spellStart"/>
      <w:r w:rsidRPr="00082113">
        <w:rPr>
          <w:color w:val="000000"/>
          <w:sz w:val="28"/>
          <w:szCs w:val="28"/>
        </w:rPr>
        <w:t>Норгей</w:t>
      </w:r>
      <w:proofErr w:type="spellEnd"/>
      <w:r w:rsidRPr="00082113">
        <w:rPr>
          <w:color w:val="000000"/>
          <w:sz w:val="28"/>
          <w:szCs w:val="28"/>
        </w:rPr>
        <w:t xml:space="preserve"> </w:t>
      </w:r>
      <w:proofErr w:type="spellStart"/>
      <w:r w:rsidRPr="00082113">
        <w:rPr>
          <w:color w:val="000000"/>
          <w:sz w:val="28"/>
          <w:szCs w:val="28"/>
        </w:rPr>
        <w:t>Тенцинг</w:t>
      </w:r>
      <w:proofErr w:type="spellEnd"/>
      <w:r w:rsidRPr="00082113">
        <w:rPr>
          <w:color w:val="000000"/>
          <w:sz w:val="28"/>
          <w:szCs w:val="28"/>
        </w:rPr>
        <w:t>, – отступил более чем на пять километров вверх, и его таяние продолжается. Свыше сорока гималайских ледниковых озер могут вскоре выйти из берегов. Если это произойдет, то последствия будут самыми плачевными. Переполнение ледниковых озер вызовет горные сели и наводнения, представляющие угрозу жизням тысяч людей. Исследования, проведённые в Непале и Бутане, показали, что, начиная с середины 1970-х годов, повышение температуры почти на один градус по Цельсию привело к таянию снежных равнин и ледников и, как следствие, наводнению озер. В 1985, в Непале переполненное озеро разрушило 14 мостов. Только в Непале и Бутане обнаружено по меньшей мере 44 потенциально опасных озера (по материалам зарубежной печати).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2113">
        <w:rPr>
          <w:b/>
          <w:bCs/>
          <w:color w:val="000000"/>
          <w:sz w:val="28"/>
          <w:szCs w:val="28"/>
        </w:rPr>
        <w:t>Вопросы: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Кто вошел в состав группы экспертов ООН по изучению состояния ледников Гималаев?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Что, по мнению экспертов, стало причиной таяния древних гималайских ледников?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Из кого составили специальную группу для исследования гималайских ледников?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Какие признаки уже полностью вступившего в силу потепления были обнаружены в горах?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Сколько потенциально опасных озёр было обнаружено в Непале и Бутане?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Почему для исследования Гималаев в состав группы были включены альпинисты-экологи?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Объясните, в чём заключается потенциальная опасность состояния ледниковых озер в Непале и Бутане.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Какие последствия вызовет таяние ледниковых озер?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Для кого переполнение озер вызывает угрозу? В чём она заключается?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Можно ли предотвратить возникновение селей или ослабить их возможные отрицательные последствия?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Разделяете ли вы оценку экспертов ООН о возможных последствиях таяния гималайских ледников?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082113">
        <w:rPr>
          <w:i/>
          <w:iCs/>
          <w:color w:val="000000"/>
          <w:sz w:val="28"/>
          <w:szCs w:val="28"/>
        </w:rPr>
        <w:t>Восстановите текст: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 Австралии и Новой Гвинее живёт маленький зверёк, покрытый _______, - ехидна. Размером и игольчатым покровом она напоминает нашего ________. На самом же деле ехидна очень ______ от ежа. Она относится к древней, почти _______ группе ______млекопитающих. Свои яйца она вынашивает _______ на животе. Во время своих путешествий ехидна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переносит детёнышей в сумке. Питается ехидна ______. Удлинённые челюсти её лишены зубов, а длинный клейкий ________ помогает ей успешно отправлять в рот муравьёв.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082113">
        <w:rPr>
          <w:i/>
          <w:iCs/>
          <w:color w:val="000000"/>
          <w:sz w:val="28"/>
          <w:szCs w:val="28"/>
        </w:rPr>
        <w:t>Исправьте текст</w:t>
      </w:r>
      <w:r w:rsidRPr="00082113">
        <w:rPr>
          <w:color w:val="000000"/>
          <w:sz w:val="28"/>
          <w:szCs w:val="28"/>
        </w:rPr>
        <w:t> (ошибки должны быть подчёркнуты):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 состав Центральной России входят: Центрально-Чернозёмный, Волго-Вятский, Северо-Западный, Поволжский районы. Центральная Россия богата природными ресурсами: добывают железную руду, каменный уголь, торф. Район специализируется на наукоёмком машиностроении, на производстве черных металлов. В Центральном районе преобладает сельское население.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082113">
        <w:rPr>
          <w:i/>
          <w:iCs/>
          <w:color w:val="000000"/>
          <w:sz w:val="28"/>
          <w:szCs w:val="28"/>
        </w:rPr>
        <w:t>Верные и неверные утверждения: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Коренные жители Южной Америки – индейцы;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В Южной Америке находилось могущественное государство инков с развитым хозяйством и культурой;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Большинство населения Южной Америки говорит на английском языке;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На территории Южной Америки много стран, как и в Африке;</w:t>
      </w:r>
    </w:p>
    <w:p w:rsidR="002E70C1" w:rsidRPr="00082113" w:rsidRDefault="002E70C1" w:rsidP="002E70C1">
      <w:pPr>
        <w:pStyle w:val="a6"/>
        <w:framePr w:w="9581" w:h="11238" w:hRule="exact" w:wrap="none" w:vAnchor="page" w:hAnchor="page" w:x="1670" w:y="1071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82113">
        <w:rPr>
          <w:color w:val="000000"/>
          <w:sz w:val="28"/>
          <w:szCs w:val="28"/>
        </w:rPr>
        <w:t>Потомки от браков европейцев и индейцев – мулаты.</w:t>
      </w:r>
    </w:p>
    <w:p w:rsidR="002E70C1" w:rsidRDefault="002E70C1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Pr="00397609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t>Заключение</w:t>
      </w:r>
    </w:p>
    <w:p w:rsidR="00397609" w:rsidRPr="00FB1339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color w:val="000000" w:themeColor="text1"/>
          <w:sz w:val="28"/>
          <w:szCs w:val="28"/>
        </w:rPr>
      </w:pPr>
      <w:r w:rsidRPr="00FB1339">
        <w:rPr>
          <w:color w:val="000000" w:themeColor="text1"/>
          <w:sz w:val="28"/>
          <w:szCs w:val="28"/>
        </w:rPr>
        <w:t>При обучении пониманию читаемого следует опираться на овладение учащимися структурой языка, его структурными и строевыми элементами. Их функцией является оформление и передача смысловых отношений между самостоятельными предметами мысли. Владение ими не только облегчает и ускоряет процесс чтения, так как позволяет читающему быстро и правильно членить предложения текста на синтагмы и устанавливать смысловые отношения между элементами текста разных уровней, но и обеспечивает возможность точного понимания текста.</w:t>
      </w:r>
    </w:p>
    <w:p w:rsidR="00397609" w:rsidRPr="00FB1339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color w:val="000000" w:themeColor="text1"/>
          <w:sz w:val="28"/>
          <w:szCs w:val="28"/>
        </w:rPr>
      </w:pPr>
      <w:r w:rsidRPr="00FB1339">
        <w:rPr>
          <w:color w:val="000000" w:themeColor="text1"/>
          <w:sz w:val="28"/>
          <w:szCs w:val="28"/>
        </w:rPr>
        <w:t>Обучение чтению должно включать не только рецептивную, но и репродуктивную деятельность учащихся. Хотя чтение относится к рецептивным видам речевой деятельности, его протекание требует ряда операций репродуктивного характера, которые ярче всего прослеживаются во внутреннем проговаривании и в действии механизмов прогнозирования. Нормальное функционирование чтения предполагает очень быстрое протекание этих процессов, что возможно лишь при автоматизации соответствующих навыков и у читающего. Все это делает упражнения в воспроизведении языкового материла необходимым компонентом обучения чтению, так как воспроизводящая память - а репродукция строится на ней - активизируется в момент активной речи.</w:t>
      </w:r>
    </w:p>
    <w:p w:rsidR="00397609" w:rsidRPr="00FB1339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color w:val="000000" w:themeColor="text1"/>
          <w:sz w:val="28"/>
          <w:szCs w:val="28"/>
        </w:rPr>
      </w:pPr>
      <w:r w:rsidRPr="00FB1339">
        <w:rPr>
          <w:color w:val="000000" w:themeColor="text1"/>
          <w:sz w:val="28"/>
          <w:szCs w:val="28"/>
        </w:rPr>
        <w:t>Функционирование чтения как речевой деятельности требует автоматизации приемов ее осуществления. Успешное протекание любой деятельности предполагает высокую степень автоматизма операций, обеспечивающих ее процессуальную сторону. В чтении это в первую очередь относится к приемам перцептивной переработки воспринимаемого текста, т.е. техническим навыкам.</w:t>
      </w:r>
    </w:p>
    <w:p w:rsidR="00397609" w:rsidRPr="00FB1339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color w:val="000000" w:themeColor="text1"/>
          <w:sz w:val="28"/>
          <w:szCs w:val="28"/>
        </w:rPr>
      </w:pPr>
      <w:r w:rsidRPr="00FB1339">
        <w:rPr>
          <w:color w:val="000000" w:themeColor="text1"/>
          <w:sz w:val="28"/>
          <w:szCs w:val="28"/>
        </w:rPr>
        <w:t>Внешним проявлением наличия необходимых автоматизмов является высокая скорость чтения и способность чтеца читать с разной скоростью (гибкость чтения). Все это требует специального внимания к развитию скорости чтения. При этом, однако, следует учитывать, что ее развитие - не самоцель, а доступный учителю способ управлять формированием, с одной стороны, технических навыков учащихся, а с другой - приемов и смысловой переработки читаемого, поскольку задаваемый при этом скоростной режим способствует свертыванию входящих в них аналитических операций.</w:t>
      </w:r>
    </w:p>
    <w:p w:rsidR="00397609" w:rsidRPr="00FB1339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color w:val="000000" w:themeColor="text1"/>
          <w:sz w:val="28"/>
          <w:szCs w:val="28"/>
        </w:rPr>
      </w:pPr>
      <w:r w:rsidRPr="00FB1339">
        <w:rPr>
          <w:color w:val="000000" w:themeColor="text1"/>
          <w:sz w:val="28"/>
          <w:szCs w:val="28"/>
        </w:rPr>
        <w:t xml:space="preserve">Обычно различают два основных уровня понимания - уровень значения и уровень смысла. Это деление отражает и те два направления, в которых осуществляется смысловая переработка воспринятого. Одно связано с установлением значения воспринимаемых языковых единиц и их </w:t>
      </w:r>
      <w:r w:rsidRPr="00FB1339">
        <w:rPr>
          <w:color w:val="000000" w:themeColor="text1"/>
          <w:sz w:val="28"/>
          <w:szCs w:val="28"/>
        </w:rPr>
        <w:lastRenderedPageBreak/>
        <w:t>непосредственной взаимосвязи, второе направлено на понимание смысла текста как целостного речевого произведения. Если первое можно определить как получение информации, содержащейся в тексте (понимание фактов, передаваемых языковыми средствами), то второе предполагает переработку уже полученной информации (понимание замысла автора текста и его оценка в широком смысле этого слова), т.е. факты, реконструированные в процессе чтения, включаются в мыслительную деятельность читающего, более широкую, чем собственно чтение. Понимание поэтому всегда носит творческий характер.</w:t>
      </w:r>
    </w:p>
    <w:p w:rsidR="00397609" w:rsidRPr="00FB1339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color w:val="000000" w:themeColor="text1"/>
          <w:sz w:val="28"/>
          <w:szCs w:val="28"/>
        </w:rPr>
      </w:pPr>
      <w:r w:rsidRPr="00FB1339">
        <w:rPr>
          <w:color w:val="000000" w:themeColor="text1"/>
          <w:sz w:val="28"/>
          <w:szCs w:val="28"/>
        </w:rPr>
        <w:t>Чтение всегда направлено на восприятие готового речевого сообщения (а не на его создание), на получение информации. Особенностью чтения является то, что оценка успешности его осуществления носит субъективный характер и находит выражение в удовлетворенности читающего полученным результатом - достигнутой степенью полноты и точности понимания.</w:t>
      </w:r>
    </w:p>
    <w:p w:rsidR="00397609" w:rsidRPr="00FB1339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both"/>
        <w:rPr>
          <w:color w:val="000000" w:themeColor="text1"/>
          <w:sz w:val="28"/>
          <w:szCs w:val="28"/>
        </w:rPr>
      </w:pPr>
      <w:r w:rsidRPr="00FB1339">
        <w:rPr>
          <w:color w:val="000000" w:themeColor="text1"/>
          <w:sz w:val="28"/>
          <w:szCs w:val="28"/>
        </w:rPr>
        <w:t xml:space="preserve">Таким образом, чтение представляет собой сложную перцептивно-мыслительную </w:t>
      </w:r>
      <w:proofErr w:type="spellStart"/>
      <w:r w:rsidRPr="00FB1339">
        <w:rPr>
          <w:color w:val="000000" w:themeColor="text1"/>
          <w:sz w:val="28"/>
          <w:szCs w:val="28"/>
        </w:rPr>
        <w:t>мнемическую</w:t>
      </w:r>
      <w:proofErr w:type="spellEnd"/>
      <w:r w:rsidRPr="00FB1339">
        <w:rPr>
          <w:color w:val="000000" w:themeColor="text1"/>
          <w:sz w:val="28"/>
          <w:szCs w:val="28"/>
        </w:rPr>
        <w:t xml:space="preserve"> деятельность, процессуальная сторона которой носит аналитико-синтетический характер, варьирующийся в зависимости от ее цели. Зрелым является чтец, свободно осуществляющий данный вид речевой деятельности, благодаря имеющейся у него способности каждый раз избирать вид чтения, адекватный поставленной задаче, что позволяет ему решать ее не только правильно, но и быстро, благодаря полной </w:t>
      </w:r>
      <w:proofErr w:type="spellStart"/>
      <w:r w:rsidRPr="00FB1339">
        <w:rPr>
          <w:color w:val="000000" w:themeColor="text1"/>
          <w:sz w:val="28"/>
          <w:szCs w:val="28"/>
        </w:rPr>
        <w:t>автоматизированности</w:t>
      </w:r>
      <w:proofErr w:type="spellEnd"/>
      <w:r w:rsidRPr="00FB1339">
        <w:rPr>
          <w:color w:val="000000" w:themeColor="text1"/>
          <w:sz w:val="28"/>
          <w:szCs w:val="28"/>
        </w:rPr>
        <w:t xml:space="preserve"> технических навыков. </w:t>
      </w:r>
    </w:p>
    <w:p w:rsidR="00397609" w:rsidRPr="00454231" w:rsidRDefault="00397609" w:rsidP="00397609">
      <w:pPr>
        <w:pStyle w:val="a6"/>
        <w:shd w:val="clear" w:color="auto" w:fill="FFFFFF"/>
        <w:spacing w:before="120" w:beforeAutospacing="0" w:after="432" w:afterAutospacing="0" w:line="270" w:lineRule="atLeast"/>
        <w:ind w:firstLine="300"/>
        <w:jc w:val="center"/>
        <w:rPr>
          <w:b/>
          <w:color w:val="333333"/>
          <w:sz w:val="28"/>
          <w:szCs w:val="28"/>
        </w:rPr>
      </w:pPr>
      <w:r w:rsidRPr="00454231">
        <w:rPr>
          <w:b/>
          <w:color w:val="333333"/>
          <w:sz w:val="28"/>
          <w:szCs w:val="28"/>
        </w:rPr>
        <w:t>Список литературы:</w:t>
      </w:r>
    </w:p>
    <w:p w:rsidR="00397609" w:rsidRPr="00454231" w:rsidRDefault="00397609" w:rsidP="00397609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4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Борзова  Е.В.</w:t>
      </w:r>
      <w:proofErr w:type="gramEnd"/>
      <w:r w:rsidRPr="00454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для чтения на начальном этапе обучения //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Иностранные языки в школе.—1990.-- №4. С. 28-30.</w:t>
      </w:r>
    </w:p>
    <w:p w:rsidR="00397609" w:rsidRPr="00454231" w:rsidRDefault="00397609" w:rsidP="00397609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Меркулова 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 Система проблемных заданий в обучении чтению //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Иностранные языки в </w:t>
      </w:r>
      <w:proofErr w:type="gramStart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школе.—</w:t>
      </w:r>
      <w:proofErr w:type="gramEnd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1996.-- №6. С. 8-12.</w:t>
      </w:r>
    </w:p>
    <w:p w:rsidR="00397609" w:rsidRPr="00454231" w:rsidRDefault="00397609" w:rsidP="00397609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Настольная книга 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преподавателя иностранного языка: Справочное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пособие / Е.А. </w:t>
      </w:r>
      <w:proofErr w:type="spellStart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Маслыко</w:t>
      </w:r>
      <w:proofErr w:type="spellEnd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П.К. </w:t>
      </w:r>
      <w:proofErr w:type="spellStart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Бабинская</w:t>
      </w:r>
      <w:proofErr w:type="spellEnd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А.Ф. Будько, СИ. Петрова. - 6-е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издание, стереотипное - </w:t>
      </w:r>
      <w:proofErr w:type="spellStart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</w:t>
      </w:r>
      <w:proofErr w:type="spellEnd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Вышэйшая</w:t>
      </w:r>
      <w:proofErr w:type="spellEnd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школа, 2000. С. 87.</w:t>
      </w:r>
    </w:p>
    <w:p w:rsidR="00397609" w:rsidRPr="00454231" w:rsidRDefault="00397609" w:rsidP="00397609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Рогова 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Г.В., Верещагина И.Н. Методика обучения английскому языку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начальном </w:t>
      </w:r>
      <w:proofErr w:type="gramStart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  в</w:t>
      </w:r>
      <w:proofErr w:type="gramEnd"/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общеобразовательных учреждениях:  Пособие  для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учителей и студентов педагогических вузов. - 2-е издание, доработанное -</w:t>
      </w:r>
      <w:r w:rsidRPr="004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М.: Просвещение, 1998. С. 174-193.</w:t>
      </w:r>
    </w:p>
    <w:p w:rsidR="00397609" w:rsidRDefault="00397609">
      <w:pPr>
        <w:rPr>
          <w:rFonts w:ascii="Times New Roman" w:hAnsi="Times New Roman" w:cs="Times New Roman"/>
          <w:sz w:val="28"/>
          <w:szCs w:val="28"/>
        </w:rPr>
      </w:pPr>
    </w:p>
    <w:p w:rsidR="00397609" w:rsidRPr="00082113" w:rsidRDefault="00397609">
      <w:pPr>
        <w:rPr>
          <w:rFonts w:ascii="Times New Roman" w:hAnsi="Times New Roman" w:cs="Times New Roman"/>
          <w:sz w:val="28"/>
          <w:szCs w:val="28"/>
        </w:rPr>
      </w:pPr>
    </w:p>
    <w:sectPr w:rsidR="00397609" w:rsidRPr="0008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53662"/>
    <w:multiLevelType w:val="multilevel"/>
    <w:tmpl w:val="04EE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3511D"/>
    <w:multiLevelType w:val="multilevel"/>
    <w:tmpl w:val="25FE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E37CC"/>
    <w:multiLevelType w:val="multilevel"/>
    <w:tmpl w:val="8486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CA6260"/>
    <w:multiLevelType w:val="multilevel"/>
    <w:tmpl w:val="AA922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E35D7C"/>
    <w:multiLevelType w:val="multilevel"/>
    <w:tmpl w:val="3AA0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9201A5"/>
    <w:multiLevelType w:val="multilevel"/>
    <w:tmpl w:val="6E06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2F39C5"/>
    <w:multiLevelType w:val="multilevel"/>
    <w:tmpl w:val="13C86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D1"/>
    <w:rsid w:val="000624D1"/>
    <w:rsid w:val="00082113"/>
    <w:rsid w:val="001814B6"/>
    <w:rsid w:val="002E70C1"/>
    <w:rsid w:val="003710D0"/>
    <w:rsid w:val="003974E4"/>
    <w:rsid w:val="00397609"/>
    <w:rsid w:val="006F5A45"/>
    <w:rsid w:val="008F26AB"/>
    <w:rsid w:val="00977125"/>
    <w:rsid w:val="00E615C0"/>
    <w:rsid w:val="00E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59E47-4E00-4983-9516-0A005831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97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7125"/>
  </w:style>
  <w:style w:type="paragraph" w:customStyle="1" w:styleId="c15">
    <w:name w:val="c15"/>
    <w:basedOn w:val="a"/>
    <w:rsid w:val="0097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7125"/>
  </w:style>
  <w:style w:type="character" w:customStyle="1" w:styleId="c0">
    <w:name w:val="c0"/>
    <w:basedOn w:val="a0"/>
    <w:rsid w:val="00977125"/>
  </w:style>
  <w:style w:type="paragraph" w:customStyle="1" w:styleId="c23">
    <w:name w:val="c23"/>
    <w:basedOn w:val="a"/>
    <w:rsid w:val="0097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77125"/>
  </w:style>
  <w:style w:type="character" w:customStyle="1" w:styleId="c10">
    <w:name w:val="c10"/>
    <w:basedOn w:val="a0"/>
    <w:rsid w:val="00977125"/>
  </w:style>
  <w:style w:type="paragraph" w:customStyle="1" w:styleId="jcmsalignjustify">
    <w:name w:val="jcms_alignjustify"/>
    <w:basedOn w:val="a"/>
    <w:rsid w:val="008F26A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26AB"/>
  </w:style>
  <w:style w:type="table" w:styleId="a3">
    <w:name w:val="Table Grid"/>
    <w:basedOn w:val="a1"/>
    <w:uiPriority w:val="59"/>
    <w:rsid w:val="008F26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F26AB"/>
    <w:rPr>
      <w:b/>
      <w:bCs/>
    </w:rPr>
  </w:style>
  <w:style w:type="character" w:styleId="a5">
    <w:name w:val="Hyperlink"/>
    <w:basedOn w:val="a0"/>
    <w:uiPriority w:val="99"/>
    <w:unhideWhenUsed/>
    <w:rsid w:val="008F26AB"/>
    <w:rPr>
      <w:color w:val="0000FF"/>
      <w:u w:val="single"/>
    </w:rPr>
  </w:style>
  <w:style w:type="character" w:customStyle="1" w:styleId="w">
    <w:name w:val="w"/>
    <w:basedOn w:val="a0"/>
    <w:rsid w:val="008F26AB"/>
  </w:style>
  <w:style w:type="character" w:customStyle="1" w:styleId="20">
    <w:name w:val="Заголовок 2 Знак"/>
    <w:basedOn w:val="a0"/>
    <w:link w:val="2"/>
    <w:uiPriority w:val="9"/>
    <w:rsid w:val="002E70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2E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E70C1"/>
    <w:rPr>
      <w:i/>
      <w:iCs/>
    </w:rPr>
  </w:style>
  <w:style w:type="paragraph" w:customStyle="1" w:styleId="c7">
    <w:name w:val="c7"/>
    <w:basedOn w:val="a"/>
    <w:rsid w:val="002E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E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E70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70C1"/>
    <w:pPr>
      <w:widowControl w:val="0"/>
      <w:shd w:val="clear" w:color="auto" w:fill="FFFFFF"/>
      <w:spacing w:after="300" w:line="370" w:lineRule="exact"/>
      <w:ind w:firstLine="60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7" Type="http://schemas.openxmlformats.org/officeDocument/2006/relationships/hyperlink" Target="https://ru.wikipedia.org/wiki/%D0%A1%D0%BF%D0%B5%D1%86%D0%B8%D0%B0%D0%BB%D0%B8%D1%81%D1%82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hyperlink" Target="https://1-sept.ru/component/djclassifieds/?view=item&amp;cid=4:publ-ssh-bf&amp;id=709:%D0%BF%D1%80%D0%B8%D0%B5%D0%BC%D1%8B-%D0%B8-%D0%BC%D0%B5%D1%82%D0%BE%D0%B4%D1%8B-%D1%80%D0%B0%D0%B7%D0%B2%D0%B8%D1%82%D0%B8%D1%8F-%D1%84%D1%83%D0%BD%D0%BA%D1%86%D0%B8%D0%BE%D0%BD%D0%B0%D0%BB%D1%8C%D0%BD%D0%BE%D0%B9-%D1%87%D0%B8%D1%82%D0%B0%D1%82%D0%B5%D0%BB%D1%8C%D1%81%D0%BA%D0%BE%D0%B9-%D0%B3%D1%80%D0%B0%D0%BC%D0%BE%D1%82%D0%BD%D0%BE%D1%81%D1%82%D0%B8-%D1%83%D1%87%D0%B0%D1%89%D0%B8%D1%85%D1%81%D1%8F&amp;Itemid=464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hyperlink" Target="https://ru.wikipedia.org/wiki/%D0%A0%D0%B0%D0%BA%D0%B5%D1%82%D0%BA%D0%B0" TargetMode="External"/><Relationship Id="rId49" Type="http://schemas.openxmlformats.org/officeDocument/2006/relationships/image" Target="media/image38.jpeg"/><Relationship Id="rId57" Type="http://schemas.openxmlformats.org/officeDocument/2006/relationships/image" Target="media/image46.png"/><Relationship Id="rId61" Type="http://schemas.openxmlformats.org/officeDocument/2006/relationships/image" Target="media/image50.jpeg"/><Relationship Id="rId10" Type="http://schemas.openxmlformats.org/officeDocument/2006/relationships/hyperlink" Target="https://ru.wikipedia.org/wiki/%D0%A1%D0%BF%D0%BE%D1%80%D1%82%D1%81%D0%BC%D0%B5%D0%BD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3.pn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1%80%D0%B5%D0%BD%D0%B8%D1%80%D0%BE%D0%B2%D0%BA%D0%B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hyperlink" Target="https://ru.wikipedia.org/wiki/%D0%92%D0%BE%D0%BB%D0%B0%D0%BD" TargetMode="External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8" Type="http://schemas.openxmlformats.org/officeDocument/2006/relationships/hyperlink" Target="https://ru.wikipedia.org/wiki/%D0%A1%D0%BF%D0%BE%D1%80%D1%82" TargetMode="External"/><Relationship Id="rId51" Type="http://schemas.openxmlformats.org/officeDocument/2006/relationships/image" Target="media/image40.jpe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7018</Words>
  <Characters>40007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Учетная запись Майкрософт</cp:lastModifiedBy>
  <cp:revision>2</cp:revision>
  <dcterms:created xsi:type="dcterms:W3CDTF">2025-05-22T08:09:00Z</dcterms:created>
  <dcterms:modified xsi:type="dcterms:W3CDTF">2025-05-22T08:09:00Z</dcterms:modified>
</cp:coreProperties>
</file>