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0382" w14:textId="28A207F4" w:rsidR="00177FFB" w:rsidRPr="000248E2" w:rsidRDefault="00177FFB" w:rsidP="000248E2">
      <w:pPr>
        <w:spacing w:line="240" w:lineRule="auto"/>
        <w:jc w:val="both"/>
        <w:rPr>
          <w:rStyle w:val="c-titlemain"/>
          <w:rFonts w:ascii="Times New Roman" w:hAnsi="Times New Roman" w:cs="Times New Roman"/>
          <w:b/>
          <w:bCs/>
          <w:sz w:val="28"/>
          <w:szCs w:val="28"/>
          <w:bdr w:val="none" w:sz="0" w:space="0" w:color="auto" w:frame="1"/>
          <w:lang w:val="fr-FR"/>
        </w:rPr>
      </w:pPr>
      <w:r w:rsidRPr="000248E2">
        <w:rPr>
          <w:rStyle w:val="c-titlemain"/>
          <w:rFonts w:ascii="Times New Roman" w:hAnsi="Times New Roman" w:cs="Times New Roman"/>
          <w:b/>
          <w:bCs/>
          <w:sz w:val="28"/>
          <w:szCs w:val="28"/>
          <w:bdr w:val="none" w:sz="0" w:space="0" w:color="auto" w:frame="1"/>
          <w:lang w:val="fr-FR"/>
        </w:rPr>
        <w:t>L'Etat espagnol bloque la vente d'un tableau qui pourrait être un Caravage</w:t>
      </w:r>
    </w:p>
    <w:p w14:paraId="1AB456DD" w14:textId="77777777" w:rsidR="00177FFB" w:rsidRPr="000248E2" w:rsidRDefault="00177FFB" w:rsidP="000248E2">
      <w:pPr>
        <w:spacing w:line="240" w:lineRule="auto"/>
        <w:jc w:val="both"/>
        <w:rPr>
          <w:rFonts w:ascii="Times New Roman" w:hAnsi="Times New Roman" w:cs="Times New Roman"/>
          <w:sz w:val="28"/>
          <w:szCs w:val="28"/>
          <w:lang w:val="uk-UA"/>
        </w:rPr>
      </w:pPr>
    </w:p>
    <w:p w14:paraId="13751E73"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Ce "</w:t>
      </w:r>
      <w:r w:rsidRPr="000248E2">
        <w:rPr>
          <w:rFonts w:ascii="Times New Roman" w:hAnsi="Times New Roman" w:cs="Times New Roman"/>
          <w:sz w:val="28"/>
          <w:szCs w:val="28"/>
          <w:highlight w:val="yellow"/>
          <w:lang w:val="fr-FR"/>
        </w:rPr>
        <w:t>Couronnement d'épines</w:t>
      </w:r>
      <w:r w:rsidRPr="000248E2">
        <w:rPr>
          <w:rFonts w:ascii="Times New Roman" w:hAnsi="Times New Roman" w:cs="Times New Roman"/>
          <w:sz w:val="28"/>
          <w:szCs w:val="28"/>
          <w:lang w:val="fr-FR"/>
        </w:rPr>
        <w:t xml:space="preserve">" </w:t>
      </w:r>
      <w:r w:rsidRPr="000248E2">
        <w:rPr>
          <w:rFonts w:ascii="Times New Roman" w:hAnsi="Times New Roman" w:cs="Times New Roman"/>
          <w:sz w:val="28"/>
          <w:szCs w:val="28"/>
          <w:highlight w:val="yellow"/>
          <w:lang w:val="fr-FR"/>
        </w:rPr>
        <w:t>attribué</w:t>
      </w:r>
      <w:r w:rsidRPr="000248E2">
        <w:rPr>
          <w:rFonts w:ascii="Times New Roman" w:hAnsi="Times New Roman" w:cs="Times New Roman"/>
          <w:sz w:val="28"/>
          <w:szCs w:val="28"/>
          <w:lang w:val="fr-FR"/>
        </w:rPr>
        <w:t xml:space="preserve"> à un proche de José de Ribera devait être </w:t>
      </w:r>
      <w:r w:rsidRPr="000248E2">
        <w:rPr>
          <w:rFonts w:ascii="Times New Roman" w:hAnsi="Times New Roman" w:cs="Times New Roman"/>
          <w:sz w:val="28"/>
          <w:szCs w:val="28"/>
          <w:highlight w:val="yellow"/>
          <w:lang w:val="fr-FR"/>
        </w:rPr>
        <w:t>mis aux enchères</w:t>
      </w:r>
      <w:r w:rsidRPr="000248E2">
        <w:rPr>
          <w:rFonts w:ascii="Times New Roman" w:hAnsi="Times New Roman" w:cs="Times New Roman"/>
          <w:sz w:val="28"/>
          <w:szCs w:val="28"/>
          <w:lang w:val="fr-FR"/>
        </w:rPr>
        <w:t xml:space="preserve"> à 1 500 euros par la maison </w:t>
      </w:r>
      <w:proofErr w:type="spellStart"/>
      <w:r w:rsidRPr="000248E2">
        <w:rPr>
          <w:rFonts w:ascii="Times New Roman" w:hAnsi="Times New Roman" w:cs="Times New Roman"/>
          <w:sz w:val="28"/>
          <w:szCs w:val="28"/>
          <w:lang w:val="fr-FR"/>
        </w:rPr>
        <w:t>Ansorena</w:t>
      </w:r>
      <w:proofErr w:type="spellEnd"/>
      <w:r w:rsidRPr="000248E2">
        <w:rPr>
          <w:rFonts w:ascii="Times New Roman" w:hAnsi="Times New Roman" w:cs="Times New Roman"/>
          <w:sz w:val="28"/>
          <w:szCs w:val="28"/>
          <w:lang w:val="fr-FR"/>
        </w:rPr>
        <w:t xml:space="preserve"> à Madrid. </w:t>
      </w:r>
      <w:r w:rsidRPr="000248E2">
        <w:rPr>
          <w:rFonts w:ascii="Times New Roman" w:hAnsi="Times New Roman" w:cs="Times New Roman"/>
          <w:sz w:val="28"/>
          <w:szCs w:val="28"/>
          <w:highlight w:val="yellow"/>
          <w:lang w:val="fr-FR"/>
        </w:rPr>
        <w:t>La vente a été bloquée</w:t>
      </w:r>
      <w:r w:rsidRPr="000248E2">
        <w:rPr>
          <w:rFonts w:ascii="Times New Roman" w:hAnsi="Times New Roman" w:cs="Times New Roman"/>
          <w:sz w:val="28"/>
          <w:szCs w:val="28"/>
          <w:lang w:val="fr-FR"/>
        </w:rPr>
        <w:t xml:space="preserve"> car des experts pensent que le tableau pourrait être de la main du Caravage.</w:t>
      </w:r>
    </w:p>
    <w:p w14:paraId="0F1DE42B"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Le ministre de la Culture espagnol José Manuel </w:t>
      </w:r>
      <w:proofErr w:type="spellStart"/>
      <w:r w:rsidRPr="000248E2">
        <w:rPr>
          <w:rFonts w:ascii="Times New Roman" w:hAnsi="Times New Roman" w:cs="Times New Roman"/>
          <w:sz w:val="28"/>
          <w:szCs w:val="28"/>
          <w:lang w:val="fr-FR"/>
        </w:rPr>
        <w:t>Rodríguez</w:t>
      </w:r>
      <w:proofErr w:type="spellEnd"/>
      <w:r w:rsidRPr="000248E2">
        <w:rPr>
          <w:rFonts w:ascii="Times New Roman" w:hAnsi="Times New Roman" w:cs="Times New Roman"/>
          <w:sz w:val="28"/>
          <w:szCs w:val="28"/>
          <w:lang w:val="fr-FR"/>
        </w:rPr>
        <w:t xml:space="preserve"> </w:t>
      </w:r>
      <w:proofErr w:type="spellStart"/>
      <w:r w:rsidRPr="000248E2">
        <w:rPr>
          <w:rFonts w:ascii="Times New Roman" w:hAnsi="Times New Roman" w:cs="Times New Roman"/>
          <w:sz w:val="28"/>
          <w:szCs w:val="28"/>
          <w:lang w:val="fr-FR"/>
        </w:rPr>
        <w:t>Uribes</w:t>
      </w:r>
      <w:proofErr w:type="spellEnd"/>
      <w:r w:rsidRPr="000248E2">
        <w:rPr>
          <w:rFonts w:ascii="Times New Roman" w:hAnsi="Times New Roman" w:cs="Times New Roman"/>
          <w:sz w:val="28"/>
          <w:szCs w:val="28"/>
          <w:lang w:val="fr-FR"/>
        </w:rPr>
        <w:t xml:space="preserve"> à Madrid le 2 décembre 2020 </w:t>
      </w:r>
      <w:r w:rsidRPr="000248E2">
        <w:rPr>
          <w:rFonts w:ascii="Times New Roman" w:hAnsi="Times New Roman" w:cs="Times New Roman"/>
          <w:sz w:val="28"/>
          <w:szCs w:val="28"/>
          <w:bdr w:val="none" w:sz="0" w:space="0" w:color="auto" w:frame="1"/>
          <w:lang w:val="fr-FR"/>
        </w:rPr>
        <w:t>(J.J. GUILLEN / EFE / SIPA / EFE)</w:t>
      </w:r>
    </w:p>
    <w:p w14:paraId="08C6F68E"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Le gouvernement espagnol a bloqué jeudi 9 avril, à quelques heures </w:t>
      </w:r>
      <w:r w:rsidRPr="000248E2">
        <w:rPr>
          <w:rFonts w:ascii="Times New Roman" w:hAnsi="Times New Roman" w:cs="Times New Roman"/>
          <w:sz w:val="28"/>
          <w:szCs w:val="28"/>
          <w:highlight w:val="yellow"/>
          <w:lang w:val="fr-FR"/>
        </w:rPr>
        <w:t>des enchères</w:t>
      </w:r>
      <w:r w:rsidRPr="000248E2">
        <w:rPr>
          <w:rFonts w:ascii="Times New Roman" w:hAnsi="Times New Roman" w:cs="Times New Roman"/>
          <w:sz w:val="28"/>
          <w:szCs w:val="28"/>
          <w:lang w:val="fr-FR"/>
        </w:rPr>
        <w:t xml:space="preserve">, la vente d'un tableau, attribué à </w:t>
      </w:r>
      <w:r w:rsidRPr="000248E2">
        <w:rPr>
          <w:rFonts w:ascii="Times New Roman" w:hAnsi="Times New Roman" w:cs="Times New Roman"/>
          <w:sz w:val="28"/>
          <w:szCs w:val="28"/>
          <w:highlight w:val="yellow"/>
          <w:lang w:val="fr-FR"/>
        </w:rPr>
        <w:t>l'entourage</w:t>
      </w:r>
      <w:r w:rsidRPr="000248E2">
        <w:rPr>
          <w:rFonts w:ascii="Times New Roman" w:hAnsi="Times New Roman" w:cs="Times New Roman"/>
          <w:sz w:val="28"/>
          <w:szCs w:val="28"/>
          <w:lang w:val="fr-FR"/>
        </w:rPr>
        <w:t xml:space="preserve"> de José de Ribera et mis à prix à 1 500 euros, pensant qu'il pourrait s'agir d'un Caravage, le maître italien du </w:t>
      </w:r>
      <w:r w:rsidRPr="000248E2">
        <w:rPr>
          <w:rFonts w:ascii="Times New Roman" w:hAnsi="Times New Roman" w:cs="Times New Roman"/>
          <w:sz w:val="28"/>
          <w:szCs w:val="28"/>
          <w:highlight w:val="yellow"/>
          <w:lang w:val="fr-FR"/>
        </w:rPr>
        <w:t>clair-obscur.</w:t>
      </w:r>
    </w:p>
    <w:p w14:paraId="53ED4A26"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highlight w:val="yellow"/>
          <w:lang w:val="fr-FR"/>
        </w:rPr>
        <w:t>Cette huile sur toile</w:t>
      </w:r>
      <w:r w:rsidRPr="000248E2">
        <w:rPr>
          <w:rFonts w:ascii="Times New Roman" w:hAnsi="Times New Roman" w:cs="Times New Roman"/>
          <w:sz w:val="28"/>
          <w:szCs w:val="28"/>
          <w:lang w:val="fr-FR"/>
        </w:rPr>
        <w:t>, appelée </w:t>
      </w:r>
      <w:r w:rsidRPr="000248E2">
        <w:rPr>
          <w:rStyle w:val="a5"/>
          <w:rFonts w:ascii="Times New Roman" w:hAnsi="Times New Roman" w:cs="Times New Roman"/>
          <w:sz w:val="28"/>
          <w:szCs w:val="28"/>
          <w:bdr w:val="none" w:sz="0" w:space="0" w:color="auto" w:frame="1"/>
          <w:lang w:val="fr-FR"/>
        </w:rPr>
        <w:t>Le Couronnement d'épines</w:t>
      </w:r>
      <w:r w:rsidRPr="000248E2">
        <w:rPr>
          <w:rFonts w:ascii="Times New Roman" w:hAnsi="Times New Roman" w:cs="Times New Roman"/>
          <w:sz w:val="28"/>
          <w:szCs w:val="28"/>
          <w:lang w:val="fr-FR"/>
        </w:rPr>
        <w:t> et considérée jusqu'alors comme l'</w:t>
      </w:r>
      <w:proofErr w:type="spellStart"/>
      <w:r w:rsidRPr="000248E2">
        <w:rPr>
          <w:rFonts w:ascii="Times New Roman" w:hAnsi="Times New Roman" w:cs="Times New Roman"/>
          <w:sz w:val="28"/>
          <w:szCs w:val="28"/>
          <w:lang w:val="fr-FR"/>
        </w:rPr>
        <w:t>oeuvre</w:t>
      </w:r>
      <w:proofErr w:type="spellEnd"/>
      <w:r w:rsidRPr="000248E2">
        <w:rPr>
          <w:rFonts w:ascii="Times New Roman" w:hAnsi="Times New Roman" w:cs="Times New Roman"/>
          <w:sz w:val="28"/>
          <w:szCs w:val="28"/>
          <w:lang w:val="fr-FR"/>
        </w:rPr>
        <w:t xml:space="preserve"> d'un peintre issu de l'école de José de Ribera, a été déclarée </w:t>
      </w:r>
      <w:r w:rsidRPr="000248E2">
        <w:rPr>
          <w:rStyle w:val="a5"/>
          <w:rFonts w:ascii="Times New Roman" w:hAnsi="Times New Roman" w:cs="Times New Roman"/>
          <w:sz w:val="28"/>
          <w:szCs w:val="28"/>
          <w:bdr w:val="none" w:sz="0" w:space="0" w:color="auto" w:frame="1"/>
          <w:lang w:val="fr-FR"/>
        </w:rPr>
        <w:t>"</w:t>
      </w:r>
      <w:proofErr w:type="spellStart"/>
      <w:r w:rsidRPr="000248E2">
        <w:rPr>
          <w:rStyle w:val="a5"/>
          <w:rFonts w:ascii="Times New Roman" w:hAnsi="Times New Roman" w:cs="Times New Roman"/>
          <w:sz w:val="28"/>
          <w:szCs w:val="28"/>
          <w:bdr w:val="none" w:sz="0" w:space="0" w:color="auto" w:frame="1"/>
          <w:lang w:val="fr-FR"/>
        </w:rPr>
        <w:t>inexportable</w:t>
      </w:r>
      <w:proofErr w:type="spellEnd"/>
      <w:r w:rsidRPr="000248E2">
        <w:rPr>
          <w:rStyle w:val="a5"/>
          <w:rFonts w:ascii="Times New Roman" w:hAnsi="Times New Roman" w:cs="Times New Roman"/>
          <w:sz w:val="28"/>
          <w:szCs w:val="28"/>
          <w:bdr w:val="none" w:sz="0" w:space="0" w:color="auto" w:frame="1"/>
          <w:lang w:val="fr-FR"/>
        </w:rPr>
        <w:t>"</w:t>
      </w:r>
      <w:r w:rsidRPr="000248E2">
        <w:rPr>
          <w:rFonts w:ascii="Times New Roman" w:hAnsi="Times New Roman" w:cs="Times New Roman"/>
          <w:sz w:val="28"/>
          <w:szCs w:val="28"/>
          <w:lang w:val="fr-FR"/>
        </w:rPr>
        <w:t> et ne pourra pas sortir d'Espagne, </w:t>
      </w:r>
      <w:r w:rsidRPr="000248E2">
        <w:rPr>
          <w:rStyle w:val="a5"/>
          <w:rFonts w:ascii="Times New Roman" w:hAnsi="Times New Roman" w:cs="Times New Roman"/>
          <w:sz w:val="28"/>
          <w:szCs w:val="28"/>
          <w:bdr w:val="none" w:sz="0" w:space="0" w:color="auto" w:frame="1"/>
          <w:lang w:val="fr-FR"/>
        </w:rPr>
        <w:t>"</w:t>
      </w:r>
      <w:r w:rsidRPr="000248E2">
        <w:rPr>
          <w:rStyle w:val="a5"/>
          <w:rFonts w:ascii="Times New Roman" w:hAnsi="Times New Roman" w:cs="Times New Roman"/>
          <w:sz w:val="28"/>
          <w:szCs w:val="28"/>
          <w:highlight w:val="yellow"/>
          <w:bdr w:val="none" w:sz="0" w:space="0" w:color="auto" w:frame="1"/>
          <w:lang w:val="fr-FR"/>
        </w:rPr>
        <w:t>par mesure de précaution</w:t>
      </w:r>
      <w:r w:rsidRPr="000248E2">
        <w:rPr>
          <w:rStyle w:val="a5"/>
          <w:rFonts w:ascii="Times New Roman" w:hAnsi="Times New Roman" w:cs="Times New Roman"/>
          <w:sz w:val="28"/>
          <w:szCs w:val="28"/>
          <w:bdr w:val="none" w:sz="0" w:space="0" w:color="auto" w:frame="1"/>
          <w:lang w:val="fr-FR"/>
        </w:rPr>
        <w:t>"</w:t>
      </w:r>
      <w:r w:rsidRPr="000248E2">
        <w:rPr>
          <w:rFonts w:ascii="Times New Roman" w:hAnsi="Times New Roman" w:cs="Times New Roman"/>
          <w:sz w:val="28"/>
          <w:szCs w:val="28"/>
          <w:lang w:val="fr-FR"/>
        </w:rPr>
        <w:t>, ont indiqué à l'AFP des sources gouvernementales.</w:t>
      </w:r>
    </w:p>
    <w:p w14:paraId="51428638"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Une décision prise </w:t>
      </w:r>
      <w:r w:rsidRPr="000248E2">
        <w:rPr>
          <w:rFonts w:ascii="Times New Roman" w:hAnsi="Times New Roman" w:cs="Times New Roman"/>
          <w:sz w:val="28"/>
          <w:szCs w:val="28"/>
          <w:highlight w:val="yellow"/>
          <w:lang w:val="fr-FR"/>
        </w:rPr>
        <w:t>sur la base d'un rapport</w:t>
      </w:r>
      <w:r w:rsidRPr="000248E2">
        <w:rPr>
          <w:rFonts w:ascii="Times New Roman" w:hAnsi="Times New Roman" w:cs="Times New Roman"/>
          <w:sz w:val="28"/>
          <w:szCs w:val="28"/>
          <w:lang w:val="fr-FR"/>
        </w:rPr>
        <w:t xml:space="preserve"> du musée du Prado mettant en lumière </w:t>
      </w:r>
      <w:r w:rsidRPr="000248E2">
        <w:rPr>
          <w:rStyle w:val="a5"/>
          <w:rFonts w:ascii="Times New Roman" w:hAnsi="Times New Roman" w:cs="Times New Roman"/>
          <w:sz w:val="28"/>
          <w:szCs w:val="28"/>
          <w:highlight w:val="yellow"/>
          <w:bdr w:val="none" w:sz="0" w:space="0" w:color="auto" w:frame="1"/>
          <w:lang w:val="fr-FR"/>
        </w:rPr>
        <w:t>"des preuves documentées et stylistiques suffisantes</w:t>
      </w:r>
      <w:r w:rsidRPr="000248E2">
        <w:rPr>
          <w:rStyle w:val="a5"/>
          <w:rFonts w:ascii="Times New Roman" w:hAnsi="Times New Roman" w:cs="Times New Roman"/>
          <w:sz w:val="28"/>
          <w:szCs w:val="28"/>
          <w:bdr w:val="none" w:sz="0" w:space="0" w:color="auto" w:frame="1"/>
          <w:lang w:val="fr-FR"/>
        </w:rPr>
        <w:t>"</w:t>
      </w:r>
      <w:r w:rsidRPr="000248E2">
        <w:rPr>
          <w:rFonts w:ascii="Times New Roman" w:hAnsi="Times New Roman" w:cs="Times New Roman"/>
          <w:sz w:val="28"/>
          <w:szCs w:val="28"/>
          <w:lang w:val="fr-FR"/>
        </w:rPr>
        <w:t> pour envisager que l'</w:t>
      </w:r>
      <w:proofErr w:type="spellStart"/>
      <w:r w:rsidRPr="000248E2">
        <w:rPr>
          <w:rFonts w:ascii="Times New Roman" w:hAnsi="Times New Roman" w:cs="Times New Roman"/>
          <w:sz w:val="28"/>
          <w:szCs w:val="28"/>
          <w:lang w:val="fr-FR"/>
        </w:rPr>
        <w:t>oeuvre</w:t>
      </w:r>
      <w:proofErr w:type="spellEnd"/>
      <w:r w:rsidRPr="000248E2">
        <w:rPr>
          <w:rFonts w:ascii="Times New Roman" w:hAnsi="Times New Roman" w:cs="Times New Roman"/>
          <w:sz w:val="28"/>
          <w:szCs w:val="28"/>
          <w:lang w:val="fr-FR"/>
        </w:rPr>
        <w:t xml:space="preserve"> soit de Michelangelo </w:t>
      </w:r>
      <w:proofErr w:type="spellStart"/>
      <w:r w:rsidRPr="000248E2">
        <w:rPr>
          <w:rFonts w:ascii="Times New Roman" w:hAnsi="Times New Roman" w:cs="Times New Roman"/>
          <w:sz w:val="28"/>
          <w:szCs w:val="28"/>
          <w:lang w:val="fr-FR"/>
        </w:rPr>
        <w:t>Merisi</w:t>
      </w:r>
      <w:proofErr w:type="spellEnd"/>
      <w:r w:rsidRPr="000248E2">
        <w:rPr>
          <w:rFonts w:ascii="Times New Roman" w:hAnsi="Times New Roman" w:cs="Times New Roman"/>
          <w:sz w:val="28"/>
          <w:szCs w:val="28"/>
          <w:lang w:val="fr-FR"/>
        </w:rPr>
        <w:t xml:space="preserve"> da </w:t>
      </w:r>
      <w:proofErr w:type="spellStart"/>
      <w:r w:rsidRPr="000248E2">
        <w:rPr>
          <w:rFonts w:ascii="Times New Roman" w:hAnsi="Times New Roman" w:cs="Times New Roman"/>
          <w:sz w:val="28"/>
          <w:szCs w:val="28"/>
          <w:lang w:val="fr-FR"/>
        </w:rPr>
        <w:t>Caravaggio</w:t>
      </w:r>
      <w:proofErr w:type="spellEnd"/>
      <w:r w:rsidRPr="000248E2">
        <w:rPr>
          <w:rFonts w:ascii="Times New Roman" w:hAnsi="Times New Roman" w:cs="Times New Roman"/>
          <w:sz w:val="28"/>
          <w:szCs w:val="28"/>
          <w:lang w:val="fr-FR"/>
        </w:rPr>
        <w:t>, dit Le Caravage.</w:t>
      </w:r>
    </w:p>
    <w:p w14:paraId="0023FA33" w14:textId="75DD6B9B"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Contactée par l'AFP, </w:t>
      </w:r>
      <w:r w:rsidRPr="000248E2">
        <w:rPr>
          <w:rFonts w:ascii="Times New Roman" w:hAnsi="Times New Roman" w:cs="Times New Roman"/>
          <w:sz w:val="28"/>
          <w:szCs w:val="28"/>
          <w:highlight w:val="yellow"/>
          <w:lang w:val="fr-FR"/>
        </w:rPr>
        <w:t>la salle des ventes</w:t>
      </w:r>
      <w:r w:rsidRPr="000248E2">
        <w:rPr>
          <w:rFonts w:ascii="Times New Roman" w:hAnsi="Times New Roman" w:cs="Times New Roman"/>
          <w:sz w:val="28"/>
          <w:szCs w:val="28"/>
          <w:lang w:val="fr-FR"/>
        </w:rPr>
        <w:t xml:space="preserve"> </w:t>
      </w:r>
      <w:proofErr w:type="spellStart"/>
      <w:r w:rsidRPr="000248E2">
        <w:rPr>
          <w:rFonts w:ascii="Times New Roman" w:hAnsi="Times New Roman" w:cs="Times New Roman"/>
          <w:sz w:val="28"/>
          <w:szCs w:val="28"/>
          <w:lang w:val="fr-FR"/>
        </w:rPr>
        <w:t>Ansorena</w:t>
      </w:r>
      <w:proofErr w:type="spellEnd"/>
      <w:r w:rsidRPr="000248E2">
        <w:rPr>
          <w:rFonts w:ascii="Times New Roman" w:hAnsi="Times New Roman" w:cs="Times New Roman"/>
          <w:sz w:val="28"/>
          <w:szCs w:val="28"/>
          <w:lang w:val="fr-FR"/>
        </w:rPr>
        <w:t>, qui était chargée des enchères, a confirmé le retrait du tableau de la vente.</w:t>
      </w:r>
    </w:p>
    <w:p w14:paraId="52B2177D" w14:textId="2FF0D57E" w:rsidR="00780BC5" w:rsidRPr="000248E2" w:rsidRDefault="00780BC5" w:rsidP="000248E2">
      <w:pPr>
        <w:spacing w:line="240" w:lineRule="auto"/>
        <w:jc w:val="both"/>
        <w:rPr>
          <w:rStyle w:val="c-titlemain"/>
          <w:rFonts w:ascii="Times New Roman" w:hAnsi="Times New Roman" w:cs="Times New Roman"/>
          <w:b/>
          <w:bCs/>
          <w:sz w:val="28"/>
          <w:szCs w:val="28"/>
          <w:bdr w:val="none" w:sz="0" w:space="0" w:color="auto" w:frame="1"/>
          <w:lang w:val="uk-UA"/>
        </w:rPr>
      </w:pPr>
      <w:r w:rsidRPr="000248E2">
        <w:rPr>
          <w:rStyle w:val="c-titlemain"/>
          <w:rFonts w:ascii="Times New Roman" w:hAnsi="Times New Roman" w:cs="Times New Roman"/>
          <w:b/>
          <w:bCs/>
          <w:sz w:val="28"/>
          <w:szCs w:val="28"/>
          <w:bdr w:val="none" w:sz="0" w:space="0" w:color="auto" w:frame="1"/>
          <w:lang w:val="uk-UA"/>
        </w:rPr>
        <w:t>Іспанська держава забороня</w:t>
      </w:r>
      <w:r w:rsidR="00C5424D">
        <w:rPr>
          <w:rStyle w:val="c-titlemain"/>
          <w:rFonts w:ascii="Times New Roman" w:hAnsi="Times New Roman" w:cs="Times New Roman"/>
          <w:b/>
          <w:bCs/>
          <w:sz w:val="28"/>
          <w:szCs w:val="28"/>
          <w:bdr w:val="none" w:sz="0" w:space="0" w:color="auto" w:frame="1"/>
          <w:lang w:val="uk-UA"/>
        </w:rPr>
        <w:t>є</w:t>
      </w:r>
      <w:r w:rsidRPr="000248E2">
        <w:rPr>
          <w:rStyle w:val="c-titlemain"/>
          <w:rFonts w:ascii="Times New Roman" w:hAnsi="Times New Roman" w:cs="Times New Roman"/>
          <w:b/>
          <w:bCs/>
          <w:sz w:val="28"/>
          <w:szCs w:val="28"/>
          <w:bdr w:val="none" w:sz="0" w:space="0" w:color="auto" w:frame="1"/>
          <w:lang w:val="uk-UA"/>
        </w:rPr>
        <w:t xml:space="preserve"> продаж картини, яка може належати </w:t>
      </w:r>
      <w:proofErr w:type="spellStart"/>
      <w:r w:rsidRPr="000248E2">
        <w:rPr>
          <w:rStyle w:val="c-titlemain"/>
          <w:rFonts w:ascii="Times New Roman" w:hAnsi="Times New Roman" w:cs="Times New Roman"/>
          <w:b/>
          <w:bCs/>
          <w:sz w:val="28"/>
          <w:szCs w:val="28"/>
          <w:bdr w:val="none" w:sz="0" w:space="0" w:color="auto" w:frame="1"/>
          <w:lang w:val="uk-UA"/>
        </w:rPr>
        <w:t>Караваджо</w:t>
      </w:r>
      <w:proofErr w:type="spellEnd"/>
    </w:p>
    <w:p w14:paraId="0FCC45FB" w14:textId="77777777" w:rsidR="00563E4D"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highlight w:val="yellow"/>
          <w:lang w:val="uk-UA"/>
        </w:rPr>
        <w:t>Коронація терновим вінцем</w:t>
      </w:r>
      <w:r w:rsidRPr="000248E2">
        <w:rPr>
          <w:rFonts w:ascii="Times New Roman" w:hAnsi="Times New Roman" w:cs="Times New Roman"/>
          <w:sz w:val="28"/>
          <w:szCs w:val="28"/>
          <w:lang w:val="uk-UA"/>
        </w:rPr>
        <w:t xml:space="preserve">, що </w:t>
      </w:r>
      <w:r w:rsidRPr="000248E2">
        <w:rPr>
          <w:rFonts w:ascii="Times New Roman" w:hAnsi="Times New Roman" w:cs="Times New Roman"/>
          <w:sz w:val="28"/>
          <w:szCs w:val="28"/>
          <w:highlight w:val="yellow"/>
          <w:lang w:val="uk-UA"/>
        </w:rPr>
        <w:t>приписується</w:t>
      </w:r>
      <w:r w:rsidRPr="000248E2">
        <w:rPr>
          <w:rFonts w:ascii="Times New Roman" w:hAnsi="Times New Roman" w:cs="Times New Roman"/>
          <w:sz w:val="28"/>
          <w:szCs w:val="28"/>
          <w:lang w:val="uk-UA"/>
        </w:rPr>
        <w:t xml:space="preserve"> родичу Хосе де </w:t>
      </w:r>
      <w:proofErr w:type="spellStart"/>
      <w:r w:rsidRPr="000248E2">
        <w:rPr>
          <w:rFonts w:ascii="Times New Roman" w:hAnsi="Times New Roman" w:cs="Times New Roman"/>
          <w:sz w:val="28"/>
          <w:szCs w:val="28"/>
          <w:lang w:val="uk-UA"/>
        </w:rPr>
        <w:t>Рібера</w:t>
      </w:r>
      <w:proofErr w:type="spellEnd"/>
      <w:r w:rsidRPr="000248E2">
        <w:rPr>
          <w:rFonts w:ascii="Times New Roman" w:hAnsi="Times New Roman" w:cs="Times New Roman"/>
          <w:sz w:val="28"/>
          <w:szCs w:val="28"/>
          <w:lang w:val="uk-UA"/>
        </w:rPr>
        <w:t xml:space="preserve">, повинна була бути </w:t>
      </w:r>
      <w:r w:rsidRPr="000248E2">
        <w:rPr>
          <w:rFonts w:ascii="Times New Roman" w:hAnsi="Times New Roman" w:cs="Times New Roman"/>
          <w:sz w:val="28"/>
          <w:szCs w:val="28"/>
          <w:highlight w:val="yellow"/>
          <w:lang w:val="uk-UA"/>
        </w:rPr>
        <w:t>виставлена ​​на аукціон</w:t>
      </w:r>
      <w:r w:rsidRPr="000248E2">
        <w:rPr>
          <w:rFonts w:ascii="Times New Roman" w:hAnsi="Times New Roman" w:cs="Times New Roman"/>
          <w:sz w:val="28"/>
          <w:szCs w:val="28"/>
          <w:lang w:val="uk-UA"/>
        </w:rPr>
        <w:t xml:space="preserve"> </w:t>
      </w:r>
      <w:proofErr w:type="spellStart"/>
      <w:r w:rsidRPr="000248E2">
        <w:rPr>
          <w:rFonts w:ascii="Times New Roman" w:hAnsi="Times New Roman" w:cs="Times New Roman"/>
          <w:sz w:val="28"/>
          <w:szCs w:val="28"/>
          <w:lang w:val="uk-UA"/>
        </w:rPr>
        <w:t>Ansorena</w:t>
      </w:r>
      <w:proofErr w:type="spellEnd"/>
      <w:r w:rsidRPr="000248E2">
        <w:rPr>
          <w:rFonts w:ascii="Times New Roman" w:hAnsi="Times New Roman" w:cs="Times New Roman"/>
          <w:sz w:val="28"/>
          <w:szCs w:val="28"/>
          <w:lang w:val="uk-UA"/>
        </w:rPr>
        <w:t xml:space="preserve"> в Мадриді за 1 500 євро. </w:t>
      </w:r>
      <w:r w:rsidRPr="000248E2">
        <w:rPr>
          <w:rFonts w:ascii="Times New Roman" w:hAnsi="Times New Roman" w:cs="Times New Roman"/>
          <w:sz w:val="28"/>
          <w:szCs w:val="28"/>
          <w:highlight w:val="yellow"/>
          <w:lang w:val="uk-UA"/>
        </w:rPr>
        <w:t>Продаж був заборонений</w:t>
      </w:r>
      <w:r w:rsidRPr="000248E2">
        <w:rPr>
          <w:rFonts w:ascii="Times New Roman" w:hAnsi="Times New Roman" w:cs="Times New Roman"/>
          <w:sz w:val="28"/>
          <w:szCs w:val="28"/>
          <w:lang w:val="uk-UA"/>
        </w:rPr>
        <w:t xml:space="preserve">, оскільки експерти вважають, що картина може бути написана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w:t>
      </w:r>
    </w:p>
    <w:p w14:paraId="7BE020FF" w14:textId="3360488E" w:rsidR="00665C7B"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 xml:space="preserve">Міністр культури Іспанії Хосе </w:t>
      </w:r>
      <w:proofErr w:type="spellStart"/>
      <w:r w:rsidRPr="000248E2">
        <w:rPr>
          <w:rFonts w:ascii="Times New Roman" w:hAnsi="Times New Roman" w:cs="Times New Roman"/>
          <w:sz w:val="28"/>
          <w:szCs w:val="28"/>
          <w:lang w:val="uk-UA"/>
        </w:rPr>
        <w:t>Мануель</w:t>
      </w:r>
      <w:proofErr w:type="spellEnd"/>
      <w:r w:rsidRPr="000248E2">
        <w:rPr>
          <w:rFonts w:ascii="Times New Roman" w:hAnsi="Times New Roman" w:cs="Times New Roman"/>
          <w:sz w:val="28"/>
          <w:szCs w:val="28"/>
          <w:lang w:val="uk-UA"/>
        </w:rPr>
        <w:t xml:space="preserve"> Родрігес </w:t>
      </w:r>
      <w:proofErr w:type="spellStart"/>
      <w:r w:rsidRPr="000248E2">
        <w:rPr>
          <w:rFonts w:ascii="Times New Roman" w:hAnsi="Times New Roman" w:cs="Times New Roman"/>
          <w:sz w:val="28"/>
          <w:szCs w:val="28"/>
          <w:lang w:val="uk-UA"/>
        </w:rPr>
        <w:t>Урібес</w:t>
      </w:r>
      <w:proofErr w:type="spellEnd"/>
      <w:r w:rsidRPr="000248E2">
        <w:rPr>
          <w:rFonts w:ascii="Times New Roman" w:hAnsi="Times New Roman" w:cs="Times New Roman"/>
          <w:sz w:val="28"/>
          <w:szCs w:val="28"/>
          <w:lang w:val="uk-UA"/>
        </w:rPr>
        <w:t xml:space="preserve"> у Мадриді 2 грудня 2020 року (Х.Х. ГУІЛЬЄН / EFE / SIPA / EFE)</w:t>
      </w:r>
    </w:p>
    <w:p w14:paraId="605EE197" w14:textId="77777777" w:rsidR="00665C7B"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 xml:space="preserve">Уряд Іспанії заборонив продаж картини, що належить </w:t>
      </w:r>
      <w:r w:rsidRPr="000248E2">
        <w:rPr>
          <w:rFonts w:ascii="Times New Roman" w:hAnsi="Times New Roman" w:cs="Times New Roman"/>
          <w:sz w:val="28"/>
          <w:szCs w:val="28"/>
          <w:highlight w:val="yellow"/>
          <w:lang w:val="uk-UA"/>
        </w:rPr>
        <w:t>оточенню</w:t>
      </w:r>
      <w:r w:rsidRPr="000248E2">
        <w:rPr>
          <w:rFonts w:ascii="Times New Roman" w:hAnsi="Times New Roman" w:cs="Times New Roman"/>
          <w:sz w:val="28"/>
          <w:szCs w:val="28"/>
          <w:lang w:val="uk-UA"/>
        </w:rPr>
        <w:t xml:space="preserve"> Хосе де </w:t>
      </w:r>
      <w:proofErr w:type="spellStart"/>
      <w:r w:rsidRPr="000248E2">
        <w:rPr>
          <w:rFonts w:ascii="Times New Roman" w:hAnsi="Times New Roman" w:cs="Times New Roman"/>
          <w:sz w:val="28"/>
          <w:szCs w:val="28"/>
          <w:lang w:val="uk-UA"/>
        </w:rPr>
        <w:t>Рібери</w:t>
      </w:r>
      <w:proofErr w:type="spellEnd"/>
      <w:r w:rsidRPr="000248E2">
        <w:rPr>
          <w:rFonts w:ascii="Times New Roman" w:hAnsi="Times New Roman" w:cs="Times New Roman"/>
          <w:sz w:val="28"/>
          <w:szCs w:val="28"/>
          <w:lang w:val="uk-UA"/>
        </w:rPr>
        <w:t xml:space="preserve"> і оціненої в 1500 євро, у четвер 9 квітня, за кілька годин до початку </w:t>
      </w:r>
      <w:r w:rsidRPr="000248E2">
        <w:rPr>
          <w:rFonts w:ascii="Times New Roman" w:hAnsi="Times New Roman" w:cs="Times New Roman"/>
          <w:sz w:val="28"/>
          <w:szCs w:val="28"/>
          <w:highlight w:val="yellow"/>
          <w:lang w:val="uk-UA"/>
        </w:rPr>
        <w:t>аукціону</w:t>
      </w:r>
      <w:r w:rsidRPr="000248E2">
        <w:rPr>
          <w:rFonts w:ascii="Times New Roman" w:hAnsi="Times New Roman" w:cs="Times New Roman"/>
          <w:sz w:val="28"/>
          <w:szCs w:val="28"/>
          <w:lang w:val="uk-UA"/>
        </w:rPr>
        <w:t xml:space="preserve">, вважаючи, що вона може виявитися картиною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італійського майстра мистецтва </w:t>
      </w:r>
      <w:proofErr w:type="spellStart"/>
      <w:r w:rsidRPr="000248E2">
        <w:rPr>
          <w:rFonts w:ascii="Times New Roman" w:hAnsi="Times New Roman" w:cs="Times New Roman"/>
          <w:sz w:val="28"/>
          <w:szCs w:val="28"/>
          <w:highlight w:val="yellow"/>
          <w:lang w:val="uk-UA"/>
        </w:rPr>
        <w:t>кьяроскуро</w:t>
      </w:r>
      <w:proofErr w:type="spellEnd"/>
      <w:r w:rsidRPr="000248E2">
        <w:rPr>
          <w:rFonts w:ascii="Times New Roman" w:hAnsi="Times New Roman" w:cs="Times New Roman"/>
          <w:sz w:val="28"/>
          <w:szCs w:val="28"/>
          <w:lang w:val="uk-UA"/>
        </w:rPr>
        <w:t>.</w:t>
      </w:r>
    </w:p>
    <w:p w14:paraId="33014555" w14:textId="77777777" w:rsidR="00665C7B"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highlight w:val="yellow"/>
          <w:lang w:val="uk-UA"/>
        </w:rPr>
        <w:t>Картина маслом на полотні</w:t>
      </w:r>
      <w:r w:rsidRPr="000248E2">
        <w:rPr>
          <w:rFonts w:ascii="Times New Roman" w:hAnsi="Times New Roman" w:cs="Times New Roman"/>
          <w:sz w:val="28"/>
          <w:szCs w:val="28"/>
          <w:lang w:val="uk-UA"/>
        </w:rPr>
        <w:t xml:space="preserve">, яке називається "Коронація терновим вінцем" і раніше вважалася роботою художника школи Хосе де </w:t>
      </w:r>
      <w:proofErr w:type="spellStart"/>
      <w:r w:rsidRPr="000248E2">
        <w:rPr>
          <w:rFonts w:ascii="Times New Roman" w:hAnsi="Times New Roman" w:cs="Times New Roman"/>
          <w:sz w:val="28"/>
          <w:szCs w:val="28"/>
          <w:lang w:val="uk-UA"/>
        </w:rPr>
        <w:t>Рібера</w:t>
      </w:r>
      <w:proofErr w:type="spellEnd"/>
      <w:r w:rsidRPr="000248E2">
        <w:rPr>
          <w:rFonts w:ascii="Times New Roman" w:hAnsi="Times New Roman" w:cs="Times New Roman"/>
          <w:sz w:val="28"/>
          <w:szCs w:val="28"/>
          <w:lang w:val="uk-UA"/>
        </w:rPr>
        <w:t>, була оголошена "</w:t>
      </w:r>
      <w:r w:rsidRPr="000248E2">
        <w:rPr>
          <w:rFonts w:ascii="Times New Roman" w:hAnsi="Times New Roman" w:cs="Times New Roman"/>
          <w:sz w:val="28"/>
          <w:szCs w:val="28"/>
          <w:highlight w:val="yellow"/>
          <w:lang w:val="uk-UA"/>
        </w:rPr>
        <w:t>не підлягає продажу</w:t>
      </w:r>
      <w:r w:rsidRPr="000248E2">
        <w:rPr>
          <w:rFonts w:ascii="Times New Roman" w:hAnsi="Times New Roman" w:cs="Times New Roman"/>
          <w:sz w:val="28"/>
          <w:szCs w:val="28"/>
          <w:lang w:val="uk-UA"/>
        </w:rPr>
        <w:t>" і не буде дозволена до вивезення з Іспанії "як запобіжний захід", повідомили AFP урядові джерела.</w:t>
      </w:r>
    </w:p>
    <w:p w14:paraId="52CDA1CC" w14:textId="77777777" w:rsidR="00665C7B"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 xml:space="preserve">Рішення було прийнято </w:t>
      </w:r>
      <w:r w:rsidRPr="000248E2">
        <w:rPr>
          <w:rFonts w:ascii="Times New Roman" w:hAnsi="Times New Roman" w:cs="Times New Roman"/>
          <w:sz w:val="28"/>
          <w:szCs w:val="28"/>
          <w:highlight w:val="yellow"/>
          <w:lang w:val="uk-UA"/>
        </w:rPr>
        <w:t>на підставі звіту</w:t>
      </w:r>
      <w:r w:rsidRPr="000248E2">
        <w:rPr>
          <w:rFonts w:ascii="Times New Roman" w:hAnsi="Times New Roman" w:cs="Times New Roman"/>
          <w:sz w:val="28"/>
          <w:szCs w:val="28"/>
          <w:lang w:val="uk-UA"/>
        </w:rPr>
        <w:t xml:space="preserve"> музею </w:t>
      </w:r>
      <w:proofErr w:type="spellStart"/>
      <w:r w:rsidRPr="000248E2">
        <w:rPr>
          <w:rFonts w:ascii="Times New Roman" w:hAnsi="Times New Roman" w:cs="Times New Roman"/>
          <w:sz w:val="28"/>
          <w:szCs w:val="28"/>
          <w:lang w:val="uk-UA"/>
        </w:rPr>
        <w:t>Прадо</w:t>
      </w:r>
      <w:proofErr w:type="spellEnd"/>
      <w:r w:rsidRPr="000248E2">
        <w:rPr>
          <w:rFonts w:ascii="Times New Roman" w:hAnsi="Times New Roman" w:cs="Times New Roman"/>
          <w:sz w:val="28"/>
          <w:szCs w:val="28"/>
          <w:lang w:val="uk-UA"/>
        </w:rPr>
        <w:t>, в якому було виділено "</w:t>
      </w:r>
      <w:r w:rsidRPr="000248E2">
        <w:rPr>
          <w:rFonts w:ascii="Times New Roman" w:hAnsi="Times New Roman" w:cs="Times New Roman"/>
          <w:sz w:val="28"/>
          <w:szCs w:val="28"/>
          <w:highlight w:val="yellow"/>
          <w:lang w:val="uk-UA"/>
        </w:rPr>
        <w:t>достатні документальні та стилістичні свідчення</w:t>
      </w:r>
      <w:r w:rsidRPr="000248E2">
        <w:rPr>
          <w:rFonts w:ascii="Times New Roman" w:hAnsi="Times New Roman" w:cs="Times New Roman"/>
          <w:sz w:val="28"/>
          <w:szCs w:val="28"/>
          <w:lang w:val="uk-UA"/>
        </w:rPr>
        <w:t xml:space="preserve">", що дозволяють припустити, що робота належить Мікеланджело </w:t>
      </w:r>
      <w:proofErr w:type="spellStart"/>
      <w:r w:rsidRPr="000248E2">
        <w:rPr>
          <w:rFonts w:ascii="Times New Roman" w:hAnsi="Times New Roman" w:cs="Times New Roman"/>
          <w:sz w:val="28"/>
          <w:szCs w:val="28"/>
          <w:lang w:val="uk-UA"/>
        </w:rPr>
        <w:t>Мерізі</w:t>
      </w:r>
      <w:proofErr w:type="spellEnd"/>
      <w:r w:rsidRPr="000248E2">
        <w:rPr>
          <w:rFonts w:ascii="Times New Roman" w:hAnsi="Times New Roman" w:cs="Times New Roman"/>
          <w:sz w:val="28"/>
          <w:szCs w:val="28"/>
          <w:lang w:val="uk-UA"/>
        </w:rPr>
        <w:t xml:space="preserve"> і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відомому як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w:t>
      </w:r>
    </w:p>
    <w:p w14:paraId="35C4F9BC" w14:textId="77777777" w:rsidR="00665C7B" w:rsidRPr="000248E2" w:rsidRDefault="00665C7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highlight w:val="yellow"/>
          <w:lang w:val="uk-UA"/>
        </w:rPr>
        <w:t>Аукціонний будинок</w:t>
      </w:r>
      <w:r w:rsidRPr="000248E2">
        <w:rPr>
          <w:rFonts w:ascii="Times New Roman" w:hAnsi="Times New Roman" w:cs="Times New Roman"/>
          <w:sz w:val="28"/>
          <w:szCs w:val="28"/>
          <w:lang w:val="uk-UA"/>
        </w:rPr>
        <w:t xml:space="preserve"> </w:t>
      </w:r>
      <w:proofErr w:type="spellStart"/>
      <w:r w:rsidRPr="000248E2">
        <w:rPr>
          <w:rFonts w:ascii="Times New Roman" w:hAnsi="Times New Roman" w:cs="Times New Roman"/>
          <w:sz w:val="28"/>
          <w:szCs w:val="28"/>
          <w:lang w:val="uk-UA"/>
        </w:rPr>
        <w:t>Ansorena</w:t>
      </w:r>
      <w:proofErr w:type="spellEnd"/>
      <w:r w:rsidRPr="000248E2">
        <w:rPr>
          <w:rFonts w:ascii="Times New Roman" w:hAnsi="Times New Roman" w:cs="Times New Roman"/>
          <w:sz w:val="28"/>
          <w:szCs w:val="28"/>
          <w:lang w:val="uk-UA"/>
        </w:rPr>
        <w:t>, який проводив аукціон, підтвердив зняття картини з продажу.</w:t>
      </w:r>
    </w:p>
    <w:p w14:paraId="60AD66FB" w14:textId="77777777" w:rsidR="00665C7B" w:rsidRPr="00C5424D" w:rsidRDefault="00665C7B" w:rsidP="000248E2">
      <w:pPr>
        <w:spacing w:line="240" w:lineRule="auto"/>
        <w:jc w:val="both"/>
        <w:rPr>
          <w:rFonts w:ascii="Times New Roman" w:hAnsi="Times New Roman" w:cs="Times New Roman"/>
          <w:b/>
          <w:bCs/>
          <w:sz w:val="28"/>
          <w:szCs w:val="28"/>
          <w:lang w:val="fr-FR"/>
        </w:rPr>
      </w:pPr>
    </w:p>
    <w:p w14:paraId="7F42208F" w14:textId="77777777" w:rsidR="00177FFB" w:rsidRPr="00C5424D" w:rsidRDefault="00177FFB" w:rsidP="000248E2">
      <w:pPr>
        <w:spacing w:line="240" w:lineRule="auto"/>
        <w:jc w:val="both"/>
        <w:rPr>
          <w:rFonts w:ascii="Times New Roman" w:hAnsi="Times New Roman" w:cs="Times New Roman"/>
          <w:b/>
          <w:bCs/>
          <w:sz w:val="28"/>
          <w:szCs w:val="28"/>
          <w:lang w:val="fr-FR"/>
        </w:rPr>
      </w:pPr>
      <w:r w:rsidRPr="00C5424D">
        <w:rPr>
          <w:rFonts w:ascii="Times New Roman" w:hAnsi="Times New Roman" w:cs="Times New Roman"/>
          <w:b/>
          <w:bCs/>
          <w:sz w:val="28"/>
          <w:szCs w:val="28"/>
          <w:highlight w:val="green"/>
          <w:lang w:val="fr-FR"/>
        </w:rPr>
        <w:t>Une étude approfondie</w:t>
      </w:r>
      <w:r w:rsidRPr="00C5424D">
        <w:rPr>
          <w:rFonts w:ascii="Times New Roman" w:hAnsi="Times New Roman" w:cs="Times New Roman"/>
          <w:b/>
          <w:bCs/>
          <w:sz w:val="28"/>
          <w:szCs w:val="28"/>
          <w:lang w:val="fr-FR"/>
        </w:rPr>
        <w:t xml:space="preserve"> doit confirmer </w:t>
      </w:r>
      <w:r w:rsidRPr="00C5424D">
        <w:rPr>
          <w:rFonts w:ascii="Times New Roman" w:hAnsi="Times New Roman" w:cs="Times New Roman"/>
          <w:b/>
          <w:bCs/>
          <w:sz w:val="28"/>
          <w:szCs w:val="28"/>
          <w:highlight w:val="green"/>
          <w:lang w:val="fr-FR"/>
        </w:rPr>
        <w:t>l'attribution</w:t>
      </w:r>
    </w:p>
    <w:p w14:paraId="26E80A55"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Etant donnée </w:t>
      </w:r>
      <w:r w:rsidRPr="000248E2">
        <w:rPr>
          <w:rFonts w:ascii="Times New Roman" w:hAnsi="Times New Roman" w:cs="Times New Roman"/>
          <w:sz w:val="28"/>
          <w:szCs w:val="28"/>
          <w:highlight w:val="green"/>
          <w:lang w:val="fr-FR"/>
        </w:rPr>
        <w:t>la </w:t>
      </w:r>
      <w:r w:rsidRPr="000248E2">
        <w:rPr>
          <w:rStyle w:val="a5"/>
          <w:rFonts w:ascii="Times New Roman" w:hAnsi="Times New Roman" w:cs="Times New Roman"/>
          <w:sz w:val="28"/>
          <w:szCs w:val="28"/>
          <w:highlight w:val="green"/>
          <w:bdr w:val="none" w:sz="0" w:space="0" w:color="auto" w:frame="1"/>
          <w:lang w:val="fr-FR"/>
        </w:rPr>
        <w:t>"rapidité des événements</w:t>
      </w:r>
      <w:r w:rsidRPr="000248E2">
        <w:rPr>
          <w:rStyle w:val="a5"/>
          <w:rFonts w:ascii="Times New Roman" w:hAnsi="Times New Roman" w:cs="Times New Roman"/>
          <w:sz w:val="28"/>
          <w:szCs w:val="28"/>
          <w:bdr w:val="none" w:sz="0" w:space="0" w:color="auto" w:frame="1"/>
          <w:lang w:val="fr-FR"/>
        </w:rPr>
        <w:t>",</w:t>
      </w:r>
      <w:r w:rsidRPr="000248E2">
        <w:rPr>
          <w:rFonts w:ascii="Times New Roman" w:hAnsi="Times New Roman" w:cs="Times New Roman"/>
          <w:sz w:val="28"/>
          <w:szCs w:val="28"/>
          <w:lang w:val="fr-FR"/>
        </w:rPr>
        <w:t> il faudra à présent procéder à une étude technique et scientifique </w:t>
      </w:r>
      <w:r w:rsidRPr="000248E2">
        <w:rPr>
          <w:rStyle w:val="a5"/>
          <w:rFonts w:ascii="Times New Roman" w:hAnsi="Times New Roman" w:cs="Times New Roman"/>
          <w:sz w:val="28"/>
          <w:szCs w:val="28"/>
          <w:bdr w:val="none" w:sz="0" w:space="0" w:color="auto" w:frame="1"/>
          <w:lang w:val="fr-FR"/>
        </w:rPr>
        <w:t>"approfondie"</w:t>
      </w:r>
      <w:r w:rsidRPr="000248E2">
        <w:rPr>
          <w:rFonts w:ascii="Times New Roman" w:hAnsi="Times New Roman" w:cs="Times New Roman"/>
          <w:sz w:val="28"/>
          <w:szCs w:val="28"/>
          <w:lang w:val="fr-FR"/>
        </w:rPr>
        <w:t> afin de déterminer, </w:t>
      </w:r>
      <w:r w:rsidRPr="000248E2">
        <w:rPr>
          <w:rStyle w:val="a5"/>
          <w:rFonts w:ascii="Times New Roman" w:hAnsi="Times New Roman" w:cs="Times New Roman"/>
          <w:sz w:val="28"/>
          <w:szCs w:val="28"/>
          <w:bdr w:val="none" w:sz="0" w:space="0" w:color="auto" w:frame="1"/>
          <w:lang w:val="fr-FR"/>
        </w:rPr>
        <w:t xml:space="preserve">"au cours </w:t>
      </w:r>
      <w:r w:rsidRPr="000248E2">
        <w:rPr>
          <w:rStyle w:val="a5"/>
          <w:rFonts w:ascii="Times New Roman" w:hAnsi="Times New Roman" w:cs="Times New Roman"/>
          <w:sz w:val="28"/>
          <w:szCs w:val="28"/>
          <w:highlight w:val="green"/>
          <w:bdr w:val="none" w:sz="0" w:space="0" w:color="auto" w:frame="1"/>
          <w:lang w:val="fr-FR"/>
        </w:rPr>
        <w:t>d'un débat académique</w:t>
      </w:r>
      <w:r w:rsidRPr="000248E2">
        <w:rPr>
          <w:rStyle w:val="a5"/>
          <w:rFonts w:ascii="Times New Roman" w:hAnsi="Times New Roman" w:cs="Times New Roman"/>
          <w:sz w:val="28"/>
          <w:szCs w:val="28"/>
          <w:bdr w:val="none" w:sz="0" w:space="0" w:color="auto" w:frame="1"/>
          <w:lang w:val="fr-FR"/>
        </w:rPr>
        <w:t>, si l'attribution au Caravage est vraiment plausible"</w:t>
      </w:r>
      <w:r w:rsidRPr="000248E2">
        <w:rPr>
          <w:rFonts w:ascii="Times New Roman" w:hAnsi="Times New Roman" w:cs="Times New Roman"/>
          <w:sz w:val="28"/>
          <w:szCs w:val="28"/>
          <w:lang w:val="fr-FR"/>
        </w:rPr>
        <w:t>, ont encore souligné les sources gouvernementales.</w:t>
      </w:r>
    </w:p>
    <w:p w14:paraId="2EE134D3"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Style w:val="a5"/>
          <w:rFonts w:ascii="Times New Roman" w:hAnsi="Times New Roman" w:cs="Times New Roman"/>
          <w:sz w:val="28"/>
          <w:szCs w:val="28"/>
          <w:bdr w:val="none" w:sz="0" w:space="0" w:color="auto" w:frame="1"/>
          <w:lang w:val="fr-FR"/>
        </w:rPr>
        <w:t>"Nous allons voir si c'est un Caravage"</w:t>
      </w:r>
      <w:r w:rsidRPr="000248E2">
        <w:rPr>
          <w:rFonts w:ascii="Times New Roman" w:hAnsi="Times New Roman" w:cs="Times New Roman"/>
          <w:sz w:val="28"/>
          <w:szCs w:val="28"/>
          <w:lang w:val="fr-FR"/>
        </w:rPr>
        <w:t xml:space="preserve">, a confirmé, lors d'une visite dans </w:t>
      </w:r>
      <w:r w:rsidRPr="000248E2">
        <w:rPr>
          <w:rFonts w:ascii="Times New Roman" w:hAnsi="Times New Roman" w:cs="Times New Roman"/>
          <w:sz w:val="28"/>
          <w:szCs w:val="28"/>
          <w:highlight w:val="green"/>
          <w:lang w:val="fr-FR"/>
        </w:rPr>
        <w:t>une foire d'art contemporain</w:t>
      </w:r>
      <w:r w:rsidRPr="000248E2">
        <w:rPr>
          <w:rFonts w:ascii="Times New Roman" w:hAnsi="Times New Roman" w:cs="Times New Roman"/>
          <w:sz w:val="28"/>
          <w:szCs w:val="28"/>
          <w:lang w:val="fr-FR"/>
        </w:rPr>
        <w:t xml:space="preserve"> à Madrid, le ministre de la Culture espagnol, José Manuel Rodriguez </w:t>
      </w:r>
      <w:proofErr w:type="spellStart"/>
      <w:r w:rsidRPr="000248E2">
        <w:rPr>
          <w:rFonts w:ascii="Times New Roman" w:hAnsi="Times New Roman" w:cs="Times New Roman"/>
          <w:sz w:val="28"/>
          <w:szCs w:val="28"/>
          <w:lang w:val="fr-FR"/>
        </w:rPr>
        <w:t>Uribes</w:t>
      </w:r>
      <w:proofErr w:type="spellEnd"/>
      <w:r w:rsidRPr="000248E2">
        <w:rPr>
          <w:rFonts w:ascii="Times New Roman" w:hAnsi="Times New Roman" w:cs="Times New Roman"/>
          <w:sz w:val="28"/>
          <w:szCs w:val="28"/>
          <w:lang w:val="fr-FR"/>
        </w:rPr>
        <w:t>.</w:t>
      </w:r>
    </w:p>
    <w:p w14:paraId="10B4433E"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Spécialiste du Caravage, Maria Cristina </w:t>
      </w:r>
      <w:proofErr w:type="spellStart"/>
      <w:r w:rsidRPr="000248E2">
        <w:rPr>
          <w:rFonts w:ascii="Times New Roman" w:hAnsi="Times New Roman" w:cs="Times New Roman"/>
          <w:sz w:val="28"/>
          <w:szCs w:val="28"/>
          <w:lang w:val="fr-FR"/>
        </w:rPr>
        <w:t>Terzaghi</w:t>
      </w:r>
      <w:proofErr w:type="spellEnd"/>
      <w:r w:rsidRPr="000248E2">
        <w:rPr>
          <w:rFonts w:ascii="Times New Roman" w:hAnsi="Times New Roman" w:cs="Times New Roman"/>
          <w:sz w:val="28"/>
          <w:szCs w:val="28"/>
          <w:lang w:val="fr-FR"/>
        </w:rPr>
        <w:t xml:space="preserve">, professeure d'histoire de l'art moderne à l'Université de Rome III, qui a </w:t>
      </w:r>
      <w:r w:rsidRPr="000248E2">
        <w:rPr>
          <w:rFonts w:ascii="Times New Roman" w:hAnsi="Times New Roman" w:cs="Times New Roman"/>
          <w:sz w:val="28"/>
          <w:szCs w:val="28"/>
          <w:highlight w:val="green"/>
          <w:lang w:val="fr-FR"/>
        </w:rPr>
        <w:t>exprimé des doutes</w:t>
      </w:r>
      <w:r w:rsidRPr="000248E2">
        <w:rPr>
          <w:rFonts w:ascii="Times New Roman" w:hAnsi="Times New Roman" w:cs="Times New Roman"/>
          <w:sz w:val="28"/>
          <w:szCs w:val="28"/>
          <w:lang w:val="fr-FR"/>
        </w:rPr>
        <w:t xml:space="preserve"> sur l'auteur de cet </w:t>
      </w:r>
      <w:r w:rsidRPr="000248E2">
        <w:rPr>
          <w:rStyle w:val="a5"/>
          <w:rFonts w:ascii="Times New Roman" w:hAnsi="Times New Roman" w:cs="Times New Roman"/>
          <w:sz w:val="28"/>
          <w:szCs w:val="28"/>
          <w:bdr w:val="none" w:sz="0" w:space="0" w:color="auto" w:frame="1"/>
          <w:lang w:val="fr-FR"/>
        </w:rPr>
        <w:t>Ecce Homo</w:t>
      </w:r>
      <w:r w:rsidRPr="000248E2">
        <w:rPr>
          <w:rFonts w:ascii="Times New Roman" w:hAnsi="Times New Roman" w:cs="Times New Roman"/>
          <w:sz w:val="28"/>
          <w:szCs w:val="28"/>
          <w:lang w:val="fr-FR"/>
        </w:rPr>
        <w:t>, pense qu'il pourrait s'agir d'une toile du maître italien (1571-1610).</w:t>
      </w:r>
    </w:p>
    <w:p w14:paraId="6E846B07" w14:textId="42656E75" w:rsidR="00177FFB" w:rsidRPr="000248E2" w:rsidRDefault="00177FFB" w:rsidP="000248E2">
      <w:pPr>
        <w:spacing w:line="240" w:lineRule="auto"/>
        <w:jc w:val="both"/>
        <w:rPr>
          <w:rFonts w:ascii="Times New Roman" w:hAnsi="Times New Roman" w:cs="Times New Roman"/>
          <w:sz w:val="28"/>
          <w:szCs w:val="28"/>
          <w:lang w:val="fr-FR"/>
        </w:rPr>
      </w:pPr>
      <w:r w:rsidRPr="000248E2">
        <w:rPr>
          <w:rStyle w:val="a5"/>
          <w:rFonts w:ascii="Times New Roman" w:hAnsi="Times New Roman" w:cs="Times New Roman"/>
          <w:sz w:val="28"/>
          <w:szCs w:val="28"/>
          <w:bdr w:val="none" w:sz="0" w:space="0" w:color="auto" w:frame="1"/>
          <w:lang w:val="fr-FR"/>
        </w:rPr>
        <w:t>"C'est lui"</w:t>
      </w:r>
      <w:r w:rsidRPr="000248E2">
        <w:rPr>
          <w:rFonts w:ascii="Times New Roman" w:hAnsi="Times New Roman" w:cs="Times New Roman"/>
          <w:sz w:val="28"/>
          <w:szCs w:val="28"/>
          <w:lang w:val="fr-FR"/>
        </w:rPr>
        <w:t>, a-t-elle assuré dans les colonnes du journal italien </w:t>
      </w:r>
      <w:r w:rsidRPr="000248E2">
        <w:rPr>
          <w:rStyle w:val="a5"/>
          <w:rFonts w:ascii="Times New Roman" w:hAnsi="Times New Roman" w:cs="Times New Roman"/>
          <w:sz w:val="28"/>
          <w:szCs w:val="28"/>
          <w:bdr w:val="none" w:sz="0" w:space="0" w:color="auto" w:frame="1"/>
          <w:lang w:val="fr-FR"/>
        </w:rPr>
        <w:t>La Repubblica</w:t>
      </w:r>
      <w:r w:rsidRPr="000248E2">
        <w:rPr>
          <w:rFonts w:ascii="Times New Roman" w:hAnsi="Times New Roman" w:cs="Times New Roman"/>
          <w:sz w:val="28"/>
          <w:szCs w:val="28"/>
          <w:lang w:val="fr-FR"/>
        </w:rPr>
        <w:t>. </w:t>
      </w:r>
      <w:r w:rsidRPr="000248E2">
        <w:rPr>
          <w:rStyle w:val="a5"/>
          <w:rFonts w:ascii="Times New Roman" w:hAnsi="Times New Roman" w:cs="Times New Roman"/>
          <w:sz w:val="28"/>
          <w:szCs w:val="28"/>
          <w:bdr w:val="none" w:sz="0" w:space="0" w:color="auto" w:frame="1"/>
          <w:lang w:val="fr-FR"/>
        </w:rPr>
        <w:t xml:space="preserve">"Le manteau pourpre dont on vêtit le Christ </w:t>
      </w:r>
      <w:r w:rsidRPr="000248E2">
        <w:rPr>
          <w:rStyle w:val="a5"/>
          <w:rFonts w:ascii="Times New Roman" w:hAnsi="Times New Roman" w:cs="Times New Roman"/>
          <w:sz w:val="28"/>
          <w:szCs w:val="28"/>
          <w:highlight w:val="green"/>
          <w:bdr w:val="none" w:sz="0" w:space="0" w:color="auto" w:frame="1"/>
          <w:lang w:val="fr-FR"/>
        </w:rPr>
        <w:t>a la même valeur</w:t>
      </w:r>
      <w:r w:rsidRPr="000248E2">
        <w:rPr>
          <w:rStyle w:val="a5"/>
          <w:rFonts w:ascii="Times New Roman" w:hAnsi="Times New Roman" w:cs="Times New Roman"/>
          <w:sz w:val="28"/>
          <w:szCs w:val="28"/>
          <w:bdr w:val="none" w:sz="0" w:space="0" w:color="auto" w:frame="1"/>
          <w:lang w:val="fr-FR"/>
        </w:rPr>
        <w:t xml:space="preserve"> que le rouge de la </w:t>
      </w:r>
      <w:r w:rsidRPr="000248E2">
        <w:rPr>
          <w:rFonts w:ascii="Times New Roman" w:hAnsi="Times New Roman" w:cs="Times New Roman"/>
          <w:sz w:val="28"/>
          <w:szCs w:val="28"/>
          <w:lang w:val="fr-FR"/>
        </w:rPr>
        <w:t>Salomé</w:t>
      </w:r>
      <w:r w:rsidRPr="000248E2">
        <w:rPr>
          <w:rStyle w:val="a5"/>
          <w:rFonts w:ascii="Times New Roman" w:hAnsi="Times New Roman" w:cs="Times New Roman"/>
          <w:sz w:val="28"/>
          <w:szCs w:val="28"/>
          <w:bdr w:val="none" w:sz="0" w:space="0" w:color="auto" w:frame="1"/>
          <w:lang w:val="fr-FR"/>
        </w:rPr>
        <w:t> (avec la tête de saint Jean-Baptiste) du Prado à Madrid"</w:t>
      </w:r>
      <w:r w:rsidRPr="000248E2">
        <w:rPr>
          <w:rFonts w:ascii="Times New Roman" w:hAnsi="Times New Roman" w:cs="Times New Roman"/>
          <w:sz w:val="28"/>
          <w:szCs w:val="28"/>
          <w:lang w:val="fr-FR"/>
        </w:rPr>
        <w:t>, du Caravage, selon elle. </w:t>
      </w:r>
      <w:r w:rsidRPr="000248E2">
        <w:rPr>
          <w:rStyle w:val="a5"/>
          <w:rFonts w:ascii="Times New Roman" w:hAnsi="Times New Roman" w:cs="Times New Roman"/>
          <w:sz w:val="28"/>
          <w:szCs w:val="28"/>
          <w:bdr w:val="none" w:sz="0" w:space="0" w:color="auto" w:frame="1"/>
          <w:lang w:val="fr-FR"/>
        </w:rPr>
        <w:t xml:space="preserve">"Cette </w:t>
      </w:r>
      <w:proofErr w:type="spellStart"/>
      <w:r w:rsidRPr="000248E2">
        <w:rPr>
          <w:rStyle w:val="a5"/>
          <w:rFonts w:ascii="Times New Roman" w:hAnsi="Times New Roman" w:cs="Times New Roman"/>
          <w:sz w:val="28"/>
          <w:szCs w:val="28"/>
          <w:bdr w:val="none" w:sz="0" w:space="0" w:color="auto" w:frame="1"/>
          <w:lang w:val="fr-FR"/>
        </w:rPr>
        <w:t>oeuvre</w:t>
      </w:r>
      <w:proofErr w:type="spellEnd"/>
      <w:r w:rsidRPr="000248E2">
        <w:rPr>
          <w:rStyle w:val="a5"/>
          <w:rFonts w:ascii="Times New Roman" w:hAnsi="Times New Roman" w:cs="Times New Roman"/>
          <w:sz w:val="28"/>
          <w:szCs w:val="28"/>
          <w:bdr w:val="none" w:sz="0" w:space="0" w:color="auto" w:frame="1"/>
          <w:lang w:val="fr-FR"/>
        </w:rPr>
        <w:t xml:space="preserve"> présente </w:t>
      </w:r>
      <w:r w:rsidRPr="000248E2">
        <w:rPr>
          <w:rStyle w:val="a5"/>
          <w:rFonts w:ascii="Times New Roman" w:hAnsi="Times New Roman" w:cs="Times New Roman"/>
          <w:sz w:val="28"/>
          <w:szCs w:val="28"/>
          <w:highlight w:val="green"/>
          <w:bdr w:val="none" w:sz="0" w:space="0" w:color="auto" w:frame="1"/>
          <w:lang w:val="fr-FR"/>
        </w:rPr>
        <w:t>un lien profond</w:t>
      </w:r>
      <w:r w:rsidRPr="000248E2">
        <w:rPr>
          <w:rStyle w:val="a5"/>
          <w:rFonts w:ascii="Times New Roman" w:hAnsi="Times New Roman" w:cs="Times New Roman"/>
          <w:sz w:val="28"/>
          <w:szCs w:val="28"/>
          <w:bdr w:val="none" w:sz="0" w:space="0" w:color="auto" w:frame="1"/>
          <w:lang w:val="fr-FR"/>
        </w:rPr>
        <w:t xml:space="preserve"> avec les peintures réalisées"</w:t>
      </w:r>
      <w:r w:rsidRPr="000248E2">
        <w:rPr>
          <w:rFonts w:ascii="Times New Roman" w:hAnsi="Times New Roman" w:cs="Times New Roman"/>
          <w:sz w:val="28"/>
          <w:szCs w:val="28"/>
          <w:lang w:val="fr-FR"/>
        </w:rPr>
        <w:t> par Le Caravage </w:t>
      </w:r>
      <w:r w:rsidRPr="000248E2">
        <w:rPr>
          <w:rStyle w:val="a5"/>
          <w:rFonts w:ascii="Times New Roman" w:hAnsi="Times New Roman" w:cs="Times New Roman"/>
          <w:sz w:val="28"/>
          <w:szCs w:val="28"/>
          <w:bdr w:val="none" w:sz="0" w:space="0" w:color="auto" w:frame="1"/>
          <w:lang w:val="fr-FR"/>
        </w:rPr>
        <w:t>"au début de son séjour napolitain"</w:t>
      </w:r>
      <w:r w:rsidRPr="000248E2">
        <w:rPr>
          <w:rFonts w:ascii="Times New Roman" w:hAnsi="Times New Roman" w:cs="Times New Roman"/>
          <w:sz w:val="28"/>
          <w:szCs w:val="28"/>
          <w:lang w:val="fr-FR"/>
        </w:rPr>
        <w:t>, a-t-elle encore dit.</w:t>
      </w:r>
    </w:p>
    <w:p w14:paraId="484B51E6" w14:textId="0C91C4C4" w:rsidR="00780BC5" w:rsidRPr="000248E2" w:rsidRDefault="00780BC5" w:rsidP="000248E2">
      <w:pPr>
        <w:spacing w:line="240" w:lineRule="auto"/>
        <w:jc w:val="both"/>
        <w:rPr>
          <w:rFonts w:ascii="Times New Roman" w:hAnsi="Times New Roman" w:cs="Times New Roman"/>
          <w:sz w:val="28"/>
          <w:szCs w:val="28"/>
          <w:lang w:val="fr-FR"/>
        </w:rPr>
      </w:pPr>
    </w:p>
    <w:p w14:paraId="010145D9" w14:textId="77777777" w:rsidR="00780BC5" w:rsidRPr="000248E2" w:rsidRDefault="00780BC5" w:rsidP="000248E2">
      <w:pPr>
        <w:spacing w:line="240" w:lineRule="auto"/>
        <w:jc w:val="both"/>
        <w:rPr>
          <w:rFonts w:ascii="Times New Roman" w:hAnsi="Times New Roman" w:cs="Times New Roman"/>
          <w:b/>
          <w:bCs/>
          <w:sz w:val="28"/>
          <w:szCs w:val="28"/>
          <w:lang w:val="uk-UA"/>
        </w:rPr>
      </w:pPr>
      <w:r w:rsidRPr="000248E2">
        <w:rPr>
          <w:rFonts w:ascii="Times New Roman" w:hAnsi="Times New Roman" w:cs="Times New Roman"/>
          <w:b/>
          <w:bCs/>
          <w:sz w:val="28"/>
          <w:szCs w:val="28"/>
          <w:lang w:val="uk-UA"/>
        </w:rPr>
        <w:t xml:space="preserve">Під час </w:t>
      </w:r>
      <w:r w:rsidRPr="000248E2">
        <w:rPr>
          <w:rFonts w:ascii="Times New Roman" w:hAnsi="Times New Roman" w:cs="Times New Roman"/>
          <w:b/>
          <w:bCs/>
          <w:sz w:val="28"/>
          <w:szCs w:val="28"/>
          <w:highlight w:val="green"/>
          <w:lang w:val="uk-UA"/>
        </w:rPr>
        <w:t>поглибленого дослідження</w:t>
      </w:r>
      <w:r w:rsidRPr="000248E2">
        <w:rPr>
          <w:rFonts w:ascii="Times New Roman" w:hAnsi="Times New Roman" w:cs="Times New Roman"/>
          <w:b/>
          <w:bCs/>
          <w:sz w:val="28"/>
          <w:szCs w:val="28"/>
          <w:lang w:val="uk-UA"/>
        </w:rPr>
        <w:t xml:space="preserve"> необхідно підтвердити </w:t>
      </w:r>
      <w:r w:rsidRPr="000248E2">
        <w:rPr>
          <w:rFonts w:ascii="Times New Roman" w:hAnsi="Times New Roman" w:cs="Times New Roman"/>
          <w:b/>
          <w:bCs/>
          <w:sz w:val="28"/>
          <w:szCs w:val="28"/>
          <w:highlight w:val="green"/>
          <w:lang w:val="uk-UA"/>
        </w:rPr>
        <w:t>авторство</w:t>
      </w:r>
    </w:p>
    <w:p w14:paraId="28E146C3" w14:textId="77777777" w:rsidR="00780BC5" w:rsidRPr="000248E2" w:rsidRDefault="00780BC5"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Враховуючи "</w:t>
      </w:r>
      <w:r w:rsidRPr="000248E2">
        <w:rPr>
          <w:rFonts w:ascii="Times New Roman" w:hAnsi="Times New Roman" w:cs="Times New Roman"/>
          <w:sz w:val="28"/>
          <w:szCs w:val="28"/>
          <w:highlight w:val="green"/>
          <w:lang w:val="uk-UA"/>
        </w:rPr>
        <w:t>стрімкість подій</w:t>
      </w:r>
      <w:r w:rsidRPr="000248E2">
        <w:rPr>
          <w:rFonts w:ascii="Times New Roman" w:hAnsi="Times New Roman" w:cs="Times New Roman"/>
          <w:sz w:val="28"/>
          <w:szCs w:val="28"/>
          <w:lang w:val="uk-UA"/>
        </w:rPr>
        <w:t xml:space="preserve">", тепер необхідно провести "ретельне" технічне та наукове дослідження, щоб "під час </w:t>
      </w:r>
      <w:r w:rsidRPr="000248E2">
        <w:rPr>
          <w:rFonts w:ascii="Times New Roman" w:hAnsi="Times New Roman" w:cs="Times New Roman"/>
          <w:sz w:val="28"/>
          <w:szCs w:val="28"/>
          <w:highlight w:val="green"/>
          <w:lang w:val="uk-UA"/>
        </w:rPr>
        <w:t>академічної дискусії</w:t>
      </w:r>
      <w:r w:rsidRPr="000248E2">
        <w:rPr>
          <w:rFonts w:ascii="Times New Roman" w:hAnsi="Times New Roman" w:cs="Times New Roman"/>
          <w:sz w:val="28"/>
          <w:szCs w:val="28"/>
          <w:lang w:val="uk-UA"/>
        </w:rPr>
        <w:t xml:space="preserve"> визначити, чи справді авторство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правдоподібне", наголосили урядові джерела.</w:t>
      </w:r>
    </w:p>
    <w:p w14:paraId="656471C4" w14:textId="77777777" w:rsidR="00780BC5" w:rsidRPr="000248E2" w:rsidRDefault="00780BC5"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 xml:space="preserve">"Ми збираємося подивитися, чи це справді картина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 підтвердив міністр культури Іспанії Хосе </w:t>
      </w:r>
      <w:proofErr w:type="spellStart"/>
      <w:r w:rsidRPr="000248E2">
        <w:rPr>
          <w:rFonts w:ascii="Times New Roman" w:hAnsi="Times New Roman" w:cs="Times New Roman"/>
          <w:sz w:val="28"/>
          <w:szCs w:val="28"/>
          <w:lang w:val="uk-UA"/>
        </w:rPr>
        <w:t>Мануель</w:t>
      </w:r>
      <w:proofErr w:type="spellEnd"/>
      <w:r w:rsidRPr="000248E2">
        <w:rPr>
          <w:rFonts w:ascii="Times New Roman" w:hAnsi="Times New Roman" w:cs="Times New Roman"/>
          <w:sz w:val="28"/>
          <w:szCs w:val="28"/>
          <w:lang w:val="uk-UA"/>
        </w:rPr>
        <w:t xml:space="preserve"> Родрігес </w:t>
      </w:r>
      <w:proofErr w:type="spellStart"/>
      <w:r w:rsidRPr="000248E2">
        <w:rPr>
          <w:rFonts w:ascii="Times New Roman" w:hAnsi="Times New Roman" w:cs="Times New Roman"/>
          <w:sz w:val="28"/>
          <w:szCs w:val="28"/>
          <w:lang w:val="uk-UA"/>
        </w:rPr>
        <w:t>Урібес</w:t>
      </w:r>
      <w:proofErr w:type="spellEnd"/>
      <w:r w:rsidRPr="000248E2">
        <w:rPr>
          <w:rFonts w:ascii="Times New Roman" w:hAnsi="Times New Roman" w:cs="Times New Roman"/>
          <w:sz w:val="28"/>
          <w:szCs w:val="28"/>
          <w:lang w:val="uk-UA"/>
        </w:rPr>
        <w:t xml:space="preserve"> під час відвідування </w:t>
      </w:r>
      <w:r w:rsidRPr="000248E2">
        <w:rPr>
          <w:rFonts w:ascii="Times New Roman" w:hAnsi="Times New Roman" w:cs="Times New Roman"/>
          <w:sz w:val="28"/>
          <w:szCs w:val="28"/>
          <w:highlight w:val="green"/>
          <w:lang w:val="uk-UA"/>
        </w:rPr>
        <w:t>виставки сучасного мистецтва</w:t>
      </w:r>
      <w:r w:rsidRPr="000248E2">
        <w:rPr>
          <w:rFonts w:ascii="Times New Roman" w:hAnsi="Times New Roman" w:cs="Times New Roman"/>
          <w:sz w:val="28"/>
          <w:szCs w:val="28"/>
          <w:lang w:val="uk-UA"/>
        </w:rPr>
        <w:t xml:space="preserve"> в Мадриді.</w:t>
      </w:r>
    </w:p>
    <w:p w14:paraId="596D6A1E" w14:textId="77777777" w:rsidR="00780BC5" w:rsidRPr="000248E2" w:rsidRDefault="00780BC5"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uk-UA"/>
        </w:rPr>
        <w:t xml:space="preserve">Фахівець з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Марія </w:t>
      </w:r>
      <w:proofErr w:type="spellStart"/>
      <w:r w:rsidRPr="000248E2">
        <w:rPr>
          <w:rFonts w:ascii="Times New Roman" w:hAnsi="Times New Roman" w:cs="Times New Roman"/>
          <w:sz w:val="28"/>
          <w:szCs w:val="28"/>
          <w:lang w:val="uk-UA"/>
        </w:rPr>
        <w:t>Крістіна</w:t>
      </w:r>
      <w:proofErr w:type="spellEnd"/>
      <w:r w:rsidRPr="000248E2">
        <w:rPr>
          <w:rFonts w:ascii="Times New Roman" w:hAnsi="Times New Roman" w:cs="Times New Roman"/>
          <w:sz w:val="28"/>
          <w:szCs w:val="28"/>
          <w:lang w:val="uk-UA"/>
        </w:rPr>
        <w:t xml:space="preserve"> </w:t>
      </w:r>
      <w:proofErr w:type="spellStart"/>
      <w:r w:rsidRPr="000248E2">
        <w:rPr>
          <w:rFonts w:ascii="Times New Roman" w:hAnsi="Times New Roman" w:cs="Times New Roman"/>
          <w:sz w:val="28"/>
          <w:szCs w:val="28"/>
          <w:lang w:val="uk-UA"/>
        </w:rPr>
        <w:t>Терзагі</w:t>
      </w:r>
      <w:proofErr w:type="spellEnd"/>
      <w:r w:rsidRPr="000248E2">
        <w:rPr>
          <w:rFonts w:ascii="Times New Roman" w:hAnsi="Times New Roman" w:cs="Times New Roman"/>
          <w:sz w:val="28"/>
          <w:szCs w:val="28"/>
          <w:lang w:val="uk-UA"/>
        </w:rPr>
        <w:t xml:space="preserve">, професор історії сучасного мистецтва в Університеті Риму III, яка </w:t>
      </w:r>
      <w:r w:rsidRPr="000248E2">
        <w:rPr>
          <w:rFonts w:ascii="Times New Roman" w:hAnsi="Times New Roman" w:cs="Times New Roman"/>
          <w:sz w:val="28"/>
          <w:szCs w:val="28"/>
          <w:highlight w:val="green"/>
          <w:lang w:val="uk-UA"/>
        </w:rPr>
        <w:t>висловлювала сумніви</w:t>
      </w:r>
      <w:r w:rsidRPr="000248E2">
        <w:rPr>
          <w:rFonts w:ascii="Times New Roman" w:hAnsi="Times New Roman" w:cs="Times New Roman"/>
          <w:sz w:val="28"/>
          <w:szCs w:val="28"/>
          <w:lang w:val="uk-UA"/>
        </w:rPr>
        <w:t xml:space="preserve"> щодо автора цього </w:t>
      </w:r>
      <w:proofErr w:type="spellStart"/>
      <w:r w:rsidRPr="000248E2">
        <w:rPr>
          <w:rFonts w:ascii="Times New Roman" w:hAnsi="Times New Roman" w:cs="Times New Roman"/>
          <w:sz w:val="28"/>
          <w:szCs w:val="28"/>
          <w:lang w:val="uk-UA"/>
        </w:rPr>
        <w:t>Ecce</w:t>
      </w:r>
      <w:proofErr w:type="spellEnd"/>
      <w:r w:rsidRPr="000248E2">
        <w:rPr>
          <w:rFonts w:ascii="Times New Roman" w:hAnsi="Times New Roman" w:cs="Times New Roman"/>
          <w:sz w:val="28"/>
          <w:szCs w:val="28"/>
          <w:lang w:val="uk-UA"/>
        </w:rPr>
        <w:t xml:space="preserve"> </w:t>
      </w:r>
      <w:proofErr w:type="spellStart"/>
      <w:r w:rsidRPr="000248E2">
        <w:rPr>
          <w:rFonts w:ascii="Times New Roman" w:hAnsi="Times New Roman" w:cs="Times New Roman"/>
          <w:sz w:val="28"/>
          <w:szCs w:val="28"/>
          <w:lang w:val="uk-UA"/>
        </w:rPr>
        <w:t>Homo</w:t>
      </w:r>
      <w:proofErr w:type="spellEnd"/>
      <w:r w:rsidRPr="000248E2">
        <w:rPr>
          <w:rFonts w:ascii="Times New Roman" w:hAnsi="Times New Roman" w:cs="Times New Roman"/>
          <w:sz w:val="28"/>
          <w:szCs w:val="28"/>
          <w:lang w:val="uk-UA"/>
        </w:rPr>
        <w:t>, вважає, що це може бути картина італійського майстра (1571-1610).</w:t>
      </w:r>
    </w:p>
    <w:p w14:paraId="4F364F5F" w14:textId="558CF76F" w:rsidR="00780BC5" w:rsidRPr="001F763E" w:rsidRDefault="00780BC5" w:rsidP="000248E2">
      <w:pPr>
        <w:spacing w:line="240" w:lineRule="auto"/>
        <w:jc w:val="both"/>
        <w:rPr>
          <w:rFonts w:ascii="Times New Roman" w:hAnsi="Times New Roman" w:cs="Times New Roman"/>
          <w:b/>
          <w:bCs/>
          <w:sz w:val="28"/>
          <w:szCs w:val="28"/>
          <w:lang w:val="uk-UA"/>
        </w:rPr>
      </w:pPr>
      <w:r w:rsidRPr="000248E2">
        <w:rPr>
          <w:rFonts w:ascii="Times New Roman" w:hAnsi="Times New Roman" w:cs="Times New Roman"/>
          <w:sz w:val="28"/>
          <w:szCs w:val="28"/>
          <w:lang w:val="uk-UA"/>
        </w:rPr>
        <w:t xml:space="preserve">"Це він", - запевнила вона італійську газету </w:t>
      </w:r>
      <w:proofErr w:type="spellStart"/>
      <w:r w:rsidRPr="000248E2">
        <w:rPr>
          <w:rFonts w:ascii="Times New Roman" w:hAnsi="Times New Roman" w:cs="Times New Roman"/>
          <w:sz w:val="28"/>
          <w:szCs w:val="28"/>
          <w:lang w:val="uk-UA"/>
        </w:rPr>
        <w:t>La</w:t>
      </w:r>
      <w:proofErr w:type="spellEnd"/>
      <w:r w:rsidRPr="000248E2">
        <w:rPr>
          <w:rFonts w:ascii="Times New Roman" w:hAnsi="Times New Roman" w:cs="Times New Roman"/>
          <w:sz w:val="28"/>
          <w:szCs w:val="28"/>
          <w:lang w:val="uk-UA"/>
        </w:rPr>
        <w:t xml:space="preserve"> </w:t>
      </w:r>
      <w:proofErr w:type="spellStart"/>
      <w:r w:rsidRPr="000248E2">
        <w:rPr>
          <w:rFonts w:ascii="Times New Roman" w:hAnsi="Times New Roman" w:cs="Times New Roman"/>
          <w:sz w:val="28"/>
          <w:szCs w:val="28"/>
          <w:lang w:val="uk-UA"/>
        </w:rPr>
        <w:t>Repubblica</w:t>
      </w:r>
      <w:proofErr w:type="spellEnd"/>
      <w:r w:rsidRPr="000248E2">
        <w:rPr>
          <w:rFonts w:ascii="Times New Roman" w:hAnsi="Times New Roman" w:cs="Times New Roman"/>
          <w:sz w:val="28"/>
          <w:szCs w:val="28"/>
          <w:lang w:val="uk-UA"/>
        </w:rPr>
        <w:t>. "Пурпурний плащ, в який одягнений Христос</w:t>
      </w:r>
      <w:r w:rsidRPr="000248E2">
        <w:rPr>
          <w:rFonts w:ascii="Times New Roman" w:hAnsi="Times New Roman" w:cs="Times New Roman"/>
          <w:sz w:val="28"/>
          <w:szCs w:val="28"/>
          <w:highlight w:val="green"/>
          <w:lang w:val="uk-UA"/>
        </w:rPr>
        <w:t>, має ту ж цінність</w:t>
      </w:r>
      <w:r w:rsidRPr="000248E2">
        <w:rPr>
          <w:rFonts w:ascii="Times New Roman" w:hAnsi="Times New Roman" w:cs="Times New Roman"/>
          <w:sz w:val="28"/>
          <w:szCs w:val="28"/>
          <w:lang w:val="uk-UA"/>
        </w:rPr>
        <w:t xml:space="preserve">, що і червоний колір Соломії (з головою Іоанна Хрестителя) у </w:t>
      </w:r>
      <w:proofErr w:type="spellStart"/>
      <w:r w:rsidRPr="000248E2">
        <w:rPr>
          <w:rFonts w:ascii="Times New Roman" w:hAnsi="Times New Roman" w:cs="Times New Roman"/>
          <w:sz w:val="28"/>
          <w:szCs w:val="28"/>
          <w:lang w:val="uk-UA"/>
        </w:rPr>
        <w:t>Прадо</w:t>
      </w:r>
      <w:proofErr w:type="spellEnd"/>
      <w:r w:rsidRPr="000248E2">
        <w:rPr>
          <w:rFonts w:ascii="Times New Roman" w:hAnsi="Times New Roman" w:cs="Times New Roman"/>
          <w:sz w:val="28"/>
          <w:szCs w:val="28"/>
          <w:lang w:val="uk-UA"/>
        </w:rPr>
        <w:t xml:space="preserve"> в Мадриді", - робота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 сказала вона. "Ця робота </w:t>
      </w:r>
      <w:r w:rsidRPr="000248E2">
        <w:rPr>
          <w:rFonts w:ascii="Times New Roman" w:hAnsi="Times New Roman" w:cs="Times New Roman"/>
          <w:sz w:val="28"/>
          <w:szCs w:val="28"/>
          <w:highlight w:val="green"/>
          <w:lang w:val="uk-UA"/>
        </w:rPr>
        <w:t>має глибокий зв'язок</w:t>
      </w:r>
      <w:r w:rsidRPr="000248E2">
        <w:rPr>
          <w:rFonts w:ascii="Times New Roman" w:hAnsi="Times New Roman" w:cs="Times New Roman"/>
          <w:sz w:val="28"/>
          <w:szCs w:val="28"/>
          <w:lang w:val="uk-UA"/>
        </w:rPr>
        <w:t xml:space="preserve"> із картинами, створеними "</w:t>
      </w:r>
      <w:proofErr w:type="spellStart"/>
      <w:r w:rsidRPr="000248E2">
        <w:rPr>
          <w:rFonts w:ascii="Times New Roman" w:hAnsi="Times New Roman" w:cs="Times New Roman"/>
          <w:sz w:val="28"/>
          <w:szCs w:val="28"/>
          <w:lang w:val="uk-UA"/>
        </w:rPr>
        <w:t>Караваджо</w:t>
      </w:r>
      <w:proofErr w:type="spellEnd"/>
      <w:r w:rsidRPr="000248E2">
        <w:rPr>
          <w:rFonts w:ascii="Times New Roman" w:hAnsi="Times New Roman" w:cs="Times New Roman"/>
          <w:sz w:val="28"/>
          <w:szCs w:val="28"/>
          <w:lang w:val="uk-UA"/>
        </w:rPr>
        <w:t xml:space="preserve">" на початку його </w:t>
      </w:r>
      <w:r w:rsidRPr="001F763E">
        <w:rPr>
          <w:rFonts w:ascii="Times New Roman" w:hAnsi="Times New Roman" w:cs="Times New Roman"/>
          <w:b/>
          <w:bCs/>
          <w:sz w:val="28"/>
          <w:szCs w:val="28"/>
          <w:lang w:val="uk-UA"/>
        </w:rPr>
        <w:t>неаполітанського перебування", - сказала вона.</w:t>
      </w:r>
    </w:p>
    <w:p w14:paraId="690ACCA6" w14:textId="77777777" w:rsidR="00177FFB" w:rsidRPr="001F763E" w:rsidRDefault="00177FFB" w:rsidP="000248E2">
      <w:pPr>
        <w:spacing w:line="240" w:lineRule="auto"/>
        <w:jc w:val="both"/>
        <w:rPr>
          <w:rFonts w:ascii="Times New Roman" w:hAnsi="Times New Roman" w:cs="Times New Roman"/>
          <w:b/>
          <w:bCs/>
          <w:sz w:val="28"/>
          <w:szCs w:val="28"/>
          <w:lang w:val="fr-FR"/>
        </w:rPr>
      </w:pPr>
      <w:r w:rsidRPr="001F763E">
        <w:rPr>
          <w:rFonts w:ascii="Times New Roman" w:hAnsi="Times New Roman" w:cs="Times New Roman"/>
          <w:b/>
          <w:bCs/>
          <w:sz w:val="28"/>
          <w:szCs w:val="28"/>
          <w:lang w:val="fr-FR"/>
        </w:rPr>
        <w:t xml:space="preserve">L'expert </w:t>
      </w:r>
      <w:proofErr w:type="spellStart"/>
      <w:r w:rsidRPr="001F763E">
        <w:rPr>
          <w:rFonts w:ascii="Times New Roman" w:hAnsi="Times New Roman" w:cs="Times New Roman"/>
          <w:b/>
          <w:bCs/>
          <w:sz w:val="28"/>
          <w:szCs w:val="28"/>
          <w:lang w:val="fr-FR"/>
        </w:rPr>
        <w:t>Eric</w:t>
      </w:r>
      <w:proofErr w:type="spellEnd"/>
      <w:r w:rsidRPr="001F763E">
        <w:rPr>
          <w:rFonts w:ascii="Times New Roman" w:hAnsi="Times New Roman" w:cs="Times New Roman"/>
          <w:b/>
          <w:bCs/>
          <w:sz w:val="28"/>
          <w:szCs w:val="28"/>
          <w:lang w:val="fr-FR"/>
        </w:rPr>
        <w:t xml:space="preserve"> Turquin doute qu'il s'agisse d'un Caravage</w:t>
      </w:r>
    </w:p>
    <w:p w14:paraId="5E59E5BA"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Expert </w:t>
      </w:r>
      <w:r w:rsidRPr="00A93402">
        <w:rPr>
          <w:rFonts w:ascii="Times New Roman" w:hAnsi="Times New Roman" w:cs="Times New Roman"/>
          <w:sz w:val="28"/>
          <w:szCs w:val="28"/>
          <w:highlight w:val="cyan"/>
          <w:lang w:val="fr-FR"/>
        </w:rPr>
        <w:t>reconnu par toutes les maisons françaises</w:t>
      </w:r>
      <w:r w:rsidRPr="000248E2">
        <w:rPr>
          <w:rFonts w:ascii="Times New Roman" w:hAnsi="Times New Roman" w:cs="Times New Roman"/>
          <w:sz w:val="28"/>
          <w:szCs w:val="28"/>
          <w:lang w:val="fr-FR"/>
        </w:rPr>
        <w:t xml:space="preserve">, </w:t>
      </w:r>
      <w:proofErr w:type="spellStart"/>
      <w:r w:rsidRPr="000248E2">
        <w:rPr>
          <w:rFonts w:ascii="Times New Roman" w:hAnsi="Times New Roman" w:cs="Times New Roman"/>
          <w:sz w:val="28"/>
          <w:szCs w:val="28"/>
          <w:lang w:val="fr-FR"/>
        </w:rPr>
        <w:t>Eric</w:t>
      </w:r>
      <w:proofErr w:type="spellEnd"/>
      <w:r w:rsidRPr="000248E2">
        <w:rPr>
          <w:rFonts w:ascii="Times New Roman" w:hAnsi="Times New Roman" w:cs="Times New Roman"/>
          <w:sz w:val="28"/>
          <w:szCs w:val="28"/>
          <w:lang w:val="fr-FR"/>
        </w:rPr>
        <w:t xml:space="preserve"> Turquin </w:t>
      </w:r>
      <w:r w:rsidRPr="00A93402">
        <w:rPr>
          <w:rFonts w:ascii="Times New Roman" w:hAnsi="Times New Roman" w:cs="Times New Roman"/>
          <w:sz w:val="28"/>
          <w:szCs w:val="28"/>
          <w:highlight w:val="cyan"/>
          <w:lang w:val="fr-FR"/>
        </w:rPr>
        <w:t>n'est pourtant pas de cet avis</w:t>
      </w:r>
      <w:r w:rsidRPr="000248E2">
        <w:rPr>
          <w:rFonts w:ascii="Times New Roman" w:hAnsi="Times New Roman" w:cs="Times New Roman"/>
          <w:sz w:val="28"/>
          <w:szCs w:val="28"/>
          <w:lang w:val="fr-FR"/>
        </w:rPr>
        <w:t>. </w:t>
      </w:r>
      <w:r w:rsidRPr="000248E2">
        <w:rPr>
          <w:rStyle w:val="a5"/>
          <w:rFonts w:ascii="Times New Roman" w:hAnsi="Times New Roman" w:cs="Times New Roman"/>
          <w:sz w:val="28"/>
          <w:szCs w:val="28"/>
          <w:bdr w:val="none" w:sz="0" w:space="0" w:color="auto" w:frame="1"/>
          <w:lang w:val="fr-FR"/>
        </w:rPr>
        <w:t>"Je n'ai pas vu le tableau, mais je n'ai pas du tout été convaincu par la photo. On ne peut être sûr, mais je ne crois pas qu'il soit du Caravage. (...) Je ne vois pas la main de Caravage dans ce tableau. Le sujet est certes caravagesque, et il a été probablement peint entre 1600 et 1620 par un bon peintre, mais pas Caravage"</w:t>
      </w:r>
      <w:r w:rsidRPr="000248E2">
        <w:rPr>
          <w:rFonts w:ascii="Times New Roman" w:hAnsi="Times New Roman" w:cs="Times New Roman"/>
          <w:sz w:val="28"/>
          <w:szCs w:val="28"/>
          <w:lang w:val="fr-FR"/>
        </w:rPr>
        <w:t>, a-t-il déclaré à l'AFP.</w:t>
      </w:r>
    </w:p>
    <w:p w14:paraId="39CF0037" w14:textId="77B040AB" w:rsidR="00177FFB"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lastRenderedPageBreak/>
        <w:t>Le Caravage, rappelle </w:t>
      </w:r>
      <w:r w:rsidRPr="000248E2">
        <w:rPr>
          <w:rStyle w:val="a5"/>
          <w:rFonts w:ascii="Times New Roman" w:hAnsi="Times New Roman" w:cs="Times New Roman"/>
          <w:sz w:val="28"/>
          <w:szCs w:val="28"/>
          <w:bdr w:val="none" w:sz="0" w:space="0" w:color="auto" w:frame="1"/>
          <w:lang w:val="fr-FR"/>
        </w:rPr>
        <w:t>La Repubblica</w:t>
      </w:r>
      <w:r w:rsidRPr="000248E2">
        <w:rPr>
          <w:rFonts w:ascii="Times New Roman" w:hAnsi="Times New Roman" w:cs="Times New Roman"/>
          <w:sz w:val="28"/>
          <w:szCs w:val="28"/>
          <w:lang w:val="fr-FR"/>
        </w:rPr>
        <w:t>, avait peint à Rome en 1605 un </w:t>
      </w:r>
      <w:r w:rsidRPr="000248E2">
        <w:rPr>
          <w:rStyle w:val="a5"/>
          <w:rFonts w:ascii="Times New Roman" w:hAnsi="Times New Roman" w:cs="Times New Roman"/>
          <w:sz w:val="28"/>
          <w:szCs w:val="28"/>
          <w:bdr w:val="none" w:sz="0" w:space="0" w:color="auto" w:frame="1"/>
          <w:lang w:val="fr-FR"/>
        </w:rPr>
        <w:t>Ecce Homo</w:t>
      </w:r>
      <w:r w:rsidRPr="000248E2">
        <w:rPr>
          <w:rFonts w:ascii="Times New Roman" w:hAnsi="Times New Roman" w:cs="Times New Roman"/>
          <w:sz w:val="28"/>
          <w:szCs w:val="28"/>
          <w:lang w:val="fr-FR"/>
        </w:rPr>
        <w:t xml:space="preserve"> pour le cardinal Massimo </w:t>
      </w:r>
      <w:proofErr w:type="spellStart"/>
      <w:r w:rsidRPr="000248E2">
        <w:rPr>
          <w:rFonts w:ascii="Times New Roman" w:hAnsi="Times New Roman" w:cs="Times New Roman"/>
          <w:sz w:val="28"/>
          <w:szCs w:val="28"/>
          <w:lang w:val="fr-FR"/>
        </w:rPr>
        <w:t>Massimi</w:t>
      </w:r>
      <w:proofErr w:type="spellEnd"/>
      <w:r w:rsidRPr="000248E2">
        <w:rPr>
          <w:rFonts w:ascii="Times New Roman" w:hAnsi="Times New Roman" w:cs="Times New Roman"/>
          <w:sz w:val="28"/>
          <w:szCs w:val="28"/>
          <w:lang w:val="fr-FR"/>
        </w:rPr>
        <w:t xml:space="preserve">. Un tableau sur le même thème, dont la description correspond au tableau dont la vente a été bloquée, </w:t>
      </w:r>
      <w:r w:rsidRPr="00E25D8D">
        <w:rPr>
          <w:rFonts w:ascii="Times New Roman" w:hAnsi="Times New Roman" w:cs="Times New Roman"/>
          <w:sz w:val="28"/>
          <w:szCs w:val="28"/>
          <w:highlight w:val="cyan"/>
          <w:lang w:val="fr-FR"/>
        </w:rPr>
        <w:t>est inventorié</w:t>
      </w:r>
      <w:r w:rsidRPr="000248E2">
        <w:rPr>
          <w:rFonts w:ascii="Times New Roman" w:hAnsi="Times New Roman" w:cs="Times New Roman"/>
          <w:sz w:val="28"/>
          <w:szCs w:val="28"/>
          <w:lang w:val="fr-FR"/>
        </w:rPr>
        <w:t xml:space="preserve"> en 1631 dans la collection de Juan de </w:t>
      </w:r>
      <w:proofErr w:type="spellStart"/>
      <w:r w:rsidRPr="000248E2">
        <w:rPr>
          <w:rFonts w:ascii="Times New Roman" w:hAnsi="Times New Roman" w:cs="Times New Roman"/>
          <w:sz w:val="28"/>
          <w:szCs w:val="28"/>
          <w:lang w:val="fr-FR"/>
        </w:rPr>
        <w:t>Lezcano</w:t>
      </w:r>
      <w:proofErr w:type="spellEnd"/>
      <w:r w:rsidRPr="000248E2">
        <w:rPr>
          <w:rFonts w:ascii="Times New Roman" w:hAnsi="Times New Roman" w:cs="Times New Roman"/>
          <w:sz w:val="28"/>
          <w:szCs w:val="28"/>
          <w:lang w:val="fr-FR"/>
        </w:rPr>
        <w:t xml:space="preserve">, ambassadeur d'Espagne au Saint-Siège, et se trouvait en 1657 à Naples, dans la collection de García de Avellaneda y Haro, comte de </w:t>
      </w:r>
      <w:proofErr w:type="spellStart"/>
      <w:r w:rsidRPr="000248E2">
        <w:rPr>
          <w:rFonts w:ascii="Times New Roman" w:hAnsi="Times New Roman" w:cs="Times New Roman"/>
          <w:sz w:val="28"/>
          <w:szCs w:val="28"/>
          <w:lang w:val="fr-FR"/>
        </w:rPr>
        <w:t>Castrillo</w:t>
      </w:r>
      <w:proofErr w:type="spellEnd"/>
      <w:r w:rsidRPr="000248E2">
        <w:rPr>
          <w:rFonts w:ascii="Times New Roman" w:hAnsi="Times New Roman" w:cs="Times New Roman"/>
          <w:sz w:val="28"/>
          <w:szCs w:val="28"/>
          <w:lang w:val="fr-FR"/>
        </w:rPr>
        <w:t xml:space="preserve"> et vice-roi de Naples.</w:t>
      </w:r>
      <w:r w:rsidRPr="000248E2">
        <w:rPr>
          <w:rFonts w:ascii="Times New Roman" w:hAnsi="Times New Roman" w:cs="Times New Roman"/>
          <w:sz w:val="28"/>
          <w:szCs w:val="28"/>
          <w:lang w:val="fr-FR"/>
        </w:rPr>
        <w:br/>
      </w:r>
      <w:r w:rsidRPr="000248E2">
        <w:rPr>
          <w:rFonts w:ascii="Times New Roman" w:hAnsi="Times New Roman" w:cs="Times New Roman"/>
          <w:sz w:val="28"/>
          <w:szCs w:val="28"/>
          <w:lang w:val="fr-FR"/>
        </w:rPr>
        <w:br/>
        <w:t>La </w:t>
      </w:r>
      <w:r w:rsidRPr="000248E2">
        <w:rPr>
          <w:rStyle w:val="a5"/>
          <w:rFonts w:ascii="Times New Roman" w:hAnsi="Times New Roman" w:cs="Times New Roman"/>
          <w:sz w:val="28"/>
          <w:szCs w:val="28"/>
          <w:bdr w:val="none" w:sz="0" w:space="0" w:color="auto" w:frame="1"/>
          <w:lang w:val="fr-FR"/>
        </w:rPr>
        <w:t>Salomé</w:t>
      </w:r>
      <w:r w:rsidRPr="000248E2">
        <w:rPr>
          <w:rFonts w:ascii="Times New Roman" w:hAnsi="Times New Roman" w:cs="Times New Roman"/>
          <w:sz w:val="28"/>
          <w:szCs w:val="28"/>
          <w:lang w:val="fr-FR"/>
        </w:rPr>
        <w:t xml:space="preserve">, qui fait partie </w:t>
      </w:r>
      <w:r w:rsidRPr="007825E3">
        <w:rPr>
          <w:rFonts w:ascii="Times New Roman" w:hAnsi="Times New Roman" w:cs="Times New Roman"/>
          <w:sz w:val="28"/>
          <w:szCs w:val="28"/>
          <w:highlight w:val="cyan"/>
          <w:lang w:val="fr-FR"/>
        </w:rPr>
        <w:t>des biens royaux</w:t>
      </w:r>
      <w:r w:rsidRPr="000248E2">
        <w:rPr>
          <w:rFonts w:ascii="Times New Roman" w:hAnsi="Times New Roman" w:cs="Times New Roman"/>
          <w:sz w:val="28"/>
          <w:szCs w:val="28"/>
          <w:lang w:val="fr-FR"/>
        </w:rPr>
        <w:t xml:space="preserve"> espagnols depuis 1666 et est visible au Prado, appartenait aussi à la collection du </w:t>
      </w:r>
      <w:r w:rsidRPr="007825E3">
        <w:rPr>
          <w:rFonts w:ascii="Times New Roman" w:hAnsi="Times New Roman" w:cs="Times New Roman"/>
          <w:sz w:val="28"/>
          <w:szCs w:val="28"/>
          <w:highlight w:val="cyan"/>
          <w:lang w:val="fr-FR"/>
        </w:rPr>
        <w:t>vice-roi</w:t>
      </w:r>
      <w:r w:rsidRPr="000248E2">
        <w:rPr>
          <w:rFonts w:ascii="Times New Roman" w:hAnsi="Times New Roman" w:cs="Times New Roman"/>
          <w:sz w:val="28"/>
          <w:szCs w:val="28"/>
          <w:lang w:val="fr-FR"/>
        </w:rPr>
        <w:t>. Les deux tableaux pourraient donc avoir quitté l'Italie pour l'Espagne avec leur propriétaire en 1659.</w:t>
      </w:r>
    </w:p>
    <w:p w14:paraId="64722ADC" w14:textId="77777777" w:rsidR="00161CC0" w:rsidRPr="00D040AB" w:rsidRDefault="00161CC0" w:rsidP="00161CC0">
      <w:pPr>
        <w:spacing w:line="240" w:lineRule="auto"/>
        <w:jc w:val="both"/>
        <w:rPr>
          <w:rFonts w:ascii="Times New Roman" w:hAnsi="Times New Roman" w:cs="Times New Roman"/>
          <w:b/>
          <w:bCs/>
          <w:sz w:val="28"/>
          <w:szCs w:val="28"/>
          <w:lang w:val="uk-UA"/>
        </w:rPr>
      </w:pPr>
      <w:r w:rsidRPr="00D040AB">
        <w:rPr>
          <w:rFonts w:ascii="Times New Roman" w:hAnsi="Times New Roman" w:cs="Times New Roman"/>
          <w:b/>
          <w:bCs/>
          <w:sz w:val="28"/>
          <w:szCs w:val="28"/>
          <w:lang w:val="uk-UA"/>
        </w:rPr>
        <w:t xml:space="preserve">Експерт Ерік </w:t>
      </w:r>
      <w:proofErr w:type="spellStart"/>
      <w:r w:rsidRPr="00D040AB">
        <w:rPr>
          <w:rFonts w:ascii="Times New Roman" w:hAnsi="Times New Roman" w:cs="Times New Roman"/>
          <w:b/>
          <w:bCs/>
          <w:sz w:val="28"/>
          <w:szCs w:val="28"/>
          <w:lang w:val="uk-UA"/>
        </w:rPr>
        <w:t>Туркуїн</w:t>
      </w:r>
      <w:proofErr w:type="spellEnd"/>
      <w:r w:rsidRPr="00D040AB">
        <w:rPr>
          <w:rFonts w:ascii="Times New Roman" w:hAnsi="Times New Roman" w:cs="Times New Roman"/>
          <w:b/>
          <w:bCs/>
          <w:sz w:val="28"/>
          <w:szCs w:val="28"/>
          <w:lang w:val="uk-UA"/>
        </w:rPr>
        <w:t xml:space="preserve"> сумнівається, що це </w:t>
      </w:r>
      <w:proofErr w:type="spellStart"/>
      <w:r w:rsidRPr="00D040AB">
        <w:rPr>
          <w:rFonts w:ascii="Times New Roman" w:hAnsi="Times New Roman" w:cs="Times New Roman"/>
          <w:b/>
          <w:bCs/>
          <w:sz w:val="28"/>
          <w:szCs w:val="28"/>
          <w:lang w:val="uk-UA"/>
        </w:rPr>
        <w:t>Караваджо</w:t>
      </w:r>
      <w:proofErr w:type="spellEnd"/>
    </w:p>
    <w:p w14:paraId="0AE319E9" w14:textId="77777777" w:rsidR="00161CC0" w:rsidRPr="00161CC0" w:rsidRDefault="00161CC0" w:rsidP="00161CC0">
      <w:pPr>
        <w:spacing w:line="240" w:lineRule="auto"/>
        <w:jc w:val="both"/>
        <w:rPr>
          <w:rFonts w:ascii="Times New Roman" w:hAnsi="Times New Roman" w:cs="Times New Roman"/>
          <w:sz w:val="28"/>
          <w:szCs w:val="28"/>
          <w:lang w:val="uk-UA"/>
        </w:rPr>
      </w:pPr>
      <w:r w:rsidRPr="00161CC0">
        <w:rPr>
          <w:rFonts w:ascii="Times New Roman" w:hAnsi="Times New Roman" w:cs="Times New Roman"/>
          <w:sz w:val="28"/>
          <w:szCs w:val="28"/>
          <w:lang w:val="uk-UA"/>
        </w:rPr>
        <w:t xml:space="preserve">Ерік </w:t>
      </w:r>
      <w:proofErr w:type="spellStart"/>
      <w:r w:rsidRPr="00161CC0">
        <w:rPr>
          <w:rFonts w:ascii="Times New Roman" w:hAnsi="Times New Roman" w:cs="Times New Roman"/>
          <w:sz w:val="28"/>
          <w:szCs w:val="28"/>
          <w:lang w:val="uk-UA"/>
        </w:rPr>
        <w:t>Туркуїн</w:t>
      </w:r>
      <w:proofErr w:type="spellEnd"/>
      <w:r w:rsidRPr="00161CC0">
        <w:rPr>
          <w:rFonts w:ascii="Times New Roman" w:hAnsi="Times New Roman" w:cs="Times New Roman"/>
          <w:sz w:val="28"/>
          <w:szCs w:val="28"/>
          <w:lang w:val="uk-UA"/>
        </w:rPr>
        <w:t xml:space="preserve">, експерт, </w:t>
      </w:r>
      <w:r w:rsidRPr="00A93402">
        <w:rPr>
          <w:rFonts w:ascii="Times New Roman" w:hAnsi="Times New Roman" w:cs="Times New Roman"/>
          <w:sz w:val="28"/>
          <w:szCs w:val="28"/>
          <w:highlight w:val="cyan"/>
          <w:lang w:val="uk-UA"/>
        </w:rPr>
        <w:t>визнаний усіма французькими аукціонними будинками</w:t>
      </w:r>
      <w:r w:rsidRPr="00161CC0">
        <w:rPr>
          <w:rFonts w:ascii="Times New Roman" w:hAnsi="Times New Roman" w:cs="Times New Roman"/>
          <w:sz w:val="28"/>
          <w:szCs w:val="28"/>
          <w:lang w:val="uk-UA"/>
        </w:rPr>
        <w:t xml:space="preserve">, </w:t>
      </w:r>
      <w:r w:rsidRPr="00A93402">
        <w:rPr>
          <w:rFonts w:ascii="Times New Roman" w:hAnsi="Times New Roman" w:cs="Times New Roman"/>
          <w:sz w:val="28"/>
          <w:szCs w:val="28"/>
          <w:highlight w:val="cyan"/>
          <w:lang w:val="uk-UA"/>
        </w:rPr>
        <w:t>не поділяє цієї думки</w:t>
      </w:r>
      <w:r w:rsidRPr="00161CC0">
        <w:rPr>
          <w:rFonts w:ascii="Times New Roman" w:hAnsi="Times New Roman" w:cs="Times New Roman"/>
          <w:sz w:val="28"/>
          <w:szCs w:val="28"/>
          <w:lang w:val="uk-UA"/>
        </w:rPr>
        <w:t xml:space="preserve">. "Я не бачив картини, але фотографія мене зовсім не переконує. Ви не можете бути впевнені, але я не думаю, що це робота </w:t>
      </w:r>
      <w:proofErr w:type="spellStart"/>
      <w:r w:rsidRPr="00161CC0">
        <w:rPr>
          <w:rFonts w:ascii="Times New Roman" w:hAnsi="Times New Roman" w:cs="Times New Roman"/>
          <w:sz w:val="28"/>
          <w:szCs w:val="28"/>
          <w:lang w:val="uk-UA"/>
        </w:rPr>
        <w:t>Караваджо</w:t>
      </w:r>
      <w:proofErr w:type="spellEnd"/>
      <w:r w:rsidRPr="00161CC0">
        <w:rPr>
          <w:rFonts w:ascii="Times New Roman" w:hAnsi="Times New Roman" w:cs="Times New Roman"/>
          <w:sz w:val="28"/>
          <w:szCs w:val="28"/>
          <w:lang w:val="uk-UA"/>
        </w:rPr>
        <w:t xml:space="preserve">. (...) Я не бачу в цій картині руки </w:t>
      </w:r>
      <w:proofErr w:type="spellStart"/>
      <w:r w:rsidRPr="00161CC0">
        <w:rPr>
          <w:rFonts w:ascii="Times New Roman" w:hAnsi="Times New Roman" w:cs="Times New Roman"/>
          <w:sz w:val="28"/>
          <w:szCs w:val="28"/>
          <w:lang w:val="uk-UA"/>
        </w:rPr>
        <w:t>Караваджо</w:t>
      </w:r>
      <w:proofErr w:type="spellEnd"/>
      <w:r w:rsidRPr="00161CC0">
        <w:rPr>
          <w:rFonts w:ascii="Times New Roman" w:hAnsi="Times New Roman" w:cs="Times New Roman"/>
          <w:sz w:val="28"/>
          <w:szCs w:val="28"/>
          <w:lang w:val="uk-UA"/>
        </w:rPr>
        <w:t xml:space="preserve">. Сюжет, безумовно, належить </w:t>
      </w:r>
      <w:proofErr w:type="spellStart"/>
      <w:r w:rsidRPr="00161CC0">
        <w:rPr>
          <w:rFonts w:ascii="Times New Roman" w:hAnsi="Times New Roman" w:cs="Times New Roman"/>
          <w:sz w:val="28"/>
          <w:szCs w:val="28"/>
          <w:lang w:val="uk-UA"/>
        </w:rPr>
        <w:t>Караваджо</w:t>
      </w:r>
      <w:proofErr w:type="spellEnd"/>
      <w:r w:rsidRPr="00161CC0">
        <w:rPr>
          <w:rFonts w:ascii="Times New Roman" w:hAnsi="Times New Roman" w:cs="Times New Roman"/>
          <w:sz w:val="28"/>
          <w:szCs w:val="28"/>
          <w:lang w:val="uk-UA"/>
        </w:rPr>
        <w:t xml:space="preserve">, і, ймовірно, картину було написано між 1600 і 1620 роками хорошим художником, але не </w:t>
      </w:r>
      <w:proofErr w:type="spellStart"/>
      <w:r w:rsidRPr="00161CC0">
        <w:rPr>
          <w:rFonts w:ascii="Times New Roman" w:hAnsi="Times New Roman" w:cs="Times New Roman"/>
          <w:sz w:val="28"/>
          <w:szCs w:val="28"/>
          <w:lang w:val="uk-UA"/>
        </w:rPr>
        <w:t>Караваджо</w:t>
      </w:r>
      <w:proofErr w:type="spellEnd"/>
      <w:r w:rsidRPr="00161CC0">
        <w:rPr>
          <w:rFonts w:ascii="Times New Roman" w:hAnsi="Times New Roman" w:cs="Times New Roman"/>
          <w:sz w:val="28"/>
          <w:szCs w:val="28"/>
          <w:lang w:val="uk-UA"/>
        </w:rPr>
        <w:t>", - сказав він AFP.</w:t>
      </w:r>
    </w:p>
    <w:p w14:paraId="4565A6E8" w14:textId="77777777" w:rsidR="00161CC0" w:rsidRPr="00161CC0" w:rsidRDefault="00161CC0" w:rsidP="00161CC0">
      <w:pPr>
        <w:spacing w:line="240" w:lineRule="auto"/>
        <w:jc w:val="both"/>
        <w:rPr>
          <w:rFonts w:ascii="Times New Roman" w:hAnsi="Times New Roman" w:cs="Times New Roman"/>
          <w:sz w:val="28"/>
          <w:szCs w:val="28"/>
          <w:lang w:val="uk-UA"/>
        </w:rPr>
      </w:pPr>
      <w:proofErr w:type="spellStart"/>
      <w:r w:rsidRPr="00161CC0">
        <w:rPr>
          <w:rFonts w:ascii="Times New Roman" w:hAnsi="Times New Roman" w:cs="Times New Roman"/>
          <w:sz w:val="28"/>
          <w:szCs w:val="28"/>
          <w:lang w:val="uk-UA"/>
        </w:rPr>
        <w:t>Караваджо</w:t>
      </w:r>
      <w:proofErr w:type="spellEnd"/>
      <w:r w:rsidRPr="00161CC0">
        <w:rPr>
          <w:rFonts w:ascii="Times New Roman" w:hAnsi="Times New Roman" w:cs="Times New Roman"/>
          <w:sz w:val="28"/>
          <w:szCs w:val="28"/>
          <w:lang w:val="uk-UA"/>
        </w:rPr>
        <w:t xml:space="preserve">, як нагадує </w:t>
      </w:r>
      <w:proofErr w:type="spellStart"/>
      <w:r w:rsidRPr="00161CC0">
        <w:rPr>
          <w:rFonts w:ascii="Times New Roman" w:hAnsi="Times New Roman" w:cs="Times New Roman"/>
          <w:sz w:val="28"/>
          <w:szCs w:val="28"/>
          <w:lang w:val="uk-UA"/>
        </w:rPr>
        <w:t>La</w:t>
      </w:r>
      <w:proofErr w:type="spellEnd"/>
      <w:r w:rsidRPr="00161CC0">
        <w:rPr>
          <w:rFonts w:ascii="Times New Roman" w:hAnsi="Times New Roman" w:cs="Times New Roman"/>
          <w:sz w:val="28"/>
          <w:szCs w:val="28"/>
          <w:lang w:val="uk-UA"/>
        </w:rPr>
        <w:t xml:space="preserve"> </w:t>
      </w:r>
      <w:proofErr w:type="spellStart"/>
      <w:r w:rsidRPr="00161CC0">
        <w:rPr>
          <w:rFonts w:ascii="Times New Roman" w:hAnsi="Times New Roman" w:cs="Times New Roman"/>
          <w:sz w:val="28"/>
          <w:szCs w:val="28"/>
          <w:lang w:val="uk-UA"/>
        </w:rPr>
        <w:t>Repubblica</w:t>
      </w:r>
      <w:proofErr w:type="spellEnd"/>
      <w:r w:rsidRPr="00161CC0">
        <w:rPr>
          <w:rFonts w:ascii="Times New Roman" w:hAnsi="Times New Roman" w:cs="Times New Roman"/>
          <w:sz w:val="28"/>
          <w:szCs w:val="28"/>
          <w:lang w:val="uk-UA"/>
        </w:rPr>
        <w:t>, написав "</w:t>
      </w:r>
      <w:proofErr w:type="spellStart"/>
      <w:r w:rsidRPr="00161CC0">
        <w:rPr>
          <w:rFonts w:ascii="Times New Roman" w:hAnsi="Times New Roman" w:cs="Times New Roman"/>
          <w:sz w:val="28"/>
          <w:szCs w:val="28"/>
          <w:lang w:val="uk-UA"/>
        </w:rPr>
        <w:t>Ecce</w:t>
      </w:r>
      <w:proofErr w:type="spellEnd"/>
      <w:r w:rsidRPr="00161CC0">
        <w:rPr>
          <w:rFonts w:ascii="Times New Roman" w:hAnsi="Times New Roman" w:cs="Times New Roman"/>
          <w:sz w:val="28"/>
          <w:szCs w:val="28"/>
          <w:lang w:val="uk-UA"/>
        </w:rPr>
        <w:t xml:space="preserve"> </w:t>
      </w:r>
      <w:proofErr w:type="spellStart"/>
      <w:r w:rsidRPr="00161CC0">
        <w:rPr>
          <w:rFonts w:ascii="Times New Roman" w:hAnsi="Times New Roman" w:cs="Times New Roman"/>
          <w:sz w:val="28"/>
          <w:szCs w:val="28"/>
          <w:lang w:val="uk-UA"/>
        </w:rPr>
        <w:t>Homo</w:t>
      </w:r>
      <w:proofErr w:type="spellEnd"/>
      <w:r w:rsidRPr="00161CC0">
        <w:rPr>
          <w:rFonts w:ascii="Times New Roman" w:hAnsi="Times New Roman" w:cs="Times New Roman"/>
          <w:sz w:val="28"/>
          <w:szCs w:val="28"/>
          <w:lang w:val="uk-UA"/>
        </w:rPr>
        <w:t xml:space="preserve">" у Римі в 1605 році для кардинала Массімо </w:t>
      </w:r>
      <w:proofErr w:type="spellStart"/>
      <w:r w:rsidRPr="00161CC0">
        <w:rPr>
          <w:rFonts w:ascii="Times New Roman" w:hAnsi="Times New Roman" w:cs="Times New Roman"/>
          <w:sz w:val="28"/>
          <w:szCs w:val="28"/>
          <w:lang w:val="uk-UA"/>
        </w:rPr>
        <w:t>Массімі</w:t>
      </w:r>
      <w:proofErr w:type="spellEnd"/>
      <w:r w:rsidRPr="00161CC0">
        <w:rPr>
          <w:rFonts w:ascii="Times New Roman" w:hAnsi="Times New Roman" w:cs="Times New Roman"/>
          <w:sz w:val="28"/>
          <w:szCs w:val="28"/>
          <w:lang w:val="uk-UA"/>
        </w:rPr>
        <w:t xml:space="preserve">. Картина на ту ж тему, опис якої відповідає картині, продаж якої була заборонена, </w:t>
      </w:r>
      <w:r w:rsidRPr="00E25D8D">
        <w:rPr>
          <w:rFonts w:ascii="Times New Roman" w:hAnsi="Times New Roman" w:cs="Times New Roman"/>
          <w:sz w:val="28"/>
          <w:szCs w:val="28"/>
          <w:highlight w:val="cyan"/>
          <w:lang w:val="uk-UA"/>
        </w:rPr>
        <w:t>була інвентаризована</w:t>
      </w:r>
      <w:r w:rsidRPr="00161CC0">
        <w:rPr>
          <w:rFonts w:ascii="Times New Roman" w:hAnsi="Times New Roman" w:cs="Times New Roman"/>
          <w:sz w:val="28"/>
          <w:szCs w:val="28"/>
          <w:lang w:val="uk-UA"/>
        </w:rPr>
        <w:t xml:space="preserve"> в 1631 в колекції Хуана де </w:t>
      </w:r>
      <w:proofErr w:type="spellStart"/>
      <w:r w:rsidRPr="00161CC0">
        <w:rPr>
          <w:rFonts w:ascii="Times New Roman" w:hAnsi="Times New Roman" w:cs="Times New Roman"/>
          <w:sz w:val="28"/>
          <w:szCs w:val="28"/>
          <w:lang w:val="uk-UA"/>
        </w:rPr>
        <w:t>Лезкано</w:t>
      </w:r>
      <w:proofErr w:type="spellEnd"/>
      <w:r w:rsidRPr="00161CC0">
        <w:rPr>
          <w:rFonts w:ascii="Times New Roman" w:hAnsi="Times New Roman" w:cs="Times New Roman"/>
          <w:sz w:val="28"/>
          <w:szCs w:val="28"/>
          <w:lang w:val="uk-UA"/>
        </w:rPr>
        <w:t xml:space="preserve">, іспанського посла при Святому Престолі, а в 1657 знаходилася в Неаполі, в колекції </w:t>
      </w:r>
      <w:proofErr w:type="spellStart"/>
      <w:r w:rsidRPr="00161CC0">
        <w:rPr>
          <w:rFonts w:ascii="Times New Roman" w:hAnsi="Times New Roman" w:cs="Times New Roman"/>
          <w:sz w:val="28"/>
          <w:szCs w:val="28"/>
          <w:lang w:val="uk-UA"/>
        </w:rPr>
        <w:t>Гарс</w:t>
      </w:r>
      <w:proofErr w:type="spellEnd"/>
      <w:r w:rsidRPr="00161CC0">
        <w:rPr>
          <w:rFonts w:ascii="Times New Roman" w:hAnsi="Times New Roman" w:cs="Times New Roman"/>
          <w:sz w:val="28"/>
          <w:szCs w:val="28"/>
          <w:lang w:val="uk-UA"/>
        </w:rPr>
        <w:t xml:space="preserve"> де </w:t>
      </w:r>
      <w:proofErr w:type="spellStart"/>
      <w:r w:rsidRPr="00161CC0">
        <w:rPr>
          <w:rFonts w:ascii="Times New Roman" w:hAnsi="Times New Roman" w:cs="Times New Roman"/>
          <w:sz w:val="28"/>
          <w:szCs w:val="28"/>
          <w:lang w:val="uk-UA"/>
        </w:rPr>
        <w:t>Авельянеда</w:t>
      </w:r>
      <w:proofErr w:type="spellEnd"/>
      <w:r w:rsidRPr="00161CC0">
        <w:rPr>
          <w:rFonts w:ascii="Times New Roman" w:hAnsi="Times New Roman" w:cs="Times New Roman"/>
          <w:sz w:val="28"/>
          <w:szCs w:val="28"/>
          <w:lang w:val="uk-UA"/>
        </w:rPr>
        <w:t>-і-</w:t>
      </w:r>
      <w:proofErr w:type="spellStart"/>
      <w:r w:rsidRPr="00161CC0">
        <w:rPr>
          <w:rFonts w:ascii="Times New Roman" w:hAnsi="Times New Roman" w:cs="Times New Roman"/>
          <w:sz w:val="28"/>
          <w:szCs w:val="28"/>
          <w:lang w:val="uk-UA"/>
        </w:rPr>
        <w:t>Ха</w:t>
      </w:r>
      <w:proofErr w:type="spellEnd"/>
      <w:r w:rsidRPr="00161CC0">
        <w:rPr>
          <w:rFonts w:ascii="Times New Roman" w:hAnsi="Times New Roman" w:cs="Times New Roman"/>
          <w:sz w:val="28"/>
          <w:szCs w:val="28"/>
          <w:lang w:val="uk-UA"/>
        </w:rPr>
        <w:t xml:space="preserve"> , графа </w:t>
      </w:r>
      <w:proofErr w:type="spellStart"/>
      <w:r w:rsidRPr="00161CC0">
        <w:rPr>
          <w:rFonts w:ascii="Times New Roman" w:hAnsi="Times New Roman" w:cs="Times New Roman"/>
          <w:sz w:val="28"/>
          <w:szCs w:val="28"/>
          <w:lang w:val="uk-UA"/>
        </w:rPr>
        <w:t>Кастрільо</w:t>
      </w:r>
      <w:proofErr w:type="spellEnd"/>
      <w:r w:rsidRPr="00161CC0">
        <w:rPr>
          <w:rFonts w:ascii="Times New Roman" w:hAnsi="Times New Roman" w:cs="Times New Roman"/>
          <w:sz w:val="28"/>
          <w:szCs w:val="28"/>
          <w:lang w:val="uk-UA"/>
        </w:rPr>
        <w:t xml:space="preserve"> та віце-короля Неаполя.</w:t>
      </w:r>
    </w:p>
    <w:p w14:paraId="67C0F303" w14:textId="77777777" w:rsidR="00161CC0" w:rsidRPr="00161CC0" w:rsidRDefault="00161CC0" w:rsidP="00161CC0">
      <w:pPr>
        <w:spacing w:line="240" w:lineRule="auto"/>
        <w:jc w:val="both"/>
        <w:rPr>
          <w:rFonts w:ascii="Times New Roman" w:hAnsi="Times New Roman" w:cs="Times New Roman"/>
          <w:sz w:val="28"/>
          <w:szCs w:val="28"/>
          <w:lang w:val="uk-UA"/>
        </w:rPr>
      </w:pPr>
    </w:p>
    <w:p w14:paraId="3FADC62C" w14:textId="7037A708" w:rsidR="00161CC0" w:rsidRPr="00161CC0" w:rsidRDefault="00161CC0" w:rsidP="00161CC0">
      <w:pPr>
        <w:spacing w:line="240" w:lineRule="auto"/>
        <w:jc w:val="both"/>
        <w:rPr>
          <w:rFonts w:ascii="Times New Roman" w:hAnsi="Times New Roman" w:cs="Times New Roman"/>
          <w:sz w:val="28"/>
          <w:szCs w:val="28"/>
          <w:lang w:val="uk-UA"/>
        </w:rPr>
      </w:pPr>
      <w:r w:rsidRPr="00161CC0">
        <w:rPr>
          <w:rFonts w:ascii="Times New Roman" w:hAnsi="Times New Roman" w:cs="Times New Roman"/>
          <w:sz w:val="28"/>
          <w:szCs w:val="28"/>
          <w:lang w:val="uk-UA"/>
        </w:rPr>
        <w:t xml:space="preserve">Соломія, яка з 1666 року є частиною іспанського </w:t>
      </w:r>
      <w:r w:rsidRPr="007825E3">
        <w:rPr>
          <w:rFonts w:ascii="Times New Roman" w:hAnsi="Times New Roman" w:cs="Times New Roman"/>
          <w:sz w:val="28"/>
          <w:szCs w:val="28"/>
          <w:highlight w:val="cyan"/>
          <w:lang w:val="uk-UA"/>
        </w:rPr>
        <w:t>королівського майна</w:t>
      </w:r>
      <w:r w:rsidRPr="00161CC0">
        <w:rPr>
          <w:rFonts w:ascii="Times New Roman" w:hAnsi="Times New Roman" w:cs="Times New Roman"/>
          <w:sz w:val="28"/>
          <w:szCs w:val="28"/>
          <w:lang w:val="uk-UA"/>
        </w:rPr>
        <w:t xml:space="preserve"> і яку можна побачити у </w:t>
      </w:r>
      <w:proofErr w:type="spellStart"/>
      <w:r w:rsidRPr="00161CC0">
        <w:rPr>
          <w:rFonts w:ascii="Times New Roman" w:hAnsi="Times New Roman" w:cs="Times New Roman"/>
          <w:sz w:val="28"/>
          <w:szCs w:val="28"/>
          <w:lang w:val="uk-UA"/>
        </w:rPr>
        <w:t>Прадо</w:t>
      </w:r>
      <w:proofErr w:type="spellEnd"/>
      <w:r w:rsidRPr="00161CC0">
        <w:rPr>
          <w:rFonts w:ascii="Times New Roman" w:hAnsi="Times New Roman" w:cs="Times New Roman"/>
          <w:sz w:val="28"/>
          <w:szCs w:val="28"/>
          <w:lang w:val="uk-UA"/>
        </w:rPr>
        <w:t xml:space="preserve">, також належала до колекції </w:t>
      </w:r>
      <w:r w:rsidRPr="007825E3">
        <w:rPr>
          <w:rFonts w:ascii="Times New Roman" w:hAnsi="Times New Roman" w:cs="Times New Roman"/>
          <w:sz w:val="28"/>
          <w:szCs w:val="28"/>
          <w:highlight w:val="cyan"/>
          <w:lang w:val="uk-UA"/>
        </w:rPr>
        <w:t>віце-короля</w:t>
      </w:r>
      <w:r w:rsidRPr="00161CC0">
        <w:rPr>
          <w:rFonts w:ascii="Times New Roman" w:hAnsi="Times New Roman" w:cs="Times New Roman"/>
          <w:sz w:val="28"/>
          <w:szCs w:val="28"/>
          <w:lang w:val="uk-UA"/>
        </w:rPr>
        <w:t>. Таким чином, ці дві картини, можливо, поїхали з Італії до Іспанії разом зі своїм власником у 1659 році.</w:t>
      </w:r>
    </w:p>
    <w:p w14:paraId="55480A2E" w14:textId="77777777" w:rsidR="00177FFB" w:rsidRPr="001F763E" w:rsidRDefault="00177FFB" w:rsidP="000248E2">
      <w:pPr>
        <w:spacing w:line="240" w:lineRule="auto"/>
        <w:jc w:val="both"/>
        <w:rPr>
          <w:rFonts w:ascii="Times New Roman" w:hAnsi="Times New Roman" w:cs="Times New Roman"/>
          <w:b/>
          <w:bCs/>
          <w:sz w:val="28"/>
          <w:szCs w:val="28"/>
          <w:lang w:val="fr-FR"/>
        </w:rPr>
      </w:pPr>
      <w:r w:rsidRPr="001F763E">
        <w:rPr>
          <w:rFonts w:ascii="Times New Roman" w:hAnsi="Times New Roman" w:cs="Times New Roman"/>
          <w:b/>
          <w:bCs/>
          <w:sz w:val="28"/>
          <w:szCs w:val="28"/>
          <w:lang w:val="fr-FR"/>
        </w:rPr>
        <w:t>Le précédent de "Judith et Holopherne"</w:t>
      </w:r>
    </w:p>
    <w:p w14:paraId="47BB7C80"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Une autre toile, découverte dans un grenier à Toulouse (sud-ouest de la France) et attribuée au Caravage par des experts, dont </w:t>
      </w:r>
      <w:proofErr w:type="spellStart"/>
      <w:r w:rsidRPr="000248E2">
        <w:rPr>
          <w:rFonts w:ascii="Times New Roman" w:hAnsi="Times New Roman" w:cs="Times New Roman"/>
          <w:sz w:val="28"/>
          <w:szCs w:val="28"/>
          <w:lang w:val="fr-FR"/>
        </w:rPr>
        <w:t>Eric</w:t>
      </w:r>
      <w:proofErr w:type="spellEnd"/>
      <w:r w:rsidRPr="000248E2">
        <w:rPr>
          <w:rFonts w:ascii="Times New Roman" w:hAnsi="Times New Roman" w:cs="Times New Roman"/>
          <w:sz w:val="28"/>
          <w:szCs w:val="28"/>
          <w:lang w:val="fr-FR"/>
        </w:rPr>
        <w:t xml:space="preserve"> Turquin, a fait couler beaucoup d'encre ces dernières années. Mise à prix pour 30 millions d'euros et estimée de 100 à 150 millions, </w:t>
      </w:r>
      <w:r w:rsidRPr="000248E2">
        <w:rPr>
          <w:rStyle w:val="a5"/>
          <w:rFonts w:ascii="Times New Roman" w:hAnsi="Times New Roman" w:cs="Times New Roman"/>
          <w:sz w:val="28"/>
          <w:szCs w:val="28"/>
          <w:bdr w:val="none" w:sz="0" w:space="0" w:color="auto" w:frame="1"/>
          <w:lang w:val="fr-FR"/>
        </w:rPr>
        <w:t>Judith et Holopherne</w:t>
      </w:r>
      <w:r w:rsidRPr="000248E2">
        <w:rPr>
          <w:rFonts w:ascii="Times New Roman" w:hAnsi="Times New Roman" w:cs="Times New Roman"/>
          <w:sz w:val="28"/>
          <w:szCs w:val="28"/>
          <w:lang w:val="fr-FR"/>
        </w:rPr>
        <w:t xml:space="preserve"> avait été vendue en juin 2019 à </w:t>
      </w:r>
      <w:r w:rsidRPr="009A7BD2">
        <w:rPr>
          <w:rFonts w:ascii="Times New Roman" w:hAnsi="Times New Roman" w:cs="Times New Roman"/>
          <w:sz w:val="28"/>
          <w:szCs w:val="28"/>
          <w:highlight w:val="magenta"/>
          <w:lang w:val="fr-FR"/>
        </w:rPr>
        <w:t>un acheteur étranger</w:t>
      </w:r>
      <w:r w:rsidRPr="000248E2">
        <w:rPr>
          <w:rFonts w:ascii="Times New Roman" w:hAnsi="Times New Roman" w:cs="Times New Roman"/>
          <w:sz w:val="28"/>
          <w:szCs w:val="28"/>
          <w:lang w:val="fr-FR"/>
        </w:rPr>
        <w:t>, 48 heures avant sa vente aux enchères, qui avait donc été suspendue.</w:t>
      </w:r>
      <w:r w:rsidRPr="000248E2">
        <w:rPr>
          <w:rFonts w:ascii="Times New Roman" w:hAnsi="Times New Roman" w:cs="Times New Roman"/>
          <w:sz w:val="28"/>
          <w:szCs w:val="28"/>
          <w:lang w:val="fr-FR"/>
        </w:rPr>
        <w:br/>
      </w:r>
      <w:r w:rsidRPr="000248E2">
        <w:rPr>
          <w:rFonts w:ascii="Times New Roman" w:hAnsi="Times New Roman" w:cs="Times New Roman"/>
          <w:sz w:val="28"/>
          <w:szCs w:val="28"/>
          <w:lang w:val="fr-FR"/>
        </w:rPr>
        <w:br/>
        <w:t>Après sa découverte en 2014, ce tableau avait été classé par l'Etat français "</w:t>
      </w:r>
      <w:r w:rsidRPr="009A7BD2">
        <w:rPr>
          <w:rFonts w:ascii="Times New Roman" w:hAnsi="Times New Roman" w:cs="Times New Roman"/>
          <w:sz w:val="28"/>
          <w:szCs w:val="28"/>
          <w:highlight w:val="magenta"/>
          <w:lang w:val="fr-FR"/>
        </w:rPr>
        <w:t>trésor national",</w:t>
      </w:r>
      <w:r w:rsidRPr="000248E2">
        <w:rPr>
          <w:rFonts w:ascii="Times New Roman" w:hAnsi="Times New Roman" w:cs="Times New Roman"/>
          <w:sz w:val="28"/>
          <w:szCs w:val="28"/>
          <w:lang w:val="fr-FR"/>
        </w:rPr>
        <w:t xml:space="preserve"> afin d'empêcher là aussi sa vente à l'étranger. Mais le manque de certitude sur son authenticité, qui a divisé les experts, et sa valeur avaient finalement joué dans la décision de l'Etat de ne pas s'en porter acquéreur.  Quelques jours après la vente, l'acheteur avait été identifié par des médias comme un collectionneur d'art américain proche du </w:t>
      </w:r>
      <w:proofErr w:type="spellStart"/>
      <w:r w:rsidRPr="000248E2">
        <w:rPr>
          <w:rFonts w:ascii="Times New Roman" w:hAnsi="Times New Roman" w:cs="Times New Roman"/>
          <w:sz w:val="28"/>
          <w:szCs w:val="28"/>
          <w:lang w:val="fr-FR"/>
        </w:rPr>
        <w:t>Metropolitan</w:t>
      </w:r>
      <w:proofErr w:type="spellEnd"/>
      <w:r w:rsidRPr="000248E2">
        <w:rPr>
          <w:rFonts w:ascii="Times New Roman" w:hAnsi="Times New Roman" w:cs="Times New Roman"/>
          <w:sz w:val="28"/>
          <w:szCs w:val="28"/>
          <w:lang w:val="fr-FR"/>
        </w:rPr>
        <w:t xml:space="preserve"> Museum of Art de New York.</w:t>
      </w:r>
    </w:p>
    <w:p w14:paraId="5C6DEC57" w14:textId="77777777" w:rsidR="008B3345" w:rsidRPr="008B3345" w:rsidRDefault="008B3345" w:rsidP="008B3345">
      <w:pPr>
        <w:spacing w:line="240" w:lineRule="auto"/>
        <w:jc w:val="both"/>
        <w:rPr>
          <w:rFonts w:ascii="Times New Roman" w:eastAsia="Times New Roman" w:hAnsi="Times New Roman" w:cs="Times New Roman"/>
          <w:b/>
          <w:bCs/>
          <w:kern w:val="36"/>
          <w:sz w:val="28"/>
          <w:szCs w:val="28"/>
          <w:lang w:val="uk-UA" w:eastAsia="ru-RU"/>
        </w:rPr>
      </w:pPr>
      <w:r w:rsidRPr="008B3345">
        <w:rPr>
          <w:rFonts w:ascii="Times New Roman" w:eastAsia="Times New Roman" w:hAnsi="Times New Roman" w:cs="Times New Roman"/>
          <w:b/>
          <w:bCs/>
          <w:kern w:val="36"/>
          <w:sz w:val="28"/>
          <w:szCs w:val="28"/>
          <w:lang w:val="uk-UA" w:eastAsia="ru-RU"/>
        </w:rPr>
        <w:t>Прецедент "</w:t>
      </w:r>
      <w:proofErr w:type="spellStart"/>
      <w:r w:rsidRPr="008B3345">
        <w:rPr>
          <w:rFonts w:ascii="Times New Roman" w:eastAsia="Times New Roman" w:hAnsi="Times New Roman" w:cs="Times New Roman"/>
          <w:b/>
          <w:bCs/>
          <w:kern w:val="36"/>
          <w:sz w:val="28"/>
          <w:szCs w:val="28"/>
          <w:lang w:val="uk-UA" w:eastAsia="ru-RU"/>
        </w:rPr>
        <w:t>Юдіф</w:t>
      </w:r>
      <w:proofErr w:type="spellEnd"/>
      <w:r w:rsidRPr="008B3345">
        <w:rPr>
          <w:rFonts w:ascii="Times New Roman" w:eastAsia="Times New Roman" w:hAnsi="Times New Roman" w:cs="Times New Roman"/>
          <w:b/>
          <w:bCs/>
          <w:kern w:val="36"/>
          <w:sz w:val="28"/>
          <w:szCs w:val="28"/>
          <w:lang w:val="uk-UA" w:eastAsia="ru-RU"/>
        </w:rPr>
        <w:t xml:space="preserve"> та Олоферн</w:t>
      </w:r>
    </w:p>
    <w:p w14:paraId="0010BCAC" w14:textId="77777777" w:rsidR="008B3345" w:rsidRPr="008B3345" w:rsidRDefault="008B3345" w:rsidP="008B3345">
      <w:pPr>
        <w:spacing w:line="240" w:lineRule="auto"/>
        <w:jc w:val="both"/>
        <w:rPr>
          <w:rFonts w:ascii="Times New Roman" w:eastAsia="Times New Roman" w:hAnsi="Times New Roman" w:cs="Times New Roman"/>
          <w:kern w:val="36"/>
          <w:sz w:val="28"/>
          <w:szCs w:val="28"/>
          <w:lang w:val="uk-UA" w:eastAsia="ru-RU"/>
        </w:rPr>
      </w:pPr>
      <w:r w:rsidRPr="008B3345">
        <w:rPr>
          <w:rFonts w:ascii="Times New Roman" w:eastAsia="Times New Roman" w:hAnsi="Times New Roman" w:cs="Times New Roman"/>
          <w:kern w:val="36"/>
          <w:sz w:val="28"/>
          <w:szCs w:val="28"/>
          <w:lang w:val="uk-UA" w:eastAsia="ru-RU"/>
        </w:rPr>
        <w:t xml:space="preserve">Інша картина, виявлена ​​на горищі в Тулузі (південний захід Франції) і приписувана </w:t>
      </w:r>
      <w:proofErr w:type="spellStart"/>
      <w:r w:rsidRPr="008B3345">
        <w:rPr>
          <w:rFonts w:ascii="Times New Roman" w:eastAsia="Times New Roman" w:hAnsi="Times New Roman" w:cs="Times New Roman"/>
          <w:kern w:val="36"/>
          <w:sz w:val="28"/>
          <w:szCs w:val="28"/>
          <w:lang w:val="uk-UA" w:eastAsia="ru-RU"/>
        </w:rPr>
        <w:t>Караваджо</w:t>
      </w:r>
      <w:proofErr w:type="spellEnd"/>
      <w:r w:rsidRPr="008B3345">
        <w:rPr>
          <w:rFonts w:ascii="Times New Roman" w:eastAsia="Times New Roman" w:hAnsi="Times New Roman" w:cs="Times New Roman"/>
          <w:kern w:val="36"/>
          <w:sz w:val="28"/>
          <w:szCs w:val="28"/>
          <w:lang w:val="uk-UA" w:eastAsia="ru-RU"/>
        </w:rPr>
        <w:t xml:space="preserve"> експертами, зокрема Еріком </w:t>
      </w:r>
      <w:proofErr w:type="spellStart"/>
      <w:r w:rsidRPr="008B3345">
        <w:rPr>
          <w:rFonts w:ascii="Times New Roman" w:eastAsia="Times New Roman" w:hAnsi="Times New Roman" w:cs="Times New Roman"/>
          <w:kern w:val="36"/>
          <w:sz w:val="28"/>
          <w:szCs w:val="28"/>
          <w:lang w:val="uk-UA" w:eastAsia="ru-RU"/>
        </w:rPr>
        <w:t>Туркіном</w:t>
      </w:r>
      <w:proofErr w:type="spellEnd"/>
      <w:r w:rsidRPr="008B3345">
        <w:rPr>
          <w:rFonts w:ascii="Times New Roman" w:eastAsia="Times New Roman" w:hAnsi="Times New Roman" w:cs="Times New Roman"/>
          <w:kern w:val="36"/>
          <w:sz w:val="28"/>
          <w:szCs w:val="28"/>
          <w:lang w:val="uk-UA" w:eastAsia="ru-RU"/>
        </w:rPr>
        <w:t>, останніми роками викликає багато розмов. З цінником у 30 мільйонів євро та оцінкою від 100 до 150 мільйонів "</w:t>
      </w:r>
      <w:proofErr w:type="spellStart"/>
      <w:r w:rsidRPr="008B3345">
        <w:rPr>
          <w:rFonts w:ascii="Times New Roman" w:eastAsia="Times New Roman" w:hAnsi="Times New Roman" w:cs="Times New Roman"/>
          <w:kern w:val="36"/>
          <w:sz w:val="28"/>
          <w:szCs w:val="28"/>
          <w:lang w:val="uk-UA" w:eastAsia="ru-RU"/>
        </w:rPr>
        <w:t>Юдіф</w:t>
      </w:r>
      <w:proofErr w:type="spellEnd"/>
      <w:r w:rsidRPr="008B3345">
        <w:rPr>
          <w:rFonts w:ascii="Times New Roman" w:eastAsia="Times New Roman" w:hAnsi="Times New Roman" w:cs="Times New Roman"/>
          <w:kern w:val="36"/>
          <w:sz w:val="28"/>
          <w:szCs w:val="28"/>
          <w:lang w:val="uk-UA" w:eastAsia="ru-RU"/>
        </w:rPr>
        <w:t xml:space="preserve"> та </w:t>
      </w:r>
      <w:r w:rsidRPr="008B3345">
        <w:rPr>
          <w:rFonts w:ascii="Times New Roman" w:eastAsia="Times New Roman" w:hAnsi="Times New Roman" w:cs="Times New Roman"/>
          <w:kern w:val="36"/>
          <w:sz w:val="28"/>
          <w:szCs w:val="28"/>
          <w:lang w:val="uk-UA" w:eastAsia="ru-RU"/>
        </w:rPr>
        <w:lastRenderedPageBreak/>
        <w:t xml:space="preserve">Олоферн" було продано у червні 2019 року </w:t>
      </w:r>
      <w:r w:rsidRPr="009A7BD2">
        <w:rPr>
          <w:rFonts w:ascii="Times New Roman" w:eastAsia="Times New Roman" w:hAnsi="Times New Roman" w:cs="Times New Roman"/>
          <w:kern w:val="36"/>
          <w:sz w:val="28"/>
          <w:szCs w:val="28"/>
          <w:highlight w:val="magenta"/>
          <w:lang w:val="uk-UA" w:eastAsia="ru-RU"/>
        </w:rPr>
        <w:t>іноземному покупцеві</w:t>
      </w:r>
      <w:r w:rsidRPr="008B3345">
        <w:rPr>
          <w:rFonts w:ascii="Times New Roman" w:eastAsia="Times New Roman" w:hAnsi="Times New Roman" w:cs="Times New Roman"/>
          <w:kern w:val="36"/>
          <w:sz w:val="28"/>
          <w:szCs w:val="28"/>
          <w:lang w:val="uk-UA" w:eastAsia="ru-RU"/>
        </w:rPr>
        <w:t xml:space="preserve"> за 48 годин до початку аукціону, який у зв'язку з цим було призупинено.</w:t>
      </w:r>
    </w:p>
    <w:p w14:paraId="1D22B7A7" w14:textId="77777777" w:rsidR="008B3345" w:rsidRPr="008B3345" w:rsidRDefault="008B3345" w:rsidP="008B3345">
      <w:pPr>
        <w:spacing w:line="240" w:lineRule="auto"/>
        <w:jc w:val="both"/>
        <w:rPr>
          <w:rFonts w:ascii="Times New Roman" w:eastAsia="Times New Roman" w:hAnsi="Times New Roman" w:cs="Times New Roman"/>
          <w:kern w:val="36"/>
          <w:sz w:val="28"/>
          <w:szCs w:val="28"/>
          <w:lang w:val="uk-UA" w:eastAsia="ru-RU"/>
        </w:rPr>
      </w:pPr>
    </w:p>
    <w:p w14:paraId="7EA402A7" w14:textId="57EC38BE" w:rsidR="00177FFB" w:rsidRPr="008B3345" w:rsidRDefault="008B3345" w:rsidP="008B3345">
      <w:pPr>
        <w:spacing w:line="240" w:lineRule="auto"/>
        <w:jc w:val="both"/>
        <w:rPr>
          <w:rFonts w:ascii="Times New Roman" w:eastAsia="Times New Roman" w:hAnsi="Times New Roman" w:cs="Times New Roman"/>
          <w:kern w:val="36"/>
          <w:sz w:val="28"/>
          <w:szCs w:val="28"/>
          <w:lang w:val="uk-UA" w:eastAsia="ru-RU"/>
        </w:rPr>
      </w:pPr>
      <w:r w:rsidRPr="008B3345">
        <w:rPr>
          <w:rFonts w:ascii="Times New Roman" w:eastAsia="Times New Roman" w:hAnsi="Times New Roman" w:cs="Times New Roman"/>
          <w:kern w:val="36"/>
          <w:sz w:val="28"/>
          <w:szCs w:val="28"/>
          <w:lang w:val="uk-UA" w:eastAsia="ru-RU"/>
        </w:rPr>
        <w:t>Після виявлення у 2014 році ця картина була класифікована французькою державою як "</w:t>
      </w:r>
      <w:r w:rsidRPr="009A7BD2">
        <w:rPr>
          <w:rFonts w:ascii="Times New Roman" w:eastAsia="Times New Roman" w:hAnsi="Times New Roman" w:cs="Times New Roman"/>
          <w:kern w:val="36"/>
          <w:sz w:val="28"/>
          <w:szCs w:val="28"/>
          <w:highlight w:val="magenta"/>
          <w:lang w:val="uk-UA" w:eastAsia="ru-RU"/>
        </w:rPr>
        <w:t>національний скарб</w:t>
      </w:r>
      <w:r w:rsidRPr="008B3345">
        <w:rPr>
          <w:rFonts w:ascii="Times New Roman" w:eastAsia="Times New Roman" w:hAnsi="Times New Roman" w:cs="Times New Roman"/>
          <w:kern w:val="36"/>
          <w:sz w:val="28"/>
          <w:szCs w:val="28"/>
          <w:lang w:val="uk-UA" w:eastAsia="ru-RU"/>
        </w:rPr>
        <w:t>", щоб запобігти її продажу за кордон. Однак відсутність упевненості в його справжності, що розділило експертів, і його цінність зрештою зіграли свою роль у рішенні держави не набувати його. Через кілька днів після продажу, покупець був ідентифікований ЗМІ як американський колекціонер мистецтва, близький до Метрополітен-музею у Нью-Йорку.</w:t>
      </w:r>
    </w:p>
    <w:p w14:paraId="7506BDCC" w14:textId="77777777" w:rsidR="00E77BE7" w:rsidRPr="002D0C35" w:rsidRDefault="00E77BE7" w:rsidP="002D0C35">
      <w:pPr>
        <w:spacing w:line="240" w:lineRule="auto"/>
        <w:jc w:val="both"/>
        <w:rPr>
          <w:rFonts w:ascii="Times New Roman" w:eastAsia="Times New Roman" w:hAnsi="Times New Roman" w:cs="Times New Roman"/>
          <w:b/>
          <w:bCs/>
          <w:kern w:val="36"/>
          <w:sz w:val="28"/>
          <w:szCs w:val="28"/>
          <w:lang w:val="uk-UA" w:eastAsia="ru-RU"/>
        </w:rPr>
      </w:pPr>
      <w:r w:rsidRPr="002D0C35">
        <w:rPr>
          <w:rFonts w:ascii="Times New Roman" w:eastAsia="Times New Roman" w:hAnsi="Times New Roman" w:cs="Times New Roman"/>
          <w:b/>
          <w:bCs/>
          <w:kern w:val="36"/>
          <w:sz w:val="28"/>
          <w:szCs w:val="28"/>
          <w:lang w:val="uk-UA" w:eastAsia="ru-RU"/>
        </w:rPr>
        <w:t xml:space="preserve">У Мадриді на аукціоні ледь не продали картину, яку міг написати </w:t>
      </w:r>
      <w:proofErr w:type="spellStart"/>
      <w:r w:rsidRPr="002D0C35">
        <w:rPr>
          <w:rFonts w:ascii="Times New Roman" w:eastAsia="Times New Roman" w:hAnsi="Times New Roman" w:cs="Times New Roman"/>
          <w:b/>
          <w:bCs/>
          <w:kern w:val="36"/>
          <w:sz w:val="28"/>
          <w:szCs w:val="28"/>
          <w:lang w:val="uk-UA" w:eastAsia="ru-RU"/>
        </w:rPr>
        <w:t>Караваджо</w:t>
      </w:r>
      <w:proofErr w:type="spellEnd"/>
    </w:p>
    <w:p w14:paraId="1EAC2223"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 xml:space="preserve">У Мадриді призупинили аукціон через картину, яка може бути </w:t>
      </w:r>
      <w:r w:rsidRPr="005A0FB2">
        <w:rPr>
          <w:rFonts w:ascii="Times New Roman" w:eastAsia="Times New Roman" w:hAnsi="Times New Roman" w:cs="Times New Roman"/>
          <w:sz w:val="28"/>
          <w:szCs w:val="28"/>
          <w:highlight w:val="darkCyan"/>
          <w:lang w:val="uk-UA" w:eastAsia="ru-RU"/>
        </w:rPr>
        <w:t>давно загубленим шедевром</w:t>
      </w:r>
      <w:r w:rsidRPr="002D0C35">
        <w:rPr>
          <w:rFonts w:ascii="Times New Roman" w:eastAsia="Times New Roman" w:hAnsi="Times New Roman" w:cs="Times New Roman"/>
          <w:sz w:val="28"/>
          <w:szCs w:val="28"/>
          <w:lang w:val="uk-UA" w:eastAsia="ru-RU"/>
        </w:rPr>
        <w:t xml:space="preserve"> італійського художника епохи Відродження </w:t>
      </w:r>
      <w:proofErr w:type="spellStart"/>
      <w:r w:rsidRPr="002D0C35">
        <w:rPr>
          <w:rFonts w:ascii="Times New Roman" w:eastAsia="Times New Roman" w:hAnsi="Times New Roman" w:cs="Times New Roman"/>
          <w:sz w:val="28"/>
          <w:szCs w:val="28"/>
          <w:lang w:val="uk-UA" w:eastAsia="ru-RU"/>
        </w:rPr>
        <w:t>Караваджо</w:t>
      </w:r>
      <w:proofErr w:type="spellEnd"/>
      <w:r w:rsidRPr="002D0C35">
        <w:rPr>
          <w:rFonts w:ascii="Times New Roman" w:eastAsia="Times New Roman" w:hAnsi="Times New Roman" w:cs="Times New Roman"/>
          <w:sz w:val="28"/>
          <w:szCs w:val="28"/>
          <w:lang w:val="uk-UA" w:eastAsia="ru-RU"/>
        </w:rPr>
        <w:t>.</w:t>
      </w:r>
    </w:p>
    <w:p w14:paraId="4CA66943"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Як передає </w:t>
      </w:r>
      <w:hyperlink r:id="rId6" w:tgtFrame="_blank" w:history="1">
        <w:r w:rsidRPr="002D0C35">
          <w:rPr>
            <w:rFonts w:ascii="Times New Roman" w:eastAsia="Times New Roman" w:hAnsi="Times New Roman" w:cs="Times New Roman"/>
            <w:sz w:val="28"/>
            <w:szCs w:val="28"/>
            <w:u w:val="single"/>
            <w:lang w:val="uk-UA" w:eastAsia="ru-RU"/>
          </w:rPr>
          <w:t>Укрінформ</w:t>
        </w:r>
      </w:hyperlink>
      <w:r w:rsidRPr="002D0C35">
        <w:rPr>
          <w:rFonts w:ascii="Times New Roman" w:eastAsia="Times New Roman" w:hAnsi="Times New Roman" w:cs="Times New Roman"/>
          <w:sz w:val="28"/>
          <w:szCs w:val="28"/>
          <w:lang w:val="uk-UA" w:eastAsia="ru-RU"/>
        </w:rPr>
        <w:t>, про це повідомляє </w:t>
      </w:r>
      <w:hyperlink r:id="rId7" w:tgtFrame="_blank" w:history="1">
        <w:r w:rsidRPr="002D0C35">
          <w:rPr>
            <w:rFonts w:ascii="Times New Roman" w:eastAsia="Times New Roman" w:hAnsi="Times New Roman" w:cs="Times New Roman"/>
            <w:sz w:val="28"/>
            <w:szCs w:val="28"/>
            <w:u w:val="single"/>
            <w:lang w:val="uk-UA" w:eastAsia="ru-RU"/>
          </w:rPr>
          <w:t>ВВС</w:t>
        </w:r>
      </w:hyperlink>
      <w:r w:rsidRPr="002D0C35">
        <w:rPr>
          <w:rFonts w:ascii="Times New Roman" w:eastAsia="Times New Roman" w:hAnsi="Times New Roman" w:cs="Times New Roman"/>
          <w:sz w:val="28"/>
          <w:szCs w:val="28"/>
          <w:lang w:val="uk-UA" w:eastAsia="ru-RU"/>
        </w:rPr>
        <w:t>.</w:t>
      </w:r>
    </w:p>
    <w:p w14:paraId="2721134C"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5A0FB2">
        <w:rPr>
          <w:rFonts w:ascii="Times New Roman" w:eastAsia="Times New Roman" w:hAnsi="Times New Roman" w:cs="Times New Roman"/>
          <w:sz w:val="28"/>
          <w:szCs w:val="28"/>
          <w:highlight w:val="darkCyan"/>
          <w:lang w:val="uk-UA" w:eastAsia="ru-RU"/>
        </w:rPr>
        <w:t>Картина маслом</w:t>
      </w:r>
      <w:r w:rsidRPr="002D0C35">
        <w:rPr>
          <w:rFonts w:ascii="Times New Roman" w:eastAsia="Times New Roman" w:hAnsi="Times New Roman" w:cs="Times New Roman"/>
          <w:sz w:val="28"/>
          <w:szCs w:val="28"/>
          <w:lang w:val="uk-UA" w:eastAsia="ru-RU"/>
        </w:rPr>
        <w:t xml:space="preserve"> 17 століття зображує Ісуса прямо перед </w:t>
      </w:r>
      <w:r w:rsidRPr="00D309E4">
        <w:rPr>
          <w:rFonts w:ascii="Times New Roman" w:eastAsia="Times New Roman" w:hAnsi="Times New Roman" w:cs="Times New Roman"/>
          <w:sz w:val="28"/>
          <w:szCs w:val="28"/>
          <w:highlight w:val="darkCyan"/>
          <w:lang w:val="uk-UA" w:eastAsia="ru-RU"/>
        </w:rPr>
        <w:t>розп'яттям</w:t>
      </w:r>
      <w:r w:rsidRPr="002D0C35">
        <w:rPr>
          <w:rFonts w:ascii="Times New Roman" w:eastAsia="Times New Roman" w:hAnsi="Times New Roman" w:cs="Times New Roman"/>
          <w:sz w:val="28"/>
          <w:szCs w:val="28"/>
          <w:lang w:val="uk-UA" w:eastAsia="ru-RU"/>
        </w:rPr>
        <w:t xml:space="preserve"> і, згідно з каталогом аукціону, приписується іспанському художнику Хосе де </w:t>
      </w:r>
      <w:proofErr w:type="spellStart"/>
      <w:r w:rsidRPr="002D0C35">
        <w:rPr>
          <w:rFonts w:ascii="Times New Roman" w:eastAsia="Times New Roman" w:hAnsi="Times New Roman" w:cs="Times New Roman"/>
          <w:sz w:val="28"/>
          <w:szCs w:val="28"/>
          <w:lang w:val="uk-UA" w:eastAsia="ru-RU"/>
        </w:rPr>
        <w:t>Рібера</w:t>
      </w:r>
      <w:proofErr w:type="spellEnd"/>
      <w:r w:rsidRPr="002D0C35">
        <w:rPr>
          <w:rFonts w:ascii="Times New Roman" w:eastAsia="Times New Roman" w:hAnsi="Times New Roman" w:cs="Times New Roman"/>
          <w:sz w:val="28"/>
          <w:szCs w:val="28"/>
          <w:lang w:val="uk-UA" w:eastAsia="ru-RU"/>
        </w:rPr>
        <w:t xml:space="preserve">. </w:t>
      </w:r>
      <w:r w:rsidRPr="00D309E4">
        <w:rPr>
          <w:rFonts w:ascii="Times New Roman" w:eastAsia="Times New Roman" w:hAnsi="Times New Roman" w:cs="Times New Roman"/>
          <w:sz w:val="28"/>
          <w:szCs w:val="28"/>
          <w:highlight w:val="darkCyan"/>
          <w:lang w:val="uk-UA" w:eastAsia="ru-RU"/>
        </w:rPr>
        <w:t>Початкова ціна</w:t>
      </w:r>
      <w:r w:rsidRPr="002D0C35">
        <w:rPr>
          <w:rFonts w:ascii="Times New Roman" w:eastAsia="Times New Roman" w:hAnsi="Times New Roman" w:cs="Times New Roman"/>
          <w:sz w:val="28"/>
          <w:szCs w:val="28"/>
          <w:lang w:val="uk-UA" w:eastAsia="ru-RU"/>
        </w:rPr>
        <w:t xml:space="preserve"> на картину становила 1500 євро. Але якщо це дійсно робота Мікеланджело </w:t>
      </w:r>
      <w:proofErr w:type="spellStart"/>
      <w:r w:rsidRPr="002D0C35">
        <w:rPr>
          <w:rFonts w:ascii="Times New Roman" w:eastAsia="Times New Roman" w:hAnsi="Times New Roman" w:cs="Times New Roman"/>
          <w:sz w:val="28"/>
          <w:szCs w:val="28"/>
          <w:lang w:val="uk-UA" w:eastAsia="ru-RU"/>
        </w:rPr>
        <w:t>Караваджо</w:t>
      </w:r>
      <w:proofErr w:type="spellEnd"/>
      <w:r w:rsidRPr="002D0C35">
        <w:rPr>
          <w:rFonts w:ascii="Times New Roman" w:eastAsia="Times New Roman" w:hAnsi="Times New Roman" w:cs="Times New Roman"/>
          <w:sz w:val="28"/>
          <w:szCs w:val="28"/>
          <w:lang w:val="uk-UA" w:eastAsia="ru-RU"/>
        </w:rPr>
        <w:t xml:space="preserve"> «Коронування терновим вінцем», вона може коштувати до 150 мільйонів євро.</w:t>
      </w:r>
    </w:p>
    <w:p w14:paraId="3AEE09ED"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Через побоювання, що робота може бути продана за кордон, іспанський уряд поспішно заблокував аукціон за кілька годин до того, як картина мала піти з молотка.</w:t>
      </w:r>
    </w:p>
    <w:p w14:paraId="58FF8F3B"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 xml:space="preserve">Це сталося після того, як музей </w:t>
      </w:r>
      <w:proofErr w:type="spellStart"/>
      <w:r w:rsidRPr="002D0C35">
        <w:rPr>
          <w:rFonts w:ascii="Times New Roman" w:eastAsia="Times New Roman" w:hAnsi="Times New Roman" w:cs="Times New Roman"/>
          <w:sz w:val="28"/>
          <w:szCs w:val="28"/>
          <w:lang w:val="uk-UA" w:eastAsia="ru-RU"/>
        </w:rPr>
        <w:t>Прадо</w:t>
      </w:r>
      <w:proofErr w:type="spellEnd"/>
      <w:r w:rsidRPr="002D0C35">
        <w:rPr>
          <w:rFonts w:ascii="Times New Roman" w:eastAsia="Times New Roman" w:hAnsi="Times New Roman" w:cs="Times New Roman"/>
          <w:sz w:val="28"/>
          <w:szCs w:val="28"/>
          <w:lang w:val="uk-UA" w:eastAsia="ru-RU"/>
        </w:rPr>
        <w:t xml:space="preserve"> в Мадриді повідомив міністерству культури, що «є достатньо документальних і стилістичних доказів, щоб вважати, що картина ... може бути оригінальною роботою </w:t>
      </w:r>
      <w:proofErr w:type="spellStart"/>
      <w:r w:rsidRPr="002D0C35">
        <w:rPr>
          <w:rFonts w:ascii="Times New Roman" w:eastAsia="Times New Roman" w:hAnsi="Times New Roman" w:cs="Times New Roman"/>
          <w:sz w:val="28"/>
          <w:szCs w:val="28"/>
          <w:lang w:val="uk-UA" w:eastAsia="ru-RU"/>
        </w:rPr>
        <w:t>Караваджо</w:t>
      </w:r>
      <w:proofErr w:type="spellEnd"/>
      <w:r w:rsidRPr="002D0C35">
        <w:rPr>
          <w:rFonts w:ascii="Times New Roman" w:eastAsia="Times New Roman" w:hAnsi="Times New Roman" w:cs="Times New Roman"/>
          <w:sz w:val="28"/>
          <w:szCs w:val="28"/>
          <w:lang w:val="uk-UA" w:eastAsia="ru-RU"/>
        </w:rPr>
        <w:t>».</w:t>
      </w:r>
    </w:p>
    <w:p w14:paraId="5F26A4DF"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Картина проходить експертизу, її експорт тимчасово заборонено.</w:t>
      </w:r>
    </w:p>
    <w:p w14:paraId="688FE211" w14:textId="77777777" w:rsidR="00E77BE7" w:rsidRPr="002D0C35" w:rsidRDefault="00E77BE7" w:rsidP="002D0C35">
      <w:pPr>
        <w:spacing w:line="240" w:lineRule="auto"/>
        <w:jc w:val="both"/>
        <w:rPr>
          <w:rFonts w:ascii="Times New Roman" w:eastAsia="Times New Roman" w:hAnsi="Times New Roman" w:cs="Times New Roman"/>
          <w:sz w:val="28"/>
          <w:szCs w:val="28"/>
          <w:lang w:val="uk-UA" w:eastAsia="ru-RU"/>
        </w:rPr>
      </w:pPr>
      <w:r w:rsidRPr="002D0C35">
        <w:rPr>
          <w:rFonts w:ascii="Times New Roman" w:eastAsia="Times New Roman" w:hAnsi="Times New Roman" w:cs="Times New Roman"/>
          <w:sz w:val="28"/>
          <w:szCs w:val="28"/>
          <w:lang w:val="uk-UA" w:eastAsia="ru-RU"/>
        </w:rPr>
        <w:t xml:space="preserve">Як зазначає видання, це не вперше, коли шедевр </w:t>
      </w:r>
      <w:proofErr w:type="spellStart"/>
      <w:r w:rsidRPr="002D0C35">
        <w:rPr>
          <w:rFonts w:ascii="Times New Roman" w:eastAsia="Times New Roman" w:hAnsi="Times New Roman" w:cs="Times New Roman"/>
          <w:sz w:val="28"/>
          <w:szCs w:val="28"/>
          <w:lang w:val="uk-UA" w:eastAsia="ru-RU"/>
        </w:rPr>
        <w:t>Караваджо</w:t>
      </w:r>
      <w:proofErr w:type="spellEnd"/>
      <w:r w:rsidRPr="002D0C35">
        <w:rPr>
          <w:rFonts w:ascii="Times New Roman" w:eastAsia="Times New Roman" w:hAnsi="Times New Roman" w:cs="Times New Roman"/>
          <w:sz w:val="28"/>
          <w:szCs w:val="28"/>
          <w:lang w:val="uk-UA" w:eastAsia="ru-RU"/>
        </w:rPr>
        <w:t xml:space="preserve"> несподівано знаходиться.</w:t>
      </w:r>
    </w:p>
    <w:p w14:paraId="56961D5A" w14:textId="77777777" w:rsidR="005A0FB2" w:rsidRPr="005A0FB2" w:rsidRDefault="005A0FB2" w:rsidP="005A0FB2">
      <w:pPr>
        <w:spacing w:line="240" w:lineRule="auto"/>
        <w:jc w:val="both"/>
        <w:rPr>
          <w:rFonts w:ascii="Times New Roman" w:hAnsi="Times New Roman" w:cs="Times New Roman"/>
          <w:b/>
          <w:bCs/>
          <w:sz w:val="28"/>
          <w:szCs w:val="28"/>
          <w:lang w:val="fr-FR"/>
        </w:rPr>
      </w:pPr>
      <w:r w:rsidRPr="005A0FB2">
        <w:rPr>
          <w:rFonts w:ascii="Times New Roman" w:hAnsi="Times New Roman" w:cs="Times New Roman"/>
          <w:b/>
          <w:bCs/>
          <w:sz w:val="28"/>
          <w:szCs w:val="28"/>
          <w:lang w:val="fr-FR"/>
        </w:rPr>
        <w:t xml:space="preserve">Un tableau qui pourrait avoir été peint par </w:t>
      </w:r>
      <w:proofErr w:type="spellStart"/>
      <w:r w:rsidRPr="005A0FB2">
        <w:rPr>
          <w:rFonts w:ascii="Times New Roman" w:hAnsi="Times New Roman" w:cs="Times New Roman"/>
          <w:b/>
          <w:bCs/>
          <w:sz w:val="28"/>
          <w:szCs w:val="28"/>
          <w:lang w:val="fr-FR"/>
        </w:rPr>
        <w:t>Caravaggio</w:t>
      </w:r>
      <w:proofErr w:type="spellEnd"/>
      <w:r w:rsidRPr="005A0FB2">
        <w:rPr>
          <w:rFonts w:ascii="Times New Roman" w:hAnsi="Times New Roman" w:cs="Times New Roman"/>
          <w:b/>
          <w:bCs/>
          <w:sz w:val="28"/>
          <w:szCs w:val="28"/>
          <w:lang w:val="fr-FR"/>
        </w:rPr>
        <w:t xml:space="preserve"> a été presque vendu aux enchères à Madrid</w:t>
      </w:r>
    </w:p>
    <w:p w14:paraId="57F0D7D1"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t xml:space="preserve">Madrid a décidé de suspendre une vente aux enchères à cause d'un tableau qui pourrait être </w:t>
      </w:r>
      <w:r w:rsidRPr="005A0FB2">
        <w:rPr>
          <w:rFonts w:ascii="Times New Roman" w:hAnsi="Times New Roman" w:cs="Times New Roman"/>
          <w:sz w:val="28"/>
          <w:szCs w:val="28"/>
          <w:highlight w:val="darkCyan"/>
          <w:lang w:val="fr-FR"/>
        </w:rPr>
        <w:t>un chef-d'œuvre longtemps perdu</w:t>
      </w:r>
      <w:r w:rsidRPr="005A0FB2">
        <w:rPr>
          <w:rFonts w:ascii="Times New Roman" w:hAnsi="Times New Roman" w:cs="Times New Roman"/>
          <w:sz w:val="28"/>
          <w:szCs w:val="28"/>
          <w:lang w:val="fr-FR"/>
        </w:rPr>
        <w:t xml:space="preserve"> du peintre italien Caravage de la Renaissance.</w:t>
      </w:r>
    </w:p>
    <w:p w14:paraId="4D9449C3"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t xml:space="preserve">Comme le mentionne </w:t>
      </w:r>
      <w:proofErr w:type="spellStart"/>
      <w:r w:rsidRPr="005A0FB2">
        <w:rPr>
          <w:rFonts w:ascii="Times New Roman" w:hAnsi="Times New Roman" w:cs="Times New Roman"/>
          <w:sz w:val="28"/>
          <w:szCs w:val="28"/>
          <w:lang w:val="fr-FR"/>
        </w:rPr>
        <w:t>Ukrinform</w:t>
      </w:r>
      <w:proofErr w:type="spellEnd"/>
      <w:r w:rsidRPr="005A0FB2">
        <w:rPr>
          <w:rFonts w:ascii="Times New Roman" w:hAnsi="Times New Roman" w:cs="Times New Roman"/>
          <w:sz w:val="28"/>
          <w:szCs w:val="28"/>
          <w:lang w:val="fr-FR"/>
        </w:rPr>
        <w:t xml:space="preserve"> (L’Agence nationale de presse d'Ukraine), il est rapporté par la BBC.</w:t>
      </w:r>
    </w:p>
    <w:p w14:paraId="4CDE99B4"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highlight w:val="darkCyan"/>
          <w:lang w:val="fr-FR"/>
        </w:rPr>
        <w:t>Cette peinture à l'huile</w:t>
      </w:r>
      <w:r w:rsidRPr="005A0FB2">
        <w:rPr>
          <w:rFonts w:ascii="Times New Roman" w:hAnsi="Times New Roman" w:cs="Times New Roman"/>
          <w:sz w:val="28"/>
          <w:szCs w:val="28"/>
          <w:lang w:val="fr-FR"/>
        </w:rPr>
        <w:t xml:space="preserve"> du XVIIe siècle représente Jésus juste avant sa </w:t>
      </w:r>
      <w:r w:rsidRPr="00D309E4">
        <w:rPr>
          <w:rFonts w:ascii="Times New Roman" w:hAnsi="Times New Roman" w:cs="Times New Roman"/>
          <w:sz w:val="28"/>
          <w:szCs w:val="28"/>
          <w:highlight w:val="darkCyan"/>
          <w:lang w:val="fr-FR"/>
        </w:rPr>
        <w:t>crucifixion</w:t>
      </w:r>
      <w:r w:rsidRPr="005A0FB2">
        <w:rPr>
          <w:rFonts w:ascii="Times New Roman" w:hAnsi="Times New Roman" w:cs="Times New Roman"/>
          <w:sz w:val="28"/>
          <w:szCs w:val="28"/>
          <w:lang w:val="fr-FR"/>
        </w:rPr>
        <w:t xml:space="preserve">. Selon le catalogue de la vente aux enchères, elle a été attribuée à l'artiste espagnol Jose de Ribera. </w:t>
      </w:r>
      <w:r w:rsidRPr="00D309E4">
        <w:rPr>
          <w:rFonts w:ascii="Times New Roman" w:hAnsi="Times New Roman" w:cs="Times New Roman"/>
          <w:sz w:val="28"/>
          <w:szCs w:val="28"/>
          <w:highlight w:val="darkCyan"/>
          <w:lang w:val="fr-FR"/>
        </w:rPr>
        <w:t>Le prix de départ</w:t>
      </w:r>
      <w:r w:rsidRPr="005A0FB2">
        <w:rPr>
          <w:rFonts w:ascii="Times New Roman" w:hAnsi="Times New Roman" w:cs="Times New Roman"/>
          <w:sz w:val="28"/>
          <w:szCs w:val="28"/>
          <w:lang w:val="fr-FR"/>
        </w:rPr>
        <w:t xml:space="preserve"> du tableau était de 1 500 euros. Mais s'il s'agit bien d'une œuvre de Michelangelo </w:t>
      </w:r>
      <w:proofErr w:type="spellStart"/>
      <w:r w:rsidRPr="005A0FB2">
        <w:rPr>
          <w:rFonts w:ascii="Times New Roman" w:hAnsi="Times New Roman" w:cs="Times New Roman"/>
          <w:sz w:val="28"/>
          <w:szCs w:val="28"/>
          <w:lang w:val="fr-FR"/>
        </w:rPr>
        <w:t>Caravaggio</w:t>
      </w:r>
      <w:proofErr w:type="spellEnd"/>
      <w:r w:rsidRPr="005A0FB2">
        <w:rPr>
          <w:rFonts w:ascii="Times New Roman" w:hAnsi="Times New Roman" w:cs="Times New Roman"/>
          <w:sz w:val="28"/>
          <w:szCs w:val="28"/>
          <w:lang w:val="fr-FR"/>
        </w:rPr>
        <w:t>, "Couronner d'épines", elle pourrait valoir jusqu'à 150 millions d'euros.</w:t>
      </w:r>
    </w:p>
    <w:p w14:paraId="12BB5C65"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t>Le gouvernement espagnol, par crainte que l'œuvre ne soit vendue à l'étranger, s'est précipité pour bloquer la vente aux enchères quelques heures avant que le tableau ne soit vendu.</w:t>
      </w:r>
    </w:p>
    <w:p w14:paraId="38D4458A"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lastRenderedPageBreak/>
        <w:t>Le Musée du Prado, à Madrid, a informé le ministère de la culture que "les preuves documentaires et stylistiques sont suffisantes pour considérer que le tableau pourrait être une œuvre authentique du Caravage".</w:t>
      </w:r>
    </w:p>
    <w:p w14:paraId="427C9779" w14:textId="77777777" w:rsidR="005A0FB2" w:rsidRPr="005A0FB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t>Le tableau est soumis à un processus de contrôle et son exportation est interdite temporairement.</w:t>
      </w:r>
    </w:p>
    <w:p w14:paraId="72E084F5" w14:textId="40CBDCB7" w:rsidR="00194988" w:rsidRPr="000248E2" w:rsidRDefault="005A0FB2" w:rsidP="005A0FB2">
      <w:pPr>
        <w:spacing w:line="240" w:lineRule="auto"/>
        <w:jc w:val="both"/>
        <w:rPr>
          <w:rFonts w:ascii="Times New Roman" w:hAnsi="Times New Roman" w:cs="Times New Roman"/>
          <w:sz w:val="28"/>
          <w:szCs w:val="28"/>
          <w:lang w:val="fr-FR"/>
        </w:rPr>
      </w:pPr>
      <w:r w:rsidRPr="005A0FB2">
        <w:rPr>
          <w:rFonts w:ascii="Times New Roman" w:hAnsi="Times New Roman" w:cs="Times New Roman"/>
          <w:sz w:val="28"/>
          <w:szCs w:val="28"/>
          <w:lang w:val="fr-FR"/>
        </w:rPr>
        <w:t xml:space="preserve">Comme le précise la publication, ce n'est pas la première fois que le chef-d'œuvre de </w:t>
      </w:r>
      <w:proofErr w:type="spellStart"/>
      <w:r w:rsidRPr="005A0FB2">
        <w:rPr>
          <w:rFonts w:ascii="Times New Roman" w:hAnsi="Times New Roman" w:cs="Times New Roman"/>
          <w:sz w:val="28"/>
          <w:szCs w:val="28"/>
          <w:lang w:val="fr-FR"/>
        </w:rPr>
        <w:t>Caravaggio</w:t>
      </w:r>
      <w:proofErr w:type="spellEnd"/>
      <w:r w:rsidRPr="005A0FB2">
        <w:rPr>
          <w:rFonts w:ascii="Times New Roman" w:hAnsi="Times New Roman" w:cs="Times New Roman"/>
          <w:sz w:val="28"/>
          <w:szCs w:val="28"/>
          <w:lang w:val="fr-FR"/>
        </w:rPr>
        <w:t xml:space="preserve"> est retrouvé de manière inattendue.</w:t>
      </w:r>
    </w:p>
    <w:p w14:paraId="2A59A297" w14:textId="77777777" w:rsidR="00177FFB" w:rsidRPr="000248E2" w:rsidRDefault="00177FFB" w:rsidP="000248E2">
      <w:pPr>
        <w:spacing w:line="240" w:lineRule="auto"/>
        <w:jc w:val="both"/>
        <w:rPr>
          <w:rFonts w:ascii="Times New Roman" w:hAnsi="Times New Roman" w:cs="Times New Roman"/>
          <w:b/>
          <w:bCs/>
          <w:sz w:val="28"/>
          <w:szCs w:val="28"/>
          <w:lang w:val="uk-UA"/>
        </w:rPr>
      </w:pPr>
    </w:p>
    <w:p w14:paraId="4BBF50CC" w14:textId="77777777" w:rsidR="00177FFB" w:rsidRPr="000248E2" w:rsidRDefault="00177FFB" w:rsidP="000248E2">
      <w:pPr>
        <w:spacing w:line="240" w:lineRule="auto"/>
        <w:jc w:val="both"/>
        <w:rPr>
          <w:rFonts w:ascii="Times New Roman" w:hAnsi="Times New Roman" w:cs="Times New Roman"/>
          <w:b/>
          <w:bCs/>
          <w:sz w:val="28"/>
          <w:szCs w:val="28"/>
          <w:lang w:val="uk-UA"/>
        </w:rPr>
      </w:pPr>
    </w:p>
    <w:p w14:paraId="058B8911" w14:textId="77777777" w:rsidR="00177FFB" w:rsidRPr="000248E2" w:rsidRDefault="00177FFB" w:rsidP="000248E2">
      <w:pPr>
        <w:spacing w:line="240" w:lineRule="auto"/>
        <w:jc w:val="both"/>
        <w:rPr>
          <w:rFonts w:ascii="Times New Roman" w:hAnsi="Times New Roman" w:cs="Times New Roman"/>
          <w:bCs/>
          <w:sz w:val="28"/>
          <w:szCs w:val="28"/>
          <w:lang w:val="fr-FR"/>
        </w:rPr>
      </w:pPr>
      <w:r w:rsidRPr="000248E2">
        <w:rPr>
          <w:rFonts w:ascii="Times New Roman" w:hAnsi="Times New Roman" w:cs="Times New Roman"/>
          <w:sz w:val="28"/>
          <w:szCs w:val="28"/>
          <w:lang w:val="fr-FR"/>
        </w:rPr>
        <w:t>Le prince Philip, époux de la reine Elizabeth II, est mort</w:t>
      </w:r>
    </w:p>
    <w:p w14:paraId="5515F451" w14:textId="77777777" w:rsidR="00177FFB" w:rsidRPr="000248E2" w:rsidRDefault="00177FFB" w:rsidP="000248E2">
      <w:pPr>
        <w:spacing w:line="240" w:lineRule="auto"/>
        <w:jc w:val="both"/>
        <w:rPr>
          <w:rFonts w:ascii="Times New Roman" w:hAnsi="Times New Roman" w:cs="Times New Roman"/>
          <w:b/>
          <w:sz w:val="28"/>
          <w:szCs w:val="28"/>
          <w:lang w:val="fr-FR"/>
        </w:rPr>
      </w:pPr>
      <w:r w:rsidRPr="000248E2">
        <w:rPr>
          <w:rStyle w:val="description"/>
          <w:rFonts w:ascii="Times New Roman" w:hAnsi="Times New Roman" w:cs="Times New Roman"/>
          <w:b/>
          <w:sz w:val="28"/>
          <w:szCs w:val="28"/>
          <w:lang w:val="fr-FR"/>
        </w:rPr>
        <w:t>Le prince Philip, époux de la reine Elizabeth II, est mort</w:t>
      </w:r>
      <w:r w:rsidRPr="000248E2">
        <w:rPr>
          <w:rFonts w:ascii="Times New Roman" w:hAnsi="Times New Roman" w:cs="Times New Roman"/>
          <w:b/>
          <w:sz w:val="28"/>
          <w:szCs w:val="28"/>
          <w:lang w:val="fr-FR"/>
        </w:rPr>
        <w:t>© POOL/AFP/Archives/Adrian DENNIS</w:t>
      </w:r>
    </w:p>
    <w:p w14:paraId="464AA888"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Style w:val="11"/>
          <w:rFonts w:ascii="Times New Roman" w:hAnsi="Times New Roman" w:cs="Times New Roman"/>
          <w:sz w:val="28"/>
          <w:szCs w:val="28"/>
          <w:lang w:val="fr-FR"/>
        </w:rPr>
        <w:t>Publié le 09/04/2021 à 13h41 - Modifié le 09/04/2021 à 14h15</w:t>
      </w:r>
    </w:p>
    <w:p w14:paraId="393052D5"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Style w:val="dflt-txtlettrine"/>
          <w:rFonts w:ascii="Times New Roman" w:hAnsi="Times New Roman" w:cs="Times New Roman"/>
          <w:caps/>
          <w:sz w:val="28"/>
          <w:szCs w:val="28"/>
          <w:lang w:val="fr-FR"/>
        </w:rPr>
        <w:t>L</w:t>
      </w:r>
      <w:r w:rsidRPr="000248E2">
        <w:rPr>
          <w:rFonts w:ascii="Times New Roman" w:hAnsi="Times New Roman" w:cs="Times New Roman"/>
          <w:sz w:val="28"/>
          <w:szCs w:val="28"/>
          <w:lang w:val="fr-FR"/>
        </w:rPr>
        <w:t>e prince Philip, soutien sans faille pendant plus de sept décennies à son épouse </w:t>
      </w:r>
      <w:hyperlink r:id="rId8" w:history="1">
        <w:r w:rsidRPr="000248E2">
          <w:rPr>
            <w:rStyle w:val="a4"/>
            <w:rFonts w:ascii="Times New Roman" w:hAnsi="Times New Roman" w:cs="Times New Roman"/>
            <w:color w:val="auto"/>
            <w:sz w:val="28"/>
            <w:szCs w:val="28"/>
            <w:lang w:val="fr-FR"/>
          </w:rPr>
          <w:t>Elizabeth II</w:t>
        </w:r>
      </w:hyperlink>
      <w:r w:rsidRPr="000248E2">
        <w:rPr>
          <w:rFonts w:ascii="Times New Roman" w:hAnsi="Times New Roman" w:cs="Times New Roman"/>
          <w:sz w:val="28"/>
          <w:szCs w:val="28"/>
          <w:lang w:val="fr-FR"/>
        </w:rPr>
        <w:t> et à la couronne britannique, est mort vendredi à l'âge de 99 ans au château de Windsor.</w:t>
      </w:r>
    </w:p>
    <w:p w14:paraId="0DE67EAA"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Connu pour son caractère impétueux, voire ses gaffes mais aussi pour son dévouement à la royauté malgré les crises, le duc d'Edimbourg, né prince de Grèce et du </w:t>
      </w:r>
      <w:hyperlink r:id="rId9" w:history="1">
        <w:r w:rsidRPr="000248E2">
          <w:rPr>
            <w:rStyle w:val="a4"/>
            <w:rFonts w:ascii="Times New Roman" w:hAnsi="Times New Roman" w:cs="Times New Roman"/>
            <w:color w:val="auto"/>
            <w:sz w:val="28"/>
            <w:szCs w:val="28"/>
            <w:lang w:val="fr-FR"/>
          </w:rPr>
          <w:t>Danemark</w:t>
        </w:r>
      </w:hyperlink>
      <w:r w:rsidRPr="000248E2">
        <w:rPr>
          <w:rFonts w:ascii="Times New Roman" w:hAnsi="Times New Roman" w:cs="Times New Roman"/>
          <w:sz w:val="28"/>
          <w:szCs w:val="28"/>
          <w:lang w:val="fr-FR"/>
        </w:rPr>
        <w:t>, était sorti il y a trois semaines de l'hôpital où il avait passé un mois pour une infection puis un problème cardiaque.</w:t>
      </w:r>
    </w:p>
    <w:p w14:paraId="5E95E598"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"C'est avec un profond chagrin que sa majesté la reine annonce la mort de son époux bien aimé le prince Philip, duc d'Edimbourg", selon un communiqué du palais de Buckingham. "Son Altesse royale est décédée paisiblement ce matin au château de Windsor".</w:t>
      </w:r>
    </w:p>
    <w:p w14:paraId="3795EE02"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"D'autres annonces seront faites le moment venu", a précisé le palais.</w:t>
      </w:r>
    </w:p>
    <w:p w14:paraId="0DD88AE3"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Lors d'une brève déclaration devant Downing Street, le Premier ministre britannique </w:t>
      </w:r>
      <w:hyperlink r:id="rId10" w:history="1">
        <w:r w:rsidRPr="000248E2">
          <w:rPr>
            <w:rStyle w:val="a4"/>
            <w:rFonts w:ascii="Times New Roman" w:hAnsi="Times New Roman" w:cs="Times New Roman"/>
            <w:color w:val="auto"/>
            <w:sz w:val="28"/>
            <w:szCs w:val="28"/>
            <w:lang w:val="fr-FR"/>
          </w:rPr>
          <w:t>Boris Johnson</w:t>
        </w:r>
      </w:hyperlink>
      <w:r w:rsidRPr="000248E2">
        <w:rPr>
          <w:rFonts w:ascii="Times New Roman" w:hAnsi="Times New Roman" w:cs="Times New Roman"/>
          <w:sz w:val="28"/>
          <w:szCs w:val="28"/>
          <w:lang w:val="fr-FR"/>
        </w:rPr>
        <w:t> a salué "la vie et le travail extraordinaires" du prince Philip. "Nous sommes en deuil, avec Sa Majesté la reine, nous lui présentons nos condoléances, à sa famille", a déclaré le chef du gouvernement.</w:t>
      </w:r>
    </w:p>
    <w:p w14:paraId="4754D6DE"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Au palais de Buckingham dans le </w:t>
      </w:r>
      <w:proofErr w:type="spellStart"/>
      <w:r w:rsidRPr="000248E2">
        <w:rPr>
          <w:rFonts w:ascii="Times New Roman" w:hAnsi="Times New Roman" w:cs="Times New Roman"/>
          <w:sz w:val="28"/>
          <w:szCs w:val="28"/>
          <w:lang w:val="fr-FR"/>
        </w:rPr>
        <w:t>coeur</w:t>
      </w:r>
      <w:proofErr w:type="spellEnd"/>
      <w:r w:rsidRPr="000248E2">
        <w:rPr>
          <w:rFonts w:ascii="Times New Roman" w:hAnsi="Times New Roman" w:cs="Times New Roman"/>
          <w:sz w:val="28"/>
          <w:szCs w:val="28"/>
          <w:lang w:val="fr-FR"/>
        </w:rPr>
        <w:t xml:space="preserve"> de Londres, les drapeaux ont été mis en berne et un texte annonçant la disparition de l'époux de la reine a été affiché sur les grilles.</w:t>
      </w:r>
    </w:p>
    <w:p w14:paraId="1CC3E987"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Les hommages ont commencé à affluer de l'étranger, l'ancien président américain George W. Bush estimant qu'il "représentait le </w:t>
      </w:r>
      <w:hyperlink r:id="rId11" w:history="1">
        <w:r w:rsidRPr="000248E2">
          <w:rPr>
            <w:rStyle w:val="a4"/>
            <w:rFonts w:ascii="Times New Roman" w:hAnsi="Times New Roman" w:cs="Times New Roman"/>
            <w:color w:val="auto"/>
            <w:sz w:val="28"/>
            <w:szCs w:val="28"/>
            <w:lang w:val="fr-FR"/>
          </w:rPr>
          <w:t>Royaume-Uni</w:t>
        </w:r>
      </w:hyperlink>
      <w:r w:rsidRPr="000248E2">
        <w:rPr>
          <w:rFonts w:ascii="Times New Roman" w:hAnsi="Times New Roman" w:cs="Times New Roman"/>
          <w:sz w:val="28"/>
          <w:szCs w:val="28"/>
          <w:lang w:val="fr-FR"/>
        </w:rPr>
        <w:t> avec dignité".</w:t>
      </w:r>
    </w:p>
    <w:p w14:paraId="22E2A295"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En </w:t>
      </w:r>
      <w:hyperlink r:id="rId12" w:history="1">
        <w:r w:rsidRPr="000248E2">
          <w:rPr>
            <w:rStyle w:val="a4"/>
            <w:rFonts w:ascii="Times New Roman" w:hAnsi="Times New Roman" w:cs="Times New Roman"/>
            <w:color w:val="auto"/>
            <w:sz w:val="28"/>
            <w:szCs w:val="28"/>
            <w:lang w:val="fr-FR"/>
          </w:rPr>
          <w:t>Australie</w:t>
        </w:r>
      </w:hyperlink>
      <w:r w:rsidRPr="000248E2">
        <w:rPr>
          <w:rFonts w:ascii="Times New Roman" w:hAnsi="Times New Roman" w:cs="Times New Roman"/>
          <w:sz w:val="28"/>
          <w:szCs w:val="28"/>
          <w:lang w:val="fr-FR"/>
        </w:rPr>
        <w:t>, dont Elizabeth II est la souveraine, le Premier ministre Scott Morrison a salué un homme qui "incarnait une génération".</w:t>
      </w:r>
    </w:p>
    <w:p w14:paraId="6B83ECFE"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Le duc d'Edimbourg, qui aurait eu 100 ans en juin, avait été admis le 16 février dans un hôpital privé de la capitale britannique, le King Edward VII, officiellement pour une infection.</w:t>
      </w:r>
    </w:p>
    <w:p w14:paraId="3F27B553"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lastRenderedPageBreak/>
        <w:t xml:space="preserve">Il avait ensuite subi "avec succès", début mars, une intervention pour un problème cardiaque préexistant dans un autre établissement londonien, l'hôpital St </w:t>
      </w:r>
      <w:proofErr w:type="spellStart"/>
      <w:r w:rsidRPr="000248E2">
        <w:rPr>
          <w:rFonts w:ascii="Times New Roman" w:hAnsi="Times New Roman" w:cs="Times New Roman"/>
          <w:sz w:val="28"/>
          <w:szCs w:val="28"/>
          <w:lang w:val="fr-FR"/>
        </w:rPr>
        <w:t>Bartholomew's</w:t>
      </w:r>
      <w:proofErr w:type="spellEnd"/>
      <w:r w:rsidRPr="000248E2">
        <w:rPr>
          <w:rFonts w:ascii="Times New Roman" w:hAnsi="Times New Roman" w:cs="Times New Roman"/>
          <w:sz w:val="28"/>
          <w:szCs w:val="28"/>
          <w:lang w:val="fr-FR"/>
        </w:rPr>
        <w:t>, doté du plus grand service cardiovasculaire spécialisé en Europe.</w:t>
      </w:r>
    </w:p>
    <w:p w14:paraId="7163FE1A"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Après son hospitalisation, le prince Philip était retourné il y a trois semaines à Windsor, à l'ouest de Londres, où il avait passé le confinement avec son épouse de 94 ans.</w:t>
      </w:r>
    </w:p>
    <w:p w14:paraId="24181A31" w14:textId="77777777" w:rsidR="00177FFB" w:rsidRPr="000652DB" w:rsidRDefault="00177FFB" w:rsidP="000248E2">
      <w:pPr>
        <w:spacing w:line="240" w:lineRule="auto"/>
        <w:jc w:val="both"/>
        <w:rPr>
          <w:rFonts w:ascii="Times New Roman" w:hAnsi="Times New Roman" w:cs="Times New Roman"/>
          <w:b/>
          <w:bCs/>
          <w:sz w:val="28"/>
          <w:szCs w:val="28"/>
          <w:lang w:val="fr-FR"/>
        </w:rPr>
      </w:pPr>
      <w:r w:rsidRPr="000652DB">
        <w:rPr>
          <w:rFonts w:ascii="Times New Roman" w:hAnsi="Times New Roman" w:cs="Times New Roman"/>
          <w:b/>
          <w:bCs/>
          <w:sz w:val="28"/>
          <w:szCs w:val="28"/>
          <w:lang w:val="fr-FR"/>
        </w:rPr>
        <w:t>Record de longévité</w:t>
      </w:r>
    </w:p>
    <w:p w14:paraId="4BB18F42"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L'hospitalisation du prince Philip était survenue dans une période de crise pour la famille royale, avec la diffusion le 7 mars aux Etats-Unis d'une interview explosive du prince Harry, petit-fils de la reine, et de sa femme </w:t>
      </w:r>
      <w:proofErr w:type="spellStart"/>
      <w:r w:rsidRPr="000248E2">
        <w:rPr>
          <w:rFonts w:ascii="Times New Roman" w:hAnsi="Times New Roman" w:cs="Times New Roman"/>
          <w:sz w:val="28"/>
          <w:szCs w:val="28"/>
          <w:lang w:val="fr-FR"/>
        </w:rPr>
        <w:t>Meghan</w:t>
      </w:r>
      <w:proofErr w:type="spellEnd"/>
      <w:r w:rsidRPr="000248E2">
        <w:rPr>
          <w:rFonts w:ascii="Times New Roman" w:hAnsi="Times New Roman" w:cs="Times New Roman"/>
          <w:sz w:val="28"/>
          <w:szCs w:val="28"/>
          <w:lang w:val="fr-FR"/>
        </w:rPr>
        <w:t xml:space="preserve"> </w:t>
      </w:r>
      <w:proofErr w:type="spellStart"/>
      <w:r w:rsidRPr="000248E2">
        <w:rPr>
          <w:rFonts w:ascii="Times New Roman" w:hAnsi="Times New Roman" w:cs="Times New Roman"/>
          <w:sz w:val="28"/>
          <w:szCs w:val="28"/>
          <w:lang w:val="fr-FR"/>
        </w:rPr>
        <w:t>Markle</w:t>
      </w:r>
      <w:proofErr w:type="spellEnd"/>
      <w:r w:rsidRPr="000248E2">
        <w:rPr>
          <w:rFonts w:ascii="Times New Roman" w:hAnsi="Times New Roman" w:cs="Times New Roman"/>
          <w:sz w:val="28"/>
          <w:szCs w:val="28"/>
          <w:lang w:val="fr-FR"/>
        </w:rPr>
        <w:t>, près d'un an après leur retrait effectif de la monarchie et leur exil en Californie.</w:t>
      </w:r>
    </w:p>
    <w:p w14:paraId="75D1BF6C"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Le couple a dénoncé le racisme de certains membres de la famille royale, tout en précisant qu'il ne s'agissait ni de la reine ni de son époux, et </w:t>
      </w:r>
      <w:proofErr w:type="spellStart"/>
      <w:r w:rsidRPr="000248E2">
        <w:rPr>
          <w:rFonts w:ascii="Times New Roman" w:hAnsi="Times New Roman" w:cs="Times New Roman"/>
          <w:sz w:val="28"/>
          <w:szCs w:val="28"/>
          <w:lang w:val="fr-FR"/>
        </w:rPr>
        <w:t>Meghan</w:t>
      </w:r>
      <w:proofErr w:type="spellEnd"/>
      <w:r w:rsidRPr="000248E2">
        <w:rPr>
          <w:rFonts w:ascii="Times New Roman" w:hAnsi="Times New Roman" w:cs="Times New Roman"/>
          <w:sz w:val="28"/>
          <w:szCs w:val="28"/>
          <w:lang w:val="fr-FR"/>
        </w:rPr>
        <w:t xml:space="preserve"> a avoué avoir eu des pensées suicidaires.</w:t>
      </w:r>
    </w:p>
    <w:p w14:paraId="0AA99A62"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Le prince Philip, né à Corfou le 10 juin 1921 avec les titres de prince de Grèce et du Danemark, a battu en 2009 le record de longévité des conjoints de monarques britanniques détenu par Charlotte, épouse de George III.</w:t>
      </w:r>
    </w:p>
    <w:p w14:paraId="279456BA"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Envoyé en Ecosse pour suivre sa scolarité, il fait ses classes à partir de 1939 dans l'armée britannique, au Royal Naval </w:t>
      </w:r>
      <w:proofErr w:type="spellStart"/>
      <w:r w:rsidRPr="000248E2">
        <w:rPr>
          <w:rFonts w:ascii="Times New Roman" w:hAnsi="Times New Roman" w:cs="Times New Roman"/>
          <w:sz w:val="28"/>
          <w:szCs w:val="28"/>
          <w:lang w:val="fr-FR"/>
        </w:rPr>
        <w:t>College</w:t>
      </w:r>
      <w:proofErr w:type="spellEnd"/>
      <w:r w:rsidRPr="000248E2">
        <w:rPr>
          <w:rFonts w:ascii="Times New Roman" w:hAnsi="Times New Roman" w:cs="Times New Roman"/>
          <w:sz w:val="28"/>
          <w:szCs w:val="28"/>
          <w:lang w:val="fr-FR"/>
        </w:rPr>
        <w:t xml:space="preserve"> de Dartmouth (sud de l'Angleterre).</w:t>
      </w:r>
    </w:p>
    <w:p w14:paraId="00CFEF19"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Il rencontre à cette époque pour la première fois la princesse Elizabeth. Leur union est célébrée le 20 novembre 1947. Ils ont eu quatre enfants (Charles, Anne, Andrew et Edward).</w:t>
      </w:r>
    </w:p>
    <w:p w14:paraId="4414372C"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Le duc d'Edimbourg a pris sa retraite en août 2017, après avoir participé à plus de 22.000 engagements publics officiels depuis l'accession de son épouse au trône en 1952.</w:t>
      </w:r>
    </w:p>
    <w:p w14:paraId="56956974" w14:textId="77777777" w:rsidR="00177FFB" w:rsidRPr="000248E2" w:rsidRDefault="00177FFB"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xml:space="preserve">En janvier 2019, il avait eu un spectaculaire accident de voiture lorsque sa Land Rover avait percuté un autre véhicule en sortant d'une allée du domaine de </w:t>
      </w:r>
      <w:proofErr w:type="spellStart"/>
      <w:r w:rsidRPr="000248E2">
        <w:rPr>
          <w:rFonts w:ascii="Times New Roman" w:hAnsi="Times New Roman" w:cs="Times New Roman"/>
          <w:sz w:val="28"/>
          <w:szCs w:val="28"/>
          <w:lang w:val="fr-FR"/>
        </w:rPr>
        <w:t>Sandringham</w:t>
      </w:r>
      <w:proofErr w:type="spellEnd"/>
      <w:r w:rsidRPr="000248E2">
        <w:rPr>
          <w:rFonts w:ascii="Times New Roman" w:hAnsi="Times New Roman" w:cs="Times New Roman"/>
          <w:sz w:val="28"/>
          <w:szCs w:val="28"/>
          <w:lang w:val="fr-FR"/>
        </w:rPr>
        <w:t xml:space="preserve"> et s'était renversée. Indemne, il avait alors renoncé à conduire.</w:t>
      </w:r>
    </w:p>
    <w:p w14:paraId="3CFB5D9C" w14:textId="77777777" w:rsidR="00177FFB" w:rsidRPr="000248E2" w:rsidRDefault="00177FFB" w:rsidP="000248E2">
      <w:pPr>
        <w:spacing w:line="240" w:lineRule="auto"/>
        <w:jc w:val="both"/>
        <w:rPr>
          <w:rFonts w:ascii="Times New Roman" w:hAnsi="Times New Roman" w:cs="Times New Roman"/>
          <w:sz w:val="28"/>
          <w:szCs w:val="28"/>
          <w:lang w:val="uk-UA"/>
        </w:rPr>
      </w:pPr>
      <w:r w:rsidRPr="000248E2">
        <w:rPr>
          <w:rFonts w:ascii="Times New Roman" w:hAnsi="Times New Roman" w:cs="Times New Roman"/>
          <w:sz w:val="28"/>
          <w:szCs w:val="28"/>
          <w:lang w:val="fr-FR"/>
        </w:rPr>
        <w:t>Le prince Philip et Elizabeth II ont célébré en novembre 2017 leurs noces de platine au château de Windsor. Les cloches de l'abbaye de Westminster, où ils s'étaient mariés le 20 novembre 1947, ont sonné pendant plus de trois heures à cette occasion pour leur rendre hommage.</w:t>
      </w:r>
    </w:p>
    <w:p w14:paraId="1242F4AE" w14:textId="77777777" w:rsidR="00177FFB" w:rsidRPr="000652DB" w:rsidRDefault="00177FFB" w:rsidP="000248E2">
      <w:pPr>
        <w:spacing w:line="240" w:lineRule="auto"/>
        <w:jc w:val="both"/>
        <w:rPr>
          <w:rFonts w:ascii="Times New Roman" w:eastAsia="Times New Roman" w:hAnsi="Times New Roman" w:cs="Times New Roman"/>
          <w:b/>
          <w:kern w:val="36"/>
          <w:sz w:val="28"/>
          <w:szCs w:val="28"/>
          <w:lang w:val="uk-UA" w:eastAsia="ru-RU"/>
        </w:rPr>
      </w:pPr>
      <w:r w:rsidRPr="000248E2">
        <w:rPr>
          <w:rFonts w:ascii="Times New Roman" w:eastAsia="Times New Roman" w:hAnsi="Times New Roman" w:cs="Times New Roman"/>
          <w:b/>
          <w:kern w:val="36"/>
          <w:sz w:val="28"/>
          <w:szCs w:val="28"/>
          <w:lang w:eastAsia="ru-RU"/>
        </w:rPr>
        <w:t>П</w:t>
      </w:r>
      <w:proofErr w:type="spellStart"/>
      <w:r w:rsidRPr="000652DB">
        <w:rPr>
          <w:rFonts w:ascii="Times New Roman" w:eastAsia="Times New Roman" w:hAnsi="Times New Roman" w:cs="Times New Roman"/>
          <w:b/>
          <w:kern w:val="36"/>
          <w:sz w:val="28"/>
          <w:szCs w:val="28"/>
          <w:lang w:val="uk-UA" w:eastAsia="ru-RU"/>
        </w:rPr>
        <w:t>омер</w:t>
      </w:r>
      <w:proofErr w:type="spellEnd"/>
      <w:r w:rsidRPr="000652DB">
        <w:rPr>
          <w:rFonts w:ascii="Times New Roman" w:eastAsia="Times New Roman" w:hAnsi="Times New Roman" w:cs="Times New Roman"/>
          <w:b/>
          <w:kern w:val="36"/>
          <w:sz w:val="28"/>
          <w:szCs w:val="28"/>
          <w:lang w:val="uk-UA" w:eastAsia="ru-RU"/>
        </w:rPr>
        <w:t xml:space="preserve"> чоловік Єлизавети ІІ, принц Філіп</w:t>
      </w:r>
    </w:p>
    <w:p w14:paraId="2DB163DF" w14:textId="77777777" w:rsidR="00177FFB" w:rsidRPr="000652DB" w:rsidRDefault="00177FFB" w:rsidP="000248E2">
      <w:pPr>
        <w:spacing w:line="240" w:lineRule="auto"/>
        <w:jc w:val="both"/>
        <w:rPr>
          <w:rFonts w:ascii="Times New Roman" w:eastAsia="Times New Roman" w:hAnsi="Times New Roman" w:cs="Times New Roman"/>
          <w:sz w:val="28"/>
          <w:szCs w:val="28"/>
          <w:lang w:val="uk-UA" w:eastAsia="ru-RU"/>
        </w:rPr>
      </w:pPr>
      <w:r w:rsidRPr="000652DB">
        <w:rPr>
          <w:rFonts w:ascii="Times New Roman" w:eastAsia="Times New Roman" w:hAnsi="Times New Roman" w:cs="Times New Roman"/>
          <w:sz w:val="28"/>
          <w:szCs w:val="28"/>
          <w:lang w:val="uk-UA" w:eastAsia="ru-RU"/>
        </w:rPr>
        <w:t xml:space="preserve">Чоловік королеви Великої Британії Єлизавети ІІ, принц Філіп, помер вранці 9 квітня у Віндзорському замку. Про це повідомила </w:t>
      </w:r>
      <w:proofErr w:type="spellStart"/>
      <w:r w:rsidRPr="000652DB">
        <w:rPr>
          <w:rFonts w:ascii="Times New Roman" w:eastAsia="Times New Roman" w:hAnsi="Times New Roman" w:cs="Times New Roman"/>
          <w:sz w:val="28"/>
          <w:szCs w:val="28"/>
          <w:lang w:val="uk-UA" w:eastAsia="ru-RU"/>
        </w:rPr>
        <w:t>пресслужба</w:t>
      </w:r>
      <w:proofErr w:type="spellEnd"/>
      <w:r w:rsidRPr="000652DB">
        <w:rPr>
          <w:rFonts w:ascii="Times New Roman" w:eastAsia="Times New Roman" w:hAnsi="Times New Roman" w:cs="Times New Roman"/>
          <w:sz w:val="28"/>
          <w:szCs w:val="28"/>
          <w:lang w:val="uk-UA" w:eastAsia="ru-RU"/>
        </w:rPr>
        <w:t xml:space="preserve"> королівської сім’ї.</w:t>
      </w:r>
    </w:p>
    <w:p w14:paraId="09511F62" w14:textId="77777777" w:rsidR="00177FFB" w:rsidRPr="000652DB" w:rsidRDefault="00177FFB" w:rsidP="000248E2">
      <w:pPr>
        <w:spacing w:line="240" w:lineRule="auto"/>
        <w:jc w:val="both"/>
        <w:rPr>
          <w:rFonts w:ascii="Times New Roman" w:eastAsia="Times New Roman" w:hAnsi="Times New Roman" w:cs="Times New Roman"/>
          <w:sz w:val="28"/>
          <w:szCs w:val="28"/>
          <w:lang w:val="uk-UA" w:eastAsia="ru-RU"/>
        </w:rPr>
      </w:pPr>
      <w:r w:rsidRPr="000652DB">
        <w:rPr>
          <w:rFonts w:ascii="Times New Roman" w:eastAsia="Times New Roman" w:hAnsi="Times New Roman" w:cs="Times New Roman"/>
          <w:sz w:val="28"/>
          <w:szCs w:val="28"/>
          <w:lang w:val="uk-UA" w:eastAsia="ru-RU"/>
        </w:rPr>
        <w:t>«Її величність Королева повідомила про смерть коханого чоловіка, його королівської високості принца Філіпа, герцога Единбурзького. Його високість відійшов спокійно цього ранку у Віндзорському замку», – мовиться у повідомленні.</w:t>
      </w:r>
    </w:p>
    <w:p w14:paraId="082D9D04" w14:textId="77777777" w:rsidR="00177FFB" w:rsidRPr="000652DB" w:rsidRDefault="00177FFB" w:rsidP="000248E2">
      <w:pPr>
        <w:spacing w:line="240" w:lineRule="auto"/>
        <w:jc w:val="both"/>
        <w:rPr>
          <w:rFonts w:ascii="Times New Roman" w:eastAsia="Times New Roman" w:hAnsi="Times New Roman" w:cs="Times New Roman"/>
          <w:sz w:val="28"/>
          <w:szCs w:val="28"/>
          <w:lang w:val="uk-UA" w:eastAsia="ru-RU"/>
        </w:rPr>
      </w:pPr>
      <w:r w:rsidRPr="000652DB">
        <w:rPr>
          <w:rFonts w:ascii="Times New Roman" w:eastAsia="Times New Roman" w:hAnsi="Times New Roman" w:cs="Times New Roman"/>
          <w:sz w:val="28"/>
          <w:szCs w:val="28"/>
          <w:lang w:val="uk-UA" w:eastAsia="ru-RU"/>
        </w:rPr>
        <w:t>99-річний принц Філіп та королева Єлизавета ІІ прожили у шлюбі понад 70 років.</w:t>
      </w:r>
    </w:p>
    <w:p w14:paraId="58ED4E96" w14:textId="77777777" w:rsidR="00177FFB" w:rsidRPr="000652DB" w:rsidRDefault="00177FFB" w:rsidP="000248E2">
      <w:pPr>
        <w:spacing w:line="240" w:lineRule="auto"/>
        <w:jc w:val="both"/>
        <w:rPr>
          <w:rFonts w:ascii="Times New Roman" w:eastAsia="Times New Roman" w:hAnsi="Times New Roman" w:cs="Times New Roman"/>
          <w:sz w:val="28"/>
          <w:szCs w:val="28"/>
          <w:lang w:val="uk-UA" w:eastAsia="ru-RU"/>
        </w:rPr>
      </w:pPr>
      <w:r w:rsidRPr="000652DB">
        <w:rPr>
          <w:rFonts w:ascii="Times New Roman" w:eastAsia="Times New Roman" w:hAnsi="Times New Roman" w:cs="Times New Roman"/>
          <w:sz w:val="28"/>
          <w:szCs w:val="28"/>
          <w:lang w:val="uk-UA" w:eastAsia="ru-RU"/>
        </w:rPr>
        <w:t xml:space="preserve">Як зазначає </w:t>
      </w:r>
      <w:proofErr w:type="spellStart"/>
      <w:r w:rsidRPr="000652DB">
        <w:rPr>
          <w:rFonts w:ascii="Times New Roman" w:eastAsia="Times New Roman" w:hAnsi="Times New Roman" w:cs="Times New Roman"/>
          <w:sz w:val="28"/>
          <w:szCs w:val="28"/>
          <w:lang w:val="uk-UA" w:eastAsia="ru-RU"/>
        </w:rPr>
        <w:t>SkyNews</w:t>
      </w:r>
      <w:proofErr w:type="spellEnd"/>
      <w:r w:rsidRPr="000652DB">
        <w:rPr>
          <w:rFonts w:ascii="Times New Roman" w:eastAsia="Times New Roman" w:hAnsi="Times New Roman" w:cs="Times New Roman"/>
          <w:sz w:val="28"/>
          <w:szCs w:val="28"/>
          <w:lang w:val="uk-UA" w:eastAsia="ru-RU"/>
        </w:rPr>
        <w:t>, наразі немає деталей щодо похорону герцога Единбурзького. Втім, найімовірніше, його буде поховано за королівським церемоніалом, оскільки саме таким було його бажання.</w:t>
      </w:r>
    </w:p>
    <w:p w14:paraId="22ECA9CF" w14:textId="77777777" w:rsidR="00177FFB" w:rsidRPr="000652DB" w:rsidRDefault="00177FFB" w:rsidP="000248E2">
      <w:pPr>
        <w:spacing w:line="240" w:lineRule="auto"/>
        <w:jc w:val="both"/>
        <w:rPr>
          <w:rFonts w:ascii="Times New Roman" w:eastAsia="Times New Roman" w:hAnsi="Times New Roman" w:cs="Times New Roman"/>
          <w:sz w:val="28"/>
          <w:szCs w:val="28"/>
          <w:lang w:val="uk-UA" w:eastAsia="ru-RU"/>
        </w:rPr>
      </w:pPr>
      <w:r w:rsidRPr="000652DB">
        <w:rPr>
          <w:rFonts w:ascii="Times New Roman" w:eastAsia="Times New Roman" w:hAnsi="Times New Roman" w:cs="Times New Roman"/>
          <w:sz w:val="28"/>
          <w:szCs w:val="28"/>
          <w:lang w:val="uk-UA" w:eastAsia="ru-RU"/>
        </w:rPr>
        <w:lastRenderedPageBreak/>
        <w:t>Очікується, що королева оголосить про це у найближчі дні.</w:t>
      </w:r>
    </w:p>
    <w:p w14:paraId="6C3B3174" w14:textId="77777777" w:rsidR="00177FFB" w:rsidRPr="000248E2" w:rsidRDefault="00177FFB" w:rsidP="000248E2">
      <w:pPr>
        <w:spacing w:line="240" w:lineRule="auto"/>
        <w:jc w:val="both"/>
        <w:rPr>
          <w:rFonts w:ascii="Times New Roman" w:hAnsi="Times New Roman" w:cs="Times New Roman"/>
          <w:sz w:val="28"/>
          <w:szCs w:val="28"/>
        </w:rPr>
      </w:pPr>
    </w:p>
    <w:p w14:paraId="35E52561" w14:textId="77777777" w:rsidR="00177FFB" w:rsidRPr="000248E2" w:rsidRDefault="00177FFB" w:rsidP="000248E2">
      <w:pPr>
        <w:spacing w:line="240" w:lineRule="auto"/>
        <w:jc w:val="both"/>
        <w:rPr>
          <w:rFonts w:ascii="Times New Roman" w:hAnsi="Times New Roman" w:cs="Times New Roman"/>
          <w:bCs/>
          <w:sz w:val="28"/>
          <w:szCs w:val="28"/>
          <w:lang w:val="fr-FR"/>
        </w:rPr>
      </w:pPr>
    </w:p>
    <w:p w14:paraId="32D7C5FE" w14:textId="77777777" w:rsidR="00E77BE7" w:rsidRPr="00A12CBB" w:rsidRDefault="00E77BE7" w:rsidP="000248E2">
      <w:pPr>
        <w:spacing w:line="240" w:lineRule="auto"/>
        <w:jc w:val="both"/>
        <w:rPr>
          <w:rFonts w:ascii="Times New Roman" w:hAnsi="Times New Roman" w:cs="Times New Roman"/>
          <w:b/>
          <w:bCs/>
          <w:sz w:val="28"/>
          <w:szCs w:val="28"/>
          <w:lang w:val="fr-FR"/>
        </w:rPr>
      </w:pPr>
      <w:r w:rsidRPr="0032136C">
        <w:rPr>
          <w:rFonts w:ascii="Times New Roman" w:hAnsi="Times New Roman" w:cs="Times New Roman"/>
          <w:b/>
          <w:bCs/>
          <w:sz w:val="28"/>
          <w:szCs w:val="28"/>
          <w:highlight w:val="green"/>
          <w:lang w:val="fr-FR"/>
        </w:rPr>
        <w:t>Enfouie depuis 3 000 ans, la « plus grande ville antique d’Égypte » découverte</w:t>
      </w:r>
    </w:p>
    <w:p w14:paraId="1AD36D41" w14:textId="77777777" w:rsidR="00E77BE7" w:rsidRPr="000248E2" w:rsidRDefault="00E77BE7" w:rsidP="000248E2">
      <w:pPr>
        <w:spacing w:line="240" w:lineRule="auto"/>
        <w:jc w:val="both"/>
        <w:rPr>
          <w:rFonts w:ascii="Times New Roman" w:hAnsi="Times New Roman" w:cs="Times New Roman"/>
          <w:b/>
          <w:bCs/>
          <w:sz w:val="28"/>
          <w:szCs w:val="28"/>
          <w:lang w:val="fr-FR"/>
        </w:rPr>
      </w:pPr>
      <w:r w:rsidRPr="000248E2">
        <w:rPr>
          <w:rFonts w:ascii="Times New Roman" w:hAnsi="Times New Roman" w:cs="Times New Roman"/>
          <w:sz w:val="28"/>
          <w:szCs w:val="28"/>
          <w:lang w:val="fr-FR"/>
        </w:rPr>
        <w:t xml:space="preserve">Ce vaste site découvert sur la rive ouest du Nil près de Louxor, </w:t>
      </w:r>
      <w:r w:rsidRPr="00AF01B9">
        <w:rPr>
          <w:rFonts w:ascii="Times New Roman" w:hAnsi="Times New Roman" w:cs="Times New Roman"/>
          <w:sz w:val="28"/>
          <w:szCs w:val="28"/>
          <w:highlight w:val="green"/>
          <w:lang w:val="fr-FR"/>
        </w:rPr>
        <w:t>datant du règne</w:t>
      </w:r>
      <w:r w:rsidRPr="000248E2">
        <w:rPr>
          <w:rFonts w:ascii="Times New Roman" w:hAnsi="Times New Roman" w:cs="Times New Roman"/>
          <w:sz w:val="28"/>
          <w:szCs w:val="28"/>
          <w:lang w:val="fr-FR"/>
        </w:rPr>
        <w:t xml:space="preserve"> du roi Amenhotep III, va faire l’objet d’une visite médiatisée samedi.</w:t>
      </w:r>
    </w:p>
    <w:p w14:paraId="3C131122" w14:textId="77777777" w:rsidR="00E77BE7" w:rsidRPr="000248E2" w:rsidRDefault="00E77BE7" w:rsidP="000248E2">
      <w:pPr>
        <w:spacing w:line="240" w:lineRule="auto"/>
        <w:jc w:val="both"/>
        <w:rPr>
          <w:rFonts w:ascii="Times New Roman" w:hAnsi="Times New Roman" w:cs="Times New Roman"/>
          <w:sz w:val="28"/>
          <w:szCs w:val="28"/>
        </w:rPr>
      </w:pPr>
    </w:p>
    <w:p w14:paraId="428519DF" w14:textId="77777777" w:rsidR="00E77BE7" w:rsidRPr="000248E2" w:rsidRDefault="00E77BE7" w:rsidP="000248E2">
      <w:pPr>
        <w:spacing w:line="240" w:lineRule="auto"/>
        <w:jc w:val="both"/>
        <w:rPr>
          <w:rFonts w:ascii="Times New Roman" w:hAnsi="Times New Roman" w:cs="Times New Roman"/>
          <w:sz w:val="28"/>
          <w:szCs w:val="28"/>
          <w:lang w:val="fr-FR"/>
        </w:rPr>
      </w:pPr>
      <w:r w:rsidRPr="000248E2">
        <w:rPr>
          <w:rStyle w:val="description"/>
          <w:rFonts w:ascii="Times New Roman" w:hAnsi="Times New Roman" w:cs="Times New Roman"/>
          <w:sz w:val="28"/>
          <w:szCs w:val="28"/>
          <w:lang w:val="fr-FR"/>
        </w:rPr>
        <w:t xml:space="preserve">La découverte de cette cité perdue, vieille de 3 000 ans, a été qualifiée de « deuxième plus importante </w:t>
      </w:r>
      <w:r w:rsidRPr="00A45754">
        <w:rPr>
          <w:rStyle w:val="description"/>
          <w:rFonts w:ascii="Times New Roman" w:hAnsi="Times New Roman" w:cs="Times New Roman"/>
          <w:sz w:val="28"/>
          <w:szCs w:val="28"/>
          <w:highlight w:val="green"/>
          <w:lang w:val="fr-FR"/>
        </w:rPr>
        <w:t>découverte archéologiqu</w:t>
      </w:r>
      <w:r w:rsidRPr="000248E2">
        <w:rPr>
          <w:rStyle w:val="description"/>
          <w:rFonts w:ascii="Times New Roman" w:hAnsi="Times New Roman" w:cs="Times New Roman"/>
          <w:sz w:val="28"/>
          <w:szCs w:val="28"/>
          <w:lang w:val="fr-FR"/>
        </w:rPr>
        <w:t xml:space="preserve">e depuis la </w:t>
      </w:r>
      <w:r w:rsidRPr="00A45754">
        <w:rPr>
          <w:rStyle w:val="description"/>
          <w:rFonts w:ascii="Times New Roman" w:hAnsi="Times New Roman" w:cs="Times New Roman"/>
          <w:sz w:val="28"/>
          <w:szCs w:val="28"/>
          <w:highlight w:val="green"/>
          <w:lang w:val="fr-FR"/>
        </w:rPr>
        <w:t>tombe</w:t>
      </w:r>
      <w:r w:rsidRPr="000248E2">
        <w:rPr>
          <w:rStyle w:val="description"/>
          <w:rFonts w:ascii="Times New Roman" w:hAnsi="Times New Roman" w:cs="Times New Roman"/>
          <w:sz w:val="28"/>
          <w:szCs w:val="28"/>
          <w:lang w:val="fr-FR"/>
        </w:rPr>
        <w:t xml:space="preserve"> de </w:t>
      </w:r>
      <w:proofErr w:type="spellStart"/>
      <w:r w:rsidRPr="000248E2">
        <w:rPr>
          <w:rStyle w:val="description"/>
          <w:rFonts w:ascii="Times New Roman" w:hAnsi="Times New Roman" w:cs="Times New Roman"/>
          <w:sz w:val="28"/>
          <w:szCs w:val="28"/>
          <w:lang w:val="fr-FR"/>
        </w:rPr>
        <w:t>Toutânkhamon</w:t>
      </w:r>
      <w:proofErr w:type="spellEnd"/>
      <w:r w:rsidRPr="000248E2">
        <w:rPr>
          <w:rStyle w:val="description"/>
          <w:rFonts w:ascii="Times New Roman" w:hAnsi="Times New Roman" w:cs="Times New Roman"/>
          <w:sz w:val="28"/>
          <w:szCs w:val="28"/>
          <w:lang w:val="fr-FR"/>
        </w:rPr>
        <w:t xml:space="preserve"> » par le communiqué de la mission </w:t>
      </w:r>
      <w:proofErr w:type="gramStart"/>
      <w:r w:rsidRPr="000248E2">
        <w:rPr>
          <w:rStyle w:val="description"/>
          <w:rFonts w:ascii="Times New Roman" w:hAnsi="Times New Roman" w:cs="Times New Roman"/>
          <w:sz w:val="28"/>
          <w:szCs w:val="28"/>
          <w:lang w:val="fr-FR"/>
        </w:rPr>
        <w:t>archéologique.</w:t>
      </w:r>
      <w:r w:rsidRPr="000248E2">
        <w:rPr>
          <w:rFonts w:ascii="Times New Roman" w:hAnsi="Times New Roman" w:cs="Times New Roman"/>
          <w:sz w:val="28"/>
          <w:szCs w:val="28"/>
          <w:lang w:val="fr-FR"/>
        </w:rPr>
        <w:t>©</w:t>
      </w:r>
      <w:proofErr w:type="gramEnd"/>
      <w:r w:rsidRPr="000248E2">
        <w:rPr>
          <w:rFonts w:ascii="Times New Roman" w:hAnsi="Times New Roman" w:cs="Times New Roman"/>
          <w:sz w:val="28"/>
          <w:szCs w:val="28"/>
          <w:lang w:val="fr-FR"/>
        </w:rPr>
        <w:t xml:space="preserve"> - / AFP</w:t>
      </w:r>
    </w:p>
    <w:p w14:paraId="073E55A9" w14:textId="77777777" w:rsidR="00E77BE7" w:rsidRPr="000248E2" w:rsidRDefault="00E77BE7" w:rsidP="000248E2">
      <w:pPr>
        <w:spacing w:line="240" w:lineRule="auto"/>
        <w:jc w:val="both"/>
        <w:rPr>
          <w:rFonts w:ascii="Times New Roman" w:hAnsi="Times New Roman" w:cs="Times New Roman"/>
          <w:sz w:val="28"/>
          <w:szCs w:val="28"/>
          <w:lang w:val="fr-FR"/>
        </w:rPr>
      </w:pPr>
      <w:r w:rsidRPr="000248E2">
        <w:rPr>
          <w:rStyle w:val="dflt-txtlettrine"/>
          <w:rFonts w:ascii="Times New Roman" w:hAnsi="Times New Roman" w:cs="Times New Roman"/>
          <w:caps/>
          <w:sz w:val="28"/>
          <w:szCs w:val="28"/>
          <w:lang w:val="fr-FR"/>
        </w:rPr>
        <w:t>C'</w:t>
      </w:r>
      <w:r w:rsidRPr="000248E2">
        <w:rPr>
          <w:rFonts w:ascii="Times New Roman" w:hAnsi="Times New Roman" w:cs="Times New Roman"/>
          <w:sz w:val="28"/>
          <w:szCs w:val="28"/>
          <w:lang w:val="fr-FR"/>
        </w:rPr>
        <w:t xml:space="preserve">est </w:t>
      </w:r>
      <w:r w:rsidRPr="00A45754">
        <w:rPr>
          <w:rFonts w:ascii="Times New Roman" w:hAnsi="Times New Roman" w:cs="Times New Roman"/>
          <w:sz w:val="28"/>
          <w:szCs w:val="28"/>
          <w:highlight w:val="green"/>
          <w:lang w:val="fr-FR"/>
        </w:rPr>
        <w:t>un lieu culturel</w:t>
      </w:r>
      <w:r w:rsidRPr="000248E2">
        <w:rPr>
          <w:rFonts w:ascii="Times New Roman" w:hAnsi="Times New Roman" w:cs="Times New Roman"/>
          <w:sz w:val="28"/>
          <w:szCs w:val="28"/>
          <w:lang w:val="fr-FR"/>
        </w:rPr>
        <w:t xml:space="preserve"> qui ne manquera sans doute pas </w:t>
      </w:r>
      <w:r w:rsidRPr="00A45754">
        <w:rPr>
          <w:rFonts w:ascii="Times New Roman" w:hAnsi="Times New Roman" w:cs="Times New Roman"/>
          <w:sz w:val="28"/>
          <w:szCs w:val="28"/>
          <w:highlight w:val="green"/>
          <w:lang w:val="fr-FR"/>
        </w:rPr>
        <w:t>d'attirer</w:t>
      </w:r>
      <w:r w:rsidRPr="000248E2">
        <w:rPr>
          <w:rFonts w:ascii="Times New Roman" w:hAnsi="Times New Roman" w:cs="Times New Roman"/>
          <w:sz w:val="28"/>
          <w:szCs w:val="28"/>
          <w:lang w:val="fr-FR"/>
        </w:rPr>
        <w:t xml:space="preserve"> les foules. Alors que l'</w:t>
      </w:r>
      <w:hyperlink r:id="rId13" w:history="1">
        <w:r w:rsidRPr="000248E2">
          <w:rPr>
            <w:rStyle w:val="a4"/>
            <w:rFonts w:ascii="Times New Roman" w:hAnsi="Times New Roman" w:cs="Times New Roman"/>
            <w:color w:val="auto"/>
            <w:sz w:val="28"/>
            <w:szCs w:val="28"/>
            <w:lang w:val="fr-FR"/>
          </w:rPr>
          <w:t>Égypte</w:t>
        </w:r>
      </w:hyperlink>
      <w:r w:rsidRPr="000248E2">
        <w:rPr>
          <w:rFonts w:ascii="Times New Roman" w:hAnsi="Times New Roman" w:cs="Times New Roman"/>
          <w:sz w:val="28"/>
          <w:szCs w:val="28"/>
          <w:lang w:val="fr-FR"/>
        </w:rPr>
        <w:t xml:space="preserve"> cherche à </w:t>
      </w:r>
      <w:r w:rsidRPr="00A45754">
        <w:rPr>
          <w:rFonts w:ascii="Times New Roman" w:hAnsi="Times New Roman" w:cs="Times New Roman"/>
          <w:sz w:val="28"/>
          <w:szCs w:val="28"/>
          <w:highlight w:val="green"/>
          <w:lang w:val="fr-FR"/>
        </w:rPr>
        <w:t>raviver l'intérêt</w:t>
      </w:r>
      <w:r w:rsidRPr="000248E2">
        <w:rPr>
          <w:rFonts w:ascii="Times New Roman" w:hAnsi="Times New Roman" w:cs="Times New Roman"/>
          <w:sz w:val="28"/>
          <w:szCs w:val="28"/>
          <w:lang w:val="fr-FR"/>
        </w:rPr>
        <w:t xml:space="preserve"> pour le tourisme et l'égyptologie, une visite médiatisée dans une ville antique de plus de 3 000 ans, récemment découverte dans le sud du pays après avoir été enfouie pendant des millénaires, est organisée samedi 10 avril. La découverte, annoncée jeudi dans un communiqué de la mission archéologique, sera montrée à la presse samedi par le célèbre archéologue et ancien ministre des Antiquités </w:t>
      </w:r>
      <w:hyperlink r:id="rId14" w:history="1">
        <w:r w:rsidRPr="000248E2">
          <w:rPr>
            <w:rStyle w:val="a4"/>
            <w:rFonts w:ascii="Times New Roman" w:hAnsi="Times New Roman" w:cs="Times New Roman"/>
            <w:color w:val="auto"/>
            <w:sz w:val="28"/>
            <w:szCs w:val="28"/>
            <w:lang w:val="fr-FR"/>
          </w:rPr>
          <w:t xml:space="preserve">Zahi </w:t>
        </w:r>
        <w:proofErr w:type="spellStart"/>
        <w:r w:rsidRPr="000248E2">
          <w:rPr>
            <w:rStyle w:val="a4"/>
            <w:rFonts w:ascii="Times New Roman" w:hAnsi="Times New Roman" w:cs="Times New Roman"/>
            <w:color w:val="auto"/>
            <w:sz w:val="28"/>
            <w:szCs w:val="28"/>
            <w:lang w:val="fr-FR"/>
          </w:rPr>
          <w:t>Hawass</w:t>
        </w:r>
        <w:proofErr w:type="spellEnd"/>
      </w:hyperlink>
      <w:r w:rsidRPr="000248E2">
        <w:rPr>
          <w:rFonts w:ascii="Times New Roman" w:hAnsi="Times New Roman" w:cs="Times New Roman"/>
          <w:sz w:val="28"/>
          <w:szCs w:val="28"/>
          <w:lang w:val="fr-FR"/>
        </w:rPr>
        <w:t xml:space="preserve">, qui a dirigé les </w:t>
      </w:r>
      <w:r w:rsidRPr="00A45754">
        <w:rPr>
          <w:rFonts w:ascii="Times New Roman" w:hAnsi="Times New Roman" w:cs="Times New Roman"/>
          <w:sz w:val="28"/>
          <w:szCs w:val="28"/>
          <w:highlight w:val="green"/>
          <w:lang w:val="fr-FR"/>
        </w:rPr>
        <w:t>fouilles</w:t>
      </w:r>
      <w:r w:rsidRPr="000248E2">
        <w:rPr>
          <w:rFonts w:ascii="Times New Roman" w:hAnsi="Times New Roman" w:cs="Times New Roman"/>
          <w:sz w:val="28"/>
          <w:szCs w:val="28"/>
          <w:lang w:val="fr-FR"/>
        </w:rPr>
        <w:t>.</w:t>
      </w:r>
    </w:p>
    <w:p w14:paraId="7D68D91B" w14:textId="4C5399FC" w:rsidR="00E77BE7" w:rsidRDefault="00E77BE7" w:rsidP="000248E2">
      <w:pPr>
        <w:spacing w:line="240" w:lineRule="auto"/>
        <w:jc w:val="both"/>
        <w:rPr>
          <w:rFonts w:ascii="Times New Roman" w:hAnsi="Times New Roman" w:cs="Times New Roman"/>
          <w:sz w:val="28"/>
          <w:szCs w:val="28"/>
          <w:lang w:val="fr-FR"/>
        </w:rPr>
      </w:pPr>
      <w:r w:rsidRPr="000248E2">
        <w:rPr>
          <w:rFonts w:ascii="Times New Roman" w:hAnsi="Times New Roman" w:cs="Times New Roman"/>
          <w:sz w:val="28"/>
          <w:szCs w:val="28"/>
          <w:lang w:val="fr-FR"/>
        </w:rPr>
        <w:t>« La mission archéologique (…) a découvert une ville ensevelie (…) qui date du règne du roi Amenhotep III et qui a continué d'être utilisée par le roi </w:t>
      </w:r>
      <w:proofErr w:type="spellStart"/>
      <w:r w:rsidR="00325504" w:rsidRPr="000248E2">
        <w:fldChar w:fldCharType="begin"/>
      </w:r>
      <w:r w:rsidR="00325504" w:rsidRPr="000248E2">
        <w:rPr>
          <w:rFonts w:ascii="Times New Roman" w:hAnsi="Times New Roman" w:cs="Times New Roman"/>
          <w:sz w:val="28"/>
          <w:szCs w:val="28"/>
        </w:rPr>
        <w:instrText xml:space="preserve"> HYPERLINK "https://www.lepoint.fr/tags/toutankhamon" </w:instrText>
      </w:r>
      <w:r w:rsidR="00325504" w:rsidRPr="000248E2">
        <w:fldChar w:fldCharType="separate"/>
      </w:r>
      <w:r w:rsidRPr="000248E2">
        <w:rPr>
          <w:rStyle w:val="a4"/>
          <w:rFonts w:ascii="Times New Roman" w:hAnsi="Times New Roman" w:cs="Times New Roman"/>
          <w:color w:val="auto"/>
          <w:sz w:val="28"/>
          <w:szCs w:val="28"/>
          <w:lang w:val="fr-FR"/>
        </w:rPr>
        <w:t>Toutânkhamon</w:t>
      </w:r>
      <w:proofErr w:type="spellEnd"/>
      <w:r w:rsidR="00325504" w:rsidRPr="000248E2">
        <w:rPr>
          <w:rStyle w:val="a4"/>
          <w:rFonts w:ascii="Times New Roman" w:hAnsi="Times New Roman" w:cs="Times New Roman"/>
          <w:color w:val="auto"/>
          <w:sz w:val="28"/>
          <w:szCs w:val="28"/>
          <w:lang w:val="fr-FR"/>
        </w:rPr>
        <w:fldChar w:fldCharType="end"/>
      </w:r>
      <w:r w:rsidRPr="000248E2">
        <w:rPr>
          <w:rFonts w:ascii="Times New Roman" w:hAnsi="Times New Roman" w:cs="Times New Roman"/>
          <w:sz w:val="28"/>
          <w:szCs w:val="28"/>
          <w:lang w:val="fr-FR"/>
        </w:rPr>
        <w:t>, soit il y a 3 000 ans », affirme le communiqué. Betsy Brian, professeure d'égyptologie à l'université Johns-Hopkins, aux </w:t>
      </w:r>
      <w:hyperlink r:id="rId15" w:history="1">
        <w:r w:rsidRPr="000248E2">
          <w:rPr>
            <w:rStyle w:val="a4"/>
            <w:rFonts w:ascii="Times New Roman" w:hAnsi="Times New Roman" w:cs="Times New Roman"/>
            <w:color w:val="auto"/>
            <w:sz w:val="28"/>
            <w:szCs w:val="28"/>
            <w:lang w:val="fr-FR"/>
          </w:rPr>
          <w:t>États-Unis</w:t>
        </w:r>
      </w:hyperlink>
      <w:r w:rsidRPr="000248E2">
        <w:rPr>
          <w:rFonts w:ascii="Times New Roman" w:hAnsi="Times New Roman" w:cs="Times New Roman"/>
          <w:sz w:val="28"/>
          <w:szCs w:val="28"/>
          <w:lang w:val="fr-FR"/>
        </w:rPr>
        <w:t xml:space="preserve">, considère que « la découverte de cette </w:t>
      </w:r>
      <w:r w:rsidRPr="003771ED">
        <w:rPr>
          <w:rFonts w:ascii="Times New Roman" w:hAnsi="Times New Roman" w:cs="Times New Roman"/>
          <w:sz w:val="28"/>
          <w:szCs w:val="28"/>
          <w:highlight w:val="green"/>
          <w:lang w:val="fr-FR"/>
        </w:rPr>
        <w:t>cité perdue</w:t>
      </w:r>
      <w:r w:rsidRPr="000248E2">
        <w:rPr>
          <w:rFonts w:ascii="Times New Roman" w:hAnsi="Times New Roman" w:cs="Times New Roman"/>
          <w:sz w:val="28"/>
          <w:szCs w:val="28"/>
          <w:lang w:val="fr-FR"/>
        </w:rPr>
        <w:t xml:space="preserve"> est la deuxième plus importante découverte archéologique depuis </w:t>
      </w:r>
      <w:hyperlink r:id="rId16" w:history="1">
        <w:r w:rsidRPr="000248E2">
          <w:rPr>
            <w:rStyle w:val="a4"/>
            <w:rFonts w:ascii="Times New Roman" w:hAnsi="Times New Roman" w:cs="Times New Roman"/>
            <w:color w:val="auto"/>
            <w:sz w:val="28"/>
            <w:szCs w:val="28"/>
            <w:lang w:val="fr-FR"/>
          </w:rPr>
          <w:t xml:space="preserve">la tombe de </w:t>
        </w:r>
        <w:proofErr w:type="spellStart"/>
        <w:r w:rsidRPr="000248E2">
          <w:rPr>
            <w:rStyle w:val="a4"/>
            <w:rFonts w:ascii="Times New Roman" w:hAnsi="Times New Roman" w:cs="Times New Roman"/>
            <w:color w:val="auto"/>
            <w:sz w:val="28"/>
            <w:szCs w:val="28"/>
            <w:lang w:val="fr-FR"/>
          </w:rPr>
          <w:t>Toutânkhamon</w:t>
        </w:r>
        <w:proofErr w:type="spellEnd"/>
      </w:hyperlink>
      <w:r w:rsidRPr="000248E2">
        <w:rPr>
          <w:rFonts w:ascii="Times New Roman" w:hAnsi="Times New Roman" w:cs="Times New Roman"/>
          <w:sz w:val="28"/>
          <w:szCs w:val="28"/>
          <w:lang w:val="fr-FR"/>
        </w:rPr>
        <w:t xml:space="preserve"> », alors que plusieurs autres </w:t>
      </w:r>
      <w:r w:rsidRPr="003771ED">
        <w:rPr>
          <w:rFonts w:ascii="Times New Roman" w:hAnsi="Times New Roman" w:cs="Times New Roman"/>
          <w:sz w:val="28"/>
          <w:szCs w:val="28"/>
          <w:highlight w:val="green"/>
          <w:lang w:val="fr-FR"/>
        </w:rPr>
        <w:t>annonces archéologiques</w:t>
      </w:r>
      <w:r w:rsidRPr="000248E2">
        <w:rPr>
          <w:rFonts w:ascii="Times New Roman" w:hAnsi="Times New Roman" w:cs="Times New Roman"/>
          <w:sz w:val="28"/>
          <w:szCs w:val="28"/>
          <w:lang w:val="fr-FR"/>
        </w:rPr>
        <w:t xml:space="preserve"> ont été faites ces dernières années.</w:t>
      </w:r>
    </w:p>
    <w:p w14:paraId="249BC03E" w14:textId="336D372F" w:rsidR="00AF01B9" w:rsidRPr="00AF01B9" w:rsidRDefault="00AF01B9" w:rsidP="0032136C">
      <w:pPr>
        <w:spacing w:line="240" w:lineRule="auto"/>
        <w:jc w:val="both"/>
        <w:rPr>
          <w:rFonts w:ascii="Times New Roman" w:hAnsi="Times New Roman" w:cs="Times New Roman"/>
          <w:sz w:val="28"/>
          <w:szCs w:val="28"/>
          <w:lang w:val="uk-UA"/>
        </w:rPr>
      </w:pPr>
      <w:r w:rsidRPr="00AF01B9">
        <w:rPr>
          <w:rFonts w:ascii="Times New Roman" w:hAnsi="Times New Roman" w:cs="Times New Roman"/>
          <w:sz w:val="28"/>
          <w:szCs w:val="28"/>
          <w:highlight w:val="green"/>
          <w:lang w:val="uk-UA"/>
        </w:rPr>
        <w:t>Поховане на 3 000 років "найбільше стародавнє місто Єгипту" виявлено</w:t>
      </w:r>
    </w:p>
    <w:p w14:paraId="74165F8B" w14:textId="49A39BC5" w:rsidR="0032136C" w:rsidRPr="00AF01B9" w:rsidRDefault="0032136C" w:rsidP="0032136C">
      <w:pPr>
        <w:spacing w:line="240" w:lineRule="auto"/>
        <w:jc w:val="both"/>
        <w:rPr>
          <w:rFonts w:ascii="Times New Roman" w:hAnsi="Times New Roman" w:cs="Times New Roman"/>
          <w:sz w:val="28"/>
          <w:szCs w:val="28"/>
          <w:lang w:val="uk-UA"/>
        </w:rPr>
      </w:pPr>
      <w:r w:rsidRPr="00AF01B9">
        <w:rPr>
          <w:rFonts w:ascii="Times New Roman" w:hAnsi="Times New Roman" w:cs="Times New Roman"/>
          <w:sz w:val="28"/>
          <w:szCs w:val="28"/>
          <w:lang w:val="uk-UA"/>
        </w:rPr>
        <w:t xml:space="preserve">Велике місце, виявлене на західному березі Нілу неподалік Луксора, </w:t>
      </w:r>
      <w:r w:rsidRPr="00AF01B9">
        <w:rPr>
          <w:rFonts w:ascii="Times New Roman" w:hAnsi="Times New Roman" w:cs="Times New Roman"/>
          <w:sz w:val="28"/>
          <w:szCs w:val="28"/>
          <w:highlight w:val="green"/>
          <w:lang w:val="uk-UA"/>
        </w:rPr>
        <w:t>датоване часом правління</w:t>
      </w:r>
      <w:r w:rsidRPr="00AF01B9">
        <w:rPr>
          <w:rFonts w:ascii="Times New Roman" w:hAnsi="Times New Roman" w:cs="Times New Roman"/>
          <w:sz w:val="28"/>
          <w:szCs w:val="28"/>
          <w:lang w:val="uk-UA"/>
        </w:rPr>
        <w:t xml:space="preserve"> царя Аменхотепа III, стане предметом відвідування високопоставлених осіб у суботу.</w:t>
      </w:r>
    </w:p>
    <w:p w14:paraId="195C5FF1" w14:textId="77777777" w:rsidR="0032136C" w:rsidRPr="00AF01B9" w:rsidRDefault="0032136C" w:rsidP="0032136C">
      <w:pPr>
        <w:spacing w:line="240" w:lineRule="auto"/>
        <w:jc w:val="both"/>
        <w:rPr>
          <w:rFonts w:ascii="Times New Roman" w:hAnsi="Times New Roman" w:cs="Times New Roman"/>
          <w:sz w:val="28"/>
          <w:szCs w:val="28"/>
          <w:lang w:val="uk-UA"/>
        </w:rPr>
      </w:pPr>
    </w:p>
    <w:p w14:paraId="07D9718D" w14:textId="77777777" w:rsidR="0032136C" w:rsidRPr="00AF01B9" w:rsidRDefault="0032136C" w:rsidP="0032136C">
      <w:pPr>
        <w:spacing w:line="240" w:lineRule="auto"/>
        <w:jc w:val="both"/>
        <w:rPr>
          <w:rFonts w:ascii="Times New Roman" w:hAnsi="Times New Roman" w:cs="Times New Roman"/>
          <w:sz w:val="28"/>
          <w:szCs w:val="28"/>
          <w:lang w:val="uk-UA"/>
        </w:rPr>
      </w:pPr>
      <w:r w:rsidRPr="00AF01B9">
        <w:rPr>
          <w:rFonts w:ascii="Times New Roman" w:hAnsi="Times New Roman" w:cs="Times New Roman"/>
          <w:sz w:val="28"/>
          <w:szCs w:val="28"/>
          <w:lang w:val="uk-UA"/>
        </w:rPr>
        <w:t xml:space="preserve">У заяві археологічної місії відкриття цього загубленого міста, вік якого становить 3 000 років, названо "другим за значимістю </w:t>
      </w:r>
      <w:r w:rsidRPr="00A45754">
        <w:rPr>
          <w:rFonts w:ascii="Times New Roman" w:hAnsi="Times New Roman" w:cs="Times New Roman"/>
          <w:sz w:val="28"/>
          <w:szCs w:val="28"/>
          <w:highlight w:val="green"/>
          <w:lang w:val="uk-UA"/>
        </w:rPr>
        <w:t>археологічним відкриттям</w:t>
      </w:r>
      <w:r w:rsidRPr="00AF01B9">
        <w:rPr>
          <w:rFonts w:ascii="Times New Roman" w:hAnsi="Times New Roman" w:cs="Times New Roman"/>
          <w:sz w:val="28"/>
          <w:szCs w:val="28"/>
          <w:lang w:val="uk-UA"/>
        </w:rPr>
        <w:t xml:space="preserve"> після </w:t>
      </w:r>
      <w:r w:rsidRPr="00A45754">
        <w:rPr>
          <w:rFonts w:ascii="Times New Roman" w:hAnsi="Times New Roman" w:cs="Times New Roman"/>
          <w:sz w:val="28"/>
          <w:szCs w:val="28"/>
          <w:highlight w:val="green"/>
          <w:lang w:val="uk-UA"/>
        </w:rPr>
        <w:t>гробниці</w:t>
      </w:r>
      <w:r w:rsidRPr="00AF01B9">
        <w:rPr>
          <w:rFonts w:ascii="Times New Roman" w:hAnsi="Times New Roman" w:cs="Times New Roman"/>
          <w:sz w:val="28"/>
          <w:szCs w:val="28"/>
          <w:lang w:val="uk-UA"/>
        </w:rPr>
        <w:t xml:space="preserve"> </w:t>
      </w:r>
      <w:proofErr w:type="spellStart"/>
      <w:r w:rsidRPr="00AF01B9">
        <w:rPr>
          <w:rFonts w:ascii="Times New Roman" w:hAnsi="Times New Roman" w:cs="Times New Roman"/>
          <w:sz w:val="28"/>
          <w:szCs w:val="28"/>
          <w:lang w:val="uk-UA"/>
        </w:rPr>
        <w:t>Тутанхамона</w:t>
      </w:r>
      <w:proofErr w:type="spellEnd"/>
      <w:r w:rsidRPr="00AF01B9">
        <w:rPr>
          <w:rFonts w:ascii="Times New Roman" w:hAnsi="Times New Roman" w:cs="Times New Roman"/>
          <w:sz w:val="28"/>
          <w:szCs w:val="28"/>
          <w:lang w:val="uk-UA"/>
        </w:rPr>
        <w:t>". © - / AFP</w:t>
      </w:r>
    </w:p>
    <w:p w14:paraId="3BE5EF43" w14:textId="77777777" w:rsidR="0032136C" w:rsidRPr="00AF01B9" w:rsidRDefault="0032136C" w:rsidP="0032136C">
      <w:pPr>
        <w:spacing w:line="240" w:lineRule="auto"/>
        <w:jc w:val="both"/>
        <w:rPr>
          <w:rFonts w:ascii="Times New Roman" w:hAnsi="Times New Roman" w:cs="Times New Roman"/>
          <w:sz w:val="28"/>
          <w:szCs w:val="28"/>
          <w:lang w:val="uk-UA"/>
        </w:rPr>
      </w:pPr>
      <w:r w:rsidRPr="00AF01B9">
        <w:rPr>
          <w:rFonts w:ascii="Times New Roman" w:hAnsi="Times New Roman" w:cs="Times New Roman"/>
          <w:sz w:val="28"/>
          <w:szCs w:val="28"/>
          <w:lang w:val="uk-UA"/>
        </w:rPr>
        <w:t xml:space="preserve">Це </w:t>
      </w:r>
      <w:r w:rsidRPr="00A45754">
        <w:rPr>
          <w:rFonts w:ascii="Times New Roman" w:hAnsi="Times New Roman" w:cs="Times New Roman"/>
          <w:sz w:val="28"/>
          <w:szCs w:val="28"/>
          <w:highlight w:val="green"/>
          <w:lang w:val="uk-UA"/>
        </w:rPr>
        <w:t>культурний об'єкт</w:t>
      </w:r>
      <w:r w:rsidRPr="00AF01B9">
        <w:rPr>
          <w:rFonts w:ascii="Times New Roman" w:hAnsi="Times New Roman" w:cs="Times New Roman"/>
          <w:sz w:val="28"/>
          <w:szCs w:val="28"/>
          <w:lang w:val="uk-UA"/>
        </w:rPr>
        <w:t xml:space="preserve">, який обов'язково </w:t>
      </w:r>
      <w:r w:rsidRPr="00A45754">
        <w:rPr>
          <w:rFonts w:ascii="Times New Roman" w:hAnsi="Times New Roman" w:cs="Times New Roman"/>
          <w:sz w:val="28"/>
          <w:szCs w:val="28"/>
          <w:highlight w:val="green"/>
          <w:lang w:val="uk-UA"/>
        </w:rPr>
        <w:t>привабить</w:t>
      </w:r>
      <w:r w:rsidRPr="00AF01B9">
        <w:rPr>
          <w:rFonts w:ascii="Times New Roman" w:hAnsi="Times New Roman" w:cs="Times New Roman"/>
          <w:sz w:val="28"/>
          <w:szCs w:val="28"/>
          <w:lang w:val="uk-UA"/>
        </w:rPr>
        <w:t xml:space="preserve"> юрби людей. Оскільки Єгипет прагне </w:t>
      </w:r>
      <w:r w:rsidRPr="00A45754">
        <w:rPr>
          <w:rFonts w:ascii="Times New Roman" w:hAnsi="Times New Roman" w:cs="Times New Roman"/>
          <w:sz w:val="28"/>
          <w:szCs w:val="28"/>
          <w:highlight w:val="green"/>
          <w:lang w:val="uk-UA"/>
        </w:rPr>
        <w:t>відродити інтерес</w:t>
      </w:r>
      <w:r w:rsidRPr="00AF01B9">
        <w:rPr>
          <w:rFonts w:ascii="Times New Roman" w:hAnsi="Times New Roman" w:cs="Times New Roman"/>
          <w:sz w:val="28"/>
          <w:szCs w:val="28"/>
          <w:lang w:val="uk-UA"/>
        </w:rPr>
        <w:t xml:space="preserve"> до туризму та єгиптології, у суботу 10 квітня буде організовано високопоставлене відвідування стародавнього міста віком понад 3000 років, нещодавно виявленого на півдні країни після тисячолітнього поховання. Про відкриття, про яке було оголошено у четвер у заяві археологічної місії, у суботу представить пресі відомий археолог та колишній міністр у справах </w:t>
      </w:r>
      <w:proofErr w:type="spellStart"/>
      <w:r w:rsidRPr="00AF01B9">
        <w:rPr>
          <w:rFonts w:ascii="Times New Roman" w:hAnsi="Times New Roman" w:cs="Times New Roman"/>
          <w:sz w:val="28"/>
          <w:szCs w:val="28"/>
          <w:lang w:val="uk-UA"/>
        </w:rPr>
        <w:t>старожитностей</w:t>
      </w:r>
      <w:proofErr w:type="spellEnd"/>
      <w:r w:rsidRPr="00AF01B9">
        <w:rPr>
          <w:rFonts w:ascii="Times New Roman" w:hAnsi="Times New Roman" w:cs="Times New Roman"/>
          <w:sz w:val="28"/>
          <w:szCs w:val="28"/>
          <w:lang w:val="uk-UA"/>
        </w:rPr>
        <w:t xml:space="preserve"> </w:t>
      </w:r>
      <w:proofErr w:type="spellStart"/>
      <w:r w:rsidRPr="00AF01B9">
        <w:rPr>
          <w:rFonts w:ascii="Times New Roman" w:hAnsi="Times New Roman" w:cs="Times New Roman"/>
          <w:sz w:val="28"/>
          <w:szCs w:val="28"/>
          <w:lang w:val="uk-UA"/>
        </w:rPr>
        <w:t>Захі</w:t>
      </w:r>
      <w:proofErr w:type="spellEnd"/>
      <w:r w:rsidRPr="00AF01B9">
        <w:rPr>
          <w:rFonts w:ascii="Times New Roman" w:hAnsi="Times New Roman" w:cs="Times New Roman"/>
          <w:sz w:val="28"/>
          <w:szCs w:val="28"/>
          <w:lang w:val="uk-UA"/>
        </w:rPr>
        <w:t xml:space="preserve"> </w:t>
      </w:r>
      <w:proofErr w:type="spellStart"/>
      <w:r w:rsidRPr="00AF01B9">
        <w:rPr>
          <w:rFonts w:ascii="Times New Roman" w:hAnsi="Times New Roman" w:cs="Times New Roman"/>
          <w:sz w:val="28"/>
          <w:szCs w:val="28"/>
          <w:lang w:val="uk-UA"/>
        </w:rPr>
        <w:t>Хавасс</w:t>
      </w:r>
      <w:proofErr w:type="spellEnd"/>
      <w:r w:rsidRPr="00AF01B9">
        <w:rPr>
          <w:rFonts w:ascii="Times New Roman" w:hAnsi="Times New Roman" w:cs="Times New Roman"/>
          <w:sz w:val="28"/>
          <w:szCs w:val="28"/>
          <w:lang w:val="uk-UA"/>
        </w:rPr>
        <w:t xml:space="preserve">, який керував </w:t>
      </w:r>
      <w:r w:rsidRPr="00A45754">
        <w:rPr>
          <w:rFonts w:ascii="Times New Roman" w:hAnsi="Times New Roman" w:cs="Times New Roman"/>
          <w:sz w:val="28"/>
          <w:szCs w:val="28"/>
          <w:highlight w:val="green"/>
          <w:lang w:val="uk-UA"/>
        </w:rPr>
        <w:t>розкопками</w:t>
      </w:r>
      <w:r w:rsidRPr="00AF01B9">
        <w:rPr>
          <w:rFonts w:ascii="Times New Roman" w:hAnsi="Times New Roman" w:cs="Times New Roman"/>
          <w:sz w:val="28"/>
          <w:szCs w:val="28"/>
          <w:lang w:val="uk-UA"/>
        </w:rPr>
        <w:t>.</w:t>
      </w:r>
    </w:p>
    <w:p w14:paraId="3E473C34" w14:textId="7F18AA4A" w:rsidR="0032136C" w:rsidRPr="00AF01B9" w:rsidRDefault="0032136C" w:rsidP="0032136C">
      <w:pPr>
        <w:spacing w:line="240" w:lineRule="auto"/>
        <w:jc w:val="both"/>
        <w:rPr>
          <w:rFonts w:ascii="Times New Roman" w:hAnsi="Times New Roman" w:cs="Times New Roman"/>
          <w:sz w:val="28"/>
          <w:szCs w:val="28"/>
          <w:lang w:val="uk-UA"/>
        </w:rPr>
      </w:pPr>
      <w:r w:rsidRPr="00AF01B9">
        <w:rPr>
          <w:rFonts w:ascii="Times New Roman" w:hAnsi="Times New Roman" w:cs="Times New Roman"/>
          <w:sz w:val="28"/>
          <w:szCs w:val="28"/>
          <w:lang w:val="uk-UA"/>
        </w:rPr>
        <w:t xml:space="preserve">"Археологічна місія (...) виявила поховане місто (...), яке датується часом правління царя Аменхотепа III і продовжував використовуватися царем </w:t>
      </w:r>
      <w:proofErr w:type="spellStart"/>
      <w:r w:rsidRPr="00AF01B9">
        <w:rPr>
          <w:rFonts w:ascii="Times New Roman" w:hAnsi="Times New Roman" w:cs="Times New Roman"/>
          <w:sz w:val="28"/>
          <w:szCs w:val="28"/>
          <w:lang w:val="uk-UA"/>
        </w:rPr>
        <w:t>Тутанхамоном</w:t>
      </w:r>
      <w:proofErr w:type="spellEnd"/>
      <w:r w:rsidRPr="00AF01B9">
        <w:rPr>
          <w:rFonts w:ascii="Times New Roman" w:hAnsi="Times New Roman" w:cs="Times New Roman"/>
          <w:sz w:val="28"/>
          <w:szCs w:val="28"/>
          <w:lang w:val="uk-UA"/>
        </w:rPr>
        <w:t xml:space="preserve">, 3000 років </w:t>
      </w:r>
      <w:r w:rsidRPr="00AF01B9">
        <w:rPr>
          <w:rFonts w:ascii="Times New Roman" w:hAnsi="Times New Roman" w:cs="Times New Roman"/>
          <w:sz w:val="28"/>
          <w:szCs w:val="28"/>
          <w:lang w:val="uk-UA"/>
        </w:rPr>
        <w:lastRenderedPageBreak/>
        <w:t xml:space="preserve">тому", - йдеться у заяві. Бетсі Браян, професор єгиптології в Університеті Джона </w:t>
      </w:r>
      <w:proofErr w:type="spellStart"/>
      <w:r w:rsidRPr="00AF01B9">
        <w:rPr>
          <w:rFonts w:ascii="Times New Roman" w:hAnsi="Times New Roman" w:cs="Times New Roman"/>
          <w:sz w:val="28"/>
          <w:szCs w:val="28"/>
          <w:lang w:val="uk-UA"/>
        </w:rPr>
        <w:t>Хопкінса</w:t>
      </w:r>
      <w:proofErr w:type="spellEnd"/>
      <w:r w:rsidRPr="00AF01B9">
        <w:rPr>
          <w:rFonts w:ascii="Times New Roman" w:hAnsi="Times New Roman" w:cs="Times New Roman"/>
          <w:sz w:val="28"/>
          <w:szCs w:val="28"/>
          <w:lang w:val="uk-UA"/>
        </w:rPr>
        <w:t xml:space="preserve"> в США, заявила, що "відкриття цього </w:t>
      </w:r>
      <w:r w:rsidRPr="003771ED">
        <w:rPr>
          <w:rFonts w:ascii="Times New Roman" w:hAnsi="Times New Roman" w:cs="Times New Roman"/>
          <w:sz w:val="28"/>
          <w:szCs w:val="28"/>
          <w:highlight w:val="green"/>
          <w:lang w:val="uk-UA"/>
        </w:rPr>
        <w:t>загубленого м</w:t>
      </w:r>
      <w:r w:rsidRPr="00AF01B9">
        <w:rPr>
          <w:rFonts w:ascii="Times New Roman" w:hAnsi="Times New Roman" w:cs="Times New Roman"/>
          <w:sz w:val="28"/>
          <w:szCs w:val="28"/>
          <w:lang w:val="uk-UA"/>
        </w:rPr>
        <w:t xml:space="preserve">іста є другою за значимістю археологічною знахідкою після гробниці </w:t>
      </w:r>
      <w:proofErr w:type="spellStart"/>
      <w:r w:rsidRPr="00AF01B9">
        <w:rPr>
          <w:rFonts w:ascii="Times New Roman" w:hAnsi="Times New Roman" w:cs="Times New Roman"/>
          <w:sz w:val="28"/>
          <w:szCs w:val="28"/>
          <w:lang w:val="uk-UA"/>
        </w:rPr>
        <w:t>Тутанхамона</w:t>
      </w:r>
      <w:proofErr w:type="spellEnd"/>
      <w:r w:rsidRPr="00AF01B9">
        <w:rPr>
          <w:rFonts w:ascii="Times New Roman" w:hAnsi="Times New Roman" w:cs="Times New Roman"/>
          <w:sz w:val="28"/>
          <w:szCs w:val="28"/>
          <w:lang w:val="uk-UA"/>
        </w:rPr>
        <w:t xml:space="preserve">", тоді як останніми роками було зроблено ще кілька </w:t>
      </w:r>
      <w:r w:rsidRPr="003771ED">
        <w:rPr>
          <w:rFonts w:ascii="Times New Roman" w:hAnsi="Times New Roman" w:cs="Times New Roman"/>
          <w:sz w:val="28"/>
          <w:szCs w:val="28"/>
          <w:highlight w:val="green"/>
          <w:lang w:val="uk-UA"/>
        </w:rPr>
        <w:t xml:space="preserve">археологічних </w:t>
      </w:r>
      <w:proofErr w:type="spellStart"/>
      <w:r w:rsidRPr="003771ED">
        <w:rPr>
          <w:rFonts w:ascii="Times New Roman" w:hAnsi="Times New Roman" w:cs="Times New Roman"/>
          <w:sz w:val="28"/>
          <w:szCs w:val="28"/>
          <w:highlight w:val="green"/>
          <w:lang w:val="uk-UA"/>
        </w:rPr>
        <w:t>відкриттів</w:t>
      </w:r>
      <w:proofErr w:type="spellEnd"/>
      <w:r w:rsidRPr="00AF01B9">
        <w:rPr>
          <w:rFonts w:ascii="Times New Roman" w:hAnsi="Times New Roman" w:cs="Times New Roman"/>
          <w:sz w:val="28"/>
          <w:szCs w:val="28"/>
          <w:lang w:val="uk-UA"/>
        </w:rPr>
        <w:t>.</w:t>
      </w:r>
    </w:p>
    <w:p w14:paraId="40D36348" w14:textId="77777777" w:rsidR="0032136C" w:rsidRPr="000248E2" w:rsidRDefault="0032136C" w:rsidP="000248E2">
      <w:pPr>
        <w:spacing w:line="240" w:lineRule="auto"/>
        <w:jc w:val="both"/>
        <w:rPr>
          <w:rFonts w:ascii="Times New Roman" w:hAnsi="Times New Roman" w:cs="Times New Roman"/>
          <w:sz w:val="28"/>
          <w:szCs w:val="28"/>
          <w:lang w:val="fr-FR"/>
        </w:rPr>
      </w:pPr>
    </w:p>
    <w:p w14:paraId="3A5DE129" w14:textId="77777777" w:rsidR="00177FFB" w:rsidRPr="000248E2" w:rsidRDefault="00177FFB" w:rsidP="000248E2">
      <w:pPr>
        <w:spacing w:line="240" w:lineRule="auto"/>
        <w:jc w:val="both"/>
        <w:rPr>
          <w:rFonts w:ascii="Times New Roman" w:eastAsia="Times New Roman" w:hAnsi="Times New Roman" w:cs="Times New Roman"/>
          <w:b/>
          <w:bCs/>
          <w:kern w:val="36"/>
          <w:sz w:val="28"/>
          <w:szCs w:val="28"/>
          <w:lang w:eastAsia="ru-RU"/>
        </w:rPr>
      </w:pPr>
      <w:r w:rsidRPr="000248E2">
        <w:rPr>
          <w:rFonts w:ascii="Times New Roman" w:eastAsia="Times New Roman" w:hAnsi="Times New Roman" w:cs="Times New Roman"/>
          <w:b/>
          <w:bCs/>
          <w:kern w:val="36"/>
          <w:sz w:val="28"/>
          <w:szCs w:val="28"/>
          <w:lang w:eastAsia="ru-RU"/>
        </w:rPr>
        <w:t xml:space="preserve">У </w:t>
      </w:r>
      <w:proofErr w:type="spellStart"/>
      <w:r w:rsidRPr="000248E2">
        <w:rPr>
          <w:rFonts w:ascii="Times New Roman" w:eastAsia="Times New Roman" w:hAnsi="Times New Roman" w:cs="Times New Roman"/>
          <w:b/>
          <w:bCs/>
          <w:kern w:val="36"/>
          <w:sz w:val="28"/>
          <w:szCs w:val="28"/>
          <w:lang w:eastAsia="ru-RU"/>
        </w:rPr>
        <w:t>Єгипті</w:t>
      </w:r>
      <w:proofErr w:type="spellEnd"/>
      <w:r w:rsidRPr="000248E2">
        <w:rPr>
          <w:rFonts w:ascii="Times New Roman" w:eastAsia="Times New Roman" w:hAnsi="Times New Roman" w:cs="Times New Roman"/>
          <w:b/>
          <w:bCs/>
          <w:kern w:val="36"/>
          <w:sz w:val="28"/>
          <w:szCs w:val="28"/>
          <w:lang w:eastAsia="ru-RU"/>
        </w:rPr>
        <w:t xml:space="preserve"> </w:t>
      </w:r>
      <w:proofErr w:type="spellStart"/>
      <w:r w:rsidRPr="000248E2">
        <w:rPr>
          <w:rFonts w:ascii="Times New Roman" w:eastAsia="Times New Roman" w:hAnsi="Times New Roman" w:cs="Times New Roman"/>
          <w:b/>
          <w:bCs/>
          <w:kern w:val="36"/>
          <w:sz w:val="28"/>
          <w:szCs w:val="28"/>
          <w:lang w:eastAsia="ru-RU"/>
        </w:rPr>
        <w:t>розкопали</w:t>
      </w:r>
      <w:proofErr w:type="spellEnd"/>
      <w:r w:rsidRPr="000248E2">
        <w:rPr>
          <w:rFonts w:ascii="Times New Roman" w:eastAsia="Times New Roman" w:hAnsi="Times New Roman" w:cs="Times New Roman"/>
          <w:b/>
          <w:bCs/>
          <w:kern w:val="36"/>
          <w:sz w:val="28"/>
          <w:szCs w:val="28"/>
          <w:lang w:eastAsia="ru-RU"/>
        </w:rPr>
        <w:t xml:space="preserve"> "</w:t>
      </w:r>
      <w:proofErr w:type="spellStart"/>
      <w:r w:rsidRPr="000248E2">
        <w:rPr>
          <w:rFonts w:ascii="Times New Roman" w:eastAsia="Times New Roman" w:hAnsi="Times New Roman" w:cs="Times New Roman"/>
          <w:b/>
          <w:bCs/>
          <w:kern w:val="36"/>
          <w:sz w:val="28"/>
          <w:szCs w:val="28"/>
          <w:lang w:eastAsia="ru-RU"/>
        </w:rPr>
        <w:t>загублене</w:t>
      </w:r>
      <w:proofErr w:type="spellEnd"/>
      <w:r w:rsidRPr="000248E2">
        <w:rPr>
          <w:rFonts w:ascii="Times New Roman" w:eastAsia="Times New Roman" w:hAnsi="Times New Roman" w:cs="Times New Roman"/>
          <w:b/>
          <w:bCs/>
          <w:kern w:val="36"/>
          <w:sz w:val="28"/>
          <w:szCs w:val="28"/>
          <w:lang w:eastAsia="ru-RU"/>
        </w:rPr>
        <w:t xml:space="preserve"> золоте </w:t>
      </w:r>
      <w:proofErr w:type="spellStart"/>
      <w:r w:rsidRPr="000248E2">
        <w:rPr>
          <w:rFonts w:ascii="Times New Roman" w:eastAsia="Times New Roman" w:hAnsi="Times New Roman" w:cs="Times New Roman"/>
          <w:b/>
          <w:bCs/>
          <w:kern w:val="36"/>
          <w:sz w:val="28"/>
          <w:szCs w:val="28"/>
          <w:lang w:eastAsia="ru-RU"/>
        </w:rPr>
        <w:t>місто</w:t>
      </w:r>
      <w:proofErr w:type="spellEnd"/>
      <w:r w:rsidRPr="000248E2">
        <w:rPr>
          <w:rFonts w:ascii="Times New Roman" w:eastAsia="Times New Roman" w:hAnsi="Times New Roman" w:cs="Times New Roman"/>
          <w:b/>
          <w:bCs/>
          <w:kern w:val="36"/>
          <w:sz w:val="28"/>
          <w:szCs w:val="28"/>
          <w:lang w:eastAsia="ru-RU"/>
        </w:rPr>
        <w:t xml:space="preserve">" </w:t>
      </w:r>
      <w:proofErr w:type="spellStart"/>
      <w:r w:rsidRPr="000248E2">
        <w:rPr>
          <w:rFonts w:ascii="Times New Roman" w:eastAsia="Times New Roman" w:hAnsi="Times New Roman" w:cs="Times New Roman"/>
          <w:b/>
          <w:bCs/>
          <w:kern w:val="36"/>
          <w:sz w:val="28"/>
          <w:szCs w:val="28"/>
          <w:lang w:eastAsia="ru-RU"/>
        </w:rPr>
        <w:t>віком</w:t>
      </w:r>
      <w:proofErr w:type="spellEnd"/>
      <w:r w:rsidRPr="000248E2">
        <w:rPr>
          <w:rFonts w:ascii="Times New Roman" w:eastAsia="Times New Roman" w:hAnsi="Times New Roman" w:cs="Times New Roman"/>
          <w:b/>
          <w:bCs/>
          <w:kern w:val="36"/>
          <w:sz w:val="28"/>
          <w:szCs w:val="28"/>
          <w:lang w:eastAsia="ru-RU"/>
        </w:rPr>
        <w:t xml:space="preserve"> 3 000 </w:t>
      </w:r>
      <w:proofErr w:type="spellStart"/>
      <w:r w:rsidRPr="000248E2">
        <w:rPr>
          <w:rFonts w:ascii="Times New Roman" w:eastAsia="Times New Roman" w:hAnsi="Times New Roman" w:cs="Times New Roman"/>
          <w:b/>
          <w:bCs/>
          <w:kern w:val="36"/>
          <w:sz w:val="28"/>
          <w:szCs w:val="28"/>
          <w:lang w:eastAsia="ru-RU"/>
        </w:rPr>
        <w:t>років</w:t>
      </w:r>
      <w:proofErr w:type="spellEnd"/>
    </w:p>
    <w:p w14:paraId="3E93C194"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b/>
          <w:bCs/>
          <w:sz w:val="28"/>
          <w:szCs w:val="28"/>
          <w:lang w:eastAsia="ru-RU"/>
        </w:rPr>
        <w:t>Відкриття</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міста</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віком</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понад</w:t>
      </w:r>
      <w:proofErr w:type="spellEnd"/>
      <w:r w:rsidRPr="000248E2">
        <w:rPr>
          <w:rFonts w:ascii="Times New Roman" w:eastAsia="Times New Roman" w:hAnsi="Times New Roman" w:cs="Times New Roman"/>
          <w:b/>
          <w:bCs/>
          <w:sz w:val="28"/>
          <w:szCs w:val="28"/>
          <w:lang w:eastAsia="ru-RU"/>
        </w:rPr>
        <w:t xml:space="preserve"> 3 тис. </w:t>
      </w:r>
      <w:proofErr w:type="spellStart"/>
      <w:r w:rsidRPr="000248E2">
        <w:rPr>
          <w:rFonts w:ascii="Times New Roman" w:eastAsia="Times New Roman" w:hAnsi="Times New Roman" w:cs="Times New Roman"/>
          <w:b/>
          <w:bCs/>
          <w:sz w:val="28"/>
          <w:szCs w:val="28"/>
          <w:lang w:eastAsia="ru-RU"/>
        </w:rPr>
        <w:t>років</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загубленого</w:t>
      </w:r>
      <w:proofErr w:type="spellEnd"/>
      <w:r w:rsidRPr="000248E2">
        <w:rPr>
          <w:rFonts w:ascii="Times New Roman" w:eastAsia="Times New Roman" w:hAnsi="Times New Roman" w:cs="Times New Roman"/>
          <w:b/>
          <w:bCs/>
          <w:sz w:val="28"/>
          <w:szCs w:val="28"/>
          <w:lang w:eastAsia="ru-RU"/>
        </w:rPr>
        <w:t xml:space="preserve"> в </w:t>
      </w:r>
      <w:proofErr w:type="spellStart"/>
      <w:r w:rsidRPr="000248E2">
        <w:rPr>
          <w:rFonts w:ascii="Times New Roman" w:eastAsia="Times New Roman" w:hAnsi="Times New Roman" w:cs="Times New Roman"/>
          <w:b/>
          <w:bCs/>
          <w:sz w:val="28"/>
          <w:szCs w:val="28"/>
          <w:lang w:eastAsia="ru-RU"/>
        </w:rPr>
        <w:t>пісках</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Єгипту</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вже</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визнали</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однією</w:t>
      </w:r>
      <w:proofErr w:type="spellEnd"/>
      <w:r w:rsidRPr="000248E2">
        <w:rPr>
          <w:rFonts w:ascii="Times New Roman" w:eastAsia="Times New Roman" w:hAnsi="Times New Roman" w:cs="Times New Roman"/>
          <w:b/>
          <w:bCs/>
          <w:sz w:val="28"/>
          <w:szCs w:val="28"/>
          <w:lang w:eastAsia="ru-RU"/>
        </w:rPr>
        <w:t xml:space="preserve"> з </w:t>
      </w:r>
      <w:proofErr w:type="spellStart"/>
      <w:r w:rsidRPr="000248E2">
        <w:rPr>
          <w:rFonts w:ascii="Times New Roman" w:eastAsia="Times New Roman" w:hAnsi="Times New Roman" w:cs="Times New Roman"/>
          <w:b/>
          <w:bCs/>
          <w:sz w:val="28"/>
          <w:szCs w:val="28"/>
          <w:lang w:eastAsia="ru-RU"/>
        </w:rPr>
        <w:t>найважливіших</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археологічних</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знахідок</w:t>
      </w:r>
      <w:proofErr w:type="spellEnd"/>
      <w:r w:rsidRPr="000248E2">
        <w:rPr>
          <w:rFonts w:ascii="Times New Roman" w:eastAsia="Times New Roman" w:hAnsi="Times New Roman" w:cs="Times New Roman"/>
          <w:b/>
          <w:bCs/>
          <w:sz w:val="28"/>
          <w:szCs w:val="28"/>
          <w:lang w:eastAsia="ru-RU"/>
        </w:rPr>
        <w:t xml:space="preserve"> з </w:t>
      </w:r>
      <w:proofErr w:type="spellStart"/>
      <w:r w:rsidRPr="000248E2">
        <w:rPr>
          <w:rFonts w:ascii="Times New Roman" w:eastAsia="Times New Roman" w:hAnsi="Times New Roman" w:cs="Times New Roman"/>
          <w:b/>
          <w:bCs/>
          <w:sz w:val="28"/>
          <w:szCs w:val="28"/>
          <w:lang w:eastAsia="ru-RU"/>
        </w:rPr>
        <w:t>часів</w:t>
      </w:r>
      <w:proofErr w:type="spellEnd"/>
      <w:r w:rsidRPr="000248E2">
        <w:rPr>
          <w:rFonts w:ascii="Times New Roman" w:eastAsia="Times New Roman" w:hAnsi="Times New Roman" w:cs="Times New Roman"/>
          <w:b/>
          <w:bCs/>
          <w:sz w:val="28"/>
          <w:szCs w:val="28"/>
          <w:lang w:eastAsia="ru-RU"/>
        </w:rPr>
        <w:t xml:space="preserve"> </w:t>
      </w:r>
      <w:proofErr w:type="spellStart"/>
      <w:r w:rsidRPr="000248E2">
        <w:rPr>
          <w:rFonts w:ascii="Times New Roman" w:eastAsia="Times New Roman" w:hAnsi="Times New Roman" w:cs="Times New Roman"/>
          <w:b/>
          <w:bCs/>
          <w:sz w:val="28"/>
          <w:szCs w:val="28"/>
          <w:lang w:eastAsia="ru-RU"/>
        </w:rPr>
        <w:t>могили</w:t>
      </w:r>
      <w:proofErr w:type="spellEnd"/>
      <w:r w:rsidRPr="000248E2">
        <w:rPr>
          <w:rFonts w:ascii="Times New Roman" w:eastAsia="Times New Roman" w:hAnsi="Times New Roman" w:cs="Times New Roman"/>
          <w:b/>
          <w:bCs/>
          <w:sz w:val="28"/>
          <w:szCs w:val="28"/>
          <w:lang w:eastAsia="ru-RU"/>
        </w:rPr>
        <w:t xml:space="preserve"> Тутанхамона.</w:t>
      </w:r>
    </w:p>
    <w:p w14:paraId="457622E2"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Відомий</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єгиптолог</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Захі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Гавасс</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оголосив</w:t>
      </w:r>
      <w:proofErr w:type="spellEnd"/>
      <w:r w:rsidRPr="000248E2">
        <w:rPr>
          <w:rFonts w:ascii="Times New Roman" w:eastAsia="Times New Roman" w:hAnsi="Times New Roman" w:cs="Times New Roman"/>
          <w:sz w:val="28"/>
          <w:szCs w:val="28"/>
          <w:lang w:eastAsia="ru-RU"/>
        </w:rPr>
        <w:t xml:space="preserve"> про </w:t>
      </w:r>
      <w:proofErr w:type="spellStart"/>
      <w:r w:rsidRPr="000248E2">
        <w:rPr>
          <w:rFonts w:ascii="Times New Roman" w:eastAsia="Times New Roman" w:hAnsi="Times New Roman" w:cs="Times New Roman"/>
          <w:sz w:val="28"/>
          <w:szCs w:val="28"/>
          <w:lang w:eastAsia="ru-RU"/>
        </w:rPr>
        <w:t>відкриття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загубленого</w:t>
      </w:r>
      <w:proofErr w:type="spellEnd"/>
      <w:r w:rsidRPr="000248E2">
        <w:rPr>
          <w:rFonts w:ascii="Times New Roman" w:eastAsia="Times New Roman" w:hAnsi="Times New Roman" w:cs="Times New Roman"/>
          <w:sz w:val="28"/>
          <w:szCs w:val="28"/>
          <w:lang w:eastAsia="ru-RU"/>
        </w:rPr>
        <w:t xml:space="preserve"> золотого </w:t>
      </w:r>
      <w:proofErr w:type="spellStart"/>
      <w:r w:rsidRPr="000248E2">
        <w:rPr>
          <w:rFonts w:ascii="Times New Roman" w:eastAsia="Times New Roman" w:hAnsi="Times New Roman" w:cs="Times New Roman"/>
          <w:sz w:val="28"/>
          <w:szCs w:val="28"/>
          <w:lang w:eastAsia="ru-RU"/>
        </w:rPr>
        <w:t>міста</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поблизу</w:t>
      </w:r>
      <w:proofErr w:type="spellEnd"/>
      <w:r w:rsidRPr="000248E2">
        <w:rPr>
          <w:rFonts w:ascii="Times New Roman" w:eastAsia="Times New Roman" w:hAnsi="Times New Roman" w:cs="Times New Roman"/>
          <w:sz w:val="28"/>
          <w:szCs w:val="28"/>
          <w:lang w:eastAsia="ru-RU"/>
        </w:rPr>
        <w:t xml:space="preserve"> Луксора в </w:t>
      </w:r>
      <w:proofErr w:type="spellStart"/>
      <w:r w:rsidRPr="000248E2">
        <w:rPr>
          <w:rFonts w:ascii="Times New Roman" w:eastAsia="Times New Roman" w:hAnsi="Times New Roman" w:cs="Times New Roman"/>
          <w:sz w:val="28"/>
          <w:szCs w:val="28"/>
          <w:lang w:eastAsia="ru-RU"/>
        </w:rPr>
        <w:t>четвер</w:t>
      </w:r>
      <w:proofErr w:type="spellEnd"/>
      <w:r w:rsidRPr="000248E2">
        <w:rPr>
          <w:rFonts w:ascii="Times New Roman" w:eastAsia="Times New Roman" w:hAnsi="Times New Roman" w:cs="Times New Roman"/>
          <w:sz w:val="28"/>
          <w:szCs w:val="28"/>
          <w:lang w:eastAsia="ru-RU"/>
        </w:rPr>
        <w:t>.</w:t>
      </w:r>
    </w:p>
    <w:p w14:paraId="602502F4"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За </w:t>
      </w:r>
      <w:proofErr w:type="spellStart"/>
      <w:r w:rsidRPr="000248E2">
        <w:rPr>
          <w:rFonts w:ascii="Times New Roman" w:eastAsia="Times New Roman" w:hAnsi="Times New Roman" w:cs="Times New Roman"/>
          <w:sz w:val="28"/>
          <w:szCs w:val="28"/>
          <w:lang w:eastAsia="ru-RU"/>
        </w:rPr>
        <w:t>його</w:t>
      </w:r>
      <w:proofErr w:type="spellEnd"/>
      <w:r w:rsidRPr="000248E2">
        <w:rPr>
          <w:rFonts w:ascii="Times New Roman" w:eastAsia="Times New Roman" w:hAnsi="Times New Roman" w:cs="Times New Roman"/>
          <w:sz w:val="28"/>
          <w:szCs w:val="28"/>
          <w:lang w:eastAsia="ru-RU"/>
        </w:rPr>
        <w:t xml:space="preserve"> словами, </w:t>
      </w:r>
      <w:proofErr w:type="spellStart"/>
      <w:r w:rsidRPr="000248E2">
        <w:rPr>
          <w:rFonts w:ascii="Times New Roman" w:eastAsia="Times New Roman" w:hAnsi="Times New Roman" w:cs="Times New Roman"/>
          <w:sz w:val="28"/>
          <w:szCs w:val="28"/>
          <w:lang w:eastAsia="ru-RU"/>
        </w:rPr>
        <w:t>йдеться</w:t>
      </w:r>
      <w:proofErr w:type="spellEnd"/>
      <w:r w:rsidRPr="000248E2">
        <w:rPr>
          <w:rFonts w:ascii="Times New Roman" w:eastAsia="Times New Roman" w:hAnsi="Times New Roman" w:cs="Times New Roman"/>
          <w:sz w:val="28"/>
          <w:szCs w:val="28"/>
          <w:lang w:eastAsia="ru-RU"/>
        </w:rPr>
        <w:t xml:space="preserve"> про </w:t>
      </w:r>
      <w:proofErr w:type="spellStart"/>
      <w:r w:rsidRPr="000248E2">
        <w:rPr>
          <w:rFonts w:ascii="Times New Roman" w:eastAsia="Times New Roman" w:hAnsi="Times New Roman" w:cs="Times New Roman"/>
          <w:sz w:val="28"/>
          <w:szCs w:val="28"/>
          <w:lang w:eastAsia="ru-RU"/>
        </w:rPr>
        <w:t>древнє</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місто</w:t>
      </w:r>
      <w:proofErr w:type="spellEnd"/>
      <w:r w:rsidRPr="000248E2">
        <w:rPr>
          <w:rFonts w:ascii="Times New Roman" w:eastAsia="Times New Roman" w:hAnsi="Times New Roman" w:cs="Times New Roman"/>
          <w:sz w:val="28"/>
          <w:szCs w:val="28"/>
          <w:lang w:eastAsia="ru-RU"/>
        </w:rPr>
        <w:t xml:space="preserve"> Атон - </w:t>
      </w:r>
      <w:proofErr w:type="spellStart"/>
      <w:r w:rsidRPr="000248E2">
        <w:rPr>
          <w:rFonts w:ascii="Times New Roman" w:eastAsia="Times New Roman" w:hAnsi="Times New Roman" w:cs="Times New Roman"/>
          <w:sz w:val="28"/>
          <w:szCs w:val="28"/>
          <w:lang w:eastAsia="ru-RU"/>
        </w:rPr>
        <w:t>найбільше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стародавнє</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поселення</w:t>
      </w:r>
      <w:proofErr w:type="spellEnd"/>
      <w:r w:rsidRPr="000248E2">
        <w:rPr>
          <w:rFonts w:ascii="Times New Roman" w:eastAsia="Times New Roman" w:hAnsi="Times New Roman" w:cs="Times New Roman"/>
          <w:sz w:val="28"/>
          <w:szCs w:val="28"/>
          <w:lang w:eastAsia="ru-RU"/>
        </w:rPr>
        <w:t xml:space="preserve">, яке будь-коли </w:t>
      </w:r>
      <w:proofErr w:type="spellStart"/>
      <w:r w:rsidRPr="000248E2">
        <w:rPr>
          <w:rFonts w:ascii="Times New Roman" w:eastAsia="Times New Roman" w:hAnsi="Times New Roman" w:cs="Times New Roman"/>
          <w:sz w:val="28"/>
          <w:szCs w:val="28"/>
          <w:lang w:eastAsia="ru-RU"/>
        </w:rPr>
        <w:t>знаходили</w:t>
      </w:r>
      <w:proofErr w:type="spellEnd"/>
      <w:r w:rsidRPr="000248E2">
        <w:rPr>
          <w:rFonts w:ascii="Times New Roman" w:eastAsia="Times New Roman" w:hAnsi="Times New Roman" w:cs="Times New Roman"/>
          <w:sz w:val="28"/>
          <w:szCs w:val="28"/>
          <w:lang w:eastAsia="ru-RU"/>
        </w:rPr>
        <w:t xml:space="preserve"> у </w:t>
      </w:r>
      <w:proofErr w:type="spellStart"/>
      <w:r w:rsidRPr="000248E2">
        <w:rPr>
          <w:rFonts w:ascii="Times New Roman" w:eastAsia="Times New Roman" w:hAnsi="Times New Roman" w:cs="Times New Roman"/>
          <w:sz w:val="28"/>
          <w:szCs w:val="28"/>
          <w:lang w:eastAsia="ru-RU"/>
        </w:rPr>
        <w:t>Єгипті</w:t>
      </w:r>
      <w:proofErr w:type="spellEnd"/>
      <w:r w:rsidRPr="000248E2">
        <w:rPr>
          <w:rFonts w:ascii="Times New Roman" w:eastAsia="Times New Roman" w:hAnsi="Times New Roman" w:cs="Times New Roman"/>
          <w:sz w:val="28"/>
          <w:szCs w:val="28"/>
          <w:lang w:eastAsia="ru-RU"/>
        </w:rPr>
        <w:t>.</w:t>
      </w:r>
    </w:p>
    <w:p w14:paraId="06EF3617"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Його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виявили</w:t>
      </w:r>
      <w:proofErr w:type="spellEnd"/>
      <w:r w:rsidRPr="000248E2">
        <w:rPr>
          <w:rFonts w:ascii="Times New Roman" w:eastAsia="Times New Roman" w:hAnsi="Times New Roman" w:cs="Times New Roman"/>
          <w:sz w:val="28"/>
          <w:szCs w:val="28"/>
          <w:lang w:eastAsia="ru-RU"/>
        </w:rPr>
        <w:t xml:space="preserve"> за </w:t>
      </w:r>
      <w:proofErr w:type="spellStart"/>
      <w:r w:rsidRPr="000248E2">
        <w:rPr>
          <w:rFonts w:ascii="Times New Roman" w:eastAsia="Times New Roman" w:hAnsi="Times New Roman" w:cs="Times New Roman"/>
          <w:sz w:val="28"/>
          <w:szCs w:val="28"/>
          <w:lang w:eastAsia="ru-RU"/>
        </w:rPr>
        <w:t>кілька</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тижнів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після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розкопок</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що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розпочались</w:t>
      </w:r>
      <w:proofErr w:type="spellEnd"/>
      <w:r w:rsidRPr="000248E2">
        <w:rPr>
          <w:rFonts w:ascii="Times New Roman" w:eastAsia="Times New Roman" w:hAnsi="Times New Roman" w:cs="Times New Roman"/>
          <w:sz w:val="28"/>
          <w:szCs w:val="28"/>
          <w:lang w:eastAsia="ru-RU"/>
        </w:rPr>
        <w:t xml:space="preserve"> у </w:t>
      </w:r>
      <w:proofErr w:type="spellStart"/>
      <w:r w:rsidRPr="000248E2">
        <w:rPr>
          <w:rFonts w:ascii="Times New Roman" w:eastAsia="Times New Roman" w:hAnsi="Times New Roman" w:cs="Times New Roman"/>
          <w:sz w:val="28"/>
          <w:szCs w:val="28"/>
          <w:lang w:eastAsia="ru-RU"/>
        </w:rPr>
        <w:t>вересні</w:t>
      </w:r>
      <w:proofErr w:type="spellEnd"/>
      <w:r w:rsidRPr="000248E2">
        <w:rPr>
          <w:rFonts w:ascii="Times New Roman" w:eastAsia="Times New Roman" w:hAnsi="Times New Roman" w:cs="Times New Roman"/>
          <w:sz w:val="28"/>
          <w:szCs w:val="28"/>
          <w:lang w:eastAsia="ru-RU"/>
        </w:rPr>
        <w:t xml:space="preserve"> 2020 року.</w:t>
      </w:r>
    </w:p>
    <w:p w14:paraId="21FAD5F7"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Місто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датується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царюванням</w:t>
      </w:r>
      <w:proofErr w:type="spellEnd"/>
      <w:r w:rsidRPr="000248E2">
        <w:rPr>
          <w:rFonts w:ascii="Times New Roman" w:eastAsia="Times New Roman" w:hAnsi="Times New Roman" w:cs="Times New Roman"/>
          <w:sz w:val="28"/>
          <w:szCs w:val="28"/>
          <w:lang w:eastAsia="ru-RU"/>
        </w:rPr>
        <w:t xml:space="preserve"> Аменхотепа III, одного з </w:t>
      </w:r>
      <w:proofErr w:type="spellStart"/>
      <w:r w:rsidRPr="000248E2">
        <w:rPr>
          <w:rFonts w:ascii="Times New Roman" w:eastAsia="Times New Roman" w:hAnsi="Times New Roman" w:cs="Times New Roman"/>
          <w:sz w:val="28"/>
          <w:szCs w:val="28"/>
          <w:lang w:eastAsia="ru-RU"/>
        </w:rPr>
        <w:t>наймогутніших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фараонів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Єгипту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який</w:t>
      </w:r>
      <w:proofErr w:type="spellEnd"/>
      <w:r w:rsidRPr="000248E2">
        <w:rPr>
          <w:rFonts w:ascii="Times New Roman" w:eastAsia="Times New Roman" w:hAnsi="Times New Roman" w:cs="Times New Roman"/>
          <w:sz w:val="28"/>
          <w:szCs w:val="28"/>
          <w:lang w:eastAsia="ru-RU"/>
        </w:rPr>
        <w:t xml:space="preserve"> правив з 1391 по 1353 </w:t>
      </w:r>
      <w:proofErr w:type="spellStart"/>
      <w:r w:rsidRPr="000248E2">
        <w:rPr>
          <w:rFonts w:ascii="Times New Roman" w:eastAsia="Times New Roman" w:hAnsi="Times New Roman" w:cs="Times New Roman"/>
          <w:sz w:val="28"/>
          <w:szCs w:val="28"/>
          <w:lang w:eastAsia="ru-RU"/>
        </w:rPr>
        <w:t>рік</w:t>
      </w:r>
      <w:proofErr w:type="spellEnd"/>
      <w:r w:rsidRPr="000248E2">
        <w:rPr>
          <w:rFonts w:ascii="Times New Roman" w:eastAsia="Times New Roman" w:hAnsi="Times New Roman" w:cs="Times New Roman"/>
          <w:sz w:val="28"/>
          <w:szCs w:val="28"/>
          <w:lang w:eastAsia="ru-RU"/>
        </w:rPr>
        <w:t xml:space="preserve"> до </w:t>
      </w:r>
      <w:proofErr w:type="spellStart"/>
      <w:r w:rsidRPr="000248E2">
        <w:rPr>
          <w:rFonts w:ascii="Times New Roman" w:eastAsia="Times New Roman" w:hAnsi="Times New Roman" w:cs="Times New Roman"/>
          <w:sz w:val="28"/>
          <w:szCs w:val="28"/>
          <w:lang w:eastAsia="ru-RU"/>
        </w:rPr>
        <w:t>нашої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ери</w:t>
      </w:r>
      <w:proofErr w:type="spellEnd"/>
      <w:r w:rsidRPr="000248E2">
        <w:rPr>
          <w:rFonts w:ascii="Times New Roman" w:eastAsia="Times New Roman" w:hAnsi="Times New Roman" w:cs="Times New Roman"/>
          <w:sz w:val="28"/>
          <w:szCs w:val="28"/>
          <w:lang w:eastAsia="ru-RU"/>
        </w:rPr>
        <w:t>.</w:t>
      </w:r>
    </w:p>
    <w:p w14:paraId="2EEF34C1"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Його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також</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продовжували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використовувати</w:t>
      </w:r>
      <w:proofErr w:type="spellEnd"/>
      <w:r w:rsidRPr="000248E2">
        <w:rPr>
          <w:rFonts w:ascii="Times New Roman" w:eastAsia="Times New Roman" w:hAnsi="Times New Roman" w:cs="Times New Roman"/>
          <w:sz w:val="28"/>
          <w:szCs w:val="28"/>
          <w:lang w:eastAsia="ru-RU"/>
        </w:rPr>
        <w:t xml:space="preserve"> </w:t>
      </w:r>
      <w:proofErr w:type="spellStart"/>
      <w:proofErr w:type="gramStart"/>
      <w:r w:rsidRPr="000248E2">
        <w:rPr>
          <w:rFonts w:ascii="Times New Roman" w:eastAsia="Times New Roman" w:hAnsi="Times New Roman" w:cs="Times New Roman"/>
          <w:sz w:val="28"/>
          <w:szCs w:val="28"/>
          <w:lang w:eastAsia="ru-RU"/>
        </w:rPr>
        <w:t>фараони</w:t>
      </w:r>
      <w:proofErr w:type="spellEnd"/>
      <w:r w:rsidRPr="000248E2">
        <w:rPr>
          <w:rFonts w:ascii="Times New Roman" w:eastAsia="Times New Roman" w:hAnsi="Times New Roman" w:cs="Times New Roman"/>
          <w:sz w:val="28"/>
          <w:szCs w:val="28"/>
          <w:lang w:eastAsia="ru-RU"/>
        </w:rPr>
        <w:t xml:space="preserve"> Ай</w:t>
      </w:r>
      <w:proofErr w:type="gramEnd"/>
      <w:r w:rsidRPr="000248E2">
        <w:rPr>
          <w:rFonts w:ascii="Times New Roman" w:eastAsia="Times New Roman" w:hAnsi="Times New Roman" w:cs="Times New Roman"/>
          <w:sz w:val="28"/>
          <w:szCs w:val="28"/>
          <w:lang w:eastAsia="ru-RU"/>
        </w:rPr>
        <w:t xml:space="preserve"> та Тутанхамон, чию </w:t>
      </w:r>
      <w:proofErr w:type="spellStart"/>
      <w:r w:rsidRPr="000248E2">
        <w:rPr>
          <w:rFonts w:ascii="Times New Roman" w:eastAsia="Times New Roman" w:hAnsi="Times New Roman" w:cs="Times New Roman"/>
          <w:sz w:val="28"/>
          <w:szCs w:val="28"/>
          <w:lang w:eastAsia="ru-RU"/>
        </w:rPr>
        <w:t>майже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неушкоджену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гробницю</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виявив</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Долині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царів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британський</w:t>
      </w:r>
      <w:proofErr w:type="spellEnd"/>
      <w:r w:rsidRPr="000248E2">
        <w:rPr>
          <w:rFonts w:ascii="Times New Roman" w:eastAsia="Times New Roman" w:hAnsi="Times New Roman" w:cs="Times New Roman"/>
          <w:sz w:val="28"/>
          <w:szCs w:val="28"/>
          <w:lang w:eastAsia="ru-RU"/>
        </w:rPr>
        <w:t xml:space="preserve"> археолог Говард Картер в 1922 </w:t>
      </w:r>
      <w:proofErr w:type="spellStart"/>
      <w:r w:rsidRPr="000248E2">
        <w:rPr>
          <w:rFonts w:ascii="Times New Roman" w:eastAsia="Times New Roman" w:hAnsi="Times New Roman" w:cs="Times New Roman"/>
          <w:sz w:val="28"/>
          <w:szCs w:val="28"/>
          <w:lang w:eastAsia="ru-RU"/>
        </w:rPr>
        <w:t>році</w:t>
      </w:r>
      <w:proofErr w:type="spellEnd"/>
      <w:r w:rsidRPr="000248E2">
        <w:rPr>
          <w:rFonts w:ascii="Times New Roman" w:eastAsia="Times New Roman" w:hAnsi="Times New Roman" w:cs="Times New Roman"/>
          <w:sz w:val="28"/>
          <w:szCs w:val="28"/>
          <w:lang w:eastAsia="ru-RU"/>
        </w:rPr>
        <w:t>.</w:t>
      </w:r>
    </w:p>
    <w:p w14:paraId="29C7A9A7" w14:textId="77777777" w:rsidR="00177FFB" w:rsidRPr="000248E2" w:rsidRDefault="00177FFB" w:rsidP="000248E2">
      <w:pPr>
        <w:spacing w:line="240" w:lineRule="auto"/>
        <w:jc w:val="both"/>
        <w:rPr>
          <w:rFonts w:ascii="Times New Roman" w:eastAsia="Times New Roman" w:hAnsi="Times New Roman" w:cs="Times New Roman"/>
          <w:caps/>
          <w:sz w:val="28"/>
          <w:szCs w:val="28"/>
          <w:lang w:eastAsia="ru-RU"/>
        </w:rPr>
      </w:pPr>
      <w:r w:rsidRPr="000248E2">
        <w:rPr>
          <w:rFonts w:ascii="Times New Roman" w:eastAsia="Times New Roman" w:hAnsi="Times New Roman" w:cs="Times New Roman"/>
          <w:caps/>
          <w:sz w:val="28"/>
          <w:szCs w:val="28"/>
          <w:lang w:eastAsia="ru-RU"/>
        </w:rPr>
        <w:t xml:space="preserve">АВТОР </w:t>
      </w:r>
      <w:proofErr w:type="gramStart"/>
      <w:r w:rsidRPr="000248E2">
        <w:rPr>
          <w:rFonts w:ascii="Times New Roman" w:eastAsia="Times New Roman" w:hAnsi="Times New Roman" w:cs="Times New Roman"/>
          <w:caps/>
          <w:sz w:val="28"/>
          <w:szCs w:val="28"/>
          <w:lang w:eastAsia="ru-RU"/>
        </w:rPr>
        <w:t>ФОТО,</w:t>
      </w:r>
      <w:r w:rsidRPr="000248E2">
        <w:rPr>
          <w:rFonts w:ascii="Times New Roman" w:eastAsia="Times New Roman" w:hAnsi="Times New Roman" w:cs="Times New Roman"/>
          <w:caps/>
          <w:sz w:val="28"/>
          <w:szCs w:val="28"/>
          <w:lang w:val="en-GB" w:eastAsia="ru-RU"/>
        </w:rPr>
        <w:t>REUTERS</w:t>
      </w:r>
      <w:proofErr w:type="gramEnd"/>
    </w:p>
    <w:p w14:paraId="6BC447D4"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w:t>
      </w:r>
      <w:proofErr w:type="spellStart"/>
      <w:r w:rsidRPr="000248E2">
        <w:rPr>
          <w:rFonts w:ascii="Times New Roman" w:eastAsia="Times New Roman" w:hAnsi="Times New Roman" w:cs="Times New Roman"/>
          <w:sz w:val="28"/>
          <w:szCs w:val="28"/>
          <w:lang w:eastAsia="ru-RU"/>
        </w:rPr>
        <w:t>Загублене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місто</w:t>
      </w:r>
      <w:proofErr w:type="spellEnd"/>
      <w:r w:rsidRPr="000248E2">
        <w:rPr>
          <w:rFonts w:ascii="Times New Roman" w:eastAsia="Times New Roman" w:hAnsi="Times New Roman" w:cs="Times New Roman"/>
          <w:sz w:val="28"/>
          <w:szCs w:val="28"/>
          <w:lang w:eastAsia="ru-RU"/>
        </w:rPr>
        <w:t xml:space="preserve"> є другим за </w:t>
      </w:r>
      <w:proofErr w:type="spellStart"/>
      <w:r w:rsidRPr="000248E2">
        <w:rPr>
          <w:rFonts w:ascii="Times New Roman" w:eastAsia="Times New Roman" w:hAnsi="Times New Roman" w:cs="Times New Roman"/>
          <w:sz w:val="28"/>
          <w:szCs w:val="28"/>
          <w:lang w:eastAsia="ru-RU"/>
        </w:rPr>
        <w:t>значенням</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археологічним</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відкриттям</w:t>
      </w:r>
      <w:proofErr w:type="spellEnd"/>
      <w:r w:rsidRPr="000248E2">
        <w:rPr>
          <w:rFonts w:ascii="Times New Roman" w:eastAsia="Times New Roman" w:hAnsi="Times New Roman" w:cs="Times New Roman"/>
          <w:sz w:val="28"/>
          <w:szCs w:val="28"/>
          <w:lang w:eastAsia="ru-RU"/>
        </w:rPr>
        <w:t xml:space="preserve"> з </w:t>
      </w:r>
      <w:proofErr w:type="spellStart"/>
      <w:r w:rsidRPr="000248E2">
        <w:rPr>
          <w:rFonts w:ascii="Times New Roman" w:eastAsia="Times New Roman" w:hAnsi="Times New Roman" w:cs="Times New Roman"/>
          <w:sz w:val="28"/>
          <w:szCs w:val="28"/>
          <w:lang w:eastAsia="ru-RU"/>
        </w:rPr>
        <w:t>часів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могили</w:t>
      </w:r>
      <w:proofErr w:type="spellEnd"/>
      <w:r w:rsidRPr="000248E2">
        <w:rPr>
          <w:rFonts w:ascii="Times New Roman" w:eastAsia="Times New Roman" w:hAnsi="Times New Roman" w:cs="Times New Roman"/>
          <w:sz w:val="28"/>
          <w:szCs w:val="28"/>
          <w:lang w:eastAsia="ru-RU"/>
        </w:rPr>
        <w:t xml:space="preserve"> Тутанхамона", - сказала </w:t>
      </w:r>
      <w:proofErr w:type="spellStart"/>
      <w:r w:rsidRPr="000248E2">
        <w:rPr>
          <w:rFonts w:ascii="Times New Roman" w:eastAsia="Times New Roman" w:hAnsi="Times New Roman" w:cs="Times New Roman"/>
          <w:sz w:val="28"/>
          <w:szCs w:val="28"/>
          <w:lang w:eastAsia="ru-RU"/>
        </w:rPr>
        <w:t>Бетсі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Браян</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професор</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єгиптології</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Університеті</w:t>
      </w:r>
      <w:proofErr w:type="spellEnd"/>
      <w:r w:rsidRPr="000248E2">
        <w:rPr>
          <w:rFonts w:ascii="Times New Roman" w:eastAsia="Times New Roman" w:hAnsi="Times New Roman" w:cs="Times New Roman"/>
          <w:sz w:val="28"/>
          <w:szCs w:val="28"/>
          <w:lang w:eastAsia="ru-RU"/>
        </w:rPr>
        <w:t xml:space="preserve"> Джона </w:t>
      </w:r>
      <w:proofErr w:type="spellStart"/>
      <w:r w:rsidRPr="000248E2">
        <w:rPr>
          <w:rFonts w:ascii="Times New Roman" w:eastAsia="Times New Roman" w:hAnsi="Times New Roman" w:cs="Times New Roman"/>
          <w:sz w:val="28"/>
          <w:szCs w:val="28"/>
          <w:lang w:eastAsia="ru-RU"/>
        </w:rPr>
        <w:t>Гопкінса</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Балтіморі</w:t>
      </w:r>
      <w:proofErr w:type="spellEnd"/>
      <w:r w:rsidRPr="000248E2">
        <w:rPr>
          <w:rFonts w:ascii="Times New Roman" w:eastAsia="Times New Roman" w:hAnsi="Times New Roman" w:cs="Times New Roman"/>
          <w:sz w:val="28"/>
          <w:szCs w:val="28"/>
          <w:lang w:eastAsia="ru-RU"/>
        </w:rPr>
        <w:t>, США.</w:t>
      </w:r>
    </w:p>
    <w:p w14:paraId="640479E3"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За </w:t>
      </w:r>
      <w:proofErr w:type="spellStart"/>
      <w:r w:rsidRPr="000248E2">
        <w:rPr>
          <w:rFonts w:ascii="Times New Roman" w:eastAsia="Times New Roman" w:hAnsi="Times New Roman" w:cs="Times New Roman"/>
          <w:sz w:val="28"/>
          <w:szCs w:val="28"/>
          <w:lang w:eastAsia="ru-RU"/>
        </w:rPr>
        <w:t>її</w:t>
      </w:r>
      <w:proofErr w:type="spellEnd"/>
      <w:r w:rsidRPr="000248E2">
        <w:rPr>
          <w:rFonts w:ascii="Times New Roman" w:eastAsia="Times New Roman" w:hAnsi="Times New Roman" w:cs="Times New Roman"/>
          <w:sz w:val="28"/>
          <w:szCs w:val="28"/>
          <w:lang w:eastAsia="ru-RU"/>
        </w:rPr>
        <w:t xml:space="preserve"> словами, </w:t>
      </w:r>
      <w:proofErr w:type="spellStart"/>
      <w:r w:rsidRPr="000248E2">
        <w:rPr>
          <w:rFonts w:ascii="Times New Roman" w:eastAsia="Times New Roman" w:hAnsi="Times New Roman" w:cs="Times New Roman"/>
          <w:sz w:val="28"/>
          <w:szCs w:val="28"/>
          <w:lang w:eastAsia="ru-RU"/>
        </w:rPr>
        <w:t>місто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дасть</w:t>
      </w:r>
      <w:proofErr w:type="spellEnd"/>
      <w:r w:rsidRPr="000248E2">
        <w:rPr>
          <w:rFonts w:ascii="Times New Roman" w:eastAsia="Times New Roman" w:hAnsi="Times New Roman" w:cs="Times New Roman"/>
          <w:sz w:val="28"/>
          <w:szCs w:val="28"/>
          <w:lang w:eastAsia="ru-RU"/>
        </w:rPr>
        <w:t xml:space="preserve"> нам </w:t>
      </w:r>
      <w:proofErr w:type="spellStart"/>
      <w:r w:rsidRPr="000248E2">
        <w:rPr>
          <w:rFonts w:ascii="Times New Roman" w:eastAsia="Times New Roman" w:hAnsi="Times New Roman" w:cs="Times New Roman"/>
          <w:sz w:val="28"/>
          <w:szCs w:val="28"/>
          <w:lang w:eastAsia="ru-RU"/>
        </w:rPr>
        <w:t>рідкісну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можливість</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зазирнути</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життя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древніх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єгиптян</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часів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розквіту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імперії</w:t>
      </w:r>
      <w:proofErr w:type="spellEnd"/>
      <w:r w:rsidRPr="000248E2">
        <w:rPr>
          <w:rFonts w:ascii="Times New Roman" w:eastAsia="Times New Roman" w:hAnsi="Times New Roman" w:cs="Times New Roman"/>
          <w:sz w:val="28"/>
          <w:szCs w:val="28"/>
          <w:lang w:eastAsia="ru-RU"/>
        </w:rPr>
        <w:t>.</w:t>
      </w:r>
    </w:p>
    <w:p w14:paraId="1AC4ECA2"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Під</w:t>
      </w:r>
      <w:proofErr w:type="spellEnd"/>
      <w:r w:rsidRPr="000248E2">
        <w:rPr>
          <w:rFonts w:ascii="Times New Roman" w:eastAsia="Times New Roman" w:hAnsi="Times New Roman" w:cs="Times New Roman"/>
          <w:sz w:val="28"/>
          <w:szCs w:val="28"/>
          <w:lang w:eastAsia="ru-RU"/>
        </w:rPr>
        <w:t xml:space="preserve"> час </w:t>
      </w:r>
      <w:proofErr w:type="spellStart"/>
      <w:r w:rsidRPr="000248E2">
        <w:rPr>
          <w:rFonts w:ascii="Times New Roman" w:eastAsia="Times New Roman" w:hAnsi="Times New Roman" w:cs="Times New Roman"/>
          <w:sz w:val="28"/>
          <w:szCs w:val="28"/>
          <w:lang w:eastAsia="ru-RU"/>
        </w:rPr>
        <w:t>розкопок</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виявили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багато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цінних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археологічних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знахідок</w:t>
      </w:r>
      <w:proofErr w:type="spellEnd"/>
      <w:r w:rsidRPr="000248E2">
        <w:rPr>
          <w:rFonts w:ascii="Times New Roman" w:eastAsia="Times New Roman" w:hAnsi="Times New Roman" w:cs="Times New Roman"/>
          <w:sz w:val="28"/>
          <w:szCs w:val="28"/>
          <w:lang w:eastAsia="ru-RU"/>
        </w:rPr>
        <w:t xml:space="preserve"> - </w:t>
      </w:r>
      <w:proofErr w:type="spellStart"/>
      <w:r w:rsidRPr="000248E2">
        <w:rPr>
          <w:rFonts w:ascii="Times New Roman" w:eastAsia="Times New Roman" w:hAnsi="Times New Roman" w:cs="Times New Roman"/>
          <w:sz w:val="28"/>
          <w:szCs w:val="28"/>
          <w:lang w:eastAsia="ru-RU"/>
        </w:rPr>
        <w:t>ювелірні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вироби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кольорову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кераміку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амулети</w:t>
      </w:r>
      <w:proofErr w:type="spellEnd"/>
      <w:r w:rsidRPr="000248E2">
        <w:rPr>
          <w:rFonts w:ascii="Times New Roman" w:eastAsia="Times New Roman" w:hAnsi="Times New Roman" w:cs="Times New Roman"/>
          <w:sz w:val="28"/>
          <w:szCs w:val="28"/>
          <w:lang w:eastAsia="ru-RU"/>
        </w:rPr>
        <w:t xml:space="preserve"> у </w:t>
      </w:r>
      <w:proofErr w:type="spellStart"/>
      <w:r w:rsidRPr="000248E2">
        <w:rPr>
          <w:rFonts w:ascii="Times New Roman" w:eastAsia="Times New Roman" w:hAnsi="Times New Roman" w:cs="Times New Roman"/>
          <w:sz w:val="28"/>
          <w:szCs w:val="28"/>
          <w:lang w:eastAsia="ru-RU"/>
        </w:rPr>
        <w:t>вигляді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жуків-скарабеїв</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цеглини</w:t>
      </w:r>
      <w:proofErr w:type="spellEnd"/>
      <w:r w:rsidRPr="000248E2">
        <w:rPr>
          <w:rFonts w:ascii="Times New Roman" w:eastAsia="Times New Roman" w:hAnsi="Times New Roman" w:cs="Times New Roman"/>
          <w:sz w:val="28"/>
          <w:szCs w:val="28"/>
          <w:lang w:eastAsia="ru-RU"/>
        </w:rPr>
        <w:t xml:space="preserve"> з печатками Аменхотепа III.</w:t>
      </w:r>
    </w:p>
    <w:p w14:paraId="0FB6BD4D"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Роботи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розпочали</w:t>
      </w:r>
      <w:proofErr w:type="spellEnd"/>
      <w:r w:rsidRPr="000248E2">
        <w:rPr>
          <w:rFonts w:ascii="Times New Roman" w:eastAsia="Times New Roman" w:hAnsi="Times New Roman" w:cs="Times New Roman"/>
          <w:sz w:val="28"/>
          <w:szCs w:val="28"/>
          <w:lang w:eastAsia="ru-RU"/>
        </w:rPr>
        <w:t xml:space="preserve"> на </w:t>
      </w:r>
      <w:proofErr w:type="spellStart"/>
      <w:r w:rsidRPr="000248E2">
        <w:rPr>
          <w:rFonts w:ascii="Times New Roman" w:eastAsia="Times New Roman" w:hAnsi="Times New Roman" w:cs="Times New Roman"/>
          <w:sz w:val="28"/>
          <w:szCs w:val="28"/>
          <w:lang w:eastAsia="ru-RU"/>
        </w:rPr>
        <w:t>захід</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від</w:t>
      </w:r>
      <w:proofErr w:type="spellEnd"/>
      <w:r w:rsidRPr="000248E2">
        <w:rPr>
          <w:rFonts w:ascii="Times New Roman" w:eastAsia="Times New Roman" w:hAnsi="Times New Roman" w:cs="Times New Roman"/>
          <w:sz w:val="28"/>
          <w:szCs w:val="28"/>
          <w:lang w:eastAsia="ru-RU"/>
        </w:rPr>
        <w:t xml:space="preserve"> Луксора </w:t>
      </w:r>
      <w:proofErr w:type="spellStart"/>
      <w:r w:rsidRPr="000248E2">
        <w:rPr>
          <w:rFonts w:ascii="Times New Roman" w:eastAsia="Times New Roman" w:hAnsi="Times New Roman" w:cs="Times New Roman"/>
          <w:sz w:val="28"/>
          <w:szCs w:val="28"/>
          <w:lang w:eastAsia="ru-RU"/>
        </w:rPr>
        <w:t>біля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Долини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царів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приблизно</w:t>
      </w:r>
      <w:proofErr w:type="spellEnd"/>
      <w:r w:rsidRPr="000248E2">
        <w:rPr>
          <w:rFonts w:ascii="Times New Roman" w:eastAsia="Times New Roman" w:hAnsi="Times New Roman" w:cs="Times New Roman"/>
          <w:sz w:val="28"/>
          <w:szCs w:val="28"/>
          <w:lang w:eastAsia="ru-RU"/>
        </w:rPr>
        <w:t xml:space="preserve"> в 500 км на </w:t>
      </w:r>
      <w:proofErr w:type="spellStart"/>
      <w:r w:rsidRPr="000248E2">
        <w:rPr>
          <w:rFonts w:ascii="Times New Roman" w:eastAsia="Times New Roman" w:hAnsi="Times New Roman" w:cs="Times New Roman"/>
          <w:sz w:val="28"/>
          <w:szCs w:val="28"/>
          <w:lang w:eastAsia="ru-RU"/>
        </w:rPr>
        <w:t>південь</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від</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Каїра</w:t>
      </w:r>
      <w:proofErr w:type="spellEnd"/>
      <w:r w:rsidRPr="000248E2">
        <w:rPr>
          <w:rFonts w:ascii="Times New Roman" w:eastAsia="Times New Roman" w:hAnsi="Times New Roman" w:cs="Times New Roman"/>
          <w:sz w:val="28"/>
          <w:szCs w:val="28"/>
          <w:lang w:eastAsia="ru-RU"/>
        </w:rPr>
        <w:t>.</w:t>
      </w:r>
    </w:p>
    <w:p w14:paraId="7088DA28"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"За </w:t>
      </w:r>
      <w:proofErr w:type="spellStart"/>
      <w:r w:rsidRPr="000248E2">
        <w:rPr>
          <w:rFonts w:ascii="Times New Roman" w:eastAsia="Times New Roman" w:hAnsi="Times New Roman" w:cs="Times New Roman"/>
          <w:sz w:val="28"/>
          <w:szCs w:val="28"/>
          <w:lang w:eastAsia="ru-RU"/>
        </w:rPr>
        <w:t>декілька</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тижнів</w:t>
      </w:r>
      <w:proofErr w:type="spellEnd"/>
      <w:r w:rsidRPr="000248E2">
        <w:rPr>
          <w:rFonts w:ascii="Times New Roman" w:eastAsia="Times New Roman" w:hAnsi="Times New Roman" w:cs="Times New Roman"/>
          <w:sz w:val="28"/>
          <w:szCs w:val="28"/>
          <w:lang w:eastAsia="ru-RU"/>
        </w:rPr>
        <w:t xml:space="preserve">, на велике </w:t>
      </w:r>
      <w:proofErr w:type="spellStart"/>
      <w:r w:rsidRPr="000248E2">
        <w:rPr>
          <w:rFonts w:ascii="Times New Roman" w:eastAsia="Times New Roman" w:hAnsi="Times New Roman" w:cs="Times New Roman"/>
          <w:sz w:val="28"/>
          <w:szCs w:val="28"/>
          <w:lang w:eastAsia="ru-RU"/>
        </w:rPr>
        <w:t>здивування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команди</w:t>
      </w:r>
      <w:proofErr w:type="spellEnd"/>
      <w:r w:rsidRPr="000248E2">
        <w:rPr>
          <w:rFonts w:ascii="Times New Roman" w:eastAsia="Times New Roman" w:hAnsi="Times New Roman" w:cs="Times New Roman"/>
          <w:sz w:val="28"/>
          <w:szCs w:val="28"/>
          <w:lang w:eastAsia="ru-RU"/>
        </w:rPr>
        <w:t xml:space="preserve">, почали </w:t>
      </w:r>
      <w:proofErr w:type="spellStart"/>
      <w:r w:rsidRPr="000248E2">
        <w:rPr>
          <w:rFonts w:ascii="Times New Roman" w:eastAsia="Times New Roman" w:hAnsi="Times New Roman" w:cs="Times New Roman"/>
          <w:sz w:val="28"/>
          <w:szCs w:val="28"/>
          <w:lang w:eastAsia="ru-RU"/>
        </w:rPr>
        <w:t>виявляти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конструкції</w:t>
      </w:r>
      <w:proofErr w:type="spellEnd"/>
      <w:r w:rsidRPr="000248E2">
        <w:rPr>
          <w:rFonts w:ascii="Times New Roman" w:eastAsia="Times New Roman" w:hAnsi="Times New Roman" w:cs="Times New Roman"/>
          <w:sz w:val="28"/>
          <w:szCs w:val="28"/>
          <w:lang w:eastAsia="ru-RU"/>
        </w:rPr>
        <w:t xml:space="preserve"> з </w:t>
      </w:r>
      <w:proofErr w:type="spellStart"/>
      <w:r w:rsidRPr="000248E2">
        <w:rPr>
          <w:rFonts w:ascii="Times New Roman" w:eastAsia="Times New Roman" w:hAnsi="Times New Roman" w:cs="Times New Roman"/>
          <w:sz w:val="28"/>
          <w:szCs w:val="28"/>
          <w:lang w:eastAsia="ru-RU"/>
        </w:rPr>
        <w:t>глиняної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цегли</w:t>
      </w:r>
      <w:proofErr w:type="spellEnd"/>
      <w:r w:rsidRPr="000248E2">
        <w:rPr>
          <w:rFonts w:ascii="Times New Roman" w:eastAsia="Times New Roman" w:hAnsi="Times New Roman" w:cs="Times New Roman"/>
          <w:sz w:val="28"/>
          <w:szCs w:val="28"/>
          <w:lang w:eastAsia="ru-RU"/>
        </w:rPr>
        <w:t xml:space="preserve"> на </w:t>
      </w:r>
      <w:proofErr w:type="spellStart"/>
      <w:r w:rsidRPr="000248E2">
        <w:rPr>
          <w:rFonts w:ascii="Times New Roman" w:eastAsia="Times New Roman" w:hAnsi="Times New Roman" w:cs="Times New Roman"/>
          <w:sz w:val="28"/>
          <w:szCs w:val="28"/>
          <w:lang w:eastAsia="ru-RU"/>
        </w:rPr>
        <w:t>всіх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напрямках</w:t>
      </w:r>
      <w:proofErr w:type="spellEnd"/>
      <w:r w:rsidRPr="000248E2">
        <w:rPr>
          <w:rFonts w:ascii="Times New Roman" w:eastAsia="Times New Roman" w:hAnsi="Times New Roman" w:cs="Times New Roman"/>
          <w:sz w:val="28"/>
          <w:szCs w:val="28"/>
          <w:lang w:eastAsia="ru-RU"/>
        </w:rPr>
        <w:t xml:space="preserve">", - </w:t>
      </w:r>
      <w:proofErr w:type="spellStart"/>
      <w:r w:rsidRPr="000248E2">
        <w:rPr>
          <w:rFonts w:ascii="Times New Roman" w:eastAsia="Times New Roman" w:hAnsi="Times New Roman" w:cs="Times New Roman"/>
          <w:sz w:val="28"/>
          <w:szCs w:val="28"/>
          <w:lang w:eastAsia="ru-RU"/>
        </w:rPr>
        <w:t>розповів</w:t>
      </w:r>
      <w:proofErr w:type="spellEnd"/>
      <w:r w:rsidRPr="000248E2">
        <w:rPr>
          <w:rFonts w:ascii="Times New Roman" w:eastAsia="Times New Roman" w:hAnsi="Times New Roman" w:cs="Times New Roman"/>
          <w:sz w:val="28"/>
          <w:szCs w:val="28"/>
          <w:lang w:eastAsia="ru-RU"/>
        </w:rPr>
        <w:t xml:space="preserve"> доктор </w:t>
      </w:r>
      <w:proofErr w:type="spellStart"/>
      <w:r w:rsidRPr="000248E2">
        <w:rPr>
          <w:rFonts w:ascii="Times New Roman" w:eastAsia="Times New Roman" w:hAnsi="Times New Roman" w:cs="Times New Roman"/>
          <w:sz w:val="28"/>
          <w:szCs w:val="28"/>
          <w:lang w:eastAsia="ru-RU"/>
        </w:rPr>
        <w:t>Гавасс</w:t>
      </w:r>
      <w:proofErr w:type="spellEnd"/>
      <w:r w:rsidRPr="000248E2">
        <w:rPr>
          <w:rFonts w:ascii="Times New Roman" w:eastAsia="Times New Roman" w:hAnsi="Times New Roman" w:cs="Times New Roman"/>
          <w:sz w:val="28"/>
          <w:szCs w:val="28"/>
          <w:lang w:eastAsia="ru-RU"/>
        </w:rPr>
        <w:t>.</w:t>
      </w:r>
    </w:p>
    <w:p w14:paraId="4D2630A8"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"Те, </w:t>
      </w:r>
      <w:proofErr w:type="spellStart"/>
      <w:r w:rsidRPr="000248E2">
        <w:rPr>
          <w:rFonts w:ascii="Times New Roman" w:eastAsia="Times New Roman" w:hAnsi="Times New Roman" w:cs="Times New Roman"/>
          <w:sz w:val="28"/>
          <w:szCs w:val="28"/>
          <w:lang w:eastAsia="ru-RU"/>
        </w:rPr>
        <w:t>що</w:t>
      </w:r>
      <w:proofErr w:type="spellEnd"/>
      <w:r w:rsidRPr="000248E2">
        <w:rPr>
          <w:rFonts w:ascii="Times New Roman" w:eastAsia="Times New Roman" w:hAnsi="Times New Roman" w:cs="Times New Roman"/>
          <w:sz w:val="28"/>
          <w:szCs w:val="28"/>
          <w:lang w:eastAsia="ru-RU"/>
        </w:rPr>
        <w:t xml:space="preserve"> вони </w:t>
      </w:r>
      <w:proofErr w:type="spellStart"/>
      <w:r w:rsidRPr="000248E2">
        <w:rPr>
          <w:rFonts w:ascii="Times New Roman" w:eastAsia="Times New Roman" w:hAnsi="Times New Roman" w:cs="Times New Roman"/>
          <w:sz w:val="28"/>
          <w:szCs w:val="28"/>
          <w:lang w:eastAsia="ru-RU"/>
        </w:rPr>
        <w:t>розкопали</w:t>
      </w:r>
      <w:proofErr w:type="spellEnd"/>
      <w:r w:rsidRPr="000248E2">
        <w:rPr>
          <w:rFonts w:ascii="Times New Roman" w:eastAsia="Times New Roman" w:hAnsi="Times New Roman" w:cs="Times New Roman"/>
          <w:sz w:val="28"/>
          <w:szCs w:val="28"/>
          <w:lang w:eastAsia="ru-RU"/>
        </w:rPr>
        <w:t xml:space="preserve"> - </w:t>
      </w:r>
      <w:proofErr w:type="spellStart"/>
      <w:r w:rsidRPr="000248E2">
        <w:rPr>
          <w:rFonts w:ascii="Times New Roman" w:eastAsia="Times New Roman" w:hAnsi="Times New Roman" w:cs="Times New Roman"/>
          <w:sz w:val="28"/>
          <w:szCs w:val="28"/>
          <w:lang w:eastAsia="ru-RU"/>
        </w:rPr>
        <w:t>територія</w:t>
      </w:r>
      <w:proofErr w:type="spellEnd"/>
      <w:r w:rsidRPr="000248E2">
        <w:rPr>
          <w:rFonts w:ascii="Times New Roman" w:eastAsia="Times New Roman" w:hAnsi="Times New Roman" w:cs="Times New Roman"/>
          <w:sz w:val="28"/>
          <w:szCs w:val="28"/>
          <w:lang w:eastAsia="ru-RU"/>
        </w:rPr>
        <w:t xml:space="preserve"> великого </w:t>
      </w:r>
      <w:proofErr w:type="spellStart"/>
      <w:r w:rsidRPr="000248E2">
        <w:rPr>
          <w:rFonts w:ascii="Times New Roman" w:eastAsia="Times New Roman" w:hAnsi="Times New Roman" w:cs="Times New Roman"/>
          <w:sz w:val="28"/>
          <w:szCs w:val="28"/>
          <w:lang w:eastAsia="ru-RU"/>
        </w:rPr>
        <w:t>міста</w:t>
      </w:r>
      <w:proofErr w:type="spellEnd"/>
      <w:r w:rsidRPr="000248E2">
        <w:rPr>
          <w:rFonts w:ascii="Times New Roman" w:eastAsia="Times New Roman" w:hAnsi="Times New Roman" w:cs="Times New Roman"/>
          <w:sz w:val="28"/>
          <w:szCs w:val="28"/>
          <w:lang w:eastAsia="ru-RU"/>
        </w:rPr>
        <w:t xml:space="preserve">, яке добре </w:t>
      </w:r>
      <w:proofErr w:type="spellStart"/>
      <w:r w:rsidRPr="000248E2">
        <w:rPr>
          <w:rFonts w:ascii="Times New Roman" w:eastAsia="Times New Roman" w:hAnsi="Times New Roman" w:cs="Times New Roman"/>
          <w:sz w:val="28"/>
          <w:szCs w:val="28"/>
          <w:lang w:eastAsia="ru-RU"/>
        </w:rPr>
        <w:t>зберіглося</w:t>
      </w:r>
      <w:proofErr w:type="spellEnd"/>
      <w:r w:rsidRPr="000248E2">
        <w:rPr>
          <w:rFonts w:ascii="Times New Roman" w:eastAsia="Times New Roman" w:hAnsi="Times New Roman" w:cs="Times New Roman"/>
          <w:sz w:val="28"/>
          <w:szCs w:val="28"/>
          <w:lang w:eastAsia="ru-RU"/>
        </w:rPr>
        <w:t xml:space="preserve">, з </w:t>
      </w:r>
      <w:proofErr w:type="spellStart"/>
      <w:r w:rsidRPr="000248E2">
        <w:rPr>
          <w:rFonts w:ascii="Times New Roman" w:eastAsia="Times New Roman" w:hAnsi="Times New Roman" w:cs="Times New Roman"/>
          <w:sz w:val="28"/>
          <w:szCs w:val="28"/>
          <w:lang w:eastAsia="ru-RU"/>
        </w:rPr>
        <w:t>майже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цілими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стінами</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кімнатами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заповненими</w:t>
      </w:r>
      <w:proofErr w:type="spellEnd"/>
      <w:r w:rsidRPr="000248E2">
        <w:rPr>
          <w:rFonts w:ascii="Times New Roman" w:eastAsia="Times New Roman" w:hAnsi="Times New Roman" w:cs="Times New Roman"/>
          <w:sz w:val="28"/>
          <w:szCs w:val="28"/>
          <w:lang w:eastAsia="ru-RU"/>
        </w:rPr>
        <w:t xml:space="preserve"> предметами </w:t>
      </w:r>
      <w:proofErr w:type="spellStart"/>
      <w:r w:rsidRPr="000248E2">
        <w:rPr>
          <w:rFonts w:ascii="Times New Roman" w:eastAsia="Times New Roman" w:hAnsi="Times New Roman" w:cs="Times New Roman"/>
          <w:sz w:val="28"/>
          <w:szCs w:val="28"/>
          <w:lang w:eastAsia="ru-RU"/>
        </w:rPr>
        <w:t>повсякденного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життя</w:t>
      </w:r>
      <w:proofErr w:type="spellEnd"/>
      <w:r w:rsidRPr="000248E2">
        <w:rPr>
          <w:rFonts w:ascii="Times New Roman" w:eastAsia="Times New Roman" w:hAnsi="Times New Roman" w:cs="Times New Roman"/>
          <w:sz w:val="28"/>
          <w:szCs w:val="28"/>
          <w:lang w:eastAsia="ru-RU"/>
        </w:rPr>
        <w:t>".</w:t>
      </w:r>
    </w:p>
    <w:p w14:paraId="4D258E3F" w14:textId="77777777" w:rsidR="00177FFB" w:rsidRPr="000248E2" w:rsidRDefault="00177FFB" w:rsidP="000248E2">
      <w:pPr>
        <w:spacing w:line="240" w:lineRule="auto"/>
        <w:jc w:val="both"/>
        <w:rPr>
          <w:rFonts w:ascii="Times New Roman" w:eastAsia="Times New Roman" w:hAnsi="Times New Roman" w:cs="Times New Roman"/>
          <w:caps/>
          <w:sz w:val="28"/>
          <w:szCs w:val="28"/>
          <w:lang w:eastAsia="ru-RU"/>
        </w:rPr>
      </w:pPr>
      <w:r w:rsidRPr="000248E2">
        <w:rPr>
          <w:rFonts w:ascii="Times New Roman" w:eastAsia="Times New Roman" w:hAnsi="Times New Roman" w:cs="Times New Roman"/>
          <w:caps/>
          <w:sz w:val="28"/>
          <w:szCs w:val="28"/>
          <w:lang w:eastAsia="ru-RU"/>
        </w:rPr>
        <w:t xml:space="preserve">АВТОР </w:t>
      </w:r>
      <w:proofErr w:type="gramStart"/>
      <w:r w:rsidRPr="000248E2">
        <w:rPr>
          <w:rFonts w:ascii="Times New Roman" w:eastAsia="Times New Roman" w:hAnsi="Times New Roman" w:cs="Times New Roman"/>
          <w:caps/>
          <w:sz w:val="28"/>
          <w:szCs w:val="28"/>
          <w:lang w:eastAsia="ru-RU"/>
        </w:rPr>
        <w:t>ФОТО,</w:t>
      </w:r>
      <w:r w:rsidRPr="000248E2">
        <w:rPr>
          <w:rFonts w:ascii="Times New Roman" w:eastAsia="Times New Roman" w:hAnsi="Times New Roman" w:cs="Times New Roman"/>
          <w:caps/>
          <w:sz w:val="28"/>
          <w:szCs w:val="28"/>
          <w:lang w:val="en-GB" w:eastAsia="ru-RU"/>
        </w:rPr>
        <w:t>REUTERS</w:t>
      </w:r>
      <w:proofErr w:type="gramEnd"/>
    </w:p>
    <w:p w14:paraId="34CEF256"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За </w:t>
      </w:r>
      <w:proofErr w:type="spellStart"/>
      <w:r w:rsidRPr="000248E2">
        <w:rPr>
          <w:rFonts w:ascii="Times New Roman" w:eastAsia="Times New Roman" w:hAnsi="Times New Roman" w:cs="Times New Roman"/>
          <w:sz w:val="28"/>
          <w:szCs w:val="28"/>
          <w:lang w:eastAsia="ru-RU"/>
        </w:rPr>
        <w:t>сім</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місяців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після</w:t>
      </w:r>
      <w:proofErr w:type="spellEnd"/>
      <w:r w:rsidRPr="000248E2">
        <w:rPr>
          <w:rFonts w:ascii="Times New Roman" w:eastAsia="Times New Roman" w:hAnsi="Times New Roman" w:cs="Times New Roman"/>
          <w:sz w:val="28"/>
          <w:szCs w:val="28"/>
          <w:lang w:eastAsia="ru-RU"/>
        </w:rPr>
        <w:t xml:space="preserve"> початку </w:t>
      </w:r>
      <w:proofErr w:type="spellStart"/>
      <w:r w:rsidRPr="000248E2">
        <w:rPr>
          <w:rFonts w:ascii="Times New Roman" w:eastAsia="Times New Roman" w:hAnsi="Times New Roman" w:cs="Times New Roman"/>
          <w:sz w:val="28"/>
          <w:szCs w:val="28"/>
          <w:lang w:eastAsia="ru-RU"/>
        </w:rPr>
        <w:t>розкопок</w:t>
      </w:r>
      <w:proofErr w:type="spellEnd"/>
      <w:r w:rsidRPr="000248E2">
        <w:rPr>
          <w:rFonts w:ascii="Times New Roman" w:eastAsia="Times New Roman" w:hAnsi="Times New Roman" w:cs="Times New Roman"/>
          <w:sz w:val="28"/>
          <w:szCs w:val="28"/>
          <w:lang w:eastAsia="ru-RU"/>
        </w:rPr>
        <w:t xml:space="preserve"> археологи </w:t>
      </w:r>
      <w:proofErr w:type="spellStart"/>
      <w:r w:rsidRPr="000248E2">
        <w:rPr>
          <w:rFonts w:ascii="Times New Roman" w:eastAsia="Times New Roman" w:hAnsi="Times New Roman" w:cs="Times New Roman"/>
          <w:sz w:val="28"/>
          <w:szCs w:val="28"/>
          <w:lang w:eastAsia="ru-RU"/>
        </w:rPr>
        <w:t>виявили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кілька</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кварталів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адміністративні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будівлі</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житловий</w:t>
      </w:r>
      <w:proofErr w:type="spellEnd"/>
      <w:r w:rsidRPr="000248E2">
        <w:rPr>
          <w:rFonts w:ascii="Times New Roman" w:eastAsia="Times New Roman" w:hAnsi="Times New Roman" w:cs="Times New Roman"/>
          <w:sz w:val="28"/>
          <w:szCs w:val="28"/>
          <w:lang w:eastAsia="ru-RU"/>
        </w:rPr>
        <w:t xml:space="preserve"> район.</w:t>
      </w:r>
    </w:p>
    <w:p w14:paraId="023392DB"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lastRenderedPageBreak/>
        <w:t>"</w:t>
      </w:r>
      <w:proofErr w:type="spellStart"/>
      <w:r w:rsidRPr="000248E2">
        <w:rPr>
          <w:rFonts w:ascii="Times New Roman" w:eastAsia="Times New Roman" w:hAnsi="Times New Roman" w:cs="Times New Roman"/>
          <w:sz w:val="28"/>
          <w:szCs w:val="28"/>
          <w:lang w:eastAsia="ru-RU"/>
        </w:rPr>
        <w:t>Багато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місій</w:t>
      </w:r>
      <w:proofErr w:type="spellEnd"/>
      <w:r w:rsidRPr="000248E2">
        <w:rPr>
          <w:rFonts w:ascii="Times New Roman" w:eastAsia="Times New Roman" w:hAnsi="Times New Roman" w:cs="Times New Roman"/>
          <w:sz w:val="28"/>
          <w:szCs w:val="28"/>
          <w:lang w:eastAsia="ru-RU"/>
        </w:rPr>
        <w:t xml:space="preserve"> шукали </w:t>
      </w:r>
      <w:proofErr w:type="spellStart"/>
      <w:r w:rsidRPr="000248E2">
        <w:rPr>
          <w:rFonts w:ascii="Times New Roman" w:eastAsia="Times New Roman" w:hAnsi="Times New Roman" w:cs="Times New Roman"/>
          <w:sz w:val="28"/>
          <w:szCs w:val="28"/>
          <w:lang w:eastAsia="ru-RU"/>
        </w:rPr>
        <w:t>це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місто</w:t>
      </w:r>
      <w:proofErr w:type="spellEnd"/>
      <w:r w:rsidRPr="000248E2">
        <w:rPr>
          <w:rFonts w:ascii="Times New Roman" w:eastAsia="Times New Roman" w:hAnsi="Times New Roman" w:cs="Times New Roman"/>
          <w:sz w:val="28"/>
          <w:szCs w:val="28"/>
          <w:lang w:eastAsia="ru-RU"/>
        </w:rPr>
        <w:t xml:space="preserve">, але так і не </w:t>
      </w:r>
      <w:proofErr w:type="spellStart"/>
      <w:r w:rsidRPr="000248E2">
        <w:rPr>
          <w:rFonts w:ascii="Times New Roman" w:eastAsia="Times New Roman" w:hAnsi="Times New Roman" w:cs="Times New Roman"/>
          <w:sz w:val="28"/>
          <w:szCs w:val="28"/>
          <w:lang w:eastAsia="ru-RU"/>
        </w:rPr>
        <w:t>знайшли</w:t>
      </w:r>
      <w:proofErr w:type="spellEnd"/>
      <w:r w:rsidRPr="000248E2">
        <w:rPr>
          <w:rFonts w:ascii="Times New Roman" w:eastAsia="Times New Roman" w:hAnsi="Times New Roman" w:cs="Times New Roman"/>
          <w:sz w:val="28"/>
          <w:szCs w:val="28"/>
          <w:lang w:eastAsia="ru-RU"/>
        </w:rPr>
        <w:t xml:space="preserve">", - сказав доктор </w:t>
      </w:r>
      <w:proofErr w:type="spellStart"/>
      <w:r w:rsidRPr="000248E2">
        <w:rPr>
          <w:rFonts w:ascii="Times New Roman" w:eastAsia="Times New Roman" w:hAnsi="Times New Roman" w:cs="Times New Roman"/>
          <w:sz w:val="28"/>
          <w:szCs w:val="28"/>
          <w:lang w:eastAsia="ru-RU"/>
        </w:rPr>
        <w:t>Гавасс</w:t>
      </w:r>
      <w:proofErr w:type="spellEnd"/>
      <w:r w:rsidRPr="000248E2">
        <w:rPr>
          <w:rFonts w:ascii="Times New Roman" w:eastAsia="Times New Roman" w:hAnsi="Times New Roman" w:cs="Times New Roman"/>
          <w:sz w:val="28"/>
          <w:szCs w:val="28"/>
          <w:lang w:eastAsia="ru-RU"/>
        </w:rPr>
        <w:t>.</w:t>
      </w:r>
    </w:p>
    <w:p w14:paraId="0F958539"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За </w:t>
      </w:r>
      <w:proofErr w:type="spellStart"/>
      <w:r w:rsidRPr="000248E2">
        <w:rPr>
          <w:rFonts w:ascii="Times New Roman" w:eastAsia="Times New Roman" w:hAnsi="Times New Roman" w:cs="Times New Roman"/>
          <w:sz w:val="28"/>
          <w:szCs w:val="28"/>
          <w:lang w:eastAsia="ru-RU"/>
        </w:rPr>
        <w:t>його</w:t>
      </w:r>
      <w:proofErr w:type="spellEnd"/>
      <w:r w:rsidRPr="000248E2">
        <w:rPr>
          <w:rFonts w:ascii="Times New Roman" w:eastAsia="Times New Roman" w:hAnsi="Times New Roman" w:cs="Times New Roman"/>
          <w:sz w:val="28"/>
          <w:szCs w:val="28"/>
          <w:lang w:eastAsia="ru-RU"/>
        </w:rPr>
        <w:t xml:space="preserve"> словами, на </w:t>
      </w:r>
      <w:proofErr w:type="spellStart"/>
      <w:r w:rsidRPr="000248E2">
        <w:rPr>
          <w:rFonts w:ascii="Times New Roman" w:eastAsia="Times New Roman" w:hAnsi="Times New Roman" w:cs="Times New Roman"/>
          <w:sz w:val="28"/>
          <w:szCs w:val="28"/>
          <w:lang w:eastAsia="ru-RU"/>
        </w:rPr>
        <w:t>місці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ведуться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подальші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археологічні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роботи</w:t>
      </w:r>
      <w:proofErr w:type="spellEnd"/>
      <w:r w:rsidRPr="000248E2">
        <w:rPr>
          <w:rFonts w:ascii="Times New Roman" w:eastAsia="Times New Roman" w:hAnsi="Times New Roman" w:cs="Times New Roman"/>
          <w:sz w:val="28"/>
          <w:szCs w:val="28"/>
          <w:lang w:eastAsia="ru-RU"/>
        </w:rPr>
        <w:t xml:space="preserve">, і </w:t>
      </w:r>
      <w:proofErr w:type="spellStart"/>
      <w:r w:rsidRPr="000248E2">
        <w:rPr>
          <w:rFonts w:ascii="Times New Roman" w:eastAsia="Times New Roman" w:hAnsi="Times New Roman" w:cs="Times New Roman"/>
          <w:sz w:val="28"/>
          <w:szCs w:val="28"/>
          <w:lang w:eastAsia="ru-RU"/>
        </w:rPr>
        <w:t>його</w:t>
      </w:r>
      <w:proofErr w:type="spellEnd"/>
      <w:r w:rsidRPr="000248E2">
        <w:rPr>
          <w:rFonts w:ascii="Times New Roman" w:eastAsia="Times New Roman" w:hAnsi="Times New Roman" w:cs="Times New Roman"/>
          <w:sz w:val="28"/>
          <w:szCs w:val="28"/>
          <w:lang w:eastAsia="ru-RU"/>
        </w:rPr>
        <w:t xml:space="preserve"> команда "</w:t>
      </w:r>
      <w:proofErr w:type="spellStart"/>
      <w:r w:rsidRPr="000248E2">
        <w:rPr>
          <w:rFonts w:ascii="Times New Roman" w:eastAsia="Times New Roman" w:hAnsi="Times New Roman" w:cs="Times New Roman"/>
          <w:sz w:val="28"/>
          <w:szCs w:val="28"/>
          <w:lang w:eastAsia="ru-RU"/>
        </w:rPr>
        <w:t>розраховує</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виявити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недоторкані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гробниці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наповнені</w:t>
      </w:r>
      <w:proofErr w:type="spellEnd"/>
      <w:r w:rsidRPr="000248E2">
        <w:rPr>
          <w:rFonts w:ascii="Times New Roman" w:eastAsia="Times New Roman" w:hAnsi="Times New Roman" w:cs="Times New Roman"/>
          <w:sz w:val="28"/>
          <w:szCs w:val="28"/>
          <w:lang w:eastAsia="ru-RU"/>
        </w:rPr>
        <w:t xml:space="preserve"> скарбами".</w:t>
      </w:r>
    </w:p>
    <w:p w14:paraId="76248EE2"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Єгипет</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прагне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популяризувати</w:t>
      </w:r>
      <w:proofErr w:type="spellEnd"/>
      <w:r w:rsidRPr="000248E2">
        <w:rPr>
          <w:rFonts w:ascii="Times New Roman" w:eastAsia="Times New Roman" w:hAnsi="Times New Roman" w:cs="Times New Roman"/>
          <w:sz w:val="28"/>
          <w:szCs w:val="28"/>
          <w:lang w:eastAsia="ru-RU"/>
        </w:rPr>
        <w:t xml:space="preserve"> свою </w:t>
      </w:r>
      <w:proofErr w:type="spellStart"/>
      <w:r w:rsidRPr="000248E2">
        <w:rPr>
          <w:rFonts w:ascii="Times New Roman" w:eastAsia="Times New Roman" w:hAnsi="Times New Roman" w:cs="Times New Roman"/>
          <w:sz w:val="28"/>
          <w:szCs w:val="28"/>
          <w:lang w:eastAsia="ru-RU"/>
        </w:rPr>
        <w:t>давню</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спадщину</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щоб</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відродити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туристичний</w:t>
      </w:r>
      <w:proofErr w:type="spellEnd"/>
      <w:r w:rsidRPr="000248E2">
        <w:rPr>
          <w:rFonts w:ascii="Times New Roman" w:eastAsia="Times New Roman" w:hAnsi="Times New Roman" w:cs="Times New Roman"/>
          <w:sz w:val="28"/>
          <w:szCs w:val="28"/>
          <w:lang w:eastAsia="ru-RU"/>
        </w:rPr>
        <w:t xml:space="preserve"> сектор, </w:t>
      </w:r>
      <w:proofErr w:type="spellStart"/>
      <w:r w:rsidRPr="000248E2">
        <w:rPr>
          <w:rFonts w:ascii="Times New Roman" w:eastAsia="Times New Roman" w:hAnsi="Times New Roman" w:cs="Times New Roman"/>
          <w:sz w:val="28"/>
          <w:szCs w:val="28"/>
          <w:lang w:eastAsia="ru-RU"/>
        </w:rPr>
        <w:t>який</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постраждав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після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кількох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років</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політичної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турбулентності</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пандемії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коронавірусу</w:t>
      </w:r>
      <w:proofErr w:type="spellEnd"/>
      <w:r w:rsidRPr="000248E2">
        <w:rPr>
          <w:rFonts w:ascii="Times New Roman" w:eastAsia="Times New Roman" w:hAnsi="Times New Roman" w:cs="Times New Roman"/>
          <w:sz w:val="28"/>
          <w:szCs w:val="28"/>
          <w:lang w:eastAsia="ru-RU"/>
        </w:rPr>
        <w:t>.</w:t>
      </w:r>
    </w:p>
    <w:p w14:paraId="738A6743" w14:textId="77777777" w:rsidR="00177FFB" w:rsidRPr="000248E2" w:rsidRDefault="00177FFB" w:rsidP="000248E2">
      <w:pPr>
        <w:spacing w:line="240" w:lineRule="auto"/>
        <w:jc w:val="both"/>
        <w:rPr>
          <w:rFonts w:ascii="Times New Roman" w:eastAsia="Times New Roman" w:hAnsi="Times New Roman" w:cs="Times New Roman"/>
          <w:b/>
          <w:sz w:val="28"/>
          <w:szCs w:val="28"/>
          <w:lang w:val="en-US" w:eastAsia="ru-RU"/>
        </w:rPr>
      </w:pPr>
      <w:r w:rsidRPr="000248E2">
        <w:rPr>
          <w:rFonts w:ascii="Times New Roman" w:eastAsia="Times New Roman" w:hAnsi="Times New Roman" w:cs="Times New Roman"/>
          <w:b/>
          <w:sz w:val="28"/>
          <w:szCs w:val="28"/>
          <w:lang w:val="uk-UA" w:eastAsia="ru-RU"/>
        </w:rPr>
        <w:t xml:space="preserve">Програма </w:t>
      </w:r>
      <w:r w:rsidRPr="000248E2">
        <w:rPr>
          <w:rFonts w:ascii="Times New Roman" w:eastAsia="Times New Roman" w:hAnsi="Times New Roman" w:cs="Times New Roman"/>
          <w:b/>
          <w:sz w:val="28"/>
          <w:szCs w:val="28"/>
          <w:lang w:val="en-US" w:eastAsia="ru-RU"/>
        </w:rPr>
        <w:t>Alteration</w:t>
      </w:r>
    </w:p>
    <w:p w14:paraId="1FA87C96" w14:textId="77777777" w:rsidR="00177FFB" w:rsidRPr="000248E2" w:rsidRDefault="00177FFB" w:rsidP="000248E2">
      <w:pPr>
        <w:spacing w:line="240" w:lineRule="auto"/>
        <w:jc w:val="both"/>
        <w:rPr>
          <w:rFonts w:ascii="Times New Roman" w:eastAsia="Times New Roman" w:hAnsi="Times New Roman" w:cs="Times New Roman"/>
          <w:sz w:val="28"/>
          <w:szCs w:val="28"/>
          <w:lang w:val="en-US" w:eastAsia="ru-RU"/>
        </w:rPr>
      </w:pPr>
    </w:p>
    <w:p w14:paraId="1DC05B17" w14:textId="77777777" w:rsidR="00177FFB" w:rsidRPr="000248E2" w:rsidRDefault="00177FFB" w:rsidP="000248E2">
      <w:pPr>
        <w:spacing w:line="240" w:lineRule="auto"/>
        <w:jc w:val="both"/>
        <w:rPr>
          <w:rFonts w:ascii="Times New Roman" w:eastAsia="Times New Roman" w:hAnsi="Times New Roman" w:cs="Times New Roman"/>
          <w:sz w:val="28"/>
          <w:szCs w:val="28"/>
          <w:lang w:val="uk-UA" w:eastAsia="ru-RU"/>
        </w:rPr>
      </w:pPr>
      <w:r w:rsidRPr="000248E2">
        <w:rPr>
          <w:rFonts w:ascii="Times New Roman" w:eastAsia="Times New Roman" w:hAnsi="Times New Roman" w:cs="Times New Roman"/>
          <w:sz w:val="28"/>
          <w:szCs w:val="28"/>
          <w:lang w:val="uk-UA" w:eastAsia="ru-RU"/>
        </w:rPr>
        <w:t xml:space="preserve">Український інститут та </w:t>
      </w:r>
      <w:r w:rsidRPr="000248E2">
        <w:rPr>
          <w:rFonts w:ascii="Times New Roman" w:eastAsia="Times New Roman" w:hAnsi="Times New Roman" w:cs="Times New Roman"/>
          <w:sz w:val="28"/>
          <w:szCs w:val="28"/>
          <w:lang w:val="en-US" w:eastAsia="ru-RU"/>
        </w:rPr>
        <w:t>European</w:t>
      </w:r>
      <w:r w:rsidRPr="000248E2">
        <w:rPr>
          <w:rFonts w:ascii="Times New Roman" w:eastAsia="Times New Roman" w:hAnsi="Times New Roman" w:cs="Times New Roman"/>
          <w:sz w:val="28"/>
          <w:szCs w:val="28"/>
          <w:lang w:val="uk-UA" w:eastAsia="ru-RU"/>
        </w:rPr>
        <w:t xml:space="preserve"> </w:t>
      </w:r>
      <w:r w:rsidRPr="000248E2">
        <w:rPr>
          <w:rFonts w:ascii="Times New Roman" w:eastAsia="Times New Roman" w:hAnsi="Times New Roman" w:cs="Times New Roman"/>
          <w:sz w:val="28"/>
          <w:szCs w:val="28"/>
          <w:lang w:val="en-US" w:eastAsia="ru-RU"/>
        </w:rPr>
        <w:t>Union</w:t>
      </w:r>
      <w:r w:rsidRPr="000248E2">
        <w:rPr>
          <w:rFonts w:ascii="Times New Roman" w:eastAsia="Times New Roman" w:hAnsi="Times New Roman" w:cs="Times New Roman"/>
          <w:sz w:val="28"/>
          <w:szCs w:val="28"/>
          <w:lang w:val="uk-UA" w:eastAsia="ru-RU"/>
        </w:rPr>
        <w:t xml:space="preserve"> </w:t>
      </w:r>
      <w:r w:rsidRPr="000248E2">
        <w:rPr>
          <w:rFonts w:ascii="Times New Roman" w:eastAsia="Times New Roman" w:hAnsi="Times New Roman" w:cs="Times New Roman"/>
          <w:sz w:val="28"/>
          <w:szCs w:val="28"/>
          <w:lang w:val="en-US" w:eastAsia="ru-RU"/>
        </w:rPr>
        <w:t>in</w:t>
      </w:r>
      <w:r w:rsidRPr="000248E2">
        <w:rPr>
          <w:rFonts w:ascii="Times New Roman" w:eastAsia="Times New Roman" w:hAnsi="Times New Roman" w:cs="Times New Roman"/>
          <w:sz w:val="28"/>
          <w:szCs w:val="28"/>
          <w:lang w:val="uk-UA" w:eastAsia="ru-RU"/>
        </w:rPr>
        <w:t xml:space="preserve"> </w:t>
      </w:r>
      <w:r w:rsidRPr="000248E2">
        <w:rPr>
          <w:rFonts w:ascii="Times New Roman" w:eastAsia="Times New Roman" w:hAnsi="Times New Roman" w:cs="Times New Roman"/>
          <w:sz w:val="28"/>
          <w:szCs w:val="28"/>
          <w:lang w:val="en-US" w:eastAsia="ru-RU"/>
        </w:rPr>
        <w:t>Ukraine</w:t>
      </w:r>
      <w:r w:rsidRPr="000248E2">
        <w:rPr>
          <w:rFonts w:ascii="Times New Roman" w:eastAsia="Times New Roman" w:hAnsi="Times New Roman" w:cs="Times New Roman"/>
          <w:sz w:val="28"/>
          <w:szCs w:val="28"/>
          <w:lang w:val="uk-UA" w:eastAsia="ru-RU"/>
        </w:rPr>
        <w:t xml:space="preserve"> запускають програму </w:t>
      </w:r>
      <w:r w:rsidRPr="000248E2">
        <w:rPr>
          <w:rFonts w:ascii="Times New Roman" w:eastAsia="Times New Roman" w:hAnsi="Times New Roman" w:cs="Times New Roman"/>
          <w:sz w:val="28"/>
          <w:szCs w:val="28"/>
          <w:lang w:val="en-US" w:eastAsia="ru-RU"/>
        </w:rPr>
        <w:t>Alteration</w:t>
      </w:r>
      <w:r w:rsidRPr="000248E2">
        <w:rPr>
          <w:rFonts w:ascii="Times New Roman" w:eastAsia="Times New Roman" w:hAnsi="Times New Roman" w:cs="Times New Roman"/>
          <w:sz w:val="28"/>
          <w:szCs w:val="28"/>
          <w:lang w:val="uk-UA" w:eastAsia="ru-RU"/>
        </w:rPr>
        <w:t xml:space="preserve"> для представників культури, креативних індустрій і громадського сектору з України та Євросоюзу.</w:t>
      </w:r>
    </w:p>
    <w:p w14:paraId="7773379A"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Як </w:t>
      </w:r>
      <w:proofErr w:type="spellStart"/>
      <w:r w:rsidRPr="000248E2">
        <w:rPr>
          <w:rFonts w:ascii="Times New Roman" w:eastAsia="Times New Roman" w:hAnsi="Times New Roman" w:cs="Times New Roman"/>
          <w:sz w:val="28"/>
          <w:szCs w:val="28"/>
          <w:lang w:eastAsia="ru-RU"/>
        </w:rPr>
        <w:t>передає</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Укрінформ</w:t>
      </w:r>
      <w:proofErr w:type="spellEnd"/>
      <w:r w:rsidRPr="000248E2">
        <w:rPr>
          <w:rFonts w:ascii="Times New Roman" w:eastAsia="Times New Roman" w:hAnsi="Times New Roman" w:cs="Times New Roman"/>
          <w:sz w:val="28"/>
          <w:szCs w:val="28"/>
          <w:lang w:eastAsia="ru-RU"/>
        </w:rPr>
        <w:t xml:space="preserve">, про </w:t>
      </w:r>
      <w:proofErr w:type="spellStart"/>
      <w:r w:rsidRPr="000248E2">
        <w:rPr>
          <w:rFonts w:ascii="Times New Roman" w:eastAsia="Times New Roman" w:hAnsi="Times New Roman" w:cs="Times New Roman"/>
          <w:sz w:val="28"/>
          <w:szCs w:val="28"/>
          <w:lang w:eastAsia="ru-RU"/>
        </w:rPr>
        <w:t>це</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йдеться</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повідомленні</w:t>
      </w:r>
      <w:proofErr w:type="spellEnd"/>
      <w:r w:rsidRPr="000248E2">
        <w:rPr>
          <w:rFonts w:ascii="Times New Roman" w:eastAsia="Times New Roman" w:hAnsi="Times New Roman" w:cs="Times New Roman"/>
          <w:sz w:val="28"/>
          <w:szCs w:val="28"/>
          <w:lang w:eastAsia="ru-RU"/>
        </w:rPr>
        <w:t> </w:t>
      </w:r>
      <w:proofErr w:type="spellStart"/>
      <w:r w:rsidR="00325504" w:rsidRPr="000248E2">
        <w:rPr>
          <w:rFonts w:ascii="Times New Roman" w:hAnsi="Times New Roman" w:cs="Times New Roman"/>
          <w:sz w:val="28"/>
          <w:szCs w:val="28"/>
        </w:rPr>
        <w:fldChar w:fldCharType="begin"/>
      </w:r>
      <w:r w:rsidR="00325504" w:rsidRPr="000248E2">
        <w:rPr>
          <w:rFonts w:ascii="Times New Roman" w:hAnsi="Times New Roman" w:cs="Times New Roman"/>
          <w:sz w:val="28"/>
          <w:szCs w:val="28"/>
        </w:rPr>
        <w:instrText xml:space="preserve"> HYPERLINK "https://www.facebook.com/UkrainianInstitute/posts/815854699281475" \t "_blank" </w:instrText>
      </w:r>
      <w:r w:rsidR="00325504" w:rsidRPr="000248E2">
        <w:rPr>
          <w:rFonts w:ascii="Times New Roman" w:hAnsi="Times New Roman" w:cs="Times New Roman"/>
          <w:sz w:val="28"/>
          <w:szCs w:val="28"/>
        </w:rPr>
        <w:fldChar w:fldCharType="separate"/>
      </w:r>
      <w:r w:rsidRPr="000248E2">
        <w:rPr>
          <w:rFonts w:ascii="Times New Roman" w:eastAsia="Times New Roman" w:hAnsi="Times New Roman" w:cs="Times New Roman"/>
          <w:sz w:val="28"/>
          <w:szCs w:val="28"/>
          <w:lang w:eastAsia="ru-RU"/>
        </w:rPr>
        <w:t>Українського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інституту</w:t>
      </w:r>
      <w:proofErr w:type="spellEnd"/>
      <w:r w:rsidR="00325504" w:rsidRPr="000248E2">
        <w:rPr>
          <w:rFonts w:ascii="Times New Roman" w:eastAsia="Times New Roman" w:hAnsi="Times New Roman" w:cs="Times New Roman"/>
          <w:sz w:val="28"/>
          <w:szCs w:val="28"/>
          <w:lang w:eastAsia="ru-RU"/>
        </w:rPr>
        <w:fldChar w:fldCharType="end"/>
      </w:r>
      <w:r w:rsidRPr="000248E2">
        <w:rPr>
          <w:rFonts w:ascii="Times New Roman" w:eastAsia="Times New Roman" w:hAnsi="Times New Roman" w:cs="Times New Roman"/>
          <w:sz w:val="28"/>
          <w:szCs w:val="28"/>
          <w:lang w:eastAsia="ru-RU"/>
        </w:rPr>
        <w:t xml:space="preserve"> у </w:t>
      </w:r>
      <w:proofErr w:type="spellStart"/>
      <w:r w:rsidRPr="000248E2">
        <w:rPr>
          <w:rFonts w:ascii="Times New Roman" w:eastAsia="Times New Roman" w:hAnsi="Times New Roman" w:cs="Times New Roman"/>
          <w:sz w:val="28"/>
          <w:szCs w:val="28"/>
          <w:lang w:eastAsia="ru-RU"/>
        </w:rPr>
        <w:t>Фейсбуці</w:t>
      </w:r>
      <w:proofErr w:type="spellEnd"/>
      <w:r w:rsidRPr="000248E2">
        <w:rPr>
          <w:rFonts w:ascii="Times New Roman" w:eastAsia="Times New Roman" w:hAnsi="Times New Roman" w:cs="Times New Roman"/>
          <w:sz w:val="28"/>
          <w:szCs w:val="28"/>
          <w:lang w:eastAsia="ru-RU"/>
        </w:rPr>
        <w:t>.</w:t>
      </w:r>
    </w:p>
    <w:p w14:paraId="1A28FC45"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hAnsi="Times New Roman" w:cs="Times New Roman"/>
          <w:sz w:val="28"/>
          <w:szCs w:val="28"/>
          <w:shd w:val="clear" w:color="auto" w:fill="FFFFFF"/>
        </w:rPr>
        <w:t>Зауважується</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що</w:t>
      </w:r>
      <w:proofErr w:type="spellEnd"/>
      <w:r w:rsidRPr="000248E2">
        <w:rPr>
          <w:rFonts w:ascii="Times New Roman" w:hAnsi="Times New Roman" w:cs="Times New Roman"/>
          <w:sz w:val="28"/>
          <w:szCs w:val="28"/>
          <w:shd w:val="clear" w:color="auto" w:fill="FFFFFF"/>
        </w:rPr>
        <w:t xml:space="preserve"> </w:t>
      </w:r>
      <w:r w:rsidRPr="000248E2">
        <w:rPr>
          <w:rFonts w:ascii="Times New Roman" w:hAnsi="Times New Roman" w:cs="Times New Roman"/>
          <w:sz w:val="28"/>
          <w:szCs w:val="28"/>
          <w:shd w:val="clear" w:color="auto" w:fill="FFFFFF"/>
          <w:lang w:val="fr-FR"/>
        </w:rPr>
        <w:t>Alteration</w:t>
      </w:r>
      <w:r w:rsidRPr="000248E2">
        <w:rPr>
          <w:rFonts w:ascii="Times New Roman" w:hAnsi="Times New Roman" w:cs="Times New Roman"/>
          <w:sz w:val="28"/>
          <w:szCs w:val="28"/>
          <w:shd w:val="clear" w:color="auto" w:fill="FFFFFF"/>
        </w:rPr>
        <w:t xml:space="preserve"> – </w:t>
      </w:r>
      <w:proofErr w:type="spellStart"/>
      <w:r w:rsidRPr="000248E2">
        <w:rPr>
          <w:rFonts w:ascii="Times New Roman" w:hAnsi="Times New Roman" w:cs="Times New Roman"/>
          <w:sz w:val="28"/>
          <w:szCs w:val="28"/>
          <w:shd w:val="clear" w:color="auto" w:fill="FFFFFF"/>
        </w:rPr>
        <w:t>це</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серія</w:t>
      </w:r>
      <w:proofErr w:type="spellEnd"/>
      <w:r w:rsidRPr="000248E2">
        <w:rPr>
          <w:rFonts w:ascii="Times New Roman" w:hAnsi="Times New Roman" w:cs="Times New Roman"/>
          <w:sz w:val="28"/>
          <w:szCs w:val="28"/>
          <w:shd w:val="clear" w:color="auto" w:fill="FFFFFF"/>
        </w:rPr>
        <w:t xml:space="preserve"> онлайн-</w:t>
      </w:r>
      <w:proofErr w:type="spellStart"/>
      <w:r w:rsidRPr="000248E2">
        <w:rPr>
          <w:rFonts w:ascii="Times New Roman" w:hAnsi="Times New Roman" w:cs="Times New Roman"/>
          <w:sz w:val="28"/>
          <w:szCs w:val="28"/>
          <w:shd w:val="clear" w:color="auto" w:fill="FFFFFF"/>
        </w:rPr>
        <w:t>подій</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присвячена</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темі</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встановлення</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розбудови</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міжкультурних</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зв’язків</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між</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Україною</w:t>
      </w:r>
      <w:proofErr w:type="spellEnd"/>
      <w:r w:rsidRPr="000248E2">
        <w:rPr>
          <w:rFonts w:ascii="Times New Roman" w:hAnsi="Times New Roman" w:cs="Times New Roman"/>
          <w:sz w:val="28"/>
          <w:szCs w:val="28"/>
          <w:shd w:val="clear" w:color="auto" w:fill="FFFFFF"/>
        </w:rPr>
        <w:t xml:space="preserve"> та </w:t>
      </w:r>
      <w:proofErr w:type="spellStart"/>
      <w:r w:rsidRPr="000248E2">
        <w:rPr>
          <w:rFonts w:ascii="Times New Roman" w:hAnsi="Times New Roman" w:cs="Times New Roman"/>
          <w:sz w:val="28"/>
          <w:szCs w:val="28"/>
          <w:shd w:val="clear" w:color="auto" w:fill="FFFFFF"/>
        </w:rPr>
        <w:t>Європейським</w:t>
      </w:r>
      <w:proofErr w:type="spellEnd"/>
      <w:r w:rsidRPr="000248E2">
        <w:rPr>
          <w:rFonts w:ascii="Times New Roman" w:hAnsi="Times New Roman" w:cs="Times New Roman"/>
          <w:sz w:val="28"/>
          <w:szCs w:val="28"/>
          <w:shd w:val="clear" w:color="auto" w:fill="FFFFFF"/>
        </w:rPr>
        <w:t xml:space="preserve"> Союзом в </w:t>
      </w:r>
      <w:proofErr w:type="spellStart"/>
      <w:r w:rsidRPr="000248E2">
        <w:rPr>
          <w:rFonts w:ascii="Times New Roman" w:hAnsi="Times New Roman" w:cs="Times New Roman"/>
          <w:sz w:val="28"/>
          <w:szCs w:val="28"/>
          <w:shd w:val="clear" w:color="auto" w:fill="FFFFFF"/>
        </w:rPr>
        <w:t>часи</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невизначеності</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змін</w:t>
      </w:r>
      <w:proofErr w:type="spellEnd"/>
      <w:r w:rsidRPr="000248E2">
        <w:rPr>
          <w:rFonts w:ascii="Times New Roman" w:hAnsi="Times New Roman" w:cs="Times New Roman"/>
          <w:sz w:val="28"/>
          <w:szCs w:val="28"/>
          <w:shd w:val="clear" w:color="auto" w:fill="FFFFFF"/>
        </w:rPr>
        <w:t xml:space="preserve"> та </w:t>
      </w:r>
      <w:proofErr w:type="spellStart"/>
      <w:r w:rsidRPr="000248E2">
        <w:rPr>
          <w:rFonts w:ascii="Times New Roman" w:hAnsi="Times New Roman" w:cs="Times New Roman"/>
          <w:sz w:val="28"/>
          <w:szCs w:val="28"/>
          <w:shd w:val="clear" w:color="auto" w:fill="FFFFFF"/>
        </w:rPr>
        <w:t>нестабільності</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спричиненими</w:t>
      </w:r>
      <w:proofErr w:type="spellEnd"/>
      <w:r w:rsidRPr="000248E2">
        <w:rPr>
          <w:rFonts w:ascii="Times New Roman" w:hAnsi="Times New Roman" w:cs="Times New Roman"/>
          <w:sz w:val="28"/>
          <w:szCs w:val="28"/>
          <w:shd w:val="clear" w:color="auto" w:fill="FFFFFF"/>
        </w:rPr>
        <w:t xml:space="preserve"> </w:t>
      </w:r>
      <w:proofErr w:type="spellStart"/>
      <w:r w:rsidRPr="000248E2">
        <w:rPr>
          <w:rFonts w:ascii="Times New Roman" w:hAnsi="Times New Roman" w:cs="Times New Roman"/>
          <w:sz w:val="28"/>
          <w:szCs w:val="28"/>
          <w:shd w:val="clear" w:color="auto" w:fill="FFFFFF"/>
        </w:rPr>
        <w:t>пандемією</w:t>
      </w:r>
      <w:proofErr w:type="spellEnd"/>
      <w:r w:rsidRPr="000248E2">
        <w:rPr>
          <w:rFonts w:ascii="Times New Roman" w:hAnsi="Times New Roman" w:cs="Times New Roman"/>
          <w:sz w:val="28"/>
          <w:szCs w:val="28"/>
          <w:shd w:val="clear" w:color="auto" w:fill="FFFFFF"/>
        </w:rPr>
        <w:t>.</w:t>
      </w:r>
    </w:p>
    <w:p w14:paraId="31629725"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Програма</w:t>
      </w:r>
      <w:proofErr w:type="spellEnd"/>
      <w:r w:rsidRPr="000248E2">
        <w:rPr>
          <w:rFonts w:ascii="Times New Roman" w:eastAsia="Times New Roman" w:hAnsi="Times New Roman" w:cs="Times New Roman"/>
          <w:sz w:val="28"/>
          <w:szCs w:val="28"/>
          <w:lang w:eastAsia="ru-RU"/>
        </w:rPr>
        <w:t xml:space="preserve">, яка </w:t>
      </w:r>
      <w:proofErr w:type="spellStart"/>
      <w:r w:rsidRPr="000248E2">
        <w:rPr>
          <w:rFonts w:ascii="Times New Roman" w:eastAsia="Times New Roman" w:hAnsi="Times New Roman" w:cs="Times New Roman"/>
          <w:sz w:val="28"/>
          <w:szCs w:val="28"/>
          <w:lang w:eastAsia="ru-RU"/>
        </w:rPr>
        <w:t>здійснюється</w:t>
      </w:r>
      <w:proofErr w:type="spellEnd"/>
      <w:r w:rsidRPr="000248E2">
        <w:rPr>
          <w:rFonts w:ascii="Times New Roman" w:eastAsia="Times New Roman" w:hAnsi="Times New Roman" w:cs="Times New Roman"/>
          <w:sz w:val="28"/>
          <w:szCs w:val="28"/>
          <w:lang w:eastAsia="ru-RU"/>
        </w:rPr>
        <w:t xml:space="preserve"> за </w:t>
      </w:r>
      <w:proofErr w:type="spellStart"/>
      <w:r w:rsidRPr="000248E2">
        <w:rPr>
          <w:rFonts w:ascii="Times New Roman" w:eastAsia="Times New Roman" w:hAnsi="Times New Roman" w:cs="Times New Roman"/>
          <w:sz w:val="28"/>
          <w:szCs w:val="28"/>
          <w:lang w:eastAsia="ru-RU"/>
        </w:rPr>
        <w:t>підтримки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Європейського</w:t>
      </w:r>
      <w:proofErr w:type="spellEnd"/>
      <w:r w:rsidRPr="000248E2">
        <w:rPr>
          <w:rFonts w:ascii="Times New Roman" w:eastAsia="Times New Roman" w:hAnsi="Times New Roman" w:cs="Times New Roman"/>
          <w:sz w:val="28"/>
          <w:szCs w:val="28"/>
          <w:lang w:eastAsia="ru-RU"/>
        </w:rPr>
        <w:t xml:space="preserve"> Союзу через </w:t>
      </w:r>
      <w:r w:rsidRPr="000248E2">
        <w:rPr>
          <w:rFonts w:ascii="Times New Roman" w:eastAsia="Times New Roman" w:hAnsi="Times New Roman" w:cs="Times New Roman"/>
          <w:sz w:val="28"/>
          <w:szCs w:val="28"/>
          <w:lang w:val="fr-FR" w:eastAsia="ru-RU"/>
        </w:rPr>
        <w:t>Cultural</w:t>
      </w:r>
      <w:r w:rsidRPr="000248E2">
        <w:rPr>
          <w:rFonts w:ascii="Times New Roman" w:eastAsia="Times New Roman" w:hAnsi="Times New Roman" w:cs="Times New Roman"/>
          <w:sz w:val="28"/>
          <w:szCs w:val="28"/>
          <w:lang w:eastAsia="ru-RU"/>
        </w:rPr>
        <w:t xml:space="preserve"> </w:t>
      </w:r>
      <w:r w:rsidRPr="000248E2">
        <w:rPr>
          <w:rFonts w:ascii="Times New Roman" w:eastAsia="Times New Roman" w:hAnsi="Times New Roman" w:cs="Times New Roman"/>
          <w:sz w:val="28"/>
          <w:szCs w:val="28"/>
          <w:lang w:val="fr-FR" w:eastAsia="ru-RU"/>
        </w:rPr>
        <w:t>Relations</w:t>
      </w:r>
      <w:r w:rsidRPr="000248E2">
        <w:rPr>
          <w:rFonts w:ascii="Times New Roman" w:eastAsia="Times New Roman" w:hAnsi="Times New Roman" w:cs="Times New Roman"/>
          <w:sz w:val="28"/>
          <w:szCs w:val="28"/>
          <w:lang w:eastAsia="ru-RU"/>
        </w:rPr>
        <w:t xml:space="preserve"> </w:t>
      </w:r>
      <w:r w:rsidRPr="000248E2">
        <w:rPr>
          <w:rFonts w:ascii="Times New Roman" w:eastAsia="Times New Roman" w:hAnsi="Times New Roman" w:cs="Times New Roman"/>
          <w:sz w:val="28"/>
          <w:szCs w:val="28"/>
          <w:lang w:val="fr-FR" w:eastAsia="ru-RU"/>
        </w:rPr>
        <w:t>Platform</w:t>
      </w:r>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розпочнеться</w:t>
      </w:r>
      <w:proofErr w:type="spellEnd"/>
      <w:r w:rsidRPr="000248E2">
        <w:rPr>
          <w:rFonts w:ascii="Times New Roman" w:eastAsia="Times New Roman" w:hAnsi="Times New Roman" w:cs="Times New Roman"/>
          <w:sz w:val="28"/>
          <w:szCs w:val="28"/>
          <w:lang w:eastAsia="ru-RU"/>
        </w:rPr>
        <w:t xml:space="preserve"> онлайн-</w:t>
      </w:r>
      <w:proofErr w:type="spellStart"/>
      <w:r w:rsidRPr="000248E2">
        <w:rPr>
          <w:rFonts w:ascii="Times New Roman" w:eastAsia="Times New Roman" w:hAnsi="Times New Roman" w:cs="Times New Roman"/>
          <w:sz w:val="28"/>
          <w:szCs w:val="28"/>
          <w:lang w:eastAsia="ru-RU"/>
        </w:rPr>
        <w:t>конференцією</w:t>
      </w:r>
      <w:proofErr w:type="spellEnd"/>
      <w:r w:rsidRPr="000248E2">
        <w:rPr>
          <w:rFonts w:ascii="Times New Roman" w:eastAsia="Times New Roman" w:hAnsi="Times New Roman" w:cs="Times New Roman"/>
          <w:sz w:val="28"/>
          <w:szCs w:val="28"/>
          <w:lang w:eastAsia="ru-RU"/>
        </w:rPr>
        <w:t xml:space="preserve"> 29 </w:t>
      </w:r>
      <w:proofErr w:type="spellStart"/>
      <w:r w:rsidRPr="000248E2">
        <w:rPr>
          <w:rFonts w:ascii="Times New Roman" w:eastAsia="Times New Roman" w:hAnsi="Times New Roman" w:cs="Times New Roman"/>
          <w:sz w:val="28"/>
          <w:szCs w:val="28"/>
          <w:lang w:eastAsia="ru-RU"/>
        </w:rPr>
        <w:t>квітня</w:t>
      </w:r>
      <w:proofErr w:type="spellEnd"/>
      <w:r w:rsidRPr="000248E2">
        <w:rPr>
          <w:rFonts w:ascii="Times New Roman" w:eastAsia="Times New Roman" w:hAnsi="Times New Roman" w:cs="Times New Roman"/>
          <w:sz w:val="28"/>
          <w:szCs w:val="28"/>
          <w:lang w:eastAsia="ru-RU"/>
        </w:rPr>
        <w:t>.</w:t>
      </w:r>
    </w:p>
    <w:p w14:paraId="2E4D2322"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У </w:t>
      </w:r>
      <w:proofErr w:type="spellStart"/>
      <w:r w:rsidRPr="000248E2">
        <w:rPr>
          <w:rFonts w:ascii="Times New Roman" w:eastAsia="Times New Roman" w:hAnsi="Times New Roman" w:cs="Times New Roman"/>
          <w:sz w:val="28"/>
          <w:szCs w:val="28"/>
          <w:lang w:eastAsia="ru-RU"/>
        </w:rPr>
        <w:t>програмі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конференції</w:t>
      </w:r>
      <w:proofErr w:type="spellEnd"/>
      <w:r w:rsidRPr="000248E2">
        <w:rPr>
          <w:rFonts w:ascii="Times New Roman" w:eastAsia="Times New Roman" w:hAnsi="Times New Roman" w:cs="Times New Roman"/>
          <w:sz w:val="28"/>
          <w:szCs w:val="28"/>
          <w:lang w:eastAsia="ru-RU"/>
        </w:rPr>
        <w:t xml:space="preserve"> — </w:t>
      </w:r>
      <w:proofErr w:type="spellStart"/>
      <w:r w:rsidRPr="000248E2">
        <w:rPr>
          <w:rFonts w:ascii="Times New Roman" w:eastAsia="Times New Roman" w:hAnsi="Times New Roman" w:cs="Times New Roman"/>
          <w:sz w:val="28"/>
          <w:szCs w:val="28"/>
          <w:lang w:eastAsia="ru-RU"/>
        </w:rPr>
        <w:t>виступи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запрошених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спікерів</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дискусійні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панелі</w:t>
      </w:r>
      <w:proofErr w:type="spellEnd"/>
      <w:r w:rsidRPr="000248E2">
        <w:rPr>
          <w:rFonts w:ascii="Times New Roman" w:eastAsia="Times New Roman" w:hAnsi="Times New Roman" w:cs="Times New Roman"/>
          <w:sz w:val="28"/>
          <w:szCs w:val="28"/>
          <w:lang w:eastAsia="ru-RU"/>
        </w:rPr>
        <w:t xml:space="preserve"> на теми:</w:t>
      </w:r>
    </w:p>
    <w:p w14:paraId="6049AE22"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досвід</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пандемії</w:t>
      </w:r>
      <w:proofErr w:type="spellEnd"/>
      <w:r w:rsidRPr="000248E2">
        <w:rPr>
          <w:rFonts w:ascii="Times New Roman" w:eastAsia="Times New Roman" w:hAnsi="Times New Roman" w:cs="Times New Roman"/>
          <w:sz w:val="28"/>
          <w:szCs w:val="28"/>
          <w:lang w:eastAsia="ru-RU"/>
        </w:rPr>
        <w:t xml:space="preserve"> в </w:t>
      </w:r>
      <w:proofErr w:type="spellStart"/>
      <w:r w:rsidRPr="000248E2">
        <w:rPr>
          <w:rFonts w:ascii="Times New Roman" w:eastAsia="Times New Roman" w:hAnsi="Times New Roman" w:cs="Times New Roman"/>
          <w:sz w:val="28"/>
          <w:szCs w:val="28"/>
          <w:lang w:eastAsia="ru-RU"/>
        </w:rPr>
        <w:t>Україні</w:t>
      </w:r>
      <w:proofErr w:type="spellEnd"/>
      <w:r w:rsidRPr="000248E2">
        <w:rPr>
          <w:rFonts w:ascii="Times New Roman" w:eastAsia="Times New Roman" w:hAnsi="Times New Roman" w:cs="Times New Roman"/>
          <w:sz w:val="28"/>
          <w:szCs w:val="28"/>
          <w:lang w:eastAsia="ru-RU"/>
        </w:rPr>
        <w:t xml:space="preserve">, ЄС та </w:t>
      </w:r>
      <w:proofErr w:type="spellStart"/>
      <w:r w:rsidRPr="000248E2">
        <w:rPr>
          <w:rFonts w:ascii="Times New Roman" w:eastAsia="Times New Roman" w:hAnsi="Times New Roman" w:cs="Times New Roman"/>
          <w:sz w:val="28"/>
          <w:szCs w:val="28"/>
          <w:lang w:eastAsia="ru-RU"/>
        </w:rPr>
        <w:t>інших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країнах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світу</w:t>
      </w:r>
      <w:proofErr w:type="spellEnd"/>
    </w:p>
    <w:p w14:paraId="05AA45F1"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як </w:t>
      </w:r>
      <w:proofErr w:type="spellStart"/>
      <w:r w:rsidRPr="000248E2">
        <w:rPr>
          <w:rFonts w:ascii="Times New Roman" w:eastAsia="Times New Roman" w:hAnsi="Times New Roman" w:cs="Times New Roman"/>
          <w:sz w:val="28"/>
          <w:szCs w:val="28"/>
          <w:lang w:eastAsia="ru-RU"/>
        </w:rPr>
        <w:t>адаптувались</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різні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країни</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інституції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перші</w:t>
      </w:r>
      <w:proofErr w:type="spellEnd"/>
      <w:r w:rsidRPr="000248E2">
        <w:rPr>
          <w:rFonts w:ascii="Times New Roman" w:eastAsia="Times New Roman" w:hAnsi="Times New Roman" w:cs="Times New Roman"/>
          <w:sz w:val="28"/>
          <w:szCs w:val="28"/>
          <w:lang w:eastAsia="ru-RU"/>
        </w:rPr>
        <w:t xml:space="preserve"> уроки</w:t>
      </w:r>
    </w:p>
    <w:p w14:paraId="7049DE21"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взаємодія</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спільнот</w:t>
      </w:r>
      <w:proofErr w:type="spellEnd"/>
      <w:r w:rsidRPr="000248E2">
        <w:rPr>
          <w:rFonts w:ascii="Times New Roman" w:eastAsia="Times New Roman" w:hAnsi="Times New Roman" w:cs="Times New Roman"/>
          <w:sz w:val="28"/>
          <w:szCs w:val="28"/>
          <w:lang w:eastAsia="ru-RU"/>
        </w:rPr>
        <w:t xml:space="preserve"> у </w:t>
      </w:r>
      <w:proofErr w:type="spellStart"/>
      <w:r w:rsidRPr="000248E2">
        <w:rPr>
          <w:rFonts w:ascii="Times New Roman" w:eastAsia="Times New Roman" w:hAnsi="Times New Roman" w:cs="Times New Roman"/>
          <w:sz w:val="28"/>
          <w:szCs w:val="28"/>
          <w:lang w:eastAsia="ru-RU"/>
        </w:rPr>
        <w:t>різних</w:t>
      </w:r>
      <w:proofErr w:type="spellEnd"/>
      <w:r w:rsidRPr="000248E2">
        <w:rPr>
          <w:rFonts w:ascii="Times New Roman" w:eastAsia="Times New Roman" w:hAnsi="Times New Roman" w:cs="Times New Roman"/>
          <w:sz w:val="28"/>
          <w:szCs w:val="28"/>
          <w:lang w:eastAsia="ru-RU"/>
        </w:rPr>
        <w:t xml:space="preserve"> секторах </w:t>
      </w:r>
      <w:proofErr w:type="spellStart"/>
      <w:r w:rsidRPr="000248E2">
        <w:rPr>
          <w:rFonts w:ascii="Times New Roman" w:eastAsia="Times New Roman" w:hAnsi="Times New Roman" w:cs="Times New Roman"/>
          <w:sz w:val="28"/>
          <w:szCs w:val="28"/>
          <w:lang w:eastAsia="ru-RU"/>
        </w:rPr>
        <w:t>культури</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громадянського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суспільства</w:t>
      </w:r>
      <w:proofErr w:type="spellEnd"/>
    </w:p>
    <w:p w14:paraId="5CDB7EF0"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приклади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підтримки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інституцій</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фрілансерів</w:t>
      </w:r>
      <w:proofErr w:type="spellEnd"/>
      <w:r w:rsidRPr="000248E2">
        <w:rPr>
          <w:rFonts w:ascii="Times New Roman" w:eastAsia="Times New Roman" w:hAnsi="Times New Roman" w:cs="Times New Roman"/>
          <w:sz w:val="28"/>
          <w:szCs w:val="28"/>
          <w:lang w:eastAsia="ru-RU"/>
        </w:rPr>
        <w:t xml:space="preserve"> з боку </w:t>
      </w:r>
      <w:proofErr w:type="spellStart"/>
      <w:r w:rsidRPr="000248E2">
        <w:rPr>
          <w:rFonts w:ascii="Times New Roman" w:eastAsia="Times New Roman" w:hAnsi="Times New Roman" w:cs="Times New Roman"/>
          <w:sz w:val="28"/>
          <w:szCs w:val="28"/>
          <w:lang w:eastAsia="ru-RU"/>
        </w:rPr>
        <w:t>держави</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міжнародних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організацій</w:t>
      </w:r>
      <w:proofErr w:type="spellEnd"/>
    </w:p>
    <w:p w14:paraId="6BA1AD34"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нові</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інструменти</w:t>
      </w:r>
      <w:proofErr w:type="spellEnd"/>
      <w:r w:rsidRPr="000248E2">
        <w:rPr>
          <w:rFonts w:ascii="Times New Roman" w:eastAsia="Times New Roman" w:hAnsi="Times New Roman" w:cs="Times New Roman"/>
          <w:sz w:val="28"/>
          <w:szCs w:val="28"/>
          <w:lang w:eastAsia="ru-RU"/>
        </w:rPr>
        <w:t xml:space="preserve"> та </w:t>
      </w:r>
      <w:proofErr w:type="spellStart"/>
      <w:r w:rsidRPr="000248E2">
        <w:rPr>
          <w:rFonts w:ascii="Times New Roman" w:eastAsia="Times New Roman" w:hAnsi="Times New Roman" w:cs="Times New Roman"/>
          <w:sz w:val="28"/>
          <w:szCs w:val="28"/>
          <w:lang w:eastAsia="ru-RU"/>
        </w:rPr>
        <w:t>навички</w:t>
      </w:r>
      <w:proofErr w:type="spellEnd"/>
      <w:r w:rsidRPr="000248E2">
        <w:rPr>
          <w:rFonts w:ascii="Times New Roman" w:eastAsia="Times New Roman" w:hAnsi="Times New Roman" w:cs="Times New Roman"/>
          <w:sz w:val="28"/>
          <w:szCs w:val="28"/>
          <w:lang w:eastAsia="ru-RU"/>
        </w:rPr>
        <w:t xml:space="preserve"> в добу </w:t>
      </w:r>
      <w:proofErr w:type="spellStart"/>
      <w:r w:rsidRPr="000248E2">
        <w:rPr>
          <w:rFonts w:ascii="Times New Roman" w:eastAsia="Times New Roman" w:hAnsi="Times New Roman" w:cs="Times New Roman"/>
          <w:sz w:val="28"/>
          <w:szCs w:val="28"/>
          <w:lang w:eastAsia="ru-RU"/>
        </w:rPr>
        <w:t>постійних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змін</w:t>
      </w:r>
      <w:proofErr w:type="spellEnd"/>
      <w:r w:rsidRPr="000248E2">
        <w:rPr>
          <w:rFonts w:ascii="Times New Roman" w:eastAsia="Times New Roman" w:hAnsi="Times New Roman" w:cs="Times New Roman"/>
          <w:sz w:val="28"/>
          <w:szCs w:val="28"/>
          <w:lang w:eastAsia="ru-RU"/>
        </w:rPr>
        <w:t xml:space="preserve">, криз та </w:t>
      </w:r>
      <w:proofErr w:type="spellStart"/>
      <w:r w:rsidRPr="000248E2">
        <w:rPr>
          <w:rFonts w:ascii="Times New Roman" w:eastAsia="Times New Roman" w:hAnsi="Times New Roman" w:cs="Times New Roman"/>
          <w:sz w:val="28"/>
          <w:szCs w:val="28"/>
          <w:lang w:eastAsia="ru-RU"/>
        </w:rPr>
        <w:t>невизначеності</w:t>
      </w:r>
      <w:proofErr w:type="spellEnd"/>
    </w:p>
    <w:p w14:paraId="347E92EF"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proofErr w:type="spellStart"/>
      <w:r w:rsidRPr="000248E2">
        <w:rPr>
          <w:rFonts w:ascii="Times New Roman" w:eastAsia="Times New Roman" w:hAnsi="Times New Roman" w:cs="Times New Roman"/>
          <w:sz w:val="28"/>
          <w:szCs w:val="28"/>
          <w:lang w:eastAsia="ru-RU"/>
        </w:rPr>
        <w:t>Також</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партнери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анонсують</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події</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що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відбудуться</w:t>
      </w:r>
      <w:proofErr w:type="spellEnd"/>
      <w:r w:rsidRPr="000248E2">
        <w:rPr>
          <w:rFonts w:ascii="Times New Roman" w:eastAsia="Times New Roman" w:hAnsi="Times New Roman" w:cs="Times New Roman"/>
          <w:sz w:val="28"/>
          <w:szCs w:val="28"/>
          <w:lang w:eastAsia="ru-RU"/>
        </w:rPr>
        <w:t xml:space="preserve"> в межах </w:t>
      </w:r>
      <w:proofErr w:type="spellStart"/>
      <w:r w:rsidRPr="000248E2">
        <w:rPr>
          <w:rFonts w:ascii="Times New Roman" w:eastAsia="Times New Roman" w:hAnsi="Times New Roman" w:cs="Times New Roman"/>
          <w:sz w:val="28"/>
          <w:szCs w:val="28"/>
          <w:lang w:eastAsia="ru-RU"/>
        </w:rPr>
        <w:t>програми</w:t>
      </w:r>
      <w:proofErr w:type="spellEnd"/>
      <w:r w:rsidRPr="000248E2">
        <w:rPr>
          <w:rFonts w:ascii="Times New Roman" w:eastAsia="Times New Roman" w:hAnsi="Times New Roman" w:cs="Times New Roman"/>
          <w:sz w:val="28"/>
          <w:szCs w:val="28"/>
          <w:lang w:eastAsia="ru-RU"/>
        </w:rPr>
        <w:t xml:space="preserve"> #Alteration </w:t>
      </w:r>
      <w:proofErr w:type="spellStart"/>
      <w:r w:rsidRPr="000248E2">
        <w:rPr>
          <w:rFonts w:ascii="Times New Roman" w:eastAsia="Times New Roman" w:hAnsi="Times New Roman" w:cs="Times New Roman"/>
          <w:sz w:val="28"/>
          <w:szCs w:val="28"/>
          <w:lang w:eastAsia="ru-RU"/>
        </w:rPr>
        <w:t>протягом</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травня</w:t>
      </w:r>
      <w:proofErr w:type="spellEnd"/>
      <w:r w:rsidRPr="000248E2">
        <w:rPr>
          <w:rFonts w:ascii="Times New Roman" w:eastAsia="Times New Roman" w:hAnsi="Times New Roman" w:cs="Times New Roman"/>
          <w:sz w:val="28"/>
          <w:szCs w:val="28"/>
          <w:lang w:eastAsia="ru-RU"/>
        </w:rPr>
        <w:t>-липня 2021 року.</w:t>
      </w:r>
    </w:p>
    <w:p w14:paraId="76D7BC27"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Участь у </w:t>
      </w:r>
      <w:proofErr w:type="spellStart"/>
      <w:r w:rsidRPr="000248E2">
        <w:rPr>
          <w:rFonts w:ascii="Times New Roman" w:eastAsia="Times New Roman" w:hAnsi="Times New Roman" w:cs="Times New Roman"/>
          <w:sz w:val="28"/>
          <w:szCs w:val="28"/>
          <w:lang w:eastAsia="ru-RU"/>
        </w:rPr>
        <w:t>події</w:t>
      </w:r>
      <w:proofErr w:type="spellEnd"/>
      <w:r w:rsidRPr="000248E2">
        <w:rPr>
          <w:rFonts w:ascii="Times New Roman" w:eastAsia="Times New Roman" w:hAnsi="Times New Roman" w:cs="Times New Roman"/>
          <w:sz w:val="28"/>
          <w:szCs w:val="28"/>
          <w:lang w:eastAsia="ru-RU"/>
        </w:rPr>
        <w:t xml:space="preserve"> за </w:t>
      </w:r>
      <w:proofErr w:type="spellStart"/>
      <w:r w:rsidRPr="000248E2">
        <w:rPr>
          <w:rFonts w:ascii="Times New Roman" w:eastAsia="Times New Roman" w:hAnsi="Times New Roman" w:cs="Times New Roman"/>
          <w:sz w:val="28"/>
          <w:szCs w:val="28"/>
          <w:lang w:eastAsia="ru-RU"/>
        </w:rPr>
        <w:t>попередньою</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реєстрацією</w:t>
      </w:r>
      <w:proofErr w:type="spellEnd"/>
      <w:r w:rsidRPr="000248E2">
        <w:rPr>
          <w:rFonts w:ascii="Times New Roman" w:eastAsia="Times New Roman" w:hAnsi="Times New Roman" w:cs="Times New Roman"/>
          <w:sz w:val="28"/>
          <w:szCs w:val="28"/>
          <w:lang w:eastAsia="ru-RU"/>
        </w:rPr>
        <w:t>: </w:t>
      </w:r>
      <w:hyperlink r:id="rId17" w:tgtFrame="_blank" w:history="1">
        <w:r w:rsidRPr="000248E2">
          <w:rPr>
            <w:rFonts w:ascii="Times New Roman" w:eastAsia="Times New Roman" w:hAnsi="Times New Roman" w:cs="Times New Roman"/>
            <w:sz w:val="28"/>
            <w:szCs w:val="28"/>
            <w:lang w:eastAsia="ru-RU"/>
          </w:rPr>
          <w:t>https://forms.office.com/r/84WB5qDFbv</w:t>
        </w:r>
      </w:hyperlink>
    </w:p>
    <w:p w14:paraId="4D5A227F" w14:textId="77777777" w:rsidR="00177FFB" w:rsidRPr="000248E2" w:rsidRDefault="00177FFB" w:rsidP="000248E2">
      <w:pPr>
        <w:spacing w:line="240" w:lineRule="auto"/>
        <w:jc w:val="both"/>
        <w:rPr>
          <w:rFonts w:ascii="Times New Roman" w:eastAsia="Times New Roman" w:hAnsi="Times New Roman" w:cs="Times New Roman"/>
          <w:sz w:val="28"/>
          <w:szCs w:val="28"/>
          <w:lang w:eastAsia="ru-RU"/>
        </w:rPr>
      </w:pPr>
      <w:r w:rsidRPr="000248E2">
        <w:rPr>
          <w:rFonts w:ascii="Times New Roman" w:eastAsia="Times New Roman" w:hAnsi="Times New Roman" w:cs="Times New Roman"/>
          <w:sz w:val="28"/>
          <w:szCs w:val="28"/>
          <w:lang w:eastAsia="ru-RU"/>
        </w:rPr>
        <w:t xml:space="preserve">Мова заходу: </w:t>
      </w:r>
      <w:proofErr w:type="spellStart"/>
      <w:r w:rsidRPr="000248E2">
        <w:rPr>
          <w:rFonts w:ascii="Times New Roman" w:eastAsia="Times New Roman" w:hAnsi="Times New Roman" w:cs="Times New Roman"/>
          <w:sz w:val="28"/>
          <w:szCs w:val="28"/>
          <w:lang w:eastAsia="ru-RU"/>
        </w:rPr>
        <w:t>англійська</w:t>
      </w:r>
      <w:proofErr w:type="spellEnd"/>
      <w:r w:rsidRPr="000248E2">
        <w:rPr>
          <w:rFonts w:ascii="Times New Roman" w:eastAsia="Times New Roman" w:hAnsi="Times New Roman" w:cs="Times New Roman"/>
          <w:sz w:val="28"/>
          <w:szCs w:val="28"/>
          <w:lang w:eastAsia="ru-RU"/>
        </w:rPr>
        <w:t>.</w:t>
      </w:r>
    </w:p>
    <w:p w14:paraId="15EA4592" w14:textId="77777777" w:rsidR="00177FFB" w:rsidRPr="000248E2" w:rsidRDefault="00177FFB" w:rsidP="000248E2">
      <w:pPr>
        <w:spacing w:line="240" w:lineRule="auto"/>
        <w:jc w:val="both"/>
        <w:rPr>
          <w:rFonts w:ascii="Times New Roman" w:eastAsia="Times New Roman" w:hAnsi="Times New Roman" w:cs="Times New Roman"/>
          <w:sz w:val="28"/>
          <w:szCs w:val="28"/>
          <w:lang w:val="uk-UA" w:eastAsia="ru-RU"/>
        </w:rPr>
      </w:pPr>
      <w:proofErr w:type="spellStart"/>
      <w:r w:rsidRPr="000248E2">
        <w:rPr>
          <w:rFonts w:ascii="Times New Roman" w:eastAsia="Times New Roman" w:hAnsi="Times New Roman" w:cs="Times New Roman"/>
          <w:sz w:val="28"/>
          <w:szCs w:val="28"/>
          <w:lang w:eastAsia="ru-RU"/>
        </w:rPr>
        <w:t>Нагадаємо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Український</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інститут</w:t>
      </w:r>
      <w:proofErr w:type="spellEnd"/>
      <w:r w:rsidRPr="000248E2">
        <w:rPr>
          <w:rFonts w:ascii="Times New Roman" w:eastAsia="Times New Roman" w:hAnsi="Times New Roman" w:cs="Times New Roman"/>
          <w:sz w:val="28"/>
          <w:szCs w:val="28"/>
          <w:lang w:eastAsia="ru-RU"/>
        </w:rPr>
        <w:t> </w:t>
      </w:r>
      <w:proofErr w:type="spellStart"/>
      <w:r w:rsidR="00325504" w:rsidRPr="000248E2">
        <w:rPr>
          <w:rFonts w:ascii="Times New Roman" w:hAnsi="Times New Roman" w:cs="Times New Roman"/>
          <w:sz w:val="28"/>
          <w:szCs w:val="28"/>
        </w:rPr>
        <w:fldChar w:fldCharType="begin"/>
      </w:r>
      <w:r w:rsidR="00325504" w:rsidRPr="000248E2">
        <w:rPr>
          <w:rFonts w:ascii="Times New Roman" w:hAnsi="Times New Roman" w:cs="Times New Roman"/>
          <w:sz w:val="28"/>
          <w:szCs w:val="28"/>
        </w:rPr>
        <w:instrText xml:space="preserve"> HYPERLINK "https://www.ukrinform.ua/rubric-diaspora/3222987-ukrainskij-institut-ogolosiv-drugij-konkurs-programi-pidtrimki-vistavkovih-proektiv-za-kordonom.html" \t "_blank" </w:instrText>
      </w:r>
      <w:r w:rsidR="00325504" w:rsidRPr="000248E2">
        <w:rPr>
          <w:rFonts w:ascii="Times New Roman" w:hAnsi="Times New Roman" w:cs="Times New Roman"/>
          <w:sz w:val="28"/>
          <w:szCs w:val="28"/>
        </w:rPr>
        <w:fldChar w:fldCharType="separate"/>
      </w:r>
      <w:r w:rsidRPr="000248E2">
        <w:rPr>
          <w:rFonts w:ascii="Times New Roman" w:eastAsia="Times New Roman" w:hAnsi="Times New Roman" w:cs="Times New Roman"/>
          <w:sz w:val="28"/>
          <w:szCs w:val="28"/>
          <w:lang w:eastAsia="ru-RU"/>
        </w:rPr>
        <w:t>оголосив</w:t>
      </w:r>
      <w:proofErr w:type="spellEnd"/>
      <w:r w:rsidR="00325504" w:rsidRPr="000248E2">
        <w:rPr>
          <w:rFonts w:ascii="Times New Roman" w:eastAsia="Times New Roman" w:hAnsi="Times New Roman" w:cs="Times New Roman"/>
          <w:sz w:val="28"/>
          <w:szCs w:val="28"/>
          <w:lang w:eastAsia="ru-RU"/>
        </w:rPr>
        <w:fldChar w:fldCharType="end"/>
      </w:r>
      <w:r w:rsidRPr="000248E2">
        <w:rPr>
          <w:rFonts w:ascii="Times New Roman" w:eastAsia="Times New Roman" w:hAnsi="Times New Roman" w:cs="Times New Roman"/>
          <w:sz w:val="28"/>
          <w:szCs w:val="28"/>
          <w:lang w:eastAsia="ru-RU"/>
        </w:rPr>
        <w:t> </w:t>
      </w:r>
      <w:proofErr w:type="spellStart"/>
      <w:r w:rsidRPr="000248E2">
        <w:rPr>
          <w:rFonts w:ascii="Times New Roman" w:eastAsia="Times New Roman" w:hAnsi="Times New Roman" w:cs="Times New Roman"/>
          <w:sz w:val="28"/>
          <w:szCs w:val="28"/>
          <w:lang w:eastAsia="ru-RU"/>
        </w:rPr>
        <w:t>другий</w:t>
      </w:r>
      <w:proofErr w:type="spellEnd"/>
      <w:r w:rsidRPr="000248E2">
        <w:rPr>
          <w:rFonts w:ascii="Times New Roman" w:eastAsia="Times New Roman" w:hAnsi="Times New Roman" w:cs="Times New Roman"/>
          <w:sz w:val="28"/>
          <w:szCs w:val="28"/>
          <w:lang w:eastAsia="ru-RU"/>
        </w:rPr>
        <w:t xml:space="preserve"> конкурс </w:t>
      </w:r>
      <w:proofErr w:type="spellStart"/>
      <w:r w:rsidRPr="000248E2">
        <w:rPr>
          <w:rFonts w:ascii="Times New Roman" w:eastAsia="Times New Roman" w:hAnsi="Times New Roman" w:cs="Times New Roman"/>
          <w:sz w:val="28"/>
          <w:szCs w:val="28"/>
          <w:lang w:eastAsia="ru-RU"/>
        </w:rPr>
        <w:t>програми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підтримки</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виставкових</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проєктів</w:t>
      </w:r>
      <w:proofErr w:type="spellEnd"/>
      <w:r w:rsidRPr="000248E2">
        <w:rPr>
          <w:rFonts w:ascii="Times New Roman" w:eastAsia="Times New Roman" w:hAnsi="Times New Roman" w:cs="Times New Roman"/>
          <w:sz w:val="28"/>
          <w:szCs w:val="28"/>
          <w:lang w:eastAsia="ru-RU"/>
        </w:rPr>
        <w:t xml:space="preserve"> за кордоном </w:t>
      </w:r>
      <w:proofErr w:type="spellStart"/>
      <w:r w:rsidRPr="000248E2">
        <w:rPr>
          <w:rFonts w:ascii="Times New Roman" w:eastAsia="Times New Roman" w:hAnsi="Times New Roman" w:cs="Times New Roman"/>
          <w:sz w:val="28"/>
          <w:szCs w:val="28"/>
          <w:lang w:eastAsia="ru-RU"/>
        </w:rPr>
        <w:t>Visualise</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проєкт-переможець</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якого</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отримає</w:t>
      </w:r>
      <w:proofErr w:type="spellEnd"/>
      <w:r w:rsidRPr="000248E2">
        <w:rPr>
          <w:rFonts w:ascii="Times New Roman" w:eastAsia="Times New Roman" w:hAnsi="Times New Roman" w:cs="Times New Roman"/>
          <w:sz w:val="28"/>
          <w:szCs w:val="28"/>
          <w:lang w:eastAsia="ru-RU"/>
        </w:rPr>
        <w:t xml:space="preserve"> </w:t>
      </w:r>
      <w:proofErr w:type="spellStart"/>
      <w:r w:rsidRPr="000248E2">
        <w:rPr>
          <w:rFonts w:ascii="Times New Roman" w:eastAsia="Times New Roman" w:hAnsi="Times New Roman" w:cs="Times New Roman"/>
          <w:sz w:val="28"/>
          <w:szCs w:val="28"/>
          <w:lang w:eastAsia="ru-RU"/>
        </w:rPr>
        <w:t>фінансування</w:t>
      </w:r>
      <w:proofErr w:type="spellEnd"/>
      <w:r w:rsidRPr="000248E2">
        <w:rPr>
          <w:rFonts w:ascii="Times New Roman" w:eastAsia="Times New Roman" w:hAnsi="Times New Roman" w:cs="Times New Roman"/>
          <w:sz w:val="28"/>
          <w:szCs w:val="28"/>
          <w:lang w:eastAsia="ru-RU"/>
        </w:rPr>
        <w:t xml:space="preserve"> до 1 млн </w:t>
      </w:r>
      <w:proofErr w:type="spellStart"/>
      <w:r w:rsidRPr="000248E2">
        <w:rPr>
          <w:rFonts w:ascii="Times New Roman" w:eastAsia="Times New Roman" w:hAnsi="Times New Roman" w:cs="Times New Roman"/>
          <w:sz w:val="28"/>
          <w:szCs w:val="28"/>
          <w:lang w:eastAsia="ru-RU"/>
        </w:rPr>
        <w:t>гривень</w:t>
      </w:r>
      <w:proofErr w:type="spellEnd"/>
      <w:r w:rsidRPr="000248E2">
        <w:rPr>
          <w:rFonts w:ascii="Times New Roman" w:eastAsia="Times New Roman" w:hAnsi="Times New Roman" w:cs="Times New Roman"/>
          <w:sz w:val="28"/>
          <w:szCs w:val="28"/>
          <w:lang w:eastAsia="ru-RU"/>
        </w:rPr>
        <w:t>.</w:t>
      </w:r>
    </w:p>
    <w:p w14:paraId="577BA6F0" w14:textId="77777777" w:rsidR="00177FFB" w:rsidRPr="000248E2" w:rsidRDefault="00177FFB" w:rsidP="000248E2">
      <w:pPr>
        <w:spacing w:line="240" w:lineRule="auto"/>
        <w:jc w:val="both"/>
        <w:rPr>
          <w:rFonts w:ascii="Times New Roman" w:hAnsi="Times New Roman" w:cs="Times New Roman"/>
          <w:sz w:val="28"/>
          <w:szCs w:val="28"/>
          <w:lang w:val="uk-UA"/>
        </w:rPr>
      </w:pPr>
    </w:p>
    <w:sectPr w:rsidR="00177FFB" w:rsidRPr="000248E2" w:rsidSect="00164E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20372"/>
    <w:multiLevelType w:val="multilevel"/>
    <w:tmpl w:val="D454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06C67"/>
    <w:multiLevelType w:val="multilevel"/>
    <w:tmpl w:val="E3E4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C362F"/>
    <w:multiLevelType w:val="multilevel"/>
    <w:tmpl w:val="BB5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021098">
    <w:abstractNumId w:val="2"/>
  </w:num>
  <w:num w:numId="2" w16cid:durableId="56362601">
    <w:abstractNumId w:val="0"/>
  </w:num>
  <w:num w:numId="3" w16cid:durableId="123549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E7"/>
    <w:rsid w:val="0000736F"/>
    <w:rsid w:val="000248E2"/>
    <w:rsid w:val="000652DB"/>
    <w:rsid w:val="00161CC0"/>
    <w:rsid w:val="00164EB1"/>
    <w:rsid w:val="00177FFB"/>
    <w:rsid w:val="00194988"/>
    <w:rsid w:val="001F763E"/>
    <w:rsid w:val="002D0C35"/>
    <w:rsid w:val="0032136C"/>
    <w:rsid w:val="00325504"/>
    <w:rsid w:val="003771ED"/>
    <w:rsid w:val="003825CA"/>
    <w:rsid w:val="003B3792"/>
    <w:rsid w:val="00484905"/>
    <w:rsid w:val="004E6ADC"/>
    <w:rsid w:val="00563E4D"/>
    <w:rsid w:val="005A0FB2"/>
    <w:rsid w:val="0066399D"/>
    <w:rsid w:val="00665C7B"/>
    <w:rsid w:val="00780BC5"/>
    <w:rsid w:val="007825E3"/>
    <w:rsid w:val="0089135E"/>
    <w:rsid w:val="008B3345"/>
    <w:rsid w:val="009A7BD2"/>
    <w:rsid w:val="00A12CBB"/>
    <w:rsid w:val="00A45754"/>
    <w:rsid w:val="00A93402"/>
    <w:rsid w:val="00AA19E5"/>
    <w:rsid w:val="00AF01B9"/>
    <w:rsid w:val="00B15B86"/>
    <w:rsid w:val="00C5424D"/>
    <w:rsid w:val="00CF0C33"/>
    <w:rsid w:val="00D040AB"/>
    <w:rsid w:val="00D06341"/>
    <w:rsid w:val="00D138C9"/>
    <w:rsid w:val="00D309E4"/>
    <w:rsid w:val="00D55AF7"/>
    <w:rsid w:val="00DC4795"/>
    <w:rsid w:val="00E25D8D"/>
    <w:rsid w:val="00E77BE7"/>
    <w:rsid w:val="00EE2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D171"/>
  <w15:docId w15:val="{62986762-BD1B-4751-A0AD-A9CA3CDD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988"/>
  </w:style>
  <w:style w:type="paragraph" w:styleId="1">
    <w:name w:val="heading 1"/>
    <w:basedOn w:val="a"/>
    <w:link w:val="10"/>
    <w:uiPriority w:val="9"/>
    <w:qFormat/>
    <w:rsid w:val="00E77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77B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77B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7BE7"/>
    <w:rPr>
      <w:color w:val="0000FF"/>
      <w:u w:val="single"/>
    </w:rPr>
  </w:style>
  <w:style w:type="character" w:customStyle="1" w:styleId="10">
    <w:name w:val="Заголовок 1 Знак"/>
    <w:basedOn w:val="a0"/>
    <w:link w:val="1"/>
    <w:uiPriority w:val="9"/>
    <w:rsid w:val="00E77BE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E77BE7"/>
    <w:rPr>
      <w:rFonts w:asciiTheme="majorHAnsi" w:eastAsiaTheme="majorEastAsia" w:hAnsiTheme="majorHAnsi" w:cstheme="majorBidi"/>
      <w:b/>
      <w:bCs/>
      <w:color w:val="4F81BD" w:themeColor="accent1"/>
    </w:rPr>
  </w:style>
  <w:style w:type="character" w:styleId="a5">
    <w:name w:val="Emphasis"/>
    <w:basedOn w:val="a0"/>
    <w:uiPriority w:val="20"/>
    <w:qFormat/>
    <w:rsid w:val="00E77BE7"/>
    <w:rPr>
      <w:i/>
      <w:iCs/>
    </w:rPr>
  </w:style>
  <w:style w:type="character" w:styleId="a6">
    <w:name w:val="Strong"/>
    <w:basedOn w:val="a0"/>
    <w:uiPriority w:val="22"/>
    <w:qFormat/>
    <w:rsid w:val="00E77BE7"/>
    <w:rPr>
      <w:b/>
      <w:bCs/>
    </w:rPr>
  </w:style>
  <w:style w:type="character" w:customStyle="1" w:styleId="phylactery">
    <w:name w:val="phylactery"/>
    <w:basedOn w:val="a0"/>
    <w:rsid w:val="00E77BE7"/>
  </w:style>
  <w:style w:type="character" w:customStyle="1" w:styleId="20">
    <w:name w:val="Заголовок 2 Знак"/>
    <w:basedOn w:val="a0"/>
    <w:link w:val="2"/>
    <w:uiPriority w:val="9"/>
    <w:semiHidden/>
    <w:rsid w:val="00E77BE7"/>
    <w:rPr>
      <w:rFonts w:asciiTheme="majorHAnsi" w:eastAsiaTheme="majorEastAsia" w:hAnsiTheme="majorHAnsi" w:cstheme="majorBidi"/>
      <w:b/>
      <w:bCs/>
      <w:color w:val="4F81BD" w:themeColor="accent1"/>
      <w:sz w:val="26"/>
      <w:szCs w:val="26"/>
    </w:rPr>
  </w:style>
  <w:style w:type="character" w:customStyle="1" w:styleId="description">
    <w:name w:val="description"/>
    <w:basedOn w:val="a0"/>
    <w:rsid w:val="00E77BE7"/>
  </w:style>
  <w:style w:type="character" w:customStyle="1" w:styleId="sigatureauthornames">
    <w:name w:val="sigatureauthornames"/>
    <w:basedOn w:val="a0"/>
    <w:rsid w:val="00E77BE7"/>
  </w:style>
  <w:style w:type="character" w:customStyle="1" w:styleId="11">
    <w:name w:val="Дата1"/>
    <w:basedOn w:val="a0"/>
    <w:rsid w:val="00E77BE7"/>
  </w:style>
  <w:style w:type="character" w:customStyle="1" w:styleId="dflt-txtlettrine">
    <w:name w:val="dflt-txt__lettrine"/>
    <w:basedOn w:val="a0"/>
    <w:rsid w:val="00E77BE7"/>
  </w:style>
  <w:style w:type="paragraph" w:styleId="a7">
    <w:name w:val="Balloon Text"/>
    <w:basedOn w:val="a"/>
    <w:link w:val="a8"/>
    <w:uiPriority w:val="99"/>
    <w:semiHidden/>
    <w:unhideWhenUsed/>
    <w:rsid w:val="00E77B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7BE7"/>
    <w:rPr>
      <w:rFonts w:ascii="Tahoma" w:hAnsi="Tahoma" w:cs="Tahoma"/>
      <w:sz w:val="16"/>
      <w:szCs w:val="16"/>
    </w:rPr>
  </w:style>
  <w:style w:type="character" w:customStyle="1" w:styleId="c-titlemain">
    <w:name w:val="c-title__main"/>
    <w:basedOn w:val="a0"/>
    <w:rsid w:val="00177FFB"/>
  </w:style>
  <w:style w:type="character" w:customStyle="1" w:styleId="text-only-for-screen-reader">
    <w:name w:val="text-only-for-screen-reader"/>
    <w:basedOn w:val="a0"/>
    <w:rsid w:val="00177FFB"/>
  </w:style>
  <w:style w:type="character" w:customStyle="1" w:styleId="c-signaturegroups">
    <w:name w:val="c-signature__groups"/>
    <w:basedOn w:val="a0"/>
    <w:rsid w:val="00177FFB"/>
  </w:style>
  <w:style w:type="character" w:customStyle="1" w:styleId="c-signatureteams">
    <w:name w:val="c-signature__teams"/>
    <w:basedOn w:val="a0"/>
    <w:rsid w:val="00177FFB"/>
  </w:style>
  <w:style w:type="character" w:customStyle="1" w:styleId="publication-datepublished">
    <w:name w:val="publication-date__published"/>
    <w:basedOn w:val="a0"/>
    <w:rsid w:val="00177FFB"/>
  </w:style>
  <w:style w:type="character" w:customStyle="1" w:styleId="publication-datemodified">
    <w:name w:val="publication-date__modified"/>
    <w:basedOn w:val="a0"/>
    <w:rsid w:val="00177FFB"/>
  </w:style>
  <w:style w:type="character" w:customStyle="1" w:styleId="12">
    <w:name w:val="Название объекта1"/>
    <w:basedOn w:val="a0"/>
    <w:rsid w:val="00177FFB"/>
  </w:style>
  <w:style w:type="character" w:customStyle="1" w:styleId="label">
    <w:name w:val="label"/>
    <w:basedOn w:val="a0"/>
    <w:rsid w:val="00177FFB"/>
  </w:style>
  <w:style w:type="character" w:customStyle="1" w:styleId="sharecount">
    <w:name w:val="share__count"/>
    <w:basedOn w:val="a0"/>
    <w:rsid w:val="00177FFB"/>
  </w:style>
  <w:style w:type="paragraph" w:customStyle="1" w:styleId="buttons">
    <w:name w:val="buttons"/>
    <w:basedOn w:val="a"/>
    <w:rsid w:val="00177F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text">
    <w:name w:val="btn__text"/>
    <w:basedOn w:val="a0"/>
    <w:rsid w:val="00177FFB"/>
  </w:style>
  <w:style w:type="paragraph" w:customStyle="1" w:styleId="link-print">
    <w:name w:val="link-print"/>
    <w:basedOn w:val="a"/>
    <w:rsid w:val="00177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bc-1s1cxbv">
    <w:name w:val="bbc-1s1cxbv"/>
    <w:basedOn w:val="a"/>
    <w:rsid w:val="00177F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bc-1gnhmg2">
    <w:name w:val="bbc-1gnhmg2"/>
    <w:basedOn w:val="a0"/>
    <w:rsid w:val="00177FFB"/>
  </w:style>
  <w:style w:type="paragraph" w:customStyle="1" w:styleId="bbc-ph03xj">
    <w:name w:val="bbc-ph03xj"/>
    <w:basedOn w:val="a"/>
    <w:rsid w:val="00177F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2860">
      <w:bodyDiv w:val="1"/>
      <w:marLeft w:val="0"/>
      <w:marRight w:val="0"/>
      <w:marTop w:val="0"/>
      <w:marBottom w:val="0"/>
      <w:divBdr>
        <w:top w:val="none" w:sz="0" w:space="0" w:color="auto"/>
        <w:left w:val="none" w:sz="0" w:space="0" w:color="auto"/>
        <w:bottom w:val="none" w:sz="0" w:space="0" w:color="auto"/>
        <w:right w:val="none" w:sz="0" w:space="0" w:color="auto"/>
      </w:divBdr>
      <w:divsChild>
        <w:div w:id="528837531">
          <w:marLeft w:val="0"/>
          <w:marRight w:val="0"/>
          <w:marTop w:val="0"/>
          <w:marBottom w:val="190"/>
          <w:divBdr>
            <w:top w:val="none" w:sz="0" w:space="0" w:color="auto"/>
            <w:left w:val="none" w:sz="0" w:space="0" w:color="auto"/>
            <w:bottom w:val="none" w:sz="0" w:space="0" w:color="auto"/>
            <w:right w:val="none" w:sz="0" w:space="0" w:color="auto"/>
          </w:divBdr>
          <w:divsChild>
            <w:div w:id="242759428">
              <w:marLeft w:val="0"/>
              <w:marRight w:val="0"/>
              <w:marTop w:val="0"/>
              <w:marBottom w:val="0"/>
              <w:divBdr>
                <w:top w:val="none" w:sz="0" w:space="0" w:color="auto"/>
                <w:left w:val="none" w:sz="0" w:space="0" w:color="auto"/>
                <w:bottom w:val="none" w:sz="0" w:space="0" w:color="auto"/>
                <w:right w:val="none" w:sz="0" w:space="0" w:color="auto"/>
              </w:divBdr>
              <w:divsChild>
                <w:div w:id="1411274575">
                  <w:marLeft w:val="50"/>
                  <w:marRight w:val="50"/>
                  <w:marTop w:val="0"/>
                  <w:marBottom w:val="0"/>
                  <w:divBdr>
                    <w:top w:val="none" w:sz="0" w:space="0" w:color="auto"/>
                    <w:left w:val="none" w:sz="0" w:space="0" w:color="auto"/>
                    <w:bottom w:val="none" w:sz="0" w:space="0" w:color="auto"/>
                    <w:right w:val="none" w:sz="0" w:space="0" w:color="auto"/>
                  </w:divBdr>
                </w:div>
              </w:divsChild>
            </w:div>
          </w:divsChild>
        </w:div>
        <w:div w:id="677657474">
          <w:marLeft w:val="0"/>
          <w:marRight w:val="0"/>
          <w:marTop w:val="0"/>
          <w:marBottom w:val="0"/>
          <w:divBdr>
            <w:top w:val="none" w:sz="0" w:space="0" w:color="auto"/>
            <w:left w:val="none" w:sz="0" w:space="0" w:color="auto"/>
            <w:bottom w:val="none" w:sz="0" w:space="0" w:color="auto"/>
            <w:right w:val="none" w:sz="0" w:space="0" w:color="auto"/>
          </w:divBdr>
          <w:divsChild>
            <w:div w:id="1267889646">
              <w:marLeft w:val="0"/>
              <w:marRight w:val="0"/>
              <w:marTop w:val="0"/>
              <w:marBottom w:val="0"/>
              <w:divBdr>
                <w:top w:val="none" w:sz="0" w:space="0" w:color="auto"/>
                <w:left w:val="none" w:sz="0" w:space="0" w:color="auto"/>
                <w:bottom w:val="none" w:sz="0" w:space="0" w:color="auto"/>
                <w:right w:val="none" w:sz="0" w:space="0" w:color="auto"/>
              </w:divBdr>
            </w:div>
            <w:div w:id="14895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95968">
      <w:bodyDiv w:val="1"/>
      <w:marLeft w:val="0"/>
      <w:marRight w:val="0"/>
      <w:marTop w:val="0"/>
      <w:marBottom w:val="0"/>
      <w:divBdr>
        <w:top w:val="none" w:sz="0" w:space="0" w:color="auto"/>
        <w:left w:val="none" w:sz="0" w:space="0" w:color="auto"/>
        <w:bottom w:val="none" w:sz="0" w:space="0" w:color="auto"/>
        <w:right w:val="none" w:sz="0" w:space="0" w:color="auto"/>
      </w:divBdr>
    </w:div>
    <w:div w:id="546263045">
      <w:bodyDiv w:val="1"/>
      <w:marLeft w:val="0"/>
      <w:marRight w:val="0"/>
      <w:marTop w:val="0"/>
      <w:marBottom w:val="0"/>
      <w:divBdr>
        <w:top w:val="none" w:sz="0" w:space="0" w:color="auto"/>
        <w:left w:val="none" w:sz="0" w:space="0" w:color="auto"/>
        <w:bottom w:val="none" w:sz="0" w:space="0" w:color="auto"/>
        <w:right w:val="none" w:sz="0" w:space="0" w:color="auto"/>
      </w:divBdr>
      <w:divsChild>
        <w:div w:id="704451723">
          <w:marLeft w:val="0"/>
          <w:marRight w:val="0"/>
          <w:marTop w:val="0"/>
          <w:marBottom w:val="0"/>
          <w:divBdr>
            <w:top w:val="none" w:sz="0" w:space="0" w:color="auto"/>
            <w:left w:val="none" w:sz="0" w:space="0" w:color="auto"/>
            <w:bottom w:val="none" w:sz="0" w:space="0" w:color="auto"/>
            <w:right w:val="none" w:sz="0" w:space="0" w:color="auto"/>
          </w:divBdr>
          <w:divsChild>
            <w:div w:id="2060933798">
              <w:marLeft w:val="0"/>
              <w:marRight w:val="0"/>
              <w:marTop w:val="0"/>
              <w:marBottom w:val="0"/>
              <w:divBdr>
                <w:top w:val="none" w:sz="0" w:space="0" w:color="auto"/>
                <w:left w:val="none" w:sz="0" w:space="0" w:color="auto"/>
                <w:bottom w:val="none" w:sz="0" w:space="0" w:color="auto"/>
                <w:right w:val="none" w:sz="0" w:space="0" w:color="auto"/>
              </w:divBdr>
              <w:divsChild>
                <w:div w:id="1891763313">
                  <w:marLeft w:val="0"/>
                  <w:marRight w:val="0"/>
                  <w:marTop w:val="0"/>
                  <w:marBottom w:val="0"/>
                  <w:divBdr>
                    <w:top w:val="none" w:sz="0" w:space="0" w:color="auto"/>
                    <w:left w:val="none" w:sz="0" w:space="0" w:color="auto"/>
                    <w:bottom w:val="none" w:sz="0" w:space="0" w:color="auto"/>
                    <w:right w:val="none" w:sz="0" w:space="0" w:color="auto"/>
                  </w:divBdr>
                  <w:divsChild>
                    <w:div w:id="11015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99042">
      <w:bodyDiv w:val="1"/>
      <w:marLeft w:val="0"/>
      <w:marRight w:val="0"/>
      <w:marTop w:val="0"/>
      <w:marBottom w:val="0"/>
      <w:divBdr>
        <w:top w:val="none" w:sz="0" w:space="0" w:color="auto"/>
        <w:left w:val="none" w:sz="0" w:space="0" w:color="auto"/>
        <w:bottom w:val="none" w:sz="0" w:space="0" w:color="auto"/>
        <w:right w:val="none" w:sz="0" w:space="0" w:color="auto"/>
      </w:divBdr>
      <w:divsChild>
        <w:div w:id="288778020">
          <w:marLeft w:val="0"/>
          <w:marRight w:val="0"/>
          <w:marTop w:val="0"/>
          <w:marBottom w:val="0"/>
          <w:divBdr>
            <w:top w:val="none" w:sz="0" w:space="0" w:color="auto"/>
            <w:left w:val="none" w:sz="0" w:space="0" w:color="auto"/>
            <w:bottom w:val="none" w:sz="0" w:space="0" w:color="auto"/>
            <w:right w:val="none" w:sz="0" w:space="0" w:color="auto"/>
          </w:divBdr>
        </w:div>
        <w:div w:id="2065524785">
          <w:marLeft w:val="0"/>
          <w:marRight w:val="0"/>
          <w:marTop w:val="0"/>
          <w:marBottom w:val="0"/>
          <w:divBdr>
            <w:top w:val="none" w:sz="0" w:space="0" w:color="auto"/>
            <w:left w:val="none" w:sz="0" w:space="0" w:color="auto"/>
            <w:bottom w:val="none" w:sz="0" w:space="0" w:color="auto"/>
            <w:right w:val="none" w:sz="0" w:space="0" w:color="auto"/>
          </w:divBdr>
        </w:div>
        <w:div w:id="1116749251">
          <w:marLeft w:val="0"/>
          <w:marRight w:val="0"/>
          <w:marTop w:val="0"/>
          <w:marBottom w:val="0"/>
          <w:divBdr>
            <w:top w:val="none" w:sz="0" w:space="0" w:color="auto"/>
            <w:left w:val="none" w:sz="0" w:space="0" w:color="auto"/>
            <w:bottom w:val="none" w:sz="0" w:space="0" w:color="auto"/>
            <w:right w:val="none" w:sz="0" w:space="0" w:color="auto"/>
          </w:divBdr>
          <w:divsChild>
            <w:div w:id="229080154">
              <w:marLeft w:val="0"/>
              <w:marRight w:val="0"/>
              <w:marTop w:val="0"/>
              <w:marBottom w:val="0"/>
              <w:divBdr>
                <w:top w:val="none" w:sz="0" w:space="0" w:color="auto"/>
                <w:left w:val="none" w:sz="0" w:space="0" w:color="auto"/>
                <w:bottom w:val="none" w:sz="0" w:space="0" w:color="auto"/>
                <w:right w:val="none" w:sz="0" w:space="0" w:color="auto"/>
              </w:divBdr>
              <w:divsChild>
                <w:div w:id="722486410">
                  <w:marLeft w:val="0"/>
                  <w:marRight w:val="0"/>
                  <w:marTop w:val="0"/>
                  <w:marBottom w:val="0"/>
                  <w:divBdr>
                    <w:top w:val="none" w:sz="0" w:space="0" w:color="auto"/>
                    <w:left w:val="none" w:sz="0" w:space="0" w:color="auto"/>
                    <w:bottom w:val="none" w:sz="0" w:space="0" w:color="auto"/>
                    <w:right w:val="none" w:sz="0" w:space="0" w:color="auto"/>
                  </w:divBdr>
                  <w:divsChild>
                    <w:div w:id="10409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4420">
          <w:marLeft w:val="0"/>
          <w:marRight w:val="0"/>
          <w:marTop w:val="0"/>
          <w:marBottom w:val="0"/>
          <w:divBdr>
            <w:top w:val="none" w:sz="0" w:space="0" w:color="auto"/>
            <w:left w:val="none" w:sz="0" w:space="0" w:color="auto"/>
            <w:bottom w:val="none" w:sz="0" w:space="0" w:color="auto"/>
            <w:right w:val="none" w:sz="0" w:space="0" w:color="auto"/>
          </w:divBdr>
        </w:div>
        <w:div w:id="1267156529">
          <w:marLeft w:val="0"/>
          <w:marRight w:val="0"/>
          <w:marTop w:val="0"/>
          <w:marBottom w:val="0"/>
          <w:divBdr>
            <w:top w:val="none" w:sz="0" w:space="0" w:color="auto"/>
            <w:left w:val="none" w:sz="0" w:space="0" w:color="auto"/>
            <w:bottom w:val="none" w:sz="0" w:space="0" w:color="auto"/>
            <w:right w:val="none" w:sz="0" w:space="0" w:color="auto"/>
          </w:divBdr>
        </w:div>
        <w:div w:id="1346784478">
          <w:marLeft w:val="0"/>
          <w:marRight w:val="0"/>
          <w:marTop w:val="0"/>
          <w:marBottom w:val="0"/>
          <w:divBdr>
            <w:top w:val="none" w:sz="0" w:space="0" w:color="auto"/>
            <w:left w:val="none" w:sz="0" w:space="0" w:color="auto"/>
            <w:bottom w:val="none" w:sz="0" w:space="0" w:color="auto"/>
            <w:right w:val="none" w:sz="0" w:space="0" w:color="auto"/>
          </w:divBdr>
        </w:div>
        <w:div w:id="1978683555">
          <w:marLeft w:val="0"/>
          <w:marRight w:val="0"/>
          <w:marTop w:val="0"/>
          <w:marBottom w:val="0"/>
          <w:divBdr>
            <w:top w:val="none" w:sz="0" w:space="0" w:color="auto"/>
            <w:left w:val="none" w:sz="0" w:space="0" w:color="auto"/>
            <w:bottom w:val="none" w:sz="0" w:space="0" w:color="auto"/>
            <w:right w:val="none" w:sz="0" w:space="0" w:color="auto"/>
          </w:divBdr>
        </w:div>
        <w:div w:id="1731224767">
          <w:marLeft w:val="0"/>
          <w:marRight w:val="0"/>
          <w:marTop w:val="0"/>
          <w:marBottom w:val="0"/>
          <w:divBdr>
            <w:top w:val="none" w:sz="0" w:space="0" w:color="auto"/>
            <w:left w:val="none" w:sz="0" w:space="0" w:color="auto"/>
            <w:bottom w:val="none" w:sz="0" w:space="0" w:color="auto"/>
            <w:right w:val="none" w:sz="0" w:space="0" w:color="auto"/>
          </w:divBdr>
          <w:divsChild>
            <w:div w:id="301467881">
              <w:marLeft w:val="0"/>
              <w:marRight w:val="0"/>
              <w:marTop w:val="0"/>
              <w:marBottom w:val="0"/>
              <w:divBdr>
                <w:top w:val="none" w:sz="0" w:space="0" w:color="auto"/>
                <w:left w:val="none" w:sz="0" w:space="0" w:color="auto"/>
                <w:bottom w:val="none" w:sz="0" w:space="0" w:color="auto"/>
                <w:right w:val="none" w:sz="0" w:space="0" w:color="auto"/>
              </w:divBdr>
            </w:div>
          </w:divsChild>
        </w:div>
        <w:div w:id="618604382">
          <w:marLeft w:val="0"/>
          <w:marRight w:val="0"/>
          <w:marTop w:val="0"/>
          <w:marBottom w:val="0"/>
          <w:divBdr>
            <w:top w:val="none" w:sz="0" w:space="0" w:color="auto"/>
            <w:left w:val="none" w:sz="0" w:space="0" w:color="auto"/>
            <w:bottom w:val="none" w:sz="0" w:space="0" w:color="auto"/>
            <w:right w:val="none" w:sz="0" w:space="0" w:color="auto"/>
          </w:divBdr>
        </w:div>
        <w:div w:id="1465194500">
          <w:marLeft w:val="0"/>
          <w:marRight w:val="0"/>
          <w:marTop w:val="0"/>
          <w:marBottom w:val="0"/>
          <w:divBdr>
            <w:top w:val="none" w:sz="0" w:space="0" w:color="auto"/>
            <w:left w:val="none" w:sz="0" w:space="0" w:color="auto"/>
            <w:bottom w:val="none" w:sz="0" w:space="0" w:color="auto"/>
            <w:right w:val="none" w:sz="0" w:space="0" w:color="auto"/>
          </w:divBdr>
        </w:div>
        <w:div w:id="547496942">
          <w:marLeft w:val="0"/>
          <w:marRight w:val="0"/>
          <w:marTop w:val="0"/>
          <w:marBottom w:val="0"/>
          <w:divBdr>
            <w:top w:val="none" w:sz="0" w:space="0" w:color="auto"/>
            <w:left w:val="none" w:sz="0" w:space="0" w:color="auto"/>
            <w:bottom w:val="none" w:sz="0" w:space="0" w:color="auto"/>
            <w:right w:val="none" w:sz="0" w:space="0" w:color="auto"/>
          </w:divBdr>
          <w:divsChild>
            <w:div w:id="1293751575">
              <w:marLeft w:val="0"/>
              <w:marRight w:val="0"/>
              <w:marTop w:val="0"/>
              <w:marBottom w:val="0"/>
              <w:divBdr>
                <w:top w:val="none" w:sz="0" w:space="0" w:color="auto"/>
                <w:left w:val="none" w:sz="0" w:space="0" w:color="auto"/>
                <w:bottom w:val="none" w:sz="0" w:space="0" w:color="auto"/>
                <w:right w:val="none" w:sz="0" w:space="0" w:color="auto"/>
              </w:divBdr>
              <w:divsChild>
                <w:div w:id="13850625">
                  <w:marLeft w:val="0"/>
                  <w:marRight w:val="0"/>
                  <w:marTop w:val="0"/>
                  <w:marBottom w:val="0"/>
                  <w:divBdr>
                    <w:top w:val="none" w:sz="0" w:space="0" w:color="auto"/>
                    <w:left w:val="none" w:sz="0" w:space="0" w:color="auto"/>
                    <w:bottom w:val="none" w:sz="0" w:space="0" w:color="auto"/>
                    <w:right w:val="none" w:sz="0" w:space="0" w:color="auto"/>
                  </w:divBdr>
                  <w:divsChild>
                    <w:div w:id="158808645">
                      <w:marLeft w:val="0"/>
                      <w:marRight w:val="0"/>
                      <w:marTop w:val="0"/>
                      <w:marBottom w:val="0"/>
                      <w:divBdr>
                        <w:top w:val="none" w:sz="0" w:space="0" w:color="auto"/>
                        <w:left w:val="none" w:sz="0" w:space="0" w:color="auto"/>
                        <w:bottom w:val="none" w:sz="0" w:space="0" w:color="auto"/>
                        <w:right w:val="none" w:sz="0" w:space="0" w:color="auto"/>
                      </w:divBdr>
                      <w:divsChild>
                        <w:div w:id="15207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29218">
          <w:marLeft w:val="0"/>
          <w:marRight w:val="0"/>
          <w:marTop w:val="0"/>
          <w:marBottom w:val="0"/>
          <w:divBdr>
            <w:top w:val="none" w:sz="0" w:space="0" w:color="auto"/>
            <w:left w:val="none" w:sz="0" w:space="0" w:color="auto"/>
            <w:bottom w:val="none" w:sz="0" w:space="0" w:color="auto"/>
            <w:right w:val="none" w:sz="0" w:space="0" w:color="auto"/>
          </w:divBdr>
        </w:div>
        <w:div w:id="699016189">
          <w:marLeft w:val="0"/>
          <w:marRight w:val="0"/>
          <w:marTop w:val="0"/>
          <w:marBottom w:val="0"/>
          <w:divBdr>
            <w:top w:val="none" w:sz="0" w:space="0" w:color="auto"/>
            <w:left w:val="none" w:sz="0" w:space="0" w:color="auto"/>
            <w:bottom w:val="none" w:sz="0" w:space="0" w:color="auto"/>
            <w:right w:val="none" w:sz="0" w:space="0" w:color="auto"/>
          </w:divBdr>
        </w:div>
        <w:div w:id="1058480706">
          <w:marLeft w:val="0"/>
          <w:marRight w:val="0"/>
          <w:marTop w:val="0"/>
          <w:marBottom w:val="0"/>
          <w:divBdr>
            <w:top w:val="none" w:sz="0" w:space="0" w:color="auto"/>
            <w:left w:val="none" w:sz="0" w:space="0" w:color="auto"/>
            <w:bottom w:val="none" w:sz="0" w:space="0" w:color="auto"/>
            <w:right w:val="none" w:sz="0" w:space="0" w:color="auto"/>
          </w:divBdr>
        </w:div>
        <w:div w:id="1556504511">
          <w:marLeft w:val="0"/>
          <w:marRight w:val="0"/>
          <w:marTop w:val="0"/>
          <w:marBottom w:val="0"/>
          <w:divBdr>
            <w:top w:val="none" w:sz="0" w:space="0" w:color="auto"/>
            <w:left w:val="none" w:sz="0" w:space="0" w:color="auto"/>
            <w:bottom w:val="none" w:sz="0" w:space="0" w:color="auto"/>
            <w:right w:val="none" w:sz="0" w:space="0" w:color="auto"/>
          </w:divBdr>
        </w:div>
        <w:div w:id="1268385953">
          <w:marLeft w:val="0"/>
          <w:marRight w:val="0"/>
          <w:marTop w:val="0"/>
          <w:marBottom w:val="0"/>
          <w:divBdr>
            <w:top w:val="none" w:sz="0" w:space="0" w:color="auto"/>
            <w:left w:val="none" w:sz="0" w:space="0" w:color="auto"/>
            <w:bottom w:val="none" w:sz="0" w:space="0" w:color="auto"/>
            <w:right w:val="none" w:sz="0" w:space="0" w:color="auto"/>
          </w:divBdr>
        </w:div>
        <w:div w:id="406805824">
          <w:marLeft w:val="0"/>
          <w:marRight w:val="0"/>
          <w:marTop w:val="0"/>
          <w:marBottom w:val="0"/>
          <w:divBdr>
            <w:top w:val="none" w:sz="0" w:space="0" w:color="auto"/>
            <w:left w:val="none" w:sz="0" w:space="0" w:color="auto"/>
            <w:bottom w:val="none" w:sz="0" w:space="0" w:color="auto"/>
            <w:right w:val="none" w:sz="0" w:space="0" w:color="auto"/>
          </w:divBdr>
        </w:div>
        <w:div w:id="680739990">
          <w:marLeft w:val="0"/>
          <w:marRight w:val="0"/>
          <w:marTop w:val="0"/>
          <w:marBottom w:val="0"/>
          <w:divBdr>
            <w:top w:val="none" w:sz="0" w:space="0" w:color="auto"/>
            <w:left w:val="none" w:sz="0" w:space="0" w:color="auto"/>
            <w:bottom w:val="none" w:sz="0" w:space="0" w:color="auto"/>
            <w:right w:val="none" w:sz="0" w:space="0" w:color="auto"/>
          </w:divBdr>
          <w:divsChild>
            <w:div w:id="622267721">
              <w:marLeft w:val="0"/>
              <w:marRight w:val="0"/>
              <w:marTop w:val="0"/>
              <w:marBottom w:val="0"/>
              <w:divBdr>
                <w:top w:val="none" w:sz="0" w:space="0" w:color="auto"/>
                <w:left w:val="none" w:sz="0" w:space="0" w:color="auto"/>
                <w:bottom w:val="none" w:sz="0" w:space="0" w:color="auto"/>
                <w:right w:val="none" w:sz="0" w:space="0" w:color="auto"/>
              </w:divBdr>
              <w:divsChild>
                <w:div w:id="1641109074">
                  <w:marLeft w:val="0"/>
                  <w:marRight w:val="0"/>
                  <w:marTop w:val="0"/>
                  <w:marBottom w:val="0"/>
                  <w:divBdr>
                    <w:top w:val="none" w:sz="0" w:space="0" w:color="auto"/>
                    <w:left w:val="none" w:sz="0" w:space="0" w:color="auto"/>
                    <w:bottom w:val="none" w:sz="0" w:space="0" w:color="auto"/>
                    <w:right w:val="none" w:sz="0" w:space="0" w:color="auto"/>
                  </w:divBdr>
                  <w:divsChild>
                    <w:div w:id="330452960">
                      <w:marLeft w:val="0"/>
                      <w:marRight w:val="0"/>
                      <w:marTop w:val="0"/>
                      <w:marBottom w:val="0"/>
                      <w:divBdr>
                        <w:top w:val="none" w:sz="0" w:space="0" w:color="auto"/>
                        <w:left w:val="none" w:sz="0" w:space="0" w:color="auto"/>
                        <w:bottom w:val="none" w:sz="0" w:space="0" w:color="auto"/>
                        <w:right w:val="none" w:sz="0" w:space="0" w:color="auto"/>
                      </w:divBdr>
                      <w:divsChild>
                        <w:div w:id="19569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27060">
          <w:marLeft w:val="0"/>
          <w:marRight w:val="0"/>
          <w:marTop w:val="0"/>
          <w:marBottom w:val="0"/>
          <w:divBdr>
            <w:top w:val="none" w:sz="0" w:space="0" w:color="auto"/>
            <w:left w:val="none" w:sz="0" w:space="0" w:color="auto"/>
            <w:bottom w:val="none" w:sz="0" w:space="0" w:color="auto"/>
            <w:right w:val="none" w:sz="0" w:space="0" w:color="auto"/>
          </w:divBdr>
        </w:div>
        <w:div w:id="1112944773">
          <w:marLeft w:val="0"/>
          <w:marRight w:val="0"/>
          <w:marTop w:val="0"/>
          <w:marBottom w:val="0"/>
          <w:divBdr>
            <w:top w:val="none" w:sz="0" w:space="0" w:color="auto"/>
            <w:left w:val="none" w:sz="0" w:space="0" w:color="auto"/>
            <w:bottom w:val="none" w:sz="0" w:space="0" w:color="auto"/>
            <w:right w:val="none" w:sz="0" w:space="0" w:color="auto"/>
          </w:divBdr>
        </w:div>
        <w:div w:id="1981568930">
          <w:marLeft w:val="0"/>
          <w:marRight w:val="0"/>
          <w:marTop w:val="0"/>
          <w:marBottom w:val="0"/>
          <w:divBdr>
            <w:top w:val="none" w:sz="0" w:space="0" w:color="auto"/>
            <w:left w:val="none" w:sz="0" w:space="0" w:color="auto"/>
            <w:bottom w:val="none" w:sz="0" w:space="0" w:color="auto"/>
            <w:right w:val="none" w:sz="0" w:space="0" w:color="auto"/>
          </w:divBdr>
        </w:div>
        <w:div w:id="330839632">
          <w:marLeft w:val="0"/>
          <w:marRight w:val="0"/>
          <w:marTop w:val="0"/>
          <w:marBottom w:val="0"/>
          <w:divBdr>
            <w:top w:val="none" w:sz="0" w:space="0" w:color="auto"/>
            <w:left w:val="none" w:sz="0" w:space="0" w:color="auto"/>
            <w:bottom w:val="none" w:sz="0" w:space="0" w:color="auto"/>
            <w:right w:val="none" w:sz="0" w:space="0" w:color="auto"/>
          </w:divBdr>
        </w:div>
      </w:divsChild>
    </w:div>
    <w:div w:id="799036324">
      <w:bodyDiv w:val="1"/>
      <w:marLeft w:val="0"/>
      <w:marRight w:val="0"/>
      <w:marTop w:val="0"/>
      <w:marBottom w:val="0"/>
      <w:divBdr>
        <w:top w:val="none" w:sz="0" w:space="0" w:color="auto"/>
        <w:left w:val="none" w:sz="0" w:space="0" w:color="auto"/>
        <w:bottom w:val="none" w:sz="0" w:space="0" w:color="auto"/>
        <w:right w:val="none" w:sz="0" w:space="0" w:color="auto"/>
      </w:divBdr>
      <w:divsChild>
        <w:div w:id="353504832">
          <w:marLeft w:val="0"/>
          <w:marRight w:val="0"/>
          <w:marTop w:val="0"/>
          <w:marBottom w:val="0"/>
          <w:divBdr>
            <w:top w:val="none" w:sz="0" w:space="0" w:color="auto"/>
            <w:left w:val="none" w:sz="0" w:space="0" w:color="auto"/>
            <w:bottom w:val="none" w:sz="0" w:space="0" w:color="auto"/>
            <w:right w:val="none" w:sz="0" w:space="0" w:color="auto"/>
          </w:divBdr>
          <w:divsChild>
            <w:div w:id="638072062">
              <w:marLeft w:val="0"/>
              <w:marRight w:val="0"/>
              <w:marTop w:val="0"/>
              <w:marBottom w:val="0"/>
              <w:divBdr>
                <w:top w:val="none" w:sz="0" w:space="0" w:color="auto"/>
                <w:left w:val="none" w:sz="0" w:space="0" w:color="auto"/>
                <w:bottom w:val="none" w:sz="0" w:space="0" w:color="auto"/>
                <w:right w:val="none" w:sz="0" w:space="0" w:color="auto"/>
              </w:divBdr>
            </w:div>
          </w:divsChild>
        </w:div>
        <w:div w:id="1051656233">
          <w:marLeft w:val="0"/>
          <w:marRight w:val="0"/>
          <w:marTop w:val="0"/>
          <w:marBottom w:val="0"/>
          <w:divBdr>
            <w:top w:val="none" w:sz="0" w:space="0" w:color="auto"/>
            <w:left w:val="none" w:sz="0" w:space="0" w:color="auto"/>
            <w:bottom w:val="none" w:sz="0" w:space="0" w:color="auto"/>
            <w:right w:val="none" w:sz="0" w:space="0" w:color="auto"/>
          </w:divBdr>
        </w:div>
      </w:divsChild>
    </w:div>
    <w:div w:id="865338770">
      <w:bodyDiv w:val="1"/>
      <w:marLeft w:val="0"/>
      <w:marRight w:val="0"/>
      <w:marTop w:val="0"/>
      <w:marBottom w:val="0"/>
      <w:divBdr>
        <w:top w:val="none" w:sz="0" w:space="0" w:color="auto"/>
        <w:left w:val="none" w:sz="0" w:space="0" w:color="auto"/>
        <w:bottom w:val="none" w:sz="0" w:space="0" w:color="auto"/>
        <w:right w:val="none" w:sz="0" w:space="0" w:color="auto"/>
      </w:divBdr>
      <w:divsChild>
        <w:div w:id="752314182">
          <w:marLeft w:val="0"/>
          <w:marRight w:val="0"/>
          <w:marTop w:val="0"/>
          <w:marBottom w:val="0"/>
          <w:divBdr>
            <w:top w:val="none" w:sz="0" w:space="0" w:color="auto"/>
            <w:left w:val="none" w:sz="0" w:space="0" w:color="auto"/>
            <w:bottom w:val="none" w:sz="0" w:space="0" w:color="auto"/>
            <w:right w:val="none" w:sz="0" w:space="0" w:color="auto"/>
          </w:divBdr>
          <w:divsChild>
            <w:div w:id="492069019">
              <w:marLeft w:val="0"/>
              <w:marRight w:val="0"/>
              <w:marTop w:val="0"/>
              <w:marBottom w:val="0"/>
              <w:divBdr>
                <w:top w:val="none" w:sz="0" w:space="0" w:color="auto"/>
                <w:left w:val="none" w:sz="0" w:space="0" w:color="auto"/>
                <w:bottom w:val="none" w:sz="0" w:space="0" w:color="auto"/>
                <w:right w:val="none" w:sz="0" w:space="0" w:color="auto"/>
              </w:divBdr>
            </w:div>
          </w:divsChild>
        </w:div>
        <w:div w:id="330988781">
          <w:marLeft w:val="0"/>
          <w:marRight w:val="0"/>
          <w:marTop w:val="0"/>
          <w:marBottom w:val="0"/>
          <w:divBdr>
            <w:top w:val="none" w:sz="0" w:space="0" w:color="auto"/>
            <w:left w:val="none" w:sz="0" w:space="0" w:color="auto"/>
            <w:bottom w:val="none" w:sz="0" w:space="0" w:color="auto"/>
            <w:right w:val="none" w:sz="0" w:space="0" w:color="auto"/>
          </w:divBdr>
        </w:div>
      </w:divsChild>
    </w:div>
    <w:div w:id="1150554827">
      <w:bodyDiv w:val="1"/>
      <w:marLeft w:val="0"/>
      <w:marRight w:val="0"/>
      <w:marTop w:val="0"/>
      <w:marBottom w:val="0"/>
      <w:divBdr>
        <w:top w:val="none" w:sz="0" w:space="0" w:color="auto"/>
        <w:left w:val="none" w:sz="0" w:space="0" w:color="auto"/>
        <w:bottom w:val="none" w:sz="0" w:space="0" w:color="auto"/>
        <w:right w:val="none" w:sz="0" w:space="0" w:color="auto"/>
      </w:divBdr>
      <w:divsChild>
        <w:div w:id="416830061">
          <w:marLeft w:val="0"/>
          <w:marRight w:val="0"/>
          <w:marTop w:val="0"/>
          <w:marBottom w:val="0"/>
          <w:divBdr>
            <w:top w:val="none" w:sz="0" w:space="0" w:color="auto"/>
            <w:left w:val="none" w:sz="0" w:space="0" w:color="auto"/>
            <w:bottom w:val="none" w:sz="0" w:space="0" w:color="auto"/>
            <w:right w:val="none" w:sz="0" w:space="0" w:color="auto"/>
          </w:divBdr>
          <w:divsChild>
            <w:div w:id="524179242">
              <w:marLeft w:val="0"/>
              <w:marRight w:val="0"/>
              <w:marTop w:val="0"/>
              <w:marBottom w:val="0"/>
              <w:divBdr>
                <w:top w:val="none" w:sz="0" w:space="0" w:color="auto"/>
                <w:left w:val="none" w:sz="0" w:space="0" w:color="auto"/>
                <w:bottom w:val="none" w:sz="0" w:space="0" w:color="auto"/>
                <w:right w:val="none" w:sz="0" w:space="0" w:color="auto"/>
              </w:divBdr>
            </w:div>
          </w:divsChild>
        </w:div>
        <w:div w:id="910312544">
          <w:marLeft w:val="0"/>
          <w:marRight w:val="0"/>
          <w:marTop w:val="0"/>
          <w:marBottom w:val="0"/>
          <w:divBdr>
            <w:top w:val="none" w:sz="0" w:space="0" w:color="auto"/>
            <w:left w:val="none" w:sz="0" w:space="0" w:color="auto"/>
            <w:bottom w:val="none" w:sz="0" w:space="0" w:color="auto"/>
            <w:right w:val="none" w:sz="0" w:space="0" w:color="auto"/>
          </w:divBdr>
        </w:div>
      </w:divsChild>
    </w:div>
    <w:div w:id="1644700100">
      <w:bodyDiv w:val="1"/>
      <w:marLeft w:val="0"/>
      <w:marRight w:val="0"/>
      <w:marTop w:val="0"/>
      <w:marBottom w:val="0"/>
      <w:divBdr>
        <w:top w:val="none" w:sz="0" w:space="0" w:color="auto"/>
        <w:left w:val="none" w:sz="0" w:space="0" w:color="auto"/>
        <w:bottom w:val="none" w:sz="0" w:space="0" w:color="auto"/>
        <w:right w:val="none" w:sz="0" w:space="0" w:color="auto"/>
      </w:divBdr>
    </w:div>
    <w:div w:id="1648389735">
      <w:bodyDiv w:val="1"/>
      <w:marLeft w:val="0"/>
      <w:marRight w:val="0"/>
      <w:marTop w:val="0"/>
      <w:marBottom w:val="0"/>
      <w:divBdr>
        <w:top w:val="none" w:sz="0" w:space="0" w:color="auto"/>
        <w:left w:val="none" w:sz="0" w:space="0" w:color="auto"/>
        <w:bottom w:val="none" w:sz="0" w:space="0" w:color="auto"/>
        <w:right w:val="none" w:sz="0" w:space="0" w:color="auto"/>
      </w:divBdr>
    </w:div>
    <w:div w:id="1848400997">
      <w:bodyDiv w:val="1"/>
      <w:marLeft w:val="0"/>
      <w:marRight w:val="0"/>
      <w:marTop w:val="0"/>
      <w:marBottom w:val="0"/>
      <w:divBdr>
        <w:top w:val="none" w:sz="0" w:space="0" w:color="auto"/>
        <w:left w:val="none" w:sz="0" w:space="0" w:color="auto"/>
        <w:bottom w:val="none" w:sz="0" w:space="0" w:color="auto"/>
        <w:right w:val="none" w:sz="0" w:space="0" w:color="auto"/>
      </w:divBdr>
      <w:divsChild>
        <w:div w:id="1095398002">
          <w:marLeft w:val="-120"/>
          <w:marRight w:val="-120"/>
          <w:marTop w:val="0"/>
          <w:marBottom w:val="0"/>
          <w:divBdr>
            <w:top w:val="none" w:sz="0" w:space="0" w:color="auto"/>
            <w:left w:val="none" w:sz="0" w:space="0" w:color="auto"/>
            <w:bottom w:val="none" w:sz="0" w:space="0" w:color="auto"/>
            <w:right w:val="none" w:sz="0" w:space="0" w:color="auto"/>
          </w:divBdr>
          <w:divsChild>
            <w:div w:id="1640573214">
              <w:marLeft w:val="0"/>
              <w:marRight w:val="0"/>
              <w:marTop w:val="0"/>
              <w:marBottom w:val="0"/>
              <w:divBdr>
                <w:top w:val="none" w:sz="0" w:space="0" w:color="auto"/>
                <w:left w:val="none" w:sz="0" w:space="0" w:color="auto"/>
                <w:bottom w:val="none" w:sz="0" w:space="0" w:color="auto"/>
                <w:right w:val="none" w:sz="0" w:space="0" w:color="auto"/>
              </w:divBdr>
            </w:div>
            <w:div w:id="1594439005">
              <w:marLeft w:val="0"/>
              <w:marRight w:val="0"/>
              <w:marTop w:val="0"/>
              <w:marBottom w:val="0"/>
              <w:divBdr>
                <w:top w:val="none" w:sz="0" w:space="0" w:color="auto"/>
                <w:left w:val="none" w:sz="0" w:space="0" w:color="auto"/>
                <w:bottom w:val="none" w:sz="0" w:space="0" w:color="auto"/>
                <w:right w:val="none" w:sz="0" w:space="0" w:color="auto"/>
              </w:divBdr>
              <w:divsChild>
                <w:div w:id="1071928125">
                  <w:marLeft w:val="0"/>
                  <w:marRight w:val="0"/>
                  <w:marTop w:val="0"/>
                  <w:marBottom w:val="0"/>
                  <w:divBdr>
                    <w:top w:val="none" w:sz="0" w:space="0" w:color="auto"/>
                    <w:left w:val="none" w:sz="0" w:space="0" w:color="auto"/>
                    <w:bottom w:val="none" w:sz="0" w:space="0" w:color="auto"/>
                    <w:right w:val="none" w:sz="0" w:space="0" w:color="auto"/>
                  </w:divBdr>
                  <w:divsChild>
                    <w:div w:id="697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45562">
              <w:marLeft w:val="0"/>
              <w:marRight w:val="0"/>
              <w:marTop w:val="0"/>
              <w:marBottom w:val="0"/>
              <w:divBdr>
                <w:top w:val="none" w:sz="0" w:space="0" w:color="auto"/>
                <w:left w:val="none" w:sz="0" w:space="0" w:color="auto"/>
                <w:bottom w:val="none" w:sz="0" w:space="0" w:color="auto"/>
                <w:right w:val="none" w:sz="0" w:space="0" w:color="auto"/>
              </w:divBdr>
              <w:divsChild>
                <w:div w:id="1256130217">
                  <w:marLeft w:val="0"/>
                  <w:marRight w:val="0"/>
                  <w:marTop w:val="0"/>
                  <w:marBottom w:val="0"/>
                  <w:divBdr>
                    <w:top w:val="none" w:sz="0" w:space="0" w:color="auto"/>
                    <w:left w:val="none" w:sz="0" w:space="0" w:color="auto"/>
                    <w:bottom w:val="none" w:sz="0" w:space="0" w:color="auto"/>
                    <w:right w:val="none" w:sz="0" w:space="0" w:color="auto"/>
                  </w:divBdr>
                </w:div>
              </w:divsChild>
            </w:div>
            <w:div w:id="1040057078">
              <w:marLeft w:val="0"/>
              <w:marRight w:val="0"/>
              <w:marTop w:val="0"/>
              <w:marBottom w:val="0"/>
              <w:divBdr>
                <w:top w:val="none" w:sz="0" w:space="0" w:color="auto"/>
                <w:left w:val="none" w:sz="0" w:space="0" w:color="auto"/>
                <w:bottom w:val="none" w:sz="0" w:space="0" w:color="auto"/>
                <w:right w:val="none" w:sz="0" w:space="0" w:color="auto"/>
              </w:divBdr>
              <w:divsChild>
                <w:div w:id="1769961792">
                  <w:marLeft w:val="0"/>
                  <w:marRight w:val="0"/>
                  <w:marTop w:val="0"/>
                  <w:marBottom w:val="0"/>
                  <w:divBdr>
                    <w:top w:val="none" w:sz="0" w:space="0" w:color="auto"/>
                    <w:left w:val="none" w:sz="0" w:space="0" w:color="auto"/>
                    <w:bottom w:val="none" w:sz="0" w:space="0" w:color="auto"/>
                    <w:right w:val="none" w:sz="0" w:space="0" w:color="auto"/>
                  </w:divBdr>
                  <w:divsChild>
                    <w:div w:id="33608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8829">
              <w:marLeft w:val="0"/>
              <w:marRight w:val="0"/>
              <w:marTop w:val="0"/>
              <w:marBottom w:val="0"/>
              <w:divBdr>
                <w:top w:val="none" w:sz="0" w:space="0" w:color="auto"/>
                <w:left w:val="none" w:sz="0" w:space="0" w:color="auto"/>
                <w:bottom w:val="none" w:sz="0" w:space="0" w:color="auto"/>
                <w:right w:val="none" w:sz="0" w:space="0" w:color="auto"/>
              </w:divBdr>
              <w:divsChild>
                <w:div w:id="353965646">
                  <w:marLeft w:val="0"/>
                  <w:marRight w:val="0"/>
                  <w:marTop w:val="0"/>
                  <w:marBottom w:val="0"/>
                  <w:divBdr>
                    <w:top w:val="none" w:sz="0" w:space="0" w:color="auto"/>
                    <w:left w:val="none" w:sz="0" w:space="0" w:color="auto"/>
                    <w:bottom w:val="none" w:sz="0" w:space="0" w:color="auto"/>
                    <w:right w:val="none" w:sz="0" w:space="0" w:color="auto"/>
                  </w:divBdr>
                  <w:divsChild>
                    <w:div w:id="880827490">
                      <w:marLeft w:val="80"/>
                      <w:marRight w:val="0"/>
                      <w:marTop w:val="60"/>
                      <w:marBottom w:val="0"/>
                      <w:divBdr>
                        <w:top w:val="none" w:sz="0" w:space="0" w:color="auto"/>
                        <w:left w:val="none" w:sz="0" w:space="0" w:color="auto"/>
                        <w:bottom w:val="none" w:sz="0" w:space="0" w:color="auto"/>
                        <w:right w:val="none" w:sz="0" w:space="0" w:color="auto"/>
                      </w:divBdr>
                    </w:div>
                    <w:div w:id="8573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5342">
          <w:marLeft w:val="0"/>
          <w:marRight w:val="0"/>
          <w:marTop w:val="0"/>
          <w:marBottom w:val="0"/>
          <w:divBdr>
            <w:top w:val="none" w:sz="0" w:space="0" w:color="auto"/>
            <w:left w:val="none" w:sz="0" w:space="0" w:color="auto"/>
            <w:bottom w:val="none" w:sz="0" w:space="0" w:color="auto"/>
            <w:right w:val="none" w:sz="0" w:space="0" w:color="auto"/>
          </w:divBdr>
          <w:divsChild>
            <w:div w:id="278490944">
              <w:marLeft w:val="-120"/>
              <w:marRight w:val="-120"/>
              <w:marTop w:val="0"/>
              <w:marBottom w:val="0"/>
              <w:divBdr>
                <w:top w:val="none" w:sz="0" w:space="0" w:color="auto"/>
                <w:left w:val="none" w:sz="0" w:space="0" w:color="auto"/>
                <w:bottom w:val="none" w:sz="0" w:space="0" w:color="auto"/>
                <w:right w:val="none" w:sz="0" w:space="0" w:color="auto"/>
              </w:divBdr>
              <w:divsChild>
                <w:div w:id="773937272">
                  <w:marLeft w:val="0"/>
                  <w:marRight w:val="0"/>
                  <w:marTop w:val="0"/>
                  <w:marBottom w:val="0"/>
                  <w:divBdr>
                    <w:top w:val="none" w:sz="0" w:space="0" w:color="auto"/>
                    <w:left w:val="none" w:sz="0" w:space="0" w:color="auto"/>
                    <w:bottom w:val="none" w:sz="0" w:space="0" w:color="auto"/>
                    <w:right w:val="none" w:sz="0" w:space="0" w:color="auto"/>
                  </w:divBdr>
                  <w:divsChild>
                    <w:div w:id="629168002">
                      <w:marLeft w:val="-120"/>
                      <w:marRight w:val="-120"/>
                      <w:marTop w:val="0"/>
                      <w:marBottom w:val="0"/>
                      <w:divBdr>
                        <w:top w:val="none" w:sz="0" w:space="0" w:color="auto"/>
                        <w:left w:val="none" w:sz="0" w:space="0" w:color="auto"/>
                        <w:bottom w:val="none" w:sz="0" w:space="0" w:color="auto"/>
                        <w:right w:val="none" w:sz="0" w:space="0" w:color="auto"/>
                      </w:divBdr>
                      <w:divsChild>
                        <w:div w:id="72286402">
                          <w:marLeft w:val="0"/>
                          <w:marRight w:val="0"/>
                          <w:marTop w:val="0"/>
                          <w:marBottom w:val="0"/>
                          <w:divBdr>
                            <w:top w:val="none" w:sz="0" w:space="0" w:color="auto"/>
                            <w:left w:val="none" w:sz="0" w:space="0" w:color="auto"/>
                            <w:bottom w:val="none" w:sz="0" w:space="0" w:color="auto"/>
                            <w:right w:val="none" w:sz="0" w:space="0" w:color="auto"/>
                          </w:divBdr>
                          <w:divsChild>
                            <w:div w:id="185606957">
                              <w:marLeft w:val="0"/>
                              <w:marRight w:val="0"/>
                              <w:marTop w:val="0"/>
                              <w:marBottom w:val="0"/>
                              <w:divBdr>
                                <w:top w:val="none" w:sz="0" w:space="0" w:color="auto"/>
                                <w:left w:val="none" w:sz="0" w:space="0" w:color="auto"/>
                                <w:bottom w:val="none" w:sz="0" w:space="0" w:color="auto"/>
                                <w:right w:val="none" w:sz="0" w:space="0" w:color="auto"/>
                              </w:divBdr>
                              <w:divsChild>
                                <w:div w:id="4394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522122">
      <w:bodyDiv w:val="1"/>
      <w:marLeft w:val="0"/>
      <w:marRight w:val="0"/>
      <w:marTop w:val="0"/>
      <w:marBottom w:val="0"/>
      <w:divBdr>
        <w:top w:val="none" w:sz="0" w:space="0" w:color="auto"/>
        <w:left w:val="none" w:sz="0" w:space="0" w:color="auto"/>
        <w:bottom w:val="none" w:sz="0" w:space="0" w:color="auto"/>
        <w:right w:val="none" w:sz="0" w:space="0" w:color="auto"/>
      </w:divBdr>
    </w:div>
    <w:div w:id="1868326484">
      <w:bodyDiv w:val="1"/>
      <w:marLeft w:val="0"/>
      <w:marRight w:val="0"/>
      <w:marTop w:val="0"/>
      <w:marBottom w:val="0"/>
      <w:divBdr>
        <w:top w:val="none" w:sz="0" w:space="0" w:color="auto"/>
        <w:left w:val="none" w:sz="0" w:space="0" w:color="auto"/>
        <w:bottom w:val="none" w:sz="0" w:space="0" w:color="auto"/>
        <w:right w:val="none" w:sz="0" w:space="0" w:color="auto"/>
      </w:divBdr>
      <w:divsChild>
        <w:div w:id="1794397893">
          <w:marLeft w:val="1439"/>
          <w:marRight w:val="0"/>
          <w:marTop w:val="100"/>
          <w:marBottom w:val="300"/>
          <w:divBdr>
            <w:top w:val="none" w:sz="0" w:space="0" w:color="auto"/>
            <w:left w:val="none" w:sz="0" w:space="0" w:color="auto"/>
            <w:bottom w:val="none" w:sz="0" w:space="0" w:color="auto"/>
            <w:right w:val="none" w:sz="0" w:space="0" w:color="auto"/>
          </w:divBdr>
        </w:div>
        <w:div w:id="2084595678">
          <w:marLeft w:val="1439"/>
          <w:marRight w:val="0"/>
          <w:marTop w:val="0"/>
          <w:marBottom w:val="0"/>
          <w:divBdr>
            <w:top w:val="none" w:sz="0" w:space="0" w:color="auto"/>
            <w:left w:val="none" w:sz="0" w:space="0" w:color="auto"/>
            <w:bottom w:val="none" w:sz="0" w:space="0" w:color="auto"/>
            <w:right w:val="none" w:sz="0" w:space="0" w:color="auto"/>
          </w:divBdr>
          <w:divsChild>
            <w:div w:id="1786346969">
              <w:marLeft w:val="0"/>
              <w:marRight w:val="100"/>
              <w:marTop w:val="0"/>
              <w:marBottom w:val="0"/>
              <w:divBdr>
                <w:top w:val="none" w:sz="0" w:space="0" w:color="auto"/>
                <w:left w:val="none" w:sz="0" w:space="0" w:color="auto"/>
                <w:bottom w:val="none" w:sz="0" w:space="0" w:color="auto"/>
                <w:right w:val="none" w:sz="0" w:space="0" w:color="auto"/>
              </w:divBdr>
            </w:div>
            <w:div w:id="480192441">
              <w:marLeft w:val="0"/>
              <w:marRight w:val="0"/>
              <w:marTop w:val="0"/>
              <w:marBottom w:val="0"/>
              <w:divBdr>
                <w:top w:val="none" w:sz="0" w:space="0" w:color="auto"/>
                <w:left w:val="none" w:sz="0" w:space="0" w:color="auto"/>
                <w:bottom w:val="none" w:sz="0" w:space="0" w:color="auto"/>
                <w:right w:val="none" w:sz="0" w:space="0" w:color="auto"/>
              </w:divBdr>
              <w:divsChild>
                <w:div w:id="399907366">
                  <w:marLeft w:val="0"/>
                  <w:marRight w:val="0"/>
                  <w:marTop w:val="0"/>
                  <w:marBottom w:val="0"/>
                  <w:divBdr>
                    <w:top w:val="none" w:sz="0" w:space="0" w:color="auto"/>
                    <w:left w:val="none" w:sz="0" w:space="0" w:color="auto"/>
                    <w:bottom w:val="none" w:sz="0" w:space="0" w:color="auto"/>
                    <w:right w:val="none" w:sz="0" w:space="0" w:color="auto"/>
                  </w:divBdr>
                </w:div>
                <w:div w:id="68597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6603">
          <w:marLeft w:val="1439"/>
          <w:marRight w:val="0"/>
          <w:marTop w:val="200"/>
          <w:marBottom w:val="200"/>
          <w:divBdr>
            <w:top w:val="none" w:sz="0" w:space="0" w:color="auto"/>
            <w:left w:val="none" w:sz="0" w:space="0" w:color="auto"/>
            <w:bottom w:val="none" w:sz="0" w:space="0" w:color="auto"/>
            <w:right w:val="none" w:sz="0" w:space="0" w:color="auto"/>
          </w:divBdr>
          <w:divsChild>
            <w:div w:id="1339507254">
              <w:marLeft w:val="0"/>
              <w:marRight w:val="0"/>
              <w:marTop w:val="0"/>
              <w:marBottom w:val="0"/>
              <w:divBdr>
                <w:top w:val="none" w:sz="0" w:space="0" w:color="auto"/>
                <w:left w:val="none" w:sz="0" w:space="0" w:color="auto"/>
                <w:bottom w:val="none" w:sz="0" w:space="0" w:color="auto"/>
                <w:right w:val="none" w:sz="0" w:space="0" w:color="auto"/>
              </w:divBdr>
            </w:div>
            <w:div w:id="1071850970">
              <w:marLeft w:val="0"/>
              <w:marRight w:val="0"/>
              <w:marTop w:val="0"/>
              <w:marBottom w:val="0"/>
              <w:divBdr>
                <w:top w:val="none" w:sz="0" w:space="0" w:color="auto"/>
                <w:left w:val="none" w:sz="0" w:space="0" w:color="auto"/>
                <w:bottom w:val="none" w:sz="0" w:space="0" w:color="auto"/>
                <w:right w:val="none" w:sz="0" w:space="0" w:color="auto"/>
              </w:divBdr>
            </w:div>
          </w:divsChild>
        </w:div>
        <w:div w:id="386493782">
          <w:marLeft w:val="1439"/>
          <w:marRight w:val="0"/>
          <w:marTop w:val="0"/>
          <w:marBottom w:val="400"/>
          <w:divBdr>
            <w:top w:val="none" w:sz="0" w:space="0" w:color="auto"/>
            <w:left w:val="none" w:sz="0" w:space="0" w:color="auto"/>
            <w:bottom w:val="none" w:sz="0" w:space="0" w:color="auto"/>
            <w:right w:val="none" w:sz="0" w:space="0" w:color="auto"/>
          </w:divBdr>
          <w:divsChild>
            <w:div w:id="272246971">
              <w:marLeft w:val="0"/>
              <w:marRight w:val="0"/>
              <w:marTop w:val="0"/>
              <w:marBottom w:val="0"/>
              <w:divBdr>
                <w:top w:val="none" w:sz="0" w:space="0" w:color="auto"/>
                <w:left w:val="none" w:sz="0" w:space="0" w:color="auto"/>
                <w:bottom w:val="none" w:sz="0" w:space="0" w:color="auto"/>
                <w:right w:val="none" w:sz="0" w:space="0" w:color="auto"/>
              </w:divBdr>
            </w:div>
          </w:divsChild>
        </w:div>
        <w:div w:id="526522920">
          <w:marLeft w:val="2878"/>
          <w:marRight w:val="0"/>
          <w:marTop w:val="4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point.fr/tags/elisabeth-ii" TargetMode="External"/><Relationship Id="rId13" Type="http://schemas.openxmlformats.org/officeDocument/2006/relationships/hyperlink" Target="https://www.lepoint.fr/tags/egypt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bc.com/news/world-europe-56675290" TargetMode="External"/><Relationship Id="rId12" Type="http://schemas.openxmlformats.org/officeDocument/2006/relationships/hyperlink" Target="https://www.lepoint.fr/tags/australie" TargetMode="External"/><Relationship Id="rId17" Type="http://schemas.openxmlformats.org/officeDocument/2006/relationships/hyperlink" Target="https://forms.office.com/r/84WB5qDFbv" TargetMode="External"/><Relationship Id="rId2" Type="http://schemas.openxmlformats.org/officeDocument/2006/relationships/numbering" Target="numbering.xml"/><Relationship Id="rId16" Type="http://schemas.openxmlformats.org/officeDocument/2006/relationships/hyperlink" Target="https://www.lepoint.fr/culture/les-chambres-cachees-dans-la-tombe-de-toutankhamon-inexistantes-07-05-2018-2216648_3.php" TargetMode="External"/><Relationship Id="rId1" Type="http://schemas.openxmlformats.org/officeDocument/2006/relationships/customXml" Target="../customXml/item1.xml"/><Relationship Id="rId6" Type="http://schemas.openxmlformats.org/officeDocument/2006/relationships/hyperlink" Target="https://www.ukrinform.ua/rubric-culture/3224354-kartinu-aka-moze-buti-zagublenim-sedevrom-karavadzo-malo-ne-prodali-za-1500.html" TargetMode="External"/><Relationship Id="rId11" Type="http://schemas.openxmlformats.org/officeDocument/2006/relationships/hyperlink" Target="https://www.lepoint.fr/tags/royaume-uni" TargetMode="External"/><Relationship Id="rId5" Type="http://schemas.openxmlformats.org/officeDocument/2006/relationships/webSettings" Target="webSettings.xml"/><Relationship Id="rId15" Type="http://schemas.openxmlformats.org/officeDocument/2006/relationships/hyperlink" Target="https://www.lepoint.fr/tags/etats-unis" TargetMode="External"/><Relationship Id="rId10" Type="http://schemas.openxmlformats.org/officeDocument/2006/relationships/hyperlink" Target="https://www.lepoint.fr/tags/boris-johns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point.fr/tags/danemark" TargetMode="External"/><Relationship Id="rId14" Type="http://schemas.openxmlformats.org/officeDocument/2006/relationships/hyperlink" Target="https://www.lepoint.fr/culture/l-indiana-jones-egyptien-debarque-a-saqqara-18-01-2021-2410046_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0C801-0B33-40AE-97AD-5D9101DAD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3609</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 Скрипка</cp:lastModifiedBy>
  <cp:revision>5</cp:revision>
  <dcterms:created xsi:type="dcterms:W3CDTF">2022-04-15T16:07:00Z</dcterms:created>
  <dcterms:modified xsi:type="dcterms:W3CDTF">2022-04-26T14:20:00Z</dcterms:modified>
</cp:coreProperties>
</file>