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7F6" w:rsidRDefault="002A17D5" w:rsidP="00F35883">
      <w:pPr>
        <w:pStyle w:val="1"/>
      </w:pPr>
      <w:r>
        <w:t>Овердрафт БПС Б</w:t>
      </w:r>
      <w:r w:rsidR="00F35883">
        <w:t>анк: правила оформления услуги</w:t>
      </w:r>
      <w:r w:rsidR="00C957F6">
        <w:t xml:space="preserve"> </w:t>
      </w:r>
    </w:p>
    <w:p w:rsidR="0004573D" w:rsidRDefault="00315ED1" w:rsidP="00C957F6">
      <w:r>
        <w:t>Белорусский банк Б</w:t>
      </w:r>
      <w:r w:rsidR="00EF296B">
        <w:t>П</w:t>
      </w:r>
      <w:r>
        <w:t>С</w:t>
      </w:r>
      <w:r w:rsidR="00EF296B">
        <w:t xml:space="preserve"> Сбербанк разработал для своих клиентов услугу овердрафта, позволяющую пользоваться заемными средствами сверх имеющейся на счете суммы. Допускается краткосрочный отрицательный баланс. </w:t>
      </w:r>
      <w:r w:rsidR="003D28B7">
        <w:t xml:space="preserve">При поступлении денег на карту производится автоматическое погашение задолженности. </w:t>
      </w:r>
      <w:r w:rsidR="009833EF">
        <w:t>П</w:t>
      </w:r>
      <w:r w:rsidR="003D28B7">
        <w:t xml:space="preserve">роценты </w:t>
      </w:r>
      <w:r w:rsidR="00301914" w:rsidRPr="00301914">
        <w:rPr>
          <w:b/>
        </w:rPr>
        <w:t>овердрафт БПС Банк</w:t>
      </w:r>
      <w:r w:rsidR="00301914">
        <w:t xml:space="preserve"> </w:t>
      </w:r>
      <w:r w:rsidR="009833EF">
        <w:t>начисляются на фактически использованную сумму</w:t>
      </w:r>
      <w:r w:rsidR="003D28B7">
        <w:t xml:space="preserve">. </w:t>
      </w:r>
    </w:p>
    <w:p w:rsidR="003D28B7" w:rsidRDefault="008A6C9F" w:rsidP="003D28B7">
      <w:pPr>
        <w:pStyle w:val="2"/>
      </w:pPr>
      <w:r>
        <w:t xml:space="preserve">Кредитование </w:t>
      </w:r>
      <w:r w:rsidR="00097753">
        <w:t>предпринимателей</w:t>
      </w:r>
      <w:r>
        <w:t xml:space="preserve"> </w:t>
      </w:r>
    </w:p>
    <w:p w:rsidR="00AE4EDE" w:rsidRDefault="003D28B7" w:rsidP="00C957F6">
      <w:r>
        <w:t xml:space="preserve">Услуга распространяется на физических и юридических клиентов. При этом допустимая сумма кредита зависит от величины ежемесячного поступления на счет (заработная плата, пенсионное пособие, оборотные средства бизнеса). </w:t>
      </w:r>
    </w:p>
    <w:p w:rsidR="003D28B7" w:rsidRPr="000E5DD4" w:rsidRDefault="00AE4EDE" w:rsidP="00C957F6">
      <w:pPr>
        <w:rPr>
          <w:b/>
        </w:rPr>
      </w:pPr>
      <w:r w:rsidRPr="000E5DD4">
        <w:rPr>
          <w:b/>
        </w:rPr>
        <w:t xml:space="preserve">! </w:t>
      </w:r>
      <w:r w:rsidR="003D004D" w:rsidRPr="000E5DD4">
        <w:rPr>
          <w:b/>
        </w:rPr>
        <w:t xml:space="preserve">Комиссией за пользование кредитом облагается сумма, которая фактически потрачена. </w:t>
      </w:r>
    </w:p>
    <w:p w:rsidR="0056374A" w:rsidRDefault="003D004D" w:rsidP="00C957F6">
      <w:r>
        <w:t xml:space="preserve">Анализ платежеспособности клиента </w:t>
      </w:r>
      <w:r w:rsidR="009D7A2D">
        <w:t xml:space="preserve">при заявке на сумму до 100 </w:t>
      </w:r>
      <w:proofErr w:type="gramStart"/>
      <w:r w:rsidR="009D7A2D">
        <w:t>млн</w:t>
      </w:r>
      <w:proofErr w:type="gramEnd"/>
      <w:r w:rsidR="009D7A2D">
        <w:t xml:space="preserve"> белорусских рублей </w:t>
      </w:r>
      <w:r>
        <w:t xml:space="preserve">производится автоматически без участия человеческого фактора по программе «Кредитная фабрика». В итоге ускоряется выдача положительного решения о предоставлении кредита овердрафта. Для владельцев платежных карт результат сообщается через 2 часа, остальные </w:t>
      </w:r>
      <w:bookmarkStart w:id="0" w:name="_GoBack"/>
      <w:bookmarkEnd w:id="0"/>
      <w:r>
        <w:t xml:space="preserve">ожидают решение 2 дня. </w:t>
      </w:r>
    </w:p>
    <w:p w:rsidR="008A6C9F" w:rsidRPr="000E5DD4" w:rsidRDefault="00AE4EDE" w:rsidP="00C957F6">
      <w:pPr>
        <w:rPr>
          <w:b/>
        </w:rPr>
      </w:pPr>
      <w:r w:rsidRPr="000E5DD4">
        <w:rPr>
          <w:b/>
        </w:rPr>
        <w:t xml:space="preserve">! </w:t>
      </w:r>
      <w:r w:rsidR="008A6C9F" w:rsidRPr="000E5DD4">
        <w:rPr>
          <w:b/>
        </w:rPr>
        <w:t xml:space="preserve">За счет услуги овердрафта увеличиваются оборотные средства предпринимателя при расчете с партнерами. </w:t>
      </w:r>
    </w:p>
    <w:p w:rsidR="009D7A2D" w:rsidRDefault="009D7A2D" w:rsidP="00C957F6">
      <w:r>
        <w:t xml:space="preserve">Если сумма кредита ограничивается 1 </w:t>
      </w:r>
      <w:proofErr w:type="gramStart"/>
      <w:r>
        <w:t>млн</w:t>
      </w:r>
      <w:proofErr w:type="gramEnd"/>
      <w:r>
        <w:t xml:space="preserve"> </w:t>
      </w:r>
      <w:r w:rsidRPr="009D7A2D">
        <w:t>BYN</w:t>
      </w:r>
      <w:r>
        <w:t xml:space="preserve">, а также для владельцев зарплатных карт автоматическая технология не применяется. </w:t>
      </w:r>
    </w:p>
    <w:p w:rsidR="009833EF" w:rsidRDefault="009833EF" w:rsidP="009833EF">
      <w:pPr>
        <w:pStyle w:val="2"/>
      </w:pPr>
      <w:r>
        <w:t xml:space="preserve">Условия кредитования физических лиц </w:t>
      </w:r>
    </w:p>
    <w:p w:rsidR="00AB28AE" w:rsidRDefault="00315ED1" w:rsidP="00C957F6">
      <w:r>
        <w:rPr>
          <w:b/>
        </w:rPr>
        <w:t>Б</w:t>
      </w:r>
      <w:r w:rsidR="00301914" w:rsidRPr="00301914">
        <w:rPr>
          <w:b/>
        </w:rPr>
        <w:t>П</w:t>
      </w:r>
      <w:r>
        <w:rPr>
          <w:b/>
        </w:rPr>
        <w:t>С</w:t>
      </w:r>
      <w:r w:rsidR="00301914" w:rsidRPr="00301914">
        <w:rPr>
          <w:b/>
        </w:rPr>
        <w:t xml:space="preserve"> Б</w:t>
      </w:r>
      <w:r w:rsidR="00AB28AE" w:rsidRPr="00301914">
        <w:rPr>
          <w:b/>
        </w:rPr>
        <w:t>анк</w:t>
      </w:r>
      <w:r w:rsidR="00AB28AE">
        <w:t xml:space="preserve"> выдает пластиковую платежную карту физическим лицам, получающим зарплату на открытый личный счет, с открытой кредитной услугой овердрафта. При этом доступная сумма изменяется в зав</w:t>
      </w:r>
      <w:r w:rsidR="009833EF">
        <w:t>исимости от срока полного погашения</w:t>
      </w:r>
      <w:r w:rsidR="00AB28AE">
        <w:t xml:space="preserve"> кредита: </w:t>
      </w:r>
    </w:p>
    <w:p w:rsidR="00AB28AE" w:rsidRDefault="009833EF" w:rsidP="00AB28AE">
      <w:pPr>
        <w:pStyle w:val="a3"/>
        <w:numPr>
          <w:ilvl w:val="0"/>
          <w:numId w:val="1"/>
        </w:numPr>
      </w:pPr>
      <w:r>
        <w:t xml:space="preserve">3 месяца – лимит до 80% от средней величины чистого дохода; </w:t>
      </w:r>
    </w:p>
    <w:p w:rsidR="009833EF" w:rsidRDefault="009833EF" w:rsidP="00AB28AE">
      <w:pPr>
        <w:pStyle w:val="a3"/>
        <w:numPr>
          <w:ilvl w:val="0"/>
          <w:numId w:val="1"/>
        </w:numPr>
      </w:pPr>
      <w:r>
        <w:t xml:space="preserve">6 месяцев – предоставляется кредит до 200%; </w:t>
      </w:r>
    </w:p>
    <w:p w:rsidR="009833EF" w:rsidRDefault="009833EF" w:rsidP="00AB28AE">
      <w:pPr>
        <w:pStyle w:val="a3"/>
        <w:numPr>
          <w:ilvl w:val="0"/>
          <w:numId w:val="1"/>
        </w:numPr>
      </w:pPr>
      <w:r>
        <w:t xml:space="preserve">12 месяцев – 400% среднемесячного фактического заработка. </w:t>
      </w:r>
    </w:p>
    <w:p w:rsidR="009D7A2D" w:rsidRDefault="009D7A2D" w:rsidP="00C957F6">
      <w:r>
        <w:t xml:space="preserve">Процентные ставки по кредитам овердрафта </w:t>
      </w:r>
      <w:r w:rsidR="00301914">
        <w:t xml:space="preserve">(15,8%) </w:t>
      </w:r>
      <w:r>
        <w:t xml:space="preserve">привязаны к данным </w:t>
      </w:r>
      <w:proofErr w:type="spellStart"/>
      <w:r>
        <w:t>Нацбанка</w:t>
      </w:r>
      <w:proofErr w:type="spellEnd"/>
      <w:r>
        <w:t xml:space="preserve"> РБ и изменяются соответственно. </w:t>
      </w:r>
      <w:r w:rsidR="0056374A">
        <w:t>С 27 июня 2018 года ставка рефинансирования НБ составляет</w:t>
      </w:r>
      <w:r w:rsidR="00301914">
        <w:t xml:space="preserve"> 10% </w:t>
      </w:r>
      <w:proofErr w:type="gramStart"/>
      <w:r w:rsidR="00301914">
        <w:t>годовых</w:t>
      </w:r>
      <w:proofErr w:type="gramEnd"/>
      <w:r w:rsidR="00301914">
        <w:t xml:space="preserve">. </w:t>
      </w:r>
      <w:r w:rsidR="009833EF">
        <w:t xml:space="preserve">Денежная единица – белорусский рубль. </w:t>
      </w:r>
      <w:r>
        <w:t xml:space="preserve">Рассрочка на образовавшуюся задолженность не должна превышать календарного года. </w:t>
      </w:r>
    </w:p>
    <w:p w:rsidR="009833EF" w:rsidRDefault="00301914" w:rsidP="00301914">
      <w:pPr>
        <w:pStyle w:val="2"/>
      </w:pPr>
      <w:r>
        <w:t xml:space="preserve">Основные требования к заемщику </w:t>
      </w:r>
    </w:p>
    <w:p w:rsidR="00301914" w:rsidRDefault="00301914" w:rsidP="00C957F6">
      <w:r>
        <w:t xml:space="preserve">К потенциальным клиентам </w:t>
      </w:r>
      <w:r w:rsidR="00315ED1">
        <w:rPr>
          <w:b/>
        </w:rPr>
        <w:t>овердрафта в Б</w:t>
      </w:r>
      <w:r w:rsidR="00E508FB" w:rsidRPr="00E508FB">
        <w:rPr>
          <w:b/>
        </w:rPr>
        <w:t>П</w:t>
      </w:r>
      <w:r w:rsidR="00315ED1">
        <w:rPr>
          <w:b/>
        </w:rPr>
        <w:t>С</w:t>
      </w:r>
      <w:r w:rsidR="00E508FB" w:rsidRPr="00E508FB">
        <w:rPr>
          <w:b/>
        </w:rPr>
        <w:t xml:space="preserve"> Банке</w:t>
      </w:r>
      <w:r w:rsidR="00E508FB">
        <w:t xml:space="preserve"> предъявляются минимальные требования: </w:t>
      </w:r>
    </w:p>
    <w:p w:rsidR="00E508FB" w:rsidRDefault="00E508FB" w:rsidP="00E508FB">
      <w:pPr>
        <w:pStyle w:val="a3"/>
        <w:numPr>
          <w:ilvl w:val="0"/>
          <w:numId w:val="2"/>
        </w:numPr>
      </w:pPr>
      <w:r>
        <w:t xml:space="preserve">возрастные данные при подаче заявки – не менее 18 лет; </w:t>
      </w:r>
    </w:p>
    <w:p w:rsidR="00E508FB" w:rsidRDefault="00E508FB" w:rsidP="00E508FB">
      <w:pPr>
        <w:pStyle w:val="a3"/>
        <w:numPr>
          <w:ilvl w:val="0"/>
          <w:numId w:val="2"/>
        </w:numPr>
      </w:pPr>
      <w:r>
        <w:t xml:space="preserve">на момент погашения кредита заемщик не должен быть старше 65 лет; </w:t>
      </w:r>
    </w:p>
    <w:p w:rsidR="00E508FB" w:rsidRDefault="00E508FB" w:rsidP="00E508FB">
      <w:pPr>
        <w:pStyle w:val="a3"/>
        <w:numPr>
          <w:ilvl w:val="0"/>
          <w:numId w:val="2"/>
        </w:numPr>
      </w:pPr>
      <w:r>
        <w:t xml:space="preserve">срок беспрерывной работы на предприятии – более 3 месяцев. </w:t>
      </w:r>
    </w:p>
    <w:p w:rsidR="00E508FB" w:rsidRDefault="00E508FB" w:rsidP="00E508FB">
      <w:r>
        <w:lastRenderedPageBreak/>
        <w:t xml:space="preserve">Подать заявку на кредит доступно онлайн. При этом необходимо указать свои анкетные данные (фамилия и имя), мобильный телефон для связи и согласие на автоматическую обработку личных данных банком. </w:t>
      </w:r>
    </w:p>
    <w:p w:rsidR="004D408E" w:rsidRDefault="004D408E" w:rsidP="00E508FB">
      <w:r>
        <w:t xml:space="preserve">Чтобы получить овердрафт кредит достаточно: </w:t>
      </w:r>
    </w:p>
    <w:p w:rsidR="004D408E" w:rsidRDefault="004D408E" w:rsidP="004D408E">
      <w:pPr>
        <w:pStyle w:val="a3"/>
        <w:numPr>
          <w:ilvl w:val="0"/>
          <w:numId w:val="6"/>
        </w:numPr>
      </w:pPr>
      <w:r>
        <w:t xml:space="preserve">подать заявку онлайн; </w:t>
      </w:r>
    </w:p>
    <w:p w:rsidR="004D408E" w:rsidRDefault="004D408E" w:rsidP="004D408E">
      <w:pPr>
        <w:pStyle w:val="a3"/>
        <w:numPr>
          <w:ilvl w:val="0"/>
          <w:numId w:val="6"/>
        </w:numPr>
      </w:pPr>
      <w:r>
        <w:t xml:space="preserve">подождать предварительного одобрения банка; </w:t>
      </w:r>
    </w:p>
    <w:p w:rsidR="004D408E" w:rsidRDefault="004D408E" w:rsidP="004D408E">
      <w:pPr>
        <w:pStyle w:val="a3"/>
        <w:numPr>
          <w:ilvl w:val="0"/>
          <w:numId w:val="6"/>
        </w:numPr>
      </w:pPr>
      <w:r>
        <w:t xml:space="preserve">прийти в ближайшее отделение и оформить услугу. </w:t>
      </w:r>
    </w:p>
    <w:p w:rsidR="00AE4EDE" w:rsidRDefault="00E23FEA" w:rsidP="004D408E">
      <w:r>
        <w:t xml:space="preserve">По кредитному калькулятору можно вычислить сумму переплаты. </w:t>
      </w:r>
    </w:p>
    <w:p w:rsidR="004D408E" w:rsidRPr="000E5DD4" w:rsidRDefault="00AE4EDE" w:rsidP="004D408E">
      <w:pPr>
        <w:rPr>
          <w:b/>
        </w:rPr>
      </w:pPr>
      <w:r w:rsidRPr="000E5DD4">
        <w:rPr>
          <w:b/>
        </w:rPr>
        <w:t>! С</w:t>
      </w:r>
      <w:r w:rsidR="00E23FEA" w:rsidRPr="000E5DD4">
        <w:rPr>
          <w:b/>
        </w:rPr>
        <w:t xml:space="preserve">пособ оплаты (начисление процентов на остаток или выплата задолженности равными платежами) выбирается клиентом самостоятельно. </w:t>
      </w:r>
    </w:p>
    <w:p w:rsidR="00E508FB" w:rsidRDefault="00E508FB" w:rsidP="00E508FB">
      <w:pPr>
        <w:pStyle w:val="2"/>
      </w:pPr>
      <w:r>
        <w:t xml:space="preserve">Какие документы следует предоставить </w:t>
      </w:r>
    </w:p>
    <w:p w:rsidR="00E23FEA" w:rsidRDefault="00097753" w:rsidP="00E508FB">
      <w:r>
        <w:t>Чтобы подать заявку на получение кредита, необходимо кроме заявки пр</w:t>
      </w:r>
      <w:r w:rsidR="00E23FEA">
        <w:t>едоставить оригиналы и копии</w:t>
      </w:r>
      <w:r>
        <w:t xml:space="preserve"> </w:t>
      </w:r>
      <w:r w:rsidR="00E23FEA">
        <w:t xml:space="preserve">следующих </w:t>
      </w:r>
      <w:r>
        <w:t>документов</w:t>
      </w:r>
      <w:r w:rsidR="00E23FEA">
        <w:t xml:space="preserve">: </w:t>
      </w:r>
    </w:p>
    <w:p w:rsidR="00097753" w:rsidRDefault="00097753" w:rsidP="00097753">
      <w:pPr>
        <w:pStyle w:val="a3"/>
        <w:numPr>
          <w:ilvl w:val="0"/>
          <w:numId w:val="4"/>
        </w:numPr>
      </w:pPr>
      <w:r>
        <w:t xml:space="preserve">Персональный документ, удостоверяющий личность заемщика (для граждан РБ действующий паспорт, для иностранцев или лиц без гражданства требуется документ о виде на жительство в стране). </w:t>
      </w:r>
    </w:p>
    <w:p w:rsidR="00097753" w:rsidRDefault="00097753" w:rsidP="00097753">
      <w:pPr>
        <w:pStyle w:val="a3"/>
        <w:numPr>
          <w:ilvl w:val="0"/>
          <w:numId w:val="4"/>
        </w:numPr>
      </w:pPr>
      <w:r>
        <w:t xml:space="preserve">Для мужчин, возраст которых 18-27 лет, требуется военный билет или документ об отсрочке от призыва в армию. </w:t>
      </w:r>
    </w:p>
    <w:p w:rsidR="00097753" w:rsidRDefault="00097753" w:rsidP="00097753">
      <w:pPr>
        <w:pStyle w:val="a3"/>
        <w:numPr>
          <w:ilvl w:val="0"/>
          <w:numId w:val="4"/>
        </w:numPr>
      </w:pPr>
      <w:r>
        <w:t xml:space="preserve">Подтверждение о проживании по месту регистрации. </w:t>
      </w:r>
    </w:p>
    <w:p w:rsidR="00097753" w:rsidRDefault="00662371" w:rsidP="00097753">
      <w:pPr>
        <w:pStyle w:val="a3"/>
        <w:numPr>
          <w:ilvl w:val="0"/>
          <w:numId w:val="4"/>
        </w:numPr>
      </w:pPr>
      <w:r>
        <w:t xml:space="preserve">Согласие заемщика на запрос интересующих документов из органов МВД и Национального Банка. </w:t>
      </w:r>
    </w:p>
    <w:p w:rsidR="00662371" w:rsidRDefault="00662371" w:rsidP="00097753">
      <w:pPr>
        <w:pStyle w:val="a3"/>
        <w:numPr>
          <w:ilvl w:val="0"/>
          <w:numId w:val="4"/>
        </w:numPr>
      </w:pPr>
      <w:r>
        <w:t xml:space="preserve">Справка о доходах и удержаниях с постоянного места трудоустройства за 3 месяца. </w:t>
      </w:r>
    </w:p>
    <w:p w:rsidR="00662371" w:rsidRDefault="00662371" w:rsidP="00097753">
      <w:pPr>
        <w:pStyle w:val="a3"/>
        <w:numPr>
          <w:ilvl w:val="0"/>
          <w:numId w:val="4"/>
        </w:numPr>
      </w:pPr>
      <w:r>
        <w:t xml:space="preserve">Справка формы ФСЗН о государственном пенсионном начислении за предыдущий месяц. </w:t>
      </w:r>
    </w:p>
    <w:p w:rsidR="00662371" w:rsidRDefault="00662371" w:rsidP="00097753">
      <w:pPr>
        <w:pStyle w:val="a3"/>
        <w:numPr>
          <w:ilvl w:val="0"/>
          <w:numId w:val="4"/>
        </w:numPr>
      </w:pPr>
      <w:r>
        <w:t xml:space="preserve">Документы, подтверждающие дополнительный доход заявителя. </w:t>
      </w:r>
    </w:p>
    <w:p w:rsidR="00662371" w:rsidRDefault="00662371" w:rsidP="00662371">
      <w:r>
        <w:t xml:space="preserve">Индивидуальными предпринимателями дополнительно предоставляется документация: </w:t>
      </w:r>
    </w:p>
    <w:p w:rsidR="00662371" w:rsidRDefault="004D408E" w:rsidP="004D408E">
      <w:pPr>
        <w:pStyle w:val="a3"/>
        <w:numPr>
          <w:ilvl w:val="0"/>
          <w:numId w:val="5"/>
        </w:numPr>
      </w:pPr>
      <w:r>
        <w:t xml:space="preserve">оригинал и копия свидетельства о </w:t>
      </w:r>
      <w:proofErr w:type="spellStart"/>
      <w:r>
        <w:t>госрегистрации</w:t>
      </w:r>
      <w:proofErr w:type="spellEnd"/>
      <w:r>
        <w:t xml:space="preserve"> ИП; </w:t>
      </w:r>
    </w:p>
    <w:p w:rsidR="004D408E" w:rsidRDefault="004D408E" w:rsidP="004D408E">
      <w:pPr>
        <w:pStyle w:val="a3"/>
        <w:numPr>
          <w:ilvl w:val="0"/>
          <w:numId w:val="5"/>
        </w:numPr>
      </w:pPr>
      <w:r>
        <w:t xml:space="preserve">банковская справка о передвижении денежных средств по счету (если он открыт) за 6 месяцев, долги по другим кредитным обязательствам; </w:t>
      </w:r>
    </w:p>
    <w:p w:rsidR="004D408E" w:rsidRDefault="004D408E" w:rsidP="004D408E">
      <w:pPr>
        <w:pStyle w:val="a3"/>
        <w:numPr>
          <w:ilvl w:val="0"/>
          <w:numId w:val="5"/>
        </w:numPr>
      </w:pPr>
      <w:r>
        <w:t xml:space="preserve">в зависимости от вида налогообложения следует предоставить копии уплаты налогов на предпринимательскую деятельность за полгода, декларацию о доходах за этот же период. </w:t>
      </w:r>
    </w:p>
    <w:p w:rsidR="00E23FEA" w:rsidRDefault="00E23FEA" w:rsidP="00E23FEA">
      <w:r>
        <w:t xml:space="preserve">При кредитном лимите до 5000 белорусских рублей физическому лицу требуется один поручитель, если размер кредита увеличивается до 10 тысяч, поручителей необходимо несколько. </w:t>
      </w:r>
    </w:p>
    <w:p w:rsidR="00E23FEA" w:rsidRDefault="00E23FEA" w:rsidP="00E23FEA">
      <w:pPr>
        <w:pStyle w:val="2"/>
      </w:pPr>
      <w:r>
        <w:t xml:space="preserve">Оформление кредитного договора </w:t>
      </w:r>
    </w:p>
    <w:p w:rsidR="00AA78FA" w:rsidRPr="00AA78FA" w:rsidRDefault="00AA78FA" w:rsidP="00AA78FA">
      <w:pPr>
        <w:pStyle w:val="3"/>
      </w:pPr>
      <w:r>
        <w:t xml:space="preserve">Интернет заявка </w:t>
      </w:r>
    </w:p>
    <w:p w:rsidR="00B8122C" w:rsidRDefault="00B8122C" w:rsidP="00E23FEA">
      <w:r>
        <w:t>Чтобы получить консультацию по оформлению договора</w:t>
      </w:r>
      <w:r w:rsidR="00AA78FA">
        <w:t xml:space="preserve"> онлайн</w:t>
      </w:r>
      <w:r>
        <w:t>, рекомендуется перейти по ссылке</w:t>
      </w:r>
      <w:r w:rsidR="00315ED1">
        <w:t xml:space="preserve"> на официальном сайте БПС</w:t>
      </w:r>
      <w:r>
        <w:t xml:space="preserve"> Банка и указать: </w:t>
      </w:r>
    </w:p>
    <w:p w:rsidR="00B8122C" w:rsidRDefault="00B8122C" w:rsidP="00B8122C">
      <w:pPr>
        <w:pStyle w:val="a3"/>
        <w:numPr>
          <w:ilvl w:val="0"/>
          <w:numId w:val="7"/>
        </w:numPr>
      </w:pPr>
      <w:r>
        <w:t xml:space="preserve">свои персональные данные; </w:t>
      </w:r>
    </w:p>
    <w:p w:rsidR="00B8122C" w:rsidRDefault="00B8122C" w:rsidP="00B8122C">
      <w:pPr>
        <w:pStyle w:val="a3"/>
        <w:numPr>
          <w:ilvl w:val="0"/>
          <w:numId w:val="7"/>
        </w:numPr>
      </w:pPr>
      <w:r>
        <w:t xml:space="preserve">номер мобильного телефона для контакта; </w:t>
      </w:r>
    </w:p>
    <w:p w:rsidR="00B8122C" w:rsidRDefault="00B8122C" w:rsidP="00B8122C">
      <w:pPr>
        <w:pStyle w:val="a3"/>
        <w:numPr>
          <w:ilvl w:val="0"/>
          <w:numId w:val="7"/>
        </w:numPr>
      </w:pPr>
      <w:r>
        <w:lastRenderedPageBreak/>
        <w:t xml:space="preserve">удобное время ответа на звонок менеджера банка. </w:t>
      </w:r>
    </w:p>
    <w:p w:rsidR="00B8122C" w:rsidRDefault="00B8122C" w:rsidP="00E23FEA">
      <w:r>
        <w:t xml:space="preserve">Консультант связывается с заявителем в указанные сроки. Рассмотрение заявки осуществляется на протяжении 2 суток. После одобрения </w:t>
      </w:r>
      <w:r w:rsidR="00AA78FA">
        <w:t xml:space="preserve">заемщику требуется подойти в ближайшее отделение банка, адрес и время работы которого указан на официальном сайте. Следует принести необходимый пакет документов. </w:t>
      </w:r>
    </w:p>
    <w:p w:rsidR="00AA78FA" w:rsidRDefault="00AA78FA" w:rsidP="00AA78FA">
      <w:pPr>
        <w:pStyle w:val="3"/>
      </w:pPr>
      <w:r>
        <w:t xml:space="preserve">Личный визит в отделение банка </w:t>
      </w:r>
    </w:p>
    <w:p w:rsidR="00AA78FA" w:rsidRDefault="00AA78FA" w:rsidP="00E23FEA">
      <w:r>
        <w:t xml:space="preserve">Оформить </w:t>
      </w:r>
      <w:r w:rsidR="00315ED1">
        <w:t>овердрафт в Б</w:t>
      </w:r>
      <w:r>
        <w:t>П</w:t>
      </w:r>
      <w:r w:rsidR="00315ED1">
        <w:t>С</w:t>
      </w:r>
      <w:r>
        <w:t xml:space="preserve"> Банке можно при личном посещении: </w:t>
      </w:r>
    </w:p>
    <w:p w:rsidR="00AA78FA" w:rsidRDefault="00AA78FA" w:rsidP="00AA78FA">
      <w:pPr>
        <w:pStyle w:val="a3"/>
        <w:numPr>
          <w:ilvl w:val="0"/>
          <w:numId w:val="8"/>
        </w:numPr>
      </w:pPr>
      <w:r>
        <w:t xml:space="preserve">написать заявку на кредит; </w:t>
      </w:r>
    </w:p>
    <w:p w:rsidR="00AA78FA" w:rsidRDefault="00AA78FA" w:rsidP="00AA78FA">
      <w:pPr>
        <w:pStyle w:val="a3"/>
        <w:numPr>
          <w:ilvl w:val="0"/>
          <w:numId w:val="8"/>
        </w:numPr>
      </w:pPr>
      <w:r>
        <w:t xml:space="preserve">предъявить требуемые документы; </w:t>
      </w:r>
    </w:p>
    <w:p w:rsidR="00AA78FA" w:rsidRDefault="00AA78FA" w:rsidP="00AA78FA">
      <w:pPr>
        <w:pStyle w:val="a3"/>
        <w:numPr>
          <w:ilvl w:val="0"/>
          <w:numId w:val="8"/>
        </w:numPr>
      </w:pPr>
      <w:r>
        <w:t xml:space="preserve">оставить свои контактные сведения. </w:t>
      </w:r>
    </w:p>
    <w:p w:rsidR="00AA78FA" w:rsidRDefault="00AA78FA" w:rsidP="00AA78FA">
      <w:r>
        <w:t xml:space="preserve">Оформление кредитного договора занимает порядка 10 дней. </w:t>
      </w:r>
    </w:p>
    <w:p w:rsidR="00AA78FA" w:rsidRDefault="00876251" w:rsidP="00876251">
      <w:pPr>
        <w:pStyle w:val="3"/>
      </w:pPr>
      <w:r>
        <w:t xml:space="preserve">Заявка по телефону </w:t>
      </w:r>
    </w:p>
    <w:p w:rsidR="00876251" w:rsidRDefault="00876251" w:rsidP="00E23FEA">
      <w:r>
        <w:t xml:space="preserve">Получить интересующую информацию доступно в телефонном режиме: </w:t>
      </w:r>
    </w:p>
    <w:p w:rsidR="00876251" w:rsidRDefault="00876251" w:rsidP="00876251">
      <w:pPr>
        <w:pStyle w:val="a3"/>
        <w:numPr>
          <w:ilvl w:val="0"/>
          <w:numId w:val="9"/>
        </w:numPr>
      </w:pPr>
      <w:r>
        <w:t xml:space="preserve">по короткому номеру 148 или 5-148-148, оплата производится в соответствие с тарифом мобильного оператора, можно сделать заявку на кредит; </w:t>
      </w:r>
    </w:p>
    <w:p w:rsidR="00876251" w:rsidRDefault="00876251" w:rsidP="00876251">
      <w:pPr>
        <w:pStyle w:val="a3"/>
        <w:numPr>
          <w:ilvl w:val="0"/>
          <w:numId w:val="9"/>
        </w:numPr>
      </w:pPr>
      <w:r>
        <w:t xml:space="preserve">оператор помогает заполнить онлайн анкету; </w:t>
      </w:r>
    </w:p>
    <w:p w:rsidR="00876251" w:rsidRDefault="00876251" w:rsidP="00876251">
      <w:pPr>
        <w:pStyle w:val="a3"/>
        <w:numPr>
          <w:ilvl w:val="0"/>
          <w:numId w:val="9"/>
        </w:numPr>
      </w:pPr>
      <w:r>
        <w:t xml:space="preserve">клиенту сообщается необходимый перечень документов, предъявить которые следует в отделении банка лично. </w:t>
      </w:r>
    </w:p>
    <w:p w:rsidR="00876251" w:rsidRDefault="00876251" w:rsidP="00876251">
      <w:r>
        <w:t xml:space="preserve">Иностранцам рекомендуется звонить по телефону: </w:t>
      </w:r>
      <w:r w:rsidRPr="00876251">
        <w:t>+375 (29) 5-148-148</w:t>
      </w:r>
      <w:r>
        <w:t xml:space="preserve"> </w:t>
      </w:r>
      <w:r w:rsidRPr="00876251">
        <w:t>+375 (25) 5-148-148</w:t>
      </w:r>
      <w:r>
        <w:t xml:space="preserve"> </w:t>
      </w:r>
      <w:r w:rsidRPr="00876251">
        <w:t>+375 (44) 5-148-148</w:t>
      </w:r>
      <w:r>
        <w:t xml:space="preserve">. </w:t>
      </w:r>
    </w:p>
    <w:p w:rsidR="00876251" w:rsidRPr="000E5DD4" w:rsidRDefault="00AE4EDE" w:rsidP="00876251">
      <w:pPr>
        <w:rPr>
          <w:b/>
        </w:rPr>
      </w:pPr>
      <w:r w:rsidRPr="000E5DD4">
        <w:rPr>
          <w:b/>
        </w:rPr>
        <w:t xml:space="preserve">! </w:t>
      </w:r>
      <w:r w:rsidR="00876251" w:rsidRPr="000E5DD4">
        <w:rPr>
          <w:b/>
        </w:rPr>
        <w:t xml:space="preserve">Телефонная служба работает круглосуточно. </w:t>
      </w:r>
    </w:p>
    <w:p w:rsidR="00876251" w:rsidRPr="00EF296B" w:rsidRDefault="00876251" w:rsidP="00876251">
      <w:r>
        <w:t xml:space="preserve">Овердрафт кредит называют займом «до зарплаты», помогающим решить срочные финансовые проблемы. Минимум документов, легкость и доступность оформления, </w:t>
      </w:r>
      <w:r w:rsidR="000E4235">
        <w:t xml:space="preserve">сравнительно быстрый срок получения кредитных средств – безусловное </w:t>
      </w:r>
      <w:r w:rsidR="00315ED1">
        <w:t xml:space="preserve">преимущество займа в </w:t>
      </w:r>
      <w:r w:rsidR="000E4235">
        <w:t>Б</w:t>
      </w:r>
      <w:r w:rsidR="00315ED1">
        <w:t>ПС</w:t>
      </w:r>
      <w:r w:rsidR="000E4235">
        <w:t xml:space="preserve"> Банке. </w:t>
      </w:r>
    </w:p>
    <w:sectPr w:rsidR="00876251" w:rsidRPr="00EF2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17E8A"/>
    <w:multiLevelType w:val="hybridMultilevel"/>
    <w:tmpl w:val="A2F2A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26BF5"/>
    <w:multiLevelType w:val="hybridMultilevel"/>
    <w:tmpl w:val="D3C6D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92949"/>
    <w:multiLevelType w:val="hybridMultilevel"/>
    <w:tmpl w:val="16287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627284"/>
    <w:multiLevelType w:val="hybridMultilevel"/>
    <w:tmpl w:val="18561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B349ED"/>
    <w:multiLevelType w:val="hybridMultilevel"/>
    <w:tmpl w:val="7B284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433516"/>
    <w:multiLevelType w:val="hybridMultilevel"/>
    <w:tmpl w:val="7708D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782816"/>
    <w:multiLevelType w:val="hybridMultilevel"/>
    <w:tmpl w:val="F8DE1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F00665"/>
    <w:multiLevelType w:val="hybridMultilevel"/>
    <w:tmpl w:val="F8D8F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CC4F2B"/>
    <w:multiLevelType w:val="hybridMultilevel"/>
    <w:tmpl w:val="E3B67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883"/>
    <w:rsid w:val="0004573D"/>
    <w:rsid w:val="00097753"/>
    <w:rsid w:val="000E4235"/>
    <w:rsid w:val="000E5DD4"/>
    <w:rsid w:val="00197DFF"/>
    <w:rsid w:val="002A17D5"/>
    <w:rsid w:val="00301914"/>
    <w:rsid w:val="00315ED1"/>
    <w:rsid w:val="003B4A83"/>
    <w:rsid w:val="003D004D"/>
    <w:rsid w:val="003D28B7"/>
    <w:rsid w:val="004D408E"/>
    <w:rsid w:val="0056374A"/>
    <w:rsid w:val="00662371"/>
    <w:rsid w:val="00876251"/>
    <w:rsid w:val="008A6C9F"/>
    <w:rsid w:val="009833EF"/>
    <w:rsid w:val="009D7A2D"/>
    <w:rsid w:val="00A813E7"/>
    <w:rsid w:val="00AA78FA"/>
    <w:rsid w:val="00AB28AE"/>
    <w:rsid w:val="00AE4EDE"/>
    <w:rsid w:val="00B8122C"/>
    <w:rsid w:val="00C57EF2"/>
    <w:rsid w:val="00C957F6"/>
    <w:rsid w:val="00CB11BA"/>
    <w:rsid w:val="00E23FEA"/>
    <w:rsid w:val="00E508FB"/>
    <w:rsid w:val="00EF296B"/>
    <w:rsid w:val="00F3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5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D28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A78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5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D28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B28A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A78F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5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D28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A78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5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D28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B28A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A78F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5223</Characters>
  <Application>Microsoft Office Word</Application>
  <DocSecurity>0</DocSecurity>
  <Lines>93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Леново</cp:lastModifiedBy>
  <cp:revision>2</cp:revision>
  <dcterms:created xsi:type="dcterms:W3CDTF">2019-09-05T01:59:00Z</dcterms:created>
  <dcterms:modified xsi:type="dcterms:W3CDTF">2019-09-05T01:59:00Z</dcterms:modified>
</cp:coreProperties>
</file>