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9AE" w:rsidRDefault="00437360" w:rsidP="005558FE">
      <w:pPr>
        <w:jc w:val="both"/>
      </w:pPr>
      <w:bookmarkStart w:id="0" w:name="_GoBack"/>
      <w:r w:rsidRPr="00437360">
        <w:t>Мотивация и ее роль в формировании эффективного стиля управления</w:t>
      </w:r>
    </w:p>
    <w:p w:rsidR="00437360" w:rsidRDefault="00437360" w:rsidP="005558FE">
      <w:pPr>
        <w:jc w:val="both"/>
      </w:pPr>
    </w:p>
    <w:p w:rsidR="00E76BFE" w:rsidRDefault="00437360" w:rsidP="005558FE">
      <w:pPr>
        <w:jc w:val="both"/>
      </w:pPr>
      <w:r>
        <w:t>Мотивация</w:t>
      </w:r>
      <w:r>
        <w:t xml:space="preserve"> представляет собой некую силу, которая существует как внутри человека, так и извне. Эта сила побуждает его </w:t>
      </w:r>
      <w:r>
        <w:t>энтузиазм и упорство</w:t>
      </w:r>
      <w:r>
        <w:t xml:space="preserve"> для исполнения каких-либо действий и поручений.</w:t>
      </w:r>
      <w:r w:rsidR="005558FE">
        <w:t xml:space="preserve"> </w:t>
      </w:r>
      <w:r>
        <w:t>Мотивация крайне важна при</w:t>
      </w:r>
      <w:r w:rsidR="005558FE">
        <w:t xml:space="preserve"> </w:t>
      </w:r>
      <w:r>
        <w:t>любой командной</w:t>
      </w:r>
      <w:r w:rsidR="005558FE">
        <w:t xml:space="preserve"> </w:t>
      </w:r>
      <w:r>
        <w:t>работе.</w:t>
      </w:r>
      <w:r w:rsidR="005558FE">
        <w:t xml:space="preserve"> </w:t>
      </w:r>
      <w:r>
        <w:t>Так, лидер показывает, членам своей</w:t>
      </w:r>
      <w:r w:rsidR="005558FE">
        <w:t xml:space="preserve"> </w:t>
      </w:r>
      <w:r>
        <w:t>команды важность и качество, выполняемой ими работы.</w:t>
      </w:r>
      <w:r w:rsidR="005558FE">
        <w:t xml:space="preserve"> </w:t>
      </w:r>
      <w:r w:rsidR="003F1EC2">
        <w:t>Фактически, с помощью мотивации, возможно, ориентировать команду на достижение</w:t>
      </w:r>
      <w:r w:rsidR="005558FE">
        <w:t xml:space="preserve"> </w:t>
      </w:r>
      <w:r w:rsidR="003F1EC2">
        <w:t xml:space="preserve">результата. </w:t>
      </w:r>
    </w:p>
    <w:p w:rsidR="00731BDE" w:rsidRDefault="00731BDE" w:rsidP="005558FE">
      <w:pPr>
        <w:jc w:val="both"/>
      </w:pPr>
      <w:r>
        <w:t>В современном менеджменте мотивационные аспекты</w:t>
      </w:r>
      <w:r w:rsidRPr="00731BDE">
        <w:t xml:space="preserve"> </w:t>
      </w:r>
      <w:r>
        <w:t>начинают играть все более важную роль</w:t>
      </w:r>
      <w:proofErr w:type="gramStart"/>
      <w:r>
        <w:t>.</w:t>
      </w:r>
      <w:proofErr w:type="gramEnd"/>
      <w:r>
        <w:t xml:space="preserve"> </w:t>
      </w:r>
      <w:r>
        <w:t xml:space="preserve">Мотивация персонала </w:t>
      </w:r>
      <w:r>
        <w:t xml:space="preserve">представляет собой главный инструмент </w:t>
      </w:r>
      <w:r>
        <w:t>обеспечения оптимального применения ресурсов, мобилизации имеющегося кадрового потенциала. Главная задача процесса мотивации – это получение максимальной эффективности от применения имеющихся трудовых ресурсов, что способствует увеличению общей результативности и прибыли работы предприятия.</w:t>
      </w:r>
    </w:p>
    <w:p w:rsidR="00E76BFE" w:rsidRDefault="00E76BFE" w:rsidP="005558FE">
      <w:pPr>
        <w:jc w:val="both"/>
      </w:pPr>
      <w:r>
        <w:t>Опытный управленец должен понимать, что нельзя построить</w:t>
      </w:r>
      <w:r w:rsidR="005558FE">
        <w:t xml:space="preserve"> </w:t>
      </w:r>
      <w:r>
        <w:t xml:space="preserve">производственный </w:t>
      </w:r>
      <w:r w:rsidR="00731BDE">
        <w:t>процесс,</w:t>
      </w:r>
      <w:r>
        <w:t xml:space="preserve"> </w:t>
      </w:r>
      <w:r>
        <w:t>игнорируя проб</w:t>
      </w:r>
      <w:r>
        <w:t>лему мотивации персонала</w:t>
      </w:r>
      <w:r>
        <w:t>. Осуществление программ стимулирования труда всегда требует больших затрат, но эффект, который они могут принести, значительно больше. Ведь именно сотрудники являются главным ресурсом любой компании. Достичь наибольшей отдачи можно только в том случае, если выгоду от труда работника имеет и компания, и он сам.</w:t>
      </w:r>
    </w:p>
    <w:p w:rsidR="00731BDE" w:rsidRDefault="00731BDE" w:rsidP="005558FE">
      <w:pPr>
        <w:jc w:val="both"/>
      </w:pPr>
      <w:r>
        <w:t>В</w:t>
      </w:r>
      <w:r>
        <w:t>озраст</w:t>
      </w:r>
      <w:r>
        <w:t>ающая роль личности сотрудника определяет современную траектория развития систем управления персоналом. Таким образом, меняется</w:t>
      </w:r>
      <w:r w:rsidR="005558FE">
        <w:t xml:space="preserve"> </w:t>
      </w:r>
      <w:r>
        <w:t>соотношение стимулов и потребностей, на которые имеет возможность опираться система стимулирования.</w:t>
      </w:r>
      <w:r>
        <w:t xml:space="preserve"> Причем мотивация может иметь разные воплощения, это могут быть как</w:t>
      </w:r>
      <w:r w:rsidR="005558FE">
        <w:t xml:space="preserve"> </w:t>
      </w:r>
      <w:r>
        <w:t>финансовые</w:t>
      </w:r>
      <w:r>
        <w:t>, так и не финансовые</w:t>
      </w:r>
      <w:r>
        <w:t xml:space="preserve"> способы вознаграждения.</w:t>
      </w:r>
      <w:r w:rsidR="005558FE">
        <w:t xml:space="preserve"> </w:t>
      </w:r>
      <w:r>
        <w:t>Сложно точно сказать, как могут сочетаться разные виды мотивации,</w:t>
      </w:r>
      <w:r w:rsidR="005558FE">
        <w:t xml:space="preserve"> </w:t>
      </w:r>
      <w:r>
        <w:t xml:space="preserve">обеспечивающие самые </w:t>
      </w:r>
      <w:r>
        <w:t>эффективны</w:t>
      </w:r>
      <w:r>
        <w:t>е приемы</w:t>
      </w:r>
      <w:r w:rsidR="005558FE">
        <w:t xml:space="preserve"> </w:t>
      </w:r>
      <w:r>
        <w:t>управления.</w:t>
      </w:r>
      <w:r w:rsidR="005558FE">
        <w:t xml:space="preserve"> </w:t>
      </w:r>
      <w:r>
        <w:t>Это невозможно</w:t>
      </w:r>
      <w:r w:rsidR="005558FE">
        <w:t xml:space="preserve"> </w:t>
      </w:r>
      <w:r>
        <w:t>обнаружить</w:t>
      </w:r>
      <w:r w:rsidR="005558FE">
        <w:t xml:space="preserve"> </w:t>
      </w:r>
      <w:r>
        <w:t>в</w:t>
      </w:r>
      <w:r w:rsidR="005558FE">
        <w:t xml:space="preserve"> </w:t>
      </w:r>
      <w:r>
        <w:t>книгах по практике управления и менеджменту.</w:t>
      </w:r>
      <w:r w:rsidR="005558FE">
        <w:t xml:space="preserve"> </w:t>
      </w:r>
      <w:r>
        <w:t>Понимание</w:t>
      </w:r>
      <w:r w:rsidR="005558FE">
        <w:t xml:space="preserve"> </w:t>
      </w:r>
      <w:r>
        <w:t>роли</w:t>
      </w:r>
      <w:r w:rsidR="005558FE">
        <w:t xml:space="preserve"> </w:t>
      </w:r>
      <w:r>
        <w:t>мотивации в</w:t>
      </w:r>
      <w:r w:rsidR="005558FE">
        <w:t xml:space="preserve"> </w:t>
      </w:r>
      <w:r>
        <w:t>управлении</w:t>
      </w:r>
      <w:r w:rsidR="005558FE">
        <w:t xml:space="preserve"> </w:t>
      </w:r>
      <w:r>
        <w:t>формируется с опытом и практикой управленческой</w:t>
      </w:r>
      <w:r w:rsidR="005558FE">
        <w:t xml:space="preserve"> </w:t>
      </w:r>
      <w:r>
        <w:t xml:space="preserve">работы. </w:t>
      </w:r>
    </w:p>
    <w:p w:rsidR="00731BDE" w:rsidRDefault="00731BDE" w:rsidP="005558FE">
      <w:pPr>
        <w:jc w:val="both"/>
      </w:pPr>
      <w:r>
        <w:t>П</w:t>
      </w:r>
      <w:r>
        <w:t>опытки приспособить теории мотивации к современности почти во всем не систематизированы, что собственно затрудняет фактическое внедрение технологий и способов мотивации.</w:t>
      </w:r>
    </w:p>
    <w:p w:rsidR="00437360" w:rsidRDefault="003F1EC2" w:rsidP="005558FE">
      <w:pPr>
        <w:jc w:val="both"/>
      </w:pPr>
      <w:r>
        <w:t>Н</w:t>
      </w:r>
      <w:r>
        <w:t>а сайте motivateme.ru</w:t>
      </w:r>
      <w:r>
        <w:t xml:space="preserve"> можно ознакомиться с результатами исследования мотивации.</w:t>
      </w:r>
      <w:r w:rsidR="005558FE">
        <w:t xml:space="preserve"> </w:t>
      </w:r>
      <w:r>
        <w:t>Иерархия мотивационных факторов строится согласно нижеуказанным направлениям:</w:t>
      </w:r>
    </w:p>
    <w:p w:rsidR="00F203CA" w:rsidRDefault="00437360" w:rsidP="005558FE">
      <w:pPr>
        <w:pStyle w:val="a9"/>
        <w:numPr>
          <w:ilvl w:val="0"/>
          <w:numId w:val="1"/>
        </w:numPr>
        <w:jc w:val="both"/>
      </w:pPr>
      <w:r>
        <w:t>материальная мотивация</w:t>
      </w:r>
      <w:r w:rsidR="003F1EC2">
        <w:t xml:space="preserve"> представляет собой поощрение работника посредством выплаты определенных денежных сумм. Ценность материальной мотивации</w:t>
      </w:r>
      <w:r w:rsidR="005558FE">
        <w:t xml:space="preserve"> </w:t>
      </w:r>
      <w:r w:rsidR="003F1EC2">
        <w:t>формируется с детских лет. Скажем, желание получить некую игрушку</w:t>
      </w:r>
      <w:r w:rsidR="00F203CA">
        <w:t xml:space="preserve"> требовала необходимости хорошо учиться и демонстрировать послушания. Факторы материальной мотивации актуальны всегда и для всех. Однако качество мотивации играет значение. Если велосипед или дорогая кукла будут важны для ребенка, то работнику такое вознаграждение неинтересно, мотивационного эффекта в</w:t>
      </w:r>
      <w:r w:rsidR="005558FE">
        <w:t xml:space="preserve"> </w:t>
      </w:r>
      <w:r w:rsidR="00F203CA">
        <w:t>должной форме получено не</w:t>
      </w:r>
      <w:r w:rsidR="005558FE">
        <w:t xml:space="preserve"> </w:t>
      </w:r>
      <w:r w:rsidR="00F203CA">
        <w:t>будет</w:t>
      </w:r>
      <w:r w:rsidR="003F1EC2">
        <w:t>;</w:t>
      </w:r>
    </w:p>
    <w:p w:rsidR="00F203CA" w:rsidRDefault="00437360" w:rsidP="005558FE">
      <w:pPr>
        <w:pStyle w:val="a9"/>
        <w:numPr>
          <w:ilvl w:val="0"/>
          <w:numId w:val="1"/>
        </w:numPr>
        <w:jc w:val="both"/>
      </w:pPr>
      <w:r>
        <w:t>социальная мотивация</w:t>
      </w:r>
      <w:r w:rsidR="00F203CA">
        <w:t>, связанна</w:t>
      </w:r>
      <w:r w:rsidR="005558FE">
        <w:t xml:space="preserve"> </w:t>
      </w:r>
      <w:r w:rsidR="00F203CA">
        <w:t xml:space="preserve">с улучшением своего положения по отношению к </w:t>
      </w:r>
      <w:r w:rsidR="00F203CA">
        <w:t>другим,</w:t>
      </w:r>
      <w:r w:rsidR="00F203CA">
        <w:t xml:space="preserve"> как в работе, так и в других ситуациях. </w:t>
      </w:r>
      <w:r w:rsidR="00F203CA">
        <w:t xml:space="preserve">В этом случае главным фактором удовлетворения выступает </w:t>
      </w:r>
      <w:r w:rsidR="00F203CA">
        <w:t>повышение социального статуса.</w:t>
      </w:r>
      <w:r w:rsidR="005558FE">
        <w:t xml:space="preserve"> </w:t>
      </w:r>
      <w:r w:rsidR="00F203CA">
        <w:t xml:space="preserve">Эффективность труда возрастет, тогда когда работник </w:t>
      </w:r>
      <w:r w:rsidR="00F203CA">
        <w:t xml:space="preserve">будет уверен </w:t>
      </w:r>
      <w:r w:rsidR="00F203CA">
        <w:t>в</w:t>
      </w:r>
      <w:r w:rsidR="005558FE">
        <w:t xml:space="preserve"> </w:t>
      </w:r>
      <w:r w:rsidR="00F203CA">
        <w:t>карьерном</w:t>
      </w:r>
      <w:r w:rsidR="005558FE">
        <w:t xml:space="preserve"> </w:t>
      </w:r>
      <w:r w:rsidR="00F203CA">
        <w:t>росте по итогам хорошо выполненных поручений;</w:t>
      </w:r>
      <w:r w:rsidR="005558FE">
        <w:t xml:space="preserve"> </w:t>
      </w:r>
    </w:p>
    <w:p w:rsidR="00437360" w:rsidRDefault="00437360" w:rsidP="005558FE">
      <w:pPr>
        <w:pStyle w:val="a9"/>
        <w:numPr>
          <w:ilvl w:val="0"/>
          <w:numId w:val="1"/>
        </w:numPr>
        <w:jc w:val="both"/>
      </w:pPr>
      <w:r>
        <w:t>психологическая мотивация</w:t>
      </w:r>
      <w:r w:rsidR="00F203CA" w:rsidRPr="00F203CA">
        <w:t xml:space="preserve"> </w:t>
      </w:r>
      <w:r w:rsidR="00F203CA">
        <w:t xml:space="preserve">основана на </w:t>
      </w:r>
      <w:r w:rsidR="00F203CA">
        <w:t>психологических качествах личности</w:t>
      </w:r>
      <w:proofErr w:type="gramStart"/>
      <w:r w:rsidR="00F203CA">
        <w:t>.</w:t>
      </w:r>
      <w:proofErr w:type="gramEnd"/>
      <w:r w:rsidR="00F203CA">
        <w:t xml:space="preserve"> Любой ч</w:t>
      </w:r>
      <w:r w:rsidR="00F203CA">
        <w:t>еловек</w:t>
      </w:r>
      <w:r w:rsidR="005558FE">
        <w:t xml:space="preserve"> </w:t>
      </w:r>
      <w:r w:rsidR="003D0462">
        <w:t>имеет определенные цели, знает перспективы их достижения и</w:t>
      </w:r>
      <w:r w:rsidR="00F203CA">
        <w:t xml:space="preserve"> просто старается </w:t>
      </w:r>
      <w:r w:rsidR="00F203CA">
        <w:lastRenderedPageBreak/>
        <w:t xml:space="preserve">достичь цели. </w:t>
      </w:r>
      <w:r w:rsidR="003D0462">
        <w:t xml:space="preserve">Этот </w:t>
      </w:r>
      <w:r w:rsidR="00F203CA">
        <w:t xml:space="preserve">вид мотивации </w:t>
      </w:r>
      <w:r w:rsidR="003D0462">
        <w:t>характерен для каждого. Например, мечта стать художником.</w:t>
      </w:r>
      <w:r w:rsidR="005558FE">
        <w:t xml:space="preserve"> </w:t>
      </w:r>
      <w:r w:rsidR="003D0462">
        <w:t>Человек упорно учиться рисовать, изучает работы старых</w:t>
      </w:r>
      <w:r w:rsidR="005558FE">
        <w:t xml:space="preserve"> </w:t>
      </w:r>
      <w:r w:rsidR="003D0462">
        <w:t>мастеров, старается подражать их стилю, и это значит, что у него есть</w:t>
      </w:r>
      <w:r w:rsidR="00F203CA">
        <w:t xml:space="preserve"> стремление быть похожим</w:t>
      </w:r>
      <w:r w:rsidR="003D0462">
        <w:t xml:space="preserve"> на живописцев. Есть цель и </w:t>
      </w:r>
      <w:r w:rsidR="00F203CA">
        <w:t xml:space="preserve">планы по ее достижению. </w:t>
      </w:r>
    </w:p>
    <w:p w:rsidR="0007649E" w:rsidRDefault="003D0462" w:rsidP="005558FE">
      <w:pPr>
        <w:jc w:val="both"/>
      </w:pPr>
      <w:r>
        <w:t>Мотивация следует перед началом производства работ, так можно помочь работнику качественно и эффективно решать поставленные перед ним задачи</w:t>
      </w:r>
      <w:r w:rsidR="0007649E">
        <w:t>. По завершению процесса, должна последовать награда. Однако</w:t>
      </w:r>
      <w:proofErr w:type="gramStart"/>
      <w:r w:rsidR="0007649E">
        <w:t>,</w:t>
      </w:r>
      <w:proofErr w:type="gramEnd"/>
      <w:r w:rsidR="0007649E">
        <w:t xml:space="preserve"> успех не является</w:t>
      </w:r>
      <w:r w:rsidR="005558FE">
        <w:t xml:space="preserve"> </w:t>
      </w:r>
      <w:r w:rsidR="0007649E">
        <w:t xml:space="preserve">обязательным критерием завершения проекта, есть риск </w:t>
      </w:r>
      <w:r w:rsidR="00437360">
        <w:t>погрязнуть в процессе</w:t>
      </w:r>
      <w:r w:rsidR="0007649E">
        <w:t xml:space="preserve"> и забросить</w:t>
      </w:r>
      <w:r w:rsidR="00437360">
        <w:t xml:space="preserve"> начатое. </w:t>
      </w:r>
    </w:p>
    <w:p w:rsidR="00437360" w:rsidRDefault="0007649E" w:rsidP="005558FE">
      <w:pPr>
        <w:jc w:val="both"/>
      </w:pPr>
      <w:r>
        <w:t>В этой ситуации начинает работать другая тактика, которая эффективна для материальной мотивации.</w:t>
      </w:r>
      <w:r w:rsidR="005558FE">
        <w:t xml:space="preserve"> </w:t>
      </w:r>
      <w:r>
        <w:t>Персонал должен знать, что за хорошую работу последует вознаграждение.</w:t>
      </w:r>
      <w:r w:rsidR="005558FE">
        <w:t xml:space="preserve"> </w:t>
      </w:r>
      <w:r>
        <w:t>При</w:t>
      </w:r>
      <w:r w:rsidR="005558FE">
        <w:t xml:space="preserve"> </w:t>
      </w:r>
      <w:r>
        <w:t>этом нужно понимать,</w:t>
      </w:r>
      <w:r w:rsidR="008F1595">
        <w:t xml:space="preserve"> что здесь нельзя переусердствовать</w:t>
      </w:r>
      <w:r>
        <w:t>.</w:t>
      </w:r>
      <w:r w:rsidR="005558FE">
        <w:t xml:space="preserve"> </w:t>
      </w:r>
      <w:r w:rsidR="008F1595">
        <w:t>Избалованный постоянными «наградами» персонал будет постоянно ждать подарка, и эффективность работы</w:t>
      </w:r>
      <w:r w:rsidR="005558FE">
        <w:t xml:space="preserve"> </w:t>
      </w:r>
      <w:r w:rsidR="008F1595">
        <w:t xml:space="preserve">упадет. </w:t>
      </w:r>
    </w:p>
    <w:p w:rsidR="00CF1FA0" w:rsidRDefault="00CF1FA0" w:rsidP="005558FE">
      <w:pPr>
        <w:jc w:val="both"/>
      </w:pPr>
      <w:r>
        <w:t>Наладить эффективную мотивацию персонала возможно при соблюдении следующих несложных правил:</w:t>
      </w:r>
    </w:p>
    <w:p w:rsidR="00E76BFE" w:rsidRDefault="00E76BFE" w:rsidP="005558FE">
      <w:pPr>
        <w:pStyle w:val="a9"/>
        <w:numPr>
          <w:ilvl w:val="0"/>
          <w:numId w:val="2"/>
        </w:numPr>
        <w:jc w:val="both"/>
      </w:pPr>
      <w:r>
        <w:t>Р</w:t>
      </w:r>
      <w:r w:rsidR="00CF1FA0">
        <w:t xml:space="preserve">аботник </w:t>
      </w:r>
      <w:r>
        <w:t xml:space="preserve">должен </w:t>
      </w:r>
      <w:r w:rsidR="00CF1FA0">
        <w:t>чувствовать оценку собственного вклада в общее дело</w:t>
      </w:r>
      <w:r>
        <w:t xml:space="preserve">. </w:t>
      </w:r>
    </w:p>
    <w:p w:rsidR="00CF1FA0" w:rsidRDefault="00E76BFE" w:rsidP="005558FE">
      <w:pPr>
        <w:pStyle w:val="a9"/>
        <w:numPr>
          <w:ilvl w:val="0"/>
          <w:numId w:val="2"/>
        </w:numPr>
        <w:jc w:val="both"/>
      </w:pPr>
      <w:r>
        <w:t>Н</w:t>
      </w:r>
      <w:r w:rsidR="00CF1FA0">
        <w:t>еожиданные, непредсказуемые и нерегулярные поощрения мотивируют лучше, чем прогнозируемые, когда они практически становятся неизменной частью заработной платы.</w:t>
      </w:r>
    </w:p>
    <w:p w:rsidR="00CF1FA0" w:rsidRDefault="00E76BFE" w:rsidP="005558FE">
      <w:pPr>
        <w:pStyle w:val="a9"/>
        <w:numPr>
          <w:ilvl w:val="0"/>
          <w:numId w:val="2"/>
        </w:numPr>
        <w:jc w:val="both"/>
      </w:pPr>
      <w:r>
        <w:t>П</w:t>
      </w:r>
      <w:r w:rsidR="00CF1FA0">
        <w:t>оложительное подкрепление результативнее отрицательного.</w:t>
      </w:r>
      <w:r>
        <w:t xml:space="preserve"> Работник более эффективно</w:t>
      </w:r>
      <w:r w:rsidR="005558FE">
        <w:t xml:space="preserve"> </w:t>
      </w:r>
      <w:r>
        <w:t>выполняет свои</w:t>
      </w:r>
      <w:r w:rsidR="005558FE">
        <w:t xml:space="preserve"> </w:t>
      </w:r>
      <w:r>
        <w:t>служебные</w:t>
      </w:r>
      <w:r w:rsidR="005558FE">
        <w:t xml:space="preserve"> </w:t>
      </w:r>
      <w:r>
        <w:t>обязанности, когда уверен в</w:t>
      </w:r>
      <w:r w:rsidR="005558FE">
        <w:t xml:space="preserve"> </w:t>
      </w:r>
      <w:r>
        <w:t>похвале, а не угрозе</w:t>
      </w:r>
      <w:r w:rsidR="005558FE">
        <w:t xml:space="preserve"> </w:t>
      </w:r>
      <w:r>
        <w:t>наказания.</w:t>
      </w:r>
    </w:p>
    <w:p w:rsidR="00E76BFE" w:rsidRDefault="00E76BFE" w:rsidP="005558FE">
      <w:pPr>
        <w:pStyle w:val="a9"/>
        <w:numPr>
          <w:ilvl w:val="0"/>
          <w:numId w:val="2"/>
        </w:numPr>
        <w:jc w:val="both"/>
      </w:pPr>
      <w:r>
        <w:t>Поощрение должно быть безотлагательным.</w:t>
      </w:r>
      <w:r w:rsidR="005558FE">
        <w:t xml:space="preserve"> </w:t>
      </w:r>
      <w:r>
        <w:t>Так,</w:t>
      </w:r>
      <w:r w:rsidR="005558FE">
        <w:t xml:space="preserve"> </w:t>
      </w:r>
      <w:r>
        <w:t xml:space="preserve">работник осознает, что его </w:t>
      </w:r>
      <w:r w:rsidR="00CF1FA0">
        <w:t xml:space="preserve">достижения не только замечаются, но и ощутимо вознаграждаются. </w:t>
      </w:r>
      <w:r>
        <w:t>Ч</w:t>
      </w:r>
      <w:r w:rsidR="00CF1FA0">
        <w:t xml:space="preserve">ем больше временной интервал, тем меньше эффект. </w:t>
      </w:r>
    </w:p>
    <w:p w:rsidR="005558FE" w:rsidRDefault="00D60998" w:rsidP="005558FE">
      <w:pPr>
        <w:jc w:val="both"/>
      </w:pPr>
      <w:r>
        <w:t>Подчеркну, что</w:t>
      </w:r>
      <w:r w:rsidR="005558FE">
        <w:t xml:space="preserve"> </w:t>
      </w:r>
      <w:r>
        <w:t xml:space="preserve">оценить эффективности мотивации персонала можно оценить по тому, какую и как постоянно </w:t>
      </w:r>
      <w:r w:rsidRPr="00D60998">
        <w:t>прибыль</w:t>
      </w:r>
      <w:r w:rsidRPr="00D60998">
        <w:t xml:space="preserve"> </w:t>
      </w:r>
      <w:r w:rsidRPr="00D60998">
        <w:t>получает</w:t>
      </w:r>
      <w:r w:rsidRPr="00D60998">
        <w:t xml:space="preserve"> </w:t>
      </w:r>
      <w:r w:rsidR="005558FE">
        <w:t>предприятие. Для предприятия, с развитыми и эффективными мотивационными программами характерна высокая</w:t>
      </w:r>
      <w:r w:rsidRPr="00D60998">
        <w:t xml:space="preserve"> рентабел</w:t>
      </w:r>
      <w:r w:rsidR="005558FE">
        <w:t>ьность производства, достойная зарплата</w:t>
      </w:r>
      <w:r w:rsidRPr="00D60998">
        <w:t xml:space="preserve"> и </w:t>
      </w:r>
      <w:r w:rsidR="005558FE">
        <w:t xml:space="preserve">высокий </w:t>
      </w:r>
      <w:r w:rsidRPr="00D60998">
        <w:t xml:space="preserve">уровень жизни </w:t>
      </w:r>
      <w:r w:rsidR="005558FE">
        <w:t>сотрудников.</w:t>
      </w:r>
    </w:p>
    <w:p w:rsidR="005558FE" w:rsidRDefault="005558FE" w:rsidP="005558FE">
      <w:pPr>
        <w:jc w:val="both"/>
      </w:pPr>
      <w:r>
        <w:t xml:space="preserve">Весь названный комплекс показателей сам по себе является </w:t>
      </w:r>
      <w:r w:rsidR="00D60998" w:rsidRPr="00D60998">
        <w:t xml:space="preserve">достаточно весомыми для оценки эффективности не только самой мотивации, но и результативности работы всего персонала и в целом организации или предприятия. </w:t>
      </w:r>
    </w:p>
    <w:p w:rsidR="00CF1FA0" w:rsidRDefault="00D60998" w:rsidP="005558FE">
      <w:pPr>
        <w:jc w:val="both"/>
      </w:pPr>
      <w:r w:rsidRPr="00D60998">
        <w:t>В</w:t>
      </w:r>
      <w:r w:rsidR="005558FE">
        <w:t xml:space="preserve"> условиях рынка просто выживание для фирмы представляется собой </w:t>
      </w:r>
      <w:r w:rsidRPr="00D60998">
        <w:t>важным свидетельством того, что там работает высокопрофессиональный, хорошо организованный и достаточно мотивированный трудовой коллектив. На рынке без мотивации персонала, при отсутствии нормальных условий труда, без своевременной выплаты заработной платы всякая организация становится неконкурентоспособной. Поэтому можно считать наличие высокой оплаты труда персонала на предприятии самой надежной оценкой эффективности мотивации коллектива работников</w:t>
      </w:r>
      <w:bookmarkEnd w:id="0"/>
    </w:p>
    <w:sectPr w:rsidR="00CF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16915"/>
    <w:multiLevelType w:val="hybridMultilevel"/>
    <w:tmpl w:val="5434B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A01FC1"/>
    <w:multiLevelType w:val="hybridMultilevel"/>
    <w:tmpl w:val="EB942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1FC"/>
    <w:rsid w:val="0007649E"/>
    <w:rsid w:val="00391DBD"/>
    <w:rsid w:val="003D0462"/>
    <w:rsid w:val="003F1EC2"/>
    <w:rsid w:val="00437360"/>
    <w:rsid w:val="005558FE"/>
    <w:rsid w:val="00731BDE"/>
    <w:rsid w:val="008F1595"/>
    <w:rsid w:val="009361FC"/>
    <w:rsid w:val="00A325BE"/>
    <w:rsid w:val="00CF1FA0"/>
    <w:rsid w:val="00D60998"/>
    <w:rsid w:val="00D867AA"/>
    <w:rsid w:val="00E76BFE"/>
    <w:rsid w:val="00EA1F9F"/>
    <w:rsid w:val="00F20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0" w:unhideWhenUsed="0" w:qFormat="1"/>
    <w:lsdException w:name="Default Paragraph Font" w:uiPriority="1"/>
    <w:lsdException w:name="Subtitle" w:semiHidden="0" w:unhideWhenUsed="0" w:qFormat="1"/>
    <w:lsdException w:name="Strong" w:semiHidden="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DBD"/>
    <w:pPr>
      <w:spacing w:after="200" w:line="276" w:lineRule="auto"/>
    </w:pPr>
  </w:style>
  <w:style w:type="paragraph" w:styleId="1">
    <w:name w:val="heading 1"/>
    <w:basedOn w:val="a"/>
    <w:next w:val="a"/>
    <w:link w:val="10"/>
    <w:uiPriority w:val="99"/>
    <w:qFormat/>
    <w:rsid w:val="00391DBD"/>
    <w:pPr>
      <w:keepNext/>
      <w:keepLines/>
      <w:spacing w:before="480" w:after="0"/>
      <w:outlineLvl w:val="0"/>
    </w:pPr>
    <w:rPr>
      <w:rFonts w:ascii="Cambria" w:hAnsi="Cambria"/>
      <w:b/>
      <w:color w:val="365F91"/>
      <w:sz w:val="28"/>
      <w:lang w:eastAsia="ru-RU"/>
    </w:rPr>
  </w:style>
  <w:style w:type="paragraph" w:styleId="2">
    <w:name w:val="heading 2"/>
    <w:basedOn w:val="a"/>
    <w:link w:val="20"/>
    <w:uiPriority w:val="99"/>
    <w:qFormat/>
    <w:rsid w:val="00391DBD"/>
    <w:pPr>
      <w:spacing w:before="100" w:beforeAutospacing="1" w:after="100" w:afterAutospacing="1" w:line="240" w:lineRule="auto"/>
      <w:outlineLvl w:val="1"/>
    </w:pPr>
    <w:rPr>
      <w:rFonts w:ascii="Times New Roman" w:hAnsi="Times New Roman"/>
      <w:b/>
      <w:sz w:val="36"/>
      <w:lang w:eastAsia="ru-RU"/>
    </w:rPr>
  </w:style>
  <w:style w:type="paragraph" w:styleId="3">
    <w:name w:val="heading 3"/>
    <w:basedOn w:val="a"/>
    <w:next w:val="a"/>
    <w:link w:val="30"/>
    <w:uiPriority w:val="99"/>
    <w:qFormat/>
    <w:rsid w:val="00391DBD"/>
    <w:pPr>
      <w:keepNext/>
      <w:spacing w:before="240" w:after="60"/>
      <w:outlineLvl w:val="2"/>
    </w:pPr>
    <w:rPr>
      <w:rFonts w:ascii="Cambria" w:hAnsi="Cambria"/>
      <w:b/>
      <w:sz w:val="26"/>
    </w:rPr>
  </w:style>
  <w:style w:type="paragraph" w:styleId="4">
    <w:name w:val="heading 4"/>
    <w:basedOn w:val="a"/>
    <w:next w:val="a"/>
    <w:link w:val="40"/>
    <w:uiPriority w:val="99"/>
    <w:qFormat/>
    <w:rsid w:val="00391DBD"/>
    <w:pPr>
      <w:keepNext/>
      <w:spacing w:before="240" w:after="60"/>
      <w:outlineLvl w:val="3"/>
    </w:pPr>
    <w:rPr>
      <w:b/>
      <w:sz w:val="28"/>
    </w:rPr>
  </w:style>
  <w:style w:type="paragraph" w:styleId="5">
    <w:name w:val="heading 5"/>
    <w:basedOn w:val="a"/>
    <w:next w:val="a"/>
    <w:link w:val="50"/>
    <w:uiPriority w:val="99"/>
    <w:qFormat/>
    <w:rsid w:val="00391DBD"/>
    <w:pPr>
      <w:spacing w:before="240" w:after="60"/>
      <w:outlineLvl w:val="4"/>
    </w:pPr>
    <w:rPr>
      <w:b/>
      <w:i/>
      <w:sz w:val="26"/>
    </w:rPr>
  </w:style>
  <w:style w:type="paragraph" w:styleId="6">
    <w:name w:val="heading 6"/>
    <w:basedOn w:val="a"/>
    <w:next w:val="a"/>
    <w:link w:val="60"/>
    <w:uiPriority w:val="99"/>
    <w:qFormat/>
    <w:rsid w:val="00391DBD"/>
    <w:pP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91DBD"/>
    <w:rPr>
      <w:rFonts w:ascii="Cambria" w:hAnsi="Cambria"/>
      <w:b/>
      <w:color w:val="365F91"/>
      <w:sz w:val="28"/>
      <w:lang w:eastAsia="ru-RU"/>
    </w:rPr>
  </w:style>
  <w:style w:type="character" w:customStyle="1" w:styleId="20">
    <w:name w:val="Заголовок 2 Знак"/>
    <w:basedOn w:val="a0"/>
    <w:link w:val="2"/>
    <w:uiPriority w:val="99"/>
    <w:rsid w:val="00391DBD"/>
    <w:rPr>
      <w:rFonts w:ascii="Times New Roman" w:hAnsi="Times New Roman"/>
      <w:b/>
      <w:sz w:val="36"/>
      <w:lang w:eastAsia="ru-RU"/>
    </w:rPr>
  </w:style>
  <w:style w:type="character" w:customStyle="1" w:styleId="30">
    <w:name w:val="Заголовок 3 Знак"/>
    <w:basedOn w:val="a0"/>
    <w:link w:val="3"/>
    <w:uiPriority w:val="99"/>
    <w:rsid w:val="00391DBD"/>
    <w:rPr>
      <w:rFonts w:ascii="Cambria" w:hAnsi="Cambria"/>
      <w:b/>
      <w:sz w:val="26"/>
    </w:rPr>
  </w:style>
  <w:style w:type="character" w:customStyle="1" w:styleId="40">
    <w:name w:val="Заголовок 4 Знак"/>
    <w:basedOn w:val="a0"/>
    <w:link w:val="4"/>
    <w:uiPriority w:val="99"/>
    <w:rsid w:val="00391DBD"/>
    <w:rPr>
      <w:b/>
      <w:sz w:val="28"/>
    </w:rPr>
  </w:style>
  <w:style w:type="character" w:customStyle="1" w:styleId="50">
    <w:name w:val="Заголовок 5 Знак"/>
    <w:basedOn w:val="a0"/>
    <w:link w:val="5"/>
    <w:uiPriority w:val="99"/>
    <w:rsid w:val="00391DBD"/>
    <w:rPr>
      <w:b/>
      <w:i/>
      <w:sz w:val="26"/>
    </w:rPr>
  </w:style>
  <w:style w:type="character" w:customStyle="1" w:styleId="60">
    <w:name w:val="Заголовок 6 Знак"/>
    <w:basedOn w:val="a0"/>
    <w:link w:val="6"/>
    <w:uiPriority w:val="99"/>
    <w:rsid w:val="00391DBD"/>
    <w:rPr>
      <w:b/>
    </w:rPr>
  </w:style>
  <w:style w:type="paragraph" w:styleId="a3">
    <w:name w:val="caption"/>
    <w:basedOn w:val="a"/>
    <w:next w:val="a"/>
    <w:uiPriority w:val="99"/>
    <w:qFormat/>
    <w:rsid w:val="00391DBD"/>
    <w:rPr>
      <w:b/>
      <w:bCs/>
      <w:sz w:val="20"/>
      <w:szCs w:val="20"/>
    </w:rPr>
  </w:style>
  <w:style w:type="paragraph" w:styleId="a4">
    <w:name w:val="Subtitle"/>
    <w:basedOn w:val="a"/>
    <w:next w:val="a"/>
    <w:link w:val="a5"/>
    <w:uiPriority w:val="99"/>
    <w:qFormat/>
    <w:rsid w:val="00391DBD"/>
    <w:pPr>
      <w:spacing w:after="60"/>
      <w:jc w:val="center"/>
      <w:outlineLvl w:val="1"/>
    </w:pPr>
    <w:rPr>
      <w:rFonts w:ascii="Cambria" w:hAnsi="Cambria"/>
      <w:sz w:val="24"/>
    </w:rPr>
  </w:style>
  <w:style w:type="character" w:customStyle="1" w:styleId="a5">
    <w:name w:val="Подзаголовок Знак"/>
    <w:basedOn w:val="a0"/>
    <w:link w:val="a4"/>
    <w:uiPriority w:val="99"/>
    <w:rsid w:val="00391DBD"/>
    <w:rPr>
      <w:rFonts w:ascii="Cambria" w:hAnsi="Cambria"/>
      <w:sz w:val="24"/>
    </w:rPr>
  </w:style>
  <w:style w:type="character" w:styleId="a6">
    <w:name w:val="Strong"/>
    <w:basedOn w:val="a0"/>
    <w:uiPriority w:val="99"/>
    <w:qFormat/>
    <w:rsid w:val="00391DBD"/>
    <w:rPr>
      <w:rFonts w:cs="Times New Roman"/>
      <w:b/>
    </w:rPr>
  </w:style>
  <w:style w:type="paragraph" w:styleId="a7">
    <w:name w:val="No Spacing"/>
    <w:link w:val="a8"/>
    <w:uiPriority w:val="99"/>
    <w:qFormat/>
    <w:rsid w:val="00391DBD"/>
    <w:rPr>
      <w:lang w:eastAsia="ru-RU"/>
    </w:rPr>
  </w:style>
  <w:style w:type="character" w:customStyle="1" w:styleId="a8">
    <w:name w:val="Без интервала Знак"/>
    <w:link w:val="a7"/>
    <w:uiPriority w:val="99"/>
    <w:locked/>
    <w:rsid w:val="00391DBD"/>
    <w:rPr>
      <w:lang w:eastAsia="ru-RU"/>
    </w:rPr>
  </w:style>
  <w:style w:type="paragraph" w:styleId="a9">
    <w:name w:val="List Paragraph"/>
    <w:basedOn w:val="a"/>
    <w:uiPriority w:val="99"/>
    <w:qFormat/>
    <w:rsid w:val="00391DBD"/>
    <w:pPr>
      <w:suppressAutoHyphens/>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0" w:unhideWhenUsed="0" w:qFormat="1"/>
    <w:lsdException w:name="Default Paragraph Font" w:uiPriority="1"/>
    <w:lsdException w:name="Subtitle" w:semiHidden="0" w:unhideWhenUsed="0" w:qFormat="1"/>
    <w:lsdException w:name="Strong" w:semiHidden="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DBD"/>
    <w:pPr>
      <w:spacing w:after="200" w:line="276" w:lineRule="auto"/>
    </w:pPr>
  </w:style>
  <w:style w:type="paragraph" w:styleId="1">
    <w:name w:val="heading 1"/>
    <w:basedOn w:val="a"/>
    <w:next w:val="a"/>
    <w:link w:val="10"/>
    <w:uiPriority w:val="99"/>
    <w:qFormat/>
    <w:rsid w:val="00391DBD"/>
    <w:pPr>
      <w:keepNext/>
      <w:keepLines/>
      <w:spacing w:before="480" w:after="0"/>
      <w:outlineLvl w:val="0"/>
    </w:pPr>
    <w:rPr>
      <w:rFonts w:ascii="Cambria" w:hAnsi="Cambria"/>
      <w:b/>
      <w:color w:val="365F91"/>
      <w:sz w:val="28"/>
      <w:lang w:eastAsia="ru-RU"/>
    </w:rPr>
  </w:style>
  <w:style w:type="paragraph" w:styleId="2">
    <w:name w:val="heading 2"/>
    <w:basedOn w:val="a"/>
    <w:link w:val="20"/>
    <w:uiPriority w:val="99"/>
    <w:qFormat/>
    <w:rsid w:val="00391DBD"/>
    <w:pPr>
      <w:spacing w:before="100" w:beforeAutospacing="1" w:after="100" w:afterAutospacing="1" w:line="240" w:lineRule="auto"/>
      <w:outlineLvl w:val="1"/>
    </w:pPr>
    <w:rPr>
      <w:rFonts w:ascii="Times New Roman" w:hAnsi="Times New Roman"/>
      <w:b/>
      <w:sz w:val="36"/>
      <w:lang w:eastAsia="ru-RU"/>
    </w:rPr>
  </w:style>
  <w:style w:type="paragraph" w:styleId="3">
    <w:name w:val="heading 3"/>
    <w:basedOn w:val="a"/>
    <w:next w:val="a"/>
    <w:link w:val="30"/>
    <w:uiPriority w:val="99"/>
    <w:qFormat/>
    <w:rsid w:val="00391DBD"/>
    <w:pPr>
      <w:keepNext/>
      <w:spacing w:before="240" w:after="60"/>
      <w:outlineLvl w:val="2"/>
    </w:pPr>
    <w:rPr>
      <w:rFonts w:ascii="Cambria" w:hAnsi="Cambria"/>
      <w:b/>
      <w:sz w:val="26"/>
    </w:rPr>
  </w:style>
  <w:style w:type="paragraph" w:styleId="4">
    <w:name w:val="heading 4"/>
    <w:basedOn w:val="a"/>
    <w:next w:val="a"/>
    <w:link w:val="40"/>
    <w:uiPriority w:val="99"/>
    <w:qFormat/>
    <w:rsid w:val="00391DBD"/>
    <w:pPr>
      <w:keepNext/>
      <w:spacing w:before="240" w:after="60"/>
      <w:outlineLvl w:val="3"/>
    </w:pPr>
    <w:rPr>
      <w:b/>
      <w:sz w:val="28"/>
    </w:rPr>
  </w:style>
  <w:style w:type="paragraph" w:styleId="5">
    <w:name w:val="heading 5"/>
    <w:basedOn w:val="a"/>
    <w:next w:val="a"/>
    <w:link w:val="50"/>
    <w:uiPriority w:val="99"/>
    <w:qFormat/>
    <w:rsid w:val="00391DBD"/>
    <w:pPr>
      <w:spacing w:before="240" w:after="60"/>
      <w:outlineLvl w:val="4"/>
    </w:pPr>
    <w:rPr>
      <w:b/>
      <w:i/>
      <w:sz w:val="26"/>
    </w:rPr>
  </w:style>
  <w:style w:type="paragraph" w:styleId="6">
    <w:name w:val="heading 6"/>
    <w:basedOn w:val="a"/>
    <w:next w:val="a"/>
    <w:link w:val="60"/>
    <w:uiPriority w:val="99"/>
    <w:qFormat/>
    <w:rsid w:val="00391DBD"/>
    <w:pP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91DBD"/>
    <w:rPr>
      <w:rFonts w:ascii="Cambria" w:hAnsi="Cambria"/>
      <w:b/>
      <w:color w:val="365F91"/>
      <w:sz w:val="28"/>
      <w:lang w:eastAsia="ru-RU"/>
    </w:rPr>
  </w:style>
  <w:style w:type="character" w:customStyle="1" w:styleId="20">
    <w:name w:val="Заголовок 2 Знак"/>
    <w:basedOn w:val="a0"/>
    <w:link w:val="2"/>
    <w:uiPriority w:val="99"/>
    <w:rsid w:val="00391DBD"/>
    <w:rPr>
      <w:rFonts w:ascii="Times New Roman" w:hAnsi="Times New Roman"/>
      <w:b/>
      <w:sz w:val="36"/>
      <w:lang w:eastAsia="ru-RU"/>
    </w:rPr>
  </w:style>
  <w:style w:type="character" w:customStyle="1" w:styleId="30">
    <w:name w:val="Заголовок 3 Знак"/>
    <w:basedOn w:val="a0"/>
    <w:link w:val="3"/>
    <w:uiPriority w:val="99"/>
    <w:rsid w:val="00391DBD"/>
    <w:rPr>
      <w:rFonts w:ascii="Cambria" w:hAnsi="Cambria"/>
      <w:b/>
      <w:sz w:val="26"/>
    </w:rPr>
  </w:style>
  <w:style w:type="character" w:customStyle="1" w:styleId="40">
    <w:name w:val="Заголовок 4 Знак"/>
    <w:basedOn w:val="a0"/>
    <w:link w:val="4"/>
    <w:uiPriority w:val="99"/>
    <w:rsid w:val="00391DBD"/>
    <w:rPr>
      <w:b/>
      <w:sz w:val="28"/>
    </w:rPr>
  </w:style>
  <w:style w:type="character" w:customStyle="1" w:styleId="50">
    <w:name w:val="Заголовок 5 Знак"/>
    <w:basedOn w:val="a0"/>
    <w:link w:val="5"/>
    <w:uiPriority w:val="99"/>
    <w:rsid w:val="00391DBD"/>
    <w:rPr>
      <w:b/>
      <w:i/>
      <w:sz w:val="26"/>
    </w:rPr>
  </w:style>
  <w:style w:type="character" w:customStyle="1" w:styleId="60">
    <w:name w:val="Заголовок 6 Знак"/>
    <w:basedOn w:val="a0"/>
    <w:link w:val="6"/>
    <w:uiPriority w:val="99"/>
    <w:rsid w:val="00391DBD"/>
    <w:rPr>
      <w:b/>
    </w:rPr>
  </w:style>
  <w:style w:type="paragraph" w:styleId="a3">
    <w:name w:val="caption"/>
    <w:basedOn w:val="a"/>
    <w:next w:val="a"/>
    <w:uiPriority w:val="99"/>
    <w:qFormat/>
    <w:rsid w:val="00391DBD"/>
    <w:rPr>
      <w:b/>
      <w:bCs/>
      <w:sz w:val="20"/>
      <w:szCs w:val="20"/>
    </w:rPr>
  </w:style>
  <w:style w:type="paragraph" w:styleId="a4">
    <w:name w:val="Subtitle"/>
    <w:basedOn w:val="a"/>
    <w:next w:val="a"/>
    <w:link w:val="a5"/>
    <w:uiPriority w:val="99"/>
    <w:qFormat/>
    <w:rsid w:val="00391DBD"/>
    <w:pPr>
      <w:spacing w:after="60"/>
      <w:jc w:val="center"/>
      <w:outlineLvl w:val="1"/>
    </w:pPr>
    <w:rPr>
      <w:rFonts w:ascii="Cambria" w:hAnsi="Cambria"/>
      <w:sz w:val="24"/>
    </w:rPr>
  </w:style>
  <w:style w:type="character" w:customStyle="1" w:styleId="a5">
    <w:name w:val="Подзаголовок Знак"/>
    <w:basedOn w:val="a0"/>
    <w:link w:val="a4"/>
    <w:uiPriority w:val="99"/>
    <w:rsid w:val="00391DBD"/>
    <w:rPr>
      <w:rFonts w:ascii="Cambria" w:hAnsi="Cambria"/>
      <w:sz w:val="24"/>
    </w:rPr>
  </w:style>
  <w:style w:type="character" w:styleId="a6">
    <w:name w:val="Strong"/>
    <w:basedOn w:val="a0"/>
    <w:uiPriority w:val="99"/>
    <w:qFormat/>
    <w:rsid w:val="00391DBD"/>
    <w:rPr>
      <w:rFonts w:cs="Times New Roman"/>
      <w:b/>
    </w:rPr>
  </w:style>
  <w:style w:type="paragraph" w:styleId="a7">
    <w:name w:val="No Spacing"/>
    <w:link w:val="a8"/>
    <w:uiPriority w:val="99"/>
    <w:qFormat/>
    <w:rsid w:val="00391DBD"/>
    <w:rPr>
      <w:lang w:eastAsia="ru-RU"/>
    </w:rPr>
  </w:style>
  <w:style w:type="character" w:customStyle="1" w:styleId="a8">
    <w:name w:val="Без интервала Знак"/>
    <w:link w:val="a7"/>
    <w:uiPriority w:val="99"/>
    <w:locked/>
    <w:rsid w:val="00391DBD"/>
    <w:rPr>
      <w:lang w:eastAsia="ru-RU"/>
    </w:rPr>
  </w:style>
  <w:style w:type="paragraph" w:styleId="a9">
    <w:name w:val="List Paragraph"/>
    <w:basedOn w:val="a"/>
    <w:uiPriority w:val="99"/>
    <w:qFormat/>
    <w:rsid w:val="00391DBD"/>
    <w:pPr>
      <w:suppressAutoHyphens/>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Pages>
  <Words>737</Words>
  <Characters>5301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Marmontova Taisiya</dc:creator>
  <cp:keywords/>
  <dc:description/>
  <cp:lastModifiedBy>Marmontova Taisiya</cp:lastModifiedBy>
  <cp:revision>3</cp:revision>
  <dcterms:created xsi:type="dcterms:W3CDTF">2019-01-29T03:21:00Z</dcterms:created>
  <dcterms:modified xsi:type="dcterms:W3CDTF">2019-01-29T05:38:00Z</dcterms:modified>
</cp:coreProperties>
</file>