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Чому так складно з навчанням і як зробити його легшим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Часом навчання буває нестерпним. Найчастіше </w:t>
      </w:r>
      <w:r w:rsidDel="00000000" w:rsidR="00000000" w:rsidRPr="00000000">
        <w:rPr>
          <w:sz w:val="28"/>
          <w:szCs w:val="28"/>
          <w:rtl w:val="0"/>
        </w:rPr>
        <w:t xml:space="preserve">стикаєшся</w:t>
      </w:r>
      <w:r w:rsidDel="00000000" w:rsidR="00000000" w:rsidRPr="00000000">
        <w:rPr>
          <w:sz w:val="28"/>
          <w:szCs w:val="28"/>
          <w:rtl w:val="0"/>
        </w:rPr>
        <w:t xml:space="preserve"> з проблемою її організації без напруження та шкоди здоров'ю. Тоді, як запровадити навчання у життя і при цьому достатньо відпочивати?</w:t>
      </w:r>
    </w:p>
    <w:p w:rsidR="00000000" w:rsidDel="00000000" w:rsidP="00000000" w:rsidRDefault="00000000" w:rsidRPr="00000000" w14:paraId="0000000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Навчання як частина життя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Перше, що варто зробити, так це перестати сприймати навчання як найлютішого ворога. Як то кажуть, найкращий спосіб перемогти ворога - зробити його своїм другом.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Почни знаходити плюси у навчанні. Наприклад: математика - швидкість мислення, література - мораль / розуміння устрою суспільства та людини загалом, географія - подорожі і так далі. Сприйняття сильно впливає підсвідоме ставлення. Хороше ставлення = мотивація.</w:t>
      </w:r>
    </w:p>
    <w:p w:rsidR="00000000" w:rsidDel="00000000" w:rsidP="00000000" w:rsidRDefault="00000000" w:rsidRPr="00000000" w14:paraId="0000000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Системне навчання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Але просто мотивації замало. Мотивація швидко згорає, якщо застосовувати її неправильно. Коли вливаєш навчання в життя, потрібно робити це системно.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Просто сказати: зараз я роблю навчання – недостатньо. </w:t>
      </w:r>
      <w:r w:rsidDel="00000000" w:rsidR="00000000" w:rsidRPr="00000000">
        <w:rPr>
          <w:sz w:val="28"/>
          <w:szCs w:val="28"/>
          <w:rtl w:val="0"/>
        </w:rPr>
        <w:t xml:space="preserve">Розфасуй</w:t>
      </w:r>
      <w:r w:rsidDel="00000000" w:rsidR="00000000" w:rsidRPr="00000000">
        <w:rPr>
          <w:sz w:val="28"/>
          <w:szCs w:val="28"/>
          <w:rtl w:val="0"/>
        </w:rPr>
        <w:t xml:space="preserve"> свій день на етапи: навчання, хобі, домашка, відпочинок, їжа тощо. Головне, щоб відпочинок не переважував навчання за часом.</w:t>
      </w:r>
    </w:p>
    <w:p w:rsidR="00000000" w:rsidDel="00000000" w:rsidP="00000000" w:rsidRDefault="00000000" w:rsidRPr="00000000" w14:paraId="0000000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Складнощі у навчанні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Крім всього перерахованого так само варто згадати про РЕАЛЬНО складні </w:t>
      </w:r>
      <w:r w:rsidDel="00000000" w:rsidR="00000000" w:rsidRPr="00000000">
        <w:rPr>
          <w:sz w:val="28"/>
          <w:szCs w:val="28"/>
          <w:rtl w:val="0"/>
        </w:rPr>
        <w:t xml:space="preserve">предмети</w:t>
      </w:r>
      <w:r w:rsidDel="00000000" w:rsidR="00000000" w:rsidRPr="00000000">
        <w:rPr>
          <w:sz w:val="28"/>
          <w:szCs w:val="28"/>
          <w:rtl w:val="0"/>
        </w:rPr>
        <w:t xml:space="preserve">. Буває таке, що стараєшся, стараєшся, а нічого не розумієш. Тут працює ефект доміно.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 </w:t>
      </w:r>
      <w:r w:rsidDel="00000000" w:rsidR="00000000" w:rsidRPr="00000000">
        <w:rPr>
          <w:sz w:val="28"/>
          <w:szCs w:val="28"/>
          <w:rtl w:val="0"/>
        </w:rPr>
        <w:t xml:space="preserve">можеш</w:t>
      </w:r>
      <w:r w:rsidDel="00000000" w:rsidR="00000000" w:rsidRPr="00000000">
        <w:rPr>
          <w:sz w:val="28"/>
          <w:szCs w:val="28"/>
          <w:rtl w:val="0"/>
        </w:rPr>
        <w:t xml:space="preserve"> зрушити доміношку – знайди </w:t>
      </w:r>
      <w:r w:rsidDel="00000000" w:rsidR="00000000" w:rsidRPr="00000000">
        <w:rPr>
          <w:sz w:val="28"/>
          <w:szCs w:val="28"/>
          <w:rtl w:val="0"/>
        </w:rPr>
        <w:t xml:space="preserve">поменше</w:t>
      </w:r>
      <w:r w:rsidDel="00000000" w:rsidR="00000000" w:rsidRPr="00000000">
        <w:rPr>
          <w:sz w:val="28"/>
          <w:szCs w:val="28"/>
          <w:rtl w:val="0"/>
        </w:rPr>
        <w:t xml:space="preserve">. Не розумієш тему – повернися до попередньої, починай із основ. Не розумієш основ - значить щось пропустив.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Використовуй відео, статті, репетитора. Не бійся підійти до вчителя і перепитати, як вирішувати завдання. За попит не б'ють! </w:t>
      </w:r>
    </w:p>
    <w:p w:rsidR="00000000" w:rsidDel="00000000" w:rsidP="00000000" w:rsidRDefault="00000000" w:rsidRPr="00000000" w14:paraId="0000000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Суперсила гіперфокусу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Гіперфокус</w:t>
      </w:r>
      <w:r w:rsidDel="00000000" w:rsidR="00000000" w:rsidRPr="00000000">
        <w:rPr>
          <w:sz w:val="28"/>
          <w:szCs w:val="28"/>
          <w:rtl w:val="0"/>
        </w:rPr>
        <w:t xml:space="preserve"> - це коли настільки </w:t>
      </w:r>
      <w:r w:rsidDel="00000000" w:rsidR="00000000" w:rsidRPr="00000000">
        <w:rPr>
          <w:sz w:val="28"/>
          <w:szCs w:val="28"/>
          <w:rtl w:val="0"/>
        </w:rPr>
        <w:t xml:space="preserve">поринаєш</w:t>
      </w:r>
      <w:r w:rsidDel="00000000" w:rsidR="00000000" w:rsidRPr="00000000">
        <w:rPr>
          <w:sz w:val="28"/>
          <w:szCs w:val="28"/>
          <w:rtl w:val="0"/>
        </w:rPr>
        <w:t xml:space="preserve"> у завдання, що навіть перестаєш відчувати все довкола. Цю здатність отримує кожна людина при народженні, просто не всі вміють її використовувати свідомо.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Щоб її використовувати, потрібно свідомо відкинути все непотрібне і зупинити увагу на задачі. Ця здатність вкрай корисна вдома, коли є час і ніхто не відволікає. </w:t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Комунікація частина навчання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Іноді навчання – це не про знання. Проблема може бути у викладачах: занадто злий чи суворий. Що ж робити, якщо вчишся добре, але занижують оцінки. </w:t>
      </w:r>
      <w:r w:rsidDel="00000000" w:rsidR="00000000" w:rsidRPr="00000000">
        <w:rPr>
          <w:sz w:val="28"/>
          <w:szCs w:val="28"/>
          <w:rtl w:val="0"/>
        </w:rPr>
        <w:t xml:space="preserve">Налагоджуй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контакти</w:t>
      </w:r>
      <w:r w:rsidDel="00000000" w:rsidR="00000000" w:rsidRPr="00000000">
        <w:rPr>
          <w:sz w:val="28"/>
          <w:szCs w:val="28"/>
          <w:rtl w:val="0"/>
        </w:rPr>
        <w:t xml:space="preserve">, але не </w:t>
      </w:r>
      <w:r w:rsidDel="00000000" w:rsidR="00000000" w:rsidRPr="00000000">
        <w:rPr>
          <w:sz w:val="28"/>
          <w:szCs w:val="28"/>
          <w:rtl w:val="0"/>
        </w:rPr>
        <w:t xml:space="preserve">нав'язливо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 можна зробити просто. Достатньо лише звертати увагу на деталі та патерн поведінки вчителя. Наприклад: коли він сердиться, а коли заспокоюється. Прислухайся до того, що вони говорять і чого вимагають. Допомагай їм під час уроку щонайменше сил. Щось запитали – підніми руку. Відповідай навіть якщо погано розумієш. Твою активність, інтерес помітять та заохочуть.</w:t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Підсумки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Сприйняття сильно впливає мотивацію. </w:t>
      </w:r>
      <w:r w:rsidDel="00000000" w:rsidR="00000000" w:rsidRPr="00000000">
        <w:rPr>
          <w:sz w:val="28"/>
          <w:szCs w:val="28"/>
          <w:rtl w:val="0"/>
        </w:rPr>
        <w:t xml:space="preserve">Систематизуй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 навчання. Відпочинок ≤ Навчання. Комунікація важлива не менше за знання. Є суперздатність - </w:t>
      </w:r>
      <w:r w:rsidDel="00000000" w:rsidR="00000000" w:rsidRPr="00000000">
        <w:rPr>
          <w:sz w:val="28"/>
          <w:szCs w:val="28"/>
          <w:rtl w:val="0"/>
        </w:rPr>
        <w:t xml:space="preserve">гіперфокус</w:t>
      </w:r>
      <w:r w:rsidDel="00000000" w:rsidR="00000000" w:rsidRPr="00000000">
        <w:rPr>
          <w:sz w:val="28"/>
          <w:szCs w:val="28"/>
          <w:rtl w:val="0"/>
        </w:rPr>
        <w:t xml:space="preserve"> (буст до ефективності). Не </w:t>
      </w:r>
      <w:r w:rsidDel="00000000" w:rsidR="00000000" w:rsidRPr="00000000">
        <w:rPr>
          <w:sz w:val="28"/>
          <w:szCs w:val="28"/>
          <w:rtl w:val="0"/>
        </w:rPr>
        <w:t xml:space="preserve">можеш</w:t>
      </w:r>
      <w:r w:rsidDel="00000000" w:rsidR="00000000" w:rsidRPr="00000000">
        <w:rPr>
          <w:sz w:val="28"/>
          <w:szCs w:val="28"/>
          <w:rtl w:val="0"/>
        </w:rPr>
        <w:t xml:space="preserve"> подужати - візьми </w:t>
      </w:r>
      <w:r w:rsidDel="00000000" w:rsidR="00000000" w:rsidRPr="00000000">
        <w:rPr>
          <w:sz w:val="28"/>
          <w:szCs w:val="28"/>
          <w:rtl w:val="0"/>
        </w:rPr>
        <w:t xml:space="preserve">поменше</w:t>
      </w:r>
      <w:r w:rsidDel="00000000" w:rsidR="00000000" w:rsidRPr="00000000">
        <w:rPr>
          <w:sz w:val="28"/>
          <w:szCs w:val="28"/>
          <w:rtl w:val="0"/>
        </w:rPr>
        <w:t xml:space="preserve">. Успіхів у навчанні!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