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AD" w:rsidRDefault="00A130AD" w:rsidP="00CA79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9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Опора </w:t>
      </w:r>
      <w:proofErr w:type="gramStart"/>
      <w:r w:rsidRPr="00CA79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</w:t>
      </w:r>
      <w:proofErr w:type="gramEnd"/>
      <w:r w:rsidRPr="00CA79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95-3</w:t>
      </w:r>
      <w:r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железобетонная </w:t>
      </w:r>
      <w:proofErr w:type="spellStart"/>
      <w:r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вибрированная</w:t>
      </w:r>
      <w:proofErr w:type="spellEnd"/>
      <w:r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для</w:t>
      </w:r>
      <w:r w:rsidR="008844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установки</w:t>
      </w:r>
      <w:r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воздушной линии передачи электричества напряжением от 0,4 до 10 </w:t>
      </w:r>
      <w:proofErr w:type="spellStart"/>
      <w:r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B4C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F83B9F"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уличных осветительных приборов в городах или поселках. Стойка снабжена закладным изделием, дающим возможность установки конструкции и заземления. Процесс </w:t>
      </w:r>
      <w:r w:rsidR="00DA00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изготовления</w:t>
      </w:r>
      <w:r w:rsidR="00F83B9F"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соответствует всем параметрам ТУ, ГОСТ</w:t>
      </w:r>
      <w:r w:rsidR="00CA7900"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производятся из экологически чистых материалов, проходящих множество тестов на наличие нужного качества и соответствия нормам</w:t>
      </w:r>
      <w:r w:rsidR="00F83B9F"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B53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F83B9F"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служат для промежуточных и анкерных </w:t>
      </w:r>
      <w:r w:rsidR="00C35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вариаций продукта</w:t>
      </w:r>
      <w:r w:rsidR="00F83B9F" w:rsidRPr="00CA79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К ним подвешиваются группа проводов воздушной линии передачи электричества для районов с сильным ветром и гололедом. </w:t>
      </w:r>
    </w:p>
    <w:p w:rsidR="00CA7900" w:rsidRDefault="00CA7900" w:rsidP="00CA79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7900" w:rsidRPr="00CA7900" w:rsidRDefault="00CA7900" w:rsidP="00CA79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790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Опоры делятся на классы</w:t>
      </w:r>
    </w:p>
    <w:p w:rsidR="00CA7900" w:rsidRPr="00CA7900" w:rsidRDefault="00CA7900" w:rsidP="00CA79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7900" w:rsidRDefault="00CA7900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 для опор можно классифицировать по разным методам. Один из них имеет определенный метод подвешивание электропровода:</w:t>
      </w:r>
    </w:p>
    <w:p w:rsidR="00CA7900" w:rsidRDefault="00CA7900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900" w:rsidRDefault="00BD0FBA" w:rsidP="00CA790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(провод закрепляется на зажимах).</w:t>
      </w:r>
    </w:p>
    <w:p w:rsidR="00BD0FBA" w:rsidRDefault="00C35619" w:rsidP="00CA790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Анкерная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 не закреплен, он поддерживается, обеспечивая верное натяжение электропровода).</w:t>
      </w:r>
    </w:p>
    <w:p w:rsidR="00BD0FBA" w:rsidRDefault="00BD0FBA" w:rsidP="00BD0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FBA" w:rsidRPr="00BD0FBA" w:rsidRDefault="00BD0FBA" w:rsidP="00BD0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вид имеет несколько подвидов: используются на ровных участках и установка на поворотах линии передачи электроэнергии. </w:t>
      </w:r>
    </w:p>
    <w:p w:rsidR="00CA7900" w:rsidRDefault="00CA7900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FBA" w:rsidRDefault="00BD0FBA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конструкции выделяют такие виды:</w:t>
      </w:r>
    </w:p>
    <w:p w:rsidR="00BD0FBA" w:rsidRDefault="00BD0FBA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FBA" w:rsidRDefault="00BD0FBA" w:rsidP="00BD0FB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Вантовой.</w:t>
      </w:r>
    </w:p>
    <w:p w:rsidR="00BD0FBA" w:rsidRDefault="00BD0FBA" w:rsidP="00BD0FB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Башенный. </w:t>
      </w:r>
    </w:p>
    <w:p w:rsidR="00BD0FBA" w:rsidRDefault="00BD0FBA" w:rsidP="00BD0FB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Портальный.</w:t>
      </w:r>
    </w:p>
    <w:p w:rsidR="00BD0FBA" w:rsidRDefault="00BD0FBA" w:rsidP="00BD0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FBA" w:rsidRDefault="00BD0FBA" w:rsidP="00BD0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классификация зависит от процедуры крепления фундамента:</w:t>
      </w:r>
    </w:p>
    <w:p w:rsidR="00BD0FBA" w:rsidRDefault="00BD0FBA" w:rsidP="00BD0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FBA" w:rsidRDefault="00BD0FBA" w:rsidP="00BD0FB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Опоры, стоящие свободно.</w:t>
      </w:r>
    </w:p>
    <w:p w:rsidR="00BD0FBA" w:rsidRDefault="00DA0076" w:rsidP="00BD0FB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акрепленные</w:t>
      </w:r>
      <w:proofErr w:type="gramEnd"/>
      <w:r w:rsidR="00B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специальной стяжке.</w:t>
      </w:r>
    </w:p>
    <w:p w:rsidR="00BD0FBA" w:rsidRDefault="00BD0FBA" w:rsidP="00BD0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FBA" w:rsidRDefault="00BD0FBA" w:rsidP="00BD0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есть:</w:t>
      </w:r>
    </w:p>
    <w:p w:rsidR="00BD0FBA" w:rsidRDefault="00BD0FBA" w:rsidP="00BD0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FBA" w:rsidRDefault="00BD0FBA" w:rsidP="00BD0FB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Болтовый вид.</w:t>
      </w:r>
    </w:p>
    <w:p w:rsidR="00BD0FBA" w:rsidRPr="00BD0FBA" w:rsidRDefault="00BD0FBA" w:rsidP="00BD0FB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Сварочный. </w:t>
      </w:r>
    </w:p>
    <w:p w:rsidR="00BD0FBA" w:rsidRDefault="00BD0FBA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900" w:rsidRPr="00CA7900" w:rsidRDefault="00CA7900" w:rsidP="00CA79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30AD" w:rsidRPr="00CA7900" w:rsidRDefault="002F63FD" w:rsidP="00CA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</w:t>
      </w:r>
      <w:r w:rsidR="00F83B9F" w:rsidRPr="00CA7900">
        <w:rPr>
          <w:rFonts w:ascii="Times New Roman" w:hAnsi="Times New Roman" w:cs="Times New Roman"/>
          <w:sz w:val="28"/>
          <w:szCs w:val="28"/>
        </w:rPr>
        <w:t xml:space="preserve"> устанавливают в любых климатических условиях, продукт выдерживает любую погоду, не боится влажности, морозостойкий (выдержит -55 градусов Цельсия)</w:t>
      </w:r>
      <w:r w:rsidR="00BA678E" w:rsidRPr="00CA7900">
        <w:rPr>
          <w:rFonts w:ascii="Times New Roman" w:hAnsi="Times New Roman" w:cs="Times New Roman"/>
          <w:sz w:val="28"/>
          <w:szCs w:val="28"/>
        </w:rPr>
        <w:t>, невосприимчив для ветра. Для этого стойки изготавливают из тяжелых видов бетона, арматура выполнена из стали (АТ-</w:t>
      </w:r>
      <w:proofErr w:type="gramStart"/>
      <w:r w:rsidR="00BA678E" w:rsidRPr="00CA7900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BA678E" w:rsidRPr="00CA7900">
        <w:rPr>
          <w:rFonts w:ascii="Times New Roman" w:hAnsi="Times New Roman" w:cs="Times New Roman"/>
          <w:sz w:val="28"/>
          <w:szCs w:val="28"/>
        </w:rPr>
        <w:t xml:space="preserve"> диаметр -12 мм).</w:t>
      </w:r>
    </w:p>
    <w:p w:rsidR="00BA678E" w:rsidRPr="00CA7900" w:rsidRDefault="00BA678E" w:rsidP="00CA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78E" w:rsidRPr="00CA7900" w:rsidRDefault="00BA678E" w:rsidP="00CA790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Преимущества </w:t>
      </w:r>
      <w:proofErr w:type="gramStart"/>
      <w:r w:rsidRPr="00BA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</w:t>
      </w:r>
      <w:proofErr w:type="gramEnd"/>
      <w:r w:rsidRPr="00BA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95-3</w:t>
      </w:r>
    </w:p>
    <w:p w:rsidR="00BA678E" w:rsidRPr="00CA7900" w:rsidRDefault="00BA678E" w:rsidP="00CA790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8E" w:rsidRPr="00CA7900" w:rsidRDefault="00BA678E" w:rsidP="00CA79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proofErr w:type="spellStart"/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вибрированная</w:t>
      </w:r>
      <w:proofErr w:type="spellEnd"/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 </w:t>
      </w:r>
      <w:r w:rsidR="005D5CE5"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удобна для монтажа, </w:t>
      </w:r>
      <w:proofErr w:type="gramStart"/>
      <w:r w:rsidR="005D5CE5"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="005D5CE5"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5CE5"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proofErr w:type="gramEnd"/>
      <w:r w:rsidR="005D5CE5"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конструкции, к ней легко прикрепить всевозможные металлические конструкции.</w:t>
      </w:r>
    </w:p>
    <w:p w:rsidR="005D5CE5" w:rsidRPr="00CA7900" w:rsidRDefault="005D5CE5" w:rsidP="00CA79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gramStart"/>
      <w:r w:rsidRPr="00BA6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A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95-3</w:t>
      </w: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установки электротехнических устройств, проведения любых других рабо</w:t>
      </w:r>
      <w:r w:rsidR="002F63FD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без демонтажных процедур</w:t>
      </w: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CE5" w:rsidRPr="00CA7900" w:rsidRDefault="005D5CE5" w:rsidP="00CA79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A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опору </w:t>
      </w:r>
      <w:proofErr w:type="gramStart"/>
      <w:r w:rsidRPr="00DA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</w:t>
      </w:r>
      <w:proofErr w:type="gramEnd"/>
      <w:r w:rsidRPr="00DA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95-3 цена</w:t>
      </w: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наиболее низкой, в сравнении с другими комплектациями ЛЭП. </w:t>
      </w:r>
    </w:p>
    <w:p w:rsidR="005D5CE5" w:rsidRPr="00CA7900" w:rsidRDefault="005D5CE5" w:rsidP="00CA790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CE5" w:rsidRPr="000B34DA" w:rsidRDefault="005D5CE5" w:rsidP="00CA790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характеристики </w:t>
      </w:r>
    </w:p>
    <w:p w:rsidR="00BA678E" w:rsidRPr="00CA7900" w:rsidRDefault="00BA678E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8E" w:rsidRPr="00CA7900" w:rsidRDefault="005D5CE5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своему производству из тяжелых классов бетона, армированию, с помощью процесса предварительного напряжения арматур, опору отличаются надежностью и выносливостью любых погодных факторов. Для использования конструкции в тяжелых условиях часть, находящаяся </w:t>
      </w:r>
      <w:proofErr w:type="gramStart"/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замлей (</w:t>
      </w:r>
      <w:proofErr w:type="gramStart"/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</w:t>
      </w:r>
      <w:proofErr w:type="gramEnd"/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5CCD"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 дополнительную защитную обработку специальным покрытием. Изобретение выдерживает сейсмическую активность в 9 баллов. Разрешается использование </w:t>
      </w:r>
      <w:proofErr w:type="gramStart"/>
      <w:r w:rsidR="00975CCD"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975CCD"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975CCD"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bookmarkEnd w:id="0"/>
      <w:r w:rsidR="00975CCD"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-03 в температурном режиме до -55 градусов Цельсия. Это позволяет применять их во многих частях страны.</w:t>
      </w:r>
    </w:p>
    <w:p w:rsidR="00975CCD" w:rsidRPr="00CA7900" w:rsidRDefault="00975CCD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CCD" w:rsidRPr="00CA7900" w:rsidRDefault="00975CCD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Цена </w:t>
      </w:r>
      <w:r w:rsidR="00DA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данной конструкции</w:t>
      </w:r>
    </w:p>
    <w:p w:rsidR="00975CCD" w:rsidRPr="00CA7900" w:rsidRDefault="00975CCD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CCD" w:rsidRPr="00CA7900" w:rsidRDefault="00975CCD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цен на опоры ЛЭП </w:t>
      </w:r>
      <w:proofErr w:type="gramStart"/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95-03 включает в себя фактор качества продукции и от объема заказа, транспортировки и специальных предложений. Если цена занижена, стоит задуматься о том, что при производстве товара могли использовать некачественный бетон или арматуру. Необходимо обраться с просьбой, предоставить детальное описание всех технических характеристик </w:t>
      </w:r>
      <w:r w:rsidR="00DA0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Минимальным должно быть знание завода-производителя товара. Качественное производство стоек у разных заводов имеет почти одинаковую цену. В нее входят затраты на транспортировку, хранение и т.п. </w:t>
      </w:r>
    </w:p>
    <w:p w:rsidR="00975CCD" w:rsidRPr="00CA7900" w:rsidRDefault="00975CCD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CCD" w:rsidRPr="00CA7900" w:rsidRDefault="00B72570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продукта</w:t>
      </w:r>
      <w:r w:rsidR="00CA7900"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7900" w:rsidRPr="00CA7900" w:rsidRDefault="00CA7900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900" w:rsidRPr="00CA7900" w:rsidRDefault="00CA7900" w:rsidP="00CA790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продукта составляет 9,5 м.</w:t>
      </w:r>
    </w:p>
    <w:p w:rsidR="00CA7900" w:rsidRPr="00CA7900" w:rsidRDefault="00CA7900" w:rsidP="00CA790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нижней части товар имеет ширину в 185х265 мм.</w:t>
      </w:r>
    </w:p>
    <w:p w:rsidR="00CA7900" w:rsidRPr="00CA7900" w:rsidRDefault="00CA7900" w:rsidP="00CA790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верхнего района составляет 185х165 мм.</w:t>
      </w:r>
    </w:p>
    <w:p w:rsidR="00CA7900" w:rsidRPr="00CA7900" w:rsidRDefault="00CA7900" w:rsidP="00CA790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Высота: 150х245 мм.</w:t>
      </w:r>
    </w:p>
    <w:p w:rsidR="00CA7900" w:rsidRPr="00CA7900" w:rsidRDefault="00CA7900" w:rsidP="00CA790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Вес: 0,9 т.</w:t>
      </w:r>
    </w:p>
    <w:p w:rsidR="00CA7900" w:rsidRPr="00CA7900" w:rsidRDefault="00CA7900" w:rsidP="00CA790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Объем: 0,36 м3.</w:t>
      </w:r>
    </w:p>
    <w:p w:rsidR="00975CCD" w:rsidRDefault="00975CCD" w:rsidP="00CA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3FD" w:rsidRPr="00BA678E" w:rsidRDefault="002F63FD" w:rsidP="002F6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такой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еще в начале ХХ столетия, быстро вытисняя из обихода деревянные аналоги, используемые по всей России.</w:t>
      </w:r>
    </w:p>
    <w:sectPr w:rsidR="002F63FD" w:rsidRPr="00BA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4C9"/>
    <w:multiLevelType w:val="multilevel"/>
    <w:tmpl w:val="1978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60210"/>
    <w:multiLevelType w:val="multilevel"/>
    <w:tmpl w:val="B44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D55226"/>
    <w:multiLevelType w:val="hybridMultilevel"/>
    <w:tmpl w:val="9A96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4778F"/>
    <w:multiLevelType w:val="hybridMultilevel"/>
    <w:tmpl w:val="0A86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4653B"/>
    <w:multiLevelType w:val="multilevel"/>
    <w:tmpl w:val="846A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03BE3"/>
    <w:multiLevelType w:val="hybridMultilevel"/>
    <w:tmpl w:val="5962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D5545"/>
    <w:multiLevelType w:val="hybridMultilevel"/>
    <w:tmpl w:val="03A0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42BA7"/>
    <w:multiLevelType w:val="multilevel"/>
    <w:tmpl w:val="DD4A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A0A12"/>
    <w:multiLevelType w:val="multilevel"/>
    <w:tmpl w:val="E8D6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100121"/>
    <w:multiLevelType w:val="hybridMultilevel"/>
    <w:tmpl w:val="1F1C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E249E"/>
    <w:multiLevelType w:val="hybridMultilevel"/>
    <w:tmpl w:val="1846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8075E"/>
    <w:multiLevelType w:val="hybridMultilevel"/>
    <w:tmpl w:val="7FA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C0A8C"/>
    <w:multiLevelType w:val="multilevel"/>
    <w:tmpl w:val="A1D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2622DB"/>
    <w:multiLevelType w:val="multilevel"/>
    <w:tmpl w:val="B76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FD6F57"/>
    <w:multiLevelType w:val="multilevel"/>
    <w:tmpl w:val="71E2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</w:num>
  <w:num w:numId="6">
    <w:abstractNumId w:val="3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72"/>
    <w:rsid w:val="000B34DA"/>
    <w:rsid w:val="00137A8E"/>
    <w:rsid w:val="002F63FD"/>
    <w:rsid w:val="005D5CE5"/>
    <w:rsid w:val="006B4CBE"/>
    <w:rsid w:val="006F2A3C"/>
    <w:rsid w:val="008844F8"/>
    <w:rsid w:val="00975CCD"/>
    <w:rsid w:val="009B5335"/>
    <w:rsid w:val="00A07572"/>
    <w:rsid w:val="00A130AD"/>
    <w:rsid w:val="00B72570"/>
    <w:rsid w:val="00BA678E"/>
    <w:rsid w:val="00BD0FBA"/>
    <w:rsid w:val="00C35619"/>
    <w:rsid w:val="00CA7900"/>
    <w:rsid w:val="00DA0076"/>
    <w:rsid w:val="00F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3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30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0AD"/>
  </w:style>
  <w:style w:type="character" w:styleId="a4">
    <w:name w:val="Strong"/>
    <w:basedOn w:val="a0"/>
    <w:uiPriority w:val="22"/>
    <w:qFormat/>
    <w:rsid w:val="00A130AD"/>
    <w:rPr>
      <w:b/>
      <w:bCs/>
    </w:rPr>
  </w:style>
  <w:style w:type="paragraph" w:styleId="a5">
    <w:name w:val="List Paragraph"/>
    <w:basedOn w:val="a"/>
    <w:uiPriority w:val="34"/>
    <w:qFormat/>
    <w:rsid w:val="00BA678E"/>
    <w:pPr>
      <w:ind w:left="720"/>
      <w:contextualSpacing/>
    </w:pPr>
  </w:style>
  <w:style w:type="character" w:styleId="a6">
    <w:name w:val="Emphasis"/>
    <w:basedOn w:val="a0"/>
    <w:uiPriority w:val="20"/>
    <w:qFormat/>
    <w:rsid w:val="00CA79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3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30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0AD"/>
  </w:style>
  <w:style w:type="character" w:styleId="a4">
    <w:name w:val="Strong"/>
    <w:basedOn w:val="a0"/>
    <w:uiPriority w:val="22"/>
    <w:qFormat/>
    <w:rsid w:val="00A130AD"/>
    <w:rPr>
      <w:b/>
      <w:bCs/>
    </w:rPr>
  </w:style>
  <w:style w:type="paragraph" w:styleId="a5">
    <w:name w:val="List Paragraph"/>
    <w:basedOn w:val="a"/>
    <w:uiPriority w:val="34"/>
    <w:qFormat/>
    <w:rsid w:val="00BA678E"/>
    <w:pPr>
      <w:ind w:left="720"/>
      <w:contextualSpacing/>
    </w:pPr>
  </w:style>
  <w:style w:type="character" w:styleId="a6">
    <w:name w:val="Emphasis"/>
    <w:basedOn w:val="a0"/>
    <w:uiPriority w:val="20"/>
    <w:qFormat/>
    <w:rsid w:val="00CA79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458</Words>
  <Characters>3055</Characters>
  <Application>Microsoft Office Word</Application>
  <DocSecurity>0</DocSecurity>
  <Lines>92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Slepa</dc:creator>
  <cp:keywords/>
  <dc:description/>
  <cp:lastModifiedBy>Slepa</cp:lastModifiedBy>
  <cp:revision>11</cp:revision>
  <dcterms:created xsi:type="dcterms:W3CDTF">2017-04-17T12:52:00Z</dcterms:created>
  <dcterms:modified xsi:type="dcterms:W3CDTF">2017-04-17T14:08:00Z</dcterms:modified>
</cp:coreProperties>
</file>