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AE" w:rsidRPr="0084509A" w:rsidRDefault="00E5426E">
      <w:pPr>
        <w:rPr>
          <w:b/>
          <w:sz w:val="24"/>
          <w:szCs w:val="24"/>
        </w:rPr>
      </w:pPr>
      <w:r w:rsidRPr="0084509A">
        <w:rPr>
          <w:b/>
          <w:sz w:val="24"/>
          <w:szCs w:val="24"/>
        </w:rPr>
        <w:t>Що таке «територіальний реє</w:t>
      </w:r>
      <w:r w:rsidR="00B4172C">
        <w:rPr>
          <w:b/>
          <w:sz w:val="24"/>
          <w:szCs w:val="24"/>
        </w:rPr>
        <w:t>стр громади» і чим він корисний</w:t>
      </w:r>
      <w:bookmarkStart w:id="0" w:name="_GoBack"/>
      <w:bookmarkEnd w:id="0"/>
      <w:r w:rsidR="007203AE" w:rsidRPr="0084509A">
        <w:rPr>
          <w:b/>
          <w:sz w:val="24"/>
          <w:szCs w:val="24"/>
        </w:rPr>
        <w:t>?</w:t>
      </w:r>
    </w:p>
    <w:p w:rsidR="00B510A5" w:rsidRDefault="00B510A5" w:rsidP="00B4172C">
      <w:pPr>
        <w:jc w:val="both"/>
      </w:pPr>
      <w:r>
        <w:t>З моменту як ЦНАП м. Львова перейняв повноваження у реєстрації звернень відносно реєстрації/ зняття з реєстрації місця проживання ми можемо сміливо казати, що це є одні з най</w:t>
      </w:r>
      <w:r w:rsidR="007203AE">
        <w:t>популя</w:t>
      </w:r>
      <w:r w:rsidR="00E17289">
        <w:t>р</w:t>
      </w:r>
      <w:r w:rsidR="007203AE">
        <w:t xml:space="preserve">ніших </w:t>
      </w:r>
      <w:r>
        <w:t xml:space="preserve"> послуг серед громадян міста. Щомісяця за отримання цих послуг звертається в середньому 5 000 гр</w:t>
      </w:r>
      <w:r w:rsidR="007203AE">
        <w:t>омадян. Я</w:t>
      </w:r>
      <w:r>
        <w:t>к показує практика,</w:t>
      </w:r>
      <w:r w:rsidR="007203AE">
        <w:t xml:space="preserve"> розгляд кожного другого такого звернення- це </w:t>
      </w:r>
      <w:r>
        <w:t>індивідуальний процес</w:t>
      </w:r>
      <w:r w:rsidR="007203AE">
        <w:t>, який може вимагати залучення додаткових даних і джерел інформації, не зважаючи, на здавалось, би стандартизований перелік документів і новизну законодавчих актів які регулюють ці процеси. Щоб вирішити це питання</w:t>
      </w:r>
      <w:r w:rsidR="00775321">
        <w:t xml:space="preserve"> і ряд інших</w:t>
      </w:r>
      <w:r w:rsidR="007203AE">
        <w:t xml:space="preserve"> було створено</w:t>
      </w:r>
      <w:r w:rsidR="0084509A">
        <w:t xml:space="preserve"> ряд державних реєстрів, серед них і</w:t>
      </w:r>
      <w:r w:rsidR="007203AE">
        <w:t xml:space="preserve"> Єдиний державний демографічний реєстр</w:t>
      </w:r>
      <w:r w:rsidR="00D576AC">
        <w:t xml:space="preserve"> </w:t>
      </w:r>
      <w:r w:rsidR="0084509A">
        <w:t>(ЄДДР)</w:t>
      </w:r>
      <w:r w:rsidR="00D576AC">
        <w:t>–</w:t>
      </w:r>
      <w:r w:rsidR="0084509A">
        <w:t xml:space="preserve"> </w:t>
      </w:r>
      <w:r w:rsidR="00D576AC">
        <w:t xml:space="preserve"> електронну і</w:t>
      </w:r>
      <w:r w:rsidR="00D576AC" w:rsidRPr="00D576AC">
        <w:t>нформ</w:t>
      </w:r>
      <w:r w:rsidR="00E17289">
        <w:t>аційно-телекомунікаційну</w:t>
      </w:r>
      <w:r w:rsidR="00D576AC">
        <w:t xml:space="preserve"> систему</w:t>
      </w:r>
      <w:r w:rsidR="00D576AC" w:rsidRPr="00D576AC">
        <w:t xml:space="preserve">, </w:t>
      </w:r>
      <w:r w:rsidR="002A1A99">
        <w:t xml:space="preserve">яка </w:t>
      </w:r>
      <w:r w:rsidR="00D576AC" w:rsidRPr="00D576AC">
        <w:t>призначена для зберігання, захисту, обробки, використання і поширення</w:t>
      </w:r>
      <w:r w:rsidR="00E17289">
        <w:t xml:space="preserve"> інформації про особу, в даному</w:t>
      </w:r>
      <w:r w:rsidR="00D576AC">
        <w:t xml:space="preserve"> випадку, </w:t>
      </w:r>
      <w:r w:rsidR="00D576AC" w:rsidRPr="00D576AC">
        <w:t>у межах, визначених законодавством про свободу пересування та вільний вибір місця проживання, для обліку інформації про реєстрацію місця проживання чи місця перебування</w:t>
      </w:r>
      <w:r w:rsidR="00D576AC">
        <w:t>.</w:t>
      </w:r>
      <w:r w:rsidR="0084509A">
        <w:t xml:space="preserve"> </w:t>
      </w:r>
    </w:p>
    <w:p w:rsidR="00D576AC" w:rsidRDefault="00D576AC" w:rsidP="00B4172C">
      <w:pPr>
        <w:jc w:val="both"/>
      </w:pPr>
      <w:r>
        <w:t xml:space="preserve">З метою забезпечення підтримки такої стратегії на місцевому рівні було прийнято рішення про формування територіального реєстру громади міста </w:t>
      </w:r>
      <w:r w:rsidR="008C45DF">
        <w:t xml:space="preserve">Львова на підставі </w:t>
      </w:r>
      <w:r w:rsidR="008C45DF" w:rsidRPr="008C45DF">
        <w:t xml:space="preserve">інформації про осіб, місце проживання яких зареєстровано/знято з </w:t>
      </w:r>
      <w:r w:rsidR="008C45DF">
        <w:t>реєстрації у м. Львові</w:t>
      </w:r>
      <w:r w:rsidR="0084509A">
        <w:t>. Інформація з територіального реєстру громади буде передаватись відповідними виконавчими органами до ЄДДР у затвердженому законодавство порядкую</w:t>
      </w:r>
    </w:p>
    <w:p w:rsidR="00E17289" w:rsidRDefault="008C45DF" w:rsidP="00B4172C">
      <w:pPr>
        <w:jc w:val="both"/>
      </w:pPr>
      <w:r w:rsidRPr="0084509A">
        <w:rPr>
          <w:b/>
          <w:i/>
        </w:rPr>
        <w:t>Що би це означало  для звичайного громадянина?</w:t>
      </w:r>
      <w:r>
        <w:t xml:space="preserve">  - Спрощення отримання адм</w:t>
      </w:r>
      <w:r w:rsidR="00FF7591">
        <w:t>іністративних процедур і послуг</w:t>
      </w:r>
      <w:r>
        <w:t>, в тому числі і з питань соціального захисту, адже тоді не потрібно буде витрачати час на оформ</w:t>
      </w:r>
      <w:r w:rsidR="00FF7591">
        <w:t>лення додаткових довідок, які б</w:t>
      </w:r>
      <w:r>
        <w:t xml:space="preserve"> підтверджували інформацію про особу, адже  інформація буде зосереджена </w:t>
      </w:r>
      <w:r w:rsidR="00775321">
        <w:t>в одному єдиному джерелі.</w:t>
      </w:r>
    </w:p>
    <w:p w:rsidR="008C45DF" w:rsidRDefault="00775321" w:rsidP="00B4172C">
      <w:pPr>
        <w:jc w:val="both"/>
      </w:pPr>
      <w:r>
        <w:t xml:space="preserve"> </w:t>
      </w:r>
      <w:r w:rsidR="00FF7591">
        <w:t>Щоб</w:t>
      </w:r>
      <w:r w:rsidR="00E17289">
        <w:t xml:space="preserve"> реєстр функціонував на всі 100%, його потрібно наповнити. Наповнюваність реєстру станом на серпень 2018 становить орієнтовно 15% </w:t>
      </w:r>
      <w:r w:rsidR="00FF7591">
        <w:t>.</w:t>
      </w:r>
    </w:p>
    <w:p w:rsidR="00E17289" w:rsidRDefault="00E17289" w:rsidP="00B4172C">
      <w:pPr>
        <w:jc w:val="both"/>
      </w:pPr>
      <w:r>
        <w:t>Тому</w:t>
      </w:r>
      <w:r w:rsidR="00FF7591">
        <w:t xml:space="preserve">, якщо Ви, </w:t>
      </w:r>
      <w:r>
        <w:t>на даний момент</w:t>
      </w:r>
      <w:r w:rsidR="00FF7591">
        <w:t>,</w:t>
      </w:r>
      <w:r>
        <w:t xml:space="preserve"> не маєте чіткого підтвердження чи даних про свою реєстрацію, найкращим варіантом буде звертатися у територіальні підрозділи ЦНАП  та отримувати довідку форми 13 про реєстрацію місця проживання, затверджену постановою КМУ № 207 від 02.03.2016</w:t>
      </w:r>
      <w:r w:rsidR="0084509A">
        <w:t xml:space="preserve">. </w:t>
      </w:r>
      <w:r w:rsidR="00133E24">
        <w:t>На даний це чи не єдиний легітим</w:t>
      </w:r>
      <w:r w:rsidR="0084509A">
        <w:t>ний документ який підтверджує місце реєстрації громадянина. Це буде Вашим першим кроком у  спрощенні процесу отримання адмін</w:t>
      </w:r>
      <w:r w:rsidR="00FF7591">
        <w:t xml:space="preserve">істративних </w:t>
      </w:r>
      <w:r w:rsidR="0084509A">
        <w:t>послуг.</w:t>
      </w:r>
    </w:p>
    <w:p w:rsidR="00D576AC" w:rsidRDefault="00D576AC" w:rsidP="00D576AC"/>
    <w:p w:rsidR="00D576AC" w:rsidRPr="00D576AC" w:rsidRDefault="00D576AC" w:rsidP="00D576AC"/>
    <w:p w:rsidR="00E5426E" w:rsidRPr="00B510A5" w:rsidRDefault="00E5426E"/>
    <w:sectPr w:rsidR="00E5426E" w:rsidRPr="00B510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D3C85"/>
    <w:multiLevelType w:val="hybridMultilevel"/>
    <w:tmpl w:val="9A9257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56"/>
    <w:rsid w:val="00133E24"/>
    <w:rsid w:val="002A1A99"/>
    <w:rsid w:val="004E0C56"/>
    <w:rsid w:val="00534145"/>
    <w:rsid w:val="007203AE"/>
    <w:rsid w:val="00775321"/>
    <w:rsid w:val="0084509A"/>
    <w:rsid w:val="008C45DF"/>
    <w:rsid w:val="009B0895"/>
    <w:rsid w:val="00B4172C"/>
    <w:rsid w:val="00B510A5"/>
    <w:rsid w:val="00D576AC"/>
    <w:rsid w:val="00E17289"/>
    <w:rsid w:val="00E5426E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27D6"/>
  <w15:chartTrackingRefBased/>
  <w15:docId w15:val="{14658B7B-2228-4DF1-AEF3-2AC7D049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Гульцьо Олена</dc:creator>
  <cp:keywords/>
  <dc:description/>
  <cp:lastModifiedBy>Лаценко-Маніна Оксана</cp:lastModifiedBy>
  <cp:revision>6</cp:revision>
  <dcterms:created xsi:type="dcterms:W3CDTF">2018-09-12T10:56:00Z</dcterms:created>
  <dcterms:modified xsi:type="dcterms:W3CDTF">2018-09-12T11:00:00Z</dcterms:modified>
</cp:coreProperties>
</file>