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AF" w:rsidRDefault="009722AF" w:rsidP="0075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Задача </w:t>
      </w:r>
      <w:r w:rsidR="005E077E"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5E077E" w:rsidRPr="00972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6E4D" w:rsidRPr="009722AF" w:rsidRDefault="005E077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Яку наважку залізної руди, що містить близько 70% Fe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необхідно взяти, щоб отримати 0,5 г осаду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(OН)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E077E" w:rsidRPr="009722AF" w:rsidRDefault="00756022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2.5pt;margin-top:5.1pt;width:0;height:61.85pt;z-index:251659264" o:connectortype="straight"/>
        </w:pict>
      </w:r>
      <w:r w:rsidR="005E077E"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Дано:</w:t>
      </w:r>
    </w:p>
    <w:p w:rsidR="005E077E" w:rsidRPr="009722AF" w:rsidRDefault="005E077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22AF"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 w:rsidRPr="009722AF">
        <w:rPr>
          <w:rFonts w:ascii="Times New Roman" w:hAnsi="Times New Roman" w:cs="Times New Roman"/>
          <w:sz w:val="28"/>
          <w:szCs w:val="28"/>
          <w:lang w:val="uk-UA"/>
        </w:rPr>
        <w:t>Fe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) = 70%</w:t>
      </w:r>
    </w:p>
    <w:p w:rsidR="005E077E" w:rsidRPr="009722AF" w:rsidRDefault="005E077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22AF"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spellStart"/>
      <w:proofErr w:type="gramEnd"/>
      <w:r w:rsidRPr="009722A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(OН)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) = 0,5 г</w:t>
      </w:r>
    </w:p>
    <w:p w:rsidR="005E077E" w:rsidRPr="009722AF" w:rsidRDefault="00756022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.35pt;margin-top:1.7pt;width:121.15pt;height:0;z-index:251658240" o:connectortype="straight"/>
        </w:pict>
      </w:r>
      <w:r w:rsidR="005E077E" w:rsidRPr="009722AF">
        <w:rPr>
          <w:rFonts w:ascii="Times New Roman" w:hAnsi="Times New Roman" w:cs="Times New Roman"/>
          <w:sz w:val="28"/>
          <w:szCs w:val="28"/>
          <w:lang w:val="uk-UA"/>
        </w:rPr>
        <w:t>m(</w:t>
      </w:r>
      <w:proofErr w:type="spellStart"/>
      <w:r w:rsidR="005E077E" w:rsidRPr="009722AF">
        <w:rPr>
          <w:rFonts w:ascii="Times New Roman" w:hAnsi="Times New Roman" w:cs="Times New Roman"/>
          <w:sz w:val="28"/>
          <w:szCs w:val="28"/>
          <w:lang w:val="en-US"/>
        </w:rPr>
        <w:t>руди</w:t>
      </w:r>
      <w:proofErr w:type="spellEnd"/>
      <w:r w:rsidR="005E077E" w:rsidRPr="009722AF">
        <w:rPr>
          <w:rFonts w:ascii="Times New Roman" w:hAnsi="Times New Roman" w:cs="Times New Roman"/>
          <w:sz w:val="28"/>
          <w:szCs w:val="28"/>
          <w:lang w:val="uk-UA"/>
        </w:rPr>
        <w:t>) – ?</w:t>
      </w:r>
    </w:p>
    <w:p w:rsidR="005E077E" w:rsidRPr="009722AF" w:rsidRDefault="005E077E" w:rsidP="0075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Розв’язок:</w:t>
      </w:r>
    </w:p>
    <w:p w:rsidR="005E077E" w:rsidRPr="009722AF" w:rsidRDefault="005E077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Напишемо</w:t>
      </w:r>
      <w:r w:rsidRPr="009722AF">
        <w:rPr>
          <w:rFonts w:ascii="Times New Roman" w:hAnsi="Times New Roman" w:cs="Times New Roman"/>
          <w:sz w:val="28"/>
          <w:szCs w:val="28"/>
        </w:rPr>
        <w:t xml:space="preserve"> схему 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перетворення Fe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 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(OН)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077E" w:rsidRPr="009722AF" w:rsidRDefault="005E077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Fe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→ 2Fe(OН)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5E077E" w:rsidRPr="009722AF" w:rsidRDefault="005E077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Зі схеми видно, що</w:t>
      </w:r>
    </w:p>
    <w:p w:rsidR="005E077E" w:rsidRPr="009722AF" w:rsidRDefault="005E077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ν(Fe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 = ν(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(OН)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)/2;</w:t>
      </w:r>
    </w:p>
    <w:p w:rsidR="005E077E" w:rsidRPr="009722AF" w:rsidRDefault="005E077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ν(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(OН)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(OН)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)/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(OН)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 = 0,5/107 = 0,0467 моль.</w:t>
      </w:r>
    </w:p>
    <w:p w:rsidR="003C106C" w:rsidRPr="009722AF" w:rsidRDefault="005E077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ν(Fe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 = ν(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(OН)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)/2 = 0,0467/2 = 0,0234 моль</w:t>
      </w:r>
      <w:r w:rsidR="003C106C" w:rsidRPr="009722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077E" w:rsidRPr="009722AF" w:rsidRDefault="003C106C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722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9722AF">
        <w:rPr>
          <w:rFonts w:ascii="Times New Roman" w:hAnsi="Times New Roman" w:cs="Times New Roman"/>
          <w:sz w:val="28"/>
          <w:szCs w:val="28"/>
          <w:lang w:val="uk-UA"/>
        </w:rPr>
        <w:t>Fe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 =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ν(Fe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)·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(Fe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0,0234·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160 = 3,744 г.</w:t>
      </w:r>
    </w:p>
    <w:p w:rsidR="005E077E" w:rsidRPr="009722AF" w:rsidRDefault="005E077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Знайдемо масу руди</w:t>
      </w:r>
      <w:r w:rsidR="003C106C"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з формули масової частки Fe</w:t>
      </w:r>
      <w:r w:rsidR="003C106C"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3C106C" w:rsidRPr="009722AF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C106C"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3C106C" w:rsidRPr="009722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106C" w:rsidRPr="009722AF" w:rsidRDefault="003C106C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22A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9722AF">
        <w:rPr>
          <w:rFonts w:ascii="Times New Roman" w:hAnsi="Times New Roman" w:cs="Times New Roman"/>
          <w:sz w:val="28"/>
          <w:szCs w:val="28"/>
          <w:lang w:val="uk-UA"/>
        </w:rPr>
        <w:t>Fe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m(Fe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)/m(руди)]·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100%;</w:t>
      </w:r>
    </w:p>
    <w:p w:rsidR="003C106C" w:rsidRPr="009722AF" w:rsidRDefault="003C106C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m(руди)</w:t>
      </w:r>
      <w:r w:rsidRPr="009722AF">
        <w:rPr>
          <w:rFonts w:ascii="Times New Roman" w:hAnsi="Times New Roman" w:cs="Times New Roman"/>
          <w:sz w:val="28"/>
          <w:szCs w:val="28"/>
        </w:rPr>
        <w:t xml:space="preserve"> = 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m(Fe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)·</w:t>
      </w:r>
      <w:r w:rsidRPr="009722AF">
        <w:rPr>
          <w:rFonts w:ascii="Times New Roman" w:hAnsi="Times New Roman" w:cs="Times New Roman"/>
          <w:sz w:val="28"/>
          <w:szCs w:val="28"/>
        </w:rPr>
        <w:t>100%/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(Fe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722AF">
        <w:rPr>
          <w:rFonts w:ascii="Times New Roman" w:hAnsi="Times New Roman" w:cs="Times New Roman"/>
          <w:sz w:val="28"/>
          <w:szCs w:val="28"/>
        </w:rPr>
        <w:t xml:space="preserve"> = 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3,744·</w:t>
      </w:r>
      <w:r w:rsidRPr="009722AF">
        <w:rPr>
          <w:rFonts w:ascii="Times New Roman" w:hAnsi="Times New Roman" w:cs="Times New Roman"/>
          <w:sz w:val="28"/>
          <w:szCs w:val="28"/>
        </w:rPr>
        <w:t>100%/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70% = 5,3486 г</w:t>
      </w:r>
      <w:r w:rsidR="00740E02" w:rsidRPr="00972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06C" w:rsidRPr="009722AF" w:rsidRDefault="005E077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Відповідь:</w:t>
      </w:r>
      <w:r w:rsidR="003C106C"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m(руди) = 5,3486 г.</w:t>
      </w:r>
    </w:p>
    <w:p w:rsidR="003C106C" w:rsidRPr="009722AF" w:rsidRDefault="003C106C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2AF" w:rsidRDefault="009722AF" w:rsidP="0075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Задача </w:t>
      </w:r>
      <w:r w:rsidR="003C106C" w:rsidRPr="009722AF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3C106C" w:rsidRPr="009722AF" w:rsidRDefault="003C106C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Яку наважку лугу (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), що містить </w:t>
      </w:r>
      <w:r w:rsidRPr="009722AF">
        <w:rPr>
          <w:rFonts w:ascii="Times New Roman" w:hAnsi="Times New Roman" w:cs="Times New Roman"/>
          <w:sz w:val="28"/>
          <w:szCs w:val="28"/>
        </w:rPr>
        <w:t>8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proofErr w:type="spellStart"/>
      <w:r w:rsidRPr="009722AF">
        <w:rPr>
          <w:rFonts w:ascii="Times New Roman" w:hAnsi="Times New Roman" w:cs="Times New Roman"/>
          <w:sz w:val="28"/>
          <w:szCs w:val="28"/>
        </w:rPr>
        <w:t>індиферентних</w:t>
      </w:r>
      <w:proofErr w:type="spellEnd"/>
      <w:r w:rsidRPr="0097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2AF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97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2A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7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2AF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9722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722AF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9722AF">
        <w:rPr>
          <w:rFonts w:ascii="Times New Roman" w:hAnsi="Times New Roman" w:cs="Times New Roman"/>
          <w:sz w:val="28"/>
          <w:szCs w:val="28"/>
        </w:rPr>
        <w:t xml:space="preserve"> 1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722AF">
        <w:rPr>
          <w:rFonts w:ascii="Times New Roman" w:hAnsi="Times New Roman" w:cs="Times New Roman"/>
          <w:sz w:val="28"/>
          <w:szCs w:val="28"/>
        </w:rPr>
        <w:t>5 л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розчину з Т</w:t>
      </w:r>
      <w:proofErr w:type="spellStart"/>
      <w:r w:rsidRPr="009722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NaOH</w:t>
      </w:r>
      <w:proofErr w:type="spellEnd"/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/</w:t>
      </w:r>
      <w:proofErr w:type="spellStart"/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СаОН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= 0,0035 г/л.</w:t>
      </w:r>
    </w:p>
    <w:p w:rsidR="003C106C" w:rsidRPr="009722AF" w:rsidRDefault="00756022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9" type="#_x0000_t32" style="position:absolute;left:0;text-align:left;margin-left:152.95pt;margin-top:9.3pt;width:0;height:68.6pt;flip:y;z-index:251661312" o:connectortype="straight"/>
        </w:pict>
      </w:r>
      <w:r w:rsidR="003C106C"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Дано</w:t>
      </w:r>
      <w:r w:rsidR="003C106C" w:rsidRPr="009722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106C" w:rsidRPr="009722AF" w:rsidRDefault="003C106C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722A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End"/>
      <w:r w:rsidRPr="009722AF">
        <w:rPr>
          <w:rFonts w:ascii="Times New Roman" w:hAnsi="Times New Roman" w:cs="Times New Roman"/>
          <w:sz w:val="28"/>
          <w:szCs w:val="28"/>
          <w:lang w:val="uk-UA"/>
        </w:rPr>
        <w:t>доміш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.) = 8%</w:t>
      </w:r>
    </w:p>
    <w:p w:rsidR="003C106C" w:rsidRPr="009722AF" w:rsidRDefault="003C106C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End"/>
      <w:r w:rsidRPr="009722A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,5 </w:t>
      </w:r>
      <w:r w:rsidRPr="009722AF">
        <w:rPr>
          <w:rFonts w:ascii="Times New Roman" w:hAnsi="Times New Roman" w:cs="Times New Roman"/>
          <w:sz w:val="28"/>
          <w:szCs w:val="28"/>
        </w:rPr>
        <w:t>л</w:t>
      </w:r>
    </w:p>
    <w:p w:rsidR="003C106C" w:rsidRPr="009722AF" w:rsidRDefault="003C106C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9722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NaOH</w:t>
      </w:r>
      <w:proofErr w:type="spellEnd"/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/</w:t>
      </w:r>
      <w:proofErr w:type="spellStart"/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СаОН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= 0,0035 г/л</w:t>
      </w:r>
    </w:p>
    <w:p w:rsidR="003C106C" w:rsidRPr="009722AF" w:rsidRDefault="00756022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.35pt;margin-top:-.05pt;width:151.6pt;height:0;z-index:251660288" o:connectortype="straight"/>
        </w:pict>
      </w:r>
      <w:r w:rsidR="003C106C" w:rsidRPr="009722AF">
        <w:rPr>
          <w:rFonts w:ascii="Times New Roman" w:hAnsi="Times New Roman" w:cs="Times New Roman"/>
          <w:sz w:val="28"/>
          <w:szCs w:val="28"/>
          <w:lang w:val="uk-UA"/>
        </w:rPr>
        <w:t>m(</w:t>
      </w:r>
      <w:r w:rsidR="003C106C" w:rsidRPr="009722AF">
        <w:rPr>
          <w:rFonts w:ascii="Times New Roman" w:hAnsi="Times New Roman" w:cs="Times New Roman"/>
          <w:sz w:val="28"/>
          <w:szCs w:val="28"/>
        </w:rPr>
        <w:t>лугу</w:t>
      </w:r>
      <w:r w:rsidR="003C106C" w:rsidRPr="009722AF">
        <w:rPr>
          <w:rFonts w:ascii="Times New Roman" w:hAnsi="Times New Roman" w:cs="Times New Roman"/>
          <w:sz w:val="28"/>
          <w:szCs w:val="28"/>
          <w:lang w:val="uk-UA"/>
        </w:rPr>
        <w:t>) – ?</w:t>
      </w:r>
    </w:p>
    <w:p w:rsidR="003C106C" w:rsidRPr="009722AF" w:rsidRDefault="003C106C" w:rsidP="0075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Розв’язок:</w:t>
      </w:r>
    </w:p>
    <w:p w:rsidR="00740E02" w:rsidRPr="009722AF" w:rsidRDefault="00740E02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NaOH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uk-UA"/>
                </w:rPr>
                <m:t>/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uk-UA"/>
                </w:rPr>
                <m:t>СаОН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uk-UA"/>
                </w:rPr>
                <m:t xml:space="preserve"> </m:t>
              </m: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NaOH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f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CaOH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f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NaOH</m:t>
                  </m:r>
                </m:e>
              </m:d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  <w:lang w:val="en-US"/>
                </w:rPr>
              </m:ctrlP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;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 xml:space="preserve"> </m:t>
          </m:r>
        </m:oMath>
      </m:oMathPara>
    </w:p>
    <w:p w:rsidR="00740E02" w:rsidRPr="009722AF" w:rsidRDefault="00740E02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NaOH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NaOH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  <m:t>СаОН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  <m:t xml:space="preserve"> </m:t>
                  </m: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·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f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NaOH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f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CaOH</m:t>
                  </m:r>
                </m:e>
              </m:d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0,0035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·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40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57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=0,002456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г</m:t>
              </m: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uk-UA"/>
                </w:rPr>
                <m:t>мл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;</m:t>
          </m:r>
        </m:oMath>
      </m:oMathPara>
    </w:p>
    <w:p w:rsidR="00D87C0E" w:rsidRPr="009722AF" w:rsidRDefault="00D87C0E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NaOH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NaOH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V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NaOH</m:t>
                  </m:r>
                </m:e>
              </m:d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;</m:t>
          </m:r>
        </m:oMath>
      </m:oMathPara>
    </w:p>
    <w:p w:rsidR="00D87C0E" w:rsidRPr="009722AF" w:rsidRDefault="00D87C0E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m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NaOH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NaOH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·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V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NaOH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=0,002456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·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 xml:space="preserve">1,5=0,0037 </m:t>
          </m:r>
          <m:r>
            <w:rPr>
              <w:rFonts w:ascii="Cambria Math" w:hAnsi="Times New Roman" w:cs="Times New Roman"/>
              <w:sz w:val="28"/>
              <w:szCs w:val="28"/>
            </w:rPr>
            <m:t>г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D87C0E" w:rsidRPr="009722AF" w:rsidRDefault="00D87C0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Знайдемо масу лугу з формули масової частки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87C0E" w:rsidRPr="009722AF" w:rsidRDefault="00D87C0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22A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End"/>
      <w:r w:rsidRPr="009722A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m(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)/m(лугу)]·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100%;</w:t>
      </w:r>
    </w:p>
    <w:p w:rsidR="00D87C0E" w:rsidRPr="009722AF" w:rsidRDefault="00D87C0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m(лугу)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m(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)·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100%/w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m(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)·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100%/(100%-w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доміш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gramStart"/>
      <w:r w:rsidRPr="009722AF">
        <w:rPr>
          <w:rFonts w:ascii="Times New Roman" w:hAnsi="Times New Roman" w:cs="Times New Roman"/>
          <w:sz w:val="28"/>
          <w:szCs w:val="28"/>
          <w:lang w:val="uk-UA"/>
        </w:rPr>
        <w:t>,0037</w:t>
      </w:r>
      <w:proofErr w:type="gramEnd"/>
      <w:r w:rsidRPr="009722AF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100%/(100%-8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%) = 0,0040 г.</w:t>
      </w:r>
    </w:p>
    <w:p w:rsidR="00D87C0E" w:rsidRPr="009722AF" w:rsidRDefault="00D87C0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Відповідь: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m(лугу)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= 0,0040 г.</w:t>
      </w:r>
    </w:p>
    <w:p w:rsidR="008E5585" w:rsidRDefault="008E5585" w:rsidP="0075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C0E" w:rsidRPr="009722AF" w:rsidRDefault="00D87C0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Розрахувати константу рівноваги реакції</w:t>
      </w:r>
    </w:p>
    <w:p w:rsidR="00D87C0E" w:rsidRPr="009722AF" w:rsidRDefault="00D87C0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CdS</w:t>
      </w:r>
      <w:r w:rsidRPr="009722AF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9722AF">
        <w:rPr>
          <w:rFonts w:ascii="Times New Roman" w:hAnsi="Times New Roman" w:cs="Times New Roman"/>
          <w:sz w:val="28"/>
          <w:szCs w:val="28"/>
        </w:rPr>
        <w:t xml:space="preserve"> + 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9722A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9722AF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9722AF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9722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Pr="009722AF">
        <w:rPr>
          <w:rFonts w:ascii="Times New Roman" w:hAnsi="Times New Roman" w:cs="Times New Roman"/>
          <w:sz w:val="28"/>
          <w:szCs w:val="28"/>
          <w:vertAlign w:val="superscript"/>
        </w:rPr>
        <w:t>2+</w:t>
      </w:r>
    </w:p>
    <w:p w:rsidR="00D87C0E" w:rsidRPr="009722AF" w:rsidRDefault="00D87C0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і зробити висновок про напрям її проходження. Яким візуальним ефектом супроводжується реакція?</w:t>
      </w:r>
    </w:p>
    <w:p w:rsidR="0054305F" w:rsidRPr="009722AF" w:rsidRDefault="00756022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1" type="#_x0000_t32" style="position:absolute;left:0;text-align:left;margin-left:182.6pt;margin-top:2.55pt;width:0;height:73.7pt;z-index:251663360" o:connectortype="straight"/>
        </w:pict>
      </w:r>
      <w:r w:rsidR="0054305F"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Дано</w:t>
      </w:r>
      <w:r w:rsidR="0054305F" w:rsidRPr="009722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305F" w:rsidRPr="009722AF" w:rsidRDefault="0054305F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CdS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↓ + 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9722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↔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CuS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↓ +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Pr="009722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</w:p>
    <w:p w:rsidR="00405F9D" w:rsidRPr="009722AF" w:rsidRDefault="00405F9D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ДР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CuS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 6,3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36</m:t>
              </m:r>
            </m:sup>
          </m:sSup>
        </m:oMath>
      </m:oMathPara>
    </w:p>
    <w:p w:rsidR="00405F9D" w:rsidRPr="009722AF" w:rsidRDefault="00405F9D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ДР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CdS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 1,6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28</m:t>
              </m:r>
            </m:sup>
          </m:sSup>
        </m:oMath>
      </m:oMathPara>
    </w:p>
    <w:p w:rsidR="0054305F" w:rsidRPr="009722AF" w:rsidRDefault="00756022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-1.2pt;margin-top:.7pt;width:183.8pt;height:0;z-index:251662336" o:connectortype="straight"/>
        </w:pict>
      </w:r>
      <w:proofErr w:type="spellStart"/>
      <w:r w:rsidR="0054305F" w:rsidRPr="009722A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4305F"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proofErr w:type="spellEnd"/>
      <w:r w:rsidR="0054305F"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– ?</w:t>
      </w:r>
    </w:p>
    <w:p w:rsidR="0054305F" w:rsidRPr="009722AF" w:rsidRDefault="0054305F" w:rsidP="0075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Розв’язок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305F" w:rsidRPr="009722AF" w:rsidRDefault="0054305F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22AF">
        <w:rPr>
          <w:rFonts w:ascii="Times New Roman" w:hAnsi="Times New Roman" w:cs="Times New Roman"/>
          <w:sz w:val="28"/>
          <w:szCs w:val="28"/>
        </w:rPr>
        <w:t>Константа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722A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05F9D" w:rsidRPr="009722A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722AF">
        <w:rPr>
          <w:rFonts w:ascii="Times New Roman" w:hAnsi="Times New Roman" w:cs="Times New Roman"/>
          <w:sz w:val="28"/>
          <w:szCs w:val="28"/>
        </w:rPr>
        <w:t>вноваги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2AF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CdS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en-US"/>
        </w:rPr>
        <w:t>↓ + Cu</w:t>
      </w:r>
      <w:r w:rsidRPr="009722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 xml:space="preserve"> ↔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CuS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en-US"/>
        </w:rPr>
        <w:t>↓ + Cd</w:t>
      </w:r>
      <w:r w:rsidRPr="009722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2+ 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305F" w:rsidRPr="009722AF" w:rsidRDefault="0054305F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CuS</m:t>
                  </m:r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[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Cd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2+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]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CdS</m:t>
                  </m:r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[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Cu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2+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]</m:t>
              </m: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  <w:lang w:val="en-US"/>
                </w:rPr>
              </m:ctrlP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.</m:t>
          </m:r>
        </m:oMath>
      </m:oMathPara>
    </w:p>
    <w:p w:rsidR="0054305F" w:rsidRPr="009722AF" w:rsidRDefault="0054305F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722AF">
        <w:rPr>
          <w:rFonts w:ascii="Times New Roman" w:eastAsiaTheme="minorEastAsia" w:hAnsi="Times New Roman" w:cs="Times New Roman"/>
          <w:sz w:val="28"/>
          <w:szCs w:val="28"/>
        </w:rPr>
        <w:t>Помножимо</w:t>
      </w:r>
      <w:proofErr w:type="spellEnd"/>
      <w:r w:rsidRPr="00972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22AF">
        <w:rPr>
          <w:rFonts w:ascii="Times New Roman" w:eastAsiaTheme="minorEastAsia" w:hAnsi="Times New Roman" w:cs="Times New Roman"/>
          <w:sz w:val="28"/>
          <w:szCs w:val="28"/>
        </w:rPr>
        <w:t>чисельник</w:t>
      </w:r>
      <w:proofErr w:type="spellEnd"/>
      <w:r w:rsidRPr="00972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722AF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Pr="00972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22AF">
        <w:rPr>
          <w:rFonts w:ascii="Times New Roman" w:eastAsiaTheme="minorEastAsia" w:hAnsi="Times New Roman" w:cs="Times New Roman"/>
          <w:sz w:val="28"/>
          <w:szCs w:val="28"/>
        </w:rPr>
        <w:t>знаменник</w:t>
      </w:r>
      <w:proofErr w:type="spellEnd"/>
      <w:r w:rsidRPr="009722AF">
        <w:rPr>
          <w:rFonts w:ascii="Times New Roman" w:eastAsiaTheme="minorEastAsia" w:hAnsi="Times New Roman" w:cs="Times New Roman"/>
          <w:sz w:val="28"/>
          <w:szCs w:val="28"/>
        </w:rPr>
        <w:t xml:space="preserve"> на</w:t>
      </w:r>
      <w:r w:rsidRPr="009722A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[</w:t>
      </w:r>
      <w:r w:rsidRPr="009722AF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9722A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2–</w:t>
      </w:r>
      <w:r w:rsidRPr="009722AF">
        <w:rPr>
          <w:rFonts w:ascii="Times New Roman" w:eastAsiaTheme="minorEastAsia" w:hAnsi="Times New Roman" w:cs="Times New Roman"/>
          <w:sz w:val="28"/>
          <w:szCs w:val="28"/>
          <w:lang w:val="uk-UA"/>
        </w:rPr>
        <w:t>]</w:t>
      </w:r>
      <w:r w:rsidRPr="009722A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722AF" w:rsidRPr="009722AF" w:rsidRDefault="0054305F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CuS</m:t>
                  </m:r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Cd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2+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CdS</m:t>
                  </m:r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Cu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2+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-</m:t>
                      </m:r>
                    </m:sup>
                  </m:sSup>
                </m:e>
              </m:d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  <w:lang w:val="en-US"/>
                </w:rPr>
              </m:ctrlPr>
            </m:den>
          </m:f>
          <m: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CuS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Cu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2+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-</m:t>
                      </m:r>
                    </m:sup>
                  </m:sSup>
                </m:e>
              </m:d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  <w:lang w:val="en-US"/>
                </w:rPr>
              </m:ctrlPr>
            </m:den>
          </m:f>
          <m: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Cd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2+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CdS</m:t>
                  </m:r>
                </m:e>
              </m:d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  <w:lang w:val="en-US"/>
                </w:rPr>
              </m:ctrlPr>
            </m:den>
          </m:f>
          <m: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ДР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CdS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ДР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CuS</m:t>
                  </m:r>
                </m:e>
              </m:d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  <w:lang w:val="en-US"/>
                </w:rPr>
              </m:ctrlPr>
            </m:den>
          </m:f>
          <m: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</m:t>
          </m:r>
        </m:oMath>
      </m:oMathPara>
    </w:p>
    <w:p w:rsidR="0054305F" w:rsidRPr="009722AF" w:rsidRDefault="00967D97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1,6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6,3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36</m:t>
                  </m:r>
                </m:sup>
              </m:sSup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  <w:lang w:val="en-US"/>
                </w:rPr>
              </m:ctrlPr>
            </m:den>
          </m:f>
          <m: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=2,5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·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10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7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.</m:t>
          </m:r>
        </m:oMath>
      </m:oMathPara>
    </w:p>
    <w:p w:rsidR="0054305F" w:rsidRPr="009722AF" w:rsidRDefault="00967D97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Значення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велике, тому реакція проходить в прямому напрямку.</w:t>
      </w:r>
    </w:p>
    <w:p w:rsidR="00967D97" w:rsidRPr="009722AF" w:rsidRDefault="00967D97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Візуально буде розчинятися жовтий осад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CdS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і утворюватися чорний осад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CuS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05F" w:rsidRPr="009722AF" w:rsidRDefault="0054305F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Відповідь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p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vertAlign w:val="subscript"/>
          </w:rPr>
          <m:t>=</m:t>
        </m:r>
        <m:r>
          <w:rPr>
            <w:rFonts w:ascii="Cambria Math" w:hAnsi="Times New Roman" w:cs="Times New Roman"/>
            <w:sz w:val="28"/>
            <w:szCs w:val="28"/>
            <w:vertAlign w:val="subscript"/>
          </w:rPr>
          <m:t>2,5</m:t>
        </m:r>
        <m:r>
          <w:rPr>
            <w:rFonts w:ascii="Cambria Math" w:hAnsi="Times New Roman" w:cs="Times New Roman"/>
            <w:sz w:val="28"/>
            <w:szCs w:val="28"/>
            <w:vertAlign w:val="subscript"/>
          </w:rPr>
          <m:t>·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7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  <w:vertAlign w:val="subscript"/>
          </w:rPr>
          <m:t>,</m:t>
        </m:r>
      </m:oMath>
      <w:r w:rsidR="00967D97" w:rsidRPr="009722A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967D97"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реакція проходить в прямому напрямку, буде розчинятися жовтий осад </w:t>
      </w:r>
      <w:proofErr w:type="spellStart"/>
      <w:r w:rsidR="00967D97" w:rsidRPr="009722AF">
        <w:rPr>
          <w:rFonts w:ascii="Times New Roman" w:hAnsi="Times New Roman" w:cs="Times New Roman"/>
          <w:sz w:val="28"/>
          <w:szCs w:val="28"/>
          <w:lang w:val="en-US"/>
        </w:rPr>
        <w:t>CdS</w:t>
      </w:r>
      <w:proofErr w:type="spellEnd"/>
      <w:r w:rsidR="00967D97"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і утворюватися чорний осад </w:t>
      </w:r>
      <w:proofErr w:type="spellStart"/>
      <w:r w:rsidR="00967D97" w:rsidRPr="009722AF">
        <w:rPr>
          <w:rFonts w:ascii="Times New Roman" w:hAnsi="Times New Roman" w:cs="Times New Roman"/>
          <w:sz w:val="28"/>
          <w:szCs w:val="28"/>
          <w:lang w:val="en-US"/>
        </w:rPr>
        <w:t>CuS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D97" w:rsidRPr="009722AF" w:rsidRDefault="00967D97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585" w:rsidRDefault="008E5585" w:rsidP="0075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D97" w:rsidRPr="009722AF" w:rsidRDefault="00967D97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Скільки грамів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BaCrO</w:t>
      </w:r>
      <w:proofErr w:type="spellEnd"/>
      <w:r w:rsidRPr="009722A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втрачається при промиванні осаду 100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дистильованої води?</w:t>
      </w:r>
    </w:p>
    <w:p w:rsidR="00405F9D" w:rsidRPr="009722AF" w:rsidRDefault="00756022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3" type="#_x0000_t32" style="position:absolute;left:0;text-align:left;margin-left:173.3pt;margin-top:4.65pt;width:0;height:56.75pt;flip:y;z-index:251665408" o:connectortype="straight"/>
        </w:pict>
      </w:r>
      <w:r w:rsidR="00405F9D"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Дано</w:t>
      </w:r>
      <w:r w:rsidR="00405F9D" w:rsidRPr="009722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5F9D" w:rsidRPr="009722AF" w:rsidRDefault="00405F9D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ДР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BaCrO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4</m:t>
                  </m: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</m:ctrlP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 1,2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10</m:t>
              </m:r>
            </m:sup>
          </m:sSup>
        </m:oMath>
      </m:oMathPara>
    </w:p>
    <w:p w:rsidR="00405F9D" w:rsidRPr="009722AF" w:rsidRDefault="00405F9D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722AF">
        <w:rPr>
          <w:rFonts w:ascii="Times New Roman" w:eastAsiaTheme="minorEastAsia" w:hAnsi="Times New Roman" w:cs="Times New Roman"/>
          <w:sz w:val="28"/>
          <w:szCs w:val="28"/>
          <w:lang w:val="en-US"/>
        </w:rPr>
        <w:t>V(</w:t>
      </w:r>
      <w:proofErr w:type="gramEnd"/>
      <w:r w:rsidRPr="009722AF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9722A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9722A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O) = 100 </w:t>
      </w:r>
      <w:proofErr w:type="spellStart"/>
      <w:r w:rsidRPr="009722AF">
        <w:rPr>
          <w:rFonts w:ascii="Times New Roman" w:eastAsiaTheme="minorEastAsia" w:hAnsi="Times New Roman" w:cs="Times New Roman"/>
          <w:sz w:val="28"/>
          <w:szCs w:val="28"/>
          <w:lang w:val="en-US"/>
        </w:rPr>
        <w:t>мл</w:t>
      </w:r>
      <w:proofErr w:type="spellEnd"/>
    </w:p>
    <w:p w:rsidR="00405F9D" w:rsidRPr="009722AF" w:rsidRDefault="00756022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-1.2pt;margin-top:.7pt;width:174.5pt;height:0;z-index:251664384" o:connectortype="straight"/>
        </w:pict>
      </w:r>
      <w:proofErr w:type="gramStart"/>
      <w:r w:rsidR="00405F9D" w:rsidRPr="009722A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405F9D" w:rsidRPr="009722AF">
        <w:rPr>
          <w:rFonts w:ascii="Times New Roman" w:hAnsi="Times New Roman" w:cs="Times New Roman"/>
          <w:sz w:val="28"/>
          <w:szCs w:val="28"/>
          <w:vertAlign w:val="subscript"/>
        </w:rPr>
        <w:t>втр</w:t>
      </w:r>
      <w:proofErr w:type="spellEnd"/>
      <w:r w:rsidR="00405F9D" w:rsidRPr="009722A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405F9D" w:rsidRPr="009722AF">
        <w:rPr>
          <w:rFonts w:ascii="Times New Roman" w:hAnsi="Times New Roman" w:cs="Times New Roman"/>
          <w:sz w:val="28"/>
          <w:szCs w:val="28"/>
          <w:lang w:val="en-US"/>
        </w:rPr>
        <w:t>BaCrO</w:t>
      </w:r>
      <w:r w:rsidR="00405F9D" w:rsidRPr="009722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05F9D" w:rsidRPr="009722A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05F9D" w:rsidRPr="009722AF">
        <w:rPr>
          <w:rFonts w:ascii="Times New Roman" w:hAnsi="Times New Roman" w:cs="Times New Roman"/>
          <w:sz w:val="28"/>
          <w:szCs w:val="28"/>
          <w:lang w:val="uk-UA"/>
        </w:rPr>
        <w:t>– ?</w:t>
      </w:r>
    </w:p>
    <w:p w:rsidR="00405F9D" w:rsidRPr="009722AF" w:rsidRDefault="00405F9D" w:rsidP="0075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Розв’язок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5F9D" w:rsidRPr="009722AF" w:rsidRDefault="00405F9D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При промиванні осаду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BaCrO</w:t>
      </w:r>
      <w:proofErr w:type="spellEnd"/>
      <w:r w:rsidRPr="009722A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його розчинення:</w:t>
      </w:r>
    </w:p>
    <w:p w:rsidR="00405F9D" w:rsidRPr="009722AF" w:rsidRDefault="00405F9D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en-US"/>
        </w:rPr>
        <w:t>BaCrO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sym w:font="Wingdings 3" w:char="F044"/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Ва</w:t>
      </w:r>
      <w:r w:rsidRPr="009722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proofErr w:type="gramStart"/>
      <w:r w:rsidRPr="009722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+ 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proofErr w:type="gramEnd"/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722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2–</w:t>
      </w:r>
    </w:p>
    <w:p w:rsidR="00405F9D" w:rsidRPr="009722AF" w:rsidRDefault="009722AF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</w:t>
      </w:r>
      <w:r w:rsidR="00405F9D" w:rsidRPr="009722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="00405F9D" w:rsidRPr="009722AF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405F9D" w:rsidRPr="009722AF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405F9D" w:rsidRPr="009722AF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405F9D" w:rsidRPr="009722A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405F9D" w:rsidRPr="009722AF">
        <w:rPr>
          <w:rFonts w:ascii="Times New Roman" w:hAnsi="Times New Roman" w:cs="Times New Roman"/>
          <w:sz w:val="28"/>
          <w:szCs w:val="28"/>
          <w:lang w:val="uk-UA"/>
        </w:rPr>
        <w:t>s</w:t>
      </w:r>
    </w:p>
    <w:p w:rsidR="00405F9D" w:rsidRPr="009722AF" w:rsidRDefault="00405F9D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ДР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BaCrO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4</m:t>
                  </m: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</m:ctrlP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Ba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2+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·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CrO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m:t>-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=s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·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s=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en-US"/>
            </w:rPr>
            <m:t>;</m:t>
          </m:r>
        </m:oMath>
      </m:oMathPara>
    </w:p>
    <w:p w:rsidR="00405F9D" w:rsidRPr="009722AF" w:rsidRDefault="00405F9D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s=</m:t>
          </m:r>
          <m:rad>
            <m:radPr>
              <m:degHide m:val="on"/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ДР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BaCrO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4</m:t>
                      </m: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</m:ctrlPr>
                    </m:sub>
                  </m:sSub>
                </m:e>
              </m:d>
            </m:e>
          </m:ra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1,2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10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=1,1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 xml:space="preserve">5 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моль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/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л</m:t>
          </m:r>
          <m: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</w:rPr>
            <m:t>.</m:t>
          </m:r>
        </m:oMath>
      </m:oMathPara>
    </w:p>
    <w:p w:rsidR="00405F9D" w:rsidRPr="009722AF" w:rsidRDefault="002663DB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eastAsiaTheme="minorEastAsia" w:hAnsi="Times New Roman" w:cs="Times New Roman"/>
          <w:sz w:val="28"/>
          <w:szCs w:val="28"/>
          <w:lang w:val="uk-UA"/>
        </w:rPr>
        <w:t>Знаходимо м</w:t>
      </w:r>
      <w:r w:rsidR="00405F9D" w:rsidRPr="009722AF">
        <w:rPr>
          <w:rFonts w:ascii="Times New Roman" w:eastAsiaTheme="minorEastAsia" w:hAnsi="Times New Roman" w:cs="Times New Roman"/>
          <w:sz w:val="28"/>
          <w:szCs w:val="28"/>
        </w:rPr>
        <w:t xml:space="preserve">асу </w:t>
      </w:r>
      <w:proofErr w:type="spellStart"/>
      <w:r w:rsidR="00405F9D" w:rsidRPr="009722AF">
        <w:rPr>
          <w:rFonts w:ascii="Times New Roman" w:eastAsiaTheme="minorEastAsia" w:hAnsi="Times New Roman" w:cs="Times New Roman"/>
          <w:sz w:val="28"/>
          <w:szCs w:val="28"/>
        </w:rPr>
        <w:t>втраченого</w:t>
      </w:r>
      <w:proofErr w:type="spellEnd"/>
      <w:r w:rsidR="00405F9D" w:rsidRPr="009722AF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w:r w:rsidR="00405F9D" w:rsidRPr="009722A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промиванні осаду </w:t>
      </w:r>
      <w:proofErr w:type="spellStart"/>
      <w:r w:rsidR="00405F9D" w:rsidRPr="009722AF">
        <w:rPr>
          <w:rFonts w:ascii="Times New Roman" w:hAnsi="Times New Roman" w:cs="Times New Roman"/>
          <w:sz w:val="28"/>
          <w:szCs w:val="28"/>
          <w:lang w:val="en-US"/>
        </w:rPr>
        <w:t>BaCrO</w:t>
      </w:r>
      <w:proofErr w:type="spellEnd"/>
      <w:r w:rsidR="00405F9D" w:rsidRPr="009722A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663DB" w:rsidRPr="009722AF" w:rsidRDefault="002663DB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722A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9722AF">
        <w:rPr>
          <w:rFonts w:ascii="Times New Roman" w:hAnsi="Times New Roman" w:cs="Times New Roman"/>
          <w:sz w:val="28"/>
          <w:szCs w:val="28"/>
          <w:vertAlign w:val="subscript"/>
        </w:rPr>
        <w:t>втр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722AF">
        <w:rPr>
          <w:rFonts w:ascii="Times New Roman" w:hAnsi="Times New Roman" w:cs="Times New Roman"/>
          <w:sz w:val="28"/>
          <w:szCs w:val="28"/>
          <w:lang w:val="en-US"/>
        </w:rPr>
        <w:t>BaCrO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= s·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M(BaCrO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9722AF">
        <w:rPr>
          <w:rFonts w:ascii="Times New Roman" w:eastAsiaTheme="minorEastAsia" w:hAnsi="Times New Roman" w:cs="Times New Roman"/>
          <w:sz w:val="28"/>
          <w:szCs w:val="28"/>
          <w:lang w:val="en-US"/>
        </w:rPr>
        <w:t>V(H</w:t>
      </w:r>
      <w:r w:rsidRPr="009722A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9722AF">
        <w:rPr>
          <w:rFonts w:ascii="Times New Roman" w:eastAsiaTheme="minorEastAsia" w:hAnsi="Times New Roman" w:cs="Times New Roman"/>
          <w:sz w:val="28"/>
          <w:szCs w:val="28"/>
          <w:lang w:val="en-US"/>
        </w:rPr>
        <w:t>O) = 1,1·10</w:t>
      </w:r>
      <w:r w:rsidRPr="009722A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–5</w:t>
      </w:r>
      <w:r w:rsidRPr="009722AF">
        <w:rPr>
          <w:rFonts w:ascii="Times New Roman" w:eastAsiaTheme="minorEastAsia" w:hAnsi="Times New Roman" w:cs="Times New Roman"/>
          <w:sz w:val="28"/>
          <w:szCs w:val="28"/>
          <w:lang w:val="en-US"/>
        </w:rPr>
        <w:t>·253·0,1 = 2,8·10</w:t>
      </w:r>
      <w:r w:rsidRPr="009722A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–4</w:t>
      </w:r>
      <w:r w:rsidRPr="009722A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г.</w:t>
      </w:r>
    </w:p>
    <w:p w:rsidR="002663DB" w:rsidRPr="009722AF" w:rsidRDefault="00405F9D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Відповідь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663DB" w:rsidRPr="009722A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2663DB" w:rsidRPr="009722AF">
        <w:rPr>
          <w:rFonts w:ascii="Times New Roman" w:hAnsi="Times New Roman" w:cs="Times New Roman"/>
          <w:sz w:val="28"/>
          <w:szCs w:val="28"/>
          <w:vertAlign w:val="subscript"/>
        </w:rPr>
        <w:t>втр</w:t>
      </w:r>
      <w:proofErr w:type="spellEnd"/>
      <w:r w:rsidR="002663DB" w:rsidRPr="009722AF">
        <w:rPr>
          <w:rFonts w:ascii="Times New Roman" w:hAnsi="Times New Roman" w:cs="Times New Roman"/>
          <w:sz w:val="28"/>
          <w:szCs w:val="28"/>
          <w:lang w:val="en-US"/>
        </w:rPr>
        <w:t>(BaCrO</w:t>
      </w:r>
      <w:r w:rsidR="002663DB" w:rsidRPr="009722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663DB" w:rsidRPr="009722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663DB"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3DB" w:rsidRPr="009722AF">
        <w:rPr>
          <w:rFonts w:ascii="Times New Roman" w:eastAsiaTheme="minorEastAsia" w:hAnsi="Times New Roman" w:cs="Times New Roman"/>
          <w:sz w:val="28"/>
          <w:szCs w:val="28"/>
          <w:lang w:val="en-US"/>
        </w:rPr>
        <w:t>= 2,8·10</w:t>
      </w:r>
      <w:r w:rsidR="002663DB" w:rsidRPr="009722A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–4</w:t>
      </w:r>
      <w:r w:rsidR="002663DB" w:rsidRPr="009722A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г.</w:t>
      </w:r>
    </w:p>
    <w:p w:rsidR="002663DB" w:rsidRPr="009722AF" w:rsidRDefault="002663DB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663DB" w:rsidRPr="009722AF" w:rsidRDefault="002663DB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lastRenderedPageBreak/>
        <w:t>5. Які окисно-відновні реакції відбуваються при хлоруванні води, що містить Fe</w:t>
      </w:r>
      <w:r w:rsidRPr="009722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та йодид-іони? Напишіть рівняння реакцій.</w:t>
      </w:r>
    </w:p>
    <w:p w:rsidR="002663DB" w:rsidRPr="009722AF" w:rsidRDefault="00C608F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663DB" w:rsidRPr="009722AF">
        <w:rPr>
          <w:rFonts w:ascii="Times New Roman" w:hAnsi="Times New Roman" w:cs="Times New Roman"/>
          <w:sz w:val="28"/>
          <w:szCs w:val="28"/>
          <w:lang w:val="uk-UA"/>
        </w:rPr>
        <w:t>Fe</w:t>
      </w:r>
      <w:r w:rsidR="002663DB" w:rsidRPr="009722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="002663DB"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3DB" w:rsidRPr="009722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2663DB" w:rsidRPr="009722A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2663DB" w:rsidRPr="009722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663DB" w:rsidRPr="009722AF">
        <w:rPr>
          <w:rFonts w:ascii="Times New Roman" w:hAnsi="Times New Roman" w:cs="Times New Roman"/>
          <w:sz w:val="28"/>
          <w:szCs w:val="28"/>
        </w:rPr>
        <w:t xml:space="preserve"> = 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663DB" w:rsidRPr="009722A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2663DB" w:rsidRPr="009722AF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2663DB" w:rsidRPr="009722AF">
        <w:rPr>
          <w:rFonts w:ascii="Times New Roman" w:hAnsi="Times New Roman" w:cs="Times New Roman"/>
          <w:sz w:val="28"/>
          <w:szCs w:val="28"/>
        </w:rPr>
        <w:t xml:space="preserve"> + 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spellStart"/>
      <w:r w:rsidR="002663DB" w:rsidRPr="009722A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2663DB" w:rsidRPr="009722AF">
        <w:rPr>
          <w:rFonts w:ascii="Times New Roman" w:hAnsi="Times New Roman" w:cs="Times New Roman"/>
          <w:sz w:val="28"/>
          <w:szCs w:val="28"/>
          <w:vertAlign w:val="superscript"/>
        </w:rPr>
        <w:t>–</w:t>
      </w:r>
    </w:p>
    <w:p w:rsidR="002663DB" w:rsidRPr="009722AF" w:rsidRDefault="002663DB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722AF">
        <w:rPr>
          <w:rFonts w:ascii="Times New Roman" w:hAnsi="Times New Roman" w:cs="Times New Roman"/>
          <w:sz w:val="28"/>
          <w:szCs w:val="28"/>
        </w:rPr>
        <w:t>2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22AF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9722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722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22AF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722AF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9722AF">
        <w:rPr>
          <w:rFonts w:ascii="Times New Roman" w:hAnsi="Times New Roman" w:cs="Times New Roman"/>
          <w:sz w:val="28"/>
          <w:szCs w:val="28"/>
        </w:rPr>
        <w:t xml:space="preserve"> + 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22A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663DB" w:rsidRPr="009722AF" w:rsidRDefault="002663DB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585" w:rsidRDefault="008E5585" w:rsidP="0075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63DB" w:rsidRPr="009722AF" w:rsidRDefault="00C608F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Електрорушійна сила елемента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Ag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|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AgNO</w:t>
      </w:r>
      <w:proofErr w:type="spellEnd"/>
      <w:r w:rsidRPr="009722A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722AF">
        <w:rPr>
          <w:rFonts w:ascii="Times New Roman" w:hAnsi="Times New Roman" w:cs="Times New Roman"/>
          <w:sz w:val="28"/>
          <w:szCs w:val="28"/>
        </w:rPr>
        <w:t xml:space="preserve">|0,1 </w:t>
      </w:r>
      <w:proofErr w:type="spellStart"/>
      <w:r w:rsidRPr="009722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7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2AF">
        <w:rPr>
          <w:rFonts w:ascii="Times New Roman" w:hAnsi="Times New Roman" w:cs="Times New Roman"/>
          <w:sz w:val="28"/>
          <w:szCs w:val="28"/>
        </w:rPr>
        <w:t>каломельний</w:t>
      </w:r>
      <w:proofErr w:type="spellEnd"/>
      <w:r w:rsidRPr="0097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напівелемент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при 15°С дорівнює 0,358 В. Обчисліть концентрацію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Ag</w:t>
      </w:r>
      <w:proofErr w:type="spellEnd"/>
      <w:r w:rsidRPr="009722A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722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22AF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9722AF">
        <w:rPr>
          <w:rFonts w:ascii="Times New Roman" w:hAnsi="Times New Roman" w:cs="Times New Roman"/>
          <w:sz w:val="28"/>
          <w:szCs w:val="28"/>
        </w:rPr>
        <w:t xml:space="preserve"> (в моль/л та мг/л).</w:t>
      </w:r>
    </w:p>
    <w:p w:rsidR="00C608FE" w:rsidRPr="009722AF" w:rsidRDefault="00756022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5" type="#_x0000_t32" style="position:absolute;left:0;text-align:left;margin-left:288.5pt;margin-top:4.25pt;width:0;height:67.75pt;flip:y;z-index:251667456" o:connectortype="straight"/>
        </w:pict>
      </w:r>
      <w:r w:rsidR="00C608FE"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Дано</w:t>
      </w:r>
      <w:r w:rsidR="00C608FE" w:rsidRPr="009722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08FE" w:rsidRPr="009722AF" w:rsidRDefault="00C608F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ЕРС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= 0,358 В</w:t>
      </w:r>
    </w:p>
    <w:p w:rsidR="00C608FE" w:rsidRPr="009722AF" w:rsidRDefault="00C608F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Ag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>|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AgNO</w:t>
      </w:r>
      <w:proofErr w:type="spellEnd"/>
      <w:r w:rsidRPr="009722A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722AF">
        <w:rPr>
          <w:rFonts w:ascii="Times New Roman" w:hAnsi="Times New Roman" w:cs="Times New Roman"/>
          <w:sz w:val="28"/>
          <w:szCs w:val="28"/>
        </w:rPr>
        <w:t xml:space="preserve">|0,1 </w:t>
      </w:r>
      <w:proofErr w:type="spellStart"/>
      <w:r w:rsidRPr="009722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7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2AF">
        <w:rPr>
          <w:rFonts w:ascii="Times New Roman" w:hAnsi="Times New Roman" w:cs="Times New Roman"/>
          <w:sz w:val="28"/>
          <w:szCs w:val="28"/>
        </w:rPr>
        <w:t>каломельний</w:t>
      </w:r>
      <w:proofErr w:type="spellEnd"/>
      <w:r w:rsidRPr="0097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02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півелемент</w:t>
      </w:r>
      <w:proofErr w:type="spellEnd"/>
    </w:p>
    <w:p w:rsidR="00C608FE" w:rsidRPr="009722AF" w:rsidRDefault="00756022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.5pt;margin-top:12.7pt;width:4in;height:0;z-index:251666432" o:connectortype="straight"/>
        </w:pict>
      </w:r>
      <w:r w:rsidR="00C608FE" w:rsidRPr="009722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608FE"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= 15°С</w:t>
      </w:r>
    </w:p>
    <w:p w:rsidR="00C608FE" w:rsidRPr="009722AF" w:rsidRDefault="0025308D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uk-UA"/>
                  </w:rPr>
                  <m:t>Ag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uk-UA"/>
                  </w:rPr>
                  <m:t>+</m:t>
                </m:r>
              </m:sup>
            </m:sSup>
          </m:e>
        </m:d>
      </m:oMath>
      <w:r w:rsidR="00C608FE" w:rsidRPr="009722AF">
        <w:rPr>
          <w:rFonts w:ascii="Times New Roman" w:hAnsi="Times New Roman" w:cs="Times New Roman"/>
          <w:sz w:val="28"/>
          <w:szCs w:val="28"/>
          <w:lang w:val="uk-UA"/>
        </w:rPr>
        <w:t>, моль/л – ?</w:t>
      </w:r>
    </w:p>
    <w:p w:rsidR="00C608FE" w:rsidRPr="009722AF" w:rsidRDefault="00C608F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с(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9722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), мг/л – ?</w:t>
      </w:r>
    </w:p>
    <w:p w:rsidR="00C608FE" w:rsidRPr="009722AF" w:rsidRDefault="00C608FE" w:rsidP="0075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Розв’язок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08FE" w:rsidRPr="009722AF" w:rsidRDefault="00C608F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 </w:t>
      </w:r>
      <w:r w:rsidR="00247425" w:rsidRPr="009722AF">
        <w:rPr>
          <w:rFonts w:ascii="Times New Roman" w:hAnsi="Times New Roman" w:cs="Times New Roman"/>
          <w:sz w:val="28"/>
          <w:szCs w:val="28"/>
          <w:lang w:val="uk-UA"/>
        </w:rPr>
        <w:t>потенціалу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2AF">
        <w:rPr>
          <w:rFonts w:ascii="Times New Roman" w:hAnsi="Times New Roman" w:cs="Times New Roman"/>
          <w:sz w:val="28"/>
          <w:szCs w:val="28"/>
          <w:lang w:val="uk-UA"/>
        </w:rPr>
        <w:t>децинормального</w:t>
      </w:r>
      <w:proofErr w:type="spellEnd"/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каломельного електрода</w:t>
      </w:r>
      <w:r w:rsidR="00247425"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від температури виражається залежністю:</w:t>
      </w:r>
    </w:p>
    <w:p w:rsidR="00247425" w:rsidRPr="009722AF" w:rsidRDefault="00247425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КЕ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= 0,3365 – 6·10</w:t>
      </w:r>
      <w:r w:rsidRPr="009722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–5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·(Т–298) = 0,3365 – 6·10</w:t>
      </w:r>
      <w:r w:rsidRPr="009722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–5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·(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–2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7425" w:rsidRPr="009722AF" w:rsidRDefault="00247425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При 15°С </w:t>
      </w:r>
    </w:p>
    <w:p w:rsidR="00247425" w:rsidRPr="009722AF" w:rsidRDefault="00247425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722A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КЕ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= 0,3365 – 6·10</w:t>
      </w:r>
      <w:r w:rsidRPr="009722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–5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·(15–2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 = 0,3371 В</w:t>
      </w:r>
      <w:r w:rsidR="0025308D" w:rsidRPr="009722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08FE" w:rsidRPr="009722AF" w:rsidRDefault="00247425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uk-UA"/>
            </w:rPr>
            <m:t>ЕРС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Е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  <m:t>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/Ag</m:t>
              </m:r>
            </m:sub>
          </m:sSub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vertAlign w:val="subscript"/>
              <w:lang w:val="uk-UA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КЕ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;</m:t>
          </m:r>
        </m:oMath>
      </m:oMathPara>
    </w:p>
    <w:p w:rsidR="00247425" w:rsidRPr="009722AF" w:rsidRDefault="00247425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Е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  <m:t>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/Ag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Е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КЕ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+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ЕРС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=0,3371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+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0,358=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 xml:space="preserve">0,6951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В</m:t>
          </m:r>
          <m: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;</m:t>
          </m:r>
        </m:oMath>
      </m:oMathPara>
    </w:p>
    <w:p w:rsidR="00247425" w:rsidRPr="009722AF" w:rsidRDefault="0025308D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Е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  <m:t>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/Ag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=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vertAlign w:val="subscript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Е</m:t>
              </m: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  <m:t>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/Ag</m:t>
              </m:r>
            </m:sub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0</m:t>
              </m:r>
            </m:sup>
          </m:sSubSup>
          <m: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0,059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1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·</m:t>
          </m:r>
          <m:func>
            <m:func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lg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vertAlign w:val="subscript"/>
                          <w:lang w:val="uk-U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vertAlign w:val="subscript"/>
                          <w:lang w:val="uk-UA"/>
                        </w:rPr>
                        <m:t>Ag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vertAlign w:val="subscript"/>
                          <w:lang w:val="uk-UA"/>
                        </w:rPr>
                        <m:t>+</m:t>
                      </m:r>
                    </m:sup>
                  </m:sSup>
                </m:e>
              </m:d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=0,799+0,059</m:t>
          </m:r>
          <m: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·</m:t>
          </m:r>
          <m:func>
            <m:func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lg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vertAlign w:val="subscript"/>
                          <w:lang w:val="uk-U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vertAlign w:val="subscript"/>
                          <w:lang w:val="uk-UA"/>
                        </w:rPr>
                        <m:t>Ag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vertAlign w:val="subscript"/>
                          <w:lang w:val="uk-UA"/>
                        </w:rPr>
                        <m:t>+</m:t>
                      </m:r>
                    </m:sup>
                  </m:sSup>
                </m:e>
              </m:d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e>
          </m:func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=0,6951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;</m:t>
          </m:r>
        </m:oMath>
      </m:oMathPara>
    </w:p>
    <w:p w:rsidR="0025308D" w:rsidRPr="009722AF" w:rsidRDefault="0025308D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lg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vertAlign w:val="subscript"/>
                          <w:lang w:val="uk-U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vertAlign w:val="subscript"/>
                          <w:lang w:val="uk-UA"/>
                        </w:rPr>
                        <m:t>Ag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vertAlign w:val="subscript"/>
                          <w:lang w:val="uk-UA"/>
                        </w:rPr>
                        <m:t>+</m:t>
                      </m:r>
                    </m:sup>
                  </m:sSup>
                </m:e>
              </m:d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e>
          </m:func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0,6951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0,799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0,059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1,76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;</m:t>
          </m:r>
        </m:oMath>
      </m:oMathPara>
    </w:p>
    <w:p w:rsidR="0025308D" w:rsidRPr="009722AF" w:rsidRDefault="0025308D" w:rsidP="007560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  <m:t>Ag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  <w:lang w:val="uk-UA"/>
                    </w:rPr>
                    <m:t>+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1,76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>=0,0173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  <w:lang w:val="uk-UA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  <w:lang w:val="uk-UA"/>
                </w:rPr>
                <m:t>мо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</w:rPr>
                <m:t>ль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</w:rPr>
                <m:t>л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</w:rPr>
            <m:t>;</m:t>
          </m:r>
        </m:oMath>
      </m:oMathPara>
    </w:p>
    <w:p w:rsidR="00413C87" w:rsidRPr="009722AF" w:rsidRDefault="00413C87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lang w:val="uk-UA"/>
        </w:rPr>
        <w:t>с(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9722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) = [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9722A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]·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22AF">
        <w:rPr>
          <w:rFonts w:ascii="Times New Roman" w:hAnsi="Times New Roman" w:cs="Times New Roman"/>
          <w:sz w:val="28"/>
          <w:szCs w:val="28"/>
        </w:rPr>
        <w:t>(</w:t>
      </w:r>
      <w:r w:rsidRPr="009722AF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9722A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722AF">
        <w:rPr>
          <w:rFonts w:ascii="Times New Roman" w:hAnsi="Times New Roman" w:cs="Times New Roman"/>
          <w:sz w:val="28"/>
          <w:szCs w:val="28"/>
        </w:rPr>
        <w:t>) = 0,0173 моль/л ·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 108 г/моль = 1,8724 г/л = 1872,4 мг/л.</w:t>
      </w:r>
    </w:p>
    <w:p w:rsidR="00C608FE" w:rsidRDefault="00C608FE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Відповідь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uk-UA"/>
                  </w:rPr>
                  <m:t>Ag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uk-UA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vertAlign w:val="subscript"/>
            <w:lang w:val="uk-UA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m:t>10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m:t>1,76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vertAlign w:val="subscript"/>
            <w:lang w:val="uk-UA"/>
          </w:rPr>
          <m:t xml:space="preserve">=0,0173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m:t>мо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</w:rPr>
              <m:t>ль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</w:rPr>
              <m:t>л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vertAlign w:val="subscript"/>
          </w:rPr>
          <m:t>;</m:t>
        </m:r>
      </m:oMath>
      <w:r w:rsidR="00413C87" w:rsidRPr="009722AF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413C87" w:rsidRPr="009722AF">
        <w:rPr>
          <w:rFonts w:ascii="Times New Roman" w:hAnsi="Times New Roman" w:cs="Times New Roman"/>
          <w:sz w:val="28"/>
          <w:szCs w:val="28"/>
          <w:lang w:val="uk-UA"/>
        </w:rPr>
        <w:t>с(</w:t>
      </w:r>
      <w:r w:rsidR="00413C87" w:rsidRPr="009722AF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413C87" w:rsidRPr="009722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413C87" w:rsidRPr="009722AF">
        <w:rPr>
          <w:rFonts w:ascii="Times New Roman" w:hAnsi="Times New Roman" w:cs="Times New Roman"/>
          <w:sz w:val="28"/>
          <w:szCs w:val="28"/>
          <w:lang w:val="uk-UA"/>
        </w:rPr>
        <w:t>) = 1872,4 мг/л.</w:t>
      </w:r>
    </w:p>
    <w:p w:rsidR="008E5585" w:rsidRDefault="008E5585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585" w:rsidRDefault="008E5585" w:rsidP="0075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5585">
        <w:rPr>
          <w:rFonts w:ascii="Times New Roman" w:hAnsi="Times New Roman" w:cs="Times New Roman"/>
          <w:sz w:val="28"/>
          <w:szCs w:val="28"/>
          <w:u w:val="single"/>
          <w:lang w:val="uk-UA"/>
        </w:rPr>
        <w:t>Задача 7.</w:t>
      </w:r>
    </w:p>
    <w:p w:rsidR="008E5585" w:rsidRDefault="008E5585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аналізі стічної води на вміст берилію 100,0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її упарили до 1,00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додали ацетатний буфер,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дибензоілметан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ізоаміловий спирт. Після відділення органічної фази зняли спектр</w:t>
      </w:r>
      <w:r w:rsidR="00EB6780">
        <w:rPr>
          <w:rFonts w:ascii="Times New Roman" w:hAnsi="Times New Roman" w:cs="Times New Roman"/>
          <w:sz w:val="28"/>
          <w:szCs w:val="28"/>
          <w:lang w:val="uk-UA"/>
        </w:rPr>
        <w:t xml:space="preserve"> фосфоресценції одержаного комплексу берилію за температури рідкого азоту. Зняли спектр фосфоресценції і стандартної проби, що містить 0,4 </w:t>
      </w:r>
      <w:proofErr w:type="spellStart"/>
      <w:r w:rsidR="00EB6780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="00EB6780">
        <w:rPr>
          <w:rFonts w:ascii="Times New Roman" w:hAnsi="Times New Roman" w:cs="Times New Roman"/>
          <w:sz w:val="28"/>
          <w:szCs w:val="28"/>
          <w:lang w:val="uk-UA"/>
        </w:rPr>
        <w:t xml:space="preserve"> берилію. Висоти піків спектрів становили відповідно h</w:t>
      </w:r>
      <w:r w:rsidR="00EB67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="00EB6780">
        <w:rPr>
          <w:rFonts w:ascii="Times New Roman" w:hAnsi="Times New Roman" w:cs="Times New Roman"/>
          <w:sz w:val="28"/>
          <w:szCs w:val="28"/>
          <w:lang w:val="uk-UA"/>
        </w:rPr>
        <w:t xml:space="preserve"> = 90 мм, </w:t>
      </w:r>
      <w:proofErr w:type="spellStart"/>
      <w:r w:rsidR="00EB6780">
        <w:rPr>
          <w:rFonts w:ascii="Times New Roman" w:hAnsi="Times New Roman" w:cs="Times New Roman"/>
          <w:sz w:val="28"/>
          <w:szCs w:val="28"/>
          <w:lang w:val="uk-UA"/>
        </w:rPr>
        <w:t>h</w:t>
      </w:r>
      <w:r w:rsidR="00EB678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 w:rsidR="00EB6780">
        <w:rPr>
          <w:rFonts w:ascii="Times New Roman" w:hAnsi="Times New Roman" w:cs="Times New Roman"/>
          <w:sz w:val="28"/>
          <w:szCs w:val="28"/>
          <w:lang w:val="uk-UA"/>
        </w:rPr>
        <w:t xml:space="preserve"> = 60 мм. Обчисліть концентрацію берилію в стічній воді (мг/л).</w:t>
      </w:r>
    </w:p>
    <w:p w:rsidR="00EB6780" w:rsidRPr="00756022" w:rsidRDefault="00756022" w:rsidP="007560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6" type="#_x0000_t32" style="position:absolute;margin-left:108.1pt;margin-top:1.2pt;width:0;height:61.8pt;z-index:251668480" o:connectortype="straight"/>
        </w:pict>
      </w:r>
      <w:r w:rsidR="00EB6780" w:rsidRPr="00756022">
        <w:rPr>
          <w:rFonts w:ascii="Times New Roman" w:hAnsi="Times New Roman" w:cs="Times New Roman"/>
          <w:sz w:val="28"/>
          <w:szCs w:val="28"/>
          <w:u w:val="single"/>
          <w:lang w:val="uk-UA"/>
        </w:rPr>
        <w:t>Дано:</w:t>
      </w:r>
    </w:p>
    <w:p w:rsidR="00EB6780" w:rsidRDefault="00EB6780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</w:p>
    <w:p w:rsidR="00EB6780" w:rsidRDefault="00EB6780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</w:p>
    <w:p w:rsidR="00EB6780" w:rsidRDefault="00EB6780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EB678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0,4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</w:p>
    <w:p w:rsidR="00EB6780" w:rsidRDefault="00756022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7" type="#_x0000_t32" style="position:absolute;left:0;text-align:left;margin-left:104.7pt;margin-top:-8.4pt;width:0;height:54.2pt;z-index:251669504" o:connectortype="straight"/>
        </w:pict>
      </w:r>
      <w:r w:rsidR="00EB6780">
        <w:rPr>
          <w:rFonts w:ascii="Times New Roman" w:hAnsi="Times New Roman" w:cs="Times New Roman"/>
          <w:sz w:val="28"/>
          <w:szCs w:val="28"/>
          <w:lang w:val="uk-UA"/>
        </w:rPr>
        <w:t>h</w:t>
      </w:r>
      <w:r w:rsidR="00EB67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="00EB6780">
        <w:rPr>
          <w:rFonts w:ascii="Times New Roman" w:hAnsi="Times New Roman" w:cs="Times New Roman"/>
          <w:sz w:val="28"/>
          <w:szCs w:val="28"/>
          <w:lang w:val="uk-UA"/>
        </w:rPr>
        <w:t xml:space="preserve"> = 90 мм</w:t>
      </w:r>
      <w:r w:rsidR="00EB6780" w:rsidRPr="00EB6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6780" w:rsidRDefault="00EB6780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60 мм</w:t>
      </w:r>
    </w:p>
    <w:p w:rsidR="00EB6780" w:rsidRDefault="00756022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-.35pt;margin-top:1.75pt;width:105.05pt;height:0;z-index:251670528" o:connectortype="straight"/>
        </w:pict>
      </w:r>
      <w:r w:rsidR="00EB6780">
        <w:rPr>
          <w:rFonts w:ascii="Times New Roman" w:hAnsi="Times New Roman" w:cs="Times New Roman"/>
          <w:sz w:val="28"/>
          <w:szCs w:val="28"/>
          <w:lang w:val="uk-UA"/>
        </w:rPr>
        <w:t>с(</w:t>
      </w:r>
      <w:proofErr w:type="spellStart"/>
      <w:r w:rsidR="00EB6780">
        <w:rPr>
          <w:rFonts w:ascii="Times New Roman" w:hAnsi="Times New Roman" w:cs="Times New Roman"/>
          <w:sz w:val="28"/>
          <w:szCs w:val="28"/>
          <w:lang w:val="uk-UA"/>
        </w:rPr>
        <w:t>Ве</w:t>
      </w:r>
      <w:proofErr w:type="spellEnd"/>
      <w:r w:rsidR="00EB6780">
        <w:rPr>
          <w:rFonts w:ascii="Times New Roman" w:hAnsi="Times New Roman" w:cs="Times New Roman"/>
          <w:sz w:val="28"/>
          <w:szCs w:val="28"/>
          <w:lang w:val="uk-UA"/>
        </w:rPr>
        <w:t>), мг/л – ?</w:t>
      </w:r>
    </w:p>
    <w:p w:rsidR="00EB6780" w:rsidRPr="009722AF" w:rsidRDefault="00EB6780" w:rsidP="0075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Розв’язок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6780" w:rsidRPr="00EB6780" w:rsidRDefault="00EB6780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ст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EB6780" w:rsidRPr="00EB6780" w:rsidRDefault="00EB6780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=0,4∙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60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=0,6  мкг;</m:t>
          </m:r>
        </m:oMath>
      </m:oMathPara>
    </w:p>
    <w:p w:rsidR="00EB6780" w:rsidRDefault="00EB6780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1,00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міститься 0,6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мкг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берилію. Стільки ж його міститься і в 100,0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(до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упаровування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).</w:t>
      </w:r>
    </w:p>
    <w:p w:rsidR="00EB6780" w:rsidRPr="00EB6780" w:rsidRDefault="00EB6780" w:rsidP="0075602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Ве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0,6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м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кг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л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6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мкг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=6</m:t>
          </m:r>
          <m:r>
            <w:rPr>
              <w:rFonts w:ascii="Cambria Math" w:eastAsiaTheme="minorEastAsia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мг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EB6780" w:rsidRPr="00EB6780" w:rsidRDefault="00EB6780" w:rsidP="0075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2AF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Відповідь</w:t>
      </w:r>
      <w:r w:rsidRPr="009722A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56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с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Ве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r>
          <w:rPr>
            <w:rFonts w:ascii="Cambria Math" w:eastAsiaTheme="minorEastAsia" w:hAnsi="Cambria Math" w:cs="Arial"/>
            <w:sz w:val="28"/>
            <w:szCs w:val="28"/>
          </w:rPr>
          <m:t>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мг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</w:p>
    <w:sectPr w:rsidR="00EB6780" w:rsidRPr="00EB6780" w:rsidSect="00E8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077E"/>
    <w:rsid w:val="00247425"/>
    <w:rsid w:val="0025308D"/>
    <w:rsid w:val="002663DB"/>
    <w:rsid w:val="003C106C"/>
    <w:rsid w:val="00405F9D"/>
    <w:rsid w:val="00413C87"/>
    <w:rsid w:val="0054305F"/>
    <w:rsid w:val="005E077E"/>
    <w:rsid w:val="00740E02"/>
    <w:rsid w:val="00756022"/>
    <w:rsid w:val="008E5585"/>
    <w:rsid w:val="00967D97"/>
    <w:rsid w:val="009722AF"/>
    <w:rsid w:val="00C608FE"/>
    <w:rsid w:val="00D87C0E"/>
    <w:rsid w:val="00E86E4D"/>
    <w:rsid w:val="00EB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E0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40E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CC754-3D91-4ABF-8C25-2BDE5FB1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Саша</cp:lastModifiedBy>
  <cp:revision>3</cp:revision>
  <dcterms:created xsi:type="dcterms:W3CDTF">2016-05-18T17:35:00Z</dcterms:created>
  <dcterms:modified xsi:type="dcterms:W3CDTF">2016-05-18T20:11:00Z</dcterms:modified>
</cp:coreProperties>
</file>