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before="240" w:lineRule="auto"/>
        <w:ind w:firstLine="709"/>
        <w:contextualSpacing w:val="0"/>
        <w:jc w:val="both"/>
        <w:rPr>
          <w:b w:val="1"/>
        </w:rPr>
      </w:pPr>
      <w:r w:rsidDel="00000000" w:rsidR="00000000" w:rsidRPr="00000000">
        <w:rPr>
          <w:b w:val="1"/>
          <w:rtl w:val="0"/>
        </w:rPr>
        <w:t xml:space="preserve">Про діда Чудодія</w:t>
      </w:r>
    </w:p>
    <w:p w:rsidR="00000000" w:rsidDel="00000000" w:rsidP="00000000" w:rsidRDefault="00000000" w:rsidRPr="00000000" w14:paraId="00000001">
      <w:pPr>
        <w:spacing w:before="240" w:lineRule="auto"/>
        <w:ind w:firstLine="709"/>
        <w:contextualSpacing w:val="0"/>
        <w:jc w:val="both"/>
        <w:rPr/>
      </w:pPr>
      <w:r w:rsidDel="00000000" w:rsidR="00000000" w:rsidRPr="00000000">
        <w:rPr>
          <w:rtl w:val="0"/>
        </w:rPr>
        <w:t xml:space="preserve">Ця історія сягає сивої глибини століть. Почалася вона ще тоді, коли люди на нашій землі вклонялися зовсім іншим богам. Були серед них світлі, що всіляко допомагали людям: навчали новим ремеслам, вчили полювати та будувати, вирощувати врожай та займатися бджолярством, оберігали від хворіб та нещастя. І були темні, що пробуджували найгірші, найстрашніші бажання, насилали біди та хвороби… Одвічна битва між Світлобогами та Чорнобогами тривала багато віків, доки останні їхні нащадки, аби вберегтися від знищення, розійшлися по всьому світові та оселилися між людей. І до певного часу оточуючі навіть не підозрювали, що поруч живе хтось із нащадків великих богів…</w:t>
      </w:r>
    </w:p>
    <w:p w:rsidR="00000000" w:rsidDel="00000000" w:rsidP="00000000" w:rsidRDefault="00000000" w:rsidRPr="00000000" w14:paraId="00000002">
      <w:pPr>
        <w:spacing w:before="240" w:lineRule="auto"/>
        <w:ind w:firstLine="709"/>
        <w:contextualSpacing w:val="0"/>
        <w:jc w:val="both"/>
        <w:rPr/>
      </w:pPr>
      <w:r w:rsidDel="00000000" w:rsidR="00000000" w:rsidRPr="00000000">
        <w:rPr>
          <w:rtl w:val="0"/>
        </w:rPr>
        <w:t xml:space="preserve">…У живописній місцині на Поліссі, де повітря таке свіже й чисте, що наче бринить, де земля така родюча, що кожне зернятко, що в неї впало, дає врожай, де вода у водоймах така прозора, що, поглянувши на своє відображення, можна зазирнути прямо в свою душу, розкинулося невеличке селище. Тут, у мирі та злагоді, жили добрі, щирі й роботящі люди, які розводили скот, обробляли пшеничні поля, ростили дітей. А на самій межі з густим лісом, під старою високою сосною, ховалася хатинка діда, якого селяни звали Чудодієм. І то було не просто так. </w:t>
      </w:r>
    </w:p>
    <w:p w:rsidR="00000000" w:rsidDel="00000000" w:rsidP="00000000" w:rsidRDefault="00000000" w:rsidRPr="00000000" w14:paraId="00000003">
      <w:pPr>
        <w:spacing w:before="240" w:lineRule="auto"/>
        <w:ind w:firstLine="709"/>
        <w:contextualSpacing w:val="0"/>
        <w:jc w:val="both"/>
        <w:rPr/>
      </w:pPr>
      <w:r w:rsidDel="00000000" w:rsidR="00000000" w:rsidRPr="00000000">
        <w:rPr>
          <w:rtl w:val="0"/>
        </w:rPr>
        <w:t xml:space="preserve">Ніхто не пам’ятав, звідки і коли він з’явився і скільки років жив на цьому світі. Був він високим і кремезним, значно вищим за самого високого чоловіка у селищі, та й силою вирізнявся багатирською – міг самотужки підняти віз. Мав довгу сніжно-білу бороду нижче пояса, яку, аби не заважала, затикав за пасок. Світло-блакитні очі здавалися колючими через пронизливий погляд, що наче бачив людину наскрізь – і хороше, і погане, що в ній було, але коли всміхався у бороду, веселі бісики так і бризкали з очей. Носив дід чудернацький старовинний одяг, вкритий таємничими знаками, що нібито оживали, коли він рухався, спирався на міцний дубовий посох, який ніколи не випускав з рук. Єдиним супутником, який скрізь супроводжував діда, був величезний пухнастий чорний кіт Медун, що таємничо виблискував зеленими очима з дідового плеча. </w:t>
      </w:r>
    </w:p>
    <w:p w:rsidR="00000000" w:rsidDel="00000000" w:rsidP="00000000" w:rsidRDefault="00000000" w:rsidRPr="00000000" w14:paraId="00000004">
      <w:pPr>
        <w:spacing w:before="240" w:lineRule="auto"/>
        <w:ind w:firstLine="709"/>
        <w:contextualSpacing w:val="0"/>
        <w:jc w:val="both"/>
        <w:rPr/>
      </w:pPr>
      <w:r w:rsidDel="00000000" w:rsidR="00000000" w:rsidRPr="00000000">
        <w:rPr>
          <w:rtl w:val="0"/>
        </w:rPr>
        <w:t xml:space="preserve">Розповідали, нібито Чудодій був останнім потомком Велеса – могутнього світлого бога, що у давнину вважався покровителем скотарства та ремесел і допомагав людям у скруті. Так і до Чудодія зверталися селяни за мудрим словом чи порадою, за знаннями давніми та зціленням тілесним. А стежку, що вела до дідової хати, прозвали «стежиною діда Чудодія». Петляла вона поміж високих сосон, які верхівками своїми сягали небесної сині і наповнювали повітря теплим і терпким запахом хвої. Кожен, хто йшов цією стежиною, помічав дивовижні зміни: гнітючі думки розвіювалися, поганий настрій непомітно губився в дорозі, а тіло набувало неймовірної легкості, наче підхоплене хмаринкою. </w:t>
      </w:r>
    </w:p>
    <w:p w:rsidR="00000000" w:rsidDel="00000000" w:rsidP="00000000" w:rsidRDefault="00000000" w:rsidRPr="00000000" w14:paraId="00000005">
      <w:pPr>
        <w:spacing w:before="240" w:lineRule="auto"/>
        <w:ind w:firstLine="709"/>
        <w:contextualSpacing w:val="0"/>
        <w:jc w:val="both"/>
        <w:rPr/>
      </w:pPr>
      <w:r w:rsidDel="00000000" w:rsidR="00000000" w:rsidRPr="00000000">
        <w:rPr>
          <w:rtl w:val="0"/>
        </w:rPr>
        <w:t xml:space="preserve">У чудодієвій хатинці завжди було чисто прибрано й затишно, у повітрі відчувався запах лікарських трав і нагрітої сонцем соснової смоли. Двері дід завжди лишав незамкненими, бо лихих людей не боявся і був відкритий для тих, хто прагнув його допомоги. Мав він силу велику й хвороби зцілював покладанням долонь на хворе місце, а маленьких діточок лікував запашним медом з власної пасіки, який збирали дикі бджоли. </w:t>
      </w:r>
    </w:p>
    <w:p w:rsidR="00000000" w:rsidDel="00000000" w:rsidP="00000000" w:rsidRDefault="00000000" w:rsidRPr="00000000" w14:paraId="00000006">
      <w:pPr>
        <w:spacing w:before="240" w:lineRule="auto"/>
        <w:ind w:firstLine="709"/>
        <w:contextualSpacing w:val="0"/>
        <w:jc w:val="both"/>
        <w:rPr/>
      </w:pPr>
      <w:r w:rsidDel="00000000" w:rsidR="00000000" w:rsidRPr="00000000">
        <w:rPr>
          <w:rtl w:val="0"/>
        </w:rPr>
        <w:t xml:space="preserve">Так тривало багато десятиліть поспіль. Аж раптом у селищі почали відбуватися дивні речі. В селян стала безслідно зникати домашня худоба, тяжко хворіти діти, а страшенна злива посеред ясного неба знищила усі посіви на полях. І тоді Чудодій зрозумів, що то справа рук темних сил – хтось з потомків Чорнобога поклав око на цю прекрасну місцину й забажав оселитися на ній, щоб і далі вчиняти свої темні справи. Час великої битви наближався…</w:t>
      </w:r>
    </w:p>
    <w:p w:rsidR="00000000" w:rsidDel="00000000" w:rsidP="00000000" w:rsidRDefault="00000000" w:rsidRPr="00000000" w14:paraId="00000007">
      <w:pPr>
        <w:spacing w:before="240" w:lineRule="auto"/>
        <w:ind w:firstLine="709"/>
        <w:contextualSpacing w:val="0"/>
        <w:jc w:val="both"/>
        <w:rPr/>
      </w:pPr>
      <w:r w:rsidDel="00000000" w:rsidR="00000000" w:rsidRPr="00000000">
        <w:rPr>
          <w:rtl w:val="0"/>
        </w:rPr>
        <w:t xml:space="preserve">І одного ранку, який більше був схожий на вечір через темні низькі хмари, що погрозливо нависли над селищем, знову зійшлися у битві світлі й темні сили – потомки Світлобога та Чорнобога, дід Чудодій і круки-оборотні. Три дні й три ночі тривав той бій. Круків-оборотнів було так багато, що здавалося, ніби само небо почорніло від горя. Люди у відчаї поховалися по своїх домівках, відчуваючи неминучий страшний кінець, і лишень Чудодій залишився сам на сам з темною силою. Він здійнявся на найвищий пагорб, з якого селище було видно, як на долоні, і закликав усі сили матінки-природи на допомогу. Повітря разом згустилося і почало обертатися навколо нього, утворюючи гігантську воронку, в якій один за одним стали зникати чорні круки. Та на місці одного зниклого з’являлося десять нових, і їхні чорні крила з жорстким пір’ям і металеві дзьоби все наближалися. Здавалося, ще мить – і вони повністю обліплять фігуру Чудодія... </w:t>
      </w:r>
    </w:p>
    <w:p w:rsidR="00000000" w:rsidDel="00000000" w:rsidP="00000000" w:rsidRDefault="00000000" w:rsidRPr="00000000" w14:paraId="00000008">
      <w:pPr>
        <w:spacing w:before="240" w:lineRule="auto"/>
        <w:ind w:firstLine="709"/>
        <w:contextualSpacing w:val="0"/>
        <w:jc w:val="both"/>
        <w:rPr/>
      </w:pPr>
      <w:bookmarkStart w:colFirst="0" w:colLast="0" w:name="_gjdgxs" w:id="0"/>
      <w:bookmarkEnd w:id="0"/>
      <w:r w:rsidDel="00000000" w:rsidR="00000000" w:rsidRPr="00000000">
        <w:rPr>
          <w:rtl w:val="0"/>
        </w:rPr>
        <w:t xml:space="preserve">І тоді Чудодій усю свою силу спрямував у дерев’яний посох, який миттю перетворився на магічну палицю – точнісінько таку, якою володів його пращур, могутній бог Велес. Вона вибухнула нестерпним білим світлом, що заполонило собою весь простір. Чорна хмара з круків, яка здавалася нескінченною, раптом зібгалася, наче шматок брудного паперу, і пролилася рясним дощем. Його краплі впали на землю і пробудили нові паростки, які дали щедрий врожай. </w:t>
      </w:r>
    </w:p>
    <w:p w:rsidR="00000000" w:rsidDel="00000000" w:rsidP="00000000" w:rsidRDefault="00000000" w:rsidRPr="00000000" w14:paraId="00000009">
      <w:pPr>
        <w:spacing w:before="240" w:lineRule="auto"/>
        <w:ind w:firstLine="709"/>
        <w:contextualSpacing w:val="0"/>
        <w:jc w:val="both"/>
        <w:rPr/>
      </w:pPr>
      <w:r w:rsidDel="00000000" w:rsidR="00000000" w:rsidRPr="00000000">
        <w:rPr>
          <w:rtl w:val="0"/>
        </w:rPr>
        <w:t xml:space="preserve">Сила палиці була настільки великою, що її не зміг витримати і сам Чудодій. Аби зберегти своє життя, йому довелося обернутися ведмедем, як то робив світлий бог Велес. У ведмежій шкірі йому судилося пробути сто років, лише іноді приймаючи знову людський вигляд. На місці його останньої битви з темними силами виріс могутній дуб, який вдячні селяни назвали «дубом діда Чудодія», а саму місцину - Чудодієвим. І вже багато десятиліть ті, що мають хворобу тілесну, йдуть стежкою діда Чудодія, що веде до дубу, аби прикласти долоні до його твердої шорсткої кори. І магічна сила самої природи, яку передав дубу дід Чудодій, зцілює і надає нової життєвої снаги.</w:t>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