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503" w:rsidRDefault="001C0503" w:rsidP="001C0503">
      <w:pPr>
        <w:pStyle w:val="a3"/>
        <w:jc w:val="both"/>
      </w:pPr>
      <w:r>
        <w:t xml:space="preserve">На улице стоит теплая </w:t>
      </w:r>
      <w:r>
        <w:t>погода,</w:t>
      </w:r>
      <w:r>
        <w:t xml:space="preserve"> и сезон полива уже начался. Не только начинающие дачники, но и огородники со стажем, которые пользовались традиционными методами полива садовых культур, сегодня все чаще задумываются над упрощением дедовских методов. Раньше альтернатив</w:t>
      </w:r>
      <w:bookmarkStart w:id="0" w:name="_GoBack"/>
      <w:bookmarkEnd w:id="0"/>
      <w:r>
        <w:t xml:space="preserve">ы поливу своих соток ведром или в лучшем случае со шланга не существовало, но мы ведь живем в век технологий, поэтому самое время применить их на практике. На сегодняшний день самым целесообразным вариантом полива грядок, газонов, деревьев, кустарника является </w:t>
      </w:r>
      <w:hyperlink r:id="rId5" w:tooltip="капельный полив" w:history="1">
        <w:r>
          <w:rPr>
            <w:rStyle w:val="a4"/>
            <w:color w:val="0000FF"/>
            <w:u w:val="single"/>
          </w:rPr>
          <w:t>капельный полив</w:t>
        </w:r>
      </w:hyperlink>
    </w:p>
    <w:p w:rsidR="001C0503" w:rsidRDefault="001C0503" w:rsidP="001C0503">
      <w:pPr>
        <w:pStyle w:val="a3"/>
        <w:jc w:val="both"/>
      </w:pPr>
      <w:r>
        <w:t>Существует несколько вариантов организации современного полива, после чего о радикулите и других заболеваниях поясницы можно будет забыть, а именно:</w:t>
      </w:r>
    </w:p>
    <w:p w:rsidR="001C0503" w:rsidRDefault="001C0503" w:rsidP="001C0503">
      <w:pPr>
        <w:pStyle w:val="a3"/>
        <w:jc w:val="both"/>
      </w:pPr>
      <w:r>
        <w:rPr>
          <w:rStyle w:val="a4"/>
        </w:rPr>
        <w:t>Капельная лента</w:t>
      </w:r>
      <w:r>
        <w:t xml:space="preserve"> – представляет собой рукав из относительно тонкого полиэтилена, с фиксированным шагом эмиттеров, или проще </w:t>
      </w:r>
      <w:proofErr w:type="gramStart"/>
      <w:r>
        <w:t>говоря</w:t>
      </w:r>
      <w:proofErr w:type="gramEnd"/>
      <w:r>
        <w:t xml:space="preserve"> капельниц, которые располагаются на расстоянии 100 – 300 мм. Это наиболее бюджетный вариант полива, больше подходит для растений, высаживаемых рядками. К недостаткам можно отнести не большой срок службы.</w:t>
      </w:r>
    </w:p>
    <w:p w:rsidR="001C0503" w:rsidRDefault="001C0503" w:rsidP="001C0503">
      <w:pPr>
        <w:pStyle w:val="a3"/>
        <w:jc w:val="both"/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857500" cy="2190750"/>
            <wp:effectExtent l="0" t="0" r="0" b="0"/>
            <wp:wrapSquare wrapText="bothSides"/>
            <wp:docPr id="2" name="Рисунок 2" descr="капельный пол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пельный поли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a4"/>
        </w:rPr>
        <w:t>Капельная трубка</w:t>
      </w:r>
      <w:r>
        <w:t xml:space="preserve"> – представляет, как видно из названия, ПЭ трубку, которая не теряет своей округлой геометрии за счет толщины стенки 1 мм и более. Выпускаются как со встроенными на определенном расстоянии капельницами, так и «слепая», без встроенных эмиттеров. С точки зрения практичности, если культуры рассажены не методом четкого рядка (как например лук, редис и т.п.), мы рекомендуем приобретать именно слепую трубку и на ней самостоятельно устанавливать отдельно приобретаемые капельницы. В этом случае вода будет поступать непосредственно к корням определенных растений, и вода не будет расходоваться на полив сорняков. Срок службы дольше капельной ленты, порядка 3 – 7 сезонов.</w:t>
      </w:r>
    </w:p>
    <w:p w:rsidR="001C0503" w:rsidRDefault="001C0503" w:rsidP="001C0503">
      <w:pPr>
        <w:pStyle w:val="a3"/>
        <w:jc w:val="both"/>
      </w:pPr>
      <w:r>
        <w:rPr>
          <w:rStyle w:val="a4"/>
        </w:rPr>
        <w:t>Спрей шланги</w:t>
      </w:r>
      <w:r>
        <w:t xml:space="preserve"> – за счет мелких технологичных отверстий по всей длине такого шланга, создается эффект мороси или мелкого дождя. Такой вариант организации наиболее подходит для культур, которым важно получать влагу не только в прикорневую систему, но и непосредственно на надземную часть.</w:t>
      </w:r>
    </w:p>
    <w:p w:rsidR="001C0503" w:rsidRDefault="001C0503" w:rsidP="001C0503">
      <w:pPr>
        <w:pStyle w:val="a3"/>
        <w:jc w:val="both"/>
      </w:pPr>
      <w:r>
        <w:t>Помимо вышеописанных рулонных капельных систем, для организации такого полива вам понадобится дополнительно приобрести фитинги и фурнитуру для присоединения к существующему трубопроводу или емкости, а также запорно-регулирующая арматура.</w:t>
      </w:r>
    </w:p>
    <w:p w:rsidR="001C0503" w:rsidRDefault="001C0503" w:rsidP="001C0503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3810000" cy="2543175"/>
            <wp:effectExtent l="0" t="0" r="0" b="9525"/>
            <wp:wrapSquare wrapText="bothSides"/>
            <wp:docPr id="1" name="Рисунок 1" descr="капельный пол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пельный поли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 </w:t>
      </w:r>
      <w:r>
        <w:rPr>
          <w:rStyle w:val="a4"/>
          <w:u w:val="single"/>
        </w:rPr>
        <w:t xml:space="preserve">Основными преимуществами капельного полива перед традиционным «дедовским» </w:t>
      </w:r>
      <w:r>
        <w:rPr>
          <w:rStyle w:val="a4"/>
          <w:u w:val="single"/>
        </w:rPr>
        <w:lastRenderedPageBreak/>
        <w:t xml:space="preserve">способом являются </w:t>
      </w:r>
      <w:proofErr w:type="gramStart"/>
      <w:r>
        <w:rPr>
          <w:rStyle w:val="a4"/>
          <w:u w:val="single"/>
        </w:rPr>
        <w:t>следующие</w:t>
      </w:r>
      <w:proofErr w:type="gramEnd"/>
      <w:r>
        <w:rPr>
          <w:rStyle w:val="a4"/>
          <w:u w:val="single"/>
        </w:rPr>
        <w:t>:</w:t>
      </w:r>
    </w:p>
    <w:p w:rsidR="001C0503" w:rsidRDefault="001C0503" w:rsidP="001C0503">
      <w:pPr>
        <w:pStyle w:val="a3"/>
        <w:jc w:val="both"/>
      </w:pPr>
      <w:r>
        <w:t>- экономия воды (актуально на участках с водоснабжением по графику или при присоединении к централизованным сетям с организацией коммерческого учета), при таком поливе испарение и капельный унос минимальны,</w:t>
      </w:r>
    </w:p>
    <w:p w:rsidR="001C0503" w:rsidRDefault="001C0503" w:rsidP="001C0503">
      <w:pPr>
        <w:pStyle w:val="a3"/>
        <w:jc w:val="both"/>
      </w:pPr>
      <w:r>
        <w:t>- не изменяет структуры почвы (при поливе из шланга напором вымывается питательный слой, остается песчаная составляющая и наружная корка, препятствующая попаданию воздуха к корням),</w:t>
      </w:r>
    </w:p>
    <w:p w:rsidR="001C0503" w:rsidRDefault="001C0503" w:rsidP="001C0503">
      <w:pPr>
        <w:pStyle w:val="a3"/>
        <w:jc w:val="both"/>
      </w:pPr>
      <w:r>
        <w:t>- полив легко конфигурируется, вне зависимости от площади и геометрии участка,</w:t>
      </w:r>
    </w:p>
    <w:p w:rsidR="001C0503" w:rsidRDefault="001C0503" w:rsidP="001C0503">
      <w:pPr>
        <w:pStyle w:val="a3"/>
        <w:jc w:val="both"/>
      </w:pPr>
      <w:r>
        <w:t>- минимальные сроки окупаемости (при коммерческом выращивании культур), за счет правильно организованного полива сокращается расход воды и повышается урожайность,</w:t>
      </w:r>
    </w:p>
    <w:p w:rsidR="001C0503" w:rsidRDefault="001C0503" w:rsidP="001C0503">
      <w:pPr>
        <w:pStyle w:val="a3"/>
        <w:jc w:val="both"/>
      </w:pPr>
      <w:r>
        <w:t>- не сложный монтаж и ремонт (при необходимости), новичок за 1 день сможет установить всю систему на площади порядка 6 соток,</w:t>
      </w:r>
    </w:p>
    <w:p w:rsidR="001C0503" w:rsidRDefault="001C0503" w:rsidP="001C0503">
      <w:pPr>
        <w:pStyle w:val="a3"/>
        <w:jc w:val="both"/>
      </w:pPr>
      <w:r>
        <w:t xml:space="preserve">- не требователен к источнику водоснабжения, это может быть, как централизованный водопровод, так и скважина с насосной станцией, или даже обыкновенная емкость подходящего объема, приподнятая над землей, при этом система работает при давлении от 0,5 </w:t>
      </w:r>
      <w:proofErr w:type="spellStart"/>
      <w:proofErr w:type="gramStart"/>
      <w:r>
        <w:t>атм</w:t>
      </w:r>
      <w:proofErr w:type="spellEnd"/>
      <w:proofErr w:type="gramEnd"/>
      <w:r>
        <w:t xml:space="preserve"> и выше,</w:t>
      </w:r>
    </w:p>
    <w:p w:rsidR="001C0503" w:rsidRDefault="001C0503" w:rsidP="001C0503">
      <w:pPr>
        <w:pStyle w:val="a3"/>
        <w:jc w:val="both"/>
      </w:pPr>
      <w:r>
        <w:t xml:space="preserve">- возможна организация ночного полива, </w:t>
      </w:r>
      <w:proofErr w:type="gramStart"/>
      <w:r>
        <w:t>который</w:t>
      </w:r>
      <w:proofErr w:type="gramEnd"/>
      <w:r>
        <w:t xml:space="preserve"> как известно для растений является оптимальным,</w:t>
      </w:r>
    </w:p>
    <w:p w:rsidR="001C0503" w:rsidRDefault="001C0503" w:rsidP="001C0503">
      <w:pPr>
        <w:pStyle w:val="a3"/>
        <w:jc w:val="both"/>
      </w:pPr>
      <w:r>
        <w:t>- про разницу в физических трудозатратах мы упоминали выше, капельный полив собирается раз на несколько сезонов, дальше дело техники,</w:t>
      </w:r>
    </w:p>
    <w:p w:rsidR="001C0503" w:rsidRDefault="001C0503" w:rsidP="001C0503">
      <w:pPr>
        <w:pStyle w:val="a3"/>
        <w:jc w:val="both"/>
      </w:pPr>
      <w:r>
        <w:t>- для повышения урожайности в воду для полива можно добавить жидкие удобрения и забыть про прикормки в ручном режиме, при этом удобрения попадут непосредственно в прикорневую систему растения и не затронут плодов,</w:t>
      </w:r>
    </w:p>
    <w:p w:rsidR="001C0503" w:rsidRDefault="001C0503" w:rsidP="001C0503">
      <w:pPr>
        <w:pStyle w:val="a3"/>
        <w:jc w:val="both"/>
      </w:pPr>
      <w:r>
        <w:t>- при желании, систему такого полива можно полностью автоматизировать.</w:t>
      </w:r>
    </w:p>
    <w:p w:rsidR="00E00E3C" w:rsidRDefault="001C0503"/>
    <w:sectPr w:rsidR="00E00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503"/>
    <w:rsid w:val="001C0503"/>
    <w:rsid w:val="004417C3"/>
    <w:rsid w:val="00D7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5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5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0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odyanoy.pl.u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3402</Characters>
  <Application>Microsoft Office Word</Application>
  <DocSecurity>0</DocSecurity>
  <Lines>56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2019-09-18T09:32:00Z</dcterms:created>
  <dcterms:modified xsi:type="dcterms:W3CDTF">2019-09-18T09:33:00Z</dcterms:modified>
</cp:coreProperties>
</file>