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360" w:type="dxa"/>
        <w:tblLook w:val="04A0" w:firstRow="1" w:lastRow="0" w:firstColumn="1" w:lastColumn="0" w:noHBand="0" w:noVBand="1"/>
      </w:tblPr>
      <w:tblGrid>
        <w:gridCol w:w="4653"/>
        <w:gridCol w:w="4666"/>
      </w:tblGrid>
      <w:tr w:rsidR="00B567EE" w:rsidRPr="00B63A1A" w:rsidTr="001F0E5A">
        <w:tc>
          <w:tcPr>
            <w:tcW w:w="4839" w:type="dxa"/>
          </w:tcPr>
          <w:p w:rsidR="00B567EE" w:rsidRPr="00B63A1A" w:rsidRDefault="00B567EE" w:rsidP="001F0E5A">
            <w:pPr>
              <w:spacing w:line="360" w:lineRule="auto"/>
              <w:jc w:val="both"/>
              <w:rPr>
                <w:rFonts w:ascii="Times New Roman" w:hAnsi="Times New Roman" w:cs="Times New Roman"/>
                <w:b/>
                <w:sz w:val="28"/>
                <w:szCs w:val="28"/>
              </w:rPr>
            </w:pPr>
            <w:r w:rsidRPr="00B63A1A">
              <w:rPr>
                <w:rFonts w:ascii="Times New Roman" w:hAnsi="Times New Roman" w:cs="Times New Roman"/>
                <w:b/>
                <w:sz w:val="28"/>
                <w:szCs w:val="28"/>
              </w:rPr>
              <w:t>Source language</w:t>
            </w:r>
          </w:p>
        </w:tc>
        <w:tc>
          <w:tcPr>
            <w:tcW w:w="4840" w:type="dxa"/>
          </w:tcPr>
          <w:p w:rsidR="00B567EE" w:rsidRPr="00B63A1A" w:rsidRDefault="00B567EE" w:rsidP="001F0E5A">
            <w:pPr>
              <w:spacing w:line="360" w:lineRule="auto"/>
              <w:jc w:val="both"/>
              <w:rPr>
                <w:rFonts w:ascii="Times New Roman" w:hAnsi="Times New Roman" w:cs="Times New Roman"/>
                <w:b/>
                <w:sz w:val="28"/>
                <w:szCs w:val="28"/>
              </w:rPr>
            </w:pPr>
            <w:r w:rsidRPr="00B63A1A">
              <w:rPr>
                <w:rFonts w:ascii="Times New Roman" w:hAnsi="Times New Roman" w:cs="Times New Roman"/>
                <w:b/>
                <w:sz w:val="28"/>
                <w:szCs w:val="28"/>
              </w:rPr>
              <w:t>Target language</w:t>
            </w:r>
          </w:p>
        </w:tc>
      </w:tr>
      <w:tr w:rsidR="00B567EE" w:rsidRPr="00B567EE" w:rsidTr="001F0E5A">
        <w:tc>
          <w:tcPr>
            <w:tcW w:w="4839" w:type="dxa"/>
          </w:tcPr>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This is the moment when Shakespeare begins to write his own plays and to help to imagine Will’s early days, we went on the road with the Royal Shakespeare Company to do his first shows in the places he played like the New Inn in Gloucester, a last surviving gallery inn.</w:t>
            </w:r>
            <w:r w:rsidRPr="00B63A1A">
              <w:rPr>
                <w:rFonts w:ascii="Times New Roman" w:hAnsi="Times New Roman" w:cs="Times New Roman"/>
                <w:sz w:val="28"/>
                <w:szCs w:val="28"/>
                <w:lang w:val="uk-UA"/>
              </w:rPr>
              <w:t xml:space="preserve"> </w:t>
            </w:r>
            <w:r w:rsidRPr="00B63A1A">
              <w:rPr>
                <w:rFonts w:ascii="Times New Roman" w:hAnsi="Times New Roman" w:cs="Times New Roman"/>
                <w:sz w:val="28"/>
                <w:szCs w:val="28"/>
              </w:rPr>
              <w:t xml:space="preserve">There’s no other inn-yard that has the gallery still running. </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Remember they were youngsters then — Shakespeare and Burbage, Heminges and Condell setting out on an exciting road. Could they ever guessed where it would lead?</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 xml:space="preserve">We’re very familiar with TV but we’ve had less than 50 years of TV. They had less than 50 years of theatre and that’s extraordinary to think that theatre was a new form. It was a new experience for people and it’s kind of no wonder that they crowded into those spaces to have that charge.. that electric charge of a live performance. They were being shown every kind of human experience, every kind of human emotion and that must have been extraordinary. </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lastRenderedPageBreak/>
              <w:t xml:space="preserve">With all the confidence of youth Shakespeare felt he could do anything. He gave them a comedy of romantic love. </w:t>
            </w:r>
          </w:p>
          <w:p w:rsidR="00B567EE" w:rsidRPr="00B63A1A" w:rsidRDefault="00B567EE" w:rsidP="001F0E5A">
            <w:pPr>
              <w:spacing w:line="360" w:lineRule="auto"/>
              <w:jc w:val="both"/>
              <w:rPr>
                <w:rFonts w:ascii="Times New Roman" w:hAnsi="Times New Roman" w:cs="Times New Roman"/>
                <w:b/>
                <w:i/>
                <w:sz w:val="28"/>
                <w:szCs w:val="28"/>
              </w:rPr>
            </w:pPr>
            <w:r w:rsidRPr="00B63A1A">
              <w:rPr>
                <w:rFonts w:ascii="Times New Roman" w:hAnsi="Times New Roman" w:cs="Times New Roman"/>
                <w:b/>
                <w:i/>
                <w:sz w:val="28"/>
                <w:szCs w:val="28"/>
              </w:rPr>
              <w:t>Two Gentlemen of Verona</w:t>
            </w:r>
          </w:p>
          <w:p w:rsidR="00B567EE" w:rsidRPr="006F4F81" w:rsidRDefault="00B567EE" w:rsidP="001F0E5A">
            <w:pPr>
              <w:spacing w:line="360" w:lineRule="auto"/>
              <w:jc w:val="both"/>
              <w:textAlignment w:val="baseline"/>
              <w:rPr>
                <w:rFonts w:ascii="Times New Roman" w:eastAsia="Times New Roman" w:hAnsi="Times New Roman" w:cs="Times New Roman"/>
                <w:i/>
                <w:sz w:val="28"/>
                <w:szCs w:val="28"/>
              </w:rPr>
            </w:pPr>
            <w:r w:rsidRPr="006F4F81">
              <w:rPr>
                <w:rFonts w:ascii="Times New Roman" w:eastAsia="Times New Roman" w:hAnsi="Times New Roman" w:cs="Times New Roman"/>
                <w:i/>
                <w:sz w:val="28"/>
                <w:szCs w:val="28"/>
              </w:rPr>
              <w:t>And why not death rather than living torment?</w:t>
            </w:r>
          </w:p>
          <w:p w:rsidR="00B567EE" w:rsidRPr="006F4F81" w:rsidRDefault="00B567EE" w:rsidP="001F0E5A">
            <w:pPr>
              <w:spacing w:line="360" w:lineRule="auto"/>
              <w:jc w:val="both"/>
              <w:textAlignment w:val="baseline"/>
              <w:rPr>
                <w:rFonts w:ascii="Times New Roman" w:eastAsia="Times New Roman" w:hAnsi="Times New Roman" w:cs="Times New Roman"/>
                <w:i/>
                <w:sz w:val="28"/>
                <w:szCs w:val="28"/>
              </w:rPr>
            </w:pPr>
            <w:r w:rsidRPr="006F4F81">
              <w:rPr>
                <w:rFonts w:ascii="Times New Roman" w:eastAsia="Times New Roman" w:hAnsi="Times New Roman" w:cs="Times New Roman"/>
                <w:i/>
                <w:sz w:val="28"/>
                <w:szCs w:val="28"/>
              </w:rPr>
              <w:t>To die is to be banished from myself,</w:t>
            </w:r>
          </w:p>
          <w:p w:rsidR="00B567EE" w:rsidRPr="006F4F81" w:rsidRDefault="00B567EE" w:rsidP="001F0E5A">
            <w:pPr>
              <w:spacing w:line="360" w:lineRule="auto"/>
              <w:jc w:val="both"/>
              <w:textAlignment w:val="baseline"/>
              <w:rPr>
                <w:rFonts w:ascii="Times New Roman" w:eastAsia="Times New Roman" w:hAnsi="Times New Roman" w:cs="Times New Roman"/>
                <w:i/>
                <w:sz w:val="28"/>
                <w:szCs w:val="28"/>
              </w:rPr>
            </w:pPr>
            <w:r w:rsidRPr="006F4F81">
              <w:rPr>
                <w:rFonts w:ascii="Times New Roman" w:eastAsia="Times New Roman" w:hAnsi="Times New Roman" w:cs="Times New Roman"/>
                <w:i/>
                <w:sz w:val="28"/>
                <w:szCs w:val="28"/>
              </w:rPr>
              <w:t>And Sylvia is myself. Banished from her</w:t>
            </w:r>
          </w:p>
          <w:p w:rsidR="00B567EE" w:rsidRPr="00B63A1A" w:rsidRDefault="00B567EE" w:rsidP="001F0E5A">
            <w:pPr>
              <w:spacing w:line="360" w:lineRule="auto"/>
              <w:jc w:val="both"/>
              <w:textAlignment w:val="baseline"/>
              <w:rPr>
                <w:rFonts w:ascii="Times New Roman" w:eastAsia="Times New Roman" w:hAnsi="Times New Roman" w:cs="Times New Roman"/>
                <w:i/>
                <w:sz w:val="28"/>
                <w:szCs w:val="28"/>
              </w:rPr>
            </w:pPr>
            <w:r w:rsidRPr="00B63A1A">
              <w:rPr>
                <w:rFonts w:ascii="Times New Roman" w:eastAsia="Times New Roman" w:hAnsi="Times New Roman" w:cs="Times New Roman"/>
                <w:i/>
                <w:sz w:val="28"/>
                <w:szCs w:val="28"/>
              </w:rPr>
              <w:t>Is self from self—a living</w:t>
            </w:r>
            <w:r w:rsidRPr="006F4F81">
              <w:rPr>
                <w:rFonts w:ascii="Times New Roman" w:eastAsia="Times New Roman" w:hAnsi="Times New Roman" w:cs="Times New Roman"/>
                <w:i/>
                <w:sz w:val="28"/>
                <w:szCs w:val="28"/>
              </w:rPr>
              <w:t xml:space="preserve"> banishment!</w:t>
            </w:r>
          </w:p>
          <w:p w:rsidR="00B567EE" w:rsidRPr="00B63A1A" w:rsidRDefault="00B567EE" w:rsidP="001F0E5A">
            <w:pPr>
              <w:spacing w:line="360" w:lineRule="auto"/>
              <w:jc w:val="both"/>
              <w:textAlignment w:val="baseline"/>
              <w:rPr>
                <w:rFonts w:ascii="Times New Roman" w:eastAsia="Times New Roman" w:hAnsi="Times New Roman" w:cs="Times New Roman"/>
                <w:sz w:val="28"/>
                <w:szCs w:val="28"/>
              </w:rPr>
            </w:pPr>
            <w:r w:rsidRPr="00B63A1A">
              <w:rPr>
                <w:rFonts w:ascii="Times New Roman" w:eastAsia="Times New Roman" w:hAnsi="Times New Roman" w:cs="Times New Roman"/>
                <w:sz w:val="28"/>
                <w:szCs w:val="28"/>
              </w:rPr>
              <w:t>The women in the audience loved this…</w:t>
            </w:r>
          </w:p>
          <w:p w:rsidR="00B567EE" w:rsidRPr="006F4F81" w:rsidRDefault="00B567EE" w:rsidP="001F0E5A">
            <w:pPr>
              <w:spacing w:line="360" w:lineRule="auto"/>
              <w:jc w:val="both"/>
              <w:textAlignment w:val="baseline"/>
              <w:rPr>
                <w:rFonts w:ascii="Times New Roman" w:eastAsia="Times New Roman" w:hAnsi="Times New Roman" w:cs="Times New Roman"/>
                <w:i/>
                <w:sz w:val="28"/>
                <w:szCs w:val="28"/>
              </w:rPr>
            </w:pPr>
            <w:r w:rsidRPr="006F4F81">
              <w:rPr>
                <w:rFonts w:ascii="Times New Roman" w:eastAsia="Times New Roman" w:hAnsi="Times New Roman" w:cs="Times New Roman"/>
                <w:i/>
                <w:sz w:val="28"/>
                <w:szCs w:val="28"/>
              </w:rPr>
              <w:t>What light is light, if Sylvia be not seen?</w:t>
            </w:r>
          </w:p>
          <w:p w:rsidR="00B567EE" w:rsidRPr="006F4F81" w:rsidRDefault="00B567EE" w:rsidP="001F0E5A">
            <w:pPr>
              <w:spacing w:line="360" w:lineRule="auto"/>
              <w:jc w:val="both"/>
              <w:textAlignment w:val="baseline"/>
              <w:rPr>
                <w:rFonts w:ascii="Times New Roman" w:eastAsia="Times New Roman" w:hAnsi="Times New Roman" w:cs="Times New Roman"/>
                <w:i/>
                <w:sz w:val="28"/>
                <w:szCs w:val="28"/>
              </w:rPr>
            </w:pPr>
            <w:r w:rsidRPr="006F4F81">
              <w:rPr>
                <w:rFonts w:ascii="Times New Roman" w:eastAsia="Times New Roman" w:hAnsi="Times New Roman" w:cs="Times New Roman"/>
                <w:i/>
                <w:sz w:val="28"/>
                <w:szCs w:val="28"/>
              </w:rPr>
              <w:t>What joy is joy, if Sylvia be not by?</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 xml:space="preserve">…but in the age when plays had to compete with public executions he gave them a theatre of cruelty. </w:t>
            </w:r>
          </w:p>
          <w:p w:rsidR="00B567EE" w:rsidRPr="00B63A1A" w:rsidRDefault="00B567EE" w:rsidP="001F0E5A">
            <w:pPr>
              <w:spacing w:line="360" w:lineRule="auto"/>
              <w:jc w:val="both"/>
              <w:rPr>
                <w:rFonts w:ascii="Times New Roman" w:hAnsi="Times New Roman" w:cs="Times New Roman"/>
                <w:b/>
                <w:i/>
                <w:sz w:val="28"/>
                <w:szCs w:val="28"/>
              </w:rPr>
            </w:pPr>
            <w:r w:rsidRPr="00B63A1A">
              <w:rPr>
                <w:rFonts w:ascii="Times New Roman" w:hAnsi="Times New Roman" w:cs="Times New Roman"/>
                <w:b/>
                <w:i/>
                <w:sz w:val="28"/>
                <w:szCs w:val="28"/>
              </w:rPr>
              <w:t>Titus Andronicus</w:t>
            </w:r>
          </w:p>
          <w:p w:rsidR="00B567EE" w:rsidRPr="00B63A1A" w:rsidRDefault="00B567EE" w:rsidP="001F0E5A">
            <w:pPr>
              <w:spacing w:line="360" w:lineRule="auto"/>
              <w:jc w:val="both"/>
              <w:rPr>
                <w:rFonts w:ascii="Times New Roman" w:hAnsi="Times New Roman" w:cs="Times New Roman"/>
                <w:i/>
                <w:sz w:val="28"/>
                <w:szCs w:val="28"/>
              </w:rPr>
            </w:pPr>
            <w:r w:rsidRPr="00B63A1A">
              <w:rPr>
                <w:rFonts w:ascii="Times New Roman" w:hAnsi="Times New Roman" w:cs="Times New Roman"/>
                <w:i/>
                <w:sz w:val="28"/>
                <w:szCs w:val="28"/>
                <w:shd w:val="clear" w:color="auto" w:fill="FFFFFF"/>
              </w:rPr>
              <w:t>Who is this? My niece, that flies awayso fast?</w:t>
            </w:r>
          </w:p>
          <w:p w:rsidR="00B567EE" w:rsidRPr="00B63A1A" w:rsidRDefault="00B567EE" w:rsidP="001F0E5A">
            <w:pPr>
              <w:spacing w:line="360" w:lineRule="auto"/>
              <w:jc w:val="both"/>
              <w:rPr>
                <w:rFonts w:ascii="Times New Roman" w:hAnsi="Times New Roman" w:cs="Times New Roman"/>
                <w:i/>
                <w:sz w:val="28"/>
                <w:szCs w:val="28"/>
                <w:shd w:val="clear" w:color="auto" w:fill="FFFFFF"/>
              </w:rPr>
            </w:pPr>
            <w:r w:rsidRPr="00B63A1A">
              <w:rPr>
                <w:rFonts w:ascii="Times New Roman" w:hAnsi="Times New Roman" w:cs="Times New Roman"/>
                <w:i/>
                <w:sz w:val="28"/>
                <w:szCs w:val="28"/>
                <w:shd w:val="clear" w:color="auto" w:fill="FFFFFF"/>
              </w:rPr>
              <w:t>Cousin, a word. Where is your husband?</w:t>
            </w:r>
          </w:p>
          <w:p w:rsidR="00B567EE" w:rsidRPr="00B63A1A" w:rsidRDefault="00B567EE" w:rsidP="001F0E5A">
            <w:pPr>
              <w:spacing w:line="360" w:lineRule="auto"/>
              <w:jc w:val="both"/>
              <w:rPr>
                <w:rFonts w:ascii="Times New Roman" w:hAnsi="Times New Roman" w:cs="Times New Roman"/>
                <w:b/>
                <w:i/>
                <w:sz w:val="28"/>
                <w:szCs w:val="28"/>
              </w:rPr>
            </w:pPr>
            <w:r w:rsidRPr="00B63A1A">
              <w:rPr>
                <w:rFonts w:ascii="Times New Roman" w:hAnsi="Times New Roman" w:cs="Times New Roman"/>
                <w:b/>
                <w:i/>
                <w:sz w:val="28"/>
                <w:szCs w:val="28"/>
                <w:shd w:val="clear" w:color="auto" w:fill="FFFFFF"/>
              </w:rPr>
              <w:t xml:space="preserve">Two </w:t>
            </w:r>
            <w:r w:rsidRPr="00B63A1A">
              <w:rPr>
                <w:rFonts w:ascii="Times New Roman" w:hAnsi="Times New Roman" w:cs="Times New Roman"/>
                <w:b/>
                <w:i/>
                <w:sz w:val="28"/>
                <w:szCs w:val="28"/>
              </w:rPr>
              <w:t>Gentlemen of Verona</w:t>
            </w:r>
          </w:p>
          <w:p w:rsidR="00B567EE" w:rsidRPr="00B63A1A" w:rsidRDefault="00B567EE" w:rsidP="001F0E5A">
            <w:pPr>
              <w:spacing w:line="360" w:lineRule="auto"/>
              <w:jc w:val="both"/>
              <w:rPr>
                <w:rFonts w:ascii="Times New Roman" w:hAnsi="Times New Roman" w:cs="Times New Roman"/>
                <w:i/>
                <w:sz w:val="28"/>
                <w:szCs w:val="28"/>
                <w:shd w:val="clear" w:color="auto" w:fill="FAFAFA"/>
              </w:rPr>
            </w:pPr>
            <w:r w:rsidRPr="00B63A1A">
              <w:rPr>
                <w:rFonts w:ascii="Times New Roman" w:hAnsi="Times New Roman" w:cs="Times New Roman"/>
                <w:i/>
                <w:sz w:val="28"/>
                <w:szCs w:val="28"/>
                <w:shd w:val="clear" w:color="auto" w:fill="FAFAFA"/>
              </w:rPr>
              <w:t>My mother weeping, my father wailing, my sister crying, our maid howling, our cat wringing her hands, and all our house in a great perplexity..</w:t>
            </w:r>
          </w:p>
          <w:p w:rsidR="00B567EE" w:rsidRPr="00B63A1A" w:rsidRDefault="00B567EE" w:rsidP="001F0E5A">
            <w:pPr>
              <w:spacing w:line="360" w:lineRule="auto"/>
              <w:jc w:val="both"/>
              <w:rPr>
                <w:rFonts w:ascii="Times New Roman" w:hAnsi="Times New Roman" w:cs="Times New Roman"/>
                <w:sz w:val="28"/>
                <w:szCs w:val="28"/>
                <w:shd w:val="clear" w:color="auto" w:fill="FAFAFA"/>
              </w:rPr>
            </w:pPr>
            <w:r w:rsidRPr="00B63A1A">
              <w:rPr>
                <w:rFonts w:ascii="Times New Roman" w:hAnsi="Times New Roman" w:cs="Times New Roman"/>
                <w:sz w:val="28"/>
                <w:szCs w:val="28"/>
                <w:shd w:val="clear" w:color="auto" w:fill="FAFAFA"/>
              </w:rPr>
              <w:t xml:space="preserve">He even had the cheek to pinch the great comic </w:t>
            </w:r>
            <w:r w:rsidRPr="00B63A1A">
              <w:rPr>
                <w:rFonts w:ascii="Times New Roman" w:hAnsi="Times New Roman" w:cs="Times New Roman"/>
                <w:sz w:val="28"/>
                <w:szCs w:val="28"/>
                <w:shd w:val="clear" w:color="auto" w:fill="FFFFFF"/>
              </w:rPr>
              <w:t xml:space="preserve"> Tarlton </w:t>
            </w:r>
            <w:r w:rsidRPr="00B63A1A">
              <w:rPr>
                <w:rFonts w:ascii="Times New Roman" w:hAnsi="Times New Roman" w:cs="Times New Roman"/>
                <w:sz w:val="28"/>
                <w:szCs w:val="28"/>
                <w:shd w:val="clear" w:color="auto" w:fill="FAFAFA"/>
              </w:rPr>
              <w:t>famous gag with a dog.</w:t>
            </w:r>
          </w:p>
          <w:p w:rsidR="00B567EE" w:rsidRPr="00B63A1A" w:rsidRDefault="00B567EE" w:rsidP="001F0E5A">
            <w:pPr>
              <w:spacing w:line="360" w:lineRule="auto"/>
              <w:jc w:val="both"/>
              <w:rPr>
                <w:rFonts w:ascii="Times New Roman" w:hAnsi="Times New Roman" w:cs="Times New Roman"/>
                <w:i/>
                <w:sz w:val="28"/>
                <w:szCs w:val="28"/>
                <w:shd w:val="clear" w:color="auto" w:fill="FAFAFA"/>
              </w:rPr>
            </w:pPr>
            <w:r w:rsidRPr="00B63A1A">
              <w:rPr>
                <w:rFonts w:ascii="Times New Roman" w:hAnsi="Times New Roman" w:cs="Times New Roman"/>
                <w:i/>
                <w:sz w:val="28"/>
                <w:szCs w:val="28"/>
                <w:shd w:val="clear" w:color="auto" w:fill="FAFAFA"/>
              </w:rPr>
              <w:lastRenderedPageBreak/>
              <w:t>…</w:t>
            </w:r>
            <w:r w:rsidRPr="00B63A1A">
              <w:rPr>
                <w:rFonts w:ascii="Times New Roman" w:hAnsi="Times New Roman" w:cs="Times New Roman"/>
                <w:i/>
                <w:sz w:val="28"/>
                <w:szCs w:val="28"/>
              </w:rPr>
              <w:t xml:space="preserve"> </w:t>
            </w:r>
            <w:r w:rsidRPr="00B63A1A">
              <w:rPr>
                <w:rFonts w:ascii="Times New Roman" w:hAnsi="Times New Roman" w:cs="Times New Roman"/>
                <w:i/>
                <w:sz w:val="28"/>
                <w:szCs w:val="28"/>
                <w:shd w:val="clear" w:color="auto" w:fill="FAFAFA"/>
              </w:rPr>
              <w:t>yet did not this cruel-hearted cur shed one tear.</w:t>
            </w:r>
          </w:p>
          <w:p w:rsidR="00B567EE" w:rsidRPr="00B63A1A" w:rsidRDefault="00B567EE" w:rsidP="001F0E5A">
            <w:pPr>
              <w:spacing w:line="360" w:lineRule="auto"/>
              <w:jc w:val="both"/>
              <w:rPr>
                <w:rFonts w:ascii="Times New Roman" w:hAnsi="Times New Roman" w:cs="Times New Roman"/>
                <w:b/>
                <w:i/>
                <w:sz w:val="28"/>
                <w:szCs w:val="28"/>
                <w:shd w:val="clear" w:color="auto" w:fill="FAFAFA"/>
              </w:rPr>
            </w:pPr>
            <w:r w:rsidRPr="00B63A1A">
              <w:rPr>
                <w:rFonts w:ascii="Times New Roman" w:hAnsi="Times New Roman" w:cs="Times New Roman"/>
                <w:b/>
                <w:i/>
                <w:sz w:val="28"/>
                <w:szCs w:val="28"/>
                <w:shd w:val="clear" w:color="auto" w:fill="FAFAFA"/>
              </w:rPr>
              <w:t xml:space="preserve">Henry </w:t>
            </w:r>
            <w:r w:rsidRPr="00B63A1A">
              <w:rPr>
                <w:rStyle w:val="a4"/>
                <w:rFonts w:ascii="Times New Roman" w:hAnsi="Times New Roman" w:cs="Times New Roman"/>
                <w:b/>
                <w:bCs/>
                <w:sz w:val="28"/>
                <w:szCs w:val="28"/>
                <w:shd w:val="clear" w:color="auto" w:fill="FFFFFF"/>
              </w:rPr>
              <w:t> VI</w:t>
            </w:r>
            <w:r w:rsidRPr="00B63A1A">
              <w:rPr>
                <w:rFonts w:ascii="Times New Roman" w:hAnsi="Times New Roman" w:cs="Times New Roman"/>
                <w:b/>
                <w:i/>
                <w:sz w:val="28"/>
                <w:szCs w:val="28"/>
                <w:shd w:val="clear" w:color="auto" w:fill="FFFFFF"/>
              </w:rPr>
              <w:t>  — part 1</w:t>
            </w:r>
          </w:p>
          <w:p w:rsidR="00B567EE" w:rsidRPr="00B63A1A" w:rsidRDefault="00B567EE" w:rsidP="001F0E5A">
            <w:pPr>
              <w:spacing w:line="360" w:lineRule="auto"/>
              <w:jc w:val="both"/>
              <w:rPr>
                <w:rFonts w:ascii="Times New Roman" w:hAnsi="Times New Roman" w:cs="Times New Roman"/>
                <w:i/>
                <w:sz w:val="28"/>
                <w:szCs w:val="28"/>
                <w:shd w:val="clear" w:color="auto" w:fill="FAFAFA"/>
              </w:rPr>
            </w:pPr>
            <w:r w:rsidRPr="00B63A1A">
              <w:rPr>
                <w:rFonts w:ascii="Times New Roman" w:hAnsi="Times New Roman" w:cs="Times New Roman"/>
                <w:i/>
                <w:sz w:val="28"/>
                <w:szCs w:val="28"/>
                <w:shd w:val="clear" w:color="auto" w:fill="FAFAFA"/>
              </w:rPr>
              <w:t>…</w:t>
            </w:r>
            <w:r w:rsidRPr="00B63A1A">
              <w:rPr>
                <w:rFonts w:ascii="Times New Roman" w:hAnsi="Times New Roman" w:cs="Times New Roman"/>
                <w:i/>
                <w:sz w:val="28"/>
                <w:szCs w:val="28"/>
                <w:shd w:val="clear" w:color="auto" w:fill="FFFFFF"/>
              </w:rPr>
              <w:t xml:space="preserve">  O my dear </w:t>
            </w:r>
            <w:r w:rsidRPr="00B63A1A">
              <w:rPr>
                <w:rStyle w:val="a4"/>
                <w:rFonts w:ascii="Times New Roman" w:hAnsi="Times New Roman" w:cs="Times New Roman"/>
                <w:bCs/>
                <w:sz w:val="28"/>
                <w:szCs w:val="28"/>
                <w:shd w:val="clear" w:color="auto" w:fill="FFFFFF"/>
              </w:rPr>
              <w:t>lord</w:t>
            </w:r>
            <w:r>
              <w:rPr>
                <w:rFonts w:ascii="Times New Roman" w:hAnsi="Times New Roman" w:cs="Times New Roman"/>
                <w:i/>
                <w:sz w:val="28"/>
                <w:szCs w:val="28"/>
                <w:shd w:val="clear" w:color="auto" w:fill="FFFFFF"/>
              </w:rPr>
              <w:t>! L</w:t>
            </w:r>
            <w:r w:rsidRPr="00B63A1A">
              <w:rPr>
                <w:rFonts w:ascii="Times New Roman" w:hAnsi="Times New Roman" w:cs="Times New Roman"/>
                <w:i/>
                <w:sz w:val="28"/>
                <w:szCs w:val="28"/>
                <w:shd w:val="clear" w:color="auto" w:fill="FFFFFF"/>
              </w:rPr>
              <w:t>o, where </w:t>
            </w:r>
            <w:r w:rsidRPr="00B63A1A">
              <w:rPr>
                <w:rStyle w:val="a4"/>
                <w:rFonts w:ascii="Times New Roman" w:hAnsi="Times New Roman" w:cs="Times New Roman"/>
                <w:bCs/>
                <w:sz w:val="28"/>
                <w:szCs w:val="28"/>
                <w:shd w:val="clear" w:color="auto" w:fill="FFFFFF"/>
              </w:rPr>
              <w:t>your son</w:t>
            </w:r>
            <w:r w:rsidRPr="00B63A1A">
              <w:rPr>
                <w:rFonts w:ascii="Times New Roman" w:hAnsi="Times New Roman" w:cs="Times New Roman"/>
                <w:i/>
                <w:sz w:val="28"/>
                <w:szCs w:val="28"/>
                <w:shd w:val="clear" w:color="auto" w:fill="FFFFFF"/>
              </w:rPr>
              <w:t> is born!</w:t>
            </w:r>
            <w:r w:rsidRPr="00B63A1A">
              <w:rPr>
                <w:rFonts w:ascii="Times New Roman" w:hAnsi="Times New Roman" w:cs="Times New Roman"/>
                <w:i/>
                <w:sz w:val="28"/>
                <w:szCs w:val="28"/>
                <w:shd w:val="clear" w:color="auto" w:fill="FAFAFA"/>
              </w:rPr>
              <w:t xml:space="preserve"> </w:t>
            </w:r>
          </w:p>
          <w:p w:rsidR="00B567EE" w:rsidRPr="00B63A1A" w:rsidRDefault="00B567EE" w:rsidP="001F0E5A">
            <w:pPr>
              <w:spacing w:line="360" w:lineRule="auto"/>
              <w:jc w:val="both"/>
              <w:rPr>
                <w:rFonts w:ascii="Times New Roman" w:hAnsi="Times New Roman" w:cs="Times New Roman"/>
                <w:sz w:val="28"/>
                <w:szCs w:val="28"/>
                <w:shd w:val="clear" w:color="auto" w:fill="FAFAFA"/>
              </w:rPr>
            </w:pPr>
            <w:r w:rsidRPr="00B63A1A">
              <w:rPr>
                <w:rFonts w:ascii="Times New Roman" w:hAnsi="Times New Roman" w:cs="Times New Roman"/>
                <w:sz w:val="28"/>
                <w:szCs w:val="28"/>
                <w:shd w:val="clear" w:color="auto" w:fill="FAFAFA"/>
              </w:rPr>
              <w:t xml:space="preserve">But Shakespeare’s passion was </w:t>
            </w:r>
            <w:r>
              <w:rPr>
                <w:rFonts w:ascii="Times New Roman" w:hAnsi="Times New Roman" w:cs="Times New Roman"/>
                <w:sz w:val="28"/>
                <w:szCs w:val="28"/>
                <w:shd w:val="clear" w:color="auto" w:fill="FAFAFA"/>
              </w:rPr>
              <w:t>English history.</w:t>
            </w:r>
          </w:p>
          <w:p w:rsidR="00B567EE" w:rsidRPr="00B63A1A" w:rsidRDefault="00B567EE" w:rsidP="001F0E5A">
            <w:pPr>
              <w:spacing w:line="360" w:lineRule="auto"/>
              <w:jc w:val="both"/>
              <w:rPr>
                <w:rFonts w:ascii="Times New Roman" w:hAnsi="Times New Roman" w:cs="Times New Roman"/>
                <w:i/>
                <w:sz w:val="28"/>
                <w:szCs w:val="28"/>
                <w:shd w:val="clear" w:color="auto" w:fill="FAFAFA"/>
              </w:rPr>
            </w:pPr>
            <w:r w:rsidRPr="00B63A1A">
              <w:rPr>
                <w:rFonts w:ascii="Times New Roman" w:hAnsi="Times New Roman" w:cs="Times New Roman"/>
                <w:i/>
                <w:sz w:val="28"/>
                <w:szCs w:val="28"/>
                <w:shd w:val="clear" w:color="auto" w:fill="FAFAFA"/>
              </w:rPr>
              <w:t>Antic death which laughs us here to scorn</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…not the black-and-white jingoism of the Queen’s Men but a world where right was on both sides..</w:t>
            </w:r>
          </w:p>
          <w:p w:rsidR="00B567EE" w:rsidRPr="00B63A1A" w:rsidRDefault="00B567EE" w:rsidP="001F0E5A">
            <w:pPr>
              <w:spacing w:line="360" w:lineRule="auto"/>
              <w:jc w:val="both"/>
              <w:rPr>
                <w:rFonts w:ascii="Times New Roman" w:hAnsi="Times New Roman" w:cs="Times New Roman"/>
                <w:i/>
                <w:sz w:val="28"/>
                <w:szCs w:val="28"/>
              </w:rPr>
            </w:pPr>
            <w:r w:rsidRPr="00B63A1A">
              <w:rPr>
                <w:rFonts w:ascii="Times New Roman" w:hAnsi="Times New Roman" w:cs="Times New Roman"/>
                <w:i/>
                <w:sz w:val="28"/>
                <w:szCs w:val="28"/>
              </w:rPr>
              <w:t>Two Talbots, winged through the lither sky..</w:t>
            </w:r>
          </w:p>
          <w:p w:rsidR="00B567EE" w:rsidRPr="00B63A1A" w:rsidRDefault="00B567EE" w:rsidP="001F0E5A">
            <w:pPr>
              <w:spacing w:line="360" w:lineRule="auto"/>
              <w:jc w:val="both"/>
              <w:rPr>
                <w:rFonts w:ascii="Times New Roman" w:hAnsi="Times New Roman" w:cs="Times New Roman"/>
                <w:sz w:val="28"/>
                <w:szCs w:val="28"/>
                <w:lang w:val="uk-UA"/>
              </w:rPr>
            </w:pPr>
            <w:r w:rsidRPr="00B63A1A">
              <w:rPr>
                <w:rFonts w:ascii="Times New Roman" w:hAnsi="Times New Roman" w:cs="Times New Roman"/>
                <w:sz w:val="28"/>
                <w:szCs w:val="28"/>
              </w:rPr>
              <w:t>…where conscious battles with power, where ordinary people are crushed by events</w:t>
            </w:r>
            <w:r>
              <w:rPr>
                <w:rFonts w:ascii="Times New Roman" w:hAnsi="Times New Roman" w:cs="Times New Roman"/>
                <w:sz w:val="28"/>
                <w:szCs w:val="28"/>
                <w:lang w:val="uk-UA"/>
              </w:rPr>
              <w:t>…</w:t>
            </w:r>
          </w:p>
          <w:p w:rsidR="00B567EE" w:rsidRPr="00B63A1A" w:rsidRDefault="00B567EE" w:rsidP="001F0E5A">
            <w:pPr>
              <w:spacing w:line="360" w:lineRule="auto"/>
              <w:jc w:val="both"/>
              <w:rPr>
                <w:rFonts w:ascii="Times New Roman" w:hAnsi="Times New Roman" w:cs="Times New Roman"/>
                <w:i/>
                <w:sz w:val="28"/>
                <w:szCs w:val="28"/>
              </w:rPr>
            </w:pPr>
            <w:r w:rsidRPr="00B63A1A">
              <w:rPr>
                <w:rFonts w:ascii="Times New Roman" w:hAnsi="Times New Roman" w:cs="Times New Roman"/>
                <w:i/>
                <w:sz w:val="28"/>
                <w:szCs w:val="28"/>
              </w:rPr>
              <w:t xml:space="preserve">whose wounds become hard-favoured death </w:t>
            </w:r>
          </w:p>
          <w:p w:rsidR="00B567EE" w:rsidRPr="00B63A1A" w:rsidRDefault="00B567EE" w:rsidP="001F0E5A">
            <w:pPr>
              <w:spacing w:line="360" w:lineRule="auto"/>
              <w:jc w:val="both"/>
              <w:rPr>
                <w:rFonts w:ascii="Times New Roman" w:hAnsi="Times New Roman" w:cs="Times New Roman"/>
                <w:i/>
                <w:sz w:val="28"/>
                <w:szCs w:val="28"/>
              </w:rPr>
            </w:pPr>
            <w:r w:rsidRPr="00B63A1A">
              <w:rPr>
                <w:rFonts w:ascii="Times New Roman" w:hAnsi="Times New Roman" w:cs="Times New Roman"/>
                <w:i/>
                <w:sz w:val="28"/>
                <w:szCs w:val="28"/>
              </w:rPr>
              <w:t>Speak to thy father, ever yield I breath</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…where the national narrative</w:t>
            </w:r>
            <w:r>
              <w:rPr>
                <w:rFonts w:ascii="Times New Roman" w:hAnsi="Times New Roman" w:cs="Times New Roman"/>
                <w:sz w:val="28"/>
                <w:szCs w:val="28"/>
                <w:lang w:val="uk-UA"/>
              </w:rPr>
              <w:t>,</w:t>
            </w:r>
            <w:r w:rsidRPr="00B63A1A">
              <w:rPr>
                <w:rFonts w:ascii="Times New Roman" w:hAnsi="Times New Roman" w:cs="Times New Roman"/>
                <w:sz w:val="28"/>
                <w:szCs w:val="28"/>
              </w:rPr>
              <w:t xml:space="preserve"> good and bad</w:t>
            </w:r>
            <w:r>
              <w:rPr>
                <w:rFonts w:ascii="Times New Roman" w:hAnsi="Times New Roman" w:cs="Times New Roman"/>
                <w:sz w:val="28"/>
                <w:szCs w:val="28"/>
                <w:lang w:val="uk-UA"/>
              </w:rPr>
              <w:t>,</w:t>
            </w:r>
            <w:r w:rsidRPr="00B63A1A">
              <w:rPr>
                <w:rFonts w:ascii="Times New Roman" w:hAnsi="Times New Roman" w:cs="Times New Roman"/>
                <w:sz w:val="28"/>
                <w:szCs w:val="28"/>
              </w:rPr>
              <w:t xml:space="preserve"> came alive before your eyes.</w:t>
            </w:r>
          </w:p>
          <w:p w:rsidR="00B567EE" w:rsidRPr="00271FAA" w:rsidRDefault="00B567EE" w:rsidP="001F0E5A">
            <w:pPr>
              <w:spacing w:line="360" w:lineRule="auto"/>
              <w:jc w:val="both"/>
              <w:rPr>
                <w:rFonts w:ascii="Times New Roman" w:hAnsi="Times New Roman" w:cs="Times New Roman"/>
                <w:i/>
                <w:sz w:val="28"/>
                <w:szCs w:val="28"/>
              </w:rPr>
            </w:pPr>
            <w:r w:rsidRPr="00271FAA">
              <w:rPr>
                <w:rFonts w:ascii="Times New Roman" w:hAnsi="Times New Roman" w:cs="Times New Roman"/>
                <w:i/>
                <w:sz w:val="28"/>
                <w:szCs w:val="28"/>
              </w:rPr>
              <w:t xml:space="preserve">Poor boy! He smiles, me thinks as he should say </w:t>
            </w:r>
          </w:p>
          <w:p w:rsidR="00B567EE" w:rsidRPr="00271FAA" w:rsidRDefault="00B567EE" w:rsidP="001F0E5A">
            <w:pPr>
              <w:spacing w:line="360" w:lineRule="auto"/>
              <w:jc w:val="both"/>
              <w:rPr>
                <w:rFonts w:ascii="Times New Roman" w:hAnsi="Times New Roman" w:cs="Times New Roman"/>
                <w:i/>
                <w:sz w:val="28"/>
                <w:szCs w:val="28"/>
              </w:rPr>
            </w:pPr>
            <w:r w:rsidRPr="00271FAA">
              <w:rPr>
                <w:rFonts w:ascii="Times New Roman" w:hAnsi="Times New Roman" w:cs="Times New Roman"/>
                <w:i/>
                <w:sz w:val="28"/>
                <w:szCs w:val="28"/>
              </w:rPr>
              <w:t>Had death been French, then death had died today.</w:t>
            </w:r>
          </w:p>
          <w:p w:rsidR="00B567EE" w:rsidRPr="00B63A1A" w:rsidRDefault="00B567EE" w:rsidP="001F0E5A">
            <w:pPr>
              <w:spacing w:line="360" w:lineRule="auto"/>
              <w:jc w:val="both"/>
              <w:rPr>
                <w:rFonts w:ascii="Times New Roman" w:hAnsi="Times New Roman" w:cs="Times New Roman"/>
                <w:sz w:val="28"/>
                <w:szCs w:val="28"/>
              </w:rPr>
            </w:pPr>
            <w:r w:rsidRPr="00B63A1A">
              <w:rPr>
                <w:rFonts w:ascii="Times New Roman" w:hAnsi="Times New Roman" w:cs="Times New Roman"/>
                <w:sz w:val="28"/>
                <w:szCs w:val="28"/>
              </w:rPr>
              <w:t xml:space="preserve">How it would have joyed brave Henry to think that after 200 years in his tomb </w:t>
            </w:r>
            <w:r w:rsidRPr="00B63A1A">
              <w:rPr>
                <w:rFonts w:ascii="Times New Roman" w:hAnsi="Times New Roman" w:cs="Times New Roman"/>
                <w:sz w:val="28"/>
                <w:szCs w:val="28"/>
              </w:rPr>
              <w:lastRenderedPageBreak/>
              <w:t xml:space="preserve">he should triumph again on stage to the tears of 10, 000 spectators. </w:t>
            </w:r>
          </w:p>
          <w:p w:rsidR="00B567EE" w:rsidRPr="00B63A1A" w:rsidRDefault="00B567EE" w:rsidP="001F0E5A">
            <w:pPr>
              <w:spacing w:line="360" w:lineRule="auto"/>
              <w:jc w:val="both"/>
              <w:rPr>
                <w:rFonts w:ascii="Times New Roman" w:hAnsi="Times New Roman" w:cs="Times New Roman"/>
                <w:sz w:val="28"/>
                <w:szCs w:val="28"/>
                <w:shd w:val="clear" w:color="auto" w:fill="FFFFFF"/>
              </w:rPr>
            </w:pPr>
            <w:r w:rsidRPr="00B63A1A">
              <w:rPr>
                <w:rFonts w:ascii="Times New Roman" w:hAnsi="Times New Roman" w:cs="Times New Roman"/>
                <w:sz w:val="28"/>
                <w:szCs w:val="28"/>
              </w:rPr>
              <w:t xml:space="preserve">War was the subject of Will’s history plays — Civil war, foreign war, just and unjust war. And the poets and the artists were the observers. When Shakespeare’s </w:t>
            </w:r>
            <w:r w:rsidRPr="00B63A1A">
              <w:rPr>
                <w:rFonts w:ascii="Times New Roman" w:hAnsi="Times New Roman" w:cs="Times New Roman"/>
                <w:i/>
                <w:sz w:val="28"/>
                <w:szCs w:val="28"/>
                <w:shd w:val="clear" w:color="auto" w:fill="FAFAFA"/>
              </w:rPr>
              <w:t xml:space="preserve">Henry </w:t>
            </w:r>
            <w:r w:rsidRPr="00B63A1A">
              <w:rPr>
                <w:rStyle w:val="a4"/>
                <w:rFonts w:ascii="Times New Roman" w:hAnsi="Times New Roman" w:cs="Times New Roman"/>
                <w:b/>
                <w:bCs/>
                <w:sz w:val="28"/>
                <w:szCs w:val="28"/>
                <w:shd w:val="clear" w:color="auto" w:fill="FFFFFF"/>
              </w:rPr>
              <w:t> </w:t>
            </w:r>
            <w:r w:rsidRPr="00271FAA">
              <w:rPr>
                <w:rStyle w:val="a4"/>
                <w:rFonts w:ascii="Times New Roman" w:hAnsi="Times New Roman" w:cs="Times New Roman"/>
                <w:bCs/>
                <w:sz w:val="28"/>
                <w:szCs w:val="28"/>
                <w:shd w:val="clear" w:color="auto" w:fill="FFFFFF"/>
              </w:rPr>
              <w:t>VI</w:t>
            </w:r>
            <w:r w:rsidRPr="00B63A1A">
              <w:rPr>
                <w:rFonts w:ascii="Times New Roman" w:hAnsi="Times New Roman" w:cs="Times New Roman"/>
                <w:sz w:val="28"/>
                <w:szCs w:val="28"/>
                <w:shd w:val="clear" w:color="auto" w:fill="FFFFFF"/>
              </w:rPr>
              <w:t xml:space="preserve">  was playing to full houses, English armies were fighting overseas in Ireland, in France and against the Spanish in Holland. </w:t>
            </w:r>
          </w:p>
          <w:p w:rsidR="00B567EE" w:rsidRPr="00B63A1A" w:rsidRDefault="00B567EE" w:rsidP="001F0E5A">
            <w:pPr>
              <w:spacing w:line="360" w:lineRule="auto"/>
              <w:jc w:val="both"/>
              <w:rPr>
                <w:rFonts w:ascii="Times New Roman" w:hAnsi="Times New Roman" w:cs="Times New Roman"/>
                <w:sz w:val="28"/>
                <w:szCs w:val="28"/>
                <w:shd w:val="clear" w:color="auto" w:fill="FFFFFF"/>
              </w:rPr>
            </w:pPr>
            <w:r w:rsidRPr="00B63A1A">
              <w:rPr>
                <w:rFonts w:ascii="Times New Roman" w:hAnsi="Times New Roman" w:cs="Times New Roman"/>
                <w:sz w:val="28"/>
                <w:szCs w:val="28"/>
                <w:shd w:val="clear" w:color="auto" w:fill="FFFFFF"/>
              </w:rPr>
              <w:t>The English entry point for their war in the Netherlands, for soldiers, munitions, properties and spies was the fortified town of Vlissingen.</w:t>
            </w:r>
          </w:p>
        </w:tc>
        <w:tc>
          <w:tcPr>
            <w:tcW w:w="4840" w:type="dxa"/>
          </w:tcPr>
          <w:p w:rsidR="00B567EE" w:rsidRPr="00B63A1A"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8"/>
                <w:szCs w:val="28"/>
                <w:lang w:val="uk-UA"/>
              </w:rPr>
            </w:pPr>
            <w:r w:rsidRPr="00B63A1A">
              <w:rPr>
                <w:rFonts w:ascii="Times New Roman" w:eastAsia="Times New Roman" w:hAnsi="Times New Roman" w:cs="Times New Roman"/>
                <w:sz w:val="28"/>
                <w:szCs w:val="28"/>
                <w:lang w:val="uk-UA"/>
              </w:rPr>
              <w:lastRenderedPageBreak/>
              <w:t>Це той момент, коли Шекспір починає писати власні п</w:t>
            </w:r>
            <w:r w:rsidRPr="00B63A1A">
              <w:rPr>
                <w:rFonts w:ascii="Times New Roman" w:eastAsia="Times New Roman" w:hAnsi="Times New Roman" w:cs="Times New Roman"/>
                <w:sz w:val="28"/>
                <w:szCs w:val="28"/>
                <w:lang w:val="ru-RU"/>
              </w:rPr>
              <w:t>’</w:t>
            </w:r>
            <w:r w:rsidRPr="00B63A1A">
              <w:rPr>
                <w:rFonts w:ascii="Times New Roman" w:eastAsia="Times New Roman" w:hAnsi="Times New Roman" w:cs="Times New Roman"/>
                <w:sz w:val="28"/>
                <w:szCs w:val="28"/>
                <w:lang w:val="uk-UA"/>
              </w:rPr>
              <w:t>єси. Щоб легше було уявити перші дні Шекспіра-драматурга, ми пройшлися слідами Королівської компанії Шекспіра та поставили його перші п’єси у місцях де робив це він, як-от останній існуючий внутрішній дворик для постановок у Ґлосестерській галереї. Зараз в галереї зберігся лише один дворик. Пам’</w:t>
            </w:r>
            <w:r>
              <w:rPr>
                <w:rFonts w:ascii="Times New Roman" w:eastAsia="Times New Roman" w:hAnsi="Times New Roman" w:cs="Times New Roman"/>
                <w:sz w:val="28"/>
                <w:szCs w:val="28"/>
                <w:lang w:val="uk-UA"/>
              </w:rPr>
              <w:t xml:space="preserve">ятайте, що усі вони </w:t>
            </w:r>
            <w:r w:rsidRPr="00B63A1A">
              <w:rPr>
                <w:rFonts w:ascii="Times New Roman" w:eastAsia="Times New Roman" w:hAnsi="Times New Roman" w:cs="Times New Roman"/>
                <w:sz w:val="28"/>
                <w:szCs w:val="28"/>
                <w:lang w:val="uk-UA"/>
              </w:rPr>
              <w:t>- Шекспір, Барбедж, Гемінґес та Конделл були тоді ще зовсім юними і тільки ступали на цей неймовірний путь. Чи могли вони передбачити куди ця стежина їх приведе?</w:t>
            </w:r>
          </w:p>
          <w:p w:rsidR="00B567EE" w:rsidRPr="00B63A1A"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8"/>
                <w:szCs w:val="28"/>
                <w:lang w:val="uk-UA"/>
              </w:rPr>
            </w:pPr>
            <w:r w:rsidRPr="00B63A1A">
              <w:rPr>
                <w:rFonts w:ascii="Times New Roman" w:eastAsia="Times New Roman" w:hAnsi="Times New Roman" w:cs="Times New Roman"/>
                <w:sz w:val="28"/>
                <w:szCs w:val="28"/>
                <w:lang w:val="uk-UA"/>
              </w:rPr>
              <w:t xml:space="preserve">Ми звикли до телебачення, а воно існує не більше, ніж 50 років. </w:t>
            </w:r>
            <w:r>
              <w:rPr>
                <w:rFonts w:ascii="Times New Roman" w:eastAsia="Times New Roman" w:hAnsi="Times New Roman" w:cs="Times New Roman"/>
                <w:sz w:val="28"/>
                <w:szCs w:val="28"/>
                <w:lang w:val="uk-UA"/>
              </w:rPr>
              <w:t>У</w:t>
            </w:r>
            <w:r w:rsidRPr="00B63A1A">
              <w:rPr>
                <w:rFonts w:ascii="Times New Roman" w:eastAsia="Times New Roman" w:hAnsi="Times New Roman" w:cs="Times New Roman"/>
                <w:sz w:val="28"/>
                <w:szCs w:val="28"/>
                <w:lang w:val="uk-UA"/>
              </w:rPr>
              <w:t xml:space="preserve"> той час театр був зовсім молодим. Нам важко уявити, що він колись був чимось новим. Це був неповторний досвід для людей, не дивно, що вони збиралися цілими натовпами, аби отримати враження від спектаклів. Ці спектаклі зображали будь-який момент людського життя, усі </w:t>
            </w:r>
            <w:r w:rsidRPr="00B63A1A">
              <w:rPr>
                <w:rFonts w:ascii="Times New Roman" w:eastAsia="Times New Roman" w:hAnsi="Times New Roman" w:cs="Times New Roman"/>
                <w:sz w:val="28"/>
                <w:szCs w:val="28"/>
                <w:lang w:val="uk-UA"/>
              </w:rPr>
              <w:lastRenderedPageBreak/>
              <w:t>можливі емоції, тож це, певно, видавалося неймовірним.</w:t>
            </w:r>
          </w:p>
          <w:p w:rsidR="00B567EE" w:rsidRPr="00B63A1A"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8"/>
                <w:szCs w:val="28"/>
                <w:lang w:val="uk-UA"/>
              </w:rPr>
            </w:pPr>
            <w:r w:rsidRPr="00B63A1A">
              <w:rPr>
                <w:rFonts w:ascii="Times New Roman" w:eastAsia="Times New Roman" w:hAnsi="Times New Roman" w:cs="Times New Roman"/>
                <w:sz w:val="28"/>
                <w:szCs w:val="28"/>
                <w:lang w:val="uk-UA"/>
              </w:rPr>
              <w:t>Шекспір із юнацькою впевненістю вважав, що йому усе по плечах. Він подарував публіці комедію про романтичну любов.</w:t>
            </w:r>
          </w:p>
          <w:p w:rsidR="00B567EE" w:rsidRPr="00B63A1A"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i/>
                <w:sz w:val="28"/>
                <w:szCs w:val="28"/>
                <w:lang w:val="uk-UA"/>
              </w:rPr>
            </w:pPr>
            <w:r w:rsidRPr="00B63A1A">
              <w:rPr>
                <w:rFonts w:ascii="Times New Roman" w:eastAsia="Times New Roman" w:hAnsi="Times New Roman" w:cs="Times New Roman"/>
                <w:b/>
                <w:i/>
                <w:sz w:val="28"/>
                <w:szCs w:val="28"/>
                <w:lang w:val="uk-UA"/>
              </w:rPr>
              <w:t>«Два веронці»</w:t>
            </w:r>
          </w:p>
          <w:p w:rsidR="00B567EE" w:rsidRPr="00C61757"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8"/>
                <w:szCs w:val="28"/>
                <w:lang w:val="ru-RU"/>
              </w:rPr>
            </w:pPr>
            <w:r w:rsidRPr="006F4F81">
              <w:rPr>
                <w:rFonts w:ascii="Times New Roman" w:eastAsia="Times New Roman" w:hAnsi="Times New Roman" w:cs="Times New Roman"/>
                <w:i/>
                <w:sz w:val="28"/>
                <w:szCs w:val="28"/>
                <w:lang w:val="ru-RU"/>
              </w:rPr>
              <w:t>О</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краще</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смерть</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ніж</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жити</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на</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тортурах</w:t>
            </w:r>
            <w:r w:rsidRPr="00C61757">
              <w:rPr>
                <w:rFonts w:ascii="Times New Roman" w:eastAsia="Times New Roman" w:hAnsi="Times New Roman" w:cs="Times New Roman"/>
                <w:i/>
                <w:sz w:val="28"/>
                <w:szCs w:val="28"/>
                <w:lang w:val="ru-RU"/>
              </w:rPr>
              <w:t>!</w:t>
            </w:r>
          </w:p>
          <w:p w:rsidR="00B567EE" w:rsidRPr="00C61757"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8"/>
                <w:szCs w:val="28"/>
                <w:lang w:val="ru-RU"/>
              </w:rPr>
            </w:pPr>
            <w:r w:rsidRPr="006F4F81">
              <w:rPr>
                <w:rFonts w:ascii="Times New Roman" w:eastAsia="Times New Roman" w:hAnsi="Times New Roman" w:cs="Times New Roman"/>
                <w:i/>
                <w:sz w:val="28"/>
                <w:szCs w:val="28"/>
                <w:lang w:val="ru-RU"/>
              </w:rPr>
              <w:t>Смерть</w:t>
            </w:r>
            <w:r w:rsidRPr="00C61757">
              <w:rPr>
                <w:rFonts w:ascii="Times New Roman" w:eastAsia="Times New Roman" w:hAnsi="Times New Roman" w:cs="Times New Roman"/>
                <w:i/>
                <w:sz w:val="28"/>
                <w:szCs w:val="28"/>
                <w:lang w:val="ru-RU"/>
              </w:rPr>
              <w:t xml:space="preserve"> - </w:t>
            </w:r>
            <w:r w:rsidRPr="006F4F81">
              <w:rPr>
                <w:rFonts w:ascii="Times New Roman" w:eastAsia="Times New Roman" w:hAnsi="Times New Roman" w:cs="Times New Roman"/>
                <w:i/>
                <w:sz w:val="28"/>
                <w:szCs w:val="28"/>
                <w:lang w:val="ru-RU"/>
              </w:rPr>
              <w:t>це</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вигнання</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від</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самого</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себе</w:t>
            </w:r>
            <w:r w:rsidRPr="00C61757">
              <w:rPr>
                <w:rFonts w:ascii="Times New Roman" w:eastAsia="Times New Roman" w:hAnsi="Times New Roman" w:cs="Times New Roman"/>
                <w:i/>
                <w:sz w:val="28"/>
                <w:szCs w:val="28"/>
                <w:lang w:val="ru-RU"/>
              </w:rPr>
              <w:t>;</w:t>
            </w:r>
          </w:p>
          <w:p w:rsidR="00B567EE" w:rsidRPr="00C61757"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8"/>
                <w:szCs w:val="28"/>
                <w:lang w:val="ru-RU"/>
              </w:rPr>
            </w:pPr>
            <w:r w:rsidRPr="006F4F81">
              <w:rPr>
                <w:rFonts w:ascii="Times New Roman" w:eastAsia="Times New Roman" w:hAnsi="Times New Roman" w:cs="Times New Roman"/>
                <w:i/>
                <w:sz w:val="28"/>
                <w:szCs w:val="28"/>
                <w:lang w:val="ru-RU"/>
              </w:rPr>
              <w:t>А</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Сільвія</w:t>
            </w:r>
            <w:r w:rsidRPr="00C61757">
              <w:rPr>
                <w:rFonts w:ascii="Times New Roman" w:eastAsia="Times New Roman" w:hAnsi="Times New Roman" w:cs="Times New Roman"/>
                <w:i/>
                <w:sz w:val="28"/>
                <w:szCs w:val="28"/>
                <w:lang w:val="ru-RU"/>
              </w:rPr>
              <w:t xml:space="preserve"> - </w:t>
            </w:r>
            <w:r w:rsidRPr="006F4F81">
              <w:rPr>
                <w:rFonts w:ascii="Times New Roman" w:eastAsia="Times New Roman" w:hAnsi="Times New Roman" w:cs="Times New Roman"/>
                <w:i/>
                <w:sz w:val="28"/>
                <w:szCs w:val="28"/>
                <w:lang w:val="ru-RU"/>
              </w:rPr>
              <w:t>це</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я</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таж</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у</w:t>
            </w:r>
            <w:r w:rsidRPr="00C61757">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вигнанні</w:t>
            </w:r>
          </w:p>
          <w:p w:rsidR="00B567EE" w:rsidRPr="006F4F81"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8"/>
                <w:szCs w:val="28"/>
                <w:lang w:val="ru-RU"/>
              </w:rPr>
            </w:pPr>
            <w:r w:rsidRPr="006F4F81">
              <w:rPr>
                <w:rFonts w:ascii="Times New Roman" w:eastAsia="Times New Roman" w:hAnsi="Times New Roman" w:cs="Times New Roman"/>
                <w:i/>
                <w:sz w:val="28"/>
                <w:szCs w:val="28"/>
                <w:lang w:val="ru-RU"/>
              </w:rPr>
              <w:t>Від</w:t>
            </w:r>
            <w:r w:rsidRPr="00B567EE">
              <w:rPr>
                <w:rFonts w:ascii="Times New Roman" w:eastAsia="Times New Roman" w:hAnsi="Times New Roman" w:cs="Times New Roman"/>
                <w:i/>
                <w:sz w:val="28"/>
                <w:szCs w:val="28"/>
                <w:lang w:val="ru-RU"/>
              </w:rPr>
              <w:t xml:space="preserve"> </w:t>
            </w:r>
            <w:r w:rsidRPr="006F4F81">
              <w:rPr>
                <w:rFonts w:ascii="Times New Roman" w:eastAsia="Times New Roman" w:hAnsi="Times New Roman" w:cs="Times New Roman"/>
                <w:i/>
                <w:sz w:val="28"/>
                <w:szCs w:val="28"/>
                <w:lang w:val="ru-RU"/>
              </w:rPr>
              <w:t>Сільвії моєї -  буду я</w:t>
            </w:r>
          </w:p>
          <w:p w:rsidR="00B567EE" w:rsidRPr="006F4F81" w:rsidRDefault="00B567EE" w:rsidP="001F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8"/>
                <w:szCs w:val="28"/>
                <w:lang w:val="ru-RU"/>
              </w:rPr>
            </w:pPr>
            <w:r w:rsidRPr="006F4F81">
              <w:rPr>
                <w:rFonts w:ascii="Times New Roman" w:eastAsia="Times New Roman" w:hAnsi="Times New Roman" w:cs="Times New Roman"/>
                <w:i/>
                <w:sz w:val="28"/>
                <w:szCs w:val="28"/>
                <w:lang w:val="ru-RU"/>
              </w:rPr>
              <w:t>В вигнанні сам від  себе!</w:t>
            </w:r>
          </w:p>
          <w:p w:rsidR="00B567EE" w:rsidRPr="00B63A1A" w:rsidRDefault="00B567EE" w:rsidP="001F0E5A">
            <w:pPr>
              <w:pStyle w:val="HTML"/>
              <w:spacing w:line="360" w:lineRule="auto"/>
              <w:jc w:val="both"/>
              <w:rPr>
                <w:rFonts w:ascii="Times New Roman" w:hAnsi="Times New Roman" w:cs="Times New Roman"/>
                <w:sz w:val="28"/>
                <w:szCs w:val="28"/>
                <w:lang w:val="ru-RU"/>
              </w:rPr>
            </w:pPr>
            <w:r w:rsidRPr="00B63A1A">
              <w:rPr>
                <w:rFonts w:ascii="Times New Roman" w:hAnsi="Times New Roman" w:cs="Times New Roman"/>
                <w:sz w:val="28"/>
                <w:szCs w:val="28"/>
                <w:lang w:val="ru-RU"/>
              </w:rPr>
              <w:t>Жінки були в захваті…</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Не світло вже, як Сільвії не бачу!</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І задля мене радість - то не радість,</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Як Сільвії нема.</w:t>
            </w:r>
          </w:p>
          <w:p w:rsidR="00B567EE" w:rsidRPr="00B63A1A" w:rsidRDefault="00B567EE" w:rsidP="001F0E5A">
            <w:pPr>
              <w:spacing w:line="360" w:lineRule="auto"/>
              <w:jc w:val="both"/>
              <w:rPr>
                <w:rFonts w:ascii="Times New Roman" w:hAnsi="Times New Roman" w:cs="Times New Roman"/>
                <w:sz w:val="28"/>
                <w:szCs w:val="28"/>
                <w:lang w:val="uk-UA"/>
              </w:rPr>
            </w:pPr>
            <w:r w:rsidRPr="00B63A1A">
              <w:rPr>
                <w:rFonts w:ascii="Times New Roman" w:hAnsi="Times New Roman" w:cs="Times New Roman"/>
                <w:sz w:val="28"/>
                <w:szCs w:val="28"/>
                <w:lang w:val="ru-RU"/>
              </w:rPr>
              <w:t xml:space="preserve">…однак в епоху, коли драматургія </w:t>
            </w:r>
            <w:r>
              <w:rPr>
                <w:rFonts w:ascii="Times New Roman" w:hAnsi="Times New Roman" w:cs="Times New Roman"/>
                <w:sz w:val="28"/>
                <w:szCs w:val="28"/>
                <w:lang w:val="ru-RU"/>
              </w:rPr>
              <w:t>почала конкурувати</w:t>
            </w:r>
            <w:r w:rsidRPr="00B63A1A">
              <w:rPr>
                <w:rFonts w:ascii="Times New Roman" w:hAnsi="Times New Roman" w:cs="Times New Roman"/>
                <w:sz w:val="28"/>
                <w:szCs w:val="28"/>
                <w:lang w:val="ru-RU"/>
              </w:rPr>
              <w:t xml:space="preserve"> </w:t>
            </w:r>
            <w:r w:rsidRPr="00B63A1A">
              <w:rPr>
                <w:rFonts w:ascii="Times New Roman" w:hAnsi="Times New Roman" w:cs="Times New Roman"/>
                <w:sz w:val="28"/>
                <w:szCs w:val="28"/>
                <w:lang w:val="uk-UA"/>
              </w:rPr>
              <w:t>із публічними стратами, Шекспір зображає у п</w:t>
            </w:r>
            <w:r w:rsidRPr="00B63A1A">
              <w:rPr>
                <w:rFonts w:ascii="Times New Roman" w:hAnsi="Times New Roman" w:cs="Times New Roman"/>
                <w:sz w:val="28"/>
                <w:szCs w:val="28"/>
                <w:lang w:val="ru-RU"/>
              </w:rPr>
              <w:t>’</w:t>
            </w:r>
            <w:r w:rsidRPr="00B63A1A">
              <w:rPr>
                <w:rFonts w:ascii="Times New Roman" w:hAnsi="Times New Roman" w:cs="Times New Roman"/>
                <w:sz w:val="28"/>
                <w:szCs w:val="28"/>
                <w:lang w:val="uk-UA"/>
              </w:rPr>
              <w:t>єсах жорстокість.</w:t>
            </w:r>
          </w:p>
          <w:p w:rsidR="00B567EE" w:rsidRPr="00B63A1A" w:rsidRDefault="00B567EE" w:rsidP="001F0E5A">
            <w:pPr>
              <w:spacing w:line="360" w:lineRule="auto"/>
              <w:jc w:val="both"/>
              <w:rPr>
                <w:rFonts w:ascii="Times New Roman" w:hAnsi="Times New Roman" w:cs="Times New Roman"/>
                <w:b/>
                <w:i/>
                <w:sz w:val="28"/>
                <w:szCs w:val="28"/>
                <w:lang w:val="ru-RU"/>
              </w:rPr>
            </w:pPr>
            <w:r w:rsidRPr="00B63A1A">
              <w:rPr>
                <w:rFonts w:ascii="Times New Roman" w:hAnsi="Times New Roman" w:cs="Times New Roman"/>
                <w:b/>
                <w:i/>
                <w:sz w:val="28"/>
                <w:szCs w:val="28"/>
                <w:lang w:val="ru-RU"/>
              </w:rPr>
              <w:t>«Тіт Андронік»</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Це хто? Племінниця? Куди летиш?</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Скажи хоч слово. Де твій чоловік?</w:t>
            </w:r>
          </w:p>
          <w:p w:rsidR="00B567EE" w:rsidRPr="00B63A1A" w:rsidRDefault="00B567EE" w:rsidP="001F0E5A">
            <w:pPr>
              <w:spacing w:line="360" w:lineRule="auto"/>
              <w:jc w:val="both"/>
              <w:rPr>
                <w:rFonts w:ascii="Times New Roman" w:hAnsi="Times New Roman" w:cs="Times New Roman"/>
                <w:b/>
                <w:i/>
                <w:sz w:val="28"/>
                <w:szCs w:val="28"/>
                <w:lang w:val="ru-RU"/>
              </w:rPr>
            </w:pPr>
            <w:r w:rsidRPr="00B63A1A">
              <w:rPr>
                <w:rFonts w:ascii="Times New Roman" w:hAnsi="Times New Roman" w:cs="Times New Roman"/>
                <w:b/>
                <w:i/>
                <w:sz w:val="28"/>
                <w:szCs w:val="28"/>
                <w:lang w:val="ru-RU"/>
              </w:rPr>
              <w:t>«Два веронці»</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 xml:space="preserve">Моя мати плакала, мій батько  ридав, моя сестра голосила, наша </w:t>
            </w:r>
            <w:r w:rsidRPr="00B63A1A">
              <w:rPr>
                <w:rFonts w:ascii="Times New Roman" w:hAnsi="Times New Roman" w:cs="Times New Roman"/>
                <w:i/>
                <w:sz w:val="28"/>
                <w:szCs w:val="28"/>
                <w:lang w:val="ru-RU"/>
              </w:rPr>
              <w:lastRenderedPageBreak/>
              <w:t>служниця ревла, наша  кицька в розпачі  ламала руки,- одне слово, усе в  нашій господі  поперекидалося догори ногами з нудьги та горя…</w:t>
            </w:r>
          </w:p>
          <w:p w:rsidR="00B567EE" w:rsidRPr="00B63A1A" w:rsidRDefault="00B567EE" w:rsidP="001F0E5A">
            <w:pPr>
              <w:pStyle w:val="HTML"/>
              <w:spacing w:line="360" w:lineRule="auto"/>
              <w:jc w:val="both"/>
              <w:rPr>
                <w:rFonts w:ascii="Times New Roman" w:hAnsi="Times New Roman" w:cs="Times New Roman"/>
                <w:sz w:val="28"/>
                <w:szCs w:val="28"/>
                <w:lang w:val="ru-RU"/>
              </w:rPr>
            </w:pPr>
            <w:r w:rsidRPr="00B63A1A">
              <w:rPr>
                <w:rFonts w:ascii="Times New Roman" w:hAnsi="Times New Roman" w:cs="Times New Roman"/>
                <w:sz w:val="28"/>
                <w:szCs w:val="28"/>
                <w:lang w:val="ru-RU"/>
              </w:rPr>
              <w:t>Він навіть мав досить нахабства, щоб понасміхатися із відомого жарту Тарлтона із собакою…</w:t>
            </w:r>
          </w:p>
          <w:p w:rsidR="00B567EE" w:rsidRPr="00B63A1A" w:rsidRDefault="00B567EE" w:rsidP="001F0E5A">
            <w:pPr>
              <w:pStyle w:val="HTML"/>
              <w:spacing w:line="360" w:lineRule="auto"/>
              <w:jc w:val="both"/>
              <w:rPr>
                <w:rFonts w:ascii="Times New Roman" w:hAnsi="Times New Roman" w:cs="Times New Roman"/>
                <w:i/>
                <w:sz w:val="28"/>
                <w:szCs w:val="28"/>
                <w:lang w:val="ru-RU"/>
              </w:rPr>
            </w:pPr>
            <w:r w:rsidRPr="00B63A1A">
              <w:rPr>
                <w:rFonts w:ascii="Times New Roman" w:hAnsi="Times New Roman" w:cs="Times New Roman"/>
                <w:sz w:val="28"/>
                <w:szCs w:val="28"/>
                <w:lang w:val="ru-RU"/>
              </w:rPr>
              <w:t>…</w:t>
            </w:r>
            <w:r w:rsidRPr="00B63A1A">
              <w:rPr>
                <w:rFonts w:ascii="Times New Roman" w:hAnsi="Times New Roman" w:cs="Times New Roman"/>
                <w:i/>
                <w:sz w:val="28"/>
                <w:szCs w:val="28"/>
                <w:lang w:val="ru-RU"/>
              </w:rPr>
              <w:t xml:space="preserve">а  оцей клятий пес,  наче  затявся,- не </w:t>
            </w:r>
            <w:r w:rsidRPr="00B63A1A">
              <w:rPr>
                <w:rFonts w:ascii="Times New Roman" w:hAnsi="Times New Roman" w:cs="Times New Roman"/>
                <w:i/>
                <w:sz w:val="28"/>
                <w:szCs w:val="28"/>
                <w:lang w:val="uk-UA"/>
              </w:rPr>
              <w:t>з</w:t>
            </w:r>
            <w:r w:rsidRPr="00B63A1A">
              <w:rPr>
                <w:rFonts w:ascii="Times New Roman" w:hAnsi="Times New Roman" w:cs="Times New Roman"/>
                <w:i/>
                <w:sz w:val="28"/>
                <w:szCs w:val="28"/>
                <w:lang w:val="ru-RU"/>
              </w:rPr>
              <w:t>ронив і  сльозиночки.</w:t>
            </w:r>
          </w:p>
          <w:p w:rsidR="00B567EE" w:rsidRPr="00B63A1A" w:rsidRDefault="00B567EE" w:rsidP="001F0E5A">
            <w:pPr>
              <w:spacing w:line="360" w:lineRule="auto"/>
              <w:jc w:val="both"/>
              <w:rPr>
                <w:rStyle w:val="a4"/>
                <w:rFonts w:ascii="Times New Roman" w:hAnsi="Times New Roman" w:cs="Times New Roman"/>
                <w:b/>
                <w:bCs/>
                <w:iCs w:val="0"/>
                <w:sz w:val="28"/>
                <w:szCs w:val="28"/>
                <w:shd w:val="clear" w:color="auto" w:fill="FFFFFF"/>
                <w:lang w:val="uk-UA"/>
              </w:rPr>
            </w:pPr>
            <w:r w:rsidRPr="00B63A1A">
              <w:rPr>
                <w:rFonts w:ascii="Times New Roman" w:hAnsi="Times New Roman" w:cs="Times New Roman"/>
                <w:b/>
                <w:i/>
                <w:sz w:val="28"/>
                <w:szCs w:val="28"/>
                <w:lang w:val="ru-RU"/>
              </w:rPr>
              <w:t xml:space="preserve">Генріх </w:t>
            </w:r>
            <w:r w:rsidRPr="00B63A1A">
              <w:rPr>
                <w:rStyle w:val="a4"/>
                <w:rFonts w:ascii="Times New Roman" w:hAnsi="Times New Roman" w:cs="Times New Roman"/>
                <w:b/>
                <w:bCs/>
                <w:sz w:val="28"/>
                <w:szCs w:val="28"/>
                <w:shd w:val="clear" w:color="auto" w:fill="FFFFFF"/>
              </w:rPr>
              <w:t>VI</w:t>
            </w:r>
            <w:r w:rsidRPr="00B63A1A">
              <w:rPr>
                <w:rStyle w:val="a4"/>
                <w:rFonts w:ascii="Times New Roman" w:hAnsi="Times New Roman" w:cs="Times New Roman"/>
                <w:b/>
                <w:bCs/>
                <w:sz w:val="28"/>
                <w:szCs w:val="28"/>
                <w:shd w:val="clear" w:color="auto" w:fill="FFFFFF"/>
                <w:lang w:val="uk-UA"/>
              </w:rPr>
              <w:t xml:space="preserve"> – 1 частина</w:t>
            </w:r>
          </w:p>
          <w:p w:rsidR="00B567EE" w:rsidRPr="00B63A1A" w:rsidRDefault="00B567EE" w:rsidP="001F0E5A">
            <w:pPr>
              <w:spacing w:line="360" w:lineRule="auto"/>
              <w:jc w:val="both"/>
              <w:rPr>
                <w:rStyle w:val="a4"/>
                <w:rFonts w:ascii="Times New Roman" w:hAnsi="Times New Roman" w:cs="Times New Roman"/>
                <w:bCs/>
                <w:iCs w:val="0"/>
                <w:sz w:val="28"/>
                <w:szCs w:val="28"/>
                <w:shd w:val="clear" w:color="auto" w:fill="FFFFFF"/>
                <w:lang w:val="uk-UA"/>
              </w:rPr>
            </w:pPr>
            <w:r w:rsidRPr="00B63A1A">
              <w:rPr>
                <w:rStyle w:val="a4"/>
                <w:rFonts w:ascii="Times New Roman" w:hAnsi="Times New Roman" w:cs="Times New Roman"/>
                <w:bCs/>
                <w:sz w:val="28"/>
                <w:szCs w:val="28"/>
                <w:shd w:val="clear" w:color="auto" w:fill="FFFFFF"/>
                <w:lang w:val="uk-UA"/>
              </w:rPr>
              <w:t>О Боже мій! Спаси сина твого!</w:t>
            </w:r>
          </w:p>
          <w:p w:rsidR="00B567EE" w:rsidRPr="00B63A1A" w:rsidRDefault="00B567EE" w:rsidP="001F0E5A">
            <w:pPr>
              <w:spacing w:line="360" w:lineRule="auto"/>
              <w:jc w:val="both"/>
              <w:rPr>
                <w:rFonts w:ascii="Times New Roman" w:hAnsi="Times New Roman" w:cs="Times New Roman"/>
                <w:i/>
                <w:sz w:val="28"/>
                <w:szCs w:val="28"/>
                <w:lang w:val="uk-UA"/>
              </w:rPr>
            </w:pPr>
            <w:r w:rsidRPr="00B63A1A">
              <w:rPr>
                <w:rStyle w:val="a4"/>
                <w:rFonts w:ascii="Times New Roman" w:hAnsi="Times New Roman" w:cs="Times New Roman"/>
                <w:bCs/>
                <w:sz w:val="28"/>
                <w:szCs w:val="28"/>
                <w:shd w:val="clear" w:color="auto" w:fill="FFFFFF"/>
                <w:lang w:val="uk-UA"/>
              </w:rPr>
              <w:t>… однак справжнім об</w:t>
            </w:r>
            <w:r w:rsidRPr="00B63A1A">
              <w:rPr>
                <w:rStyle w:val="a4"/>
                <w:rFonts w:ascii="Times New Roman" w:hAnsi="Times New Roman" w:cs="Times New Roman"/>
                <w:bCs/>
                <w:sz w:val="28"/>
                <w:szCs w:val="28"/>
                <w:shd w:val="clear" w:color="auto" w:fill="FFFFFF"/>
                <w:lang w:val="ru-RU"/>
              </w:rPr>
              <w:t>’</w:t>
            </w:r>
            <w:r w:rsidRPr="00B63A1A">
              <w:rPr>
                <w:rStyle w:val="a4"/>
                <w:rFonts w:ascii="Times New Roman" w:hAnsi="Times New Roman" w:cs="Times New Roman"/>
                <w:bCs/>
                <w:sz w:val="28"/>
                <w:szCs w:val="28"/>
                <w:shd w:val="clear" w:color="auto" w:fill="FFFFFF"/>
                <w:lang w:val="uk-UA"/>
              </w:rPr>
              <w:t>єктом захоплення д</w:t>
            </w:r>
            <w:r>
              <w:rPr>
                <w:rStyle w:val="a4"/>
                <w:rFonts w:ascii="Times New Roman" w:hAnsi="Times New Roman" w:cs="Times New Roman"/>
                <w:bCs/>
                <w:sz w:val="28"/>
                <w:szCs w:val="28"/>
                <w:shd w:val="clear" w:color="auto" w:fill="FFFFFF"/>
                <w:lang w:val="uk-UA"/>
              </w:rPr>
              <w:t>ля Шекспіра була історія Англії,</w:t>
            </w:r>
          </w:p>
          <w:p w:rsidR="00B567EE" w:rsidRDefault="00B567EE" w:rsidP="001F0E5A">
            <w:pPr>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Смієшся, смерте, ти, стара вороно?</w:t>
            </w:r>
          </w:p>
          <w:p w:rsidR="00B567EE" w:rsidRPr="00B63A1A" w:rsidRDefault="00B567EE" w:rsidP="001F0E5A">
            <w:pPr>
              <w:spacing w:line="360" w:lineRule="auto"/>
              <w:jc w:val="both"/>
              <w:rPr>
                <w:rFonts w:ascii="Times New Roman" w:hAnsi="Times New Roman" w:cs="Times New Roman"/>
                <w:sz w:val="28"/>
                <w:szCs w:val="28"/>
                <w:lang w:val="uk-UA"/>
              </w:rPr>
            </w:pPr>
            <w:r w:rsidRPr="00B63A1A">
              <w:rPr>
                <w:rFonts w:ascii="Times New Roman" w:hAnsi="Times New Roman" w:cs="Times New Roman"/>
                <w:sz w:val="28"/>
                <w:szCs w:val="28"/>
                <w:lang w:val="ru-RU"/>
              </w:rPr>
              <w:t>…</w:t>
            </w:r>
            <w:r w:rsidRPr="00B63A1A">
              <w:rPr>
                <w:rFonts w:ascii="Times New Roman" w:hAnsi="Times New Roman" w:cs="Times New Roman"/>
                <w:sz w:val="28"/>
                <w:szCs w:val="28"/>
                <w:lang w:val="uk-UA"/>
              </w:rPr>
              <w:t>а не прісний джингоїзм трупи королеви Елізабет. Він писав про світ, де правда була по обидва боки барикад…</w:t>
            </w:r>
          </w:p>
          <w:p w:rsidR="00B567EE" w:rsidRDefault="00B567EE" w:rsidP="001F0E5A">
            <w:pPr>
              <w:spacing w:line="360" w:lineRule="auto"/>
              <w:jc w:val="both"/>
              <w:rPr>
                <w:rFonts w:ascii="Times New Roman" w:hAnsi="Times New Roman" w:cs="Times New Roman"/>
                <w:sz w:val="28"/>
                <w:szCs w:val="28"/>
                <w:lang w:val="ru-RU"/>
              </w:rPr>
            </w:pPr>
            <w:r w:rsidRPr="00B63A1A">
              <w:rPr>
                <w:rFonts w:ascii="Times New Roman" w:hAnsi="Times New Roman" w:cs="Times New Roman"/>
                <w:i/>
                <w:sz w:val="28"/>
                <w:szCs w:val="28"/>
                <w:lang w:val="ru-RU"/>
              </w:rPr>
              <w:t>Два Толботи злетять в ласкаве небо</w:t>
            </w:r>
            <w:r>
              <w:rPr>
                <w:rFonts w:ascii="Times New Roman" w:hAnsi="Times New Roman" w:cs="Times New Roman"/>
                <w:sz w:val="28"/>
                <w:szCs w:val="28"/>
                <w:lang w:val="ru-RU"/>
              </w:rPr>
              <w:t>…</w:t>
            </w:r>
          </w:p>
          <w:p w:rsidR="00B567EE" w:rsidRPr="00B63A1A" w:rsidRDefault="00B567EE" w:rsidP="001F0E5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ru-RU"/>
              </w:rPr>
              <w:t>…де здоровий глузд б</w:t>
            </w:r>
            <w:r w:rsidRPr="00B63A1A">
              <w:rPr>
                <w:rFonts w:ascii="Times New Roman" w:hAnsi="Times New Roman" w:cs="Times New Roman"/>
                <w:sz w:val="28"/>
                <w:szCs w:val="28"/>
                <w:lang w:val="ru-RU"/>
              </w:rPr>
              <w:t>ореться із владою, де звичайні люди падають під тягарем подій</w:t>
            </w:r>
            <w:r>
              <w:rPr>
                <w:rFonts w:ascii="Times New Roman" w:hAnsi="Times New Roman" w:cs="Times New Roman"/>
                <w:sz w:val="28"/>
                <w:szCs w:val="28"/>
                <w:lang w:val="ru-RU"/>
              </w:rPr>
              <w:t>…</w:t>
            </w:r>
          </w:p>
          <w:p w:rsidR="00B567EE" w:rsidRPr="00B63A1A" w:rsidRDefault="00B567EE" w:rsidP="001F0E5A">
            <w:pPr>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Тебе здолавши, посміються з тебе.</w:t>
            </w:r>
          </w:p>
          <w:p w:rsidR="00B567EE" w:rsidRPr="00B63A1A" w:rsidRDefault="00B567EE" w:rsidP="001F0E5A">
            <w:pPr>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О ти, вже смерті відданий законам,</w:t>
            </w:r>
          </w:p>
          <w:p w:rsidR="00B567EE" w:rsidRDefault="00B567EE" w:rsidP="001F0E5A">
            <w:pPr>
              <w:spacing w:line="360" w:lineRule="auto"/>
              <w:jc w:val="both"/>
              <w:rPr>
                <w:rFonts w:ascii="Times New Roman" w:hAnsi="Times New Roman" w:cs="Times New Roman"/>
                <w:i/>
                <w:sz w:val="28"/>
                <w:szCs w:val="28"/>
                <w:lang w:val="ru-RU"/>
              </w:rPr>
            </w:pPr>
            <w:r w:rsidRPr="00B63A1A">
              <w:rPr>
                <w:rFonts w:ascii="Times New Roman" w:hAnsi="Times New Roman" w:cs="Times New Roman"/>
                <w:i/>
                <w:sz w:val="28"/>
                <w:szCs w:val="28"/>
                <w:lang w:val="ru-RU"/>
              </w:rPr>
              <w:t>Озвис</w:t>
            </w:r>
            <w:r>
              <w:rPr>
                <w:rFonts w:ascii="Times New Roman" w:hAnsi="Times New Roman" w:cs="Times New Roman"/>
                <w:i/>
                <w:sz w:val="28"/>
                <w:szCs w:val="28"/>
                <w:lang w:val="ru-RU"/>
              </w:rPr>
              <w:t>ь до батька, сину, перед економ…</w:t>
            </w:r>
          </w:p>
          <w:p w:rsidR="00B567EE" w:rsidRPr="00271FAA" w:rsidRDefault="00B567EE" w:rsidP="001F0E5A">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…д</w:t>
            </w:r>
            <w:r w:rsidRPr="00271FAA">
              <w:rPr>
                <w:rFonts w:ascii="Times New Roman" w:hAnsi="Times New Roman" w:cs="Times New Roman"/>
                <w:sz w:val="28"/>
                <w:szCs w:val="28"/>
                <w:lang w:val="ru-RU"/>
              </w:rPr>
              <w:t>е усе добре та зле, що було в історії нації, постає перед очима.</w:t>
            </w:r>
          </w:p>
          <w:p w:rsidR="00B567EE" w:rsidRPr="00271FAA" w:rsidRDefault="00B567EE" w:rsidP="001F0E5A">
            <w:pPr>
              <w:spacing w:line="360" w:lineRule="auto"/>
              <w:jc w:val="both"/>
              <w:rPr>
                <w:rFonts w:ascii="Times New Roman" w:hAnsi="Times New Roman" w:cs="Times New Roman"/>
                <w:i/>
                <w:sz w:val="28"/>
                <w:szCs w:val="28"/>
                <w:lang w:val="ru-RU"/>
              </w:rPr>
            </w:pPr>
            <w:r w:rsidRPr="00271FAA">
              <w:rPr>
                <w:rFonts w:ascii="Times New Roman" w:hAnsi="Times New Roman" w:cs="Times New Roman"/>
                <w:i/>
                <w:sz w:val="28"/>
                <w:szCs w:val="28"/>
                <w:lang w:val="ru-RU"/>
              </w:rPr>
              <w:t>Кинь виклик у нещадній боротьбі -</w:t>
            </w:r>
          </w:p>
          <w:p w:rsidR="00B567EE" w:rsidRDefault="00B567EE" w:rsidP="001F0E5A">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Ти смерть француза</w:t>
            </w:r>
            <w:r w:rsidRPr="00271FAA">
              <w:rPr>
                <w:rFonts w:ascii="Times New Roman" w:hAnsi="Times New Roman" w:cs="Times New Roman"/>
                <w:i/>
                <w:sz w:val="28"/>
                <w:szCs w:val="28"/>
                <w:lang w:val="ru-RU"/>
              </w:rPr>
              <w:t>м уяви собі.</w:t>
            </w:r>
          </w:p>
          <w:p w:rsidR="00B567EE" w:rsidRDefault="00B567EE" w:rsidP="001F0E5A">
            <w:pPr>
              <w:spacing w:line="360" w:lineRule="auto"/>
              <w:jc w:val="both"/>
              <w:rPr>
                <w:rFonts w:ascii="Times New Roman" w:hAnsi="Times New Roman" w:cs="Times New Roman"/>
                <w:sz w:val="28"/>
                <w:szCs w:val="28"/>
                <w:lang w:val="ru-RU"/>
              </w:rPr>
            </w:pPr>
            <w:r w:rsidRPr="00271FAA">
              <w:rPr>
                <w:rFonts w:ascii="Times New Roman" w:hAnsi="Times New Roman" w:cs="Times New Roman"/>
                <w:sz w:val="28"/>
                <w:szCs w:val="28"/>
                <w:lang w:val="ru-RU"/>
              </w:rPr>
              <w:t>Мабуть, Генріха потішило б, що після 200 років у труні його історія знову засіяє на сцені, довівши до сліз 10 000 глядачів.</w:t>
            </w:r>
          </w:p>
          <w:p w:rsidR="00B567EE" w:rsidRDefault="00B567EE" w:rsidP="001F0E5A">
            <w:pPr>
              <w:spacing w:line="360" w:lineRule="auto"/>
              <w:jc w:val="both"/>
              <w:rPr>
                <w:rStyle w:val="a4"/>
                <w:rFonts w:ascii="Times New Roman" w:hAnsi="Times New Roman" w:cs="Times New Roman"/>
                <w:bCs/>
                <w:i w:val="0"/>
                <w:iCs w:val="0"/>
                <w:sz w:val="28"/>
                <w:szCs w:val="28"/>
                <w:shd w:val="clear" w:color="auto" w:fill="FFFFFF"/>
                <w:lang w:val="uk-UA"/>
              </w:rPr>
            </w:pPr>
            <w:r>
              <w:rPr>
                <w:rFonts w:ascii="Times New Roman" w:hAnsi="Times New Roman" w:cs="Times New Roman"/>
                <w:sz w:val="28"/>
                <w:szCs w:val="28"/>
                <w:lang w:val="ru-RU"/>
              </w:rPr>
              <w:t>Темою історичних п</w:t>
            </w:r>
            <w:r w:rsidRPr="00271FAA">
              <w:rPr>
                <w:rFonts w:ascii="Times New Roman" w:hAnsi="Times New Roman" w:cs="Times New Roman"/>
                <w:sz w:val="28"/>
                <w:szCs w:val="28"/>
                <w:lang w:val="ru-RU"/>
              </w:rPr>
              <w:t>’</w:t>
            </w:r>
            <w:r>
              <w:rPr>
                <w:rFonts w:ascii="Times New Roman" w:hAnsi="Times New Roman" w:cs="Times New Roman"/>
                <w:sz w:val="28"/>
                <w:szCs w:val="28"/>
                <w:lang w:val="uk-UA"/>
              </w:rPr>
              <w:t>єс Шекспіра була війна – громадянська, заморська, справедлива та жорстока. Поети та художники були лише її споглядачами. Поки п</w:t>
            </w:r>
            <w:r w:rsidRPr="00271FAA">
              <w:rPr>
                <w:rFonts w:ascii="Times New Roman" w:hAnsi="Times New Roman" w:cs="Times New Roman"/>
                <w:sz w:val="28"/>
                <w:szCs w:val="28"/>
                <w:lang w:val="uk-UA"/>
              </w:rPr>
              <w:t>’</w:t>
            </w:r>
            <w:r>
              <w:rPr>
                <w:rFonts w:ascii="Times New Roman" w:hAnsi="Times New Roman" w:cs="Times New Roman"/>
                <w:sz w:val="28"/>
                <w:szCs w:val="28"/>
                <w:lang w:val="uk-UA"/>
              </w:rPr>
              <w:t xml:space="preserve">єса Шеспіра «Генріх </w:t>
            </w:r>
            <w:r w:rsidRPr="00271FAA">
              <w:rPr>
                <w:rStyle w:val="a4"/>
                <w:rFonts w:ascii="Times New Roman" w:hAnsi="Times New Roman" w:cs="Times New Roman"/>
                <w:bCs/>
                <w:sz w:val="28"/>
                <w:szCs w:val="28"/>
                <w:shd w:val="clear" w:color="auto" w:fill="FFFFFF"/>
              </w:rPr>
              <w:t>VI</w:t>
            </w:r>
            <w:r>
              <w:rPr>
                <w:rStyle w:val="a4"/>
                <w:rFonts w:ascii="Times New Roman" w:hAnsi="Times New Roman" w:cs="Times New Roman"/>
                <w:bCs/>
                <w:sz w:val="28"/>
                <w:szCs w:val="28"/>
                <w:shd w:val="clear" w:color="auto" w:fill="FFFFFF"/>
                <w:lang w:val="uk-UA"/>
              </w:rPr>
              <w:t>» збирала повні зали, англійська армія билася в Ірландії, Франції та проти іспанців в Голландії.</w:t>
            </w:r>
          </w:p>
          <w:p w:rsidR="00B567EE" w:rsidRPr="00271FAA" w:rsidRDefault="00B567EE" w:rsidP="001F0E5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Ключовим місцем у війні Англії з Нідерландами було місто-фортеця Вліссінґен, куди доставляли солдат, боєприпаси, товари та шпигунів.</w:t>
            </w:r>
          </w:p>
        </w:tc>
      </w:tr>
    </w:tbl>
    <w:p w:rsidR="004947BC" w:rsidRPr="00B567EE" w:rsidRDefault="004947BC">
      <w:pPr>
        <w:rPr>
          <w:lang w:val="uk-UA"/>
        </w:rPr>
      </w:pPr>
      <w:bookmarkStart w:id="0" w:name="_GoBack"/>
      <w:bookmarkEnd w:id="0"/>
    </w:p>
    <w:sectPr w:rsidR="004947BC" w:rsidRPr="00B567E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EE"/>
    <w:rsid w:val="004947BC"/>
    <w:rsid w:val="00B5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E2DB9-88A4-44CB-A7CC-A89ECDA2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7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5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B567EE"/>
    <w:rPr>
      <w:rFonts w:ascii="Courier New" w:eastAsia="Times New Roman" w:hAnsi="Courier New" w:cs="Courier New"/>
      <w:sz w:val="20"/>
      <w:szCs w:val="20"/>
    </w:rPr>
  </w:style>
  <w:style w:type="character" w:styleId="a4">
    <w:name w:val="Emphasis"/>
    <w:basedOn w:val="a0"/>
    <w:uiPriority w:val="20"/>
    <w:qFormat/>
    <w:rsid w:val="00B56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5243</Characters>
  <Application>Microsoft Office Word</Application>
  <DocSecurity>0</DocSecurity>
  <Lines>43</Lines>
  <Paragraphs>12</Paragraphs>
  <ScaleCrop>false</ScaleCrop>
  <Company>SPecialiST RePack</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2020-04-19T15:55:00Z</dcterms:created>
  <dcterms:modified xsi:type="dcterms:W3CDTF">2020-04-19T15:56:00Z</dcterms:modified>
</cp:coreProperties>
</file>