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DE55B1" w14:textId="3504F444" w:rsidR="00C35231" w:rsidRDefault="00C35231" w:rsidP="00E446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Оформление Работы по ГОСТу</w:t>
      </w:r>
    </w:p>
    <w:p w14:paraId="5AF9E97C" w14:textId="4019ABBD" w:rsidR="001B7399" w:rsidRPr="00E44658" w:rsidRDefault="00E44658" w:rsidP="00E446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4658">
        <w:rPr>
          <w:rFonts w:ascii="Times New Roman" w:hAnsi="Times New Roman" w:cs="Times New Roman"/>
          <w:b/>
          <w:bCs/>
          <w:sz w:val="28"/>
          <w:szCs w:val="28"/>
        </w:rPr>
        <w:t>Правильно оформленное содержание, с переходом на конкретную часть при нажатии.</w:t>
      </w:r>
    </w:p>
    <w:p w14:paraId="2E32797B" w14:textId="616B29AA" w:rsidR="00E44658" w:rsidRDefault="00E44658"/>
    <w:p w14:paraId="672A519F" w14:textId="1BE93975" w:rsidR="00E44658" w:rsidRDefault="00E44658">
      <w:r>
        <w:rPr>
          <w:noProof/>
        </w:rPr>
        <w:drawing>
          <wp:inline distT="0" distB="0" distL="0" distR="0" wp14:anchorId="5D4E0655" wp14:editId="1555DA00">
            <wp:extent cx="5811698" cy="8076888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433" cy="809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EDDB7" w14:textId="18FBBDF2" w:rsidR="00E44658" w:rsidRPr="00E44658" w:rsidRDefault="00E44658" w:rsidP="00E446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465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Правильно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446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сокращение</w:t>
      </w:r>
      <w:r w:rsidRPr="00E446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литературы, после использованной фразы</w:t>
      </w:r>
      <w:r w:rsidRPr="00E44658">
        <w:rPr>
          <w:rFonts w:ascii="Times New Roman" w:hAnsi="Times New Roman" w:cs="Times New Roman"/>
          <w:b/>
          <w:bCs/>
          <w:sz w:val="28"/>
          <w:szCs w:val="28"/>
        </w:rPr>
        <w:t xml:space="preserve">, с переходом на </w:t>
      </w:r>
      <w:r>
        <w:rPr>
          <w:rFonts w:ascii="Times New Roman" w:hAnsi="Times New Roman" w:cs="Times New Roman"/>
          <w:b/>
          <w:bCs/>
          <w:sz w:val="28"/>
          <w:szCs w:val="28"/>
        </w:rPr>
        <w:t>полное названия источника</w:t>
      </w:r>
      <w:r w:rsidRPr="00E44658">
        <w:rPr>
          <w:rFonts w:ascii="Times New Roman" w:hAnsi="Times New Roman" w:cs="Times New Roman"/>
          <w:b/>
          <w:bCs/>
          <w:sz w:val="28"/>
          <w:szCs w:val="28"/>
        </w:rPr>
        <w:t xml:space="preserve"> при нажатии.</w:t>
      </w:r>
    </w:p>
    <w:p w14:paraId="18C9197D" w14:textId="7AF90B78" w:rsidR="00E44658" w:rsidRDefault="00E44658"/>
    <w:p w14:paraId="340B0FDB" w14:textId="3FA56120" w:rsidR="00E44658" w:rsidRDefault="00E44658">
      <w:r>
        <w:rPr>
          <w:noProof/>
        </w:rPr>
        <w:drawing>
          <wp:inline distT="0" distB="0" distL="0" distR="0" wp14:anchorId="700A9566" wp14:editId="31CECDAC">
            <wp:extent cx="5978385" cy="71018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763" cy="712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BD773" w14:textId="64B0276C" w:rsidR="00E44658" w:rsidRDefault="00E44658"/>
    <w:p w14:paraId="54E54994" w14:textId="7B448974" w:rsidR="00E44658" w:rsidRDefault="00E44658"/>
    <w:p w14:paraId="0F5A2D6A" w14:textId="118D022B" w:rsidR="00E44658" w:rsidRDefault="00E44658"/>
    <w:p w14:paraId="6998EA1C" w14:textId="2A5A20BF" w:rsidR="00E44658" w:rsidRDefault="00E44658"/>
    <w:p w14:paraId="57AA4BFA" w14:textId="44C8C75E" w:rsidR="00E44658" w:rsidRPr="00E44658" w:rsidRDefault="00E44658" w:rsidP="00E446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465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Правильно оформленн</w:t>
      </w:r>
      <w:r w:rsidR="00C35231"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Pr="00E446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сноск</w:t>
      </w:r>
      <w:r w:rsidR="00C35231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>, в конце страницы,</w:t>
      </w:r>
      <w:r w:rsidRPr="00E446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использованного источника</w:t>
      </w:r>
      <w:r w:rsidR="00C3523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EA6FA6E" w14:textId="31FB8FD5" w:rsidR="00E44658" w:rsidRDefault="00C35231" w:rsidP="00E44658">
      <w:pPr>
        <w:jc w:val="center"/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33E9742" wp14:editId="14B65585">
            <wp:extent cx="6146403" cy="859536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845" cy="8629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5AAE0" w14:textId="77777777" w:rsidR="00C35231" w:rsidRDefault="00C35231" w:rsidP="00C352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465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Правильно оформленн</w:t>
      </w:r>
      <w:r>
        <w:rPr>
          <w:rFonts w:ascii="Times New Roman" w:hAnsi="Times New Roman" w:cs="Times New Roman"/>
          <w:b/>
          <w:bCs/>
          <w:sz w:val="28"/>
          <w:szCs w:val="28"/>
        </w:rPr>
        <w:t>ые рисунки</w:t>
      </w:r>
      <w:r w:rsidRPr="00E44658">
        <w:rPr>
          <w:rFonts w:ascii="Times New Roman" w:hAnsi="Times New Roman" w:cs="Times New Roman"/>
          <w:b/>
          <w:bCs/>
          <w:sz w:val="28"/>
          <w:szCs w:val="28"/>
        </w:rPr>
        <w:t xml:space="preserve">, с переходом на </w:t>
      </w:r>
      <w:r>
        <w:rPr>
          <w:rFonts w:ascii="Times New Roman" w:hAnsi="Times New Roman" w:cs="Times New Roman"/>
          <w:b/>
          <w:bCs/>
          <w:sz w:val="28"/>
          <w:szCs w:val="28"/>
        </w:rPr>
        <w:t>них, при использовании в тексте.</w:t>
      </w:r>
    </w:p>
    <w:p w14:paraId="7DBC98A8" w14:textId="35F87B79" w:rsidR="00C35231" w:rsidRPr="00E44658" w:rsidRDefault="00C35231" w:rsidP="00C352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81DC6AD" wp14:editId="5F7210B9">
            <wp:extent cx="6297066" cy="754380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498" cy="75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AC9A0EB" w14:textId="577AACEF" w:rsidR="00C35231" w:rsidRDefault="00C35231" w:rsidP="00E44658">
      <w:pPr>
        <w:jc w:val="center"/>
      </w:pPr>
    </w:p>
    <w:p w14:paraId="184941CA" w14:textId="4D6DAA9D" w:rsidR="00C35231" w:rsidRDefault="00C35231" w:rsidP="00E44658">
      <w:pPr>
        <w:jc w:val="center"/>
      </w:pPr>
    </w:p>
    <w:p w14:paraId="033726C6" w14:textId="75D73652" w:rsidR="00C35231" w:rsidRDefault="00C35231" w:rsidP="00E44658">
      <w:pPr>
        <w:jc w:val="center"/>
      </w:pPr>
    </w:p>
    <w:p w14:paraId="5C4BD110" w14:textId="63A04B85" w:rsidR="00C35231" w:rsidRDefault="00C35231" w:rsidP="00E44658">
      <w:pPr>
        <w:jc w:val="center"/>
      </w:pPr>
    </w:p>
    <w:p w14:paraId="234A9011" w14:textId="3D99386C" w:rsidR="00C35231" w:rsidRDefault="00C35231" w:rsidP="00C352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465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Правильно оформленн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ые </w:t>
      </w:r>
      <w:r>
        <w:rPr>
          <w:rFonts w:ascii="Times New Roman" w:hAnsi="Times New Roman" w:cs="Times New Roman"/>
          <w:b/>
          <w:bCs/>
          <w:sz w:val="28"/>
          <w:szCs w:val="28"/>
        </w:rPr>
        <w:t>таблицы</w:t>
      </w:r>
      <w:r w:rsidRPr="00E44658">
        <w:rPr>
          <w:rFonts w:ascii="Times New Roman" w:hAnsi="Times New Roman" w:cs="Times New Roman"/>
          <w:b/>
          <w:bCs/>
          <w:sz w:val="28"/>
          <w:szCs w:val="28"/>
        </w:rPr>
        <w:t xml:space="preserve">, с переходом на </w:t>
      </w:r>
      <w:r>
        <w:rPr>
          <w:rFonts w:ascii="Times New Roman" w:hAnsi="Times New Roman" w:cs="Times New Roman"/>
          <w:b/>
          <w:bCs/>
          <w:sz w:val="28"/>
          <w:szCs w:val="28"/>
        </w:rPr>
        <w:t>них, при использовании в тексте.</w:t>
      </w:r>
    </w:p>
    <w:p w14:paraId="5BA6A666" w14:textId="321E8057" w:rsidR="00C35231" w:rsidRDefault="00C35231" w:rsidP="00E44658">
      <w:pPr>
        <w:jc w:val="center"/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E49C308" wp14:editId="7646AD26">
            <wp:extent cx="6165375" cy="8549640"/>
            <wp:effectExtent l="0" t="0" r="698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460" cy="859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FF199" w14:textId="0DE9E08B" w:rsidR="00C35231" w:rsidRDefault="00C35231" w:rsidP="00C352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465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Правильно оформленн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ые </w:t>
      </w:r>
      <w:r>
        <w:rPr>
          <w:rFonts w:ascii="Times New Roman" w:hAnsi="Times New Roman" w:cs="Times New Roman"/>
          <w:b/>
          <w:bCs/>
          <w:sz w:val="28"/>
          <w:szCs w:val="28"/>
        </w:rPr>
        <w:t>формулы.</w:t>
      </w:r>
    </w:p>
    <w:p w14:paraId="6057E7D2" w14:textId="77777777" w:rsidR="00C35231" w:rsidRDefault="00C35231" w:rsidP="00C352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503863" w14:textId="65316650" w:rsidR="00C35231" w:rsidRDefault="00C35231" w:rsidP="00C352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EE530AB" wp14:editId="5B2AA431">
            <wp:extent cx="6191390" cy="85191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830" cy="8554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6B098" w14:textId="19BB1FDC" w:rsidR="00C35231" w:rsidRDefault="00C35231" w:rsidP="00C352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465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Правильно оформленн</w:t>
      </w:r>
      <w:r>
        <w:rPr>
          <w:rFonts w:ascii="Times New Roman" w:hAnsi="Times New Roman" w:cs="Times New Roman"/>
          <w:b/>
          <w:bCs/>
          <w:sz w:val="28"/>
          <w:szCs w:val="28"/>
        </w:rPr>
        <w:t>ая литература.</w:t>
      </w:r>
    </w:p>
    <w:p w14:paraId="3AC203D4" w14:textId="77777777" w:rsidR="00C35231" w:rsidRDefault="00C35231" w:rsidP="00C352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C199E2" w14:textId="70AA1A9B" w:rsidR="00C35231" w:rsidRPr="00E44658" w:rsidRDefault="00C35231" w:rsidP="00C352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3501A92" wp14:editId="46753690">
            <wp:extent cx="6208647" cy="8412480"/>
            <wp:effectExtent l="0" t="0" r="190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034" cy="844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5231" w:rsidRPr="00E44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F8"/>
    <w:rsid w:val="000F1EDC"/>
    <w:rsid w:val="001B7399"/>
    <w:rsid w:val="003314CD"/>
    <w:rsid w:val="003E2B6C"/>
    <w:rsid w:val="004949D8"/>
    <w:rsid w:val="007E69F8"/>
    <w:rsid w:val="00C35231"/>
    <w:rsid w:val="00C64999"/>
    <w:rsid w:val="00E4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F398"/>
  <w15:chartTrackingRefBased/>
  <w15:docId w15:val="{72319984-44E5-4469-BF4C-279B9ADA3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kuku13ka@gmail.com</dc:creator>
  <cp:keywords/>
  <dc:description/>
  <cp:lastModifiedBy>kuku13ka@gmail.com</cp:lastModifiedBy>
  <cp:revision>5</cp:revision>
  <dcterms:created xsi:type="dcterms:W3CDTF">2022-05-30T11:59:00Z</dcterms:created>
  <dcterms:modified xsi:type="dcterms:W3CDTF">2022-05-30T12:15:00Z</dcterms:modified>
</cp:coreProperties>
</file>