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FD0" w:rsidRPr="00FE1FD0" w:rsidRDefault="00FE1FD0" w:rsidP="00FE1FD0">
      <w:pPr>
        <w:spacing w:line="360" w:lineRule="auto"/>
        <w:jc w:val="center"/>
        <w:rPr>
          <w:rFonts w:ascii="Times New Roman" w:hAnsi="Times New Roman" w:cs="Times New Roman"/>
          <w:b/>
          <w:sz w:val="28"/>
        </w:rPr>
      </w:pPr>
      <w:r w:rsidRPr="00FE1FD0">
        <w:rPr>
          <w:rFonts w:ascii="Times New Roman" w:hAnsi="Times New Roman" w:cs="Times New Roman"/>
          <w:b/>
          <w:sz w:val="28"/>
        </w:rPr>
        <w:t>МІНІСТЕРСТВО ОСВІТИ І НАУКИ УКРАЇНИ</w:t>
      </w:r>
    </w:p>
    <w:p w:rsidR="001E17AA" w:rsidRDefault="001E17AA" w:rsidP="00FE1FD0">
      <w:pPr>
        <w:spacing w:line="360" w:lineRule="auto"/>
        <w:jc w:val="center"/>
        <w:rPr>
          <w:rFonts w:ascii="Times New Roman" w:hAnsi="Times New Roman" w:cs="Times New Roman"/>
          <w:sz w:val="28"/>
        </w:rPr>
      </w:pPr>
    </w:p>
    <w:p w:rsidR="001E17AA" w:rsidRDefault="001E17AA" w:rsidP="00FE1FD0">
      <w:pPr>
        <w:spacing w:line="360" w:lineRule="auto"/>
        <w:jc w:val="center"/>
        <w:rPr>
          <w:rFonts w:ascii="Times New Roman" w:hAnsi="Times New Roman" w:cs="Times New Roman"/>
          <w:sz w:val="28"/>
        </w:rPr>
      </w:pPr>
    </w:p>
    <w:p w:rsidR="001E17AA" w:rsidRDefault="001E17AA" w:rsidP="00FE1FD0">
      <w:pPr>
        <w:spacing w:line="360" w:lineRule="auto"/>
        <w:jc w:val="center"/>
        <w:rPr>
          <w:rFonts w:ascii="Times New Roman" w:hAnsi="Times New Roman" w:cs="Times New Roman"/>
          <w:sz w:val="28"/>
        </w:rPr>
      </w:pPr>
    </w:p>
    <w:p w:rsidR="00FE1FD0" w:rsidRPr="00FE1FD0" w:rsidRDefault="00FE1FD0" w:rsidP="00FE1FD0">
      <w:pPr>
        <w:spacing w:line="360" w:lineRule="auto"/>
        <w:jc w:val="center"/>
        <w:rPr>
          <w:rFonts w:ascii="Times New Roman" w:hAnsi="Times New Roman" w:cs="Times New Roman"/>
          <w:sz w:val="28"/>
        </w:rPr>
      </w:pPr>
      <w:r w:rsidRPr="00FE1FD0">
        <w:rPr>
          <w:rFonts w:ascii="Times New Roman" w:hAnsi="Times New Roman" w:cs="Times New Roman"/>
          <w:sz w:val="28"/>
        </w:rPr>
        <w:t xml:space="preserve">кафедра </w:t>
      </w:r>
      <w:r w:rsidR="00E94D11">
        <w:rPr>
          <w:rFonts w:ascii="Times New Roman" w:hAnsi="Times New Roman" w:cs="Times New Roman"/>
          <w:sz w:val="28"/>
        </w:rPr>
        <w:t>цивільного права та процесу</w:t>
      </w:r>
    </w:p>
    <w:p w:rsidR="00FE1FD0" w:rsidRPr="00FE1FD0" w:rsidRDefault="00FE1FD0" w:rsidP="00FE1FD0">
      <w:pPr>
        <w:spacing w:line="360" w:lineRule="auto"/>
        <w:jc w:val="center"/>
        <w:rPr>
          <w:rFonts w:ascii="Times New Roman" w:hAnsi="Times New Roman" w:cs="Times New Roman"/>
          <w:b/>
          <w:sz w:val="28"/>
        </w:rPr>
      </w:pPr>
      <w:r w:rsidRPr="00FE1FD0">
        <w:rPr>
          <w:rFonts w:ascii="Times New Roman" w:hAnsi="Times New Roman" w:cs="Times New Roman"/>
          <w:b/>
          <w:sz w:val="28"/>
        </w:rPr>
        <w:t>КУРСОВА РОБОТА</w:t>
      </w:r>
    </w:p>
    <w:p w:rsidR="00FE1FD0" w:rsidRPr="00FE1FD0" w:rsidRDefault="00FE1FD0" w:rsidP="00FE1FD0">
      <w:pPr>
        <w:spacing w:line="360" w:lineRule="auto"/>
        <w:jc w:val="center"/>
        <w:rPr>
          <w:rFonts w:ascii="Times New Roman" w:hAnsi="Times New Roman" w:cs="Times New Roman"/>
          <w:sz w:val="28"/>
        </w:rPr>
      </w:pPr>
      <w:r w:rsidRPr="00FE1FD0">
        <w:rPr>
          <w:rFonts w:ascii="Times New Roman" w:hAnsi="Times New Roman" w:cs="Times New Roman"/>
          <w:sz w:val="28"/>
        </w:rPr>
        <w:t>з дисципліни «</w:t>
      </w:r>
      <w:r>
        <w:rPr>
          <w:rFonts w:ascii="Times New Roman" w:hAnsi="Times New Roman" w:cs="Times New Roman"/>
          <w:sz w:val="28"/>
        </w:rPr>
        <w:t>Цивільне право України</w:t>
      </w:r>
      <w:r w:rsidRPr="00FE1FD0">
        <w:rPr>
          <w:rFonts w:ascii="Times New Roman" w:hAnsi="Times New Roman" w:cs="Times New Roman"/>
          <w:sz w:val="28"/>
        </w:rPr>
        <w:t>»</w:t>
      </w:r>
    </w:p>
    <w:p w:rsidR="00FE1FD0" w:rsidRPr="00FE1FD0" w:rsidRDefault="00FE1FD0" w:rsidP="00FE1FD0">
      <w:pPr>
        <w:spacing w:line="360" w:lineRule="auto"/>
        <w:jc w:val="center"/>
        <w:rPr>
          <w:rFonts w:ascii="Times New Roman" w:hAnsi="Times New Roman" w:cs="Times New Roman"/>
          <w:sz w:val="28"/>
        </w:rPr>
      </w:pPr>
      <w:r w:rsidRPr="00FE1FD0">
        <w:rPr>
          <w:rFonts w:ascii="Times New Roman" w:hAnsi="Times New Roman" w:cs="Times New Roman"/>
          <w:sz w:val="28"/>
        </w:rPr>
        <w:t>за напрямом 6.030401 «Правознавство»</w:t>
      </w:r>
    </w:p>
    <w:p w:rsidR="00FE1FD0" w:rsidRPr="00FE1FD0" w:rsidRDefault="00FE1FD0" w:rsidP="00FE1FD0">
      <w:pPr>
        <w:spacing w:line="360" w:lineRule="auto"/>
        <w:jc w:val="center"/>
        <w:rPr>
          <w:rFonts w:ascii="Times New Roman" w:hAnsi="Times New Roman" w:cs="Times New Roman"/>
          <w:sz w:val="28"/>
        </w:rPr>
      </w:pPr>
    </w:p>
    <w:p w:rsidR="00FE1FD0" w:rsidRPr="00FE1FD0" w:rsidRDefault="00FE1FD0" w:rsidP="00FE1FD0">
      <w:pPr>
        <w:spacing w:line="360" w:lineRule="auto"/>
        <w:jc w:val="center"/>
        <w:rPr>
          <w:rFonts w:ascii="Times New Roman" w:hAnsi="Times New Roman" w:cs="Times New Roman"/>
          <w:sz w:val="28"/>
        </w:rPr>
      </w:pPr>
      <w:r w:rsidRPr="00FE1FD0">
        <w:rPr>
          <w:rFonts w:ascii="Times New Roman" w:hAnsi="Times New Roman" w:cs="Times New Roman"/>
          <w:sz w:val="28"/>
        </w:rPr>
        <w:t>на тему:</w:t>
      </w:r>
    </w:p>
    <w:p w:rsidR="00FE1FD0" w:rsidRPr="00FE1FD0" w:rsidRDefault="00FE1FD0" w:rsidP="00FE1FD0">
      <w:pPr>
        <w:spacing w:line="360" w:lineRule="auto"/>
        <w:jc w:val="center"/>
        <w:rPr>
          <w:rFonts w:ascii="Times New Roman" w:hAnsi="Times New Roman" w:cs="Times New Roman"/>
          <w:b/>
          <w:sz w:val="28"/>
        </w:rPr>
      </w:pPr>
      <w:r w:rsidRPr="00FE1FD0">
        <w:rPr>
          <w:rFonts w:ascii="Times New Roman" w:hAnsi="Times New Roman" w:cs="Times New Roman"/>
          <w:b/>
          <w:sz w:val="28"/>
        </w:rPr>
        <w:t>«</w:t>
      </w:r>
      <w:r>
        <w:rPr>
          <w:rFonts w:ascii="Times New Roman" w:hAnsi="Times New Roman" w:cs="Times New Roman"/>
          <w:b/>
          <w:sz w:val="28"/>
        </w:rPr>
        <w:t>ЗАСНОВНИЦЬКИЙ ДОГОВІР</w:t>
      </w:r>
      <w:r w:rsidRPr="00FE1FD0">
        <w:rPr>
          <w:rFonts w:ascii="Times New Roman" w:hAnsi="Times New Roman" w:cs="Times New Roman"/>
          <w:b/>
          <w:sz w:val="28"/>
        </w:rPr>
        <w:t>»</w:t>
      </w:r>
    </w:p>
    <w:p w:rsidR="00FE1FD0" w:rsidRPr="00FE1FD0" w:rsidRDefault="00FE1FD0" w:rsidP="00FE1FD0">
      <w:pPr>
        <w:spacing w:line="360" w:lineRule="auto"/>
        <w:jc w:val="center"/>
        <w:rPr>
          <w:rFonts w:ascii="Times New Roman" w:hAnsi="Times New Roman" w:cs="Times New Roman"/>
          <w:b/>
          <w:sz w:val="28"/>
        </w:rPr>
      </w:pPr>
    </w:p>
    <w:p w:rsidR="00FE1FD0" w:rsidRPr="00FE1FD0" w:rsidRDefault="00FE1FD0" w:rsidP="00FE1FD0">
      <w:pPr>
        <w:spacing w:line="360" w:lineRule="auto"/>
        <w:jc w:val="right"/>
        <w:rPr>
          <w:rFonts w:ascii="Times New Roman" w:hAnsi="Times New Roman" w:cs="Times New Roman"/>
          <w:sz w:val="28"/>
        </w:rPr>
      </w:pPr>
    </w:p>
    <w:p w:rsidR="00FE1FD0" w:rsidRPr="00FE1FD0" w:rsidRDefault="00FE1FD0" w:rsidP="00FE1FD0">
      <w:pPr>
        <w:spacing w:line="240" w:lineRule="auto"/>
        <w:jc w:val="right"/>
        <w:rPr>
          <w:rFonts w:ascii="Times New Roman" w:hAnsi="Times New Roman" w:cs="Times New Roman"/>
          <w:sz w:val="28"/>
        </w:rPr>
      </w:pPr>
      <w:r w:rsidRPr="00FE1FD0">
        <w:rPr>
          <w:rFonts w:ascii="Times New Roman" w:hAnsi="Times New Roman" w:cs="Times New Roman"/>
          <w:sz w:val="28"/>
        </w:rPr>
        <w:t>Науковий керівник:</w:t>
      </w:r>
    </w:p>
    <w:p w:rsidR="00FE1FD0" w:rsidRPr="00FE1FD0" w:rsidRDefault="00FE1FD0" w:rsidP="00FE1FD0">
      <w:pPr>
        <w:spacing w:line="240" w:lineRule="auto"/>
        <w:jc w:val="right"/>
        <w:rPr>
          <w:rFonts w:ascii="Times New Roman" w:hAnsi="Times New Roman" w:cs="Times New Roman"/>
          <w:sz w:val="28"/>
          <w:szCs w:val="28"/>
        </w:rPr>
      </w:pPr>
      <w:r w:rsidRPr="00FE1FD0">
        <w:rPr>
          <w:rFonts w:ascii="Times New Roman" w:hAnsi="Times New Roman" w:cs="Times New Roman"/>
          <w:sz w:val="28"/>
          <w:szCs w:val="28"/>
        </w:rPr>
        <w:t xml:space="preserve"> </w:t>
      </w:r>
    </w:p>
    <w:p w:rsidR="00FE1FD0" w:rsidRPr="00FE1FD0" w:rsidRDefault="00FE1FD0" w:rsidP="00FE1FD0">
      <w:pPr>
        <w:spacing w:line="240" w:lineRule="auto"/>
        <w:jc w:val="right"/>
        <w:rPr>
          <w:rFonts w:ascii="Times New Roman" w:hAnsi="Times New Roman" w:cs="Times New Roman"/>
          <w:sz w:val="28"/>
        </w:rPr>
      </w:pPr>
      <w:r w:rsidRPr="00FE1FD0">
        <w:rPr>
          <w:rFonts w:ascii="Times New Roman" w:hAnsi="Times New Roman" w:cs="Times New Roman"/>
          <w:sz w:val="28"/>
        </w:rPr>
        <w:t>Виконала:</w:t>
      </w:r>
    </w:p>
    <w:p w:rsidR="00FE1FD0" w:rsidRPr="00FE1FD0" w:rsidRDefault="00FE1FD0" w:rsidP="00FE1FD0">
      <w:pPr>
        <w:spacing w:line="360" w:lineRule="auto"/>
        <w:jc w:val="right"/>
        <w:rPr>
          <w:rFonts w:ascii="Times New Roman" w:hAnsi="Times New Roman" w:cs="Times New Roman"/>
          <w:sz w:val="28"/>
        </w:rPr>
      </w:pPr>
    </w:p>
    <w:p w:rsidR="00FE1FD0" w:rsidRDefault="00FE1FD0" w:rsidP="00FE1FD0">
      <w:pPr>
        <w:spacing w:line="360" w:lineRule="auto"/>
        <w:rPr>
          <w:rFonts w:ascii="Times New Roman" w:hAnsi="Times New Roman" w:cs="Times New Roman"/>
          <w:sz w:val="28"/>
        </w:rPr>
      </w:pPr>
    </w:p>
    <w:p w:rsidR="009B1220" w:rsidRPr="00FE1FD0" w:rsidRDefault="009B1220" w:rsidP="00FE1FD0">
      <w:pPr>
        <w:spacing w:line="360" w:lineRule="auto"/>
        <w:rPr>
          <w:rFonts w:ascii="Times New Roman" w:hAnsi="Times New Roman" w:cs="Times New Roman"/>
          <w:sz w:val="28"/>
        </w:rPr>
      </w:pPr>
    </w:p>
    <w:p w:rsidR="00FE1FD0" w:rsidRPr="009B1220" w:rsidRDefault="00FE1FD0" w:rsidP="009B1220">
      <w:pPr>
        <w:spacing w:line="360" w:lineRule="auto"/>
        <w:jc w:val="center"/>
        <w:rPr>
          <w:rFonts w:ascii="Times New Roman" w:hAnsi="Times New Roman" w:cs="Times New Roman"/>
          <w:sz w:val="28"/>
        </w:rPr>
      </w:pPr>
      <w:r w:rsidRPr="00FE1FD0">
        <w:rPr>
          <w:rFonts w:ascii="Times New Roman" w:hAnsi="Times New Roman" w:cs="Times New Roman"/>
          <w:sz w:val="28"/>
        </w:rPr>
        <w:t>Львів –</w:t>
      </w:r>
      <w:r w:rsidR="001E17AA">
        <w:rPr>
          <w:rFonts w:ascii="Times New Roman" w:hAnsi="Times New Roman" w:cs="Times New Roman"/>
          <w:sz w:val="28"/>
        </w:rPr>
        <w:t xml:space="preserve"> 2018</w:t>
      </w:r>
    </w:p>
    <w:p w:rsidR="001E17AA" w:rsidRDefault="001E17AA" w:rsidP="00A27B30">
      <w:pPr>
        <w:spacing w:line="360" w:lineRule="auto"/>
        <w:jc w:val="center"/>
        <w:rPr>
          <w:rFonts w:ascii="Times New Roman" w:hAnsi="Times New Roman" w:cs="Times New Roman"/>
          <w:b/>
          <w:sz w:val="28"/>
          <w:szCs w:val="28"/>
          <w:shd w:val="clear" w:color="auto" w:fill="FFFFFF"/>
        </w:rPr>
      </w:pPr>
    </w:p>
    <w:p w:rsidR="001E17AA" w:rsidRDefault="001E17AA" w:rsidP="00A27B30">
      <w:pPr>
        <w:spacing w:line="360" w:lineRule="auto"/>
        <w:jc w:val="center"/>
        <w:rPr>
          <w:rFonts w:ascii="Times New Roman" w:hAnsi="Times New Roman" w:cs="Times New Roman"/>
          <w:b/>
          <w:sz w:val="28"/>
          <w:szCs w:val="28"/>
          <w:shd w:val="clear" w:color="auto" w:fill="FFFFFF"/>
        </w:rPr>
      </w:pPr>
    </w:p>
    <w:p w:rsidR="001E17AA" w:rsidRDefault="001E17AA" w:rsidP="00A27B30">
      <w:pPr>
        <w:spacing w:line="360" w:lineRule="auto"/>
        <w:jc w:val="center"/>
        <w:rPr>
          <w:rFonts w:ascii="Times New Roman" w:hAnsi="Times New Roman" w:cs="Times New Roman"/>
          <w:b/>
          <w:sz w:val="28"/>
          <w:szCs w:val="28"/>
          <w:shd w:val="clear" w:color="auto" w:fill="FFFFFF"/>
        </w:rPr>
      </w:pPr>
    </w:p>
    <w:p w:rsidR="008F191C" w:rsidRPr="00A27B30" w:rsidRDefault="008F191C" w:rsidP="00A27B30">
      <w:pPr>
        <w:spacing w:line="360" w:lineRule="auto"/>
        <w:jc w:val="center"/>
        <w:rPr>
          <w:rFonts w:ascii="Times New Roman" w:hAnsi="Times New Roman" w:cs="Times New Roman"/>
          <w:b/>
          <w:sz w:val="28"/>
          <w:szCs w:val="28"/>
          <w:shd w:val="clear" w:color="auto" w:fill="FFFFFF"/>
        </w:rPr>
      </w:pPr>
      <w:r w:rsidRPr="00A27B30">
        <w:rPr>
          <w:rFonts w:ascii="Times New Roman" w:hAnsi="Times New Roman" w:cs="Times New Roman"/>
          <w:b/>
          <w:sz w:val="28"/>
          <w:szCs w:val="28"/>
          <w:shd w:val="clear" w:color="auto" w:fill="FFFFFF"/>
        </w:rPr>
        <w:lastRenderedPageBreak/>
        <w:t>ЗМІСТ</w:t>
      </w:r>
    </w:p>
    <w:p w:rsidR="00713DE9" w:rsidRDefault="008F191C" w:rsidP="00A27B30">
      <w:pPr>
        <w:spacing w:before="100" w:beforeAutospacing="1" w:after="100" w:afterAutospacing="1" w:line="360" w:lineRule="auto"/>
        <w:jc w:val="both"/>
        <w:rPr>
          <w:rFonts w:ascii="Times New Roman" w:hAnsi="Times New Roman" w:cs="Times New Roman"/>
          <w:sz w:val="28"/>
          <w:szCs w:val="28"/>
        </w:rPr>
      </w:pPr>
      <w:r w:rsidRPr="00A27B30">
        <w:rPr>
          <w:rFonts w:ascii="Times New Roman" w:hAnsi="Times New Roman" w:cs="Times New Roman"/>
          <w:b/>
          <w:sz w:val="28"/>
          <w:szCs w:val="28"/>
          <w:shd w:val="clear" w:color="auto" w:fill="FFFFFF"/>
        </w:rPr>
        <w:t>ВСТУП</w:t>
      </w:r>
      <w:r w:rsidR="00C71B17" w:rsidRPr="00A27B30">
        <w:rPr>
          <w:rFonts w:ascii="Times New Roman" w:hAnsi="Times New Roman" w:cs="Times New Roman"/>
          <w:sz w:val="28"/>
          <w:szCs w:val="28"/>
          <w:shd w:val="clear" w:color="auto" w:fill="FFFFFF"/>
        </w:rPr>
        <w:t>………………………………………………………………………………</w:t>
      </w:r>
    </w:p>
    <w:p w:rsidR="008F191C" w:rsidRPr="00A27B30" w:rsidRDefault="008F191C" w:rsidP="00A27B30">
      <w:pPr>
        <w:spacing w:before="100" w:beforeAutospacing="1" w:after="100" w:afterAutospacing="1" w:line="360" w:lineRule="auto"/>
        <w:jc w:val="both"/>
        <w:rPr>
          <w:rFonts w:ascii="Times New Roman" w:eastAsia="Times New Roman" w:hAnsi="Times New Roman" w:cs="Times New Roman"/>
          <w:sz w:val="28"/>
          <w:szCs w:val="28"/>
          <w:lang w:eastAsia="uk-UA"/>
        </w:rPr>
      </w:pPr>
      <w:r w:rsidRPr="00A27B30">
        <w:rPr>
          <w:rFonts w:ascii="Times New Roman" w:eastAsia="Times New Roman" w:hAnsi="Times New Roman" w:cs="Times New Roman"/>
          <w:b/>
          <w:sz w:val="28"/>
          <w:szCs w:val="28"/>
          <w:lang w:eastAsia="uk-UA"/>
        </w:rPr>
        <w:t xml:space="preserve">РОЗДІЛ 1. ЗАСНОВНИЦЬКИЙ ДОГОВІР </w:t>
      </w:r>
      <w:r w:rsidR="00713DE9">
        <w:rPr>
          <w:rFonts w:ascii="Times New Roman" w:eastAsia="Times New Roman" w:hAnsi="Times New Roman" w:cs="Times New Roman"/>
          <w:b/>
          <w:sz w:val="28"/>
          <w:szCs w:val="28"/>
          <w:lang w:eastAsia="uk-UA"/>
        </w:rPr>
        <w:t xml:space="preserve">ЯК УСТАНОВЧИЙ ДОКУМЕНТ СУБ'ЄКТА </w:t>
      </w:r>
      <w:r w:rsidRPr="00A27B30">
        <w:rPr>
          <w:rFonts w:ascii="Times New Roman" w:eastAsia="Times New Roman" w:hAnsi="Times New Roman" w:cs="Times New Roman"/>
          <w:b/>
          <w:sz w:val="28"/>
          <w:szCs w:val="28"/>
          <w:lang w:eastAsia="uk-UA"/>
        </w:rPr>
        <w:t>ГОСПОДАРЮВАННЯ</w:t>
      </w:r>
      <w:r w:rsidR="00C71B17" w:rsidRPr="00A27B30">
        <w:rPr>
          <w:rFonts w:ascii="Times New Roman" w:eastAsia="Times New Roman" w:hAnsi="Times New Roman" w:cs="Times New Roman"/>
          <w:sz w:val="28"/>
          <w:szCs w:val="28"/>
          <w:lang w:eastAsia="uk-UA"/>
        </w:rPr>
        <w:t>……………………………………………………………</w:t>
      </w:r>
    </w:p>
    <w:p w:rsidR="008F191C" w:rsidRPr="00A27B30" w:rsidRDefault="00C71B17" w:rsidP="00A27B30">
      <w:pPr>
        <w:spacing w:before="100" w:beforeAutospacing="1" w:after="100" w:afterAutospacing="1" w:line="360" w:lineRule="auto"/>
        <w:jc w:val="both"/>
        <w:rPr>
          <w:rFonts w:ascii="Times New Roman" w:eastAsia="Times New Roman" w:hAnsi="Times New Roman" w:cs="Times New Roman"/>
          <w:sz w:val="28"/>
          <w:szCs w:val="28"/>
          <w:lang w:eastAsia="uk-UA"/>
        </w:rPr>
      </w:pPr>
      <w:r w:rsidRPr="00A27B30">
        <w:rPr>
          <w:rFonts w:ascii="Times New Roman" w:eastAsia="Times New Roman" w:hAnsi="Times New Roman" w:cs="Times New Roman"/>
          <w:sz w:val="28"/>
          <w:szCs w:val="28"/>
          <w:lang w:eastAsia="uk-UA"/>
        </w:rPr>
        <w:t>1</w:t>
      </w:r>
      <w:r w:rsidR="008F191C" w:rsidRPr="00A27B30">
        <w:rPr>
          <w:rFonts w:ascii="Times New Roman" w:eastAsia="Times New Roman" w:hAnsi="Times New Roman" w:cs="Times New Roman"/>
          <w:sz w:val="28"/>
          <w:szCs w:val="28"/>
          <w:lang w:eastAsia="uk-UA"/>
        </w:rPr>
        <w:t>.1. Виникнення і розвиток засновницького договору</w:t>
      </w:r>
      <w:r w:rsidRPr="00A27B30">
        <w:rPr>
          <w:rFonts w:ascii="Times New Roman" w:eastAsia="Times New Roman" w:hAnsi="Times New Roman" w:cs="Times New Roman"/>
          <w:sz w:val="28"/>
          <w:szCs w:val="28"/>
          <w:lang w:eastAsia="uk-UA"/>
        </w:rPr>
        <w:t>………………………….</w:t>
      </w:r>
    </w:p>
    <w:p w:rsidR="00C71B17" w:rsidRPr="00A27B30" w:rsidRDefault="008F191C" w:rsidP="00A27B30">
      <w:pPr>
        <w:spacing w:before="100" w:beforeAutospacing="1" w:after="100" w:afterAutospacing="1" w:line="360" w:lineRule="auto"/>
        <w:jc w:val="both"/>
        <w:rPr>
          <w:rFonts w:ascii="Times New Roman" w:eastAsia="Times New Roman" w:hAnsi="Times New Roman" w:cs="Times New Roman"/>
          <w:sz w:val="28"/>
          <w:szCs w:val="28"/>
          <w:lang w:eastAsia="uk-UA"/>
        </w:rPr>
      </w:pPr>
      <w:r w:rsidRPr="00A27B30">
        <w:rPr>
          <w:rFonts w:ascii="Times New Roman" w:eastAsia="Times New Roman" w:hAnsi="Times New Roman" w:cs="Times New Roman"/>
          <w:sz w:val="28"/>
          <w:szCs w:val="28"/>
          <w:lang w:eastAsia="uk-UA"/>
        </w:rPr>
        <w:t>1.2. Поняття та види засновницьких договорів</w:t>
      </w:r>
      <w:r w:rsidR="00C71B17" w:rsidRPr="00A27B30">
        <w:rPr>
          <w:rFonts w:ascii="Times New Roman" w:eastAsia="Times New Roman" w:hAnsi="Times New Roman" w:cs="Times New Roman"/>
          <w:sz w:val="28"/>
          <w:szCs w:val="28"/>
          <w:lang w:eastAsia="uk-UA"/>
        </w:rPr>
        <w:t>………………………………….</w:t>
      </w:r>
    </w:p>
    <w:p w:rsidR="00713DE9" w:rsidRDefault="008F191C" w:rsidP="00A27B30">
      <w:pPr>
        <w:spacing w:before="240" w:line="360" w:lineRule="auto"/>
        <w:jc w:val="both"/>
        <w:rPr>
          <w:rFonts w:ascii="Times New Roman" w:hAnsi="Times New Roman" w:cs="Times New Roman"/>
          <w:sz w:val="28"/>
          <w:szCs w:val="28"/>
        </w:rPr>
      </w:pPr>
      <w:r w:rsidRPr="00A27B30">
        <w:rPr>
          <w:rFonts w:ascii="Times New Roman" w:hAnsi="Times New Roman" w:cs="Times New Roman"/>
          <w:b/>
          <w:sz w:val="28"/>
          <w:szCs w:val="28"/>
          <w:shd w:val="clear" w:color="auto" w:fill="FFFFFF"/>
        </w:rPr>
        <w:t>РОЗДІЛ 2. ПОРЯДОК УКЛАДЕННЯ, РОЗІРВАННЯ ТА ЗМІСТ ЗАСНОВНИЦЬКОГО ДОГОВОРУ</w:t>
      </w:r>
      <w:r w:rsidR="00713DE9">
        <w:rPr>
          <w:rFonts w:ascii="Times New Roman" w:hAnsi="Times New Roman" w:cs="Times New Roman"/>
          <w:b/>
          <w:sz w:val="28"/>
          <w:szCs w:val="28"/>
          <w:shd w:val="clear" w:color="auto" w:fill="FFFFFF"/>
        </w:rPr>
        <w:t>……………………………………………</w:t>
      </w:r>
    </w:p>
    <w:p w:rsidR="00C71B17" w:rsidRPr="00A27B30" w:rsidRDefault="00C71B17" w:rsidP="00A27B30">
      <w:pPr>
        <w:spacing w:before="240" w:line="360" w:lineRule="auto"/>
        <w:jc w:val="both"/>
        <w:rPr>
          <w:rFonts w:ascii="Times New Roman" w:hAnsi="Times New Roman" w:cs="Times New Roman"/>
          <w:sz w:val="28"/>
          <w:szCs w:val="28"/>
        </w:rPr>
      </w:pPr>
      <w:r w:rsidRPr="00A27B30">
        <w:rPr>
          <w:rFonts w:ascii="Times New Roman" w:hAnsi="Times New Roman" w:cs="Times New Roman"/>
          <w:sz w:val="28"/>
          <w:szCs w:val="28"/>
          <w:shd w:val="clear" w:color="auto" w:fill="FFFFFF"/>
        </w:rPr>
        <w:t>2.1.</w:t>
      </w:r>
      <w:r w:rsidR="000B595A" w:rsidRPr="00A27B30">
        <w:rPr>
          <w:rFonts w:ascii="Times New Roman" w:hAnsi="Times New Roman" w:cs="Times New Roman"/>
          <w:sz w:val="28"/>
          <w:szCs w:val="28"/>
          <w:shd w:val="clear" w:color="auto" w:fill="FFFFFF"/>
        </w:rPr>
        <w:t>Процед</w:t>
      </w:r>
      <w:r w:rsidRPr="00A27B30">
        <w:rPr>
          <w:rFonts w:ascii="Times New Roman" w:hAnsi="Times New Roman" w:cs="Times New Roman"/>
          <w:sz w:val="28"/>
          <w:szCs w:val="28"/>
          <w:shd w:val="clear" w:color="auto" w:fill="FFFFFF"/>
        </w:rPr>
        <w:t>ура укладення, набуття чинності……………………………………..</w:t>
      </w:r>
    </w:p>
    <w:p w:rsidR="00C71B17" w:rsidRPr="00A27B30" w:rsidRDefault="000B595A" w:rsidP="00A27B30">
      <w:pPr>
        <w:spacing w:before="240" w:line="360" w:lineRule="auto"/>
        <w:jc w:val="both"/>
        <w:rPr>
          <w:rFonts w:ascii="Times New Roman" w:eastAsia="Times New Roman" w:hAnsi="Times New Roman" w:cs="Times New Roman"/>
          <w:sz w:val="28"/>
          <w:szCs w:val="28"/>
          <w:lang w:eastAsia="uk-UA"/>
        </w:rPr>
      </w:pPr>
      <w:r w:rsidRPr="00A27B30">
        <w:rPr>
          <w:rFonts w:ascii="Times New Roman" w:hAnsi="Times New Roman" w:cs="Times New Roman"/>
          <w:sz w:val="28"/>
          <w:szCs w:val="28"/>
          <w:shd w:val="clear" w:color="auto" w:fill="FFFFFF"/>
        </w:rPr>
        <w:t xml:space="preserve">2.2. </w:t>
      </w:r>
      <w:r w:rsidR="008F191C" w:rsidRPr="00A27B30">
        <w:rPr>
          <w:rFonts w:ascii="Times New Roman" w:hAnsi="Times New Roman" w:cs="Times New Roman"/>
          <w:sz w:val="28"/>
          <w:szCs w:val="28"/>
          <w:shd w:val="clear" w:color="auto" w:fill="FFFFFF"/>
        </w:rPr>
        <w:t>Структура та з</w:t>
      </w:r>
      <w:r w:rsidRPr="00A27B30">
        <w:rPr>
          <w:rFonts w:ascii="Times New Roman" w:hAnsi="Times New Roman" w:cs="Times New Roman"/>
          <w:sz w:val="28"/>
          <w:szCs w:val="28"/>
          <w:shd w:val="clear" w:color="auto" w:fill="FFFFFF"/>
        </w:rPr>
        <w:t>міст засновницького договору</w:t>
      </w:r>
      <w:r w:rsidR="00C71B17" w:rsidRPr="00A27B30">
        <w:rPr>
          <w:rFonts w:ascii="Times New Roman" w:hAnsi="Times New Roman" w:cs="Times New Roman"/>
          <w:sz w:val="28"/>
          <w:szCs w:val="28"/>
          <w:shd w:val="clear" w:color="auto" w:fill="FFFFFF"/>
        </w:rPr>
        <w:t>………………………………..</w:t>
      </w:r>
    </w:p>
    <w:p w:rsidR="00713DE9" w:rsidRDefault="008F191C" w:rsidP="00A27B30">
      <w:pPr>
        <w:spacing w:before="100" w:beforeAutospacing="1" w:after="0" w:line="360" w:lineRule="auto"/>
        <w:jc w:val="both"/>
        <w:rPr>
          <w:rFonts w:ascii="Times New Roman" w:hAnsi="Times New Roman" w:cs="Times New Roman"/>
          <w:sz w:val="28"/>
          <w:szCs w:val="28"/>
        </w:rPr>
      </w:pPr>
      <w:r w:rsidRPr="00A27B30">
        <w:rPr>
          <w:rFonts w:ascii="Times New Roman" w:hAnsi="Times New Roman" w:cs="Times New Roman"/>
          <w:sz w:val="28"/>
          <w:szCs w:val="28"/>
        </w:rPr>
        <w:t>2.3</w:t>
      </w:r>
      <w:r w:rsidR="00C71B17" w:rsidRPr="00A27B30">
        <w:rPr>
          <w:rFonts w:ascii="Times New Roman" w:hAnsi="Times New Roman" w:cs="Times New Roman"/>
          <w:sz w:val="28"/>
          <w:szCs w:val="28"/>
        </w:rPr>
        <w:t>.</w:t>
      </w:r>
      <w:r w:rsidRPr="00A27B30">
        <w:rPr>
          <w:rFonts w:ascii="Times New Roman" w:hAnsi="Times New Roman" w:cs="Times New Roman"/>
          <w:sz w:val="28"/>
          <w:szCs w:val="28"/>
          <w:shd w:val="clear" w:color="auto" w:fill="FFFFFF"/>
        </w:rPr>
        <w:t>Розірвання</w:t>
      </w:r>
      <w:r w:rsidR="00CE437D">
        <w:rPr>
          <w:rFonts w:ascii="Times New Roman" w:hAnsi="Times New Roman" w:cs="Times New Roman"/>
          <w:sz w:val="28"/>
          <w:szCs w:val="28"/>
          <w:shd w:val="clear" w:color="auto" w:fill="FFFFFF"/>
        </w:rPr>
        <w:t xml:space="preserve"> та зміна</w:t>
      </w:r>
      <w:r w:rsidRPr="00A27B30">
        <w:rPr>
          <w:rFonts w:ascii="Times New Roman" w:hAnsi="Times New Roman" w:cs="Times New Roman"/>
          <w:sz w:val="28"/>
          <w:szCs w:val="28"/>
          <w:shd w:val="clear" w:color="auto" w:fill="FFFFFF"/>
        </w:rPr>
        <w:t xml:space="preserve"> засновницького договору</w:t>
      </w:r>
      <w:r w:rsidR="00713DE9">
        <w:rPr>
          <w:rFonts w:ascii="Times New Roman" w:hAnsi="Times New Roman" w:cs="Times New Roman"/>
          <w:sz w:val="28"/>
          <w:szCs w:val="28"/>
          <w:shd w:val="clear" w:color="auto" w:fill="FFFFFF"/>
        </w:rPr>
        <w:t>…………………………………</w:t>
      </w:r>
    </w:p>
    <w:p w:rsidR="00713DE9" w:rsidRDefault="008F191C" w:rsidP="00A27B30">
      <w:pPr>
        <w:spacing w:before="100" w:beforeAutospacing="1" w:after="0" w:line="360" w:lineRule="auto"/>
        <w:jc w:val="both"/>
        <w:rPr>
          <w:rFonts w:ascii="Times New Roman" w:hAnsi="Times New Roman" w:cs="Times New Roman"/>
          <w:b/>
          <w:sz w:val="28"/>
          <w:szCs w:val="28"/>
        </w:rPr>
      </w:pPr>
      <w:r w:rsidRPr="00A27B30">
        <w:rPr>
          <w:rFonts w:ascii="Times New Roman" w:hAnsi="Times New Roman" w:cs="Times New Roman"/>
          <w:b/>
          <w:sz w:val="28"/>
          <w:szCs w:val="28"/>
          <w:shd w:val="clear" w:color="auto" w:fill="FFFFFF"/>
        </w:rPr>
        <w:t>ВИСНОВКИ</w:t>
      </w:r>
      <w:r w:rsidR="00C71B17" w:rsidRPr="00A27B30">
        <w:rPr>
          <w:rFonts w:ascii="Times New Roman" w:hAnsi="Times New Roman" w:cs="Times New Roman"/>
          <w:b/>
          <w:sz w:val="28"/>
          <w:szCs w:val="28"/>
          <w:shd w:val="clear" w:color="auto" w:fill="FFFFFF"/>
        </w:rPr>
        <w:t>…………………………………………………………………………</w:t>
      </w:r>
    </w:p>
    <w:p w:rsidR="00103F6A" w:rsidRPr="00713DE9" w:rsidRDefault="008F191C" w:rsidP="00A27B30">
      <w:pPr>
        <w:spacing w:before="100" w:beforeAutospacing="1" w:after="0" w:line="360" w:lineRule="auto"/>
        <w:jc w:val="both"/>
        <w:rPr>
          <w:rFonts w:ascii="Times New Roman" w:hAnsi="Times New Roman" w:cs="Times New Roman"/>
          <w:b/>
          <w:sz w:val="28"/>
          <w:szCs w:val="28"/>
          <w:shd w:val="clear" w:color="auto" w:fill="FFFFFF"/>
        </w:rPr>
      </w:pPr>
      <w:r w:rsidRPr="00A27B30">
        <w:rPr>
          <w:rFonts w:ascii="Times New Roman" w:hAnsi="Times New Roman" w:cs="Times New Roman"/>
          <w:b/>
          <w:sz w:val="28"/>
          <w:szCs w:val="28"/>
          <w:shd w:val="clear" w:color="auto" w:fill="FFFFFF"/>
        </w:rPr>
        <w:t>СПИСОК ВИКОРИСТАНИХ ДЖЕРЕЛ</w:t>
      </w:r>
      <w:r w:rsidR="00C71B17" w:rsidRPr="00A27B30">
        <w:rPr>
          <w:rFonts w:ascii="Times New Roman" w:hAnsi="Times New Roman" w:cs="Times New Roman"/>
          <w:b/>
          <w:sz w:val="28"/>
          <w:szCs w:val="28"/>
          <w:shd w:val="clear" w:color="auto" w:fill="FFFFFF"/>
        </w:rPr>
        <w:t>………………………………………..</w:t>
      </w:r>
    </w:p>
    <w:p w:rsidR="006A37D7" w:rsidRPr="00A27B30" w:rsidRDefault="006A37D7" w:rsidP="00A27B30">
      <w:pPr>
        <w:spacing w:line="360" w:lineRule="auto"/>
        <w:rPr>
          <w:rFonts w:ascii="Times New Roman" w:hAnsi="Times New Roman" w:cs="Times New Roman"/>
          <w:sz w:val="28"/>
          <w:szCs w:val="28"/>
          <w:shd w:val="clear" w:color="auto" w:fill="FFFFFF"/>
        </w:rPr>
      </w:pPr>
    </w:p>
    <w:p w:rsidR="006A37D7" w:rsidRPr="00A27B30" w:rsidRDefault="006A37D7" w:rsidP="00A27B30">
      <w:pPr>
        <w:spacing w:line="360" w:lineRule="auto"/>
        <w:rPr>
          <w:rFonts w:ascii="Times New Roman" w:hAnsi="Times New Roman" w:cs="Times New Roman"/>
          <w:sz w:val="28"/>
          <w:szCs w:val="28"/>
          <w:shd w:val="clear" w:color="auto" w:fill="FFFFFF"/>
        </w:rPr>
      </w:pPr>
    </w:p>
    <w:p w:rsidR="00CC0F18" w:rsidRPr="00A27B30" w:rsidRDefault="00CC0F18" w:rsidP="00A27B30">
      <w:pPr>
        <w:spacing w:line="360" w:lineRule="auto"/>
        <w:rPr>
          <w:rFonts w:ascii="Times New Roman" w:hAnsi="Times New Roman" w:cs="Times New Roman"/>
          <w:sz w:val="28"/>
          <w:szCs w:val="28"/>
          <w:shd w:val="clear" w:color="auto" w:fill="FFFFFF"/>
        </w:rPr>
      </w:pPr>
    </w:p>
    <w:p w:rsidR="008F191C" w:rsidRPr="001E17AA" w:rsidRDefault="008F191C" w:rsidP="00A27B30">
      <w:pPr>
        <w:spacing w:line="360" w:lineRule="auto"/>
        <w:rPr>
          <w:rFonts w:ascii="Times New Roman" w:hAnsi="Times New Roman" w:cs="Times New Roman"/>
          <w:sz w:val="28"/>
          <w:szCs w:val="28"/>
          <w:lang w:val="ru-RU"/>
        </w:rPr>
      </w:pPr>
    </w:p>
    <w:p w:rsidR="00C71B17" w:rsidRDefault="008F191C" w:rsidP="00A27B30">
      <w:pPr>
        <w:tabs>
          <w:tab w:val="left" w:pos="1380"/>
        </w:tabs>
        <w:spacing w:line="360" w:lineRule="auto"/>
        <w:rPr>
          <w:rFonts w:ascii="Times New Roman" w:hAnsi="Times New Roman" w:cs="Times New Roman"/>
          <w:sz w:val="28"/>
          <w:szCs w:val="28"/>
        </w:rPr>
      </w:pPr>
      <w:r w:rsidRPr="001E17AA">
        <w:rPr>
          <w:rFonts w:ascii="Times New Roman" w:hAnsi="Times New Roman" w:cs="Times New Roman"/>
          <w:sz w:val="28"/>
          <w:szCs w:val="28"/>
          <w:lang w:val="ru-RU"/>
        </w:rPr>
        <w:tab/>
      </w:r>
    </w:p>
    <w:p w:rsidR="00713DE9" w:rsidRDefault="00713DE9" w:rsidP="00A27B30">
      <w:pPr>
        <w:tabs>
          <w:tab w:val="left" w:pos="1380"/>
        </w:tabs>
        <w:spacing w:line="360" w:lineRule="auto"/>
        <w:rPr>
          <w:rFonts w:ascii="Times New Roman" w:hAnsi="Times New Roman" w:cs="Times New Roman"/>
          <w:sz w:val="28"/>
          <w:szCs w:val="28"/>
        </w:rPr>
      </w:pPr>
    </w:p>
    <w:p w:rsidR="00713DE9" w:rsidRPr="00713DE9" w:rsidRDefault="00713DE9" w:rsidP="00A27B30">
      <w:pPr>
        <w:tabs>
          <w:tab w:val="left" w:pos="1380"/>
        </w:tabs>
        <w:spacing w:line="360" w:lineRule="auto"/>
        <w:rPr>
          <w:rFonts w:ascii="Times New Roman" w:hAnsi="Times New Roman" w:cs="Times New Roman"/>
          <w:sz w:val="28"/>
          <w:szCs w:val="28"/>
        </w:rPr>
      </w:pPr>
    </w:p>
    <w:p w:rsidR="00713DE9" w:rsidRPr="00713DE9" w:rsidRDefault="00713DE9" w:rsidP="00A27B30">
      <w:pPr>
        <w:tabs>
          <w:tab w:val="left" w:pos="1380"/>
        </w:tabs>
        <w:spacing w:line="360" w:lineRule="auto"/>
        <w:rPr>
          <w:rFonts w:ascii="Times New Roman" w:hAnsi="Times New Roman" w:cs="Times New Roman"/>
          <w:sz w:val="28"/>
          <w:szCs w:val="28"/>
        </w:rPr>
      </w:pPr>
    </w:p>
    <w:p w:rsidR="00BF19C8" w:rsidRPr="00FE1FD0" w:rsidRDefault="00BF19C8" w:rsidP="00FE1FD0">
      <w:pPr>
        <w:tabs>
          <w:tab w:val="left" w:pos="1380"/>
        </w:tabs>
        <w:spacing w:after="0" w:line="360" w:lineRule="auto"/>
        <w:jc w:val="center"/>
        <w:rPr>
          <w:rFonts w:ascii="Times New Roman" w:eastAsia="Times New Roman" w:hAnsi="Times New Roman" w:cs="Times New Roman"/>
          <w:b/>
          <w:sz w:val="28"/>
          <w:szCs w:val="28"/>
          <w:lang w:eastAsia="uk-UA"/>
        </w:rPr>
      </w:pPr>
      <w:r w:rsidRPr="00FE1FD0">
        <w:rPr>
          <w:rFonts w:ascii="Times New Roman" w:eastAsia="Times New Roman" w:hAnsi="Times New Roman" w:cs="Times New Roman"/>
          <w:b/>
          <w:sz w:val="28"/>
          <w:szCs w:val="28"/>
          <w:lang w:eastAsia="uk-UA"/>
        </w:rPr>
        <w:lastRenderedPageBreak/>
        <w:t>ВСТУП</w:t>
      </w:r>
    </w:p>
    <w:p w:rsidR="00BF19C8" w:rsidRPr="00FE1FD0" w:rsidRDefault="00BF19C8"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b/>
          <w:sz w:val="28"/>
          <w:szCs w:val="28"/>
        </w:rPr>
        <w:t>Актуальність теми.</w:t>
      </w:r>
      <w:r w:rsidRPr="00FE1FD0">
        <w:rPr>
          <w:rFonts w:ascii="Times New Roman" w:hAnsi="Times New Roman" w:cs="Times New Roman"/>
          <w:sz w:val="28"/>
          <w:szCs w:val="28"/>
        </w:rPr>
        <w:t xml:space="preserve"> Питання законодавчого регулювання складу і змісту установчих документів суб'єктів господарювання стають все більш важливими. Установчі документи грають визначальну роль у встановленні правового статусу конкретного суб'єкта господарювання, комплексу його прав та обов'язків, визначенні його відносин з засновниками та засновників між собою, встановленні інших важливих положень щодо його існування. Установчі документи засвідчують виникнення та існування суб'єкта господарювання як суб'єкта права. Лише установчі документи можуть визначити обсяг правоздатності суб'єкта господарювання, види здійснюваної ним діяльності, можуть надати відомості про осіб, що уповноважені укладати угоди від його імені тощо.</w:t>
      </w:r>
    </w:p>
    <w:p w:rsidR="00BF19C8" w:rsidRPr="00FE1FD0" w:rsidRDefault="00BF19C8" w:rsidP="00FE1FD0">
      <w:pPr>
        <w:spacing w:after="0" w:line="360" w:lineRule="auto"/>
        <w:ind w:firstLine="708"/>
        <w:jc w:val="both"/>
        <w:rPr>
          <w:rFonts w:ascii="Times New Roman" w:hAnsi="Times New Roman" w:cs="Times New Roman"/>
          <w:sz w:val="28"/>
          <w:szCs w:val="28"/>
        </w:rPr>
      </w:pPr>
      <w:r w:rsidRPr="00FE1FD0">
        <w:rPr>
          <w:rFonts w:ascii="Times New Roman" w:hAnsi="Times New Roman" w:cs="Times New Roman"/>
          <w:sz w:val="28"/>
          <w:szCs w:val="28"/>
        </w:rPr>
        <w:t>Господарськ</w:t>
      </w:r>
      <w:r w:rsidR="00FE1FD0" w:rsidRPr="00FE1FD0">
        <w:rPr>
          <w:rFonts w:ascii="Times New Roman" w:hAnsi="Times New Roman" w:cs="Times New Roman"/>
          <w:sz w:val="28"/>
          <w:szCs w:val="28"/>
        </w:rPr>
        <w:t>ий кодекс (далі – ГК України)</w:t>
      </w:r>
      <w:r w:rsidRPr="00FE1FD0">
        <w:rPr>
          <w:rFonts w:ascii="Times New Roman" w:hAnsi="Times New Roman" w:cs="Times New Roman"/>
          <w:sz w:val="28"/>
          <w:szCs w:val="28"/>
        </w:rPr>
        <w:t xml:space="preserve"> та Цивільний кодекс</w:t>
      </w:r>
      <w:r w:rsidR="00FE1FD0" w:rsidRPr="00FE1FD0">
        <w:rPr>
          <w:rFonts w:ascii="Times New Roman" w:hAnsi="Times New Roman" w:cs="Times New Roman"/>
          <w:sz w:val="28"/>
          <w:szCs w:val="28"/>
        </w:rPr>
        <w:t xml:space="preserve"> України (далі – ЦК України)</w:t>
      </w:r>
      <w:r w:rsidRPr="00FE1FD0">
        <w:rPr>
          <w:rFonts w:ascii="Times New Roman" w:hAnsi="Times New Roman" w:cs="Times New Roman"/>
          <w:sz w:val="28"/>
          <w:szCs w:val="28"/>
        </w:rPr>
        <w:t>, що набрали чинності з 1 січня 2004 р., містять низку законодавчих положень, які мають бути розвинуті в законодавстві. Це стосується і вимог до установчих документів суб'єктів господарювання. У Господарському кодексі та Цивільному кодексі України питанню установчих документів суб'єктів господарювання приділяється велика увага. Крім цих кодексів, вимоги до установчих документів визначаються і в спеціальному законодавстві, зокрема, в законах України «</w:t>
      </w:r>
      <w:r w:rsidR="00C55081" w:rsidRPr="00FE1FD0">
        <w:rPr>
          <w:rFonts w:ascii="Times New Roman" w:hAnsi="Times New Roman" w:cs="Times New Roman"/>
          <w:sz w:val="28"/>
          <w:szCs w:val="28"/>
        </w:rPr>
        <w:t>Про господарські товариства»</w:t>
      </w:r>
      <w:r w:rsidRPr="00FE1FD0">
        <w:rPr>
          <w:rFonts w:ascii="Times New Roman" w:hAnsi="Times New Roman" w:cs="Times New Roman"/>
          <w:sz w:val="28"/>
          <w:szCs w:val="28"/>
        </w:rPr>
        <w:t>, «Про благодійницт</w:t>
      </w:r>
      <w:r w:rsidR="00C55081" w:rsidRPr="00FE1FD0">
        <w:rPr>
          <w:rFonts w:ascii="Times New Roman" w:hAnsi="Times New Roman" w:cs="Times New Roman"/>
          <w:sz w:val="28"/>
          <w:szCs w:val="28"/>
        </w:rPr>
        <w:t>во і благодійні організації»</w:t>
      </w:r>
      <w:r w:rsidRPr="00FE1FD0">
        <w:rPr>
          <w:rFonts w:ascii="Times New Roman" w:hAnsi="Times New Roman" w:cs="Times New Roman"/>
          <w:sz w:val="28"/>
          <w:szCs w:val="28"/>
        </w:rPr>
        <w:t>, «</w:t>
      </w:r>
      <w:r w:rsidR="00C55081" w:rsidRPr="00FE1FD0">
        <w:rPr>
          <w:rFonts w:ascii="Times New Roman" w:hAnsi="Times New Roman" w:cs="Times New Roman"/>
          <w:sz w:val="28"/>
          <w:szCs w:val="28"/>
        </w:rPr>
        <w:t xml:space="preserve">Про фермерське господарство» </w:t>
      </w:r>
      <w:r w:rsidRPr="00FE1FD0">
        <w:rPr>
          <w:rFonts w:ascii="Times New Roman" w:hAnsi="Times New Roman" w:cs="Times New Roman"/>
          <w:sz w:val="28"/>
          <w:szCs w:val="28"/>
        </w:rPr>
        <w:t xml:space="preserve"> тощо. Крім того, численні нормативно-правові акти, які визначають вимоги до установчих документів залежно від виду суб'єкта господарювання, створюють серйозні труднощі при створенні юридичної особи. Адже вимоги до установчих документів, наприклад, господарських товариств, зазначені у трьох нормативно-правових актах – Господарському кодексі та Цивільному кодексі України, Законі України «Про господарські товариства», в яких вони дублюються, а в деяких випадках не збігаються і створюють колізії. Зокрема, згідно зі ст. 4 Закону України «Про господарські товариства» акціонерне товариство, </w:t>
      </w:r>
      <w:proofErr w:type="spellStart"/>
      <w:r w:rsidRPr="00FE1FD0">
        <w:rPr>
          <w:rFonts w:ascii="Times New Roman" w:hAnsi="Times New Roman" w:cs="Times New Roman"/>
          <w:sz w:val="28"/>
          <w:szCs w:val="28"/>
        </w:rPr>
        <w:t>товариство</w:t>
      </w:r>
      <w:proofErr w:type="spellEnd"/>
      <w:r w:rsidRPr="00FE1FD0">
        <w:rPr>
          <w:rFonts w:ascii="Times New Roman" w:hAnsi="Times New Roman" w:cs="Times New Roman"/>
          <w:sz w:val="28"/>
          <w:szCs w:val="28"/>
        </w:rPr>
        <w:t xml:space="preserve"> з обмеженою відповідальністю і товариство з додатковою відповідальністю створюються і діють на підставі установчого </w:t>
      </w:r>
      <w:r w:rsidRPr="00FE1FD0">
        <w:rPr>
          <w:rFonts w:ascii="Times New Roman" w:hAnsi="Times New Roman" w:cs="Times New Roman"/>
          <w:sz w:val="28"/>
          <w:szCs w:val="28"/>
        </w:rPr>
        <w:lastRenderedPageBreak/>
        <w:t xml:space="preserve">договору і статуту, у той час як Господарський кодекс та Цивільний кодекс України встановлюють, що єдиним установчим документом акціонерного товариства, </w:t>
      </w:r>
      <w:proofErr w:type="spellStart"/>
      <w:r w:rsidRPr="00FE1FD0">
        <w:rPr>
          <w:rFonts w:ascii="Times New Roman" w:hAnsi="Times New Roman" w:cs="Times New Roman"/>
          <w:sz w:val="28"/>
          <w:szCs w:val="28"/>
        </w:rPr>
        <w:t>товариства</w:t>
      </w:r>
      <w:proofErr w:type="spellEnd"/>
      <w:r w:rsidRPr="00FE1FD0">
        <w:rPr>
          <w:rFonts w:ascii="Times New Roman" w:hAnsi="Times New Roman" w:cs="Times New Roman"/>
          <w:sz w:val="28"/>
          <w:szCs w:val="28"/>
        </w:rPr>
        <w:t xml:space="preserve"> з обмеженою відповідальністю і товариства з додатковою відповідальністю є статут. Така розпорошеність норм у різних законодавчих актах потребує усунення цих недоліків.</w:t>
      </w:r>
    </w:p>
    <w:p w:rsidR="00BF19C8" w:rsidRPr="00FE1FD0" w:rsidRDefault="00BF19C8" w:rsidP="00FE1FD0">
      <w:pPr>
        <w:shd w:val="clear" w:color="auto" w:fill="FFFFFF"/>
        <w:spacing w:after="0" w:line="360" w:lineRule="auto"/>
        <w:ind w:firstLine="709"/>
        <w:jc w:val="both"/>
        <w:rPr>
          <w:rFonts w:ascii="Times New Roman" w:hAnsi="Times New Roman" w:cs="Times New Roman"/>
          <w:sz w:val="28"/>
          <w:szCs w:val="28"/>
        </w:rPr>
      </w:pPr>
      <w:r w:rsidRPr="00FE1FD0">
        <w:rPr>
          <w:rFonts w:ascii="Times New Roman" w:hAnsi="Times New Roman" w:cs="Times New Roman"/>
          <w:sz w:val="28"/>
          <w:szCs w:val="28"/>
        </w:rPr>
        <w:t>Правове регулювання відносин, що виникають в зв'язку із складанням, затвердженням та реєстрацією установчих документів, ще знаходиться в стадії становлення в Україні та теоретично мало вивчено. Спірність багатьох питань про установчі документи суб'єктів господарювання, що зберігається у науковій літературі, та існуюча недосконалість законодавчого регулювання в цій сфері суспільних відносин свідчить про актуальність теми цього дослідження.</w:t>
      </w:r>
    </w:p>
    <w:p w:rsidR="00BF19C8" w:rsidRPr="00FE1FD0" w:rsidRDefault="00BF19C8"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sz w:val="28"/>
          <w:szCs w:val="28"/>
        </w:rPr>
        <w:t>Таким чином, зараз існує актуальна потреба в удосконаленні чинного законодавства, що встановлює вимоги до установчих документів суб'єктів господарювання, приведення його у відповідність з поточними та перспективними вимогами ринкового середовища, що має відповідати потребам економічного розвитку держави, а також міжнародним вимогам.</w:t>
      </w:r>
    </w:p>
    <w:p w:rsidR="00BF19C8" w:rsidRPr="00FE1FD0" w:rsidRDefault="00BF19C8"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i/>
          <w:sz w:val="28"/>
          <w:szCs w:val="28"/>
        </w:rPr>
        <w:t>Мета і завдання дослідження.</w:t>
      </w:r>
      <w:r w:rsidRPr="00FE1FD0">
        <w:rPr>
          <w:rFonts w:ascii="Times New Roman" w:hAnsi="Times New Roman" w:cs="Times New Roman"/>
          <w:b/>
          <w:sz w:val="28"/>
          <w:szCs w:val="28"/>
        </w:rPr>
        <w:t xml:space="preserve"> </w:t>
      </w:r>
      <w:r w:rsidRPr="00FE1FD0">
        <w:rPr>
          <w:rFonts w:ascii="Times New Roman" w:hAnsi="Times New Roman" w:cs="Times New Roman"/>
          <w:sz w:val="28"/>
          <w:szCs w:val="28"/>
        </w:rPr>
        <w:t>Метою дослідження є розробка теоретичних і практичних питань щодо</w:t>
      </w:r>
      <w:r w:rsidR="00C55081" w:rsidRPr="00FE1FD0">
        <w:rPr>
          <w:rFonts w:ascii="Times New Roman" w:hAnsi="Times New Roman" w:cs="Times New Roman"/>
          <w:sz w:val="28"/>
          <w:szCs w:val="28"/>
        </w:rPr>
        <w:t xml:space="preserve"> засновницького договору як </w:t>
      </w:r>
      <w:r w:rsidR="00FE1FD0">
        <w:rPr>
          <w:rFonts w:ascii="Times New Roman" w:hAnsi="Times New Roman" w:cs="Times New Roman"/>
          <w:sz w:val="28"/>
          <w:szCs w:val="28"/>
        </w:rPr>
        <w:t xml:space="preserve">одного </w:t>
      </w:r>
      <w:r w:rsidR="00C55081" w:rsidRPr="00FE1FD0">
        <w:rPr>
          <w:rFonts w:ascii="Times New Roman" w:hAnsi="Times New Roman" w:cs="Times New Roman"/>
          <w:sz w:val="28"/>
          <w:szCs w:val="28"/>
        </w:rPr>
        <w:t>із видів</w:t>
      </w:r>
      <w:r w:rsidRPr="00FE1FD0">
        <w:rPr>
          <w:rFonts w:ascii="Times New Roman" w:hAnsi="Times New Roman" w:cs="Times New Roman"/>
          <w:sz w:val="28"/>
          <w:szCs w:val="28"/>
        </w:rPr>
        <w:t xml:space="preserve"> установчих документів суб’єктів господарювання та підготовка пропозицій з удосконалення законодавства України про установчі документи у сфері господарювання.</w:t>
      </w:r>
    </w:p>
    <w:p w:rsidR="00BF19C8" w:rsidRPr="00FE1FD0" w:rsidRDefault="00BF19C8"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sz w:val="28"/>
          <w:szCs w:val="28"/>
        </w:rPr>
        <w:t xml:space="preserve">Відповідно до вказаної мети були поставлені та вирішені такі завдання: </w:t>
      </w:r>
    </w:p>
    <w:p w:rsidR="00BF19C8" w:rsidRPr="00FE1FD0" w:rsidRDefault="00BF19C8" w:rsidP="00FE1FD0">
      <w:pPr>
        <w:pStyle w:val="a6"/>
        <w:numPr>
          <w:ilvl w:val="0"/>
          <w:numId w:val="6"/>
        </w:numPr>
        <w:spacing w:after="0" w:line="360" w:lineRule="auto"/>
        <w:jc w:val="both"/>
        <w:rPr>
          <w:rFonts w:ascii="Times New Roman" w:hAnsi="Times New Roman" w:cs="Times New Roman"/>
          <w:sz w:val="28"/>
          <w:szCs w:val="28"/>
        </w:rPr>
      </w:pPr>
      <w:r w:rsidRPr="00FE1FD0">
        <w:rPr>
          <w:rFonts w:ascii="Times New Roman" w:hAnsi="Times New Roman" w:cs="Times New Roman"/>
          <w:sz w:val="28"/>
          <w:szCs w:val="28"/>
        </w:rPr>
        <w:t>визначення поняття установчих документів суб’єкта господарювання;</w:t>
      </w:r>
    </w:p>
    <w:p w:rsidR="00BF19C8" w:rsidRPr="00FE1FD0" w:rsidRDefault="00BF19C8" w:rsidP="00FE1FD0">
      <w:pPr>
        <w:pStyle w:val="a6"/>
        <w:numPr>
          <w:ilvl w:val="0"/>
          <w:numId w:val="6"/>
        </w:numPr>
        <w:spacing w:after="0" w:line="360" w:lineRule="auto"/>
        <w:jc w:val="both"/>
        <w:rPr>
          <w:rFonts w:ascii="Times New Roman" w:hAnsi="Times New Roman" w:cs="Times New Roman"/>
          <w:sz w:val="28"/>
          <w:szCs w:val="28"/>
        </w:rPr>
      </w:pPr>
      <w:r w:rsidRPr="00FE1FD0">
        <w:rPr>
          <w:rFonts w:ascii="Times New Roman" w:hAnsi="Times New Roman" w:cs="Times New Roman"/>
          <w:sz w:val="28"/>
          <w:szCs w:val="28"/>
        </w:rPr>
        <w:t xml:space="preserve">дослідження законодавчих вимог до складу і змісту установчих документів суб’єктів господарювання залежно від обраної засновниками організаційно-правової форми створюваної господарської організації; </w:t>
      </w:r>
    </w:p>
    <w:p w:rsidR="00BF19C8" w:rsidRPr="00FE1FD0" w:rsidRDefault="00BF19C8" w:rsidP="00FE1FD0">
      <w:pPr>
        <w:pStyle w:val="a6"/>
        <w:numPr>
          <w:ilvl w:val="0"/>
          <w:numId w:val="6"/>
        </w:numPr>
        <w:spacing w:after="0" w:line="360" w:lineRule="auto"/>
        <w:jc w:val="both"/>
        <w:rPr>
          <w:rFonts w:ascii="Times New Roman" w:hAnsi="Times New Roman" w:cs="Times New Roman"/>
          <w:sz w:val="28"/>
          <w:szCs w:val="28"/>
        </w:rPr>
      </w:pPr>
      <w:r w:rsidRPr="00FE1FD0">
        <w:rPr>
          <w:rFonts w:ascii="Times New Roman" w:hAnsi="Times New Roman" w:cs="Times New Roman"/>
          <w:bCs/>
          <w:sz w:val="28"/>
          <w:szCs w:val="28"/>
        </w:rPr>
        <w:t>уточнення</w:t>
      </w:r>
      <w:r w:rsidRPr="00FE1FD0">
        <w:rPr>
          <w:rFonts w:ascii="Times New Roman" w:hAnsi="Times New Roman" w:cs="Times New Roman"/>
          <w:sz w:val="28"/>
          <w:szCs w:val="28"/>
        </w:rPr>
        <w:t xml:space="preserve"> поняття засновницького договору як установчого документу суб’єкта господарювання, його видів, порядку укладання, </w:t>
      </w:r>
      <w:r w:rsidRPr="00FE1FD0">
        <w:rPr>
          <w:rFonts w:ascii="Times New Roman" w:hAnsi="Times New Roman" w:cs="Times New Roman"/>
          <w:sz w:val="28"/>
          <w:szCs w:val="28"/>
        </w:rPr>
        <w:lastRenderedPageBreak/>
        <w:t>зміни і розірвання, структури та змісту, а також відокремлення від суміжних договорів;</w:t>
      </w:r>
    </w:p>
    <w:p w:rsidR="00BF19C8" w:rsidRPr="00FE1FD0" w:rsidRDefault="00BF19C8" w:rsidP="00FE1FD0">
      <w:pPr>
        <w:pStyle w:val="a6"/>
        <w:numPr>
          <w:ilvl w:val="0"/>
          <w:numId w:val="6"/>
        </w:numPr>
        <w:spacing w:after="0" w:line="360" w:lineRule="auto"/>
        <w:jc w:val="both"/>
        <w:rPr>
          <w:rFonts w:ascii="Times New Roman" w:hAnsi="Times New Roman" w:cs="Times New Roman"/>
          <w:sz w:val="28"/>
          <w:szCs w:val="28"/>
        </w:rPr>
      </w:pPr>
      <w:r w:rsidRPr="00FE1FD0">
        <w:rPr>
          <w:rFonts w:ascii="Times New Roman" w:hAnsi="Times New Roman" w:cs="Times New Roman"/>
          <w:sz w:val="28"/>
          <w:szCs w:val="28"/>
        </w:rPr>
        <w:t>обґрунтування пропозицій з удосконалення законодавства, що містить вимоги до засновницького договору як установчих документів суб’єктів господарювання в Україні.</w:t>
      </w:r>
    </w:p>
    <w:p w:rsidR="00BF19C8" w:rsidRPr="00FE1FD0" w:rsidRDefault="00BF19C8"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i/>
          <w:sz w:val="28"/>
          <w:szCs w:val="28"/>
        </w:rPr>
        <w:t>Об’єктом дослідження</w:t>
      </w:r>
      <w:r w:rsidRPr="00FE1FD0">
        <w:rPr>
          <w:rFonts w:ascii="Times New Roman" w:hAnsi="Times New Roman" w:cs="Times New Roman"/>
          <w:sz w:val="28"/>
          <w:szCs w:val="28"/>
        </w:rPr>
        <w:t xml:space="preserve"> є суспільні відносини, які виникають у зв’язку з розробкою, затвердженням та реєстрацією установчих документів суб’єктів господарювання.</w:t>
      </w:r>
    </w:p>
    <w:p w:rsidR="00BF19C8" w:rsidRPr="00FE1FD0" w:rsidRDefault="00BF19C8" w:rsidP="00FE1FD0">
      <w:pPr>
        <w:spacing w:after="0" w:line="360" w:lineRule="auto"/>
        <w:ind w:firstLine="540"/>
        <w:jc w:val="both"/>
        <w:rPr>
          <w:rFonts w:ascii="Times New Roman" w:hAnsi="Times New Roman" w:cs="Times New Roman"/>
          <w:bCs/>
          <w:sz w:val="28"/>
          <w:szCs w:val="28"/>
        </w:rPr>
      </w:pPr>
      <w:r w:rsidRPr="00FE1FD0">
        <w:rPr>
          <w:rFonts w:ascii="Times New Roman" w:hAnsi="Times New Roman" w:cs="Times New Roman"/>
          <w:i/>
          <w:sz w:val="28"/>
          <w:szCs w:val="28"/>
        </w:rPr>
        <w:t xml:space="preserve">Предметом дослідження </w:t>
      </w:r>
      <w:r w:rsidRPr="00FE1FD0">
        <w:rPr>
          <w:rFonts w:ascii="Times New Roman" w:hAnsi="Times New Roman" w:cs="Times New Roman"/>
          <w:sz w:val="28"/>
          <w:szCs w:val="28"/>
        </w:rPr>
        <w:t xml:space="preserve">є теоретичні та практичні питання щодо установчих документів суб’єктів господарювання, відповідне законодавство України </w:t>
      </w:r>
      <w:r w:rsidRPr="00FE1FD0">
        <w:rPr>
          <w:rFonts w:ascii="Times New Roman" w:hAnsi="Times New Roman" w:cs="Times New Roman"/>
          <w:bCs/>
          <w:sz w:val="28"/>
          <w:szCs w:val="28"/>
        </w:rPr>
        <w:t>та зарубіжних країн.</w:t>
      </w:r>
    </w:p>
    <w:p w:rsidR="00C55081" w:rsidRPr="00FE1FD0" w:rsidRDefault="00BF19C8"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i/>
          <w:sz w:val="28"/>
          <w:szCs w:val="28"/>
        </w:rPr>
        <w:t>Методи дослідження.</w:t>
      </w:r>
      <w:r w:rsidRPr="00FE1FD0">
        <w:rPr>
          <w:rFonts w:ascii="Times New Roman" w:hAnsi="Times New Roman" w:cs="Times New Roman"/>
          <w:sz w:val="28"/>
          <w:szCs w:val="28"/>
        </w:rPr>
        <w:t xml:space="preserve"> Методологічну основу дослідження склали прийняті в юридичній науці методи наукового дослідження. Узагальнення явищ і процесів при здійсненні правового регулювання установчих документів суб’єктів господарювання базується на системному аналізі правових дефініцій та категорій. За допомогою діалектичного методу досліджувався інститут установчих документів, його роль і місце у системі господарського законодавства України. Порівняльно-правовий метод використовувався для з’ясування досвіду правового регулювання відносин, що виникають в зв'язку із складанням, затвердженням та реєстрацією установчих документів суб’єктів господарювання в Україні та зарубіжних країнах. </w:t>
      </w:r>
    </w:p>
    <w:p w:rsidR="00BF19C8" w:rsidRPr="00FE1FD0" w:rsidRDefault="00C55081" w:rsidP="00FE1FD0">
      <w:pPr>
        <w:spacing w:after="0" w:line="360" w:lineRule="auto"/>
        <w:ind w:firstLine="540"/>
        <w:jc w:val="both"/>
        <w:rPr>
          <w:rFonts w:ascii="Times New Roman" w:hAnsi="Times New Roman" w:cs="Times New Roman"/>
          <w:sz w:val="28"/>
          <w:szCs w:val="28"/>
        </w:rPr>
      </w:pPr>
      <w:r w:rsidRPr="00FE1FD0">
        <w:rPr>
          <w:rFonts w:ascii="Times New Roman" w:hAnsi="Times New Roman" w:cs="Times New Roman"/>
          <w:i/>
          <w:sz w:val="28"/>
          <w:szCs w:val="28"/>
        </w:rPr>
        <w:t>Ступінь наукової розробки теми.</w:t>
      </w:r>
      <w:r w:rsidR="00FE1FD0">
        <w:rPr>
          <w:rFonts w:ascii="Times New Roman" w:hAnsi="Times New Roman" w:cs="Times New Roman"/>
          <w:i/>
          <w:sz w:val="28"/>
          <w:szCs w:val="28"/>
        </w:rPr>
        <w:t xml:space="preserve"> </w:t>
      </w:r>
      <w:r w:rsidR="00BF19C8" w:rsidRPr="00FE1FD0">
        <w:rPr>
          <w:rFonts w:ascii="Times New Roman" w:hAnsi="Times New Roman" w:cs="Times New Roman"/>
          <w:sz w:val="28"/>
          <w:szCs w:val="28"/>
        </w:rPr>
        <w:t xml:space="preserve">Теоретичним джерелом дослідження слугували наукові здобутки таких провідних українських і російських вчених, як </w:t>
      </w:r>
      <w:r w:rsidR="00BF19C8" w:rsidRPr="00FE1FD0">
        <w:rPr>
          <w:rFonts w:ascii="Times New Roman" w:hAnsi="Times New Roman" w:cs="Times New Roman"/>
          <w:color w:val="000000"/>
          <w:sz w:val="28"/>
          <w:szCs w:val="28"/>
        </w:rPr>
        <w:t>М.І.</w:t>
      </w:r>
      <w:r w:rsidR="00BF19C8" w:rsidRPr="00FE1FD0">
        <w:rPr>
          <w:rFonts w:ascii="Times New Roman" w:hAnsi="Times New Roman" w:cs="Times New Roman"/>
          <w:i/>
          <w:iCs/>
          <w:color w:val="000000"/>
          <w:sz w:val="28"/>
          <w:szCs w:val="28"/>
        </w:rPr>
        <w:t xml:space="preserve"> </w:t>
      </w:r>
      <w:proofErr w:type="spellStart"/>
      <w:r w:rsidR="00BF19C8" w:rsidRPr="00FE1FD0">
        <w:rPr>
          <w:rFonts w:ascii="Times New Roman" w:hAnsi="Times New Roman" w:cs="Times New Roman"/>
          <w:sz w:val="28"/>
          <w:szCs w:val="28"/>
        </w:rPr>
        <w:t>Брагінський</w:t>
      </w:r>
      <w:proofErr w:type="spellEnd"/>
      <w:r w:rsidR="00BF19C8" w:rsidRPr="00FE1FD0">
        <w:rPr>
          <w:rFonts w:ascii="Times New Roman" w:hAnsi="Times New Roman" w:cs="Times New Roman"/>
          <w:sz w:val="28"/>
          <w:szCs w:val="28"/>
        </w:rPr>
        <w:t xml:space="preserve">,  О.М. </w:t>
      </w:r>
      <w:proofErr w:type="spellStart"/>
      <w:r w:rsidR="00BF19C8" w:rsidRPr="00FE1FD0">
        <w:rPr>
          <w:rFonts w:ascii="Times New Roman" w:hAnsi="Times New Roman" w:cs="Times New Roman"/>
          <w:sz w:val="28"/>
          <w:szCs w:val="28"/>
        </w:rPr>
        <w:t>Вінник</w:t>
      </w:r>
      <w:proofErr w:type="spellEnd"/>
      <w:r w:rsidR="00BF19C8" w:rsidRPr="00FE1FD0">
        <w:rPr>
          <w:rFonts w:ascii="Times New Roman" w:hAnsi="Times New Roman" w:cs="Times New Roman"/>
          <w:sz w:val="28"/>
          <w:szCs w:val="28"/>
        </w:rPr>
        <w:t xml:space="preserve">, В.В. </w:t>
      </w:r>
      <w:proofErr w:type="spellStart"/>
      <w:r w:rsidR="00BF19C8" w:rsidRPr="00FE1FD0">
        <w:rPr>
          <w:rFonts w:ascii="Times New Roman" w:hAnsi="Times New Roman" w:cs="Times New Roman"/>
          <w:sz w:val="28"/>
          <w:szCs w:val="28"/>
        </w:rPr>
        <w:t>Вітрянський</w:t>
      </w:r>
      <w:proofErr w:type="spellEnd"/>
      <w:r w:rsidR="00BF19C8" w:rsidRPr="00FE1FD0">
        <w:rPr>
          <w:rFonts w:ascii="Times New Roman" w:hAnsi="Times New Roman" w:cs="Times New Roman"/>
          <w:sz w:val="28"/>
          <w:szCs w:val="28"/>
        </w:rPr>
        <w:t xml:space="preserve">, Д.В. </w:t>
      </w:r>
      <w:proofErr w:type="spellStart"/>
      <w:r w:rsidR="00BF19C8" w:rsidRPr="00FE1FD0">
        <w:rPr>
          <w:rFonts w:ascii="Times New Roman" w:hAnsi="Times New Roman" w:cs="Times New Roman"/>
          <w:sz w:val="28"/>
          <w:szCs w:val="28"/>
        </w:rPr>
        <w:t>Задихайло</w:t>
      </w:r>
      <w:proofErr w:type="spellEnd"/>
      <w:r w:rsidR="00BF19C8" w:rsidRPr="00FE1FD0">
        <w:rPr>
          <w:rFonts w:ascii="Times New Roman" w:hAnsi="Times New Roman" w:cs="Times New Roman"/>
          <w:sz w:val="28"/>
          <w:szCs w:val="28"/>
        </w:rPr>
        <w:t xml:space="preserve">, І.Є. </w:t>
      </w:r>
      <w:proofErr w:type="spellStart"/>
      <w:r w:rsidR="00BF19C8" w:rsidRPr="00FE1FD0">
        <w:rPr>
          <w:rFonts w:ascii="Times New Roman" w:hAnsi="Times New Roman" w:cs="Times New Roman"/>
          <w:sz w:val="28"/>
          <w:szCs w:val="28"/>
        </w:rPr>
        <w:t>Замойський</w:t>
      </w:r>
      <w:proofErr w:type="spellEnd"/>
      <w:r w:rsidR="00BF19C8" w:rsidRPr="00FE1FD0">
        <w:rPr>
          <w:rFonts w:ascii="Times New Roman" w:hAnsi="Times New Roman" w:cs="Times New Roman"/>
          <w:sz w:val="28"/>
          <w:szCs w:val="28"/>
        </w:rPr>
        <w:t xml:space="preserve">, Г.Л. </w:t>
      </w:r>
      <w:proofErr w:type="spellStart"/>
      <w:r w:rsidR="00BF19C8" w:rsidRPr="00FE1FD0">
        <w:rPr>
          <w:rFonts w:ascii="Times New Roman" w:hAnsi="Times New Roman" w:cs="Times New Roman"/>
          <w:sz w:val="28"/>
          <w:szCs w:val="28"/>
        </w:rPr>
        <w:t>Знаменський</w:t>
      </w:r>
      <w:proofErr w:type="spellEnd"/>
      <w:r w:rsidR="00BF19C8" w:rsidRPr="00FE1FD0">
        <w:rPr>
          <w:rFonts w:ascii="Times New Roman" w:hAnsi="Times New Roman" w:cs="Times New Roman"/>
          <w:sz w:val="28"/>
          <w:szCs w:val="28"/>
        </w:rPr>
        <w:t xml:space="preserve">, Т.В. </w:t>
      </w:r>
      <w:proofErr w:type="spellStart"/>
      <w:r w:rsidR="00BF19C8" w:rsidRPr="00FE1FD0">
        <w:rPr>
          <w:rFonts w:ascii="Times New Roman" w:hAnsi="Times New Roman" w:cs="Times New Roman"/>
          <w:sz w:val="28"/>
          <w:szCs w:val="28"/>
        </w:rPr>
        <w:t>Кашаніна</w:t>
      </w:r>
      <w:proofErr w:type="spellEnd"/>
      <w:r w:rsidR="00BF19C8" w:rsidRPr="00FE1FD0">
        <w:rPr>
          <w:rFonts w:ascii="Times New Roman" w:hAnsi="Times New Roman" w:cs="Times New Roman"/>
          <w:sz w:val="28"/>
          <w:szCs w:val="28"/>
        </w:rPr>
        <w:t>, М.І.</w:t>
      </w:r>
      <w:r w:rsidR="00BF19C8" w:rsidRPr="00FE1FD0">
        <w:rPr>
          <w:rFonts w:ascii="Times New Roman" w:hAnsi="Times New Roman" w:cs="Times New Roman"/>
          <w:color w:val="000000"/>
          <w:sz w:val="28"/>
          <w:szCs w:val="28"/>
        </w:rPr>
        <w:t xml:space="preserve"> </w:t>
      </w:r>
      <w:proofErr w:type="spellStart"/>
      <w:r w:rsidR="00BF19C8" w:rsidRPr="00FE1FD0">
        <w:rPr>
          <w:rFonts w:ascii="Times New Roman" w:hAnsi="Times New Roman" w:cs="Times New Roman"/>
          <w:color w:val="000000"/>
          <w:sz w:val="28"/>
          <w:szCs w:val="28"/>
        </w:rPr>
        <w:t>Кулагін</w:t>
      </w:r>
      <w:proofErr w:type="spellEnd"/>
      <w:r w:rsidR="00BF19C8" w:rsidRPr="00FE1FD0">
        <w:rPr>
          <w:rFonts w:ascii="Times New Roman" w:hAnsi="Times New Roman" w:cs="Times New Roman"/>
          <w:color w:val="000000"/>
          <w:sz w:val="28"/>
          <w:szCs w:val="28"/>
        </w:rPr>
        <w:t>,</w:t>
      </w:r>
      <w:r w:rsidR="00BF19C8" w:rsidRPr="00FE1FD0">
        <w:rPr>
          <w:rFonts w:ascii="Times New Roman" w:hAnsi="Times New Roman" w:cs="Times New Roman"/>
          <w:sz w:val="28"/>
          <w:szCs w:val="28"/>
        </w:rPr>
        <w:t xml:space="preserve"> В.К. </w:t>
      </w:r>
      <w:proofErr w:type="spellStart"/>
      <w:r w:rsidR="00BF19C8" w:rsidRPr="00FE1FD0">
        <w:rPr>
          <w:rFonts w:ascii="Times New Roman" w:hAnsi="Times New Roman" w:cs="Times New Roman"/>
          <w:sz w:val="28"/>
          <w:szCs w:val="28"/>
        </w:rPr>
        <w:t>Мамутов</w:t>
      </w:r>
      <w:proofErr w:type="spellEnd"/>
      <w:r w:rsidR="00BF19C8" w:rsidRPr="00FE1FD0">
        <w:rPr>
          <w:rFonts w:ascii="Times New Roman" w:hAnsi="Times New Roman" w:cs="Times New Roman"/>
          <w:sz w:val="28"/>
          <w:szCs w:val="28"/>
        </w:rPr>
        <w:t xml:space="preserve">, О.Н. </w:t>
      </w:r>
      <w:proofErr w:type="spellStart"/>
      <w:r w:rsidR="00BF19C8" w:rsidRPr="00FE1FD0">
        <w:rPr>
          <w:rFonts w:ascii="Times New Roman" w:hAnsi="Times New Roman" w:cs="Times New Roman"/>
          <w:sz w:val="28"/>
          <w:szCs w:val="28"/>
        </w:rPr>
        <w:t>Садиков</w:t>
      </w:r>
      <w:proofErr w:type="spellEnd"/>
      <w:r w:rsidR="00BF19C8" w:rsidRPr="00FE1FD0">
        <w:rPr>
          <w:rFonts w:ascii="Times New Roman" w:hAnsi="Times New Roman" w:cs="Times New Roman"/>
          <w:sz w:val="28"/>
          <w:szCs w:val="28"/>
        </w:rPr>
        <w:t xml:space="preserve">, Н.О.  </w:t>
      </w:r>
      <w:proofErr w:type="spellStart"/>
      <w:r w:rsidR="00BF19C8" w:rsidRPr="00FE1FD0">
        <w:rPr>
          <w:rFonts w:ascii="Times New Roman" w:hAnsi="Times New Roman" w:cs="Times New Roman"/>
          <w:sz w:val="28"/>
          <w:szCs w:val="28"/>
        </w:rPr>
        <w:t>Саніахметова</w:t>
      </w:r>
      <w:proofErr w:type="spellEnd"/>
      <w:r w:rsidR="00BF19C8" w:rsidRPr="00FE1FD0">
        <w:rPr>
          <w:rFonts w:ascii="Times New Roman" w:hAnsi="Times New Roman" w:cs="Times New Roman"/>
          <w:sz w:val="28"/>
          <w:szCs w:val="28"/>
        </w:rPr>
        <w:t xml:space="preserve">, О.В. </w:t>
      </w:r>
      <w:proofErr w:type="spellStart"/>
      <w:r w:rsidR="00BF19C8" w:rsidRPr="00FE1FD0">
        <w:rPr>
          <w:rFonts w:ascii="Times New Roman" w:hAnsi="Times New Roman" w:cs="Times New Roman"/>
          <w:sz w:val="28"/>
          <w:szCs w:val="28"/>
        </w:rPr>
        <w:t>Шаповалова</w:t>
      </w:r>
      <w:proofErr w:type="spellEnd"/>
      <w:r w:rsidR="00BF19C8" w:rsidRPr="00FE1FD0">
        <w:rPr>
          <w:rFonts w:ascii="Times New Roman" w:hAnsi="Times New Roman" w:cs="Times New Roman"/>
          <w:sz w:val="28"/>
          <w:szCs w:val="28"/>
        </w:rPr>
        <w:t>, В.С. Щербина та ін. .</w:t>
      </w:r>
    </w:p>
    <w:p w:rsidR="00FE1FD0" w:rsidRDefault="00C55081" w:rsidP="00E77376">
      <w:pPr>
        <w:spacing w:after="0" w:line="360" w:lineRule="auto"/>
        <w:ind w:firstLine="426"/>
        <w:jc w:val="both"/>
        <w:rPr>
          <w:rFonts w:ascii="Times New Roman" w:hAnsi="Times New Roman" w:cs="Times New Roman"/>
          <w:sz w:val="28"/>
          <w:szCs w:val="28"/>
        </w:rPr>
      </w:pPr>
      <w:r w:rsidRPr="00FE1FD0">
        <w:rPr>
          <w:rFonts w:ascii="Times New Roman" w:hAnsi="Times New Roman" w:cs="Times New Roman"/>
          <w:i/>
          <w:sz w:val="28"/>
          <w:szCs w:val="28"/>
        </w:rPr>
        <w:t>Структура роботи.</w:t>
      </w:r>
      <w:r w:rsidRPr="00FE1FD0">
        <w:rPr>
          <w:rFonts w:ascii="Times New Roman" w:hAnsi="Times New Roman" w:cs="Times New Roman"/>
          <w:b/>
          <w:sz w:val="28"/>
          <w:szCs w:val="28"/>
        </w:rPr>
        <w:t xml:space="preserve"> </w:t>
      </w:r>
      <w:r w:rsidRPr="00FE1FD0">
        <w:rPr>
          <w:rFonts w:ascii="Times New Roman" w:hAnsi="Times New Roman" w:cs="Times New Roman"/>
          <w:sz w:val="28"/>
          <w:szCs w:val="28"/>
        </w:rPr>
        <w:t>Робота складається зі вступу, трьох розділів, які об `</w:t>
      </w:r>
      <w:proofErr w:type="spellStart"/>
      <w:r w:rsidRPr="00FE1FD0">
        <w:rPr>
          <w:rFonts w:ascii="Times New Roman" w:hAnsi="Times New Roman" w:cs="Times New Roman"/>
          <w:sz w:val="28"/>
          <w:szCs w:val="28"/>
        </w:rPr>
        <w:t>єднюють</w:t>
      </w:r>
      <w:proofErr w:type="spellEnd"/>
      <w:r w:rsidRPr="00FE1FD0">
        <w:rPr>
          <w:rFonts w:ascii="Times New Roman" w:hAnsi="Times New Roman" w:cs="Times New Roman"/>
          <w:sz w:val="28"/>
          <w:szCs w:val="28"/>
        </w:rPr>
        <w:t xml:space="preserve"> 5 підрозділи, виснов</w:t>
      </w:r>
      <w:r w:rsidR="00E77376">
        <w:rPr>
          <w:rFonts w:ascii="Times New Roman" w:hAnsi="Times New Roman" w:cs="Times New Roman"/>
          <w:sz w:val="28"/>
          <w:szCs w:val="28"/>
        </w:rPr>
        <w:t>ків, списку використаних джерел</w:t>
      </w:r>
    </w:p>
    <w:p w:rsidR="00E77376" w:rsidRDefault="00E77376" w:rsidP="00E77376">
      <w:pPr>
        <w:spacing w:after="0" w:line="360" w:lineRule="auto"/>
        <w:ind w:firstLine="426"/>
        <w:jc w:val="both"/>
        <w:rPr>
          <w:rFonts w:ascii="Times New Roman" w:hAnsi="Times New Roman" w:cs="Times New Roman"/>
          <w:sz w:val="28"/>
          <w:szCs w:val="28"/>
        </w:rPr>
      </w:pPr>
    </w:p>
    <w:p w:rsidR="00E77376" w:rsidRPr="00E77376" w:rsidRDefault="00E77376" w:rsidP="00E77376">
      <w:pPr>
        <w:spacing w:after="0" w:line="360" w:lineRule="auto"/>
        <w:ind w:firstLine="426"/>
        <w:jc w:val="both"/>
        <w:rPr>
          <w:rFonts w:ascii="Times New Roman" w:hAnsi="Times New Roman" w:cs="Times New Roman"/>
          <w:sz w:val="28"/>
          <w:szCs w:val="28"/>
        </w:rPr>
      </w:pPr>
    </w:p>
    <w:p w:rsidR="00C71B17" w:rsidRDefault="00FA61E7" w:rsidP="00541E81">
      <w:pPr>
        <w:tabs>
          <w:tab w:val="left" w:pos="1380"/>
        </w:tabs>
        <w:spacing w:after="0" w:line="360" w:lineRule="auto"/>
        <w:jc w:val="center"/>
        <w:rPr>
          <w:rFonts w:ascii="Times New Roman" w:eastAsia="Times New Roman" w:hAnsi="Times New Roman" w:cs="Times New Roman"/>
          <w:b/>
          <w:sz w:val="28"/>
          <w:szCs w:val="28"/>
          <w:lang w:eastAsia="uk-UA"/>
        </w:rPr>
      </w:pPr>
      <w:r w:rsidRPr="00A27B30">
        <w:rPr>
          <w:rFonts w:ascii="Times New Roman" w:eastAsia="Times New Roman" w:hAnsi="Times New Roman" w:cs="Times New Roman"/>
          <w:b/>
          <w:sz w:val="28"/>
          <w:szCs w:val="28"/>
          <w:lang w:eastAsia="uk-UA"/>
        </w:rPr>
        <w:lastRenderedPageBreak/>
        <w:t>РОЗДІЛ 1. ЗАСНОВНИЦЬКИЙ ДОГОВІР ЯК УСТАНОВЧИЙ ДОКУМЕНТ СУБ'ЄКТА ГОСПОДАРЮВАННЯ</w:t>
      </w:r>
    </w:p>
    <w:p w:rsidR="00301D6E" w:rsidRPr="00301D6E" w:rsidRDefault="00301D6E" w:rsidP="00301D6E">
      <w:pPr>
        <w:spacing w:after="0" w:line="360" w:lineRule="auto"/>
        <w:ind w:firstLine="708"/>
        <w:jc w:val="center"/>
        <w:outlineLvl w:val="0"/>
        <w:rPr>
          <w:rFonts w:ascii="Times New Roman" w:hAnsi="Times New Roman" w:cs="Times New Roman"/>
          <w:b/>
          <w:sz w:val="28"/>
          <w:szCs w:val="28"/>
        </w:rPr>
      </w:pPr>
      <w:r w:rsidRPr="00A27B30">
        <w:rPr>
          <w:rFonts w:ascii="Times New Roman" w:hAnsi="Times New Roman" w:cs="Times New Roman"/>
          <w:b/>
          <w:sz w:val="28"/>
          <w:szCs w:val="28"/>
        </w:rPr>
        <w:t>2.1. Виникнення і розвиток засновницького договору</w:t>
      </w:r>
    </w:p>
    <w:p w:rsidR="00590D82" w:rsidRPr="00A27B30" w:rsidRDefault="00590D82" w:rsidP="00541E81">
      <w:pPr>
        <w:spacing w:after="0" w:line="360" w:lineRule="auto"/>
        <w:ind w:firstLine="851"/>
        <w:jc w:val="both"/>
        <w:rPr>
          <w:rFonts w:ascii="Times New Roman" w:hAnsi="Times New Roman" w:cs="Times New Roman"/>
          <w:sz w:val="28"/>
          <w:szCs w:val="28"/>
        </w:rPr>
      </w:pPr>
      <w:r w:rsidRPr="00A27B30">
        <w:rPr>
          <w:rFonts w:ascii="Times New Roman" w:hAnsi="Times New Roman" w:cs="Times New Roman"/>
          <w:sz w:val="28"/>
          <w:szCs w:val="28"/>
        </w:rPr>
        <w:t>Жодна юридична особа не може функціонувати поза правовими актами установчого, управлінськ</w:t>
      </w:r>
      <w:r w:rsidR="005C45BD">
        <w:rPr>
          <w:rFonts w:ascii="Times New Roman" w:hAnsi="Times New Roman" w:cs="Times New Roman"/>
          <w:sz w:val="28"/>
          <w:szCs w:val="28"/>
        </w:rPr>
        <w:t>ого та розпорядчого характеру[1</w:t>
      </w:r>
      <w:r w:rsidRPr="00A27B30">
        <w:rPr>
          <w:rFonts w:ascii="Times New Roman" w:hAnsi="Times New Roman" w:cs="Times New Roman"/>
          <w:sz w:val="28"/>
          <w:szCs w:val="28"/>
        </w:rPr>
        <w:t xml:space="preserve">, с.6]. Створення та діяльність юридичних осіб – суб'єктів господарювання будь-якої організаційно-правової форми неможливе без установчих документів. В них вказується вид організаційно-правової форми суб'єкта господарювання, предмет і цілі його діяльності, склад засновників та учасників, назва і місцезнаходження, розмір і порядок утворення статутного фонду, порядок розподілу прибутків та збитків, склад і компетенція органів управління та порядок прийняття ними рішень, порядок внесення змін до установчих документів, порядок ліквідації та реорганізації і багато інших питань, які є важливими для законної діяльності суб'єкта господарювання. </w:t>
      </w:r>
    </w:p>
    <w:p w:rsidR="00590D82" w:rsidRPr="00A27B30" w:rsidRDefault="00590D82"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Перед кожним засновником, який створює суб'єкт господарювання власними силами або разом з іншими особами, постає необхідність проходження процедури його легалізації. Дана процедура в обов'язковому порядку включає складання і підписання засновниками пакета установчих документів та звернення з цими документами до органів, що здійснюють державну реєстрацію. </w:t>
      </w:r>
    </w:p>
    <w:p w:rsidR="00FA61E7" w:rsidRDefault="00590D82" w:rsidP="00301D6E">
      <w:pPr>
        <w:spacing w:after="0" w:line="360" w:lineRule="auto"/>
        <w:ind w:firstLine="708"/>
        <w:jc w:val="both"/>
        <w:rPr>
          <w:rFonts w:ascii="Times New Roman" w:eastAsia="Times New Roman" w:hAnsi="Times New Roman" w:cs="Times New Roman"/>
          <w:color w:val="000000"/>
          <w:sz w:val="28"/>
          <w:szCs w:val="28"/>
          <w:lang w:val="ru-RU" w:eastAsia="ar-SA"/>
        </w:rPr>
      </w:pPr>
      <w:r w:rsidRPr="00A27B30">
        <w:rPr>
          <w:rFonts w:ascii="Times New Roman" w:hAnsi="Times New Roman" w:cs="Times New Roman"/>
          <w:sz w:val="28"/>
          <w:szCs w:val="28"/>
        </w:rPr>
        <w:t>Установчими документами суб'єкта господарювання називається комплект документів встановленої законом форми, згідно з якими суб'єкт господарювання виникає і</w:t>
      </w:r>
      <w:r w:rsidR="005C45BD">
        <w:rPr>
          <w:rFonts w:ascii="Times New Roman" w:hAnsi="Times New Roman" w:cs="Times New Roman"/>
          <w:sz w:val="28"/>
          <w:szCs w:val="28"/>
        </w:rPr>
        <w:t xml:space="preserve"> діє як суб'єкт права[2</w:t>
      </w:r>
      <w:r w:rsidRPr="00A27B30">
        <w:rPr>
          <w:rFonts w:ascii="Times New Roman" w:hAnsi="Times New Roman" w:cs="Times New Roman"/>
          <w:sz w:val="28"/>
          <w:szCs w:val="28"/>
        </w:rPr>
        <w:t xml:space="preserve">, с.256]. </w:t>
      </w:r>
    </w:p>
    <w:p w:rsidR="00FA61E7" w:rsidRDefault="00A27B30" w:rsidP="00FA61E7">
      <w:pPr>
        <w:spacing w:after="0" w:line="360" w:lineRule="auto"/>
        <w:ind w:firstLine="708"/>
        <w:jc w:val="both"/>
        <w:rPr>
          <w:rFonts w:ascii="Times New Roman" w:eastAsia="Times New Roman" w:hAnsi="Times New Roman" w:cs="Times New Roman"/>
          <w:color w:val="000000"/>
          <w:sz w:val="28"/>
          <w:szCs w:val="28"/>
          <w:lang w:val="ru-RU" w:eastAsia="ar-SA"/>
        </w:rPr>
      </w:pPr>
      <w:proofErr w:type="spellStart"/>
      <w:r w:rsidRPr="00A27B30">
        <w:rPr>
          <w:rFonts w:ascii="Times New Roman" w:eastAsia="Times New Roman" w:hAnsi="Times New Roman" w:cs="Times New Roman"/>
          <w:color w:val="000000"/>
          <w:sz w:val="28"/>
          <w:szCs w:val="28"/>
          <w:lang w:val="ru-RU" w:eastAsia="ar-SA"/>
        </w:rPr>
        <w:t>Засновницький</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догові</w:t>
      </w:r>
      <w:proofErr w:type="gramStart"/>
      <w:r w:rsidRPr="00A27B30">
        <w:rPr>
          <w:rFonts w:ascii="Times New Roman" w:eastAsia="Times New Roman" w:hAnsi="Times New Roman" w:cs="Times New Roman"/>
          <w:color w:val="000000"/>
          <w:sz w:val="28"/>
          <w:szCs w:val="28"/>
          <w:lang w:val="ru-RU" w:eastAsia="ar-SA"/>
        </w:rPr>
        <w:t>р</w:t>
      </w:r>
      <w:proofErr w:type="spellEnd"/>
      <w:proofErr w:type="gramEnd"/>
      <w:r w:rsidRPr="00A27B30">
        <w:rPr>
          <w:rFonts w:ascii="Times New Roman" w:eastAsia="Times New Roman" w:hAnsi="Times New Roman" w:cs="Times New Roman"/>
          <w:color w:val="000000"/>
          <w:sz w:val="28"/>
          <w:szCs w:val="28"/>
          <w:lang w:val="ru-RU" w:eastAsia="ar-SA"/>
        </w:rPr>
        <w:t xml:space="preserve"> – </w:t>
      </w:r>
      <w:proofErr w:type="spellStart"/>
      <w:r w:rsidRPr="00A27B30">
        <w:rPr>
          <w:rFonts w:ascii="Times New Roman" w:eastAsia="Times New Roman" w:hAnsi="Times New Roman" w:cs="Times New Roman"/>
          <w:color w:val="000000"/>
          <w:sz w:val="28"/>
          <w:szCs w:val="28"/>
          <w:lang w:val="ru-RU" w:eastAsia="ar-SA"/>
        </w:rPr>
        <w:t>це</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договір</w:t>
      </w:r>
      <w:proofErr w:type="spellEnd"/>
      <w:r w:rsidRPr="00A27B30">
        <w:rPr>
          <w:rFonts w:ascii="Times New Roman" w:eastAsia="Times New Roman" w:hAnsi="Times New Roman" w:cs="Times New Roman"/>
          <w:color w:val="000000"/>
          <w:sz w:val="28"/>
          <w:szCs w:val="28"/>
          <w:lang w:val="ru-RU" w:eastAsia="ar-SA"/>
        </w:rPr>
        <w:t xml:space="preserve">, за </w:t>
      </w:r>
      <w:proofErr w:type="spellStart"/>
      <w:r w:rsidRPr="00A27B30">
        <w:rPr>
          <w:rFonts w:ascii="Times New Roman" w:eastAsia="Times New Roman" w:hAnsi="Times New Roman" w:cs="Times New Roman"/>
          <w:color w:val="000000"/>
          <w:sz w:val="28"/>
          <w:szCs w:val="28"/>
          <w:lang w:val="ru-RU" w:eastAsia="ar-SA"/>
        </w:rPr>
        <w:t>яким</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сторони</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засновники</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зобов’язуються</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створити</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юридичну</w:t>
      </w:r>
      <w:proofErr w:type="spellEnd"/>
      <w:r w:rsidRPr="00A27B30">
        <w:rPr>
          <w:rFonts w:ascii="Times New Roman" w:eastAsia="Times New Roman" w:hAnsi="Times New Roman" w:cs="Times New Roman"/>
          <w:color w:val="000000"/>
          <w:sz w:val="28"/>
          <w:szCs w:val="28"/>
          <w:lang w:val="ru-RU" w:eastAsia="ar-SA"/>
        </w:rPr>
        <w:t xml:space="preserve"> особу, </w:t>
      </w:r>
      <w:proofErr w:type="spellStart"/>
      <w:r w:rsidRPr="00A27B30">
        <w:rPr>
          <w:rFonts w:ascii="Times New Roman" w:eastAsia="Times New Roman" w:hAnsi="Times New Roman" w:cs="Times New Roman"/>
          <w:color w:val="000000"/>
          <w:sz w:val="28"/>
          <w:szCs w:val="28"/>
          <w:lang w:val="ru-RU" w:eastAsia="ar-SA"/>
        </w:rPr>
        <w:t>визначають</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умови</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сумісної</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діяльності</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передачі</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їй</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свого</w:t>
      </w:r>
      <w:proofErr w:type="spellEnd"/>
      <w:r w:rsidRPr="00A27B30">
        <w:rPr>
          <w:rFonts w:ascii="Times New Roman" w:eastAsia="Times New Roman" w:hAnsi="Times New Roman" w:cs="Times New Roman"/>
          <w:color w:val="000000"/>
          <w:sz w:val="28"/>
          <w:szCs w:val="28"/>
          <w:lang w:val="ru-RU" w:eastAsia="ar-SA"/>
        </w:rPr>
        <w:t xml:space="preserve"> майна та </w:t>
      </w:r>
      <w:proofErr w:type="spellStart"/>
      <w:r w:rsidRPr="00A27B30">
        <w:rPr>
          <w:rFonts w:ascii="Times New Roman" w:eastAsia="Times New Roman" w:hAnsi="Times New Roman" w:cs="Times New Roman"/>
          <w:color w:val="000000"/>
          <w:sz w:val="28"/>
          <w:szCs w:val="28"/>
          <w:lang w:val="ru-RU" w:eastAsia="ar-SA"/>
        </w:rPr>
        <w:t>участі</w:t>
      </w:r>
      <w:proofErr w:type="spellEnd"/>
      <w:r w:rsidRPr="00A27B30">
        <w:rPr>
          <w:rFonts w:ascii="Times New Roman" w:eastAsia="Times New Roman" w:hAnsi="Times New Roman" w:cs="Times New Roman"/>
          <w:color w:val="000000"/>
          <w:sz w:val="28"/>
          <w:szCs w:val="28"/>
          <w:lang w:val="ru-RU" w:eastAsia="ar-SA"/>
        </w:rPr>
        <w:t xml:space="preserve"> в </w:t>
      </w:r>
      <w:proofErr w:type="spellStart"/>
      <w:r w:rsidRPr="00A27B30">
        <w:rPr>
          <w:rFonts w:ascii="Times New Roman" w:eastAsia="Times New Roman" w:hAnsi="Times New Roman" w:cs="Times New Roman"/>
          <w:color w:val="000000"/>
          <w:sz w:val="28"/>
          <w:szCs w:val="28"/>
          <w:lang w:val="ru-RU" w:eastAsia="ar-SA"/>
        </w:rPr>
        <w:t>її</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діяльності</w:t>
      </w:r>
      <w:proofErr w:type="spellEnd"/>
      <w:r w:rsidRPr="00A27B30">
        <w:rPr>
          <w:rFonts w:ascii="Times New Roman" w:eastAsia="Times New Roman" w:hAnsi="Times New Roman" w:cs="Times New Roman"/>
          <w:color w:val="000000"/>
          <w:sz w:val="28"/>
          <w:szCs w:val="28"/>
          <w:lang w:val="ru-RU" w:eastAsia="ar-SA"/>
        </w:rPr>
        <w:t xml:space="preserve">. Мета </w:t>
      </w:r>
      <w:proofErr w:type="spellStart"/>
      <w:r w:rsidRPr="00A27B30">
        <w:rPr>
          <w:rFonts w:ascii="Times New Roman" w:eastAsia="Times New Roman" w:hAnsi="Times New Roman" w:cs="Times New Roman"/>
          <w:color w:val="000000"/>
          <w:sz w:val="28"/>
          <w:szCs w:val="28"/>
          <w:lang w:val="ru-RU" w:eastAsia="ar-SA"/>
        </w:rPr>
        <w:t>цього</w:t>
      </w:r>
      <w:proofErr w:type="spellEnd"/>
      <w:r w:rsidRPr="00A27B30">
        <w:rPr>
          <w:rFonts w:ascii="Times New Roman" w:eastAsia="Times New Roman" w:hAnsi="Times New Roman" w:cs="Times New Roman"/>
          <w:color w:val="000000"/>
          <w:sz w:val="28"/>
          <w:szCs w:val="28"/>
          <w:lang w:val="ru-RU" w:eastAsia="ar-SA"/>
        </w:rPr>
        <w:t xml:space="preserve"> договору – </w:t>
      </w:r>
      <w:proofErr w:type="spellStart"/>
      <w:r w:rsidRPr="00A27B30">
        <w:rPr>
          <w:rFonts w:ascii="Times New Roman" w:eastAsia="Times New Roman" w:hAnsi="Times New Roman" w:cs="Times New Roman"/>
          <w:color w:val="000000"/>
          <w:sz w:val="28"/>
          <w:szCs w:val="28"/>
          <w:lang w:val="ru-RU" w:eastAsia="ar-SA"/>
        </w:rPr>
        <w:t>зафіксувати</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засновницьке</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волевиявлення</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сторін</w:t>
      </w:r>
      <w:proofErr w:type="spellEnd"/>
      <w:r w:rsidRPr="00A27B30">
        <w:rPr>
          <w:rFonts w:ascii="Times New Roman" w:eastAsia="Times New Roman" w:hAnsi="Times New Roman" w:cs="Times New Roman"/>
          <w:color w:val="000000"/>
          <w:sz w:val="28"/>
          <w:szCs w:val="28"/>
          <w:lang w:val="ru-RU" w:eastAsia="ar-SA"/>
        </w:rPr>
        <w:t xml:space="preserve"> договору та </w:t>
      </w:r>
      <w:proofErr w:type="spellStart"/>
      <w:r w:rsidRPr="00A27B30">
        <w:rPr>
          <w:rFonts w:ascii="Times New Roman" w:eastAsia="Times New Roman" w:hAnsi="Times New Roman" w:cs="Times New Roman"/>
          <w:color w:val="000000"/>
          <w:sz w:val="28"/>
          <w:szCs w:val="28"/>
          <w:lang w:val="ru-RU" w:eastAsia="ar-SA"/>
        </w:rPr>
        <w:t>умови</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створення</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конкретної</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юридичної</w:t>
      </w:r>
      <w:proofErr w:type="spellEnd"/>
      <w:r w:rsidRPr="00A27B30">
        <w:rPr>
          <w:rFonts w:ascii="Times New Roman" w:eastAsia="Times New Roman" w:hAnsi="Times New Roman" w:cs="Times New Roman"/>
          <w:color w:val="000000"/>
          <w:sz w:val="28"/>
          <w:szCs w:val="28"/>
          <w:lang w:val="ru-RU" w:eastAsia="ar-SA"/>
        </w:rPr>
        <w:t xml:space="preserve"> особи. </w:t>
      </w:r>
      <w:proofErr w:type="spellStart"/>
      <w:r w:rsidRPr="00A27B30">
        <w:rPr>
          <w:rFonts w:ascii="Times New Roman" w:eastAsia="Times New Roman" w:hAnsi="Times New Roman" w:cs="Times New Roman"/>
          <w:color w:val="000000"/>
          <w:sz w:val="28"/>
          <w:szCs w:val="28"/>
          <w:lang w:val="ru-RU" w:eastAsia="ar-SA"/>
        </w:rPr>
        <w:t>Засновницький</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догові</w:t>
      </w:r>
      <w:proofErr w:type="gramStart"/>
      <w:r w:rsidRPr="00A27B30">
        <w:rPr>
          <w:rFonts w:ascii="Times New Roman" w:eastAsia="Times New Roman" w:hAnsi="Times New Roman" w:cs="Times New Roman"/>
          <w:color w:val="000000"/>
          <w:sz w:val="28"/>
          <w:szCs w:val="28"/>
          <w:lang w:val="ru-RU" w:eastAsia="ar-SA"/>
        </w:rPr>
        <w:t>р</w:t>
      </w:r>
      <w:proofErr w:type="spellEnd"/>
      <w:proofErr w:type="gramEnd"/>
      <w:r w:rsidRPr="00A27B30">
        <w:rPr>
          <w:rFonts w:ascii="Times New Roman" w:eastAsia="Times New Roman" w:hAnsi="Times New Roman" w:cs="Times New Roman"/>
          <w:color w:val="000000"/>
          <w:sz w:val="28"/>
          <w:szCs w:val="28"/>
          <w:lang w:val="ru-RU" w:eastAsia="ar-SA"/>
        </w:rPr>
        <w:t xml:space="preserve"> є </w:t>
      </w:r>
      <w:proofErr w:type="spellStart"/>
      <w:r w:rsidRPr="00A27B30">
        <w:rPr>
          <w:rFonts w:ascii="Times New Roman" w:eastAsia="Times New Roman" w:hAnsi="Times New Roman" w:cs="Times New Roman"/>
          <w:color w:val="000000"/>
          <w:sz w:val="28"/>
          <w:szCs w:val="28"/>
          <w:lang w:val="ru-RU" w:eastAsia="ar-SA"/>
        </w:rPr>
        <w:t>однією</w:t>
      </w:r>
      <w:proofErr w:type="spellEnd"/>
      <w:r w:rsidRPr="00A27B30">
        <w:rPr>
          <w:rFonts w:ascii="Times New Roman" w:eastAsia="Times New Roman" w:hAnsi="Times New Roman" w:cs="Times New Roman"/>
          <w:color w:val="000000"/>
          <w:sz w:val="28"/>
          <w:szCs w:val="28"/>
          <w:lang w:val="ru-RU" w:eastAsia="ar-SA"/>
        </w:rPr>
        <w:t xml:space="preserve"> з форм, в </w:t>
      </w:r>
      <w:proofErr w:type="spellStart"/>
      <w:r w:rsidRPr="00A27B30">
        <w:rPr>
          <w:rFonts w:ascii="Times New Roman" w:eastAsia="Times New Roman" w:hAnsi="Times New Roman" w:cs="Times New Roman"/>
          <w:color w:val="000000"/>
          <w:sz w:val="28"/>
          <w:szCs w:val="28"/>
          <w:lang w:val="ru-RU" w:eastAsia="ar-SA"/>
        </w:rPr>
        <w:t>якій</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фіксується</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рішення</w:t>
      </w:r>
      <w:proofErr w:type="spellEnd"/>
      <w:r w:rsidRPr="00A27B30">
        <w:rPr>
          <w:rFonts w:ascii="Times New Roman" w:eastAsia="Times New Roman" w:hAnsi="Times New Roman" w:cs="Times New Roman"/>
          <w:color w:val="000000"/>
          <w:sz w:val="28"/>
          <w:szCs w:val="28"/>
          <w:lang w:val="ru-RU" w:eastAsia="ar-SA"/>
        </w:rPr>
        <w:t xml:space="preserve"> про </w:t>
      </w:r>
      <w:proofErr w:type="spellStart"/>
      <w:r w:rsidRPr="00A27B30">
        <w:rPr>
          <w:rFonts w:ascii="Times New Roman" w:eastAsia="Times New Roman" w:hAnsi="Times New Roman" w:cs="Times New Roman"/>
          <w:color w:val="000000"/>
          <w:sz w:val="28"/>
          <w:szCs w:val="28"/>
          <w:lang w:val="ru-RU" w:eastAsia="ar-SA"/>
        </w:rPr>
        <w:t>створення</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юридичної</w:t>
      </w:r>
      <w:proofErr w:type="spellEnd"/>
      <w:r w:rsidRPr="00A27B30">
        <w:rPr>
          <w:rFonts w:ascii="Times New Roman" w:eastAsia="Times New Roman" w:hAnsi="Times New Roman" w:cs="Times New Roman"/>
          <w:color w:val="000000"/>
          <w:sz w:val="28"/>
          <w:szCs w:val="28"/>
          <w:lang w:val="ru-RU" w:eastAsia="ar-SA"/>
        </w:rPr>
        <w:t xml:space="preserve"> особи, а для </w:t>
      </w:r>
      <w:proofErr w:type="spellStart"/>
      <w:r w:rsidRPr="00A27B30">
        <w:rPr>
          <w:rFonts w:ascii="Times New Roman" w:eastAsia="Times New Roman" w:hAnsi="Times New Roman" w:cs="Times New Roman"/>
          <w:color w:val="000000"/>
          <w:sz w:val="28"/>
          <w:szCs w:val="28"/>
          <w:lang w:val="ru-RU" w:eastAsia="ar-SA"/>
        </w:rPr>
        <w:t>деяких</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юридичних</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осіб</w:t>
      </w:r>
      <w:proofErr w:type="spellEnd"/>
      <w:r w:rsidRPr="00A27B30">
        <w:rPr>
          <w:rFonts w:ascii="Times New Roman" w:eastAsia="Times New Roman" w:hAnsi="Times New Roman" w:cs="Times New Roman"/>
          <w:color w:val="000000"/>
          <w:sz w:val="28"/>
          <w:szCs w:val="28"/>
          <w:lang w:val="ru-RU" w:eastAsia="ar-SA"/>
        </w:rPr>
        <w:t xml:space="preserve"> – </w:t>
      </w:r>
      <w:proofErr w:type="spellStart"/>
      <w:r w:rsidRPr="00A27B30">
        <w:rPr>
          <w:rFonts w:ascii="Times New Roman" w:eastAsia="Times New Roman" w:hAnsi="Times New Roman" w:cs="Times New Roman"/>
          <w:color w:val="000000"/>
          <w:sz w:val="28"/>
          <w:szCs w:val="28"/>
          <w:lang w:val="ru-RU" w:eastAsia="ar-SA"/>
        </w:rPr>
        <w:t>також</w:t>
      </w:r>
      <w:proofErr w:type="spellEnd"/>
      <w:r w:rsidRPr="00A27B30">
        <w:rPr>
          <w:rFonts w:ascii="Times New Roman" w:eastAsia="Times New Roman" w:hAnsi="Times New Roman" w:cs="Times New Roman"/>
          <w:color w:val="000000"/>
          <w:sz w:val="28"/>
          <w:szCs w:val="28"/>
          <w:lang w:val="ru-RU" w:eastAsia="ar-SA"/>
        </w:rPr>
        <w:t xml:space="preserve"> і </w:t>
      </w:r>
      <w:proofErr w:type="spellStart"/>
      <w:r w:rsidRPr="00A27B30">
        <w:rPr>
          <w:rFonts w:ascii="Times New Roman" w:eastAsia="Times New Roman" w:hAnsi="Times New Roman" w:cs="Times New Roman"/>
          <w:color w:val="000000"/>
          <w:sz w:val="28"/>
          <w:szCs w:val="28"/>
          <w:lang w:val="ru-RU" w:eastAsia="ar-SA"/>
        </w:rPr>
        <w:t>її</w:t>
      </w:r>
      <w:proofErr w:type="spellEnd"/>
      <w:r w:rsidRPr="00A27B30">
        <w:rPr>
          <w:rFonts w:ascii="Times New Roman" w:eastAsia="Times New Roman" w:hAnsi="Times New Roman" w:cs="Times New Roman"/>
          <w:color w:val="000000"/>
          <w:sz w:val="28"/>
          <w:szCs w:val="28"/>
          <w:lang w:val="ru-RU" w:eastAsia="ar-SA"/>
        </w:rPr>
        <w:t xml:space="preserve"> </w:t>
      </w:r>
      <w:proofErr w:type="spellStart"/>
      <w:r w:rsidRPr="00A27B30">
        <w:rPr>
          <w:rFonts w:ascii="Times New Roman" w:eastAsia="Times New Roman" w:hAnsi="Times New Roman" w:cs="Times New Roman"/>
          <w:color w:val="000000"/>
          <w:sz w:val="28"/>
          <w:szCs w:val="28"/>
          <w:lang w:val="ru-RU" w:eastAsia="ar-SA"/>
        </w:rPr>
        <w:t>установчим</w:t>
      </w:r>
      <w:proofErr w:type="spellEnd"/>
      <w:r w:rsidRPr="00A27B30">
        <w:rPr>
          <w:rFonts w:ascii="Times New Roman" w:eastAsia="Times New Roman" w:hAnsi="Times New Roman" w:cs="Times New Roman"/>
          <w:color w:val="000000"/>
          <w:sz w:val="28"/>
          <w:szCs w:val="28"/>
          <w:lang w:val="ru-RU" w:eastAsia="ar-SA"/>
        </w:rPr>
        <w:t xml:space="preserve"> документом.</w:t>
      </w:r>
    </w:p>
    <w:p w:rsidR="00301D6E" w:rsidRDefault="00301D6E" w:rsidP="00713DE9">
      <w:pPr>
        <w:spacing w:after="0" w:line="360" w:lineRule="auto"/>
        <w:jc w:val="both"/>
        <w:rPr>
          <w:rFonts w:ascii="Times New Roman" w:hAnsi="Times New Roman" w:cs="Times New Roman"/>
          <w:b/>
          <w:sz w:val="28"/>
          <w:szCs w:val="28"/>
        </w:rPr>
      </w:pPr>
    </w:p>
    <w:p w:rsidR="00C71B17" w:rsidRPr="005C45BD" w:rsidRDefault="00C71B17" w:rsidP="005C45BD">
      <w:pPr>
        <w:spacing w:after="0" w:line="360" w:lineRule="auto"/>
        <w:ind w:firstLine="708"/>
        <w:jc w:val="both"/>
        <w:rPr>
          <w:rFonts w:ascii="Times New Roman" w:hAnsi="Times New Roman" w:cs="Times New Roman"/>
          <w:color w:val="000000"/>
          <w:sz w:val="28"/>
          <w:szCs w:val="28"/>
          <w:lang w:eastAsia="ar-SA"/>
        </w:rPr>
      </w:pPr>
      <w:r w:rsidRPr="00A27B30">
        <w:rPr>
          <w:rFonts w:ascii="Times New Roman" w:hAnsi="Times New Roman" w:cs="Times New Roman"/>
          <w:sz w:val="28"/>
          <w:szCs w:val="28"/>
        </w:rPr>
        <w:lastRenderedPageBreak/>
        <w:t xml:space="preserve">В Україні, у разі коли два (або більше) засновника домовляються між собою про спільні дії, спрямовані на створення юридичної особи, вони укладають договір про заснування юридичної особи або засновницький договір, залежно від обраної організаційно-правової форми створюваного суб'єкта господарювання, що містить умови, покликані регламентувати відносини засновників у процесі створення нового суб'єкта права. Разом з тим, згідно зі ст.ст. 120, 134, 142, 153 ЦК України, ст. 82 ГК України засновницький договір є установчим документом повного товариства і командитного товариства, але не є таким для акціонерного товариства, </w:t>
      </w:r>
      <w:proofErr w:type="spellStart"/>
      <w:r w:rsidRPr="00A27B30">
        <w:rPr>
          <w:rFonts w:ascii="Times New Roman" w:hAnsi="Times New Roman" w:cs="Times New Roman"/>
          <w:sz w:val="28"/>
          <w:szCs w:val="28"/>
        </w:rPr>
        <w:t>товариства</w:t>
      </w:r>
      <w:proofErr w:type="spellEnd"/>
      <w:r w:rsidRPr="00A27B30">
        <w:rPr>
          <w:rFonts w:ascii="Times New Roman" w:hAnsi="Times New Roman" w:cs="Times New Roman"/>
          <w:sz w:val="28"/>
          <w:szCs w:val="28"/>
        </w:rPr>
        <w:t xml:space="preserve"> з обмеженою відповідальністю і товариства з додатковою відповідальністю. Акціонерне товариство, </w:t>
      </w:r>
      <w:proofErr w:type="spellStart"/>
      <w:r w:rsidRPr="00A27B30">
        <w:rPr>
          <w:rFonts w:ascii="Times New Roman" w:hAnsi="Times New Roman" w:cs="Times New Roman"/>
          <w:sz w:val="28"/>
          <w:szCs w:val="28"/>
        </w:rPr>
        <w:t>товариство</w:t>
      </w:r>
      <w:proofErr w:type="spellEnd"/>
      <w:r w:rsidRPr="00A27B30">
        <w:rPr>
          <w:rFonts w:ascii="Times New Roman" w:hAnsi="Times New Roman" w:cs="Times New Roman"/>
          <w:sz w:val="28"/>
          <w:szCs w:val="28"/>
        </w:rPr>
        <w:t xml:space="preserve"> з обмеженою відповідальністю і товариство з додатковою відповідальністю створюються на підставі договору про заснування відповідного товариства, а їх установчим документом є статут. </w:t>
      </w:r>
      <w:r w:rsidR="005C45BD" w:rsidRPr="00A27B30">
        <w:rPr>
          <w:rFonts w:ascii="Times New Roman" w:hAnsi="Times New Roman" w:cs="Times New Roman"/>
          <w:sz w:val="28"/>
          <w:szCs w:val="28"/>
        </w:rPr>
        <w:t>Наприклад, згідно з ч.2 ст. 153 ЦК України якщо акціонерне товариство створюється кількома особами, вони укладають між собою договір, який визначає порядок здійснення ними спільної діяльності щодо створення товариства</w:t>
      </w:r>
      <w:r w:rsidR="00713DE9">
        <w:rPr>
          <w:rFonts w:ascii="Times New Roman" w:hAnsi="Times New Roman" w:cs="Times New Roman"/>
          <w:sz w:val="28"/>
          <w:szCs w:val="28"/>
        </w:rPr>
        <w:t>[3]</w:t>
      </w:r>
      <w:r w:rsidR="005C45BD" w:rsidRPr="00A27B30">
        <w:rPr>
          <w:rFonts w:ascii="Times New Roman" w:hAnsi="Times New Roman" w:cs="Times New Roman"/>
          <w:sz w:val="28"/>
          <w:szCs w:val="28"/>
        </w:rPr>
        <w:t>. Цей договір не є установчим документом товариства</w:t>
      </w:r>
      <w:r w:rsidR="00713DE9">
        <w:rPr>
          <w:rFonts w:ascii="Times New Roman" w:hAnsi="Times New Roman" w:cs="Times New Roman"/>
          <w:sz w:val="28"/>
          <w:szCs w:val="28"/>
        </w:rPr>
        <w:t xml:space="preserve">. </w:t>
      </w:r>
      <w:r w:rsidR="005C45BD" w:rsidRPr="00A27B30">
        <w:rPr>
          <w:rFonts w:ascii="Times New Roman" w:hAnsi="Times New Roman" w:cs="Times New Roman"/>
          <w:sz w:val="28"/>
          <w:szCs w:val="28"/>
        </w:rPr>
        <w:t xml:space="preserve">У ч. 1 ст. 142 ЦК, що регламентує договір про заснування товариства з обмеженою відповідальністю, вказується, що якщо товариство з обмеженою відповідальністю засновується кількома особами, ці особи у разі необхідності визначити взаємовідносини між собою щодо створення товариства укладають договір у письмовій формі, який встановлює порядок заснування товариства, умови здійснення спільної діяльності щодо створення товариства </w:t>
      </w:r>
      <w:r w:rsidR="005C45BD" w:rsidRPr="005C45BD">
        <w:rPr>
          <w:rFonts w:ascii="Times New Roman" w:hAnsi="Times New Roman" w:cs="Times New Roman"/>
          <w:sz w:val="28"/>
          <w:szCs w:val="28"/>
        </w:rPr>
        <w:t>тощо[4, с.43].</w:t>
      </w:r>
      <w:r w:rsidR="005C45BD" w:rsidRPr="00A27B30">
        <w:rPr>
          <w:rFonts w:ascii="Times New Roman" w:hAnsi="Times New Roman" w:cs="Times New Roman"/>
          <w:sz w:val="28"/>
          <w:szCs w:val="28"/>
        </w:rPr>
        <w:t xml:space="preserve"> </w:t>
      </w:r>
    </w:p>
    <w:p w:rsidR="00FA61E7"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Починаючи з XІІ ст., спочатку в Італії, а потім майже в усіх країнах континентальної Європи відбулася рецепція римського приватного права. Разом з багатьма іншими його інститутами в правові системи безлічі держав увійшов договір товариства, що згодом одержав поширення й у країнах загального права.</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У період первісного накоплення капіталу в XІІІ-XІ століттях в Італії стали виникати підприємницькі об'єднання банкірів у формі пайових товариств. Учасники товариства вкладали свої капітали в товариство і одержували </w:t>
      </w:r>
      <w:r w:rsidRPr="00A27B30">
        <w:rPr>
          <w:rFonts w:ascii="Times New Roman" w:hAnsi="Times New Roman" w:cs="Times New Roman"/>
          <w:sz w:val="28"/>
          <w:szCs w:val="28"/>
        </w:rPr>
        <w:lastRenderedPageBreak/>
        <w:t>прибуток від його діяльності в залежності від розміру свого внеску, а у випадку краху підприємства ризикували тільки втратою внеску.</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Французький торговий регламент 1673 р. передбачав участь в обороті в якості самостійної юридичної особи повного торгового товариства, члени якого несли за зобов'язаннями товариства необмежену </w:t>
      </w:r>
      <w:r w:rsidR="005C45BD">
        <w:rPr>
          <w:rFonts w:ascii="Times New Roman" w:hAnsi="Times New Roman" w:cs="Times New Roman"/>
          <w:sz w:val="28"/>
          <w:szCs w:val="28"/>
        </w:rPr>
        <w:t>і солідарну відповідальність [5</w:t>
      </w:r>
      <w:r w:rsidRPr="00A27B30">
        <w:rPr>
          <w:rFonts w:ascii="Times New Roman" w:hAnsi="Times New Roman" w:cs="Times New Roman"/>
          <w:sz w:val="28"/>
          <w:szCs w:val="28"/>
        </w:rPr>
        <w:t>, с.55].</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У середні століття з'явилася </w:t>
      </w:r>
      <w:proofErr w:type="spellStart"/>
      <w:r w:rsidRPr="00A27B30">
        <w:rPr>
          <w:rFonts w:ascii="Times New Roman" w:hAnsi="Times New Roman" w:cs="Times New Roman"/>
          <w:sz w:val="28"/>
          <w:szCs w:val="28"/>
        </w:rPr>
        <w:t>коменда</w:t>
      </w:r>
      <w:proofErr w:type="spellEnd"/>
      <w:r w:rsidRPr="00A27B30">
        <w:rPr>
          <w:rFonts w:ascii="Times New Roman" w:hAnsi="Times New Roman" w:cs="Times New Roman"/>
          <w:sz w:val="28"/>
          <w:szCs w:val="28"/>
        </w:rPr>
        <w:t xml:space="preserve"> – форма акумуляції капіталів для участі в торговому мореплавстві. Спочатку окремі особи просто вручали свої товари для продажу купцю, який відправлявся в плавання, який був повинен сплатити їм одержаний від продажу цих товарів прибуток, а згодом вони стали створювати морські торгові товариства, що виступали в зовнішніх відносинах як єдине підприємство. У випадку невдачі торгового підприємства </w:t>
      </w:r>
      <w:proofErr w:type="spellStart"/>
      <w:r w:rsidRPr="00A27B30">
        <w:rPr>
          <w:rFonts w:ascii="Times New Roman" w:hAnsi="Times New Roman" w:cs="Times New Roman"/>
          <w:sz w:val="28"/>
          <w:szCs w:val="28"/>
        </w:rPr>
        <w:t>ввірителі</w:t>
      </w:r>
      <w:proofErr w:type="spellEnd"/>
      <w:r w:rsidRPr="00A27B30">
        <w:rPr>
          <w:rFonts w:ascii="Times New Roman" w:hAnsi="Times New Roman" w:cs="Times New Roman"/>
          <w:sz w:val="28"/>
          <w:szCs w:val="28"/>
        </w:rPr>
        <w:t xml:space="preserve"> ризикували тільки частиною свого капіталу: переданими купцю грошима, товарами чи іншим майном і могли не одержати очікуваного прибутку, тоді як купець риз</w:t>
      </w:r>
      <w:r w:rsidR="005C45BD">
        <w:rPr>
          <w:rFonts w:ascii="Times New Roman" w:hAnsi="Times New Roman" w:cs="Times New Roman"/>
          <w:sz w:val="28"/>
          <w:szCs w:val="28"/>
        </w:rPr>
        <w:t>икував втратити і все майно [6</w:t>
      </w:r>
      <w:r w:rsidRPr="00A27B30">
        <w:rPr>
          <w:rFonts w:ascii="Times New Roman" w:hAnsi="Times New Roman" w:cs="Times New Roman"/>
          <w:sz w:val="28"/>
          <w:szCs w:val="28"/>
        </w:rPr>
        <w:t>, с.144-145].</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Товариські угоди передбачені в Цивільному кодексі Франції 1804 р. (§ 1832), у Німецькому Торговому Укладенні 1897 р. (§ 161); у Торговому  кодексі  Італії 1882 р., основні норми якого були пізніше поглинені єдиним Цивільним кодексом 1942 р., у Торговому кодексі Японії 1899 р. і ін. Крім того, у більшості країн згодом були видані спеціальні закони, що регламентують порядок створення і діяльності окремих видів товариств. Так, у Франції діє Закон про торгові товариства 1966 р., у ФРН – Закон про товариства з обмеженою відповідальністю 1892 р. (з виправленнями 1898 і 1980 р.), в Англії – Закон про товариства 1890 р. і Закон про компанії 1985 р. (з доповненнями 1986 р.). Закони про товариства </w:t>
      </w:r>
      <w:r w:rsidR="002B188D">
        <w:rPr>
          <w:rFonts w:ascii="Times New Roman" w:hAnsi="Times New Roman" w:cs="Times New Roman"/>
          <w:sz w:val="28"/>
          <w:szCs w:val="28"/>
        </w:rPr>
        <w:t>діють у більшості штатів США [7</w:t>
      </w:r>
      <w:r w:rsidRPr="00A27B30">
        <w:rPr>
          <w:rFonts w:ascii="Times New Roman" w:hAnsi="Times New Roman" w:cs="Times New Roman"/>
          <w:sz w:val="28"/>
          <w:szCs w:val="28"/>
        </w:rPr>
        <w:t xml:space="preserve">, с. 279-285]. Необхідно відзначити, що в різних країнах правовий статус виникаючих на основі договору товариських об'єднань визначається по-різному. Наприклад, повні і командитні товариства є юридичними особами за законодавством Франції, Іспанії, Італії і не вважаються такими у ФРН, Великобританії. Товариства з обмеженою відповідальністю в системах континентального права </w:t>
      </w:r>
      <w:r w:rsidRPr="00A27B30">
        <w:rPr>
          <w:rFonts w:ascii="Times New Roman" w:hAnsi="Times New Roman" w:cs="Times New Roman"/>
          <w:sz w:val="28"/>
          <w:szCs w:val="28"/>
        </w:rPr>
        <w:lastRenderedPageBreak/>
        <w:t xml:space="preserve">і відповідні їм компанії в країнах загального права визнаються </w:t>
      </w:r>
      <w:proofErr w:type="spellStart"/>
      <w:r w:rsidRPr="00A27B30">
        <w:rPr>
          <w:rFonts w:ascii="Times New Roman" w:hAnsi="Times New Roman" w:cs="Times New Roman"/>
          <w:sz w:val="28"/>
          <w:szCs w:val="28"/>
        </w:rPr>
        <w:t>правосуб'єк</w:t>
      </w:r>
      <w:r w:rsidR="002B188D">
        <w:rPr>
          <w:rFonts w:ascii="Times New Roman" w:hAnsi="Times New Roman" w:cs="Times New Roman"/>
          <w:sz w:val="28"/>
          <w:szCs w:val="28"/>
        </w:rPr>
        <w:t>тними</w:t>
      </w:r>
      <w:proofErr w:type="spellEnd"/>
      <w:r w:rsidR="002B188D">
        <w:rPr>
          <w:rFonts w:ascii="Times New Roman" w:hAnsi="Times New Roman" w:cs="Times New Roman"/>
          <w:sz w:val="28"/>
          <w:szCs w:val="28"/>
        </w:rPr>
        <w:t xml:space="preserve"> організаціями [8, с.74</w:t>
      </w:r>
      <w:r w:rsidRPr="00A27B30">
        <w:rPr>
          <w:rFonts w:ascii="Times New Roman" w:hAnsi="Times New Roman" w:cs="Times New Roman"/>
          <w:sz w:val="28"/>
          <w:szCs w:val="28"/>
        </w:rPr>
        <w:t>].</w:t>
      </w:r>
    </w:p>
    <w:p w:rsidR="00C71B17" w:rsidRPr="00A27B30" w:rsidRDefault="00620A48"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У XІІІ-XVІІ ст</w:t>
      </w:r>
      <w:r w:rsidR="00C71B17" w:rsidRPr="00A27B30">
        <w:rPr>
          <w:rFonts w:ascii="Times New Roman" w:hAnsi="Times New Roman" w:cs="Times New Roman"/>
          <w:sz w:val="28"/>
          <w:szCs w:val="28"/>
        </w:rPr>
        <w:t>. одержало поширення складничество – форма об'єднання людей для спільного ведення сільського господарства, промислу або торгівлі. Серед купецтва, що займалося торгівлею з іншими державами, складничество відомо з початку XІІІ в. як угода між купцями-складниками (часто родичами), що виступали в якості єдиного торгового підприємства, але отриманий від торгівлі доход поділяли з розрахунку внесених кожним паїв або товарів. Купці заміняли один одного в подорожах і несли друг перед другом майнову відповідальність за довірений чужий товар. Угода між ними могла мати тривалий характер або бути епізодичною – тільки на одну поїздку. Довгий час договір товариства не був урегульований правовими нормами. Наприкінці  XVІІ в. Петро І дозволив купцям торгувати так, як торгують в інших державах – компаніями. Дрібні торговці і ремісники одержали можливість поєднувати свої капітали і займатися торгівлею і промислом у великих масштабах. Держава всіляко заохочувала створення торгових і промислових компаній або товариств, надаючи їм пільги і привілеї у виді виділення земель і дворів, кредитів, звільнення учасників від військової повинності тощо.</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Першим законодавчим актом Російської імперії, до складу якої входила й Україна, що рекомендували купцям здійснювати торгівлю шляхом створення купецьких товариств на основі договору, був Маніфест Імператора Олександра І від 1 січня 1807 р. Маніфест рекомендував купцям торгувати шляхом утворення купецьких товариств: повного, на вірі і товариства по ділянках, що створювалися на основі взаємного договору, що має рівну з законом силу, і розглядалися як юридичні особи.</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Після видання Зводу Законів Російської Імперії положення Маніфесту про договір товариства і товариських об'єднань ввійшли в Звід Законів Цивільних і в Статут Торговий. У роз'ясненнях Судового і Цивільного Касаційного департаментів Урядового Сенату, що носили характер офіційного тлумачення законодавства, неодноразово вказувалося, що названі в законі види товариств визнаються самостійними юридичними особами, відмінними від </w:t>
      </w:r>
      <w:r w:rsidRPr="00A27B30">
        <w:rPr>
          <w:rFonts w:ascii="Times New Roman" w:hAnsi="Times New Roman" w:cs="Times New Roman"/>
          <w:sz w:val="28"/>
          <w:szCs w:val="28"/>
        </w:rPr>
        <w:lastRenderedPageBreak/>
        <w:t>приватних фізичних осіб, що їх складають. Товариство має право власності на майно, що увесь час існування товариства не підлягає переходу до окремих товаришів, і яким товариство насамперед  відповідає за своїми обов'язками.</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Ст. 2132 Зводу Цивільних Законів установлювала, що товариство чи компанія утворюються за допомогою договору, до якого застосовуються загальні правила про укладання, виконання і припинення договорів. Договором визначалися взаємні зобов'язання між товаришами, строк товариства та інші умови.</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Після підписання договору повноважними представниками колгоспів і затвердження або реєстрації його виконкомом районної (обласної) Ради депутатів міжгосподарське підприємство набувало статусу юридичної особи.</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У договорі про створення міжколгоспної організації, як і в договорах товариства, передбачалося, що учасники мають право на одержання прибутку від діяльності організації і майно, що залишилося після її ліквідації пропорційно своїм пайовим внескам. За таким же принципом розподілялися збитки.</w:t>
      </w:r>
    </w:p>
    <w:p w:rsidR="00713DE9"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Міжколгоспне співробітництво здійснювалося в двох формах: за договором  про спільну діяльність і на підставі постійних зв'язків у рамках міжколгоспного виробничо-кооперативного об'єднання, заснованого на членстві колгоспів і виступаюч</w:t>
      </w:r>
      <w:r w:rsidR="002B188D">
        <w:rPr>
          <w:rFonts w:ascii="Times New Roman" w:hAnsi="Times New Roman" w:cs="Times New Roman"/>
          <w:sz w:val="28"/>
          <w:szCs w:val="28"/>
        </w:rPr>
        <w:t>ого в якості юридичної особи[</w:t>
      </w:r>
      <w:r w:rsidRPr="00A27B30">
        <w:rPr>
          <w:rFonts w:ascii="Times New Roman" w:hAnsi="Times New Roman" w:cs="Times New Roman"/>
          <w:sz w:val="28"/>
          <w:szCs w:val="28"/>
        </w:rPr>
        <w:t>9, с.111-114].</w:t>
      </w:r>
    </w:p>
    <w:p w:rsidR="00C71B17" w:rsidRPr="00A27B30" w:rsidRDefault="00C71B17"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Основи цивільного законодавства 1961 р. і розроблені на їх базі цивільні кодекси союзних республік не сприйняли засновницький договір як самостійний договірний тип. У Цивільному ко</w:t>
      </w:r>
      <w:r w:rsidR="002B188D">
        <w:rPr>
          <w:rFonts w:ascii="Times New Roman" w:hAnsi="Times New Roman" w:cs="Times New Roman"/>
          <w:sz w:val="28"/>
          <w:szCs w:val="28"/>
        </w:rPr>
        <w:t>дексі УРСР 1963 р.[1</w:t>
      </w:r>
      <w:r w:rsidRPr="00A27B30">
        <w:rPr>
          <w:rFonts w:ascii="Times New Roman" w:hAnsi="Times New Roman" w:cs="Times New Roman"/>
          <w:sz w:val="28"/>
          <w:szCs w:val="28"/>
        </w:rPr>
        <w:t>0] зобов'язання по спільній діяльності були представлені одним договором  про спільну діяльність, що укладався тільки між громадянами або тільки між юридичними особами і не спричиняв створення юридичної особи. Таким чином, засновницький договір, на основі якого двоє чи більше осіб можуть створити юридичну особу, залишився поза сферою правового регулювання.</w:t>
      </w:r>
    </w:p>
    <w:p w:rsidR="00C71B17" w:rsidRPr="00A27B30" w:rsidRDefault="00C71B17" w:rsidP="002B188D">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Постановою Ради Міністрів СРСР від 14 квітня 1977 р. № 291 було затверджено Загальне положення про міжгосподарське підприємство (організацію) у сільському господарстві, що передбачало вже інший порядок </w:t>
      </w:r>
      <w:r w:rsidRPr="00A27B30">
        <w:rPr>
          <w:rFonts w:ascii="Times New Roman" w:hAnsi="Times New Roman" w:cs="Times New Roman"/>
          <w:sz w:val="28"/>
          <w:szCs w:val="28"/>
        </w:rPr>
        <w:lastRenderedPageBreak/>
        <w:t xml:space="preserve">створення такого роду підприємств: шляхом затвердження статуту організації зборами уповноважених представників заінтересованих господарств, без укладання між учасниками якого-небудь засновницького договору. Незабаром після прийняття загальних положень про міжгосподарські підприємства та об'єднання засновницький </w:t>
      </w:r>
      <w:r w:rsidR="00713DE9">
        <w:rPr>
          <w:rFonts w:ascii="Times New Roman" w:hAnsi="Times New Roman" w:cs="Times New Roman"/>
          <w:sz w:val="28"/>
          <w:szCs w:val="28"/>
        </w:rPr>
        <w:t xml:space="preserve">договір зник із правозастосовної </w:t>
      </w:r>
      <w:r w:rsidRPr="00A27B30">
        <w:rPr>
          <w:rFonts w:ascii="Times New Roman" w:hAnsi="Times New Roman" w:cs="Times New Roman"/>
          <w:sz w:val="28"/>
          <w:szCs w:val="28"/>
        </w:rPr>
        <w:t xml:space="preserve"> практики. Тим часом договірний характер будь-якого добровільного об'єднання самостійних юридичних осіб є очевидним. Саме договір є найкращим засобом установлення господарських зв'язків, оскільки він краще, ніж статут будь-якої організації, може виразити конкретні умови взаємин учасників кооперації в процесі створення і діяльності їх міжгосподарського чи спільного підприємства. Тому коли Указом Президії Верховної Р</w:t>
      </w:r>
      <w:r w:rsidR="00713DE9">
        <w:rPr>
          <w:rFonts w:ascii="Times New Roman" w:hAnsi="Times New Roman" w:cs="Times New Roman"/>
          <w:sz w:val="28"/>
          <w:szCs w:val="28"/>
        </w:rPr>
        <w:t>ади СРСР від 26 травня 1983 р. «</w:t>
      </w:r>
      <w:r w:rsidRPr="00A27B30">
        <w:rPr>
          <w:rFonts w:ascii="Times New Roman" w:hAnsi="Times New Roman" w:cs="Times New Roman"/>
          <w:sz w:val="28"/>
          <w:szCs w:val="28"/>
        </w:rPr>
        <w:t>Про порядок здійснення діяльності на території СРСР спільних господарських організацій СР</w:t>
      </w:r>
      <w:r w:rsidR="00713DE9">
        <w:rPr>
          <w:rFonts w:ascii="Times New Roman" w:hAnsi="Times New Roman" w:cs="Times New Roman"/>
          <w:sz w:val="28"/>
          <w:szCs w:val="28"/>
        </w:rPr>
        <w:t>СР і інших країн – членів СЭВ»</w:t>
      </w:r>
      <w:r w:rsidR="002B188D">
        <w:rPr>
          <w:rFonts w:ascii="Times New Roman" w:hAnsi="Times New Roman" w:cs="Times New Roman"/>
          <w:sz w:val="28"/>
          <w:szCs w:val="28"/>
        </w:rPr>
        <w:t>[11</w:t>
      </w:r>
      <w:r w:rsidRPr="00A27B30">
        <w:rPr>
          <w:rFonts w:ascii="Times New Roman" w:hAnsi="Times New Roman" w:cs="Times New Roman"/>
          <w:sz w:val="28"/>
          <w:szCs w:val="28"/>
        </w:rPr>
        <w:t>] усім державним організаціям у СРСР було дозволено створювати міжнародні об'єднання і спільні підприємства з іноземною участю, то правовою основою для створення таких підприємств був названий договір.</w:t>
      </w:r>
    </w:p>
    <w:p w:rsidR="00620A48" w:rsidRPr="00A27B30" w:rsidRDefault="00620A48" w:rsidP="00A27B30">
      <w:pPr>
        <w:spacing w:line="360" w:lineRule="auto"/>
        <w:ind w:firstLine="709"/>
        <w:jc w:val="both"/>
        <w:rPr>
          <w:rFonts w:ascii="Times New Roman" w:hAnsi="Times New Roman" w:cs="Times New Roman"/>
          <w:sz w:val="28"/>
          <w:szCs w:val="28"/>
        </w:rPr>
      </w:pPr>
      <w:r w:rsidRPr="00A27B30">
        <w:rPr>
          <w:rFonts w:ascii="Times New Roman" w:hAnsi="Times New Roman" w:cs="Times New Roman"/>
          <w:sz w:val="28"/>
          <w:szCs w:val="28"/>
        </w:rPr>
        <w:t>Розвиток підприємництва і збільшення в господарському обороті кількості заснованих на договорі комерційних юридичних осіб, у першу чергу товариств, обумовлює подальше розширення сфери використання засновницького договору як правового засобу створення цих форм підприємств.</w:t>
      </w:r>
    </w:p>
    <w:p w:rsidR="00C71B17" w:rsidRPr="00A27B30" w:rsidRDefault="00C71B17" w:rsidP="00A27B30">
      <w:pPr>
        <w:spacing w:line="360" w:lineRule="auto"/>
        <w:jc w:val="both"/>
        <w:rPr>
          <w:rFonts w:ascii="Times New Roman" w:hAnsi="Times New Roman" w:cs="Times New Roman"/>
          <w:sz w:val="28"/>
          <w:szCs w:val="28"/>
        </w:rPr>
      </w:pPr>
    </w:p>
    <w:p w:rsidR="00C71B17" w:rsidRPr="00A27B30" w:rsidRDefault="00C71B17"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2B188D" w:rsidRDefault="002B188D" w:rsidP="00FA61E7">
      <w:pPr>
        <w:tabs>
          <w:tab w:val="left" w:pos="1380"/>
        </w:tabs>
        <w:spacing w:after="0" w:line="360" w:lineRule="auto"/>
        <w:jc w:val="center"/>
        <w:rPr>
          <w:rFonts w:ascii="Times New Roman" w:eastAsia="Times New Roman" w:hAnsi="Times New Roman" w:cs="Times New Roman"/>
          <w:b/>
          <w:sz w:val="28"/>
          <w:szCs w:val="28"/>
          <w:lang w:eastAsia="uk-UA"/>
        </w:rPr>
      </w:pPr>
    </w:p>
    <w:p w:rsidR="00713DE9" w:rsidRDefault="00713DE9" w:rsidP="00FA61E7">
      <w:pPr>
        <w:tabs>
          <w:tab w:val="left" w:pos="1380"/>
        </w:tabs>
        <w:spacing w:after="0" w:line="360" w:lineRule="auto"/>
        <w:jc w:val="center"/>
        <w:rPr>
          <w:rFonts w:ascii="Times New Roman" w:eastAsia="Times New Roman" w:hAnsi="Times New Roman" w:cs="Times New Roman"/>
          <w:b/>
          <w:sz w:val="28"/>
          <w:szCs w:val="28"/>
          <w:lang w:eastAsia="uk-UA"/>
        </w:rPr>
      </w:pPr>
    </w:p>
    <w:p w:rsidR="00713DE9" w:rsidRDefault="00713DE9" w:rsidP="00FA61E7">
      <w:pPr>
        <w:tabs>
          <w:tab w:val="left" w:pos="1380"/>
        </w:tabs>
        <w:spacing w:after="0" w:line="360" w:lineRule="auto"/>
        <w:jc w:val="center"/>
        <w:rPr>
          <w:rFonts w:ascii="Times New Roman" w:eastAsia="Times New Roman" w:hAnsi="Times New Roman" w:cs="Times New Roman"/>
          <w:b/>
          <w:sz w:val="28"/>
          <w:szCs w:val="28"/>
          <w:lang w:eastAsia="uk-UA"/>
        </w:rPr>
      </w:pPr>
    </w:p>
    <w:p w:rsidR="00713DE9" w:rsidRDefault="00713DE9" w:rsidP="00FA61E7">
      <w:pPr>
        <w:tabs>
          <w:tab w:val="left" w:pos="1380"/>
        </w:tabs>
        <w:spacing w:after="0" w:line="360" w:lineRule="auto"/>
        <w:jc w:val="center"/>
        <w:rPr>
          <w:rFonts w:ascii="Times New Roman" w:eastAsia="Times New Roman" w:hAnsi="Times New Roman" w:cs="Times New Roman"/>
          <w:b/>
          <w:sz w:val="28"/>
          <w:szCs w:val="28"/>
          <w:lang w:eastAsia="uk-UA"/>
        </w:rPr>
      </w:pPr>
    </w:p>
    <w:p w:rsidR="00713DE9" w:rsidRDefault="00713DE9" w:rsidP="00FA61E7">
      <w:pPr>
        <w:tabs>
          <w:tab w:val="left" w:pos="1380"/>
        </w:tabs>
        <w:spacing w:after="0" w:line="360" w:lineRule="auto"/>
        <w:jc w:val="center"/>
        <w:rPr>
          <w:rFonts w:ascii="Times New Roman" w:eastAsia="Times New Roman" w:hAnsi="Times New Roman" w:cs="Times New Roman"/>
          <w:b/>
          <w:sz w:val="28"/>
          <w:szCs w:val="28"/>
          <w:lang w:eastAsia="uk-UA"/>
        </w:rPr>
      </w:pPr>
    </w:p>
    <w:p w:rsidR="00713DE9" w:rsidRDefault="00713DE9" w:rsidP="00FA61E7">
      <w:pPr>
        <w:tabs>
          <w:tab w:val="left" w:pos="1380"/>
        </w:tabs>
        <w:spacing w:after="0" w:line="360" w:lineRule="auto"/>
        <w:jc w:val="center"/>
        <w:rPr>
          <w:rFonts w:ascii="Times New Roman" w:eastAsia="Times New Roman" w:hAnsi="Times New Roman" w:cs="Times New Roman"/>
          <w:b/>
          <w:sz w:val="28"/>
          <w:szCs w:val="28"/>
          <w:lang w:eastAsia="uk-UA"/>
        </w:rPr>
      </w:pPr>
    </w:p>
    <w:p w:rsidR="00736375" w:rsidRPr="00FA61E7" w:rsidRDefault="00FA61E7" w:rsidP="00FA61E7">
      <w:pPr>
        <w:tabs>
          <w:tab w:val="left" w:pos="1380"/>
        </w:tabs>
        <w:spacing w:after="0" w:line="360" w:lineRule="auto"/>
        <w:jc w:val="center"/>
        <w:rPr>
          <w:rFonts w:ascii="Times New Roman" w:hAnsi="Times New Roman" w:cs="Times New Roman"/>
          <w:b/>
          <w:sz w:val="28"/>
          <w:szCs w:val="28"/>
        </w:rPr>
      </w:pPr>
      <w:r w:rsidRPr="00FA61E7">
        <w:rPr>
          <w:rFonts w:ascii="Times New Roman" w:eastAsia="Times New Roman" w:hAnsi="Times New Roman" w:cs="Times New Roman"/>
          <w:b/>
          <w:sz w:val="28"/>
          <w:szCs w:val="28"/>
          <w:lang w:eastAsia="uk-UA"/>
        </w:rPr>
        <w:lastRenderedPageBreak/>
        <w:t>1.2. Поняття та види засновницьких договорів</w:t>
      </w:r>
    </w:p>
    <w:p w:rsidR="00736375" w:rsidRPr="00A27B30" w:rsidRDefault="00736375" w:rsidP="00FA61E7">
      <w:pPr>
        <w:spacing w:after="0" w:line="360" w:lineRule="auto"/>
        <w:ind w:firstLine="709"/>
        <w:jc w:val="both"/>
        <w:rPr>
          <w:rFonts w:ascii="Times New Roman" w:hAnsi="Times New Roman" w:cs="Times New Roman"/>
          <w:sz w:val="28"/>
          <w:szCs w:val="28"/>
        </w:rPr>
      </w:pPr>
      <w:r w:rsidRPr="00A27B30">
        <w:rPr>
          <w:rFonts w:ascii="Times New Roman" w:hAnsi="Times New Roman" w:cs="Times New Roman"/>
          <w:sz w:val="28"/>
          <w:szCs w:val="28"/>
        </w:rPr>
        <w:t>Уперше за весь час існування договірних об'єднань у радянському законодавстві з'явилося легальне визначення засновницького договору в Основах цивільного зако</w:t>
      </w:r>
      <w:r w:rsidR="002B188D">
        <w:rPr>
          <w:rFonts w:ascii="Times New Roman" w:hAnsi="Times New Roman" w:cs="Times New Roman"/>
          <w:sz w:val="28"/>
          <w:szCs w:val="28"/>
        </w:rPr>
        <w:t>нодавства Союзу РСР і республік[12</w:t>
      </w:r>
      <w:r w:rsidRPr="00A27B30">
        <w:rPr>
          <w:rFonts w:ascii="Times New Roman" w:hAnsi="Times New Roman" w:cs="Times New Roman"/>
          <w:sz w:val="28"/>
          <w:szCs w:val="28"/>
        </w:rPr>
        <w:t>].</w:t>
      </w:r>
    </w:p>
    <w:p w:rsidR="00736375" w:rsidRPr="00A27B30"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Згідно з п. 2 ст. 13 Основ засновницьким договором є такий договір, у якому сторони (засновники) зобов'язуються створити юридичну особу і визначають порядок спільної діяльності щодо її створення, умови передачі їй у власність свого майна, участі в її діяльності, умови і порядок розподілу між засновниками прибутку і збитків, управління діяльністю юридичної особи і виходу засновників з її складу. Засновницьким договором також затверджується статут юридичної особи, якщо він необхідний для організацій даного виду.</w:t>
      </w:r>
    </w:p>
    <w:p w:rsidR="00736375" w:rsidRPr="00A27B30" w:rsidRDefault="00736375" w:rsidP="00FA61E7">
      <w:pPr>
        <w:shd w:val="clear" w:color="auto" w:fill="FFFFFF"/>
        <w:spacing w:after="0" w:line="360" w:lineRule="auto"/>
        <w:ind w:firstLine="708"/>
        <w:jc w:val="both"/>
        <w:rPr>
          <w:rFonts w:ascii="Times New Roman" w:hAnsi="Times New Roman" w:cs="Times New Roman"/>
          <w:color w:val="000000"/>
          <w:sz w:val="28"/>
          <w:szCs w:val="28"/>
        </w:rPr>
      </w:pPr>
      <w:r w:rsidRPr="00A27B30">
        <w:rPr>
          <w:rFonts w:ascii="Times New Roman" w:hAnsi="Times New Roman" w:cs="Times New Roman"/>
          <w:sz w:val="28"/>
          <w:szCs w:val="28"/>
        </w:rPr>
        <w:t>Схоже визначення міститься у ч.2 ст. 88 ЦК України, згідно з якою у</w:t>
      </w:r>
      <w:r w:rsidRPr="00A27B30">
        <w:rPr>
          <w:rFonts w:ascii="Times New Roman" w:hAnsi="Times New Roman" w:cs="Times New Roman"/>
          <w:color w:val="000000"/>
          <w:sz w:val="28"/>
          <w:szCs w:val="28"/>
        </w:rPr>
        <w:t xml:space="preserve"> засновницькому договорі товариства визначаються зобов'язання учасників створити товариство, порядок їх спільної діяльності щодо його створення, умови передання товариству майна учасників, якщо додаткові вимоги щодо змісту засновницького договору не встановлені Цивільним кодексом або іншим законом</w:t>
      </w:r>
      <w:r w:rsidR="002B188D">
        <w:rPr>
          <w:rFonts w:ascii="Times New Roman" w:hAnsi="Times New Roman" w:cs="Times New Roman"/>
          <w:sz w:val="28"/>
          <w:szCs w:val="28"/>
        </w:rPr>
        <w:t>[13</w:t>
      </w:r>
      <w:r w:rsidR="002B188D" w:rsidRPr="00A27B30">
        <w:rPr>
          <w:rFonts w:ascii="Times New Roman" w:hAnsi="Times New Roman" w:cs="Times New Roman"/>
          <w:sz w:val="28"/>
          <w:szCs w:val="28"/>
        </w:rPr>
        <w:t>, с. 45]</w:t>
      </w:r>
      <w:r w:rsidR="002B188D">
        <w:rPr>
          <w:rFonts w:ascii="Times New Roman" w:hAnsi="Times New Roman" w:cs="Times New Roman"/>
          <w:sz w:val="28"/>
          <w:szCs w:val="28"/>
        </w:rPr>
        <w:t xml:space="preserve">. </w:t>
      </w:r>
      <w:r w:rsidRPr="00A27B30">
        <w:rPr>
          <w:rFonts w:ascii="Times New Roman" w:hAnsi="Times New Roman" w:cs="Times New Roman"/>
          <w:color w:val="000000"/>
          <w:sz w:val="28"/>
          <w:szCs w:val="28"/>
        </w:rPr>
        <w:t>Згідно з ч.3 ст. 57 ГК України у засновницькому договорі засновники зобов'язуються утворити суб'єкт господарювання, визначають порядок спільної діяльності щодо його утворення, умови передачі йому свого майна, порядок розподілу прибутків і збитків, управління діяльністю суб'єкта господарювання та участі в ньому засновників, порядок вибуття та входження нових засновників, інші умови діяльності суб'єкта господарювання, які передбачені законом, а також порядок його реорганізації та ліквідації відповідно до закону.</w:t>
      </w:r>
    </w:p>
    <w:p w:rsidR="00736375" w:rsidRPr="00A27B30" w:rsidRDefault="00736375" w:rsidP="00FA61E7">
      <w:pPr>
        <w:spacing w:after="0" w:line="360" w:lineRule="auto"/>
        <w:ind w:firstLine="709"/>
        <w:jc w:val="both"/>
        <w:rPr>
          <w:rFonts w:ascii="Times New Roman" w:hAnsi="Times New Roman" w:cs="Times New Roman"/>
          <w:sz w:val="28"/>
          <w:szCs w:val="28"/>
        </w:rPr>
      </w:pPr>
      <w:r w:rsidRPr="00A27B30">
        <w:rPr>
          <w:rFonts w:ascii="Times New Roman" w:hAnsi="Times New Roman" w:cs="Times New Roman"/>
          <w:sz w:val="28"/>
          <w:szCs w:val="28"/>
        </w:rPr>
        <w:t>В юридичній літературі відсутня єдина точка зору щодо визначення поняття та правової природи засновницького договору. Одні автори вважають, що засновницький договір є різновидом дого</w:t>
      </w:r>
      <w:r w:rsidR="002B188D">
        <w:rPr>
          <w:rFonts w:ascii="Times New Roman" w:hAnsi="Times New Roman" w:cs="Times New Roman"/>
          <w:sz w:val="28"/>
          <w:szCs w:val="28"/>
        </w:rPr>
        <w:t>вору про спільну діяльність</w:t>
      </w:r>
      <w:r w:rsidRPr="00A27B30">
        <w:rPr>
          <w:rFonts w:ascii="Times New Roman" w:hAnsi="Times New Roman" w:cs="Times New Roman"/>
          <w:sz w:val="28"/>
          <w:szCs w:val="28"/>
        </w:rPr>
        <w:t>, інші – вважають його самостійн</w:t>
      </w:r>
      <w:r w:rsidR="002B188D">
        <w:rPr>
          <w:rFonts w:ascii="Times New Roman" w:hAnsi="Times New Roman" w:cs="Times New Roman"/>
          <w:sz w:val="28"/>
          <w:szCs w:val="28"/>
        </w:rPr>
        <w:t>им договірним зобов'язанням [14, с. 12</w:t>
      </w:r>
      <w:r w:rsidR="002B188D" w:rsidRPr="00A27B30">
        <w:rPr>
          <w:rFonts w:ascii="Times New Roman" w:hAnsi="Times New Roman" w:cs="Times New Roman"/>
          <w:sz w:val="28"/>
          <w:szCs w:val="28"/>
        </w:rPr>
        <w:t>]</w:t>
      </w:r>
      <w:r w:rsidR="002B188D">
        <w:rPr>
          <w:rFonts w:ascii="Times New Roman" w:hAnsi="Times New Roman" w:cs="Times New Roman"/>
          <w:sz w:val="28"/>
          <w:szCs w:val="28"/>
        </w:rPr>
        <w:t xml:space="preserve">. </w:t>
      </w:r>
      <w:r w:rsidRPr="00A27B30">
        <w:rPr>
          <w:rFonts w:ascii="Times New Roman" w:hAnsi="Times New Roman" w:cs="Times New Roman"/>
          <w:sz w:val="28"/>
          <w:szCs w:val="28"/>
        </w:rPr>
        <w:t xml:space="preserve">Як зауважує В.К. </w:t>
      </w:r>
      <w:proofErr w:type="spellStart"/>
      <w:r w:rsidRPr="00A27B30">
        <w:rPr>
          <w:rFonts w:ascii="Times New Roman" w:hAnsi="Times New Roman" w:cs="Times New Roman"/>
          <w:sz w:val="28"/>
          <w:szCs w:val="28"/>
        </w:rPr>
        <w:t>Мамутов</w:t>
      </w:r>
      <w:proofErr w:type="spellEnd"/>
      <w:r w:rsidRPr="00A27B30">
        <w:rPr>
          <w:rFonts w:ascii="Times New Roman" w:hAnsi="Times New Roman" w:cs="Times New Roman"/>
          <w:sz w:val="28"/>
          <w:szCs w:val="28"/>
        </w:rPr>
        <w:t xml:space="preserve">, засновницький договір – це організаційно-правовий договір, за яким учасники зобов'язуються спільно діяти з метою заснування суб'єкта права, </w:t>
      </w:r>
      <w:r w:rsidRPr="00A27B30">
        <w:rPr>
          <w:rFonts w:ascii="Times New Roman" w:hAnsi="Times New Roman" w:cs="Times New Roman"/>
          <w:sz w:val="28"/>
          <w:szCs w:val="28"/>
        </w:rPr>
        <w:lastRenderedPageBreak/>
        <w:t>об'єднати майно для створення його економічної бази, що надає їм право приймати участь в його упр</w:t>
      </w:r>
      <w:r w:rsidR="002B188D">
        <w:rPr>
          <w:rFonts w:ascii="Times New Roman" w:hAnsi="Times New Roman" w:cs="Times New Roman"/>
          <w:sz w:val="28"/>
          <w:szCs w:val="28"/>
        </w:rPr>
        <w:t xml:space="preserve">авлінні та отримувати дивіденди. </w:t>
      </w:r>
      <w:r w:rsidRPr="00A27B30">
        <w:rPr>
          <w:rFonts w:ascii="Times New Roman" w:hAnsi="Times New Roman" w:cs="Times New Roman"/>
          <w:sz w:val="28"/>
          <w:szCs w:val="28"/>
        </w:rPr>
        <w:t xml:space="preserve">На думку В.І. </w:t>
      </w:r>
      <w:proofErr w:type="spellStart"/>
      <w:r w:rsidRPr="00A27B30">
        <w:rPr>
          <w:rFonts w:ascii="Times New Roman" w:hAnsi="Times New Roman" w:cs="Times New Roman"/>
          <w:sz w:val="28"/>
          <w:szCs w:val="28"/>
        </w:rPr>
        <w:t>Татькова</w:t>
      </w:r>
      <w:proofErr w:type="spellEnd"/>
      <w:r w:rsidRPr="00A27B30">
        <w:rPr>
          <w:rFonts w:ascii="Times New Roman" w:hAnsi="Times New Roman" w:cs="Times New Roman"/>
          <w:sz w:val="28"/>
          <w:szCs w:val="28"/>
        </w:rPr>
        <w:t>, необхідно враховувати відмінності установчого договору акціонерного товариства як угоди і як л</w:t>
      </w:r>
      <w:r w:rsidR="002B188D">
        <w:rPr>
          <w:rFonts w:ascii="Times New Roman" w:hAnsi="Times New Roman" w:cs="Times New Roman"/>
          <w:sz w:val="28"/>
          <w:szCs w:val="28"/>
        </w:rPr>
        <w:t>окального нормативного акту [15</w:t>
      </w:r>
      <w:r w:rsidRPr="00A27B30">
        <w:rPr>
          <w:rFonts w:ascii="Times New Roman" w:hAnsi="Times New Roman" w:cs="Times New Roman"/>
          <w:sz w:val="28"/>
          <w:szCs w:val="28"/>
        </w:rPr>
        <w:t>, с. 6].</w:t>
      </w:r>
    </w:p>
    <w:p w:rsidR="00736375" w:rsidRPr="00A27B30" w:rsidRDefault="00736375" w:rsidP="002B188D">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На нашу думку, засновницький договір є відмінним від інших договорів.</w:t>
      </w:r>
      <w:r w:rsidR="002B188D">
        <w:rPr>
          <w:rFonts w:ascii="Times New Roman" w:hAnsi="Times New Roman" w:cs="Times New Roman"/>
          <w:sz w:val="28"/>
          <w:szCs w:val="28"/>
        </w:rPr>
        <w:t xml:space="preserve"> </w:t>
      </w:r>
      <w:r w:rsidRPr="00A27B30">
        <w:rPr>
          <w:rFonts w:ascii="Times New Roman" w:hAnsi="Times New Roman" w:cs="Times New Roman"/>
          <w:sz w:val="28"/>
          <w:szCs w:val="28"/>
        </w:rPr>
        <w:t>Договором є домовленість двох або більше сторін, спрямована на встановлення, зміну або припинення цивільних прав та обов'язків (ч. 1 ст. 626 ЦК). Цивільно-правовий договір визначається як двосторонній чи багатосторонній правочин, тобто угода сторін, спрямована на встановлення, зміну або припинення цивільних правовідносин, цивільних прав та обов'язків.</w:t>
      </w:r>
    </w:p>
    <w:p w:rsidR="00736375" w:rsidRPr="00A27B30"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Двосторонніми правочинами називаються правочини, що відбуваються за згодою двох сторін (хоча кількість осіб, що беруть участь у договорі, може бути більше) і породжу</w:t>
      </w:r>
      <w:r w:rsidR="00713DE9">
        <w:rPr>
          <w:rFonts w:ascii="Times New Roman" w:hAnsi="Times New Roman" w:cs="Times New Roman"/>
          <w:sz w:val="28"/>
          <w:szCs w:val="28"/>
        </w:rPr>
        <w:t>ють різні, але пов'язані віднос</w:t>
      </w:r>
      <w:r w:rsidRPr="00A27B30">
        <w:rPr>
          <w:rFonts w:ascii="Times New Roman" w:hAnsi="Times New Roman" w:cs="Times New Roman"/>
          <w:sz w:val="28"/>
          <w:szCs w:val="28"/>
        </w:rPr>
        <w:t>ною еквівалентності юридичні наслідки для кожної з них.</w:t>
      </w:r>
    </w:p>
    <w:p w:rsidR="00736375" w:rsidRPr="00A27B30"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Багатосторонні правочини виникають за згодою кількох осіб і породжують для кожної з них однакові юридичні наслідки. Між учасниками багатостороннього правочину немає такої протилежності інтересів, як в двосторонніх правочинах, тому багатосторонні правочини іноді називають "взаємними". Прикладом подібного правочину є договір учасників товариства. Як підкреслював Г.Ф. Шершеневич, договір товариства – не самоціль, він має на меті укладання спільно інших договорів, причому інтереси сторін за договор</w:t>
      </w:r>
      <w:r w:rsidR="002B188D">
        <w:rPr>
          <w:rFonts w:ascii="Times New Roman" w:hAnsi="Times New Roman" w:cs="Times New Roman"/>
          <w:sz w:val="28"/>
          <w:szCs w:val="28"/>
        </w:rPr>
        <w:t>ом  не протилежні, а тотожні [13, с. 27</w:t>
      </w:r>
      <w:r w:rsidRPr="00A27B30">
        <w:rPr>
          <w:rFonts w:ascii="Times New Roman" w:hAnsi="Times New Roman" w:cs="Times New Roman"/>
          <w:sz w:val="28"/>
          <w:szCs w:val="28"/>
        </w:rPr>
        <w:t>].</w:t>
      </w:r>
    </w:p>
    <w:p w:rsidR="00736375" w:rsidRPr="00A27B30"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Безсумнівно, що засновницький договір є багатостороннім правочином, навіть якщо він укладений тільки між двома особами. Новий учасник, що приєднався до договору, стає повноправною стороною за договором. Якщо цього не відбувається, особа взагалі не може бути визнана учасником засновницького договору.</w:t>
      </w:r>
    </w:p>
    <w:p w:rsidR="00FD1C43"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Засновницький договір суб'єкта господарювання виконує низку функцій</w:t>
      </w:r>
      <w:r w:rsidR="00FD1C43">
        <w:rPr>
          <w:rFonts w:ascii="Times New Roman" w:hAnsi="Times New Roman" w:cs="Times New Roman"/>
          <w:sz w:val="28"/>
          <w:szCs w:val="28"/>
        </w:rPr>
        <w:t>.</w:t>
      </w:r>
    </w:p>
    <w:p w:rsidR="00FD1C43"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По-перше, він регламентує спільну діяльність засновників щодо створення суб'єкта господарювання: встановлює обов'язки засновників щодо формування його майна, органів управління, реєстрації і т.д. </w:t>
      </w:r>
    </w:p>
    <w:p w:rsidR="00FD1C43"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lastRenderedPageBreak/>
        <w:t xml:space="preserve">По-друге, договір визначає взаємовідносини між засновниками протягом усього часу існування юридичної особи: в процесі управління підприємством, порядок розподілу прибутку і збитків, виходу з його складу і прийому  нових  учасників та інші аспекти їх спільної господарської діяльності. </w:t>
      </w:r>
    </w:p>
    <w:p w:rsidR="00FD1C43"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Отже, засновницький договір породжує і регулює цілий комплекс зобов'язальних правовідносин майнового і немайнового характеру. </w:t>
      </w:r>
    </w:p>
    <w:p w:rsidR="00736375" w:rsidRPr="00A27B30" w:rsidRDefault="00736375" w:rsidP="00FA61E7">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По-третє, договір є установчим документом, на основі якого утворюється і протягом  свого існування діє суб'єкт господарювання, і який визначає його правовий статус. Остання функція договору є особливо  важливою. Розірвання засновницького договору призводить до лік</w:t>
      </w:r>
      <w:r w:rsidR="002B188D">
        <w:rPr>
          <w:rFonts w:ascii="Times New Roman" w:hAnsi="Times New Roman" w:cs="Times New Roman"/>
          <w:sz w:val="28"/>
          <w:szCs w:val="28"/>
        </w:rPr>
        <w:t>відації суб'єкта господарювання[15, с. 8</w:t>
      </w:r>
      <w:r w:rsidR="002B188D" w:rsidRPr="00A27B30">
        <w:rPr>
          <w:rFonts w:ascii="Times New Roman" w:hAnsi="Times New Roman" w:cs="Times New Roman"/>
          <w:sz w:val="28"/>
          <w:szCs w:val="28"/>
        </w:rPr>
        <w:t>].</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Для того щоб визначити місце засновницького договору серед інших договорів, варто керуватися критерієм, що послужив базою для їх класифікації в Цивільному кодексі. Викладена в Кодексі система договорів установлює їх розподіл по категоріях залежно від найважливіших правових ознак. Перевага діючої системи договорів полягає в тому, що вона заснована на ознаках, найбільш істотних для характеристики договору як правового явища. Ознаки, за якими поділяються договірні відносини, засновані на тих правових результатах, на досягнення яких спрямований договір. Крім того, чинна система договорів заснована на термінах, які увійшли як у юридичну, так і в побутову мову, зрозумілі без додаткових роз'яснень і створюють певне уявлення про правові відносини, що виникають при укладанні договору.</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Правовим результатом укладання засновницького договору є об'єднання кількома особами своїх матеріальних коштів і зусиль з метою створення нового суб'єкта господарювання для подальшого ведення від його імені спільної господарської діяльності.</w:t>
      </w:r>
    </w:p>
    <w:p w:rsidR="00FD1C43"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На випадок реорганізації або ліквідації юридичної особи – учасника товариства – в засновницьких договорах передбачаються такі ж наслідки виділу частини майна товариства.</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У багатьох засновницьких договорах вказується, що спадкоємці (правонаступники) одного з учасників відповідають за зобов'язаннями </w:t>
      </w:r>
      <w:r w:rsidRPr="00A27B30">
        <w:rPr>
          <w:rFonts w:ascii="Times New Roman" w:hAnsi="Times New Roman" w:cs="Times New Roman"/>
          <w:sz w:val="28"/>
          <w:szCs w:val="28"/>
        </w:rPr>
        <w:lastRenderedPageBreak/>
        <w:t>товариства, що виникли при житті спадкодавця або до реорганізації юридичної особи – учасника товариства, на тих же умовах і в тих же межах, що і даний учасник. У разі ліквідації засновника – юридичної особи його прибуток і борги від участі в товаристві переходять до ліквідаційної комісії.</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Іноді у засновницькі договори включається умова, що учасник повного товариства, який систематично не виконує чи виконує неналежним чином обов'язки, покладені на нього товариством, або який перешкоджає своїми діями (бездіяльністю) досягненню цілей товариства, може бути виключений із товариства.</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Вважаємо, що всі спори, які виникають між учасниками, повинні вирішуватися виключно за їх взаємною згодою, і тільки при недосягненні згоди можлива передача спору на розгляд суду.</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Повні і командитні товариства називаються "договірними" товариствами не тільки тому, що вони засновані на угоді між учасниками, що зобов'язалися спільно діяти для досягнення цілей товариства. Засновницький договір зв'язує кожного учасника персонально з всіма іншими учасниками. Кожен учасник має право вимагати від іншого учасника належного виконання договору і п</w:t>
      </w:r>
      <w:r w:rsidR="00945D19">
        <w:rPr>
          <w:rFonts w:ascii="Times New Roman" w:hAnsi="Times New Roman" w:cs="Times New Roman"/>
          <w:sz w:val="28"/>
          <w:szCs w:val="28"/>
        </w:rPr>
        <w:t>рийнятих їм на себе зобов'язань[1, с.10</w:t>
      </w:r>
      <w:r w:rsidR="00945D19" w:rsidRPr="00A27B30">
        <w:rPr>
          <w:rFonts w:ascii="Times New Roman" w:hAnsi="Times New Roman" w:cs="Times New Roman"/>
          <w:sz w:val="28"/>
          <w:szCs w:val="28"/>
        </w:rPr>
        <w:t>].</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У силу зазначених специфічних особливостей повних і командитних товариств порівняно з іншими договірними організаціями, коли всі найважливіші питання діяльності товариства повинні зважуватися учасниками спільно, і кожний з повних учасників може без доручення представляти товариство в господарському обігу і розпоряджатися його майном, а будь-які зміни в складі учасників спричиняють реорганізацію товариства, засновницький договір відіграє роль найважливішого документа, що визначає організаційно-правовий статус. Тому єдиним установчим документом служить засновницький договір, що поряд з іншими умовами має містити умови, що враховують особливості, пов'язані з діяльністю цього товариства. </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Зазначимо, що повні і командитні товариства не одержали широкого поширення. Вони не дуже популярні серед підприємців не тільки в силу вимоги закону про необмежену солідарну відповідальність учасників за зобов'язаннями </w:t>
      </w:r>
      <w:r w:rsidRPr="00A27B30">
        <w:rPr>
          <w:rFonts w:ascii="Times New Roman" w:hAnsi="Times New Roman" w:cs="Times New Roman"/>
          <w:sz w:val="28"/>
          <w:szCs w:val="28"/>
        </w:rPr>
        <w:lastRenderedPageBreak/>
        <w:t>товариства, а й через необхідність високого ступеня довіри між ними, коли необережні дії одного учасника здатні призвести до банкрутства підприємства.</w:t>
      </w:r>
    </w:p>
    <w:p w:rsidR="00FD1C43"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На нашу думку, критерієм класифікації засновницьких договорів варто обрати саме організаційно-правову форму юридичної особи, що створюється на основі даного договору. </w:t>
      </w:r>
    </w:p>
    <w:p w:rsidR="00736375" w:rsidRPr="00A27B30" w:rsidRDefault="00736375" w:rsidP="00FD1C4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Отже, засновницькі договори варто поділяти на</w:t>
      </w:r>
      <w:r w:rsidR="00FD1C43">
        <w:rPr>
          <w:rFonts w:ascii="Times New Roman" w:hAnsi="Times New Roman" w:cs="Times New Roman"/>
          <w:sz w:val="28"/>
          <w:szCs w:val="28"/>
        </w:rPr>
        <w:t xml:space="preserve"> </w:t>
      </w:r>
      <w:r w:rsidRPr="00A27B30">
        <w:rPr>
          <w:rFonts w:ascii="Times New Roman" w:hAnsi="Times New Roman" w:cs="Times New Roman"/>
          <w:sz w:val="28"/>
          <w:szCs w:val="28"/>
        </w:rPr>
        <w:t>засновницький договір повного товариства і засновницький договір командитного товариства.</w:t>
      </w: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Default="00736375" w:rsidP="00A27B30">
      <w:pPr>
        <w:tabs>
          <w:tab w:val="left" w:pos="1380"/>
        </w:tabs>
        <w:spacing w:line="360" w:lineRule="auto"/>
        <w:rPr>
          <w:rFonts w:ascii="Times New Roman" w:hAnsi="Times New Roman" w:cs="Times New Roman"/>
          <w:sz w:val="28"/>
          <w:szCs w:val="28"/>
        </w:rPr>
      </w:pPr>
    </w:p>
    <w:p w:rsidR="00541E81" w:rsidRDefault="00541E81" w:rsidP="00A27B30">
      <w:pPr>
        <w:tabs>
          <w:tab w:val="left" w:pos="1380"/>
        </w:tabs>
        <w:spacing w:line="360" w:lineRule="auto"/>
        <w:rPr>
          <w:rFonts w:ascii="Times New Roman" w:hAnsi="Times New Roman" w:cs="Times New Roman"/>
          <w:sz w:val="28"/>
          <w:szCs w:val="28"/>
        </w:rPr>
      </w:pPr>
    </w:p>
    <w:p w:rsidR="00541E81" w:rsidRDefault="00541E81" w:rsidP="00A27B30">
      <w:pPr>
        <w:tabs>
          <w:tab w:val="left" w:pos="1380"/>
        </w:tabs>
        <w:spacing w:line="360" w:lineRule="auto"/>
        <w:rPr>
          <w:rFonts w:ascii="Times New Roman" w:hAnsi="Times New Roman" w:cs="Times New Roman"/>
          <w:sz w:val="28"/>
          <w:szCs w:val="28"/>
        </w:rPr>
      </w:pPr>
    </w:p>
    <w:p w:rsidR="00541E81" w:rsidRDefault="00541E81" w:rsidP="00A27B30">
      <w:pPr>
        <w:tabs>
          <w:tab w:val="left" w:pos="1380"/>
        </w:tabs>
        <w:spacing w:line="360" w:lineRule="auto"/>
        <w:rPr>
          <w:rFonts w:ascii="Times New Roman" w:hAnsi="Times New Roman" w:cs="Times New Roman"/>
          <w:sz w:val="28"/>
          <w:szCs w:val="28"/>
        </w:rPr>
      </w:pPr>
    </w:p>
    <w:p w:rsidR="00541E81" w:rsidRDefault="00541E81" w:rsidP="00A27B30">
      <w:pPr>
        <w:tabs>
          <w:tab w:val="left" w:pos="1380"/>
        </w:tabs>
        <w:spacing w:line="360" w:lineRule="auto"/>
        <w:rPr>
          <w:rFonts w:ascii="Times New Roman" w:hAnsi="Times New Roman" w:cs="Times New Roman"/>
          <w:sz w:val="28"/>
          <w:szCs w:val="28"/>
        </w:rPr>
      </w:pPr>
    </w:p>
    <w:p w:rsidR="00541E81" w:rsidRDefault="00541E81" w:rsidP="00A27B30">
      <w:pPr>
        <w:tabs>
          <w:tab w:val="left" w:pos="1380"/>
        </w:tabs>
        <w:spacing w:line="360" w:lineRule="auto"/>
        <w:rPr>
          <w:rFonts w:ascii="Times New Roman" w:hAnsi="Times New Roman" w:cs="Times New Roman"/>
          <w:sz w:val="28"/>
          <w:szCs w:val="28"/>
        </w:rPr>
      </w:pPr>
    </w:p>
    <w:p w:rsidR="00541E81" w:rsidRDefault="00541E81" w:rsidP="00A27B30">
      <w:pPr>
        <w:tabs>
          <w:tab w:val="left" w:pos="1380"/>
        </w:tabs>
        <w:spacing w:line="360" w:lineRule="auto"/>
        <w:rPr>
          <w:rFonts w:ascii="Times New Roman" w:hAnsi="Times New Roman" w:cs="Times New Roman"/>
          <w:sz w:val="28"/>
          <w:szCs w:val="28"/>
        </w:rPr>
      </w:pPr>
    </w:p>
    <w:p w:rsidR="00541E81" w:rsidRPr="00A27B30" w:rsidRDefault="00541E81"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736375" w:rsidP="00A27B30">
      <w:pPr>
        <w:tabs>
          <w:tab w:val="left" w:pos="1380"/>
        </w:tabs>
        <w:spacing w:line="360" w:lineRule="auto"/>
        <w:rPr>
          <w:rFonts w:ascii="Times New Roman" w:hAnsi="Times New Roman" w:cs="Times New Roman"/>
          <w:sz w:val="28"/>
          <w:szCs w:val="28"/>
        </w:rPr>
      </w:pPr>
    </w:p>
    <w:p w:rsidR="00736375" w:rsidRPr="00A27B30" w:rsidRDefault="00FD1C43" w:rsidP="000760A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2. </w:t>
      </w:r>
      <w:r w:rsidRPr="00A27B30">
        <w:rPr>
          <w:rFonts w:ascii="Times New Roman" w:hAnsi="Times New Roman" w:cs="Times New Roman"/>
          <w:b/>
          <w:sz w:val="28"/>
          <w:szCs w:val="28"/>
        </w:rPr>
        <w:t>ПОРЯДОК УКЛАДАННЯ, ЗМІ</w:t>
      </w:r>
      <w:r w:rsidR="000760A3">
        <w:rPr>
          <w:rFonts w:ascii="Times New Roman" w:hAnsi="Times New Roman" w:cs="Times New Roman"/>
          <w:b/>
          <w:sz w:val="28"/>
          <w:szCs w:val="28"/>
        </w:rPr>
        <w:t>СТ</w:t>
      </w:r>
      <w:r w:rsidRPr="00A27B30">
        <w:rPr>
          <w:rFonts w:ascii="Times New Roman" w:hAnsi="Times New Roman" w:cs="Times New Roman"/>
          <w:b/>
          <w:sz w:val="28"/>
          <w:szCs w:val="28"/>
        </w:rPr>
        <w:t xml:space="preserve"> ТА РОЗІРВАННЯ ЗАСНОВНИЦЬКОГО ДОГОВОРУ</w:t>
      </w:r>
    </w:p>
    <w:p w:rsidR="00736375" w:rsidRPr="000760A3" w:rsidRDefault="000760A3" w:rsidP="000760A3">
      <w:pPr>
        <w:spacing w:after="0" w:line="360" w:lineRule="auto"/>
        <w:ind w:firstLine="708"/>
        <w:jc w:val="center"/>
        <w:rPr>
          <w:rFonts w:ascii="Times New Roman" w:hAnsi="Times New Roman" w:cs="Times New Roman"/>
          <w:b/>
          <w:sz w:val="28"/>
          <w:szCs w:val="28"/>
        </w:rPr>
      </w:pPr>
      <w:r w:rsidRPr="000760A3">
        <w:rPr>
          <w:rFonts w:ascii="Times New Roman" w:hAnsi="Times New Roman" w:cs="Times New Roman"/>
          <w:b/>
          <w:sz w:val="28"/>
          <w:szCs w:val="28"/>
          <w:shd w:val="clear" w:color="auto" w:fill="FFFFFF"/>
        </w:rPr>
        <w:t>2.1. Процедура укладення, набуття чинності</w:t>
      </w:r>
    </w:p>
    <w:p w:rsidR="00736375" w:rsidRPr="00A27B30" w:rsidRDefault="00736375" w:rsidP="00541E81">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Договір вважається укладеним, якщо сторони в належній формі досягли згоди з усіх істотних умов договору. Засновницький договір необхідний для реєстрації юридичної особи, діє протягом усього часу її існування, а крім того, є дуже складним за своєю юридичною конструкцією. Тому він повинен укладатися в письмовій формі шляхом складання єдиного документа, підписаного всіма учасниками.</w:t>
      </w:r>
    </w:p>
    <w:p w:rsidR="00736375" w:rsidRPr="00A27B30" w:rsidRDefault="00736375" w:rsidP="000760A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Процес укладання договору має на меті досягти згоди сторін з приводу певної правовідносини і складаються з ініціативи однієї сторони і відгуку на неї з іншої сторони. Як правило, процес укладання договору розпадається на дві основні стадії, сутність яких полягає в тому, що одна сторона пропонує укласти договір, а інша приймає цю пропозицію. Пропозиція першої сторони називається "оферта", прийняття пропозиції - "акцепт".</w:t>
      </w:r>
    </w:p>
    <w:p w:rsidR="00736375" w:rsidRPr="00A27B30" w:rsidRDefault="00736375" w:rsidP="000760A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Розмежування цих стадій у процесі укладання договору має значення тільки стосовно двосторонніх договорів, що укладаються "між відсутніми" сторонами, дозволяючи вирішувати можливі конфлікти.</w:t>
      </w:r>
    </w:p>
    <w:p w:rsidR="00736375" w:rsidRPr="00A27B30" w:rsidRDefault="00736375" w:rsidP="000760A3">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В англійському цивільному праві при укладанні дог</w:t>
      </w:r>
      <w:r w:rsidR="00713DE9">
        <w:rPr>
          <w:rFonts w:ascii="Times New Roman" w:hAnsi="Times New Roman" w:cs="Times New Roman"/>
          <w:sz w:val="28"/>
          <w:szCs w:val="28"/>
        </w:rPr>
        <w:t>овору «між відсутніми сторонами»</w:t>
      </w:r>
      <w:r w:rsidRPr="00A27B30">
        <w:rPr>
          <w:rFonts w:ascii="Times New Roman" w:hAnsi="Times New Roman" w:cs="Times New Roman"/>
          <w:sz w:val="28"/>
          <w:szCs w:val="28"/>
        </w:rPr>
        <w:t xml:space="preserve"> оферті й акцепту приділяється настільки важливе значення, що договір вважається укладеним не після одержання акцепту оферентом, а в той момент, коли акцепт оференту відправлений (опущений у поштову скриньку). Причому акцептант не вп</w:t>
      </w:r>
      <w:r w:rsidR="000241FB">
        <w:rPr>
          <w:rFonts w:ascii="Times New Roman" w:hAnsi="Times New Roman" w:cs="Times New Roman"/>
          <w:sz w:val="28"/>
          <w:szCs w:val="28"/>
        </w:rPr>
        <w:t>раві відкликати свій акцепт [16</w:t>
      </w:r>
      <w:r w:rsidRPr="00A27B30">
        <w:rPr>
          <w:rFonts w:ascii="Times New Roman" w:hAnsi="Times New Roman" w:cs="Times New Roman"/>
          <w:sz w:val="28"/>
          <w:szCs w:val="28"/>
        </w:rPr>
        <w:t>, с. 35-40]. При укладенні договору між присутніми сторонами настільки суворі правила були б позбавлені всякого з</w:t>
      </w:r>
      <w:r w:rsidR="00713DE9">
        <w:rPr>
          <w:rFonts w:ascii="Times New Roman" w:hAnsi="Times New Roman" w:cs="Times New Roman"/>
          <w:sz w:val="28"/>
          <w:szCs w:val="28"/>
        </w:rPr>
        <w:t>місту, тому розходження понять «оферта» і «акцепт»</w:t>
      </w:r>
      <w:r w:rsidRPr="00A27B30">
        <w:rPr>
          <w:rFonts w:ascii="Times New Roman" w:hAnsi="Times New Roman" w:cs="Times New Roman"/>
          <w:sz w:val="28"/>
          <w:szCs w:val="28"/>
        </w:rPr>
        <w:t xml:space="preserve"> втрачає своє значення.</w:t>
      </w:r>
    </w:p>
    <w:p w:rsidR="00541E81" w:rsidRDefault="00736375" w:rsidP="00541E81">
      <w:pPr>
        <w:spacing w:after="0"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 xml:space="preserve">Багатосторонній правочин майже завжди укладається між присутніми її учасниками. Більш того, на момент укладання багатостороннього правочину співпадаючі одна з одною волі сторін настільки зливаються, що стає практично неможливо сказати, де і коли мали місце оферта й акцепт. У процесі укладання засновницького договору між присутніми його учасниками оферта й акцепт у </w:t>
      </w:r>
      <w:r w:rsidRPr="00A27B30">
        <w:rPr>
          <w:rFonts w:ascii="Times New Roman" w:hAnsi="Times New Roman" w:cs="Times New Roman"/>
          <w:sz w:val="28"/>
          <w:szCs w:val="28"/>
        </w:rPr>
        <w:lastRenderedPageBreak/>
        <w:t>тому змісті, у якому вони традиційно розуміються правовою наукою, взагалі відсутні.</w:t>
      </w:r>
    </w:p>
    <w:p w:rsidR="00541E81" w:rsidRDefault="00541E81" w:rsidP="002776CE">
      <w:pPr>
        <w:spacing w:after="0" w:line="360" w:lineRule="auto"/>
        <w:ind w:firstLine="708"/>
        <w:jc w:val="both"/>
        <w:rPr>
          <w:rFonts w:ascii="Times New Roman" w:hAnsi="Times New Roman" w:cs="Times New Roman"/>
          <w:color w:val="000000"/>
          <w:sz w:val="28"/>
          <w:szCs w:val="28"/>
        </w:rPr>
      </w:pPr>
      <w:r w:rsidRPr="00A27B30">
        <w:rPr>
          <w:rFonts w:ascii="Times New Roman" w:hAnsi="Times New Roman" w:cs="Times New Roman"/>
          <w:sz w:val="28"/>
          <w:szCs w:val="28"/>
        </w:rPr>
        <w:t>Практика укладання засновницьких договорів свідчить, що цей процес складається з кількох етапів, кількість яких може бути різною і залежить від цілої низки факторів: організаційно-правової форми створюваної юридичної особи, кількості учасників договору, особливостей їх взаємовідносин між собою в процесі діяльності майбутньої організації і т.д.</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Процедура укладання установчих документів складається з таких послідовних етапів:</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підготовча робота, в ході якої визначаються цілі, завдання, за</w:t>
      </w:r>
      <w:r w:rsidRPr="002776CE">
        <w:rPr>
          <w:rFonts w:ascii="Times New Roman" w:hAnsi="Times New Roman" w:cs="Times New Roman"/>
          <w:color w:val="000000"/>
          <w:sz w:val="28"/>
          <w:szCs w:val="28"/>
        </w:rPr>
        <w:softHyphen/>
        <w:t>гальний механізм організації новостворюваного підприємства;</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пошук та вибір прийнятних засновників;</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попередні переговори з потенційними засновниками (учасниками), складання про</w:t>
      </w:r>
      <w:r w:rsidR="002776CE">
        <w:rPr>
          <w:rFonts w:ascii="Times New Roman" w:hAnsi="Times New Roman" w:cs="Times New Roman"/>
          <w:color w:val="000000"/>
          <w:sz w:val="28"/>
          <w:szCs w:val="28"/>
        </w:rPr>
        <w:t>токолу про наміри створити юрид</w:t>
      </w:r>
      <w:r w:rsidRPr="002776CE">
        <w:rPr>
          <w:rFonts w:ascii="Times New Roman" w:hAnsi="Times New Roman" w:cs="Times New Roman"/>
          <w:color w:val="000000"/>
          <w:sz w:val="28"/>
          <w:szCs w:val="28"/>
        </w:rPr>
        <w:t>ичну особу;</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створення робочої групи для формування засновницького дого</w:t>
      </w:r>
      <w:r w:rsidRPr="002776CE">
        <w:rPr>
          <w:rFonts w:ascii="Times New Roman" w:hAnsi="Times New Roman" w:cs="Times New Roman"/>
          <w:color w:val="000000"/>
          <w:sz w:val="28"/>
          <w:szCs w:val="28"/>
        </w:rPr>
        <w:softHyphen/>
        <w:t>вору, статуту;</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збір, узагальнення необхідних матеріалів, вивчення практичного досвіду та діючих форм устано</w:t>
      </w:r>
      <w:r w:rsidR="002776CE">
        <w:rPr>
          <w:rFonts w:ascii="Times New Roman" w:hAnsi="Times New Roman" w:cs="Times New Roman"/>
          <w:color w:val="000000"/>
          <w:sz w:val="28"/>
          <w:szCs w:val="28"/>
        </w:rPr>
        <w:t>вчих документів інших однопро</w:t>
      </w:r>
      <w:r w:rsidRPr="002776CE">
        <w:rPr>
          <w:rFonts w:ascii="Times New Roman" w:hAnsi="Times New Roman" w:cs="Times New Roman"/>
          <w:color w:val="000000"/>
          <w:sz w:val="28"/>
          <w:szCs w:val="28"/>
        </w:rPr>
        <w:t>фільних підприємницьких структур, що були створені раніше;</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юридичні та економічні консультації щодо структури та змісту проектів установчих документів, відповідність їх чинному за</w:t>
      </w:r>
      <w:r w:rsidRPr="002776CE">
        <w:rPr>
          <w:rFonts w:ascii="Times New Roman" w:hAnsi="Times New Roman" w:cs="Times New Roman"/>
          <w:color w:val="000000"/>
          <w:sz w:val="28"/>
          <w:szCs w:val="28"/>
        </w:rPr>
        <w:softHyphen/>
        <w:t>конодавству;</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розгляд підготовлених проектів установчих документів на уста</w:t>
      </w:r>
      <w:r w:rsidRPr="002776CE">
        <w:rPr>
          <w:rFonts w:ascii="Times New Roman" w:hAnsi="Times New Roman" w:cs="Times New Roman"/>
          <w:color w:val="000000"/>
          <w:sz w:val="28"/>
          <w:szCs w:val="28"/>
        </w:rPr>
        <w:softHyphen/>
        <w:t>новчих зборах, їх обговорення та затвердження. Цей факт підтверджується протоколом рішення зборів засновників;</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підписання усіма засновниками</w:t>
      </w:r>
      <w:r w:rsidR="002776CE">
        <w:rPr>
          <w:rFonts w:ascii="Times New Roman" w:hAnsi="Times New Roman" w:cs="Times New Roman"/>
          <w:color w:val="000000"/>
          <w:sz w:val="28"/>
          <w:szCs w:val="28"/>
        </w:rPr>
        <w:t xml:space="preserve"> установчих документів, нота</w:t>
      </w:r>
      <w:r w:rsidRPr="002776CE">
        <w:rPr>
          <w:rFonts w:ascii="Times New Roman" w:hAnsi="Times New Roman" w:cs="Times New Roman"/>
          <w:color w:val="000000"/>
          <w:sz w:val="28"/>
          <w:szCs w:val="28"/>
        </w:rPr>
        <w:t>ріальне засвідчення їхніх підписів;</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 подання затверджених установчих документів для державної реєстрації підприємства.</w:t>
      </w:r>
    </w:p>
    <w:p w:rsidR="002776CE" w:rsidRDefault="001B270A" w:rsidP="00713DE9">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Установчі документи господарського товариства повинні містити відомості про вид товариства, предметі цілі його діяльності, склад зас</w:t>
      </w:r>
      <w:r w:rsidRPr="002776CE">
        <w:rPr>
          <w:rFonts w:ascii="Times New Roman" w:hAnsi="Times New Roman" w:cs="Times New Roman"/>
          <w:color w:val="000000"/>
          <w:sz w:val="28"/>
          <w:szCs w:val="28"/>
        </w:rPr>
        <w:softHyphen/>
        <w:t>новників та учасників, склад та компетенцію органів управління та по</w:t>
      </w:r>
      <w:r w:rsidRPr="002776CE">
        <w:rPr>
          <w:rFonts w:ascii="Times New Roman" w:hAnsi="Times New Roman" w:cs="Times New Roman"/>
          <w:color w:val="000000"/>
          <w:sz w:val="28"/>
          <w:szCs w:val="28"/>
        </w:rPr>
        <w:softHyphen/>
        <w:t xml:space="preserve">рядок прийняття </w:t>
      </w:r>
      <w:r w:rsidRPr="002776CE">
        <w:rPr>
          <w:rFonts w:ascii="Times New Roman" w:hAnsi="Times New Roman" w:cs="Times New Roman"/>
          <w:color w:val="000000"/>
          <w:sz w:val="28"/>
          <w:szCs w:val="28"/>
        </w:rPr>
        <w:lastRenderedPageBreak/>
        <w:t>ними рішень, включаючи перелік питань, з яких не</w:t>
      </w:r>
      <w:r w:rsidRPr="002776CE">
        <w:rPr>
          <w:rFonts w:ascii="Times New Roman" w:hAnsi="Times New Roman" w:cs="Times New Roman"/>
          <w:color w:val="000000"/>
          <w:sz w:val="28"/>
          <w:szCs w:val="28"/>
        </w:rPr>
        <w:softHyphen/>
        <w:t>обхідна одностайність або кваліфікована більшість голосів</w:t>
      </w:r>
      <w:r w:rsidR="000241FB">
        <w:rPr>
          <w:rFonts w:ascii="Times New Roman" w:hAnsi="Times New Roman" w:cs="Times New Roman"/>
          <w:sz w:val="28"/>
          <w:szCs w:val="28"/>
        </w:rPr>
        <w:t>[17, с. 10</w:t>
      </w:r>
      <w:r w:rsidR="000241FB" w:rsidRPr="00A27B30">
        <w:rPr>
          <w:rFonts w:ascii="Times New Roman" w:hAnsi="Times New Roman" w:cs="Times New Roman"/>
          <w:sz w:val="28"/>
          <w:szCs w:val="28"/>
        </w:rPr>
        <w:t>].</w:t>
      </w:r>
    </w:p>
    <w:p w:rsidR="002776CE" w:rsidRDefault="001B270A" w:rsidP="002776CE">
      <w:pPr>
        <w:spacing w:after="0" w:line="360" w:lineRule="auto"/>
        <w:ind w:firstLine="708"/>
        <w:jc w:val="both"/>
        <w:rPr>
          <w:rFonts w:ascii="Times New Roman" w:hAnsi="Times New Roman" w:cs="Times New Roman"/>
          <w:color w:val="000000"/>
          <w:sz w:val="28"/>
          <w:szCs w:val="28"/>
        </w:rPr>
      </w:pPr>
      <w:r w:rsidRPr="002776CE">
        <w:rPr>
          <w:rFonts w:ascii="Times New Roman" w:hAnsi="Times New Roman" w:cs="Times New Roman"/>
          <w:color w:val="000000"/>
          <w:sz w:val="28"/>
          <w:szCs w:val="28"/>
        </w:rPr>
        <w:t>У засновницькому договорі засновники зобов’язуються утворити суб’єкт господарювання, визначають порядок спільної діяльності щодо його утворення, умови передачі йому свого майна, порядок розподілу прибутків і збитків, управління діяльністю суб’єкта господарювання та участі в ньому засновників, порядок вибуття та входження нових зас</w:t>
      </w:r>
      <w:r w:rsidRPr="002776CE">
        <w:rPr>
          <w:rFonts w:ascii="Times New Roman" w:hAnsi="Times New Roman" w:cs="Times New Roman"/>
          <w:color w:val="000000"/>
          <w:sz w:val="28"/>
          <w:szCs w:val="28"/>
        </w:rPr>
        <w:softHyphen/>
        <w:t>новників, інші умови діяльності суб’єкта господарювання, які перед</w:t>
      </w:r>
      <w:r w:rsidRPr="002776CE">
        <w:rPr>
          <w:rFonts w:ascii="Times New Roman" w:hAnsi="Times New Roman" w:cs="Times New Roman"/>
          <w:color w:val="000000"/>
          <w:sz w:val="28"/>
          <w:szCs w:val="28"/>
        </w:rPr>
        <w:softHyphen/>
        <w:t>бачені законом, а також порядок його реорганізації та ліквідації.</w:t>
      </w:r>
    </w:p>
    <w:p w:rsidR="00736375" w:rsidRPr="002776CE" w:rsidRDefault="002776CE" w:rsidP="002776CE">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Щодо набрання чинності засновницького договору то варто наголосити, що </w:t>
      </w:r>
      <w:r>
        <w:rPr>
          <w:rFonts w:ascii="Times New Roman" w:hAnsi="Times New Roman" w:cs="Times New Roman"/>
          <w:sz w:val="28"/>
          <w:szCs w:val="28"/>
        </w:rPr>
        <w:t xml:space="preserve">у </w:t>
      </w:r>
      <w:r w:rsidR="00736375" w:rsidRPr="00A27B30">
        <w:rPr>
          <w:rFonts w:ascii="Times New Roman" w:hAnsi="Times New Roman" w:cs="Times New Roman"/>
          <w:sz w:val="28"/>
          <w:szCs w:val="28"/>
        </w:rPr>
        <w:t xml:space="preserve"> Цивільному кодексі СРСР 1922 р. містилися норми, які встановлювали, що договори повного товариства і товариства на вірі (командитного) під загрозою недійсності повинні бути укладені в письмовій формі і засвідчені в нотаріальному порядку (ст. 297, 313). Таким чином, засновницький договір набирав чинності з моменту його нотаріального посвідчення. У той же час про заснування усіх видів товариств їх учасники повинні були подати підписану ними заяву до інстанції, що вела торговий реєстр за місцезнаходженням товариства для внесення до реєстру і відповідних  опублікувань (ст. 296). З дня внесення до торгового реєстру товариство визнавалося юридичною особою (ст. 298). У період між укладанням товариського договору і реєстрацією юридичної особи договірний суб'єкт господарювання міг існувати тільки </w:t>
      </w:r>
      <w:r w:rsidR="000241FB">
        <w:rPr>
          <w:rFonts w:ascii="Times New Roman" w:hAnsi="Times New Roman" w:cs="Times New Roman"/>
          <w:sz w:val="28"/>
          <w:szCs w:val="28"/>
        </w:rPr>
        <w:t>у формі простого товариства [18</w:t>
      </w:r>
      <w:r w:rsidR="00736375" w:rsidRPr="00A27B30">
        <w:rPr>
          <w:rFonts w:ascii="Times New Roman" w:hAnsi="Times New Roman" w:cs="Times New Roman"/>
          <w:sz w:val="28"/>
          <w:szCs w:val="28"/>
        </w:rPr>
        <w:t>, с. 60 - 61].</w:t>
      </w:r>
    </w:p>
    <w:p w:rsidR="00301D6E" w:rsidRPr="00713DE9" w:rsidRDefault="00736375" w:rsidP="00713DE9">
      <w:pPr>
        <w:spacing w:line="360" w:lineRule="auto"/>
        <w:ind w:firstLine="708"/>
        <w:jc w:val="both"/>
        <w:rPr>
          <w:rFonts w:ascii="Times New Roman" w:hAnsi="Times New Roman" w:cs="Times New Roman"/>
          <w:sz w:val="28"/>
          <w:szCs w:val="28"/>
        </w:rPr>
      </w:pPr>
      <w:r w:rsidRPr="00A27B30">
        <w:rPr>
          <w:rFonts w:ascii="Times New Roman" w:hAnsi="Times New Roman" w:cs="Times New Roman"/>
          <w:sz w:val="28"/>
          <w:szCs w:val="28"/>
        </w:rPr>
        <w:t>Законодавство чітко не встановлювало моменту, з якого набирає чинності засновницький договір. Судова практика розуміла правило про "обов'язкову силу" для третіх осіб записів торгового реєстру як правило про їх обов'язкову силу для товаришів у разі посилання третьої особи. Якщо запис у реєстрі не відповідав дійсності, товариш не мав права посилатися на це, оскільки третя особа не зобов'язана знати про дійсні відносини, не відображені у реєстрі. Якщо ж на невідповідність посилалася третя особа, товариш не вправі був заперечувати їй посиланням на запис, тому що він про таку невідповідність знав або повинен бу</w:t>
      </w:r>
      <w:r w:rsidR="000241FB">
        <w:rPr>
          <w:rFonts w:ascii="Times New Roman" w:hAnsi="Times New Roman" w:cs="Times New Roman"/>
          <w:sz w:val="28"/>
          <w:szCs w:val="28"/>
        </w:rPr>
        <w:t>в знати і вчасно її усунути [19</w:t>
      </w:r>
      <w:r w:rsidRPr="00A27B30">
        <w:rPr>
          <w:rFonts w:ascii="Times New Roman" w:hAnsi="Times New Roman" w:cs="Times New Roman"/>
          <w:sz w:val="28"/>
          <w:szCs w:val="28"/>
        </w:rPr>
        <w:t>, с. 58-59].</w:t>
      </w:r>
    </w:p>
    <w:p w:rsidR="00736375" w:rsidRPr="00E170F6" w:rsidRDefault="002776CE" w:rsidP="00E170F6">
      <w:pPr>
        <w:spacing w:after="0" w:line="360" w:lineRule="auto"/>
        <w:ind w:firstLine="708"/>
        <w:jc w:val="center"/>
        <w:rPr>
          <w:rFonts w:ascii="Times New Roman" w:hAnsi="Times New Roman" w:cs="Times New Roman"/>
          <w:b/>
          <w:sz w:val="28"/>
          <w:szCs w:val="28"/>
        </w:rPr>
      </w:pPr>
      <w:r w:rsidRPr="00E170F6">
        <w:rPr>
          <w:rFonts w:ascii="Times New Roman" w:hAnsi="Times New Roman" w:cs="Times New Roman"/>
          <w:b/>
          <w:sz w:val="28"/>
          <w:szCs w:val="28"/>
        </w:rPr>
        <w:lastRenderedPageBreak/>
        <w:t>2.2</w:t>
      </w:r>
      <w:r w:rsidR="00736375" w:rsidRPr="00E170F6">
        <w:rPr>
          <w:rFonts w:ascii="Times New Roman" w:hAnsi="Times New Roman" w:cs="Times New Roman"/>
          <w:b/>
          <w:sz w:val="28"/>
          <w:szCs w:val="28"/>
        </w:rPr>
        <w:t>. Структура та зміст засновницького договору</w:t>
      </w:r>
    </w:p>
    <w:p w:rsidR="00736375" w:rsidRPr="00E170F6" w:rsidRDefault="00736375"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Під змістом договору розуміють сукупність умов, сформульованих сторонами при його укладанні.</w:t>
      </w:r>
    </w:p>
    <w:p w:rsidR="00736375" w:rsidRPr="00E170F6" w:rsidRDefault="00736375"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Законодавчі вимоги до змісту засновницького договору містяться у ст. 82 ГК України, ст.ст. 88, 120 134 ЦК України.</w:t>
      </w:r>
    </w:p>
    <w:p w:rsidR="00736375" w:rsidRPr="00E170F6" w:rsidRDefault="00736375"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Аналіз практики укладання договорів про заснування товариств показав, що докладно розроблені засновницькі договори звичайно мають наступну структуру.</w:t>
      </w:r>
    </w:p>
    <w:p w:rsidR="00736375" w:rsidRPr="00E170F6" w:rsidRDefault="00736375" w:rsidP="00E170F6">
      <w:pPr>
        <w:spacing w:after="0" w:line="360" w:lineRule="auto"/>
        <w:jc w:val="both"/>
        <w:rPr>
          <w:rFonts w:ascii="Times New Roman" w:hAnsi="Times New Roman" w:cs="Times New Roman"/>
          <w:sz w:val="28"/>
          <w:szCs w:val="28"/>
        </w:rPr>
      </w:pPr>
      <w:r w:rsidRPr="00E170F6">
        <w:rPr>
          <w:rFonts w:ascii="Times New Roman" w:hAnsi="Times New Roman" w:cs="Times New Roman"/>
          <w:sz w:val="28"/>
          <w:szCs w:val="28"/>
        </w:rPr>
        <w:t xml:space="preserve"> </w:t>
      </w:r>
      <w:r w:rsidRPr="00E170F6">
        <w:rPr>
          <w:rFonts w:ascii="Times New Roman" w:hAnsi="Times New Roman" w:cs="Times New Roman"/>
          <w:sz w:val="28"/>
          <w:szCs w:val="28"/>
        </w:rPr>
        <w:tab/>
        <w:t>У вступній частині громадяни – засновники вказують повністю свої імена, по батькові і прізвища, громадянство, місце проживання і паспортні дані. Якщо учасниками договору є юридичні особи, то в договорі вказують їх повні найменування, поштові адреси, коди за ЄДРПОУ, а також прізвище і посаду особи, уповноваженої на підписання договору від імені даної господарської організації.</w:t>
      </w:r>
    </w:p>
    <w:p w:rsidR="004436C1" w:rsidRPr="00E170F6" w:rsidRDefault="00736375"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Засновники визначають організаційно-правову форму створюваного суб'єкта господарювання, вказують його найменування, установлюють предмет і мету його діяльності.</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Основними структурними елементами засновницького договору є розділи:</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1. Про предмет і мсту діяльності підприємства;</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2. Про юридичний статус підприємства;</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E170F6">
        <w:rPr>
          <w:rFonts w:ascii="Times New Roman" w:eastAsia="Times New Roman" w:hAnsi="Times New Roman" w:cs="Times New Roman"/>
          <w:color w:val="000000"/>
          <w:sz w:val="28"/>
          <w:szCs w:val="28"/>
          <w:lang w:eastAsia="uk-UA"/>
        </w:rPr>
        <w:t xml:space="preserve">3. </w:t>
      </w:r>
      <w:r w:rsidRPr="004436C1">
        <w:rPr>
          <w:rFonts w:ascii="Times New Roman" w:eastAsia="Times New Roman" w:hAnsi="Times New Roman" w:cs="Times New Roman"/>
          <w:color w:val="000000"/>
          <w:sz w:val="28"/>
          <w:szCs w:val="28"/>
          <w:lang w:eastAsia="uk-UA"/>
        </w:rPr>
        <w:t>Про статутний фонд і його частку в загальному обсязі витрат</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E170F6">
        <w:rPr>
          <w:rFonts w:ascii="Times New Roman" w:eastAsia="Times New Roman" w:hAnsi="Times New Roman" w:cs="Times New Roman"/>
          <w:color w:val="000000"/>
          <w:sz w:val="28"/>
          <w:szCs w:val="28"/>
          <w:lang w:eastAsia="uk-UA"/>
        </w:rPr>
        <w:t xml:space="preserve">4. </w:t>
      </w:r>
      <w:r w:rsidRPr="004436C1">
        <w:rPr>
          <w:rFonts w:ascii="Times New Roman" w:eastAsia="Times New Roman" w:hAnsi="Times New Roman" w:cs="Times New Roman"/>
          <w:color w:val="000000"/>
          <w:sz w:val="28"/>
          <w:szCs w:val="28"/>
          <w:lang w:eastAsia="uk-UA"/>
        </w:rPr>
        <w:t>Про вклади учасників у речовій та вартісній формах, а також в уставному фонді;</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5.</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умови і порядок кредитування;</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6.</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передбачувані обсяги виробництва, в тому числі для експорту;</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7.</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порядок нагромадження і розподіл прибутку, податків на прибуток;</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8.</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права та обов'язки засновників;</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9.</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структуру управління;</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10.</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порядок оплати праці працівників;</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lastRenderedPageBreak/>
        <w:t>11.</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систему постачання і збуту продукції;</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12.</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форми контролю за діяльністю підприємства та якістю продукції;</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13.</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комерційну таємницю;</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14.</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відповідальність за порушення договору;</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15.</w:t>
      </w:r>
      <w:r w:rsidRPr="00E170F6">
        <w:rPr>
          <w:rFonts w:ascii="Times New Roman" w:eastAsia="Times New Roman" w:hAnsi="Times New Roman" w:cs="Times New Roman"/>
          <w:color w:val="000000"/>
          <w:sz w:val="28"/>
          <w:szCs w:val="28"/>
          <w:lang w:eastAsia="uk-UA"/>
        </w:rPr>
        <w:t xml:space="preserve"> </w:t>
      </w:r>
      <w:r w:rsidRPr="004436C1">
        <w:rPr>
          <w:rFonts w:ascii="Times New Roman" w:eastAsia="Times New Roman" w:hAnsi="Times New Roman" w:cs="Times New Roman"/>
          <w:color w:val="000000"/>
          <w:sz w:val="28"/>
          <w:szCs w:val="28"/>
          <w:lang w:eastAsia="uk-UA"/>
        </w:rPr>
        <w:t>Про порядок ліквідації підприємства.</w:t>
      </w:r>
    </w:p>
    <w:p w:rsidR="004436C1" w:rsidRPr="00E170F6" w:rsidRDefault="004436C1" w:rsidP="00945D19">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Оскільки засновницький договір є одним з найважливіших видів договору, тобто добровільного об'єднання двох або кількох осіб, їхнього майна, в якому кожен з учасник бере на себе певні зобов'язання щодо інших учасників з мстою привласнення прибутку, то акцент у ньому роблять на загальних обставинах статутного фонду, частці кожного із засновників, її формі (натуральна або речова), а також на способах оплати за надані один одному товари, послуги або виконані роботи</w:t>
      </w:r>
      <w:r w:rsidR="00945D19">
        <w:rPr>
          <w:rFonts w:ascii="Times New Roman" w:hAnsi="Times New Roman" w:cs="Times New Roman"/>
          <w:sz w:val="28"/>
          <w:szCs w:val="28"/>
        </w:rPr>
        <w:t>[20, с.209</w:t>
      </w:r>
      <w:r w:rsidR="00945D19" w:rsidRPr="00A27B30">
        <w:rPr>
          <w:rFonts w:ascii="Times New Roman" w:hAnsi="Times New Roman" w:cs="Times New Roman"/>
          <w:sz w:val="28"/>
          <w:szCs w:val="28"/>
        </w:rPr>
        <w:t>].</w:t>
      </w:r>
    </w:p>
    <w:p w:rsidR="004436C1" w:rsidRPr="00E170F6" w:rsidRDefault="004436C1" w:rsidP="00E170F6">
      <w:pPr>
        <w:spacing w:after="0" w:line="360" w:lineRule="auto"/>
        <w:ind w:firstLine="708"/>
        <w:jc w:val="both"/>
        <w:rPr>
          <w:rFonts w:ascii="Times New Roman" w:hAnsi="Times New Roman" w:cs="Times New Roman"/>
          <w:sz w:val="28"/>
          <w:szCs w:val="28"/>
        </w:rPr>
      </w:pPr>
      <w:r w:rsidRPr="004436C1">
        <w:rPr>
          <w:rFonts w:ascii="Times New Roman" w:eastAsia="Times New Roman" w:hAnsi="Times New Roman" w:cs="Times New Roman"/>
          <w:color w:val="000000"/>
          <w:sz w:val="28"/>
          <w:szCs w:val="28"/>
          <w:lang w:eastAsia="uk-UA"/>
        </w:rPr>
        <w:t>Важливу роль в установчому договорі відіграють також положення про форми відповідальності учасників за невиконання прийнятих зобов'язань, про порядок вирішення суперечок, умови або продовження договору та ін.</w:t>
      </w:r>
    </w:p>
    <w:p w:rsidR="007C0D93" w:rsidRPr="00E170F6" w:rsidRDefault="007C0D93" w:rsidP="00E170F6">
      <w:pPr>
        <w:spacing w:after="0" w:line="360" w:lineRule="auto"/>
        <w:ind w:firstLine="708"/>
        <w:jc w:val="both"/>
        <w:rPr>
          <w:rFonts w:ascii="Times New Roman" w:hAnsi="Times New Roman" w:cs="Times New Roman"/>
          <w:color w:val="000000"/>
          <w:sz w:val="28"/>
          <w:szCs w:val="28"/>
        </w:rPr>
      </w:pPr>
      <w:r w:rsidRPr="00E170F6">
        <w:rPr>
          <w:rFonts w:ascii="Times New Roman" w:hAnsi="Times New Roman" w:cs="Times New Roman"/>
          <w:color w:val="000000"/>
          <w:sz w:val="28"/>
          <w:szCs w:val="28"/>
        </w:rPr>
        <w:t>Засновницький договір повного і командитного товариства по</w:t>
      </w:r>
      <w:r w:rsidRPr="00E170F6">
        <w:rPr>
          <w:rFonts w:ascii="Times New Roman" w:hAnsi="Times New Roman" w:cs="Times New Roman"/>
          <w:color w:val="000000"/>
          <w:sz w:val="28"/>
          <w:szCs w:val="28"/>
        </w:rPr>
        <w:softHyphen/>
        <w:t>винні визначати розмір частки кожного з учасників, форму їх участі у справах товариства, розмір, склад і порядок внесення ними вкладів. Стосовно вкладників командитного товариства в засновницькому до</w:t>
      </w:r>
      <w:r w:rsidRPr="00E170F6">
        <w:rPr>
          <w:rFonts w:ascii="Times New Roman" w:hAnsi="Times New Roman" w:cs="Times New Roman"/>
          <w:color w:val="000000"/>
          <w:sz w:val="28"/>
          <w:szCs w:val="28"/>
        </w:rPr>
        <w:softHyphen/>
        <w:t>говорі вказуються тільки сукупний розмір їх часток у майні товариства та розмір, склад і порядок внесення ними вкладів.</w:t>
      </w:r>
    </w:p>
    <w:p w:rsidR="00736375" w:rsidRPr="00E170F6" w:rsidRDefault="00736375"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 xml:space="preserve">Сторони також встановлюють порядок спільної діяльності щодо створення юридичної особи. Вони передбачають у договорі, у якому порядку буде створюватися товариство, і покладають на окремих учасників договору певні обов'язки, пов'язані з державною реєстрацією суб'єкта господарювання. У деяких випадках засновники також домовляються про те, хто з них повинен від свого імені вчинити необхідні правочини в інтересах майбутнього суб'єкта господарювання  (наприклад, укласти договір оренди для розміщення його органів управління або виробничих підрозділів), і у який спосіб учасники компенсують цьому засновнику понесені ним витрати. Ці умови нерідко </w:t>
      </w:r>
      <w:r w:rsidRPr="00E170F6">
        <w:rPr>
          <w:rFonts w:ascii="Times New Roman" w:hAnsi="Times New Roman" w:cs="Times New Roman"/>
          <w:sz w:val="28"/>
          <w:szCs w:val="28"/>
        </w:rPr>
        <w:lastRenderedPageBreak/>
        <w:t>включаються в договір, оскільки є зобов'язаннями, покладеними засновниками на окремих учасників.</w:t>
      </w:r>
    </w:p>
    <w:p w:rsidR="00713DE9" w:rsidRDefault="00736375"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У засновницькому договорі визначається порядок утворення майна суб'єкта господарювання. Для того, щоб бути повноправним учасником господарського обороту, юридична особа має потребу в майні, яке б створювало необхідне матеріальне під</w:t>
      </w:r>
      <w:r w:rsidR="002776CE" w:rsidRPr="00E170F6">
        <w:rPr>
          <w:rFonts w:ascii="Times New Roman" w:hAnsi="Times New Roman" w:cs="Times New Roman"/>
          <w:sz w:val="28"/>
          <w:szCs w:val="28"/>
        </w:rPr>
        <w:t>ґрун</w:t>
      </w:r>
      <w:r w:rsidRPr="00E170F6">
        <w:rPr>
          <w:rFonts w:ascii="Times New Roman" w:hAnsi="Times New Roman" w:cs="Times New Roman"/>
          <w:sz w:val="28"/>
          <w:szCs w:val="28"/>
        </w:rPr>
        <w:t>тя для її діяльності.</w:t>
      </w:r>
      <w:r w:rsidR="002776CE" w:rsidRPr="00E170F6">
        <w:rPr>
          <w:rFonts w:ascii="Times New Roman" w:hAnsi="Times New Roman" w:cs="Times New Roman"/>
          <w:sz w:val="28"/>
          <w:szCs w:val="28"/>
        </w:rPr>
        <w:t xml:space="preserve"> </w:t>
      </w:r>
    </w:p>
    <w:p w:rsidR="00713DE9" w:rsidRDefault="00736375" w:rsidP="00713DE9">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sz w:val="28"/>
          <w:szCs w:val="28"/>
        </w:rPr>
        <w:t xml:space="preserve">У засновницькому договорі вказуються основні напрямки витрат </w:t>
      </w:r>
      <w:r w:rsidR="00713DE9">
        <w:rPr>
          <w:rFonts w:ascii="Times New Roman" w:hAnsi="Times New Roman" w:cs="Times New Roman"/>
          <w:sz w:val="28"/>
          <w:szCs w:val="28"/>
        </w:rPr>
        <w:t xml:space="preserve">і </w:t>
      </w:r>
      <w:r w:rsidRPr="00E170F6">
        <w:rPr>
          <w:rFonts w:ascii="Times New Roman" w:hAnsi="Times New Roman" w:cs="Times New Roman"/>
          <w:sz w:val="28"/>
          <w:szCs w:val="28"/>
        </w:rPr>
        <w:t>прибутку суб'єкта господарювання і порядок його розподілу між учасниками.  Як  правило,  частка прибутку, що належить кожному учаснику, залежить від розміру його вкладу до статутного фонду, але не виключені й інші критерії розподілу прибутку, що направляється н</w:t>
      </w:r>
      <w:r w:rsidR="00FE3CAA">
        <w:rPr>
          <w:rFonts w:ascii="Times New Roman" w:hAnsi="Times New Roman" w:cs="Times New Roman"/>
          <w:sz w:val="28"/>
          <w:szCs w:val="28"/>
        </w:rPr>
        <w:t>а особисте споживання учасників[21, с.90</w:t>
      </w:r>
      <w:r w:rsidR="00FE3CAA" w:rsidRPr="00A27B30">
        <w:rPr>
          <w:rFonts w:ascii="Times New Roman" w:hAnsi="Times New Roman" w:cs="Times New Roman"/>
          <w:sz w:val="28"/>
          <w:szCs w:val="28"/>
        </w:rPr>
        <w:t>].</w:t>
      </w:r>
    </w:p>
    <w:p w:rsidR="00E170F6" w:rsidRPr="00713DE9" w:rsidRDefault="00662FB8" w:rsidP="00713DE9">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color w:val="000000"/>
          <w:sz w:val="28"/>
          <w:szCs w:val="28"/>
        </w:rPr>
        <w:t>Перелік умов може доповнюватися залежно від виду юридичної особи, яка створюється.</w:t>
      </w:r>
      <w:r w:rsidR="00E170F6">
        <w:rPr>
          <w:rFonts w:ascii="Times New Roman" w:hAnsi="Times New Roman" w:cs="Times New Roman"/>
          <w:color w:val="000000"/>
          <w:sz w:val="28"/>
          <w:szCs w:val="28"/>
        </w:rPr>
        <w:t xml:space="preserve"> </w:t>
      </w:r>
      <w:r w:rsidRPr="00E170F6">
        <w:rPr>
          <w:rFonts w:ascii="Times New Roman" w:hAnsi="Times New Roman" w:cs="Times New Roman"/>
          <w:color w:val="000000"/>
          <w:sz w:val="28"/>
          <w:szCs w:val="28"/>
        </w:rPr>
        <w:t>Засновницький договір укладається в простій письмовій формі, але договір про створення акціонерного товариства підлягає нотаріальному посвідченню, якщо акціонерне товариство створюється фізи</w:t>
      </w:r>
      <w:r w:rsidR="00945D19">
        <w:rPr>
          <w:rFonts w:ascii="Times New Roman" w:hAnsi="Times New Roman" w:cs="Times New Roman"/>
          <w:color w:val="000000"/>
          <w:sz w:val="28"/>
          <w:szCs w:val="28"/>
        </w:rPr>
        <w:t>чними особами (ч. 2 ст. 153 ЦК)</w:t>
      </w:r>
      <w:r w:rsidR="00945D19">
        <w:rPr>
          <w:rFonts w:ascii="Times New Roman" w:hAnsi="Times New Roman" w:cs="Times New Roman"/>
          <w:sz w:val="28"/>
          <w:szCs w:val="28"/>
        </w:rPr>
        <w:t>[3</w:t>
      </w:r>
      <w:r w:rsidR="00945D19" w:rsidRPr="00A27B30">
        <w:rPr>
          <w:rFonts w:ascii="Times New Roman" w:hAnsi="Times New Roman" w:cs="Times New Roman"/>
          <w:sz w:val="28"/>
          <w:szCs w:val="28"/>
        </w:rPr>
        <w:t>].</w:t>
      </w:r>
    </w:p>
    <w:p w:rsidR="00713DE9" w:rsidRDefault="00662FB8" w:rsidP="00713DE9">
      <w:pPr>
        <w:spacing w:after="0" w:line="360" w:lineRule="auto"/>
        <w:ind w:firstLine="708"/>
        <w:jc w:val="both"/>
        <w:rPr>
          <w:rFonts w:ascii="Times New Roman" w:hAnsi="Times New Roman" w:cs="Times New Roman"/>
          <w:color w:val="000000"/>
          <w:sz w:val="28"/>
          <w:szCs w:val="28"/>
        </w:rPr>
      </w:pPr>
      <w:r w:rsidRPr="00E170F6">
        <w:rPr>
          <w:rFonts w:ascii="Times New Roman" w:hAnsi="Times New Roman" w:cs="Times New Roman"/>
          <w:color w:val="000000"/>
          <w:sz w:val="28"/>
          <w:szCs w:val="28"/>
        </w:rPr>
        <w:t>Строк дії засновницького договору відповідає строку існування повного або командитного товариства, установчим документом є цей договір</w:t>
      </w:r>
      <w:r w:rsidR="00713DE9">
        <w:rPr>
          <w:rFonts w:ascii="Times New Roman" w:hAnsi="Times New Roman" w:cs="Times New Roman"/>
          <w:color w:val="000000"/>
          <w:sz w:val="28"/>
          <w:szCs w:val="28"/>
        </w:rPr>
        <w:t xml:space="preserve">. </w:t>
      </w:r>
      <w:r w:rsidRPr="00E170F6">
        <w:rPr>
          <w:rFonts w:ascii="Times New Roman" w:hAnsi="Times New Roman" w:cs="Times New Roman"/>
          <w:color w:val="000000"/>
          <w:sz w:val="28"/>
          <w:szCs w:val="28"/>
        </w:rPr>
        <w:t xml:space="preserve">Засновницький договір встановлює обов'язки його учасників щодо створення юридичної особи, формування її капіталу, частина якого оплачується до реєстрації. </w:t>
      </w:r>
    </w:p>
    <w:p w:rsidR="00E170F6" w:rsidRDefault="00662FB8" w:rsidP="00713DE9">
      <w:pPr>
        <w:spacing w:after="0" w:line="360" w:lineRule="auto"/>
        <w:ind w:firstLine="708"/>
        <w:jc w:val="both"/>
        <w:rPr>
          <w:rFonts w:ascii="Times New Roman" w:hAnsi="Times New Roman" w:cs="Times New Roman"/>
          <w:color w:val="000000"/>
          <w:sz w:val="28"/>
          <w:szCs w:val="28"/>
        </w:rPr>
      </w:pPr>
      <w:r w:rsidRPr="00E170F6">
        <w:rPr>
          <w:rFonts w:ascii="Times New Roman" w:hAnsi="Times New Roman" w:cs="Times New Roman"/>
          <w:color w:val="000000"/>
          <w:sz w:val="28"/>
          <w:szCs w:val="28"/>
        </w:rPr>
        <w:t xml:space="preserve">Отже, умови, що стосуються спільної діяльності учасників до реєстрації юридичної особи, набирають чинності з моменту укладання засновницького договору. З цього моменту виникають зобов'язальні відносини між його учасниками. Державна реєстрація юридичної особи, створеної на виконання засновницького договору, породжує комплекс прав і обов'язків як між юридичною особою та учасниками засновницького договору, так і між самими учасниками. Цей комплекс становить зміст відносного правовідношення, що є не </w:t>
      </w:r>
      <w:r w:rsidR="00E170F6">
        <w:rPr>
          <w:rFonts w:ascii="Times New Roman" w:hAnsi="Times New Roman" w:cs="Times New Roman"/>
          <w:color w:val="000000"/>
          <w:sz w:val="28"/>
          <w:szCs w:val="28"/>
        </w:rPr>
        <w:t>зобов'язальним, а корпоративним.</w:t>
      </w:r>
    </w:p>
    <w:p w:rsidR="00E170F6" w:rsidRDefault="00662FB8" w:rsidP="00E170F6">
      <w:pPr>
        <w:spacing w:after="0" w:line="360" w:lineRule="auto"/>
        <w:ind w:firstLine="708"/>
        <w:jc w:val="both"/>
        <w:rPr>
          <w:rFonts w:ascii="Times New Roman" w:hAnsi="Times New Roman" w:cs="Times New Roman"/>
          <w:sz w:val="28"/>
          <w:szCs w:val="28"/>
        </w:rPr>
      </w:pPr>
      <w:r w:rsidRPr="00E170F6">
        <w:rPr>
          <w:rFonts w:ascii="Times New Roman" w:hAnsi="Times New Roman" w:cs="Times New Roman"/>
          <w:color w:val="000000"/>
          <w:sz w:val="28"/>
          <w:szCs w:val="28"/>
        </w:rPr>
        <w:lastRenderedPageBreak/>
        <w:t>Учасники договору несуть обов'язки з формування капіталу юридичної особи як суб'єкти корпоративного правовідношення, а також інші майнові і немайнові (не розголошувати конфіденційну інформацію про діяльність юридичної особи) права та обов'язки</w:t>
      </w:r>
      <w:r w:rsidR="00FE3CAA">
        <w:rPr>
          <w:rFonts w:ascii="Times New Roman" w:hAnsi="Times New Roman" w:cs="Times New Roman"/>
          <w:sz w:val="28"/>
          <w:szCs w:val="28"/>
        </w:rPr>
        <w:t>[22, с.360</w:t>
      </w:r>
      <w:r w:rsidR="00FE3CAA" w:rsidRPr="00A27B30">
        <w:rPr>
          <w:rFonts w:ascii="Times New Roman" w:hAnsi="Times New Roman" w:cs="Times New Roman"/>
          <w:sz w:val="28"/>
          <w:szCs w:val="28"/>
        </w:rPr>
        <w:t>].</w:t>
      </w:r>
    </w:p>
    <w:p w:rsidR="00FE3CAA" w:rsidRDefault="00662FB8" w:rsidP="00FE3CAA">
      <w:pPr>
        <w:spacing w:after="0" w:line="360" w:lineRule="auto"/>
        <w:ind w:firstLine="708"/>
        <w:jc w:val="both"/>
        <w:rPr>
          <w:rFonts w:ascii="Times New Roman" w:hAnsi="Times New Roman" w:cs="Times New Roman"/>
          <w:sz w:val="28"/>
          <w:szCs w:val="28"/>
        </w:rPr>
      </w:pPr>
      <w:r w:rsidRPr="00662FB8">
        <w:rPr>
          <w:rFonts w:ascii="Times New Roman" w:eastAsia="Times New Roman" w:hAnsi="Times New Roman" w:cs="Times New Roman"/>
          <w:color w:val="000000"/>
          <w:sz w:val="28"/>
          <w:szCs w:val="28"/>
          <w:bdr w:val="none" w:sz="0" w:space="0" w:color="auto" w:frame="1"/>
          <w:lang w:eastAsia="uk-UA"/>
        </w:rPr>
        <w:t>Стосовно товариств з обмеженою та додатковою відповідальністю то ст.142 Ц</w:t>
      </w:r>
      <w:r w:rsidR="00713DE9">
        <w:rPr>
          <w:rFonts w:ascii="Times New Roman" w:eastAsia="Times New Roman" w:hAnsi="Times New Roman" w:cs="Times New Roman"/>
          <w:color w:val="000000"/>
          <w:sz w:val="28"/>
          <w:szCs w:val="28"/>
          <w:bdr w:val="none" w:sz="0" w:space="0" w:color="auto" w:frame="1"/>
          <w:lang w:eastAsia="uk-UA"/>
        </w:rPr>
        <w:t>К України використовує поняття «</w:t>
      </w:r>
      <w:r w:rsidRPr="00662FB8">
        <w:rPr>
          <w:rFonts w:ascii="Times New Roman" w:eastAsia="Times New Roman" w:hAnsi="Times New Roman" w:cs="Times New Roman"/>
          <w:color w:val="000000"/>
          <w:sz w:val="28"/>
          <w:szCs w:val="28"/>
          <w:bdr w:val="none" w:sz="0" w:space="0" w:color="auto" w:frame="1"/>
          <w:lang w:eastAsia="uk-UA"/>
        </w:rPr>
        <w:t>договір про заснування товарист</w:t>
      </w:r>
      <w:r w:rsidR="00713DE9">
        <w:rPr>
          <w:rFonts w:ascii="Times New Roman" w:eastAsia="Times New Roman" w:hAnsi="Times New Roman" w:cs="Times New Roman"/>
          <w:color w:val="000000"/>
          <w:sz w:val="28"/>
          <w:szCs w:val="28"/>
          <w:bdr w:val="none" w:sz="0" w:space="0" w:color="auto" w:frame="1"/>
          <w:lang w:eastAsia="uk-UA"/>
        </w:rPr>
        <w:t>ва з обмеженою відповідальністю»</w:t>
      </w:r>
      <w:r w:rsidRPr="00662FB8">
        <w:rPr>
          <w:rFonts w:ascii="Times New Roman" w:eastAsia="Times New Roman" w:hAnsi="Times New Roman" w:cs="Times New Roman"/>
          <w:color w:val="000000"/>
          <w:sz w:val="28"/>
          <w:szCs w:val="28"/>
          <w:bdr w:val="none" w:sz="0" w:space="0" w:color="auto" w:frame="1"/>
          <w:lang w:eastAsia="uk-UA"/>
        </w:rPr>
        <w:t>, який за своєю суттю є засновницьким. Так до істотних умов такого договору віднесено умови про порядок заснування товариства, умови здійснення спільної діяльності щодо створення товариства, розмір статутного капіталу, частку у статутному капіталі кожного з учасників, строки та порядок внесення вкладів та інші умови</w:t>
      </w:r>
      <w:r w:rsidR="00FE3CAA">
        <w:rPr>
          <w:rFonts w:ascii="Times New Roman" w:hAnsi="Times New Roman" w:cs="Times New Roman"/>
          <w:sz w:val="28"/>
          <w:szCs w:val="28"/>
        </w:rPr>
        <w:t>[21, с.91</w:t>
      </w:r>
      <w:r w:rsidR="00FE3CAA" w:rsidRPr="00A27B30">
        <w:rPr>
          <w:rFonts w:ascii="Times New Roman" w:hAnsi="Times New Roman" w:cs="Times New Roman"/>
          <w:sz w:val="28"/>
          <w:szCs w:val="28"/>
        </w:rPr>
        <w:t>].</w:t>
      </w:r>
    </w:p>
    <w:p w:rsidR="00662FB8" w:rsidRPr="00FE3CAA" w:rsidRDefault="00662FB8" w:rsidP="00FE3CAA">
      <w:pPr>
        <w:spacing w:after="0" w:line="360" w:lineRule="auto"/>
        <w:ind w:firstLine="708"/>
        <w:jc w:val="both"/>
        <w:rPr>
          <w:rFonts w:ascii="Times New Roman" w:hAnsi="Times New Roman" w:cs="Times New Roman"/>
          <w:sz w:val="28"/>
          <w:szCs w:val="28"/>
        </w:rPr>
      </w:pPr>
      <w:r w:rsidRPr="00FE3CAA">
        <w:rPr>
          <w:rFonts w:ascii="Times New Roman" w:hAnsi="Times New Roman" w:cs="Times New Roman"/>
          <w:sz w:val="28"/>
          <w:szCs w:val="28"/>
          <w:bdr w:val="none" w:sz="0" w:space="0" w:color="auto" w:frame="1"/>
          <w:lang w:eastAsia="uk-UA"/>
        </w:rPr>
        <w:t>До основних прав учасників товариства слід віднести:</w:t>
      </w:r>
    </w:p>
    <w:p w:rsidR="00FE3CAA" w:rsidRPr="00FE3CAA" w:rsidRDefault="00662FB8" w:rsidP="00FE3CAA">
      <w:pPr>
        <w:pStyle w:val="a6"/>
        <w:numPr>
          <w:ilvl w:val="0"/>
          <w:numId w:val="9"/>
        </w:numPr>
        <w:spacing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право брати участь в управлінні товар</w:t>
      </w:r>
      <w:r w:rsidR="00CE437D" w:rsidRPr="00FE3CAA">
        <w:rPr>
          <w:rFonts w:ascii="Times New Roman" w:hAnsi="Times New Roman" w:cs="Times New Roman"/>
          <w:sz w:val="28"/>
          <w:szCs w:val="28"/>
          <w:bdr w:val="none" w:sz="0" w:space="0" w:color="auto" w:frame="1"/>
          <w:lang w:eastAsia="uk-UA"/>
        </w:rPr>
        <w:t xml:space="preserve">иством у порядку, визначеному в </w:t>
      </w:r>
      <w:r w:rsidRPr="00FE3CAA">
        <w:rPr>
          <w:rFonts w:ascii="Times New Roman" w:hAnsi="Times New Roman" w:cs="Times New Roman"/>
          <w:sz w:val="28"/>
          <w:szCs w:val="28"/>
          <w:bdr w:val="none" w:sz="0" w:space="0" w:color="auto" w:frame="1"/>
          <w:lang w:eastAsia="uk-UA"/>
        </w:rPr>
        <w:t>установчому документі, крім випадків, встановлених законом;</w:t>
      </w:r>
    </w:p>
    <w:p w:rsidR="00662FB8" w:rsidRPr="00FE3CAA" w:rsidRDefault="00662FB8" w:rsidP="00FE3CAA">
      <w:pPr>
        <w:pStyle w:val="a6"/>
        <w:numPr>
          <w:ilvl w:val="0"/>
          <w:numId w:val="9"/>
        </w:numPr>
        <w:spacing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право брати участь у розподілі прибутку товариства і одержувати його частину (дивіденди);</w:t>
      </w:r>
    </w:p>
    <w:p w:rsidR="00CE437D" w:rsidRPr="00FE3CAA" w:rsidRDefault="00662FB8" w:rsidP="00FE3CAA">
      <w:pPr>
        <w:pStyle w:val="a6"/>
        <w:numPr>
          <w:ilvl w:val="0"/>
          <w:numId w:val="9"/>
        </w:numPr>
        <w:spacing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право виходу у встановленому порядку з товариства;</w:t>
      </w:r>
    </w:p>
    <w:p w:rsidR="00662FB8" w:rsidRPr="00FE3CAA" w:rsidRDefault="00662FB8" w:rsidP="00FE3CAA">
      <w:pPr>
        <w:pStyle w:val="a6"/>
        <w:numPr>
          <w:ilvl w:val="0"/>
          <w:numId w:val="9"/>
        </w:numPr>
        <w:spacing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право здійснювати відчуження часток у статутному (складеному) капіталі товариства, цінних паперів, що засвідчують участь у товаристві, у порядку, встановленому законом;</w:t>
      </w:r>
    </w:p>
    <w:p w:rsidR="00CE437D" w:rsidRPr="00FE3CAA" w:rsidRDefault="00662FB8" w:rsidP="00713DE9">
      <w:pPr>
        <w:pStyle w:val="a6"/>
        <w:numPr>
          <w:ilvl w:val="0"/>
          <w:numId w:val="9"/>
        </w:numPr>
        <w:spacing w:after="0"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одержувати інформацію про діяльність товариства у порядку, встановленому установчим документом (ст.116 ЦК України).</w:t>
      </w:r>
    </w:p>
    <w:p w:rsidR="00662FB8" w:rsidRPr="00FE3CAA" w:rsidRDefault="00662FB8" w:rsidP="00713DE9">
      <w:pPr>
        <w:spacing w:after="0" w:line="360" w:lineRule="auto"/>
        <w:ind w:left="360"/>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Основними обов’язками учасників товариства є:</w:t>
      </w:r>
    </w:p>
    <w:p w:rsidR="00662FB8" w:rsidRPr="00FE3CAA" w:rsidRDefault="00662FB8" w:rsidP="00713DE9">
      <w:pPr>
        <w:pStyle w:val="a6"/>
        <w:numPr>
          <w:ilvl w:val="0"/>
          <w:numId w:val="9"/>
        </w:numPr>
        <w:spacing w:after="0"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додержуватися установчого документа товариства та виконувати рішення загальних зборів;</w:t>
      </w:r>
    </w:p>
    <w:p w:rsidR="00662FB8" w:rsidRPr="00FE3CAA" w:rsidRDefault="00662FB8" w:rsidP="00FE3CAA">
      <w:pPr>
        <w:pStyle w:val="a6"/>
        <w:numPr>
          <w:ilvl w:val="0"/>
          <w:numId w:val="9"/>
        </w:numPr>
        <w:spacing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виконувати свої зобов'язання перед товариством, у тому числі,  пов'язані з майновою участю, а також робити вклади у розмірі, в порядку та засобами, що передбачені установчим документом;</w:t>
      </w:r>
    </w:p>
    <w:p w:rsidR="00662FB8" w:rsidRPr="00FE3CAA" w:rsidRDefault="00662FB8" w:rsidP="00FE3CAA">
      <w:pPr>
        <w:pStyle w:val="a6"/>
        <w:numPr>
          <w:ilvl w:val="0"/>
          <w:numId w:val="9"/>
        </w:numPr>
        <w:spacing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t>не розголошувати комерційну таємницю та конфіденційну інформацію про діяльність товариства;</w:t>
      </w:r>
    </w:p>
    <w:p w:rsidR="00FE3CAA" w:rsidRDefault="00662FB8" w:rsidP="00713DE9">
      <w:pPr>
        <w:pStyle w:val="a6"/>
        <w:numPr>
          <w:ilvl w:val="0"/>
          <w:numId w:val="9"/>
        </w:numPr>
        <w:spacing w:after="0" w:line="360" w:lineRule="auto"/>
        <w:jc w:val="both"/>
        <w:rPr>
          <w:rFonts w:ascii="Times New Roman" w:hAnsi="Times New Roman" w:cs="Times New Roman"/>
          <w:sz w:val="28"/>
          <w:szCs w:val="28"/>
          <w:lang w:eastAsia="uk-UA"/>
        </w:rPr>
      </w:pPr>
      <w:r w:rsidRPr="00FE3CAA">
        <w:rPr>
          <w:rFonts w:ascii="Times New Roman" w:hAnsi="Times New Roman" w:cs="Times New Roman"/>
          <w:sz w:val="28"/>
          <w:szCs w:val="28"/>
          <w:bdr w:val="none" w:sz="0" w:space="0" w:color="auto" w:frame="1"/>
          <w:lang w:eastAsia="uk-UA"/>
        </w:rPr>
        <w:lastRenderedPageBreak/>
        <w:t>брати участь у розподілі витрат та збитків, а також нести відповідальність перед третіми особами в порядку передбаченому законодавством (ст.ст.117, 123 ЦК України)</w:t>
      </w:r>
      <w:r w:rsidR="00FE3CAA">
        <w:rPr>
          <w:rFonts w:ascii="Times New Roman" w:hAnsi="Times New Roman" w:cs="Times New Roman"/>
          <w:sz w:val="28"/>
          <w:szCs w:val="28"/>
        </w:rPr>
        <w:t>[3</w:t>
      </w:r>
      <w:r w:rsidR="00FE3CAA" w:rsidRPr="00A27B30">
        <w:rPr>
          <w:rFonts w:ascii="Times New Roman" w:hAnsi="Times New Roman" w:cs="Times New Roman"/>
          <w:sz w:val="28"/>
          <w:szCs w:val="28"/>
        </w:rPr>
        <w:t>].</w:t>
      </w:r>
    </w:p>
    <w:p w:rsidR="00736375" w:rsidRPr="00FE3CAA" w:rsidRDefault="00736375" w:rsidP="00713DE9">
      <w:pPr>
        <w:spacing w:after="0" w:line="360" w:lineRule="auto"/>
        <w:ind w:firstLine="567"/>
        <w:jc w:val="both"/>
        <w:rPr>
          <w:rFonts w:ascii="Times New Roman" w:hAnsi="Times New Roman" w:cs="Times New Roman"/>
          <w:sz w:val="28"/>
          <w:szCs w:val="28"/>
          <w:lang w:eastAsia="uk-UA"/>
        </w:rPr>
      </w:pPr>
      <w:r w:rsidRPr="00FE3CAA">
        <w:rPr>
          <w:rFonts w:ascii="Times New Roman" w:hAnsi="Times New Roman" w:cs="Times New Roman"/>
          <w:sz w:val="28"/>
          <w:szCs w:val="28"/>
        </w:rPr>
        <w:t>Законодавство також повинне гарантувати самим засновникам деякі мінімальні права, пов'язані з їх участю в суб'єкті господарювання (одержувати інформацію про його діяльність, вимагати звіту від уповноважених на ведення його справ та ін.). Норми, що регулюють інші умови засновницького договору, мають бути диспозитивними, щоб при його складанні учасники могли відступити від норм закону, які застосовувалися б тільки при умовчанні договору. Таким чином, ці норми діяли б замість відсутньої угоди сторін і доповнювали засновницький договір. Гнучка законодавча політика цілком здатна дати підприємцям необхідну свободу в</w:t>
      </w:r>
      <w:r w:rsidR="00FE3CAA">
        <w:rPr>
          <w:rFonts w:ascii="Times New Roman" w:hAnsi="Times New Roman" w:cs="Times New Roman"/>
          <w:sz w:val="28"/>
          <w:szCs w:val="28"/>
        </w:rPr>
        <w:t xml:space="preserve"> їх внутрішніх взаємовідносинах[22, с.363</w:t>
      </w:r>
      <w:r w:rsidR="00FE3CAA" w:rsidRPr="00A27B30">
        <w:rPr>
          <w:rFonts w:ascii="Times New Roman" w:hAnsi="Times New Roman" w:cs="Times New Roman"/>
          <w:sz w:val="28"/>
          <w:szCs w:val="28"/>
        </w:rPr>
        <w:t>].</w:t>
      </w:r>
    </w:p>
    <w:p w:rsidR="00736375" w:rsidRDefault="00736375" w:rsidP="00A27B30">
      <w:pPr>
        <w:tabs>
          <w:tab w:val="left" w:pos="1380"/>
        </w:tabs>
        <w:spacing w:line="360" w:lineRule="auto"/>
        <w:rPr>
          <w:rFonts w:ascii="Times New Roman" w:hAnsi="Times New Roman" w:cs="Times New Roman"/>
          <w:sz w:val="28"/>
          <w:szCs w:val="28"/>
        </w:rPr>
      </w:pPr>
    </w:p>
    <w:p w:rsidR="00FD1C43" w:rsidRDefault="00FD1C43" w:rsidP="00A27B30">
      <w:pPr>
        <w:tabs>
          <w:tab w:val="left" w:pos="1380"/>
        </w:tabs>
        <w:spacing w:line="360" w:lineRule="auto"/>
        <w:rPr>
          <w:rFonts w:ascii="Times New Roman" w:hAnsi="Times New Roman" w:cs="Times New Roman"/>
          <w:sz w:val="28"/>
          <w:szCs w:val="28"/>
        </w:rPr>
      </w:pPr>
    </w:p>
    <w:p w:rsidR="00FD1C43" w:rsidRDefault="00FD1C43" w:rsidP="00A27B30">
      <w:pPr>
        <w:tabs>
          <w:tab w:val="left" w:pos="1380"/>
        </w:tabs>
        <w:spacing w:line="360" w:lineRule="auto"/>
        <w:rPr>
          <w:rFonts w:ascii="Times New Roman" w:hAnsi="Times New Roman" w:cs="Times New Roman"/>
          <w:sz w:val="28"/>
          <w:szCs w:val="28"/>
        </w:rPr>
      </w:pPr>
    </w:p>
    <w:p w:rsidR="00FD1C43" w:rsidRDefault="00FD1C43"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713DE9" w:rsidRDefault="00713DE9" w:rsidP="00A27B30">
      <w:pPr>
        <w:tabs>
          <w:tab w:val="left" w:pos="1380"/>
        </w:tabs>
        <w:spacing w:line="360" w:lineRule="auto"/>
        <w:rPr>
          <w:rFonts w:ascii="Times New Roman" w:hAnsi="Times New Roman" w:cs="Times New Roman"/>
          <w:sz w:val="28"/>
          <w:szCs w:val="28"/>
        </w:rPr>
      </w:pPr>
    </w:p>
    <w:p w:rsidR="00CE437D" w:rsidRPr="00713DE9" w:rsidRDefault="00CE437D" w:rsidP="00CE437D">
      <w:pPr>
        <w:tabs>
          <w:tab w:val="left" w:pos="1380"/>
        </w:tabs>
        <w:spacing w:after="0" w:line="360" w:lineRule="auto"/>
        <w:jc w:val="center"/>
        <w:rPr>
          <w:rFonts w:ascii="Times New Roman" w:hAnsi="Times New Roman" w:cs="Times New Roman"/>
          <w:b/>
          <w:sz w:val="28"/>
          <w:szCs w:val="28"/>
          <w:shd w:val="clear" w:color="auto" w:fill="FFFFFF"/>
        </w:rPr>
      </w:pPr>
      <w:r w:rsidRPr="00713DE9">
        <w:rPr>
          <w:rFonts w:ascii="Times New Roman" w:hAnsi="Times New Roman" w:cs="Times New Roman"/>
          <w:b/>
          <w:sz w:val="28"/>
          <w:szCs w:val="28"/>
        </w:rPr>
        <w:lastRenderedPageBreak/>
        <w:t>2.3.</w:t>
      </w:r>
      <w:r w:rsidRPr="00713DE9">
        <w:rPr>
          <w:rFonts w:ascii="Times New Roman" w:hAnsi="Times New Roman" w:cs="Times New Roman"/>
          <w:b/>
          <w:sz w:val="28"/>
          <w:szCs w:val="28"/>
          <w:shd w:val="clear" w:color="auto" w:fill="FFFFFF"/>
        </w:rPr>
        <w:t>Розірвання та зміна засновницького договору</w:t>
      </w:r>
    </w:p>
    <w:p w:rsidR="00CE437D" w:rsidRPr="00713DE9" w:rsidRDefault="00662FB8" w:rsidP="00CE437D">
      <w:pPr>
        <w:tabs>
          <w:tab w:val="left" w:pos="1380"/>
        </w:tabs>
        <w:spacing w:after="0" w:line="360" w:lineRule="auto"/>
        <w:ind w:firstLine="709"/>
        <w:jc w:val="both"/>
        <w:rPr>
          <w:rFonts w:ascii="Times New Roman" w:hAnsi="Times New Roman" w:cs="Times New Roman"/>
          <w:color w:val="000000"/>
          <w:sz w:val="28"/>
          <w:szCs w:val="28"/>
        </w:rPr>
      </w:pPr>
      <w:r w:rsidRPr="00713DE9">
        <w:rPr>
          <w:rFonts w:ascii="Times New Roman" w:hAnsi="Times New Roman" w:cs="Times New Roman"/>
          <w:color w:val="000000"/>
          <w:sz w:val="28"/>
          <w:szCs w:val="28"/>
        </w:rPr>
        <w:t>До моменту державної реєстрації юридичної особи засновницький договір може бути змінено і розірвано на загальних підставах.</w:t>
      </w:r>
    </w:p>
    <w:p w:rsidR="00CE437D" w:rsidRPr="00713DE9" w:rsidRDefault="00034A70" w:rsidP="00CE437D">
      <w:pPr>
        <w:tabs>
          <w:tab w:val="left" w:pos="1380"/>
        </w:tabs>
        <w:spacing w:after="0" w:line="360" w:lineRule="auto"/>
        <w:ind w:firstLine="709"/>
        <w:jc w:val="both"/>
        <w:rPr>
          <w:rFonts w:ascii="Times New Roman" w:hAnsi="Times New Roman" w:cs="Times New Roman"/>
          <w:sz w:val="28"/>
          <w:szCs w:val="28"/>
        </w:rPr>
      </w:pPr>
      <w:r w:rsidRPr="00713DE9">
        <w:rPr>
          <w:rFonts w:ascii="Times New Roman" w:eastAsia="Times New Roman" w:hAnsi="Times New Roman" w:cs="Times New Roman"/>
          <w:color w:val="000000"/>
          <w:sz w:val="28"/>
          <w:szCs w:val="28"/>
          <w:lang w:eastAsia="uk-UA"/>
        </w:rPr>
        <w:t xml:space="preserve">Основні норми про зміну і </w:t>
      </w:r>
      <w:proofErr w:type="spellStart"/>
      <w:r w:rsidRPr="00713DE9">
        <w:rPr>
          <w:rFonts w:ascii="Times New Roman" w:eastAsia="Times New Roman" w:hAnsi="Times New Roman" w:cs="Times New Roman"/>
          <w:color w:val="000000"/>
          <w:sz w:val="28"/>
          <w:szCs w:val="28"/>
          <w:lang w:eastAsia="uk-UA"/>
        </w:rPr>
        <w:t>розірвання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w:t>
      </w:r>
      <w:proofErr w:type="spellEnd"/>
      <w:r w:rsidRPr="00713DE9">
        <w:rPr>
          <w:rFonts w:ascii="Times New Roman" w:eastAsia="Times New Roman" w:hAnsi="Times New Roman" w:cs="Times New Roman"/>
          <w:color w:val="000000"/>
          <w:sz w:val="28"/>
          <w:szCs w:val="28"/>
          <w:lang w:eastAsia="uk-UA"/>
        </w:rPr>
        <w:t xml:space="preserve">зосереджені в </w:t>
      </w:r>
      <w:proofErr w:type="spellStart"/>
      <w:r w:rsidRPr="00713DE9">
        <w:rPr>
          <w:rFonts w:ascii="Times New Roman" w:eastAsia="Times New Roman" w:hAnsi="Times New Roman" w:cs="Times New Roman"/>
          <w:color w:val="000000"/>
          <w:sz w:val="28"/>
          <w:szCs w:val="28"/>
          <w:lang w:eastAsia="uk-UA"/>
        </w:rPr>
        <w:t>гл</w:t>
      </w:r>
      <w:proofErr w:type="spellEnd"/>
      <w:r w:rsidRPr="00713DE9">
        <w:rPr>
          <w:rFonts w:ascii="Times New Roman" w:eastAsia="Times New Roman" w:hAnsi="Times New Roman" w:cs="Times New Roman"/>
          <w:color w:val="000000"/>
          <w:sz w:val="28"/>
          <w:szCs w:val="28"/>
          <w:lang w:eastAsia="uk-UA"/>
        </w:rPr>
        <w:t>. 53 ЦК</w:t>
      </w:r>
      <w:r w:rsidR="00713DE9" w:rsidRPr="00713DE9">
        <w:rPr>
          <w:rFonts w:ascii="Times New Roman" w:eastAsia="Times New Roman" w:hAnsi="Times New Roman" w:cs="Times New Roman"/>
          <w:color w:val="000000"/>
          <w:sz w:val="28"/>
          <w:szCs w:val="28"/>
          <w:lang w:eastAsia="uk-UA"/>
        </w:rPr>
        <w:t xml:space="preserve"> України</w:t>
      </w:r>
      <w:r w:rsidRPr="00713DE9">
        <w:rPr>
          <w:rFonts w:ascii="Times New Roman" w:eastAsia="Times New Roman" w:hAnsi="Times New Roman" w:cs="Times New Roman"/>
          <w:color w:val="000000"/>
          <w:sz w:val="28"/>
          <w:szCs w:val="28"/>
          <w:lang w:eastAsia="uk-UA"/>
        </w:rPr>
        <w:t>. </w:t>
      </w:r>
      <w:r w:rsidRPr="00713DE9">
        <w:rPr>
          <w:rFonts w:ascii="Times New Roman" w:eastAsia="Times New Roman" w:hAnsi="Times New Roman" w:cs="Times New Roman"/>
          <w:bCs/>
          <w:color w:val="000000"/>
          <w:sz w:val="28"/>
          <w:szCs w:val="28"/>
          <w:lang w:eastAsia="uk-UA"/>
        </w:rPr>
        <w:t>Зміна і розірвання договору</w:t>
      </w:r>
      <w:r w:rsidRPr="00713DE9">
        <w:rPr>
          <w:rFonts w:ascii="Times New Roman" w:eastAsia="Times New Roman" w:hAnsi="Times New Roman" w:cs="Times New Roman"/>
          <w:color w:val="000000"/>
          <w:sz w:val="28"/>
          <w:szCs w:val="28"/>
          <w:lang w:eastAsia="uk-UA"/>
        </w:rPr>
        <w:t xml:space="preserve"> - поняття близькі, але різні за наслідками. Якщо при </w:t>
      </w:r>
      <w:proofErr w:type="spellStart"/>
      <w:r w:rsidRPr="00713DE9">
        <w:rPr>
          <w:rFonts w:ascii="Times New Roman" w:eastAsia="Times New Roman" w:hAnsi="Times New Roman" w:cs="Times New Roman"/>
          <w:color w:val="000000"/>
          <w:sz w:val="28"/>
          <w:szCs w:val="28"/>
          <w:lang w:eastAsia="uk-UA"/>
        </w:rPr>
        <w:t>зміні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зобов’</w:t>
      </w:r>
      <w:proofErr w:type="spellEnd"/>
      <w:r w:rsidRPr="00713DE9">
        <w:rPr>
          <w:rFonts w:ascii="Times New Roman" w:eastAsia="Times New Roman" w:hAnsi="Times New Roman" w:cs="Times New Roman"/>
          <w:color w:val="000000"/>
          <w:sz w:val="28"/>
          <w:szCs w:val="28"/>
          <w:lang w:eastAsia="uk-UA"/>
        </w:rPr>
        <w:t>язання сторін зберігаються, хоча й у зміненому вигляді, то при розірванні</w:t>
      </w:r>
      <w:r w:rsidR="00CE437D" w:rsidRPr="00713DE9">
        <w:rPr>
          <w:rFonts w:ascii="Times New Roman" w:eastAsia="Times New Roman" w:hAnsi="Times New Roman" w:cs="Times New Roman"/>
          <w:color w:val="000000"/>
          <w:sz w:val="28"/>
          <w:szCs w:val="28"/>
          <w:lang w:eastAsia="uk-UA"/>
        </w:rPr>
        <w:t xml:space="preserve">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вони припиняються на майбутнє, тобто зміна </w:t>
      </w:r>
      <w:r w:rsidRPr="00713DE9">
        <w:rPr>
          <w:rFonts w:ascii="Times New Roman" w:eastAsia="Times New Roman" w:hAnsi="Times New Roman" w:cs="Times New Roman"/>
          <w:bCs/>
          <w:color w:val="000000"/>
          <w:sz w:val="28"/>
          <w:szCs w:val="28"/>
          <w:lang w:eastAsia="uk-UA"/>
        </w:rPr>
        <w:t>договору</w:t>
      </w:r>
      <w:r w:rsidR="00CE437D" w:rsidRPr="00713DE9">
        <w:rPr>
          <w:rFonts w:ascii="Times New Roman" w:eastAsia="Times New Roman" w:hAnsi="Times New Roman" w:cs="Times New Roman"/>
          <w:bCs/>
          <w:color w:val="000000"/>
          <w:sz w:val="28"/>
          <w:szCs w:val="28"/>
          <w:lang w:eastAsia="uk-UA"/>
        </w:rPr>
        <w:t xml:space="preserve"> </w:t>
      </w:r>
      <w:r w:rsidRPr="00713DE9">
        <w:rPr>
          <w:rFonts w:ascii="Times New Roman" w:eastAsia="Times New Roman" w:hAnsi="Times New Roman" w:cs="Times New Roman"/>
          <w:color w:val="000000"/>
          <w:sz w:val="28"/>
          <w:szCs w:val="28"/>
          <w:lang w:eastAsia="uk-UA"/>
        </w:rPr>
        <w:t>означає, що при збереженні його сили загалом деякі з його умов формулюються по-новому, порівняно з тим, як вони були зафіксовані при укладенні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Розірвання </w:t>
      </w:r>
      <w:r w:rsidRPr="00713DE9">
        <w:rPr>
          <w:rFonts w:ascii="Times New Roman" w:eastAsia="Times New Roman" w:hAnsi="Times New Roman" w:cs="Times New Roman"/>
          <w:bCs/>
          <w:color w:val="000000"/>
          <w:sz w:val="28"/>
          <w:szCs w:val="28"/>
          <w:lang w:eastAsia="uk-UA"/>
        </w:rPr>
        <w:t>договору</w:t>
      </w:r>
      <w:r w:rsidR="00CE437D" w:rsidRPr="00713DE9">
        <w:rPr>
          <w:rFonts w:ascii="Times New Roman" w:eastAsia="Times New Roman" w:hAnsi="Times New Roman" w:cs="Times New Roman"/>
          <w:bCs/>
          <w:color w:val="000000"/>
          <w:sz w:val="28"/>
          <w:szCs w:val="28"/>
          <w:lang w:eastAsia="uk-UA"/>
        </w:rPr>
        <w:t xml:space="preserve"> </w:t>
      </w:r>
      <w:r w:rsidRPr="00713DE9">
        <w:rPr>
          <w:rFonts w:ascii="Times New Roman" w:eastAsia="Times New Roman" w:hAnsi="Times New Roman" w:cs="Times New Roman"/>
          <w:color w:val="000000"/>
          <w:sz w:val="28"/>
          <w:szCs w:val="28"/>
          <w:lang w:eastAsia="uk-UA"/>
        </w:rPr>
        <w:t>завжди призводить до дострокового його припинення.</w:t>
      </w:r>
    </w:p>
    <w:p w:rsidR="00CE437D" w:rsidRPr="00713DE9" w:rsidRDefault="00034A70" w:rsidP="00CE437D">
      <w:pPr>
        <w:tabs>
          <w:tab w:val="left" w:pos="1380"/>
        </w:tabs>
        <w:spacing w:after="0" w:line="360" w:lineRule="auto"/>
        <w:ind w:firstLine="709"/>
        <w:jc w:val="both"/>
        <w:rPr>
          <w:rFonts w:ascii="Times New Roman" w:hAnsi="Times New Roman" w:cs="Times New Roman"/>
          <w:sz w:val="28"/>
          <w:szCs w:val="28"/>
        </w:rPr>
      </w:pPr>
      <w:r w:rsidRPr="00713DE9">
        <w:rPr>
          <w:rFonts w:ascii="Times New Roman" w:eastAsia="Times New Roman" w:hAnsi="Times New Roman" w:cs="Times New Roman"/>
          <w:color w:val="000000"/>
          <w:sz w:val="28"/>
          <w:szCs w:val="28"/>
          <w:lang w:eastAsia="uk-UA"/>
        </w:rPr>
        <w:t>Слід зазначити, що в окремих випадках зміна і розірвання</w:t>
      </w:r>
      <w:r w:rsidR="00CE437D" w:rsidRPr="00713DE9">
        <w:rPr>
          <w:rFonts w:ascii="Times New Roman" w:eastAsia="Times New Roman" w:hAnsi="Times New Roman" w:cs="Times New Roman"/>
          <w:color w:val="000000"/>
          <w:sz w:val="28"/>
          <w:szCs w:val="28"/>
          <w:lang w:eastAsia="uk-UA"/>
        </w:rPr>
        <w:t xml:space="preserve">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можуть бути взаємно пов’язані, незважаючи на очевидну відмінність їх правових наслідків</w:t>
      </w:r>
      <w:r w:rsidR="0071249F" w:rsidRPr="00713DE9">
        <w:rPr>
          <w:rFonts w:ascii="Times New Roman" w:hAnsi="Times New Roman" w:cs="Times New Roman"/>
          <w:sz w:val="28"/>
          <w:szCs w:val="28"/>
        </w:rPr>
        <w:t>[23, с.238].</w:t>
      </w:r>
      <w:r w:rsidRPr="00713DE9">
        <w:rPr>
          <w:rFonts w:ascii="Times New Roman" w:eastAsia="Times New Roman" w:hAnsi="Times New Roman" w:cs="Times New Roman"/>
          <w:color w:val="000000"/>
          <w:sz w:val="28"/>
          <w:szCs w:val="28"/>
          <w:lang w:eastAsia="uk-UA"/>
        </w:rPr>
        <w:t xml:space="preserve"> Так, у разі виведення учасника з товариства з обмеженою відповідальністю або товариства з додатковою відповідальністю фактично змінюються умови відповідного засновницького (установчого)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але щодо учасника, який вибуває, - це розірвання вказаного</w:t>
      </w:r>
      <w:r w:rsidR="00CE437D" w:rsidRPr="00713DE9">
        <w:rPr>
          <w:rFonts w:ascii="Times New Roman" w:eastAsia="Times New Roman" w:hAnsi="Times New Roman" w:cs="Times New Roman"/>
          <w:color w:val="000000"/>
          <w:sz w:val="28"/>
          <w:szCs w:val="28"/>
          <w:lang w:eastAsia="uk-UA"/>
        </w:rPr>
        <w:t xml:space="preserve">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w:t>
      </w:r>
    </w:p>
    <w:p w:rsidR="00CE437D" w:rsidRPr="00713DE9" w:rsidRDefault="00034A70" w:rsidP="00CE437D">
      <w:pPr>
        <w:tabs>
          <w:tab w:val="left" w:pos="1380"/>
        </w:tabs>
        <w:spacing w:after="0" w:line="360" w:lineRule="auto"/>
        <w:ind w:firstLine="709"/>
        <w:jc w:val="both"/>
        <w:rPr>
          <w:rFonts w:ascii="Times New Roman" w:hAnsi="Times New Roman" w:cs="Times New Roman"/>
          <w:sz w:val="28"/>
          <w:szCs w:val="28"/>
        </w:rPr>
      </w:pPr>
      <w:r w:rsidRPr="00713DE9">
        <w:rPr>
          <w:rFonts w:ascii="Times New Roman" w:eastAsia="Times New Roman" w:hAnsi="Times New Roman" w:cs="Times New Roman"/>
          <w:color w:val="000000"/>
          <w:sz w:val="28"/>
          <w:szCs w:val="28"/>
          <w:lang w:eastAsia="uk-UA"/>
        </w:rPr>
        <w:t xml:space="preserve">Зміна або </w:t>
      </w:r>
      <w:proofErr w:type="spellStart"/>
      <w:r w:rsidRPr="00713DE9">
        <w:rPr>
          <w:rFonts w:ascii="Times New Roman" w:eastAsia="Times New Roman" w:hAnsi="Times New Roman" w:cs="Times New Roman"/>
          <w:color w:val="000000"/>
          <w:sz w:val="28"/>
          <w:szCs w:val="28"/>
          <w:lang w:eastAsia="uk-UA"/>
        </w:rPr>
        <w:t>розірвання </w:t>
      </w:r>
      <w:r w:rsidRPr="00713DE9">
        <w:rPr>
          <w:rFonts w:ascii="Times New Roman" w:eastAsia="Times New Roman" w:hAnsi="Times New Roman" w:cs="Times New Roman"/>
          <w:bCs/>
          <w:color w:val="000000"/>
          <w:sz w:val="28"/>
          <w:szCs w:val="28"/>
          <w:lang w:eastAsia="uk-UA"/>
        </w:rPr>
        <w:t>договору</w:t>
      </w:r>
      <w:r w:rsidRPr="00713DE9">
        <w:rPr>
          <w:rFonts w:ascii="Times New Roman" w:eastAsia="Times New Roman" w:hAnsi="Times New Roman" w:cs="Times New Roman"/>
          <w:color w:val="000000"/>
          <w:sz w:val="28"/>
          <w:szCs w:val="28"/>
          <w:lang w:eastAsia="uk-UA"/>
        </w:rPr>
        <w:t> д</w:t>
      </w:r>
      <w:proofErr w:type="spellEnd"/>
      <w:r w:rsidRPr="00713DE9">
        <w:rPr>
          <w:rFonts w:ascii="Times New Roman" w:eastAsia="Times New Roman" w:hAnsi="Times New Roman" w:cs="Times New Roman"/>
          <w:color w:val="000000"/>
          <w:sz w:val="28"/>
          <w:szCs w:val="28"/>
          <w:lang w:eastAsia="uk-UA"/>
        </w:rPr>
        <w:t>опускається лише за згодою сторін, якщо інше не встановлено </w:t>
      </w:r>
      <w:r w:rsidRPr="00713DE9">
        <w:rPr>
          <w:rFonts w:ascii="Times New Roman" w:eastAsia="Times New Roman" w:hAnsi="Times New Roman" w:cs="Times New Roman"/>
          <w:bCs/>
          <w:color w:val="000000"/>
          <w:sz w:val="28"/>
          <w:szCs w:val="28"/>
          <w:lang w:eastAsia="uk-UA"/>
        </w:rPr>
        <w:t>договором або законом</w:t>
      </w:r>
      <w:r w:rsidRPr="00713DE9">
        <w:rPr>
          <w:rFonts w:ascii="Times New Roman" w:eastAsia="Times New Roman" w:hAnsi="Times New Roman" w:cs="Times New Roman"/>
          <w:color w:val="000000"/>
          <w:sz w:val="28"/>
          <w:szCs w:val="28"/>
          <w:lang w:eastAsia="uk-UA"/>
        </w:rPr>
        <w:t>. Це, певно, найкращий вихід з положення, оскільки, зазвичай, означає найменші втрати для сторін при настанні правових наслідків або зводить їх до мінімуму. Проте </w:t>
      </w:r>
      <w:r w:rsidRPr="00713DE9">
        <w:rPr>
          <w:rFonts w:ascii="Times New Roman" w:eastAsia="Times New Roman" w:hAnsi="Times New Roman" w:cs="Times New Roman"/>
          <w:bCs/>
          <w:color w:val="000000"/>
          <w:sz w:val="28"/>
          <w:szCs w:val="28"/>
          <w:lang w:eastAsia="uk-UA"/>
        </w:rPr>
        <w:t>договір може бути змінено або розірвано</w:t>
      </w:r>
      <w:r w:rsidRPr="00713DE9">
        <w:rPr>
          <w:rFonts w:ascii="Times New Roman" w:eastAsia="Times New Roman" w:hAnsi="Times New Roman" w:cs="Times New Roman"/>
          <w:color w:val="000000"/>
          <w:sz w:val="28"/>
          <w:szCs w:val="28"/>
          <w:lang w:eastAsia="uk-UA"/>
        </w:rPr>
        <w:t> й за рішенням суду на вимогу однієї із сторін у разі істотного його порушення другою стороною та в інших випадках, встановлених самим договором чи законом.</w:t>
      </w:r>
      <w:r w:rsidR="00CE437D" w:rsidRPr="00713DE9">
        <w:rPr>
          <w:rFonts w:ascii="Times New Roman" w:hAnsi="Times New Roman" w:cs="Times New Roman"/>
          <w:sz w:val="28"/>
          <w:szCs w:val="28"/>
        </w:rPr>
        <w:t xml:space="preserve"> </w:t>
      </w:r>
      <w:proofErr w:type="spellStart"/>
      <w:r w:rsidRPr="00713DE9">
        <w:rPr>
          <w:rFonts w:ascii="Times New Roman" w:eastAsia="Times New Roman" w:hAnsi="Times New Roman" w:cs="Times New Roman"/>
          <w:color w:val="000000"/>
          <w:sz w:val="28"/>
          <w:szCs w:val="28"/>
          <w:lang w:eastAsia="uk-UA"/>
        </w:rPr>
        <w:t>Якщо </w:t>
      </w:r>
      <w:r w:rsidRPr="00713DE9">
        <w:rPr>
          <w:rFonts w:ascii="Times New Roman" w:eastAsia="Times New Roman" w:hAnsi="Times New Roman" w:cs="Times New Roman"/>
          <w:bCs/>
          <w:color w:val="000000"/>
          <w:sz w:val="28"/>
          <w:szCs w:val="28"/>
          <w:lang w:eastAsia="uk-UA"/>
        </w:rPr>
        <w:t>договір</w:t>
      </w:r>
      <w:r w:rsidRPr="00713DE9">
        <w:rPr>
          <w:rFonts w:ascii="Times New Roman" w:eastAsia="Times New Roman" w:hAnsi="Times New Roman" w:cs="Times New Roman"/>
          <w:color w:val="000000"/>
          <w:sz w:val="28"/>
          <w:szCs w:val="28"/>
          <w:lang w:eastAsia="uk-UA"/>
        </w:rPr>
        <w:t> укл</w:t>
      </w:r>
      <w:proofErr w:type="spellEnd"/>
      <w:r w:rsidRPr="00713DE9">
        <w:rPr>
          <w:rFonts w:ascii="Times New Roman" w:eastAsia="Times New Roman" w:hAnsi="Times New Roman" w:cs="Times New Roman"/>
          <w:color w:val="000000"/>
          <w:sz w:val="28"/>
          <w:szCs w:val="28"/>
          <w:lang w:eastAsia="uk-UA"/>
        </w:rPr>
        <w:t>адено на користь третьої особи, сторони не мають права розірвати або змінити його без згоди цієї особи з моменту її згоди скористатися своїм правом за договором.</w:t>
      </w:r>
    </w:p>
    <w:p w:rsidR="00CE437D" w:rsidRPr="00713DE9" w:rsidRDefault="00034A70" w:rsidP="00CE437D">
      <w:pPr>
        <w:tabs>
          <w:tab w:val="left" w:pos="1380"/>
        </w:tabs>
        <w:spacing w:after="0" w:line="360" w:lineRule="auto"/>
        <w:ind w:firstLine="709"/>
        <w:jc w:val="both"/>
        <w:rPr>
          <w:rFonts w:ascii="Times New Roman" w:hAnsi="Times New Roman" w:cs="Times New Roman"/>
          <w:sz w:val="28"/>
          <w:szCs w:val="28"/>
        </w:rPr>
      </w:pPr>
      <w:r w:rsidRPr="00713DE9">
        <w:rPr>
          <w:rFonts w:ascii="Times New Roman" w:eastAsia="Times New Roman" w:hAnsi="Times New Roman" w:cs="Times New Roman"/>
          <w:bCs/>
          <w:color w:val="000000"/>
          <w:sz w:val="28"/>
          <w:szCs w:val="28"/>
          <w:lang w:eastAsia="uk-UA"/>
        </w:rPr>
        <w:t>Істотним вважається таке порушення</w:t>
      </w:r>
      <w:r w:rsidRPr="00713DE9">
        <w:rPr>
          <w:rFonts w:ascii="Times New Roman" w:eastAsia="Times New Roman" w:hAnsi="Times New Roman" w:cs="Times New Roman"/>
          <w:color w:val="000000"/>
          <w:sz w:val="28"/>
          <w:szCs w:val="28"/>
          <w:lang w:eastAsia="uk-UA"/>
        </w:rPr>
        <w:t> стороною договору, коли внаслідок завданої цим шкоди інша сторона значною мірою позбавляється того, на що вона розраховувала при укладенні договору. При цьому термін "шкода" трактується досить широко - окрім можливих додаткових </w:t>
      </w:r>
      <w:r w:rsidRPr="00713DE9">
        <w:rPr>
          <w:rFonts w:ascii="Times New Roman" w:eastAsia="Times New Roman" w:hAnsi="Times New Roman" w:cs="Times New Roman"/>
          <w:bCs/>
          <w:color w:val="000000"/>
          <w:sz w:val="28"/>
          <w:szCs w:val="28"/>
          <w:lang w:eastAsia="uk-UA"/>
        </w:rPr>
        <w:t>витрат</w:t>
      </w:r>
      <w:r w:rsidRPr="00713DE9">
        <w:rPr>
          <w:rFonts w:ascii="Times New Roman" w:eastAsia="Times New Roman" w:hAnsi="Times New Roman" w:cs="Times New Roman"/>
          <w:color w:val="000000"/>
          <w:sz w:val="28"/>
          <w:szCs w:val="28"/>
          <w:lang w:eastAsia="uk-UA"/>
        </w:rPr>
        <w:t xml:space="preserve">, </w:t>
      </w:r>
      <w:r w:rsidRPr="00713DE9">
        <w:rPr>
          <w:rFonts w:ascii="Times New Roman" w:eastAsia="Times New Roman" w:hAnsi="Times New Roman" w:cs="Times New Roman"/>
          <w:color w:val="000000"/>
          <w:sz w:val="28"/>
          <w:szCs w:val="28"/>
          <w:lang w:eastAsia="uk-UA"/>
        </w:rPr>
        <w:lastRenderedPageBreak/>
        <w:t>неотримання </w:t>
      </w:r>
      <w:r w:rsidRPr="00713DE9">
        <w:rPr>
          <w:rFonts w:ascii="Times New Roman" w:eastAsia="Times New Roman" w:hAnsi="Times New Roman" w:cs="Times New Roman"/>
          <w:bCs/>
          <w:color w:val="000000"/>
          <w:sz w:val="28"/>
          <w:szCs w:val="28"/>
          <w:lang w:eastAsia="uk-UA"/>
        </w:rPr>
        <w:t>прибутків</w:t>
      </w:r>
      <w:r w:rsidRPr="00713DE9">
        <w:rPr>
          <w:rFonts w:ascii="Times New Roman" w:eastAsia="Times New Roman" w:hAnsi="Times New Roman" w:cs="Times New Roman"/>
          <w:color w:val="000000"/>
          <w:sz w:val="28"/>
          <w:szCs w:val="28"/>
          <w:lang w:eastAsia="uk-UA"/>
        </w:rPr>
        <w:t>, це можуть бути й інші </w:t>
      </w:r>
      <w:r w:rsidRPr="00713DE9">
        <w:rPr>
          <w:rFonts w:ascii="Times New Roman" w:eastAsia="Times New Roman" w:hAnsi="Times New Roman" w:cs="Times New Roman"/>
          <w:bCs/>
          <w:color w:val="000000"/>
          <w:sz w:val="28"/>
          <w:szCs w:val="28"/>
          <w:lang w:eastAsia="uk-UA"/>
        </w:rPr>
        <w:t>наслідки та інтереси сторони</w:t>
      </w:r>
      <w:r w:rsidRPr="00713DE9">
        <w:rPr>
          <w:rFonts w:ascii="Times New Roman" w:eastAsia="Times New Roman" w:hAnsi="Times New Roman" w:cs="Times New Roman"/>
          <w:color w:val="000000"/>
          <w:sz w:val="28"/>
          <w:szCs w:val="28"/>
          <w:lang w:eastAsia="uk-UA"/>
        </w:rPr>
        <w:t>. Збиток може бути вже завданим (в момент його виявлення) або можуть бути створені умови для можливого його спричинення у майбутньому.</w:t>
      </w:r>
    </w:p>
    <w:p w:rsidR="00CE437D" w:rsidRPr="00713DE9" w:rsidRDefault="00034A70" w:rsidP="00CE437D">
      <w:pPr>
        <w:tabs>
          <w:tab w:val="left" w:pos="1380"/>
        </w:tabs>
        <w:spacing w:after="0" w:line="360" w:lineRule="auto"/>
        <w:ind w:firstLine="709"/>
        <w:jc w:val="both"/>
        <w:rPr>
          <w:rFonts w:ascii="Times New Roman" w:hAnsi="Times New Roman" w:cs="Times New Roman"/>
          <w:sz w:val="28"/>
          <w:szCs w:val="28"/>
        </w:rPr>
      </w:pPr>
      <w:r w:rsidRPr="00713DE9">
        <w:rPr>
          <w:rFonts w:ascii="Times New Roman" w:eastAsia="Times New Roman" w:hAnsi="Times New Roman" w:cs="Times New Roman"/>
          <w:color w:val="000000"/>
          <w:sz w:val="28"/>
          <w:szCs w:val="28"/>
          <w:lang w:eastAsia="uk-UA"/>
        </w:rPr>
        <w:t>Для заявлення про </w:t>
      </w:r>
      <w:r w:rsidRPr="00713DE9">
        <w:rPr>
          <w:rFonts w:ascii="Times New Roman" w:eastAsia="Times New Roman" w:hAnsi="Times New Roman" w:cs="Times New Roman"/>
          <w:bCs/>
          <w:color w:val="000000"/>
          <w:sz w:val="28"/>
          <w:szCs w:val="28"/>
          <w:lang w:eastAsia="uk-UA"/>
        </w:rPr>
        <w:t>спричинені збитки</w:t>
      </w:r>
      <w:r w:rsidRPr="00713DE9">
        <w:rPr>
          <w:rFonts w:ascii="Times New Roman" w:eastAsia="Times New Roman" w:hAnsi="Times New Roman" w:cs="Times New Roman"/>
          <w:color w:val="000000"/>
          <w:sz w:val="28"/>
          <w:szCs w:val="28"/>
          <w:lang w:eastAsia="uk-UA"/>
        </w:rPr>
        <w:t> необхідні такі умови:</w:t>
      </w:r>
    </w:p>
    <w:p w:rsidR="00034A70" w:rsidRPr="00713DE9" w:rsidRDefault="00034A70" w:rsidP="00CE437D">
      <w:pPr>
        <w:pStyle w:val="a6"/>
        <w:numPr>
          <w:ilvl w:val="0"/>
          <w:numId w:val="4"/>
        </w:numPr>
        <w:tabs>
          <w:tab w:val="left" w:pos="1380"/>
        </w:tabs>
        <w:spacing w:after="0" w:line="360" w:lineRule="auto"/>
        <w:jc w:val="both"/>
        <w:rPr>
          <w:rFonts w:ascii="Times New Roman" w:hAnsi="Times New Roman" w:cs="Times New Roman"/>
          <w:sz w:val="28"/>
          <w:szCs w:val="28"/>
        </w:rPr>
      </w:pPr>
      <w:r w:rsidRPr="00713DE9">
        <w:rPr>
          <w:rFonts w:ascii="Times New Roman" w:eastAsia="Times New Roman" w:hAnsi="Times New Roman" w:cs="Times New Roman"/>
          <w:color w:val="000000"/>
          <w:sz w:val="28"/>
          <w:szCs w:val="28"/>
          <w:lang w:eastAsia="uk-UA"/>
        </w:rPr>
        <w:t>порушення (невиконання, неналежне виконання) зобов’язання (норм договору або закону), провина контрагента;</w:t>
      </w:r>
    </w:p>
    <w:p w:rsidR="00034A70" w:rsidRPr="00713DE9" w:rsidRDefault="00034A70" w:rsidP="00CE437D">
      <w:pPr>
        <w:numPr>
          <w:ilvl w:val="0"/>
          <w:numId w:val="4"/>
        </w:numPr>
        <w:spacing w:before="100" w:beforeAutospacing="1" w:after="100" w:afterAutospacing="1" w:line="360" w:lineRule="auto"/>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збиток (настання збитку або можливість його настання);</w:t>
      </w:r>
    </w:p>
    <w:p w:rsidR="00CE437D" w:rsidRPr="00713DE9" w:rsidRDefault="00034A70" w:rsidP="00CE437D">
      <w:pPr>
        <w:numPr>
          <w:ilvl w:val="0"/>
          <w:numId w:val="4"/>
        </w:numPr>
        <w:spacing w:after="0" w:line="360" w:lineRule="auto"/>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наявність причинного зв’язку між порушенням (невиконанням, неналежним виконанням) і настанням збитку (загрозою настання збитку).</w:t>
      </w:r>
    </w:p>
    <w:p w:rsidR="0071249F" w:rsidRPr="00713DE9" w:rsidRDefault="00034A70"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У разі </w:t>
      </w:r>
      <w:r w:rsidRPr="00713DE9">
        <w:rPr>
          <w:rFonts w:ascii="Times New Roman" w:eastAsia="Times New Roman" w:hAnsi="Times New Roman" w:cs="Times New Roman"/>
          <w:bCs/>
          <w:color w:val="000000"/>
          <w:sz w:val="28"/>
          <w:szCs w:val="28"/>
          <w:lang w:eastAsia="uk-UA"/>
        </w:rPr>
        <w:t>істотної зміни обставин</w:t>
      </w:r>
      <w:r w:rsidRPr="00713DE9">
        <w:rPr>
          <w:rFonts w:ascii="Times New Roman" w:eastAsia="Times New Roman" w:hAnsi="Times New Roman" w:cs="Times New Roman"/>
          <w:color w:val="000000"/>
          <w:sz w:val="28"/>
          <w:szCs w:val="28"/>
          <w:lang w:eastAsia="uk-UA"/>
        </w:rPr>
        <w:t>, якими сторони керувалися при укладенні договору, його можна </w:t>
      </w:r>
      <w:r w:rsidRPr="00713DE9">
        <w:rPr>
          <w:rFonts w:ascii="Times New Roman" w:eastAsia="Times New Roman" w:hAnsi="Times New Roman" w:cs="Times New Roman"/>
          <w:bCs/>
          <w:color w:val="000000"/>
          <w:sz w:val="28"/>
          <w:szCs w:val="28"/>
          <w:lang w:eastAsia="uk-UA"/>
        </w:rPr>
        <w:t>змінити або розірвати</w:t>
      </w:r>
      <w:r w:rsidRPr="00713DE9">
        <w:rPr>
          <w:rFonts w:ascii="Times New Roman" w:eastAsia="Times New Roman" w:hAnsi="Times New Roman" w:cs="Times New Roman"/>
          <w:color w:val="000000"/>
          <w:sz w:val="28"/>
          <w:szCs w:val="28"/>
          <w:lang w:eastAsia="uk-UA"/>
        </w:rPr>
        <w:t> за згодою сторін, якщо інше не встановлено договором або не випливає із суті самого зобов’язання</w:t>
      </w:r>
      <w:r w:rsidR="0071249F" w:rsidRPr="00713DE9">
        <w:rPr>
          <w:rFonts w:ascii="Times New Roman" w:hAnsi="Times New Roman" w:cs="Times New Roman"/>
          <w:sz w:val="28"/>
          <w:szCs w:val="28"/>
        </w:rPr>
        <w:t>[24, с.14].</w:t>
      </w:r>
    </w:p>
    <w:p w:rsidR="00CE437D" w:rsidRPr="00713DE9" w:rsidRDefault="00034A70"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bCs/>
          <w:color w:val="000000"/>
          <w:sz w:val="28"/>
          <w:szCs w:val="28"/>
          <w:lang w:eastAsia="uk-UA"/>
        </w:rPr>
        <w:t>Зміна обставин</w:t>
      </w:r>
      <w:r w:rsidRPr="00713DE9">
        <w:rPr>
          <w:rFonts w:ascii="Times New Roman" w:eastAsia="Times New Roman" w:hAnsi="Times New Roman" w:cs="Times New Roman"/>
          <w:color w:val="000000"/>
          <w:sz w:val="28"/>
          <w:szCs w:val="28"/>
          <w:lang w:eastAsia="uk-UA"/>
        </w:rPr>
        <w:t> вважається істотною, якщо вони змінилися настільки, що якби сторони могли це передбачити, вони не уклали б договір або уклали б його на інших умовах</w:t>
      </w:r>
      <w:r w:rsidR="00CE437D" w:rsidRPr="00713DE9">
        <w:rPr>
          <w:rFonts w:ascii="Times New Roman" w:eastAsia="Times New Roman" w:hAnsi="Times New Roman" w:cs="Times New Roman"/>
          <w:color w:val="000000"/>
          <w:sz w:val="28"/>
          <w:szCs w:val="28"/>
          <w:lang w:eastAsia="uk-UA"/>
        </w:rPr>
        <w:t>.</w:t>
      </w:r>
    </w:p>
    <w:p w:rsidR="0071249F" w:rsidRPr="00713DE9" w:rsidRDefault="00034A70"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Якщо сторони не досягли згоди щодо приведення </w:t>
      </w:r>
      <w:r w:rsidRPr="00713DE9">
        <w:rPr>
          <w:rFonts w:ascii="Times New Roman" w:eastAsia="Times New Roman" w:hAnsi="Times New Roman" w:cs="Times New Roman"/>
          <w:bCs/>
          <w:color w:val="000000"/>
          <w:sz w:val="28"/>
          <w:szCs w:val="28"/>
          <w:lang w:eastAsia="uk-UA"/>
        </w:rPr>
        <w:t>договору у відповідність з обставинами</w:t>
      </w:r>
      <w:r w:rsidRPr="00713DE9">
        <w:rPr>
          <w:rFonts w:ascii="Times New Roman" w:eastAsia="Times New Roman" w:hAnsi="Times New Roman" w:cs="Times New Roman"/>
          <w:color w:val="000000"/>
          <w:sz w:val="28"/>
          <w:szCs w:val="28"/>
          <w:lang w:eastAsia="uk-UA"/>
        </w:rPr>
        <w:t>, які істотно змінились, або щодо його розірвання, договір може бути змінений (розірваний) за рішенням суду на вимогу зацікавленої сторони за наявності одночасно таких умов:</w:t>
      </w:r>
      <w:r w:rsidR="0071249F" w:rsidRPr="00713DE9">
        <w:rPr>
          <w:rFonts w:ascii="Times New Roman" w:eastAsia="Times New Roman" w:hAnsi="Times New Roman" w:cs="Times New Roman"/>
          <w:color w:val="454545"/>
          <w:sz w:val="28"/>
          <w:szCs w:val="28"/>
          <w:lang w:eastAsia="uk-UA"/>
        </w:rPr>
        <w:t xml:space="preserve"> </w:t>
      </w:r>
      <w:r w:rsidRPr="00713DE9">
        <w:rPr>
          <w:rFonts w:ascii="Times New Roman" w:eastAsia="Times New Roman" w:hAnsi="Times New Roman" w:cs="Times New Roman"/>
          <w:color w:val="000000"/>
          <w:sz w:val="28"/>
          <w:szCs w:val="28"/>
          <w:lang w:eastAsia="uk-UA"/>
        </w:rPr>
        <w:t>зміна обставин зумовлена причинами, які зацікавлена сторона не могла усунути після їх виникнення при всій турботливості та обачності, які від неї вимагалися;</w:t>
      </w:r>
      <w:r w:rsidR="0071249F" w:rsidRPr="00713DE9">
        <w:rPr>
          <w:rFonts w:ascii="Times New Roman" w:eastAsia="Times New Roman" w:hAnsi="Times New Roman" w:cs="Times New Roman"/>
          <w:color w:val="000000"/>
          <w:sz w:val="28"/>
          <w:szCs w:val="28"/>
          <w:lang w:eastAsia="uk-UA"/>
        </w:rPr>
        <w:t xml:space="preserve"> </w:t>
      </w:r>
      <w:r w:rsidRPr="00713DE9">
        <w:rPr>
          <w:rFonts w:ascii="Times New Roman" w:eastAsia="Times New Roman" w:hAnsi="Times New Roman" w:cs="Times New Roman"/>
          <w:color w:val="000000"/>
          <w:sz w:val="28"/>
          <w:szCs w:val="28"/>
          <w:lang w:eastAsia="uk-UA"/>
        </w:rPr>
        <w:t>виконання договору порушило б співвідношення майнових інтересів сторін і позбавило б зацікавлену сторону того, на що вона розраховувала при укладенні договору;</w:t>
      </w:r>
      <w:r w:rsidR="0071249F" w:rsidRPr="00713DE9">
        <w:rPr>
          <w:rFonts w:ascii="Times New Roman" w:eastAsia="Times New Roman" w:hAnsi="Times New Roman" w:cs="Times New Roman"/>
          <w:color w:val="454545"/>
          <w:sz w:val="28"/>
          <w:szCs w:val="28"/>
          <w:lang w:eastAsia="uk-UA"/>
        </w:rPr>
        <w:t xml:space="preserve"> </w:t>
      </w:r>
      <w:r w:rsidRPr="00713DE9">
        <w:rPr>
          <w:rFonts w:ascii="Times New Roman" w:eastAsia="Times New Roman" w:hAnsi="Times New Roman" w:cs="Times New Roman"/>
          <w:color w:val="000000"/>
          <w:sz w:val="28"/>
          <w:szCs w:val="28"/>
          <w:lang w:eastAsia="uk-UA"/>
        </w:rPr>
        <w:t>із суті договору або звичаїв ділового обороту не випливає, що ризик зміни обставин несе заінтересована сторона.</w:t>
      </w:r>
      <w:r w:rsidR="0071249F" w:rsidRPr="00713DE9">
        <w:rPr>
          <w:rFonts w:ascii="Times New Roman" w:eastAsia="Times New Roman" w:hAnsi="Times New Roman" w:cs="Times New Roman"/>
          <w:color w:val="000000"/>
          <w:sz w:val="28"/>
          <w:szCs w:val="28"/>
          <w:lang w:eastAsia="uk-UA"/>
        </w:rPr>
        <w:t xml:space="preserve"> в момент укладення договору сторони виходили з того, що така зміна обставин не настане.</w:t>
      </w:r>
    </w:p>
    <w:p w:rsidR="00CE437D" w:rsidRPr="00713DE9" w:rsidRDefault="00034A70" w:rsidP="00CE437D">
      <w:pPr>
        <w:spacing w:after="0" w:line="360" w:lineRule="auto"/>
        <w:ind w:firstLine="709"/>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У разі розірвання договору внаслідок істотної зміни обставин суд на вимогу будь-якої із сторін визначає </w:t>
      </w:r>
      <w:r w:rsidRPr="00713DE9">
        <w:rPr>
          <w:rFonts w:ascii="Times New Roman" w:eastAsia="Times New Roman" w:hAnsi="Times New Roman" w:cs="Times New Roman"/>
          <w:bCs/>
          <w:color w:val="000000"/>
          <w:sz w:val="28"/>
          <w:szCs w:val="28"/>
          <w:lang w:eastAsia="uk-UA"/>
        </w:rPr>
        <w:t>наслідки його розірвання</w:t>
      </w:r>
      <w:r w:rsidR="0071249F" w:rsidRPr="00713DE9">
        <w:rPr>
          <w:rFonts w:ascii="Times New Roman" w:eastAsia="Times New Roman" w:hAnsi="Times New Roman" w:cs="Times New Roman"/>
          <w:bCs/>
          <w:color w:val="000000"/>
          <w:sz w:val="28"/>
          <w:szCs w:val="28"/>
          <w:lang w:eastAsia="uk-UA"/>
        </w:rPr>
        <w:t xml:space="preserve"> </w:t>
      </w:r>
      <w:r w:rsidRPr="00713DE9">
        <w:rPr>
          <w:rFonts w:ascii="Times New Roman" w:eastAsia="Times New Roman" w:hAnsi="Times New Roman" w:cs="Times New Roman"/>
          <w:color w:val="000000"/>
          <w:sz w:val="28"/>
          <w:szCs w:val="28"/>
          <w:lang w:eastAsia="uk-UA"/>
        </w:rPr>
        <w:t>виходячи з необхідності справедливого розподілу між сторонами витрат, понесених ними у зв’язку з виконанням договору.</w:t>
      </w:r>
    </w:p>
    <w:p w:rsidR="00CE437D" w:rsidRPr="00713DE9" w:rsidRDefault="00034A70"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lastRenderedPageBreak/>
        <w:t>Зміна договору у зв’язку з істотною зміною обставин допускається за рішенням суду лише у виняткових випадках, коли </w:t>
      </w:r>
      <w:r w:rsidRPr="00713DE9">
        <w:rPr>
          <w:rFonts w:ascii="Times New Roman" w:eastAsia="Times New Roman" w:hAnsi="Times New Roman" w:cs="Times New Roman"/>
          <w:bCs/>
          <w:color w:val="000000"/>
          <w:sz w:val="28"/>
          <w:szCs w:val="28"/>
          <w:lang w:eastAsia="uk-UA"/>
        </w:rPr>
        <w:t>розірвання договору</w:t>
      </w:r>
      <w:r w:rsidRPr="00713DE9">
        <w:rPr>
          <w:rFonts w:ascii="Times New Roman" w:eastAsia="Times New Roman" w:hAnsi="Times New Roman" w:cs="Times New Roman"/>
          <w:color w:val="000000"/>
          <w:sz w:val="28"/>
          <w:szCs w:val="28"/>
          <w:lang w:eastAsia="uk-UA"/>
        </w:rPr>
        <w:t> суперечить суспільним інтересам або потягне для сторін шкоду, яка значно перевищує затрати, необхідні для виконання договору на умовах, змінених судом</w:t>
      </w:r>
      <w:r w:rsidR="0071249F" w:rsidRPr="00713DE9">
        <w:rPr>
          <w:rFonts w:ascii="Times New Roman" w:hAnsi="Times New Roman" w:cs="Times New Roman"/>
          <w:sz w:val="28"/>
          <w:szCs w:val="28"/>
        </w:rPr>
        <w:t>[25, с.138].</w:t>
      </w:r>
    </w:p>
    <w:p w:rsidR="00CE437D" w:rsidRPr="00713DE9" w:rsidRDefault="00034A70" w:rsidP="00CE437D">
      <w:pPr>
        <w:spacing w:after="0" w:line="360" w:lineRule="auto"/>
        <w:ind w:firstLine="709"/>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Істотну зміну обставин не слід плутати з обставинами непереборної сили </w:t>
      </w:r>
      <w:r w:rsidRPr="00713DE9">
        <w:rPr>
          <w:rFonts w:ascii="Times New Roman" w:eastAsia="Times New Roman" w:hAnsi="Times New Roman" w:cs="Times New Roman"/>
          <w:bCs/>
          <w:color w:val="000000"/>
          <w:sz w:val="28"/>
          <w:szCs w:val="28"/>
          <w:lang w:eastAsia="uk-UA"/>
        </w:rPr>
        <w:t>(форс-мажор)</w:t>
      </w:r>
      <w:r w:rsidRPr="00713DE9">
        <w:rPr>
          <w:rFonts w:ascii="Times New Roman" w:eastAsia="Times New Roman" w:hAnsi="Times New Roman" w:cs="Times New Roman"/>
          <w:color w:val="000000"/>
          <w:sz w:val="28"/>
          <w:szCs w:val="28"/>
          <w:lang w:eastAsia="uk-UA"/>
        </w:rPr>
        <w:t>. Непереборна сила зумовлює неможливість виконання зобов’язань і за законом є підставою для звільнення сторони від відповідальності за їх невиконання. </w:t>
      </w:r>
      <w:r w:rsidRPr="00713DE9">
        <w:rPr>
          <w:rFonts w:ascii="Times New Roman" w:eastAsia="Times New Roman" w:hAnsi="Times New Roman" w:cs="Times New Roman"/>
          <w:bCs/>
          <w:color w:val="000000"/>
          <w:sz w:val="28"/>
          <w:szCs w:val="28"/>
          <w:lang w:eastAsia="uk-UA"/>
        </w:rPr>
        <w:t>При істотній зміні обставин</w:t>
      </w:r>
      <w:r w:rsidRPr="00713DE9">
        <w:rPr>
          <w:rFonts w:ascii="Times New Roman" w:eastAsia="Times New Roman" w:hAnsi="Times New Roman" w:cs="Times New Roman"/>
          <w:color w:val="000000"/>
          <w:sz w:val="28"/>
          <w:szCs w:val="28"/>
          <w:lang w:eastAsia="uk-UA"/>
        </w:rPr>
        <w:t> можливість виконання зобов’язань зберігається, але виконання стає украй невигідним для однієї із сторін і порушує її інтереси.</w:t>
      </w:r>
    </w:p>
    <w:p w:rsidR="0071249F" w:rsidRPr="00713DE9" w:rsidRDefault="00034A70"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lang w:eastAsia="uk-UA"/>
        </w:rPr>
        <w:t>Від зміни (розірвання) договору слід відрізняти </w:t>
      </w:r>
      <w:r w:rsidRPr="00713DE9">
        <w:rPr>
          <w:rFonts w:ascii="Times New Roman" w:eastAsia="Times New Roman" w:hAnsi="Times New Roman" w:cs="Times New Roman"/>
          <w:bCs/>
          <w:color w:val="000000"/>
          <w:sz w:val="28"/>
          <w:szCs w:val="28"/>
          <w:lang w:eastAsia="uk-UA"/>
        </w:rPr>
        <w:t>односторонню повну або часткову відмову</w:t>
      </w:r>
      <w:r w:rsidRPr="00713DE9">
        <w:rPr>
          <w:rFonts w:ascii="Times New Roman" w:eastAsia="Times New Roman" w:hAnsi="Times New Roman" w:cs="Times New Roman"/>
          <w:color w:val="000000"/>
          <w:sz w:val="28"/>
          <w:szCs w:val="28"/>
          <w:lang w:eastAsia="uk-UA"/>
        </w:rPr>
        <w:t> від нього. Вона (відмова) може мати місце у разі порушення одним з контрагентів зобов’язань за договором. Застосовуючи її слід враховувати, що право на односторонню відмову від виконання договору може виникнути тільки на підставі договору або закону</w:t>
      </w:r>
      <w:r w:rsidR="0071249F" w:rsidRPr="00713DE9">
        <w:rPr>
          <w:rFonts w:ascii="Times New Roman" w:hAnsi="Times New Roman" w:cs="Times New Roman"/>
          <w:sz w:val="28"/>
          <w:szCs w:val="28"/>
        </w:rPr>
        <w:t>[26, с.134].</w:t>
      </w:r>
    </w:p>
    <w:p w:rsidR="00CE437D" w:rsidRPr="00713DE9" w:rsidRDefault="00662FB8" w:rsidP="00CE437D">
      <w:pPr>
        <w:spacing w:after="0" w:line="360" w:lineRule="auto"/>
        <w:ind w:firstLine="709"/>
        <w:jc w:val="both"/>
        <w:rPr>
          <w:rFonts w:ascii="Times New Roman" w:hAnsi="Times New Roman" w:cs="Times New Roman"/>
          <w:color w:val="000000"/>
          <w:sz w:val="28"/>
          <w:szCs w:val="28"/>
        </w:rPr>
      </w:pPr>
      <w:r w:rsidRPr="00713DE9">
        <w:rPr>
          <w:rFonts w:ascii="Times New Roman" w:hAnsi="Times New Roman" w:cs="Times New Roman"/>
          <w:color w:val="000000"/>
          <w:sz w:val="28"/>
          <w:szCs w:val="28"/>
        </w:rPr>
        <w:t>Після державної реєстрації будь-які зміни або розірвання засновницького договору безпосередньо пов'язані зі зміною або припиненням корпоративних правовідносин, що існують між засновниками, а також між засновниками та юридичною особою.</w:t>
      </w:r>
    </w:p>
    <w:p w:rsidR="0071249F" w:rsidRPr="00713DE9" w:rsidRDefault="00662FB8"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hAnsi="Times New Roman" w:cs="Times New Roman"/>
          <w:color w:val="000000"/>
          <w:sz w:val="28"/>
          <w:szCs w:val="28"/>
        </w:rPr>
        <w:t>Припинення дії засновницького договору може бути наслідком ліквідації створеної на його основі юридичної особи. Причини та підстави в цьому випадку значення не мають. Дія засновницького договору вважатиметься припиненою або у разі ліквідації юридичної особи у зв'язку з досягненням мети, заради якої вона створювалася, або із закінченням строку, на який вона створювалася, а також у випадках її ліквідації за згодою учасників, рішенням сучу тощо</w:t>
      </w:r>
      <w:r w:rsidR="0071249F" w:rsidRPr="00713DE9">
        <w:rPr>
          <w:rFonts w:ascii="Times New Roman" w:hAnsi="Times New Roman" w:cs="Times New Roman"/>
          <w:sz w:val="28"/>
          <w:szCs w:val="28"/>
        </w:rPr>
        <w:t>[25, с.142].</w:t>
      </w:r>
    </w:p>
    <w:p w:rsidR="00CE437D" w:rsidRPr="00713DE9" w:rsidRDefault="00034A70" w:rsidP="00CE437D">
      <w:pPr>
        <w:spacing w:after="0" w:line="360" w:lineRule="auto"/>
        <w:ind w:firstLine="709"/>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u w:val="single"/>
          <w:bdr w:val="none" w:sz="0" w:space="0" w:color="auto" w:frame="1"/>
          <w:lang w:eastAsia="uk-UA"/>
        </w:rPr>
        <w:t>Зміна у</w:t>
      </w:r>
      <w:r w:rsidRPr="00713DE9">
        <w:rPr>
          <w:rFonts w:ascii="Times New Roman" w:eastAsia="Times New Roman" w:hAnsi="Times New Roman" w:cs="Times New Roman"/>
          <w:color w:val="000000"/>
          <w:sz w:val="28"/>
          <w:szCs w:val="28"/>
          <w:bdr w:val="none" w:sz="0" w:space="0" w:color="auto" w:frame="1"/>
          <w:lang w:eastAsia="uk-UA"/>
        </w:rPr>
        <w:t xml:space="preserve"> складі учасників договору відбувається в разі виходу, виключення чи вибуття учасника (ст.125-131 ЦК України).</w:t>
      </w:r>
      <w:r w:rsidR="00CE437D" w:rsidRPr="00713DE9">
        <w:rPr>
          <w:rFonts w:ascii="Times New Roman" w:eastAsia="Times New Roman" w:hAnsi="Times New Roman" w:cs="Times New Roman"/>
          <w:color w:val="454545"/>
          <w:sz w:val="28"/>
          <w:szCs w:val="28"/>
          <w:lang w:eastAsia="uk-UA"/>
        </w:rPr>
        <w:t xml:space="preserve"> </w:t>
      </w:r>
      <w:r w:rsidRPr="00713DE9">
        <w:rPr>
          <w:rFonts w:ascii="Times New Roman" w:eastAsia="Times New Roman" w:hAnsi="Times New Roman" w:cs="Times New Roman"/>
          <w:color w:val="000000"/>
          <w:sz w:val="28"/>
          <w:szCs w:val="28"/>
          <w:bdr w:val="none" w:sz="0" w:space="0" w:color="auto" w:frame="1"/>
          <w:lang w:eastAsia="uk-UA"/>
        </w:rPr>
        <w:t xml:space="preserve">Учасник товариства за загальним правилом може вийти з нього незалежно від згоди інших учасників. Однак законом може бути встановлений порядок виходу з товариства. Так, учасник </w:t>
      </w:r>
      <w:r w:rsidRPr="00713DE9">
        <w:rPr>
          <w:rFonts w:ascii="Times New Roman" w:eastAsia="Times New Roman" w:hAnsi="Times New Roman" w:cs="Times New Roman"/>
          <w:color w:val="000000"/>
          <w:sz w:val="28"/>
          <w:szCs w:val="28"/>
          <w:bdr w:val="none" w:sz="0" w:space="0" w:color="auto" w:frame="1"/>
          <w:lang w:eastAsia="uk-UA"/>
        </w:rPr>
        <w:lastRenderedPageBreak/>
        <w:t>повного товариства, яке було створене на невизначений строк, може у будь-який момент вийти з товариства, заявивши про це не пізніше, ніж за 3 місяці до фактичного виходу із товариства. Достроковий вихід учасника з повного товариства, що засноване на певний строк, допускається лише з поважних причин (ст.126 ЦК України). Строк у 3 місяці встановлений також при виході учасника з товариства з обмеженою відповідальністю.</w:t>
      </w:r>
    </w:p>
    <w:p w:rsidR="00CE437D" w:rsidRPr="00713DE9" w:rsidRDefault="00034A70" w:rsidP="00CE437D">
      <w:pPr>
        <w:spacing w:after="0" w:line="360" w:lineRule="auto"/>
        <w:ind w:firstLine="709"/>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bdr w:val="none" w:sz="0" w:space="0" w:color="auto" w:frame="1"/>
          <w:lang w:eastAsia="uk-UA"/>
        </w:rPr>
        <w:t>Законом передбачені випадки, коли особа може втратити право участі у товаристві. Так ст.149 ЦК України передбачено, що звернення стягнення на частку у статутному капіталі товариства з обмеженою відповідальністю припиняє його участь у товаристві.</w:t>
      </w:r>
      <w:r w:rsidR="00CE437D" w:rsidRPr="00713DE9">
        <w:rPr>
          <w:rFonts w:ascii="Times New Roman" w:eastAsia="Times New Roman" w:hAnsi="Times New Roman" w:cs="Times New Roman"/>
          <w:color w:val="454545"/>
          <w:sz w:val="28"/>
          <w:szCs w:val="28"/>
          <w:lang w:eastAsia="uk-UA"/>
        </w:rPr>
        <w:t xml:space="preserve"> </w:t>
      </w:r>
      <w:r w:rsidRPr="00713DE9">
        <w:rPr>
          <w:rFonts w:ascii="Times New Roman" w:eastAsia="Times New Roman" w:hAnsi="Times New Roman" w:cs="Times New Roman"/>
          <w:color w:val="000000"/>
          <w:sz w:val="28"/>
          <w:szCs w:val="28"/>
          <w:bdr w:val="none" w:sz="0" w:space="0" w:color="auto" w:frame="1"/>
          <w:lang w:eastAsia="uk-UA"/>
        </w:rPr>
        <w:t>Зміна учасників відбувається також в разі відчуження учасником своєї частки третім особам, або ж у випадку, коли частка переходить правонаступнику юридичної особи (при реорганізації) чи спадкоємцю фізичної особи (ст.129, 148 ЦК України).</w:t>
      </w:r>
    </w:p>
    <w:p w:rsidR="0071249F" w:rsidRPr="00713DE9" w:rsidRDefault="00034A70" w:rsidP="0071249F">
      <w:pPr>
        <w:spacing w:after="0" w:line="360" w:lineRule="auto"/>
        <w:ind w:firstLine="851"/>
        <w:jc w:val="both"/>
        <w:rPr>
          <w:rFonts w:ascii="Times New Roman" w:eastAsia="Times New Roman" w:hAnsi="Times New Roman" w:cs="Times New Roman"/>
          <w:color w:val="454545"/>
          <w:sz w:val="28"/>
          <w:szCs w:val="28"/>
          <w:lang w:eastAsia="uk-UA"/>
        </w:rPr>
      </w:pPr>
      <w:r w:rsidRPr="00713DE9">
        <w:rPr>
          <w:rFonts w:ascii="Times New Roman" w:eastAsia="Times New Roman" w:hAnsi="Times New Roman" w:cs="Times New Roman"/>
          <w:color w:val="000000"/>
          <w:sz w:val="28"/>
          <w:szCs w:val="28"/>
          <w:bdr w:val="none" w:sz="0" w:space="0" w:color="auto" w:frame="1"/>
          <w:lang w:eastAsia="uk-UA"/>
        </w:rPr>
        <w:t>Припинення засновницького договору відбувається внаслідок ліквідації створеної на основі нього юридичної особи або в разі визнання договору недійсним. Визнання засновницького договору недійсним має наслідком визнання недійсним факт державної реєстрації юридичної особи та ліквідацію останньої</w:t>
      </w:r>
      <w:r w:rsidR="0071249F" w:rsidRPr="00713DE9">
        <w:rPr>
          <w:rFonts w:ascii="Times New Roman" w:hAnsi="Times New Roman" w:cs="Times New Roman"/>
          <w:sz w:val="28"/>
          <w:szCs w:val="28"/>
        </w:rPr>
        <w:t>[24, с.16].</w:t>
      </w:r>
    </w:p>
    <w:p w:rsidR="00034A70" w:rsidRPr="00034A70" w:rsidRDefault="00034A70" w:rsidP="00CE437D">
      <w:pPr>
        <w:spacing w:after="0" w:line="360" w:lineRule="auto"/>
        <w:ind w:firstLine="709"/>
        <w:jc w:val="both"/>
        <w:rPr>
          <w:rFonts w:ascii="Times New Roman" w:eastAsia="Times New Roman" w:hAnsi="Times New Roman" w:cs="Times New Roman"/>
          <w:color w:val="454545"/>
          <w:sz w:val="28"/>
          <w:szCs w:val="28"/>
          <w:lang w:eastAsia="uk-UA"/>
        </w:rPr>
      </w:pPr>
    </w:p>
    <w:p w:rsidR="00034A70" w:rsidRPr="00CE437D" w:rsidRDefault="00034A70" w:rsidP="00CE437D">
      <w:pPr>
        <w:pStyle w:val="a3"/>
        <w:spacing w:line="360" w:lineRule="auto"/>
        <w:ind w:firstLine="225"/>
        <w:jc w:val="both"/>
        <w:rPr>
          <w:color w:val="000000"/>
          <w:sz w:val="28"/>
          <w:szCs w:val="28"/>
        </w:rPr>
      </w:pPr>
    </w:p>
    <w:p w:rsidR="00662FB8" w:rsidRDefault="00662FB8" w:rsidP="00FD1C43">
      <w:pPr>
        <w:spacing w:line="360" w:lineRule="auto"/>
        <w:ind w:firstLine="708"/>
        <w:jc w:val="both"/>
        <w:rPr>
          <w:rFonts w:ascii="Times New Roman" w:hAnsi="Times New Roman" w:cs="Times New Roman"/>
          <w:sz w:val="28"/>
          <w:szCs w:val="28"/>
        </w:rPr>
      </w:pPr>
    </w:p>
    <w:p w:rsidR="00662FB8" w:rsidRDefault="00662FB8" w:rsidP="00FD1C43">
      <w:pPr>
        <w:spacing w:line="360" w:lineRule="auto"/>
        <w:ind w:firstLine="708"/>
        <w:jc w:val="both"/>
        <w:rPr>
          <w:rFonts w:ascii="Times New Roman" w:hAnsi="Times New Roman" w:cs="Times New Roman"/>
          <w:sz w:val="28"/>
          <w:szCs w:val="28"/>
        </w:rPr>
      </w:pPr>
    </w:p>
    <w:p w:rsidR="00662FB8" w:rsidRDefault="00662FB8" w:rsidP="00FD1C43">
      <w:pPr>
        <w:spacing w:line="360" w:lineRule="auto"/>
        <w:ind w:firstLine="708"/>
        <w:jc w:val="both"/>
        <w:rPr>
          <w:rFonts w:ascii="Times New Roman" w:hAnsi="Times New Roman" w:cs="Times New Roman"/>
          <w:sz w:val="28"/>
          <w:szCs w:val="28"/>
        </w:rPr>
      </w:pPr>
    </w:p>
    <w:p w:rsidR="00662FB8" w:rsidRDefault="00662FB8" w:rsidP="00FD1C43">
      <w:pPr>
        <w:spacing w:line="360" w:lineRule="auto"/>
        <w:ind w:firstLine="708"/>
        <w:jc w:val="both"/>
        <w:rPr>
          <w:rFonts w:ascii="Times New Roman" w:hAnsi="Times New Roman" w:cs="Times New Roman"/>
          <w:sz w:val="28"/>
          <w:szCs w:val="28"/>
        </w:rPr>
      </w:pPr>
    </w:p>
    <w:p w:rsidR="00662FB8" w:rsidRDefault="00662FB8" w:rsidP="00FD1C43">
      <w:pPr>
        <w:spacing w:line="360" w:lineRule="auto"/>
        <w:ind w:firstLine="708"/>
        <w:jc w:val="both"/>
        <w:rPr>
          <w:rFonts w:ascii="Times New Roman" w:hAnsi="Times New Roman" w:cs="Times New Roman"/>
          <w:sz w:val="28"/>
          <w:szCs w:val="28"/>
        </w:rPr>
      </w:pPr>
    </w:p>
    <w:p w:rsidR="00083F3F" w:rsidRDefault="00083F3F" w:rsidP="00CE437D">
      <w:pPr>
        <w:spacing w:line="360" w:lineRule="auto"/>
        <w:jc w:val="both"/>
        <w:rPr>
          <w:rFonts w:ascii="Times New Roman" w:hAnsi="Times New Roman" w:cs="Times New Roman"/>
          <w:sz w:val="28"/>
          <w:szCs w:val="28"/>
        </w:rPr>
      </w:pPr>
    </w:p>
    <w:p w:rsidR="00713DE9" w:rsidRDefault="00713DE9" w:rsidP="00CE437D">
      <w:pPr>
        <w:spacing w:line="360" w:lineRule="auto"/>
        <w:jc w:val="both"/>
        <w:rPr>
          <w:rFonts w:ascii="Times New Roman" w:hAnsi="Times New Roman" w:cs="Times New Roman"/>
          <w:sz w:val="28"/>
          <w:szCs w:val="28"/>
        </w:rPr>
      </w:pPr>
    </w:p>
    <w:p w:rsidR="00CE437D" w:rsidRPr="00541E81" w:rsidRDefault="00CE437D" w:rsidP="00541E81">
      <w:pPr>
        <w:tabs>
          <w:tab w:val="left" w:pos="1380"/>
        </w:tabs>
        <w:spacing w:after="0" w:line="360" w:lineRule="auto"/>
        <w:jc w:val="center"/>
        <w:rPr>
          <w:rFonts w:ascii="Times New Roman" w:hAnsi="Times New Roman" w:cs="Times New Roman"/>
          <w:b/>
          <w:sz w:val="28"/>
          <w:szCs w:val="28"/>
        </w:rPr>
      </w:pPr>
      <w:r w:rsidRPr="00CE437D">
        <w:rPr>
          <w:rFonts w:ascii="Times New Roman" w:hAnsi="Times New Roman" w:cs="Times New Roman"/>
          <w:b/>
          <w:sz w:val="28"/>
          <w:szCs w:val="28"/>
        </w:rPr>
        <w:lastRenderedPageBreak/>
        <w:t>ВИСНОВКИ</w:t>
      </w:r>
    </w:p>
    <w:p w:rsidR="00BF19C8" w:rsidRPr="00541E81" w:rsidRDefault="00CE437D"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Засновницький  договір</w:t>
      </w:r>
      <w:r w:rsidR="00BF19C8" w:rsidRPr="00541E81">
        <w:rPr>
          <w:rFonts w:ascii="Times New Roman" w:hAnsi="Times New Roman" w:cs="Times New Roman"/>
          <w:sz w:val="28"/>
          <w:szCs w:val="28"/>
        </w:rPr>
        <w:t xml:space="preserve"> уперше виникає в римському цивільному праві шляхом поділу договору товариства на договір про спільну діяльність і власне засновницький договір, спрямований на створення юридичної особи. </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Перші в історії юридичні особи створюються кількома фізичними особами шляхом укладання між ними договору товариства (засновницького договору) з метою створення нового правоздатного об'єднання – юридичної особи – для ведення від її імені спільної підприємницької діяльності у сфері торгівлі або промислу.</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У праві радянського періоду засновницький договір продовжував існувати і розвиватися на базі недержавної власності (</w:t>
      </w:r>
      <w:proofErr w:type="spellStart"/>
      <w:r w:rsidRPr="00541E81">
        <w:rPr>
          <w:rFonts w:ascii="Times New Roman" w:hAnsi="Times New Roman" w:cs="Times New Roman"/>
          <w:sz w:val="28"/>
          <w:szCs w:val="28"/>
        </w:rPr>
        <w:t>власності</w:t>
      </w:r>
      <w:proofErr w:type="spellEnd"/>
      <w:r w:rsidRPr="00541E81">
        <w:rPr>
          <w:rFonts w:ascii="Times New Roman" w:hAnsi="Times New Roman" w:cs="Times New Roman"/>
          <w:sz w:val="28"/>
          <w:szCs w:val="28"/>
        </w:rPr>
        <w:t xml:space="preserve"> фізичних осіб і недержавних юридичних осіб – колгоспів, міжколгоспних підприємств тощо). </w:t>
      </w:r>
    </w:p>
    <w:p w:rsidR="00713DE9" w:rsidRDefault="00713DE9" w:rsidP="00713D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BF19C8" w:rsidRPr="00541E81">
        <w:rPr>
          <w:rFonts w:ascii="Times New Roman" w:hAnsi="Times New Roman" w:cs="Times New Roman"/>
          <w:sz w:val="28"/>
          <w:szCs w:val="28"/>
        </w:rPr>
        <w:t>'ясовується, що</w:t>
      </w:r>
      <w:r w:rsidR="00BF19C8" w:rsidRPr="00541E81">
        <w:rPr>
          <w:rFonts w:ascii="Times New Roman" w:hAnsi="Times New Roman" w:cs="Times New Roman"/>
          <w:i/>
          <w:iCs/>
          <w:sz w:val="28"/>
          <w:szCs w:val="28"/>
        </w:rPr>
        <w:t xml:space="preserve"> </w:t>
      </w:r>
      <w:r w:rsidR="00BF19C8" w:rsidRPr="00541E81">
        <w:rPr>
          <w:rFonts w:ascii="Times New Roman" w:hAnsi="Times New Roman" w:cs="Times New Roman"/>
          <w:sz w:val="28"/>
          <w:szCs w:val="28"/>
        </w:rPr>
        <w:t>зміст засновницького договору залежить від конкретної організаційно-правової форми створюваної юридичної особи. Тому формулювання основних умов засновницького договору має бути передбачене не тільки в ГК та ЦК України, а й має одержати законодавче закріплення в спеціальних нормативно-правових актах, що регулюють діяльність окремих видів юридичних осіб.</w:t>
      </w:r>
    </w:p>
    <w:p w:rsidR="00713DE9"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Визначається, що обов'язковими реквізитами договору про заснування суб'єкта господарювання є: найменування, організаційно-правова форма, предмет і мета діяльності суб'єкта господарювання; порядок спільної діяльності засновників щодо створення суб'єкта господарювання; склад і розмір внесків засновників до статутного фонду суб'єкта господарювання, розмір статутного фонду; порядок розподілу між засновниками прибутку і збитків від діяльності суб'єкта господарювання; права і обов'язки учасників договору; порядок управління діяльністю суб'єкта господарювання; умови і порядок виходу засновників (учасників) з суб'єкта господарювання і порядок прийняття нових учасників.</w:t>
      </w:r>
    </w:p>
    <w:p w:rsidR="00713DE9" w:rsidRPr="00541E81" w:rsidRDefault="00713DE9"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 xml:space="preserve">Вказується, що засновницький договір є багатостороннім, </w:t>
      </w:r>
      <w:r>
        <w:rPr>
          <w:rFonts w:ascii="Times New Roman" w:hAnsi="Times New Roman" w:cs="Times New Roman"/>
          <w:sz w:val="28"/>
          <w:szCs w:val="28"/>
        </w:rPr>
        <w:t>консенсуальним</w:t>
      </w:r>
      <w:r w:rsidRPr="00541E81">
        <w:rPr>
          <w:rFonts w:ascii="Times New Roman" w:hAnsi="Times New Roman" w:cs="Times New Roman"/>
          <w:sz w:val="28"/>
          <w:szCs w:val="28"/>
        </w:rPr>
        <w:t xml:space="preserve">, оплатним правочином організаційного, майнового і фідуціарного характеру, що породжує зобов'язання за участю третьої особи – </w:t>
      </w:r>
      <w:r w:rsidRPr="00541E81">
        <w:rPr>
          <w:rFonts w:ascii="Times New Roman" w:hAnsi="Times New Roman" w:cs="Times New Roman"/>
          <w:sz w:val="28"/>
          <w:szCs w:val="28"/>
        </w:rPr>
        <w:lastRenderedPageBreak/>
        <w:t>суб'єкта господарювання, що виникає на основі такого договору. Договір одночасно пов'язує сторони, що беруть участь у ньому, взаємними зобов'язаннями на користь юридичної особи і покладає на створений суб'єкт господарювання певні зобов'язання в інтересах учасників договору.</w:t>
      </w:r>
    </w:p>
    <w:p w:rsidR="00713DE9" w:rsidRDefault="00713DE9"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Обґрунтовується, що критерієм класифікації засновницьких договорів варто обрати організаційно-правову форму суб'єкта господарювання - юридичної особи, що створюється на основі даного договору. Засновницький договір встановлюється чинним законодавством в якості установчого документа тільки для повних і командитних товариств. Всі інші суб'єкти господарювання створюються і діють на підставі статуту. Таким чином, засновницькі договори слід поділяти на засновницький договір повного товариства і засновницький договір командитного товариства.</w:t>
      </w:r>
    </w:p>
    <w:p w:rsidR="00BF19C8" w:rsidRPr="00541E81" w:rsidRDefault="00713DE9" w:rsidP="00713D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BF19C8" w:rsidRPr="00541E81">
        <w:rPr>
          <w:rFonts w:ascii="Times New Roman" w:hAnsi="Times New Roman" w:cs="Times New Roman"/>
          <w:sz w:val="28"/>
          <w:szCs w:val="28"/>
        </w:rPr>
        <w:t>асновницький договір повного чи командитного товариства повинен укладатися шляхом складання єдиного документа, підписаного всіма учасниками з дотриманням правил про вчинення правочинів, що вимагають простої письмової форми. Підписи засновників (учасників) на засновницькому договорі повинні бути нотаріально посвідчені. Аргументовано доцільність доповнити ст. 57 ГК України нормою такого змісту: засновницький договір повинен бути укладений у письмовій формі у вигляді єдиного документа. Недодержання цієї вимоги тягне за собою недійсність договору.</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Обґрунтовується, що процедура укладання засновницького договору складається з трьох етапів:</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перший етап – підготовчий, на якому майбутні засновники проводять між собою попередні переговори і складають протокол про наміри створити юридичну особу;</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другий етап – розробка проекту засновницького договору;</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третій етап – підписання установчих документів і нотаріальне посвідчення підписів засновників. Процес укладання засновницького договору повинен закінчуватися державною реєстрацією юридичної особи.</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 xml:space="preserve">Робиться висновок, що засновницький договір набуває чинності з моменту його підписання всіма учасниками суб'єкта господарювання та </w:t>
      </w:r>
      <w:r w:rsidRPr="00541E81">
        <w:rPr>
          <w:rFonts w:ascii="Times New Roman" w:hAnsi="Times New Roman" w:cs="Times New Roman"/>
          <w:sz w:val="28"/>
          <w:szCs w:val="28"/>
        </w:rPr>
        <w:lastRenderedPageBreak/>
        <w:t>нотаріального посвідчення підписів засновників і встановлює зобов'язальні відносини між засновниками. У відносинах суб'єкта господарювання та його учасників з третіми особами засновницький договір набуває чинності тільки з моменту державної реєстрації цього суб'єкту, створеного на основі договору.</w:t>
      </w:r>
    </w:p>
    <w:p w:rsidR="00BF19C8" w:rsidRPr="00541E81" w:rsidRDefault="00BF19C8" w:rsidP="00713DE9">
      <w:pPr>
        <w:spacing w:after="0"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Зазначається, що підставами зміни засновницького договору є:  угода сторін про зміну умов договору;  зміна в складі учасників засновницького договору внаслідок: а) вступу до складу суб'єкта господарювання нового учасника; б) реорганізації юридичної особи – учасника суб'єкта господарювання; в) виходу (виключення) засновника зі складу суб'єкта господарювання.</w:t>
      </w:r>
    </w:p>
    <w:p w:rsidR="00301D6E" w:rsidRPr="001E17AA" w:rsidRDefault="00BF19C8" w:rsidP="001E17AA">
      <w:pPr>
        <w:spacing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Підставами розірвання засновницького договору можуть бути:  досягнення мети, для якої засновники створювали суб'єкт господарювання;   неможливість створення суб'єкта господарювання; примусова реорганізація чи ліквідація суб'єкта господарювання за рішенням суду у випадках і за підставами, передбаченими законодавством; закінчення терміну дії договору, якщо договір носив терміновий характер, і сторони не дійшли згоди щодо його пролонгації; угода сторін про розірвання договору;  вимога одного чи кількох засновників про розірвання договору; визнання договору н</w:t>
      </w:r>
      <w:r w:rsidR="001E17AA">
        <w:rPr>
          <w:rFonts w:ascii="Times New Roman" w:hAnsi="Times New Roman" w:cs="Times New Roman"/>
          <w:sz w:val="28"/>
          <w:szCs w:val="28"/>
        </w:rPr>
        <w:t>едійсним за рішенням суду та ін.</w:t>
      </w:r>
      <w:bookmarkStart w:id="0" w:name="_GoBack"/>
      <w:bookmarkEnd w:id="0"/>
    </w:p>
    <w:p w:rsidR="00713DE9" w:rsidRPr="00541E81" w:rsidRDefault="00713DE9" w:rsidP="00713DE9">
      <w:pPr>
        <w:spacing w:line="360" w:lineRule="auto"/>
        <w:ind w:firstLine="709"/>
        <w:jc w:val="both"/>
        <w:rPr>
          <w:rFonts w:ascii="Times New Roman" w:hAnsi="Times New Roman" w:cs="Times New Roman"/>
          <w:sz w:val="28"/>
          <w:szCs w:val="28"/>
        </w:rPr>
      </w:pPr>
      <w:r w:rsidRPr="00541E81">
        <w:rPr>
          <w:rFonts w:ascii="Times New Roman" w:hAnsi="Times New Roman" w:cs="Times New Roman"/>
          <w:sz w:val="28"/>
          <w:szCs w:val="28"/>
        </w:rPr>
        <w:t xml:space="preserve">На основі проведеного аналізу робиться висновок, що засновницький договір має подібність з договором про спільну діяльність: обидва договори є багатосторонніми, взаємозобов'язуючими, оплатними, консенсуальними, носять організаційний, майновий і </w:t>
      </w:r>
      <w:proofErr w:type="spellStart"/>
      <w:r w:rsidRPr="00541E81">
        <w:rPr>
          <w:rFonts w:ascii="Times New Roman" w:hAnsi="Times New Roman" w:cs="Times New Roman"/>
          <w:sz w:val="28"/>
          <w:szCs w:val="28"/>
        </w:rPr>
        <w:t>фідуціарний</w:t>
      </w:r>
      <w:proofErr w:type="spellEnd"/>
      <w:r w:rsidRPr="00541E81">
        <w:rPr>
          <w:rFonts w:ascii="Times New Roman" w:hAnsi="Times New Roman" w:cs="Times New Roman"/>
          <w:sz w:val="28"/>
          <w:szCs w:val="28"/>
        </w:rPr>
        <w:t xml:space="preserve"> характер.  Однак він істотно відрізняється від договору про спільну діяльність, який не належить до установчих документів юридичної особи. Договір про спільну діяльність регламентує тільки зобов'язальні відносини засновників у процесі створення юридичної особи і закріплює бажання засновників здійснити спільні дії, спрямовані на затвердження статуту юридичної особи та державну реєстрацію нового суб'єкта права. Після державної реєстрації юридичної особи і завершення формування її статутного фонду зобов'язання, що виникли з цього договору, припиняються належним виконанням. Засновницький договір </w:t>
      </w:r>
      <w:r w:rsidRPr="00541E81">
        <w:rPr>
          <w:rFonts w:ascii="Times New Roman" w:hAnsi="Times New Roman" w:cs="Times New Roman"/>
          <w:sz w:val="28"/>
          <w:szCs w:val="28"/>
        </w:rPr>
        <w:lastRenderedPageBreak/>
        <w:t>виконує функцію регламентації зобов'язальних відносин, що виникають між засновниками з моменту його укладання до моменту державної реєстрації створюваного суб'єкта господарювання - юридичної особи. Після державної реєстрації суб'єкта господарювання - юридичної особи функції засновницького договору полягають у регламентації корпоративних правовідносин, а також закріпленні правового статусу господарської організації.</w:t>
      </w: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713DE9" w:rsidRDefault="00713DE9" w:rsidP="00CE437D">
      <w:pPr>
        <w:tabs>
          <w:tab w:val="left" w:pos="1380"/>
        </w:tabs>
        <w:spacing w:after="0" w:line="360" w:lineRule="auto"/>
        <w:rPr>
          <w:rFonts w:ascii="Times New Roman" w:hAnsi="Times New Roman" w:cs="Times New Roman"/>
          <w:b/>
          <w:sz w:val="28"/>
          <w:szCs w:val="28"/>
        </w:rPr>
      </w:pPr>
    </w:p>
    <w:p w:rsidR="00713DE9" w:rsidRDefault="00713DE9"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301D6E" w:rsidRDefault="00301D6E" w:rsidP="00CE437D">
      <w:pPr>
        <w:tabs>
          <w:tab w:val="left" w:pos="1380"/>
        </w:tabs>
        <w:spacing w:after="0" w:line="360" w:lineRule="auto"/>
        <w:rPr>
          <w:rFonts w:ascii="Times New Roman" w:hAnsi="Times New Roman" w:cs="Times New Roman"/>
          <w:b/>
          <w:sz w:val="28"/>
          <w:szCs w:val="28"/>
        </w:rPr>
      </w:pPr>
    </w:p>
    <w:p w:rsidR="00713DE9" w:rsidRPr="00713DE9" w:rsidRDefault="00713DE9" w:rsidP="00713DE9">
      <w:pPr>
        <w:shd w:val="clear" w:color="auto" w:fill="FFFFFF"/>
        <w:spacing w:line="360" w:lineRule="auto"/>
        <w:jc w:val="center"/>
        <w:rPr>
          <w:rFonts w:ascii="Times New Roman" w:hAnsi="Times New Roman" w:cs="Times New Roman"/>
          <w:b/>
          <w:sz w:val="28"/>
          <w:szCs w:val="28"/>
        </w:rPr>
      </w:pPr>
      <w:r w:rsidRPr="00713DE9">
        <w:rPr>
          <w:rFonts w:ascii="Times New Roman" w:hAnsi="Times New Roman" w:cs="Times New Roman"/>
          <w:b/>
          <w:sz w:val="28"/>
          <w:szCs w:val="28"/>
        </w:rPr>
        <w:t>Список використаної літератури</w:t>
      </w:r>
    </w:p>
    <w:p w:rsidR="00713DE9" w:rsidRPr="00713DE9" w:rsidRDefault="0083360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lastRenderedPageBreak/>
        <w:t>1</w:t>
      </w:r>
      <w:r w:rsidR="00301D6E" w:rsidRPr="00713DE9">
        <w:rPr>
          <w:rFonts w:ascii="Times New Roman" w:hAnsi="Times New Roman" w:cs="Times New Roman"/>
          <w:sz w:val="28"/>
          <w:szCs w:val="28"/>
        </w:rPr>
        <w:t>. Селіванов І. Створення та реєстрація господарюючих суб'єктів: правові питання // Право України. – 1991. – № 2. – С.6-8.</w:t>
      </w:r>
    </w:p>
    <w:p w:rsidR="00713DE9" w:rsidRPr="00713DE9" w:rsidRDefault="0083360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2. Щербина В.С. Господарське право України: </w:t>
      </w:r>
      <w:proofErr w:type="spellStart"/>
      <w:r w:rsidRPr="00713DE9">
        <w:rPr>
          <w:rFonts w:ascii="Times New Roman" w:hAnsi="Times New Roman" w:cs="Times New Roman"/>
          <w:sz w:val="28"/>
          <w:szCs w:val="28"/>
        </w:rPr>
        <w:t>Навч</w:t>
      </w:r>
      <w:proofErr w:type="spellEnd"/>
      <w:r w:rsidRPr="00713DE9">
        <w:rPr>
          <w:rFonts w:ascii="Times New Roman" w:hAnsi="Times New Roman" w:cs="Times New Roman"/>
          <w:sz w:val="28"/>
          <w:szCs w:val="28"/>
        </w:rPr>
        <w:t xml:space="preserve">. посібник. – 2-е вид., перероб. і </w:t>
      </w:r>
      <w:proofErr w:type="spellStart"/>
      <w:r w:rsidRPr="00713DE9">
        <w:rPr>
          <w:rFonts w:ascii="Times New Roman" w:hAnsi="Times New Roman" w:cs="Times New Roman"/>
          <w:sz w:val="28"/>
          <w:szCs w:val="28"/>
        </w:rPr>
        <w:t>доп</w:t>
      </w:r>
      <w:proofErr w:type="spellEnd"/>
      <w:r w:rsidRPr="00713DE9">
        <w:rPr>
          <w:rFonts w:ascii="Times New Roman" w:hAnsi="Times New Roman" w:cs="Times New Roman"/>
          <w:sz w:val="28"/>
          <w:szCs w:val="28"/>
        </w:rPr>
        <w:t xml:space="preserve">.  – К.: </w:t>
      </w:r>
      <w:proofErr w:type="spellStart"/>
      <w:r w:rsidRPr="00713DE9">
        <w:rPr>
          <w:rFonts w:ascii="Times New Roman" w:hAnsi="Times New Roman" w:cs="Times New Roman"/>
          <w:sz w:val="28"/>
          <w:szCs w:val="28"/>
        </w:rPr>
        <w:t>Юрінком</w:t>
      </w:r>
      <w:proofErr w:type="spellEnd"/>
      <w:r w:rsidRPr="00713DE9">
        <w:rPr>
          <w:rFonts w:ascii="Times New Roman" w:hAnsi="Times New Roman" w:cs="Times New Roman"/>
          <w:sz w:val="28"/>
          <w:szCs w:val="28"/>
        </w:rPr>
        <w:t xml:space="preserve"> Інтер, 2001. –  384 с.</w:t>
      </w:r>
    </w:p>
    <w:p w:rsidR="00713DE9" w:rsidRPr="00713DE9" w:rsidRDefault="0083360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3. Цивільний кодекс України: Закон України від 16 січня 2003 р. № 435-І</w:t>
      </w:r>
      <w:r w:rsidRPr="00713DE9">
        <w:rPr>
          <w:rFonts w:ascii="Times New Roman" w:hAnsi="Times New Roman" w:cs="Times New Roman"/>
          <w:sz w:val="28"/>
          <w:szCs w:val="28"/>
          <w:lang w:val="en-US"/>
        </w:rPr>
        <w:t>V</w:t>
      </w:r>
      <w:r w:rsidRPr="00713DE9">
        <w:rPr>
          <w:rFonts w:ascii="Times New Roman" w:hAnsi="Times New Roman" w:cs="Times New Roman"/>
          <w:sz w:val="28"/>
          <w:szCs w:val="28"/>
        </w:rPr>
        <w:t xml:space="preserve"> // Відомості Верховної Ради України. – 2003. -  № 40-44. - Ст. 356.</w:t>
      </w:r>
    </w:p>
    <w:p w:rsidR="00713DE9" w:rsidRPr="00713DE9" w:rsidRDefault="0083360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4.Сібільов М.М.</w:t>
      </w:r>
      <w:r w:rsidRPr="00713DE9">
        <w:rPr>
          <w:rFonts w:ascii="Times New Roman" w:hAnsi="Times New Roman" w:cs="Times New Roman"/>
          <w:i/>
          <w:sz w:val="28"/>
          <w:szCs w:val="28"/>
        </w:rPr>
        <w:t xml:space="preserve"> </w:t>
      </w:r>
      <w:r w:rsidRPr="00713DE9">
        <w:rPr>
          <w:rFonts w:ascii="Times New Roman" w:hAnsi="Times New Roman" w:cs="Times New Roman"/>
          <w:sz w:val="28"/>
          <w:szCs w:val="28"/>
        </w:rPr>
        <w:t xml:space="preserve">Методологічні питання дослідження договору у сфері приватного права // Методологічні проблеми правової науки. Матеріали </w:t>
      </w:r>
      <w:proofErr w:type="spellStart"/>
      <w:r w:rsidRPr="00713DE9">
        <w:rPr>
          <w:rFonts w:ascii="Times New Roman" w:hAnsi="Times New Roman" w:cs="Times New Roman"/>
          <w:sz w:val="28"/>
          <w:szCs w:val="28"/>
        </w:rPr>
        <w:t>міжнар</w:t>
      </w:r>
      <w:proofErr w:type="spellEnd"/>
      <w:r w:rsidRPr="00713DE9">
        <w:rPr>
          <w:rFonts w:ascii="Times New Roman" w:hAnsi="Times New Roman" w:cs="Times New Roman"/>
          <w:sz w:val="28"/>
          <w:szCs w:val="28"/>
        </w:rPr>
        <w:t xml:space="preserve">. наук. </w:t>
      </w:r>
      <w:proofErr w:type="spellStart"/>
      <w:r w:rsidRPr="00713DE9">
        <w:rPr>
          <w:rFonts w:ascii="Times New Roman" w:hAnsi="Times New Roman" w:cs="Times New Roman"/>
          <w:sz w:val="28"/>
          <w:szCs w:val="28"/>
        </w:rPr>
        <w:t>конф</w:t>
      </w:r>
      <w:proofErr w:type="spellEnd"/>
      <w:r w:rsidRPr="00713DE9">
        <w:rPr>
          <w:rFonts w:ascii="Times New Roman" w:hAnsi="Times New Roman" w:cs="Times New Roman"/>
          <w:sz w:val="28"/>
          <w:szCs w:val="28"/>
        </w:rPr>
        <w:t xml:space="preserve">. Харків, 13-14 грудня 2002 р. / Упорядники М.І. </w:t>
      </w:r>
      <w:proofErr w:type="spellStart"/>
      <w:r w:rsidRPr="00713DE9">
        <w:rPr>
          <w:rFonts w:ascii="Times New Roman" w:hAnsi="Times New Roman" w:cs="Times New Roman"/>
          <w:sz w:val="28"/>
          <w:szCs w:val="28"/>
        </w:rPr>
        <w:t>Панов</w:t>
      </w:r>
      <w:proofErr w:type="spellEnd"/>
      <w:r w:rsidRPr="00713DE9">
        <w:rPr>
          <w:rFonts w:ascii="Times New Roman" w:hAnsi="Times New Roman" w:cs="Times New Roman"/>
          <w:sz w:val="28"/>
          <w:szCs w:val="28"/>
        </w:rPr>
        <w:t>, Ю.М. Грошевий. – Х.: Право, 2003. – С. 255.</w:t>
      </w:r>
    </w:p>
    <w:p w:rsidR="00713DE9" w:rsidRPr="00713DE9" w:rsidRDefault="005C45B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5. </w:t>
      </w:r>
      <w:proofErr w:type="spellStart"/>
      <w:r w:rsidRPr="00713DE9">
        <w:rPr>
          <w:rFonts w:ascii="Times New Roman" w:hAnsi="Times New Roman" w:cs="Times New Roman"/>
          <w:sz w:val="28"/>
          <w:szCs w:val="28"/>
        </w:rPr>
        <w:t>Кулагин</w:t>
      </w:r>
      <w:proofErr w:type="spellEnd"/>
      <w:r w:rsidRPr="00713DE9">
        <w:rPr>
          <w:rFonts w:ascii="Times New Roman" w:hAnsi="Times New Roman" w:cs="Times New Roman"/>
          <w:sz w:val="28"/>
          <w:szCs w:val="28"/>
        </w:rPr>
        <w:t xml:space="preserve"> М.И. </w:t>
      </w:r>
      <w:proofErr w:type="spellStart"/>
      <w:r w:rsidRPr="00713DE9">
        <w:rPr>
          <w:rFonts w:ascii="Times New Roman" w:hAnsi="Times New Roman" w:cs="Times New Roman"/>
          <w:sz w:val="28"/>
          <w:szCs w:val="28"/>
        </w:rPr>
        <w:t>Объединения</w:t>
      </w:r>
      <w:proofErr w:type="spellEnd"/>
      <w:r w:rsidRPr="00713DE9">
        <w:rPr>
          <w:rFonts w:ascii="Times New Roman" w:hAnsi="Times New Roman" w:cs="Times New Roman"/>
          <w:sz w:val="28"/>
          <w:szCs w:val="28"/>
        </w:rPr>
        <w:t xml:space="preserve"> с </w:t>
      </w:r>
      <w:proofErr w:type="spellStart"/>
      <w:r w:rsidRPr="00713DE9">
        <w:rPr>
          <w:rFonts w:ascii="Times New Roman" w:hAnsi="Times New Roman" w:cs="Times New Roman"/>
          <w:sz w:val="28"/>
          <w:szCs w:val="28"/>
        </w:rPr>
        <w:t>общей</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экономической</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целью</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во</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французском</w:t>
      </w:r>
      <w:proofErr w:type="spellEnd"/>
      <w:r w:rsidRPr="00713DE9">
        <w:rPr>
          <w:rFonts w:ascii="Times New Roman" w:hAnsi="Times New Roman" w:cs="Times New Roman"/>
          <w:sz w:val="28"/>
          <w:szCs w:val="28"/>
        </w:rPr>
        <w:t xml:space="preserve"> праве // </w:t>
      </w:r>
      <w:proofErr w:type="spellStart"/>
      <w:r w:rsidRPr="00713DE9">
        <w:rPr>
          <w:rFonts w:ascii="Times New Roman" w:hAnsi="Times New Roman" w:cs="Times New Roman"/>
          <w:sz w:val="28"/>
          <w:szCs w:val="28"/>
        </w:rPr>
        <w:t>Изв</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вузов</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Правоведение</w:t>
      </w:r>
      <w:proofErr w:type="spellEnd"/>
      <w:r w:rsidRPr="00713DE9">
        <w:rPr>
          <w:rFonts w:ascii="Times New Roman" w:hAnsi="Times New Roman" w:cs="Times New Roman"/>
          <w:sz w:val="28"/>
          <w:szCs w:val="28"/>
        </w:rPr>
        <w:t>. – 1973. – № 4. – С. 50-57.</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6. </w:t>
      </w:r>
      <w:r w:rsidRPr="00713DE9">
        <w:rPr>
          <w:rFonts w:ascii="Times New Roman" w:hAnsi="Times New Roman" w:cs="Times New Roman"/>
          <w:color w:val="000000"/>
          <w:sz w:val="28"/>
          <w:szCs w:val="28"/>
        </w:rPr>
        <w:t xml:space="preserve">Братусь С.Н. </w:t>
      </w:r>
      <w:proofErr w:type="spellStart"/>
      <w:r w:rsidRPr="00713DE9">
        <w:rPr>
          <w:rFonts w:ascii="Times New Roman" w:hAnsi="Times New Roman" w:cs="Times New Roman"/>
          <w:color w:val="000000"/>
          <w:sz w:val="28"/>
          <w:szCs w:val="28"/>
        </w:rPr>
        <w:t>Субъекты</w:t>
      </w:r>
      <w:proofErr w:type="spellEnd"/>
      <w:r w:rsidRPr="00713DE9">
        <w:rPr>
          <w:rFonts w:ascii="Times New Roman" w:hAnsi="Times New Roman" w:cs="Times New Roman"/>
          <w:color w:val="000000"/>
          <w:sz w:val="28"/>
          <w:szCs w:val="28"/>
        </w:rPr>
        <w:t xml:space="preserve"> </w:t>
      </w:r>
      <w:proofErr w:type="spellStart"/>
      <w:r w:rsidRPr="00713DE9">
        <w:rPr>
          <w:rFonts w:ascii="Times New Roman" w:hAnsi="Times New Roman" w:cs="Times New Roman"/>
          <w:color w:val="000000"/>
          <w:sz w:val="28"/>
          <w:szCs w:val="28"/>
        </w:rPr>
        <w:t>гражданского</w:t>
      </w:r>
      <w:proofErr w:type="spellEnd"/>
      <w:r w:rsidRPr="00713DE9">
        <w:rPr>
          <w:rFonts w:ascii="Times New Roman" w:hAnsi="Times New Roman" w:cs="Times New Roman"/>
          <w:color w:val="000000"/>
          <w:sz w:val="28"/>
          <w:szCs w:val="28"/>
        </w:rPr>
        <w:t xml:space="preserve"> права. - М.: Наука, 1960. – 573 с.</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7</w:t>
      </w:r>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Гражданское</w:t>
      </w:r>
      <w:proofErr w:type="spellEnd"/>
      <w:r w:rsidR="005C45BD" w:rsidRPr="00713DE9">
        <w:rPr>
          <w:rFonts w:ascii="Times New Roman" w:hAnsi="Times New Roman" w:cs="Times New Roman"/>
          <w:sz w:val="28"/>
          <w:szCs w:val="28"/>
        </w:rPr>
        <w:t xml:space="preserve"> и </w:t>
      </w:r>
      <w:proofErr w:type="spellStart"/>
      <w:r w:rsidR="005C45BD" w:rsidRPr="00713DE9">
        <w:rPr>
          <w:rFonts w:ascii="Times New Roman" w:hAnsi="Times New Roman" w:cs="Times New Roman"/>
          <w:sz w:val="28"/>
          <w:szCs w:val="28"/>
        </w:rPr>
        <w:t>торговое</w:t>
      </w:r>
      <w:proofErr w:type="spellEnd"/>
      <w:r w:rsidR="005C45BD" w:rsidRPr="00713DE9">
        <w:rPr>
          <w:rFonts w:ascii="Times New Roman" w:hAnsi="Times New Roman" w:cs="Times New Roman"/>
          <w:sz w:val="28"/>
          <w:szCs w:val="28"/>
        </w:rPr>
        <w:t xml:space="preserve"> право </w:t>
      </w:r>
      <w:proofErr w:type="spellStart"/>
      <w:r w:rsidR="005C45BD" w:rsidRPr="00713DE9">
        <w:rPr>
          <w:rFonts w:ascii="Times New Roman" w:hAnsi="Times New Roman" w:cs="Times New Roman"/>
          <w:sz w:val="28"/>
          <w:szCs w:val="28"/>
        </w:rPr>
        <w:t>зарубежных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государств</w:t>
      </w:r>
      <w:proofErr w:type="spellEnd"/>
      <w:r w:rsidR="005C45BD" w:rsidRPr="00713DE9">
        <w:rPr>
          <w:rFonts w:ascii="Times New Roman" w:hAnsi="Times New Roman" w:cs="Times New Roman"/>
          <w:sz w:val="28"/>
          <w:szCs w:val="28"/>
        </w:rPr>
        <w:t xml:space="preserve">. / </w:t>
      </w:r>
      <w:proofErr w:type="spellStart"/>
      <w:r w:rsidR="005C45BD" w:rsidRPr="00713DE9">
        <w:rPr>
          <w:rFonts w:ascii="Times New Roman" w:hAnsi="Times New Roman" w:cs="Times New Roman"/>
          <w:sz w:val="28"/>
          <w:szCs w:val="28"/>
        </w:rPr>
        <w:t>Отв</w:t>
      </w:r>
      <w:proofErr w:type="spellEnd"/>
      <w:r w:rsidR="005C45BD" w:rsidRPr="00713DE9">
        <w:rPr>
          <w:rFonts w:ascii="Times New Roman" w:hAnsi="Times New Roman" w:cs="Times New Roman"/>
          <w:sz w:val="28"/>
          <w:szCs w:val="28"/>
        </w:rPr>
        <w:t xml:space="preserve">. ред. Е.А. </w:t>
      </w:r>
      <w:proofErr w:type="spellStart"/>
      <w:r w:rsidR="005C45BD" w:rsidRPr="00713DE9">
        <w:rPr>
          <w:rFonts w:ascii="Times New Roman" w:hAnsi="Times New Roman" w:cs="Times New Roman"/>
          <w:sz w:val="28"/>
          <w:szCs w:val="28"/>
        </w:rPr>
        <w:t>Васильев</w:t>
      </w:r>
      <w:proofErr w:type="spellEnd"/>
      <w:r w:rsidR="005C45BD" w:rsidRPr="00713DE9">
        <w:rPr>
          <w:rFonts w:ascii="Times New Roman" w:hAnsi="Times New Roman" w:cs="Times New Roman"/>
          <w:sz w:val="28"/>
          <w:szCs w:val="28"/>
        </w:rPr>
        <w:t xml:space="preserve">, А. С. Комаров. – 4-е </w:t>
      </w:r>
      <w:proofErr w:type="spellStart"/>
      <w:r w:rsidR="005C45BD" w:rsidRPr="00713DE9">
        <w:rPr>
          <w:rFonts w:ascii="Times New Roman" w:hAnsi="Times New Roman" w:cs="Times New Roman"/>
          <w:sz w:val="28"/>
          <w:szCs w:val="28"/>
        </w:rPr>
        <w:t>изд</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перераб</w:t>
      </w:r>
      <w:proofErr w:type="spellEnd"/>
      <w:r w:rsidR="005C45BD" w:rsidRPr="00713DE9">
        <w:rPr>
          <w:rFonts w:ascii="Times New Roman" w:hAnsi="Times New Roman" w:cs="Times New Roman"/>
          <w:sz w:val="28"/>
          <w:szCs w:val="28"/>
        </w:rPr>
        <w:t xml:space="preserve">. и </w:t>
      </w:r>
      <w:proofErr w:type="spellStart"/>
      <w:r w:rsidR="005C45BD" w:rsidRPr="00713DE9">
        <w:rPr>
          <w:rFonts w:ascii="Times New Roman" w:hAnsi="Times New Roman" w:cs="Times New Roman"/>
          <w:sz w:val="28"/>
          <w:szCs w:val="28"/>
        </w:rPr>
        <w:t>доп</w:t>
      </w:r>
      <w:proofErr w:type="spellEnd"/>
      <w:r w:rsidR="005C45BD" w:rsidRPr="00713DE9">
        <w:rPr>
          <w:rFonts w:ascii="Times New Roman" w:hAnsi="Times New Roman" w:cs="Times New Roman"/>
          <w:sz w:val="28"/>
          <w:szCs w:val="28"/>
        </w:rPr>
        <w:t xml:space="preserve">. – М.: </w:t>
      </w:r>
      <w:proofErr w:type="spellStart"/>
      <w:r w:rsidR="005C45BD" w:rsidRPr="00713DE9">
        <w:rPr>
          <w:rFonts w:ascii="Times New Roman" w:hAnsi="Times New Roman" w:cs="Times New Roman"/>
          <w:sz w:val="28"/>
          <w:szCs w:val="28"/>
        </w:rPr>
        <w:t>Норма-Инфра-М</w:t>
      </w:r>
      <w:proofErr w:type="spellEnd"/>
      <w:r w:rsidR="005C45BD" w:rsidRPr="00713DE9">
        <w:rPr>
          <w:rFonts w:ascii="Times New Roman" w:hAnsi="Times New Roman" w:cs="Times New Roman"/>
          <w:sz w:val="28"/>
          <w:szCs w:val="28"/>
        </w:rPr>
        <w:t>, 2004. – Т.1 – 680 с.</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8</w:t>
      </w:r>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Гражданское</w:t>
      </w:r>
      <w:proofErr w:type="spellEnd"/>
      <w:r w:rsidR="005C45BD" w:rsidRPr="00713DE9">
        <w:rPr>
          <w:rFonts w:ascii="Times New Roman" w:hAnsi="Times New Roman" w:cs="Times New Roman"/>
          <w:sz w:val="28"/>
          <w:szCs w:val="28"/>
        </w:rPr>
        <w:t xml:space="preserve"> и </w:t>
      </w:r>
      <w:proofErr w:type="spellStart"/>
      <w:r w:rsidR="005C45BD" w:rsidRPr="00713DE9">
        <w:rPr>
          <w:rFonts w:ascii="Times New Roman" w:hAnsi="Times New Roman" w:cs="Times New Roman"/>
          <w:sz w:val="28"/>
          <w:szCs w:val="28"/>
        </w:rPr>
        <w:t>торговое</w:t>
      </w:r>
      <w:proofErr w:type="spellEnd"/>
      <w:r w:rsidR="005C45BD" w:rsidRPr="00713DE9">
        <w:rPr>
          <w:rFonts w:ascii="Times New Roman" w:hAnsi="Times New Roman" w:cs="Times New Roman"/>
          <w:sz w:val="28"/>
          <w:szCs w:val="28"/>
        </w:rPr>
        <w:t xml:space="preserve"> право </w:t>
      </w:r>
      <w:proofErr w:type="spellStart"/>
      <w:r w:rsidR="005C45BD" w:rsidRPr="00713DE9">
        <w:rPr>
          <w:rFonts w:ascii="Times New Roman" w:hAnsi="Times New Roman" w:cs="Times New Roman"/>
          <w:sz w:val="28"/>
          <w:szCs w:val="28"/>
        </w:rPr>
        <w:t>капиталистических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государств</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Сборник</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нормативных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актов</w:t>
      </w:r>
      <w:proofErr w:type="spellEnd"/>
      <w:r w:rsidR="005C45BD" w:rsidRPr="00713DE9">
        <w:rPr>
          <w:rFonts w:ascii="Times New Roman" w:hAnsi="Times New Roman" w:cs="Times New Roman"/>
          <w:sz w:val="28"/>
          <w:szCs w:val="28"/>
        </w:rPr>
        <w:t>. – М.: Право, 1973. – 792 с.</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9</w:t>
      </w:r>
      <w:r w:rsidR="005C45BD" w:rsidRPr="00713DE9">
        <w:rPr>
          <w:rFonts w:ascii="Times New Roman" w:hAnsi="Times New Roman" w:cs="Times New Roman"/>
          <w:sz w:val="28"/>
          <w:szCs w:val="28"/>
        </w:rPr>
        <w:t xml:space="preserve">. Павлов И.В. </w:t>
      </w:r>
      <w:proofErr w:type="spellStart"/>
      <w:r w:rsidR="005C45BD" w:rsidRPr="00713DE9">
        <w:rPr>
          <w:rFonts w:ascii="Times New Roman" w:hAnsi="Times New Roman" w:cs="Times New Roman"/>
          <w:sz w:val="28"/>
          <w:szCs w:val="28"/>
        </w:rPr>
        <w:t>Правовые</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формы</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управления</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делами</w:t>
      </w:r>
      <w:proofErr w:type="spellEnd"/>
      <w:r w:rsidR="005C45BD" w:rsidRPr="00713DE9">
        <w:rPr>
          <w:rFonts w:ascii="Times New Roman" w:hAnsi="Times New Roman" w:cs="Times New Roman"/>
          <w:sz w:val="28"/>
          <w:szCs w:val="28"/>
        </w:rPr>
        <w:t xml:space="preserve"> в </w:t>
      </w:r>
      <w:proofErr w:type="spellStart"/>
      <w:r w:rsidR="005C45BD" w:rsidRPr="00713DE9">
        <w:rPr>
          <w:rFonts w:ascii="Times New Roman" w:hAnsi="Times New Roman" w:cs="Times New Roman"/>
          <w:sz w:val="28"/>
          <w:szCs w:val="28"/>
        </w:rPr>
        <w:t>колхозах</w:t>
      </w:r>
      <w:proofErr w:type="spellEnd"/>
      <w:r w:rsidR="005C45BD" w:rsidRPr="00713DE9">
        <w:rPr>
          <w:rFonts w:ascii="Times New Roman" w:hAnsi="Times New Roman" w:cs="Times New Roman"/>
          <w:sz w:val="28"/>
          <w:szCs w:val="28"/>
        </w:rPr>
        <w:t xml:space="preserve"> // </w:t>
      </w:r>
      <w:proofErr w:type="spellStart"/>
      <w:r w:rsidR="005C45BD" w:rsidRPr="00713DE9">
        <w:rPr>
          <w:rFonts w:ascii="Times New Roman" w:hAnsi="Times New Roman" w:cs="Times New Roman"/>
          <w:sz w:val="28"/>
          <w:szCs w:val="28"/>
        </w:rPr>
        <w:t>Вопросы</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колхозного</w:t>
      </w:r>
      <w:proofErr w:type="spellEnd"/>
      <w:r w:rsidR="005C45BD" w:rsidRPr="00713DE9">
        <w:rPr>
          <w:rFonts w:ascii="Times New Roman" w:hAnsi="Times New Roman" w:cs="Times New Roman"/>
          <w:sz w:val="28"/>
          <w:szCs w:val="28"/>
        </w:rPr>
        <w:t xml:space="preserve"> и земельного права. – 1955. - № 9. – С. 110-116.</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10</w:t>
      </w:r>
      <w:r w:rsidR="005C45BD" w:rsidRPr="00713DE9">
        <w:rPr>
          <w:rFonts w:ascii="Times New Roman" w:hAnsi="Times New Roman" w:cs="Times New Roman"/>
          <w:sz w:val="28"/>
          <w:szCs w:val="28"/>
        </w:rPr>
        <w:t xml:space="preserve">. Про затвердження Цивільного кодексу Української РСР: Закон Української РСР від 18 липня 1963 р. № 1540-06 // Відомості Верховної Ради УРСР. – 1963. – № 30. – Ст. 216. – (втратив чинність). </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11</w:t>
      </w:r>
      <w:r w:rsidR="005C45BD" w:rsidRPr="00713DE9">
        <w:rPr>
          <w:rFonts w:ascii="Times New Roman" w:hAnsi="Times New Roman" w:cs="Times New Roman"/>
          <w:sz w:val="28"/>
          <w:szCs w:val="28"/>
        </w:rPr>
        <w:t xml:space="preserve">. О </w:t>
      </w:r>
      <w:proofErr w:type="spellStart"/>
      <w:r w:rsidR="005C45BD" w:rsidRPr="00713DE9">
        <w:rPr>
          <w:rFonts w:ascii="Times New Roman" w:hAnsi="Times New Roman" w:cs="Times New Roman"/>
          <w:sz w:val="28"/>
          <w:szCs w:val="28"/>
        </w:rPr>
        <w:t>порядке</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создания</w:t>
      </w:r>
      <w:proofErr w:type="spellEnd"/>
      <w:r w:rsidR="005C45BD" w:rsidRPr="00713DE9">
        <w:rPr>
          <w:rFonts w:ascii="Times New Roman" w:hAnsi="Times New Roman" w:cs="Times New Roman"/>
          <w:sz w:val="28"/>
          <w:szCs w:val="28"/>
        </w:rPr>
        <w:t xml:space="preserve"> на </w:t>
      </w:r>
      <w:proofErr w:type="spellStart"/>
      <w:r w:rsidR="005C45BD" w:rsidRPr="00713DE9">
        <w:rPr>
          <w:rFonts w:ascii="Times New Roman" w:hAnsi="Times New Roman" w:cs="Times New Roman"/>
          <w:sz w:val="28"/>
          <w:szCs w:val="28"/>
        </w:rPr>
        <w:t>территории</w:t>
      </w:r>
      <w:proofErr w:type="spellEnd"/>
      <w:r w:rsidR="005C45BD" w:rsidRPr="00713DE9">
        <w:rPr>
          <w:rFonts w:ascii="Times New Roman" w:hAnsi="Times New Roman" w:cs="Times New Roman"/>
          <w:sz w:val="28"/>
          <w:szCs w:val="28"/>
        </w:rPr>
        <w:t xml:space="preserve"> СССР </w:t>
      </w:r>
      <w:proofErr w:type="spellStart"/>
      <w:r w:rsidR="005C45BD" w:rsidRPr="00713DE9">
        <w:rPr>
          <w:rFonts w:ascii="Times New Roman" w:hAnsi="Times New Roman" w:cs="Times New Roman"/>
          <w:sz w:val="28"/>
          <w:szCs w:val="28"/>
        </w:rPr>
        <w:t>деятельности</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совместных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предприятий</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международных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объединений</w:t>
      </w:r>
      <w:proofErr w:type="spellEnd"/>
      <w:r w:rsidR="005C45BD" w:rsidRPr="00713DE9">
        <w:rPr>
          <w:rFonts w:ascii="Times New Roman" w:hAnsi="Times New Roman" w:cs="Times New Roman"/>
          <w:sz w:val="28"/>
          <w:szCs w:val="28"/>
        </w:rPr>
        <w:t xml:space="preserve"> и </w:t>
      </w:r>
      <w:proofErr w:type="spellStart"/>
      <w:r w:rsidR="005C45BD" w:rsidRPr="00713DE9">
        <w:rPr>
          <w:rFonts w:ascii="Times New Roman" w:hAnsi="Times New Roman" w:cs="Times New Roman"/>
          <w:sz w:val="28"/>
          <w:szCs w:val="28"/>
        </w:rPr>
        <w:t>организаций</w:t>
      </w:r>
      <w:proofErr w:type="spellEnd"/>
      <w:r w:rsidR="005C45BD" w:rsidRPr="00713DE9">
        <w:rPr>
          <w:rFonts w:ascii="Times New Roman" w:hAnsi="Times New Roman" w:cs="Times New Roman"/>
          <w:sz w:val="28"/>
          <w:szCs w:val="28"/>
        </w:rPr>
        <w:t xml:space="preserve"> СССР и других </w:t>
      </w:r>
      <w:proofErr w:type="spellStart"/>
      <w:r w:rsidR="005C45BD" w:rsidRPr="00713DE9">
        <w:rPr>
          <w:rFonts w:ascii="Times New Roman" w:hAnsi="Times New Roman" w:cs="Times New Roman"/>
          <w:sz w:val="28"/>
          <w:szCs w:val="28"/>
        </w:rPr>
        <w:t>стран-членов</w:t>
      </w:r>
      <w:proofErr w:type="spellEnd"/>
      <w:r w:rsidR="005C45BD" w:rsidRPr="00713DE9">
        <w:rPr>
          <w:rFonts w:ascii="Times New Roman" w:hAnsi="Times New Roman" w:cs="Times New Roman"/>
          <w:sz w:val="28"/>
          <w:szCs w:val="28"/>
        </w:rPr>
        <w:t xml:space="preserve"> СЭВ: </w:t>
      </w:r>
      <w:proofErr w:type="spellStart"/>
      <w:r w:rsidR="005C45BD" w:rsidRPr="00713DE9">
        <w:rPr>
          <w:rFonts w:ascii="Times New Roman" w:hAnsi="Times New Roman" w:cs="Times New Roman"/>
          <w:sz w:val="28"/>
          <w:szCs w:val="28"/>
        </w:rPr>
        <w:t>Постановление</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Совета</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Министров</w:t>
      </w:r>
      <w:proofErr w:type="spellEnd"/>
      <w:r w:rsidR="005C45BD" w:rsidRPr="00713DE9">
        <w:rPr>
          <w:rFonts w:ascii="Times New Roman" w:hAnsi="Times New Roman" w:cs="Times New Roman"/>
          <w:sz w:val="28"/>
          <w:szCs w:val="28"/>
        </w:rPr>
        <w:t xml:space="preserve"> СССР от 13 </w:t>
      </w:r>
      <w:proofErr w:type="spellStart"/>
      <w:r w:rsidR="005C45BD" w:rsidRPr="00713DE9">
        <w:rPr>
          <w:rFonts w:ascii="Times New Roman" w:hAnsi="Times New Roman" w:cs="Times New Roman"/>
          <w:sz w:val="28"/>
          <w:szCs w:val="28"/>
        </w:rPr>
        <w:t>января</w:t>
      </w:r>
      <w:proofErr w:type="spellEnd"/>
      <w:r w:rsidR="005C45BD" w:rsidRPr="00713DE9">
        <w:rPr>
          <w:rFonts w:ascii="Times New Roman" w:hAnsi="Times New Roman" w:cs="Times New Roman"/>
          <w:sz w:val="28"/>
          <w:szCs w:val="28"/>
        </w:rPr>
        <w:t xml:space="preserve"> 1987 г. №  48 // СП СССР. – 1987. –  № 8. – Ст. 38.</w:t>
      </w:r>
    </w:p>
    <w:p w:rsidR="00713DE9" w:rsidRPr="00713DE9" w:rsidRDefault="005C45B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1</w:t>
      </w:r>
      <w:r w:rsidR="002B188D" w:rsidRPr="00713DE9">
        <w:rPr>
          <w:rFonts w:ascii="Times New Roman" w:hAnsi="Times New Roman" w:cs="Times New Roman"/>
          <w:sz w:val="28"/>
          <w:szCs w:val="28"/>
        </w:rPr>
        <w:t>2</w:t>
      </w:r>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Основы</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гражданского</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законодательства</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Союза</w:t>
      </w:r>
      <w:proofErr w:type="spellEnd"/>
      <w:r w:rsidRPr="00713DE9">
        <w:rPr>
          <w:rFonts w:ascii="Times New Roman" w:hAnsi="Times New Roman" w:cs="Times New Roman"/>
          <w:sz w:val="28"/>
          <w:szCs w:val="28"/>
        </w:rPr>
        <w:t xml:space="preserve"> ССР и </w:t>
      </w:r>
      <w:proofErr w:type="spellStart"/>
      <w:r w:rsidRPr="00713DE9">
        <w:rPr>
          <w:rFonts w:ascii="Times New Roman" w:hAnsi="Times New Roman" w:cs="Times New Roman"/>
          <w:sz w:val="28"/>
          <w:szCs w:val="28"/>
        </w:rPr>
        <w:t>республик</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Основы</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законодательства</w:t>
      </w:r>
      <w:proofErr w:type="spellEnd"/>
      <w:r w:rsidRPr="00713DE9">
        <w:rPr>
          <w:rFonts w:ascii="Times New Roman" w:hAnsi="Times New Roman" w:cs="Times New Roman"/>
          <w:sz w:val="28"/>
          <w:szCs w:val="28"/>
        </w:rPr>
        <w:t xml:space="preserve"> Верховного </w:t>
      </w:r>
      <w:proofErr w:type="spellStart"/>
      <w:r w:rsidRPr="00713DE9">
        <w:rPr>
          <w:rFonts w:ascii="Times New Roman" w:hAnsi="Times New Roman" w:cs="Times New Roman"/>
          <w:sz w:val="28"/>
          <w:szCs w:val="28"/>
        </w:rPr>
        <w:t>Совета</w:t>
      </w:r>
      <w:proofErr w:type="spellEnd"/>
      <w:r w:rsidRPr="00713DE9">
        <w:rPr>
          <w:rFonts w:ascii="Times New Roman" w:hAnsi="Times New Roman" w:cs="Times New Roman"/>
          <w:sz w:val="28"/>
          <w:szCs w:val="28"/>
        </w:rPr>
        <w:t xml:space="preserve"> СССР от 31 </w:t>
      </w:r>
      <w:proofErr w:type="spellStart"/>
      <w:r w:rsidRPr="00713DE9">
        <w:rPr>
          <w:rFonts w:ascii="Times New Roman" w:hAnsi="Times New Roman" w:cs="Times New Roman"/>
          <w:sz w:val="28"/>
          <w:szCs w:val="28"/>
        </w:rPr>
        <w:t>мая</w:t>
      </w:r>
      <w:proofErr w:type="spellEnd"/>
      <w:r w:rsidRPr="00713DE9">
        <w:rPr>
          <w:rFonts w:ascii="Times New Roman" w:hAnsi="Times New Roman" w:cs="Times New Roman"/>
          <w:sz w:val="28"/>
          <w:szCs w:val="28"/>
        </w:rPr>
        <w:t xml:space="preserve"> 1991 г. № 2211-I // </w:t>
      </w:r>
      <w:proofErr w:type="spellStart"/>
      <w:r w:rsidRPr="00713DE9">
        <w:rPr>
          <w:rFonts w:ascii="Times New Roman" w:hAnsi="Times New Roman" w:cs="Times New Roman"/>
          <w:sz w:val="28"/>
          <w:szCs w:val="28"/>
        </w:rPr>
        <w:t>Ведомости</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Съезда</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народных</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депутатов</w:t>
      </w:r>
      <w:proofErr w:type="spellEnd"/>
      <w:r w:rsidRPr="00713DE9">
        <w:rPr>
          <w:rFonts w:ascii="Times New Roman" w:hAnsi="Times New Roman" w:cs="Times New Roman"/>
          <w:sz w:val="28"/>
          <w:szCs w:val="28"/>
        </w:rPr>
        <w:t xml:space="preserve"> СССР и Верховного </w:t>
      </w:r>
      <w:proofErr w:type="spellStart"/>
      <w:r w:rsidRPr="00713DE9">
        <w:rPr>
          <w:rFonts w:ascii="Times New Roman" w:hAnsi="Times New Roman" w:cs="Times New Roman"/>
          <w:sz w:val="28"/>
          <w:szCs w:val="28"/>
        </w:rPr>
        <w:t>Совета</w:t>
      </w:r>
      <w:proofErr w:type="spellEnd"/>
      <w:r w:rsidRPr="00713DE9">
        <w:rPr>
          <w:rFonts w:ascii="Times New Roman" w:hAnsi="Times New Roman" w:cs="Times New Roman"/>
          <w:sz w:val="28"/>
          <w:szCs w:val="28"/>
        </w:rPr>
        <w:t xml:space="preserve"> СССР. – 1991. – №  26. – Ст. 733.</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lastRenderedPageBreak/>
        <w:t>13</w:t>
      </w:r>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Панкратов</w:t>
      </w:r>
      <w:proofErr w:type="spellEnd"/>
      <w:r w:rsidR="005C45BD" w:rsidRPr="00713DE9">
        <w:rPr>
          <w:rFonts w:ascii="Times New Roman" w:hAnsi="Times New Roman" w:cs="Times New Roman"/>
          <w:sz w:val="28"/>
          <w:szCs w:val="28"/>
        </w:rPr>
        <w:t xml:space="preserve"> П.А. </w:t>
      </w:r>
      <w:proofErr w:type="spellStart"/>
      <w:r w:rsidR="005C45BD" w:rsidRPr="00713DE9">
        <w:rPr>
          <w:rFonts w:ascii="Times New Roman" w:hAnsi="Times New Roman" w:cs="Times New Roman"/>
          <w:sz w:val="28"/>
          <w:szCs w:val="28"/>
        </w:rPr>
        <w:t>Учредительный</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договор</w:t>
      </w:r>
      <w:proofErr w:type="spellEnd"/>
      <w:r w:rsidR="005C45BD" w:rsidRPr="00713DE9">
        <w:rPr>
          <w:rFonts w:ascii="Times New Roman" w:hAnsi="Times New Roman" w:cs="Times New Roman"/>
          <w:sz w:val="28"/>
          <w:szCs w:val="28"/>
        </w:rPr>
        <w:t xml:space="preserve"> с </w:t>
      </w:r>
      <w:proofErr w:type="spellStart"/>
      <w:r w:rsidR="005C45BD" w:rsidRPr="00713DE9">
        <w:rPr>
          <w:rFonts w:ascii="Times New Roman" w:hAnsi="Times New Roman" w:cs="Times New Roman"/>
          <w:sz w:val="28"/>
          <w:szCs w:val="28"/>
        </w:rPr>
        <w:t>участием</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иностранных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юридических</w:t>
      </w:r>
      <w:proofErr w:type="spellEnd"/>
      <w:r w:rsidR="005C45BD" w:rsidRPr="00713DE9">
        <w:rPr>
          <w:rFonts w:ascii="Times New Roman" w:hAnsi="Times New Roman" w:cs="Times New Roman"/>
          <w:sz w:val="28"/>
          <w:szCs w:val="28"/>
        </w:rPr>
        <w:t xml:space="preserve"> и </w:t>
      </w:r>
      <w:proofErr w:type="spellStart"/>
      <w:r w:rsidR="005C45BD" w:rsidRPr="00713DE9">
        <w:rPr>
          <w:rFonts w:ascii="Times New Roman" w:hAnsi="Times New Roman" w:cs="Times New Roman"/>
          <w:sz w:val="28"/>
          <w:szCs w:val="28"/>
        </w:rPr>
        <w:t>физических</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лиц</w:t>
      </w:r>
      <w:proofErr w:type="spellEnd"/>
      <w:r w:rsidR="005C45BD" w:rsidRPr="00713DE9">
        <w:rPr>
          <w:rFonts w:ascii="Times New Roman" w:hAnsi="Times New Roman" w:cs="Times New Roman"/>
          <w:sz w:val="28"/>
          <w:szCs w:val="28"/>
        </w:rPr>
        <w:t xml:space="preserve"> // </w:t>
      </w:r>
      <w:proofErr w:type="spellStart"/>
      <w:r w:rsidR="005C45BD" w:rsidRPr="00713DE9">
        <w:rPr>
          <w:rFonts w:ascii="Times New Roman" w:hAnsi="Times New Roman" w:cs="Times New Roman"/>
          <w:sz w:val="28"/>
          <w:szCs w:val="28"/>
        </w:rPr>
        <w:t>Вестник</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Моск</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ун-та</w:t>
      </w:r>
      <w:proofErr w:type="spellEnd"/>
      <w:r w:rsidR="005C45BD" w:rsidRPr="00713DE9">
        <w:rPr>
          <w:rFonts w:ascii="Times New Roman" w:hAnsi="Times New Roman" w:cs="Times New Roman"/>
          <w:sz w:val="28"/>
          <w:szCs w:val="28"/>
        </w:rPr>
        <w:t>. – Сер. 11. – Право. – 1992. – № 3. – С.44-47.</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14</w:t>
      </w:r>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Саниахметова</w:t>
      </w:r>
      <w:proofErr w:type="spellEnd"/>
      <w:r w:rsidR="005C45BD" w:rsidRPr="00713DE9">
        <w:rPr>
          <w:rFonts w:ascii="Times New Roman" w:hAnsi="Times New Roman" w:cs="Times New Roman"/>
          <w:sz w:val="28"/>
          <w:szCs w:val="28"/>
        </w:rPr>
        <w:t xml:space="preserve"> Н.А. </w:t>
      </w:r>
      <w:proofErr w:type="spellStart"/>
      <w:r w:rsidR="005C45BD" w:rsidRPr="00713DE9">
        <w:rPr>
          <w:rFonts w:ascii="Times New Roman" w:hAnsi="Times New Roman" w:cs="Times New Roman"/>
          <w:sz w:val="28"/>
          <w:szCs w:val="28"/>
        </w:rPr>
        <w:t>Учредительный</w:t>
      </w:r>
      <w:proofErr w:type="spellEnd"/>
      <w:r w:rsidR="005C45BD" w:rsidRPr="00713DE9">
        <w:rPr>
          <w:rFonts w:ascii="Times New Roman" w:hAnsi="Times New Roman" w:cs="Times New Roman"/>
          <w:sz w:val="28"/>
          <w:szCs w:val="28"/>
        </w:rPr>
        <w:t xml:space="preserve"> </w:t>
      </w:r>
      <w:proofErr w:type="spellStart"/>
      <w:r w:rsidR="005C45BD" w:rsidRPr="00713DE9">
        <w:rPr>
          <w:rFonts w:ascii="Times New Roman" w:hAnsi="Times New Roman" w:cs="Times New Roman"/>
          <w:sz w:val="28"/>
          <w:szCs w:val="28"/>
        </w:rPr>
        <w:t>договор</w:t>
      </w:r>
      <w:proofErr w:type="spellEnd"/>
      <w:r w:rsidR="005C45BD" w:rsidRPr="00713DE9">
        <w:rPr>
          <w:rFonts w:ascii="Times New Roman" w:hAnsi="Times New Roman" w:cs="Times New Roman"/>
          <w:sz w:val="28"/>
          <w:szCs w:val="28"/>
        </w:rPr>
        <w:t xml:space="preserve"> // </w:t>
      </w:r>
      <w:proofErr w:type="spellStart"/>
      <w:r w:rsidR="005C45BD" w:rsidRPr="00713DE9">
        <w:rPr>
          <w:rFonts w:ascii="Times New Roman" w:hAnsi="Times New Roman" w:cs="Times New Roman"/>
          <w:sz w:val="28"/>
          <w:szCs w:val="28"/>
        </w:rPr>
        <w:t>Бизнес</w:t>
      </w:r>
      <w:proofErr w:type="spellEnd"/>
      <w:r w:rsidR="005C45BD" w:rsidRPr="00713DE9">
        <w:rPr>
          <w:rFonts w:ascii="Times New Roman" w:hAnsi="Times New Roman" w:cs="Times New Roman"/>
          <w:sz w:val="28"/>
          <w:szCs w:val="28"/>
        </w:rPr>
        <w:t>. – 1995. – № 10. – С. 10-13.</w:t>
      </w:r>
    </w:p>
    <w:p w:rsidR="00713DE9" w:rsidRPr="00713DE9" w:rsidRDefault="002B188D"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15</w:t>
      </w:r>
      <w:r w:rsidR="005C45BD" w:rsidRPr="00713DE9">
        <w:rPr>
          <w:rFonts w:ascii="Times New Roman" w:hAnsi="Times New Roman" w:cs="Times New Roman"/>
          <w:sz w:val="28"/>
          <w:szCs w:val="28"/>
        </w:rPr>
        <w:t xml:space="preserve">. Шершеневич Г.Ф. Курс торгового права. – М.: </w:t>
      </w:r>
      <w:proofErr w:type="spellStart"/>
      <w:r w:rsidR="005C45BD" w:rsidRPr="00713DE9">
        <w:rPr>
          <w:rFonts w:ascii="Times New Roman" w:hAnsi="Times New Roman" w:cs="Times New Roman"/>
          <w:sz w:val="28"/>
          <w:szCs w:val="28"/>
        </w:rPr>
        <w:t>Норма-Инфра-М</w:t>
      </w:r>
      <w:proofErr w:type="spellEnd"/>
      <w:r w:rsidR="005C45BD" w:rsidRPr="00713DE9">
        <w:rPr>
          <w:rFonts w:ascii="Times New Roman" w:hAnsi="Times New Roman" w:cs="Times New Roman"/>
          <w:sz w:val="28"/>
          <w:szCs w:val="28"/>
        </w:rPr>
        <w:t>, 2003. – Т.1. – 482 с.</w:t>
      </w:r>
    </w:p>
    <w:p w:rsidR="00713DE9" w:rsidRPr="00713DE9" w:rsidRDefault="000241FB"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16. </w:t>
      </w:r>
      <w:proofErr w:type="spellStart"/>
      <w:r w:rsidRPr="00713DE9">
        <w:rPr>
          <w:rFonts w:ascii="Times New Roman" w:hAnsi="Times New Roman" w:cs="Times New Roman"/>
          <w:sz w:val="28"/>
          <w:szCs w:val="28"/>
        </w:rPr>
        <w:t>Ансон</w:t>
      </w:r>
      <w:proofErr w:type="spellEnd"/>
      <w:r w:rsidRPr="00713DE9">
        <w:rPr>
          <w:rFonts w:ascii="Times New Roman" w:hAnsi="Times New Roman" w:cs="Times New Roman"/>
          <w:sz w:val="28"/>
          <w:szCs w:val="28"/>
        </w:rPr>
        <w:t xml:space="preserve"> В. </w:t>
      </w:r>
      <w:proofErr w:type="spellStart"/>
      <w:r w:rsidRPr="00713DE9">
        <w:rPr>
          <w:rFonts w:ascii="Times New Roman" w:hAnsi="Times New Roman" w:cs="Times New Roman"/>
          <w:sz w:val="28"/>
          <w:szCs w:val="28"/>
        </w:rPr>
        <w:t>Договорное</w:t>
      </w:r>
      <w:proofErr w:type="spellEnd"/>
      <w:r w:rsidRPr="00713DE9">
        <w:rPr>
          <w:rFonts w:ascii="Times New Roman" w:hAnsi="Times New Roman" w:cs="Times New Roman"/>
          <w:w w:val="106"/>
          <w:sz w:val="28"/>
          <w:szCs w:val="28"/>
        </w:rPr>
        <w:t xml:space="preserve"> право: Пер. с англ. </w:t>
      </w:r>
      <w:r w:rsidRPr="00713DE9">
        <w:rPr>
          <w:rFonts w:ascii="Times New Roman" w:hAnsi="Times New Roman" w:cs="Times New Roman"/>
          <w:sz w:val="28"/>
          <w:szCs w:val="28"/>
        </w:rPr>
        <w:t>–</w:t>
      </w:r>
      <w:r w:rsidRPr="00713DE9">
        <w:rPr>
          <w:rFonts w:ascii="Times New Roman" w:hAnsi="Times New Roman" w:cs="Times New Roman"/>
          <w:w w:val="106"/>
          <w:sz w:val="28"/>
          <w:szCs w:val="28"/>
        </w:rPr>
        <w:t xml:space="preserve"> М.: </w:t>
      </w:r>
      <w:proofErr w:type="spellStart"/>
      <w:r w:rsidRPr="00713DE9">
        <w:rPr>
          <w:rFonts w:ascii="Times New Roman" w:hAnsi="Times New Roman" w:cs="Times New Roman"/>
          <w:w w:val="106"/>
          <w:sz w:val="28"/>
          <w:szCs w:val="28"/>
        </w:rPr>
        <w:t>Изд-во</w:t>
      </w:r>
      <w:proofErr w:type="spellEnd"/>
      <w:r w:rsidRPr="00713DE9">
        <w:rPr>
          <w:rFonts w:ascii="Times New Roman" w:hAnsi="Times New Roman" w:cs="Times New Roman"/>
          <w:w w:val="106"/>
          <w:sz w:val="28"/>
          <w:szCs w:val="28"/>
        </w:rPr>
        <w:t xml:space="preserve"> </w:t>
      </w:r>
      <w:proofErr w:type="spellStart"/>
      <w:r w:rsidRPr="00713DE9">
        <w:rPr>
          <w:rFonts w:ascii="Times New Roman" w:hAnsi="Times New Roman" w:cs="Times New Roman"/>
          <w:w w:val="106"/>
          <w:sz w:val="28"/>
          <w:szCs w:val="28"/>
        </w:rPr>
        <w:t>иностр</w:t>
      </w:r>
      <w:proofErr w:type="spellEnd"/>
      <w:r w:rsidRPr="00713DE9">
        <w:rPr>
          <w:rFonts w:ascii="Times New Roman" w:hAnsi="Times New Roman" w:cs="Times New Roman"/>
          <w:w w:val="106"/>
          <w:sz w:val="28"/>
          <w:szCs w:val="28"/>
        </w:rPr>
        <w:t xml:space="preserve">. </w:t>
      </w:r>
      <w:proofErr w:type="spellStart"/>
      <w:r w:rsidRPr="00713DE9">
        <w:rPr>
          <w:rFonts w:ascii="Times New Roman" w:hAnsi="Times New Roman" w:cs="Times New Roman"/>
          <w:w w:val="106"/>
          <w:sz w:val="28"/>
          <w:szCs w:val="28"/>
        </w:rPr>
        <w:t>лит</w:t>
      </w:r>
      <w:proofErr w:type="spellEnd"/>
      <w:r w:rsidRPr="00713DE9">
        <w:rPr>
          <w:rFonts w:ascii="Times New Roman" w:hAnsi="Times New Roman" w:cs="Times New Roman"/>
          <w:w w:val="106"/>
          <w:sz w:val="28"/>
          <w:szCs w:val="28"/>
        </w:rPr>
        <w:t>., 1984. – 510 с.</w:t>
      </w:r>
    </w:p>
    <w:p w:rsidR="00713DE9" w:rsidRPr="00713DE9" w:rsidRDefault="000241FB"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17. Про установчі документи: Лист Державного комітету України з питань регуляторної політики та підприємництва від 05.01.2005 p. № 37 // Галицькі контракти. – Дебет-Кредит. – 2005. – № 13. – С. 10.</w:t>
      </w:r>
    </w:p>
    <w:p w:rsidR="00713DE9" w:rsidRPr="00713DE9" w:rsidRDefault="000241FB"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18. </w:t>
      </w:r>
      <w:proofErr w:type="spellStart"/>
      <w:r w:rsidRPr="00713DE9">
        <w:rPr>
          <w:rFonts w:ascii="Times New Roman" w:hAnsi="Times New Roman" w:cs="Times New Roman"/>
          <w:sz w:val="28"/>
          <w:szCs w:val="28"/>
        </w:rPr>
        <w:t>Слепцова</w:t>
      </w:r>
      <w:proofErr w:type="spellEnd"/>
      <w:r w:rsidRPr="00713DE9">
        <w:rPr>
          <w:rFonts w:ascii="Times New Roman" w:hAnsi="Times New Roman" w:cs="Times New Roman"/>
          <w:sz w:val="28"/>
          <w:szCs w:val="28"/>
        </w:rPr>
        <w:t xml:space="preserve"> Н.Е. </w:t>
      </w:r>
      <w:proofErr w:type="spellStart"/>
      <w:r w:rsidRPr="00713DE9">
        <w:rPr>
          <w:rFonts w:ascii="Times New Roman" w:hAnsi="Times New Roman" w:cs="Times New Roman"/>
          <w:sz w:val="28"/>
          <w:szCs w:val="28"/>
        </w:rPr>
        <w:t>Нужен</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ли</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учредительный</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договор</w:t>
      </w:r>
      <w:proofErr w:type="spellEnd"/>
      <w:r w:rsidRPr="00713DE9">
        <w:rPr>
          <w:rFonts w:ascii="Times New Roman" w:hAnsi="Times New Roman" w:cs="Times New Roman"/>
          <w:sz w:val="28"/>
          <w:szCs w:val="28"/>
        </w:rPr>
        <w:t xml:space="preserve"> // </w:t>
      </w:r>
      <w:proofErr w:type="spellStart"/>
      <w:r w:rsidRPr="00713DE9">
        <w:rPr>
          <w:rFonts w:ascii="Times New Roman" w:hAnsi="Times New Roman" w:cs="Times New Roman"/>
          <w:sz w:val="28"/>
          <w:szCs w:val="28"/>
        </w:rPr>
        <w:t>Законодатель</w:t>
      </w:r>
      <w:r w:rsidRPr="00713DE9">
        <w:rPr>
          <w:rFonts w:ascii="Times New Roman" w:hAnsi="Times New Roman" w:cs="Times New Roman"/>
          <w:sz w:val="28"/>
          <w:szCs w:val="28"/>
        </w:rPr>
        <w:softHyphen/>
        <w:t>ство</w:t>
      </w:r>
      <w:proofErr w:type="spellEnd"/>
      <w:r w:rsidRPr="00713DE9">
        <w:rPr>
          <w:rFonts w:ascii="Times New Roman" w:hAnsi="Times New Roman" w:cs="Times New Roman"/>
          <w:sz w:val="28"/>
          <w:szCs w:val="28"/>
        </w:rPr>
        <w:t>. -1998. - № 2. – С. 59-64.</w:t>
      </w:r>
    </w:p>
    <w:p w:rsidR="00713DE9" w:rsidRPr="00713DE9" w:rsidRDefault="000241FB"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19. </w:t>
      </w:r>
      <w:proofErr w:type="spellStart"/>
      <w:r w:rsidRPr="00713DE9">
        <w:rPr>
          <w:rFonts w:ascii="Times New Roman" w:hAnsi="Times New Roman" w:cs="Times New Roman"/>
          <w:sz w:val="28"/>
          <w:szCs w:val="28"/>
        </w:rPr>
        <w:t>Звоницкий</w:t>
      </w:r>
      <w:proofErr w:type="spellEnd"/>
      <w:r w:rsidRPr="00713DE9">
        <w:rPr>
          <w:rFonts w:ascii="Times New Roman" w:hAnsi="Times New Roman" w:cs="Times New Roman"/>
          <w:sz w:val="28"/>
          <w:szCs w:val="28"/>
        </w:rPr>
        <w:t xml:space="preserve"> А. К </w:t>
      </w:r>
      <w:proofErr w:type="spellStart"/>
      <w:r w:rsidRPr="00713DE9">
        <w:rPr>
          <w:rFonts w:ascii="Times New Roman" w:hAnsi="Times New Roman" w:cs="Times New Roman"/>
          <w:sz w:val="28"/>
          <w:szCs w:val="28"/>
        </w:rPr>
        <w:t>вопросу</w:t>
      </w:r>
      <w:proofErr w:type="spellEnd"/>
      <w:r w:rsidRPr="00713DE9">
        <w:rPr>
          <w:rFonts w:ascii="Times New Roman" w:hAnsi="Times New Roman" w:cs="Times New Roman"/>
          <w:sz w:val="28"/>
          <w:szCs w:val="28"/>
        </w:rPr>
        <w:t xml:space="preserve"> о </w:t>
      </w:r>
      <w:proofErr w:type="spellStart"/>
      <w:r w:rsidRPr="00713DE9">
        <w:rPr>
          <w:rFonts w:ascii="Times New Roman" w:hAnsi="Times New Roman" w:cs="Times New Roman"/>
          <w:sz w:val="28"/>
          <w:szCs w:val="28"/>
        </w:rPr>
        <w:t>значении</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торговой</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регистрации</w:t>
      </w:r>
      <w:proofErr w:type="spellEnd"/>
      <w:r w:rsidRPr="00713DE9">
        <w:rPr>
          <w:rFonts w:ascii="Times New Roman" w:hAnsi="Times New Roman" w:cs="Times New Roman"/>
          <w:sz w:val="28"/>
          <w:szCs w:val="28"/>
        </w:rPr>
        <w:t xml:space="preserve"> для </w:t>
      </w:r>
      <w:proofErr w:type="spellStart"/>
      <w:r w:rsidRPr="00713DE9">
        <w:rPr>
          <w:rFonts w:ascii="Times New Roman" w:hAnsi="Times New Roman" w:cs="Times New Roman"/>
          <w:sz w:val="28"/>
          <w:szCs w:val="28"/>
        </w:rPr>
        <w:t>третьих</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лиц</w:t>
      </w:r>
      <w:proofErr w:type="spellEnd"/>
      <w:r w:rsidRPr="00713DE9">
        <w:rPr>
          <w:rFonts w:ascii="Times New Roman" w:hAnsi="Times New Roman" w:cs="Times New Roman"/>
          <w:sz w:val="28"/>
          <w:szCs w:val="28"/>
        </w:rPr>
        <w:t xml:space="preserve">: случай </w:t>
      </w:r>
      <w:proofErr w:type="spellStart"/>
      <w:r w:rsidRPr="00713DE9">
        <w:rPr>
          <w:rFonts w:ascii="Times New Roman" w:hAnsi="Times New Roman" w:cs="Times New Roman"/>
          <w:sz w:val="28"/>
          <w:szCs w:val="28"/>
        </w:rPr>
        <w:t>судебной</w:t>
      </w:r>
      <w:proofErr w:type="spellEnd"/>
      <w:r w:rsidRPr="00713DE9">
        <w:rPr>
          <w:rFonts w:ascii="Times New Roman" w:hAnsi="Times New Roman" w:cs="Times New Roman"/>
          <w:sz w:val="28"/>
          <w:szCs w:val="28"/>
        </w:rPr>
        <w:t xml:space="preserve"> практики // Право и </w:t>
      </w:r>
      <w:proofErr w:type="spellStart"/>
      <w:r w:rsidRPr="00713DE9">
        <w:rPr>
          <w:rFonts w:ascii="Times New Roman" w:hAnsi="Times New Roman" w:cs="Times New Roman"/>
          <w:sz w:val="28"/>
          <w:szCs w:val="28"/>
        </w:rPr>
        <w:t>жизнь</w:t>
      </w:r>
      <w:proofErr w:type="spellEnd"/>
      <w:r w:rsidRPr="00713DE9">
        <w:rPr>
          <w:rFonts w:ascii="Times New Roman" w:hAnsi="Times New Roman" w:cs="Times New Roman"/>
          <w:sz w:val="28"/>
          <w:szCs w:val="28"/>
        </w:rPr>
        <w:t>. – 1925. – № 4-5. – С. 56-60.</w:t>
      </w:r>
    </w:p>
    <w:p w:rsidR="00713DE9" w:rsidRPr="00713DE9" w:rsidRDefault="00FE3CAA"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20. Петренко В.С. Правова природа установчого договору суб'єкта господарювання // </w:t>
      </w:r>
      <w:proofErr w:type="spellStart"/>
      <w:r w:rsidRPr="00713DE9">
        <w:rPr>
          <w:rFonts w:ascii="Times New Roman" w:hAnsi="Times New Roman" w:cs="Times New Roman"/>
          <w:sz w:val="28"/>
          <w:szCs w:val="28"/>
        </w:rPr>
        <w:t>Хозяйственное</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законодательство</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Украины</w:t>
      </w:r>
      <w:proofErr w:type="spellEnd"/>
      <w:r w:rsidRPr="00713DE9">
        <w:rPr>
          <w:rFonts w:ascii="Times New Roman" w:hAnsi="Times New Roman" w:cs="Times New Roman"/>
          <w:sz w:val="28"/>
          <w:szCs w:val="28"/>
        </w:rPr>
        <w:t xml:space="preserve">: практика </w:t>
      </w:r>
      <w:proofErr w:type="spellStart"/>
      <w:r w:rsidRPr="00713DE9">
        <w:rPr>
          <w:rFonts w:ascii="Times New Roman" w:hAnsi="Times New Roman" w:cs="Times New Roman"/>
          <w:sz w:val="28"/>
          <w:szCs w:val="28"/>
        </w:rPr>
        <w:t>применения</w:t>
      </w:r>
      <w:proofErr w:type="spellEnd"/>
      <w:r w:rsidRPr="00713DE9">
        <w:rPr>
          <w:rFonts w:ascii="Times New Roman" w:hAnsi="Times New Roman" w:cs="Times New Roman"/>
          <w:sz w:val="28"/>
          <w:szCs w:val="28"/>
        </w:rPr>
        <w:t xml:space="preserve"> и </w:t>
      </w:r>
      <w:proofErr w:type="spellStart"/>
      <w:r w:rsidRPr="00713DE9">
        <w:rPr>
          <w:rFonts w:ascii="Times New Roman" w:hAnsi="Times New Roman" w:cs="Times New Roman"/>
          <w:sz w:val="28"/>
          <w:szCs w:val="28"/>
        </w:rPr>
        <w:t>перспективы</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развития</w:t>
      </w:r>
      <w:proofErr w:type="spellEnd"/>
      <w:r w:rsidRPr="00713DE9">
        <w:rPr>
          <w:rFonts w:ascii="Times New Roman" w:hAnsi="Times New Roman" w:cs="Times New Roman"/>
          <w:sz w:val="28"/>
          <w:szCs w:val="28"/>
        </w:rPr>
        <w:t xml:space="preserve"> в </w:t>
      </w:r>
      <w:proofErr w:type="spellStart"/>
      <w:r w:rsidRPr="00713DE9">
        <w:rPr>
          <w:rFonts w:ascii="Times New Roman" w:hAnsi="Times New Roman" w:cs="Times New Roman"/>
          <w:sz w:val="28"/>
          <w:szCs w:val="28"/>
        </w:rPr>
        <w:t>контексте</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европейского</w:t>
      </w:r>
      <w:proofErr w:type="spellEnd"/>
      <w:r w:rsidRPr="00713DE9">
        <w:rPr>
          <w:rFonts w:ascii="Times New Roman" w:hAnsi="Times New Roman" w:cs="Times New Roman"/>
          <w:sz w:val="28"/>
          <w:szCs w:val="28"/>
        </w:rPr>
        <w:t xml:space="preserve"> </w:t>
      </w:r>
      <w:proofErr w:type="spellStart"/>
      <w:r w:rsidRPr="00713DE9">
        <w:rPr>
          <w:rFonts w:ascii="Times New Roman" w:hAnsi="Times New Roman" w:cs="Times New Roman"/>
          <w:sz w:val="28"/>
          <w:szCs w:val="28"/>
        </w:rPr>
        <w:t>выбора</w:t>
      </w:r>
      <w:proofErr w:type="spellEnd"/>
      <w:r w:rsidRPr="00713DE9">
        <w:rPr>
          <w:rFonts w:ascii="Times New Roman" w:hAnsi="Times New Roman" w:cs="Times New Roman"/>
          <w:sz w:val="28"/>
          <w:szCs w:val="28"/>
        </w:rPr>
        <w:t xml:space="preserve">. – </w:t>
      </w:r>
      <w:proofErr w:type="spellStart"/>
      <w:r w:rsidRPr="00713DE9">
        <w:rPr>
          <w:rFonts w:ascii="Times New Roman" w:hAnsi="Times New Roman" w:cs="Times New Roman"/>
          <w:sz w:val="28"/>
          <w:szCs w:val="28"/>
        </w:rPr>
        <w:t>Донецк</w:t>
      </w:r>
      <w:proofErr w:type="spellEnd"/>
      <w:r w:rsidRPr="00713DE9">
        <w:rPr>
          <w:rFonts w:ascii="Times New Roman" w:hAnsi="Times New Roman" w:cs="Times New Roman"/>
          <w:sz w:val="28"/>
          <w:szCs w:val="28"/>
        </w:rPr>
        <w:t xml:space="preserve">: ИЭПИ НАН </w:t>
      </w:r>
      <w:proofErr w:type="spellStart"/>
      <w:r w:rsidRPr="00713DE9">
        <w:rPr>
          <w:rFonts w:ascii="Times New Roman" w:hAnsi="Times New Roman" w:cs="Times New Roman"/>
          <w:sz w:val="28"/>
          <w:szCs w:val="28"/>
        </w:rPr>
        <w:t>Украины</w:t>
      </w:r>
      <w:proofErr w:type="spellEnd"/>
      <w:r w:rsidRPr="00713DE9">
        <w:rPr>
          <w:rFonts w:ascii="Times New Roman" w:hAnsi="Times New Roman" w:cs="Times New Roman"/>
          <w:sz w:val="28"/>
          <w:szCs w:val="28"/>
        </w:rPr>
        <w:t>, 2005. – С. 209-214.</w:t>
      </w:r>
    </w:p>
    <w:p w:rsidR="00713DE9" w:rsidRPr="00713DE9" w:rsidRDefault="00FE3CAA"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 xml:space="preserve">21. Петренко В.С. Питання 40. Засновницький договір суб'єкта господарювання </w:t>
      </w:r>
      <w:r w:rsidRPr="00713DE9">
        <w:rPr>
          <w:rFonts w:ascii="Times New Roman" w:hAnsi="Times New Roman" w:cs="Times New Roman"/>
          <w:bCs/>
          <w:sz w:val="28"/>
          <w:szCs w:val="28"/>
        </w:rPr>
        <w:t>//</w:t>
      </w:r>
      <w:r w:rsidRPr="00713DE9">
        <w:rPr>
          <w:rFonts w:ascii="Times New Roman" w:hAnsi="Times New Roman" w:cs="Times New Roman"/>
          <w:sz w:val="28"/>
          <w:szCs w:val="28"/>
        </w:rPr>
        <w:t xml:space="preserve"> Господарське право України: </w:t>
      </w:r>
      <w:proofErr w:type="spellStart"/>
      <w:r w:rsidRPr="00713DE9">
        <w:rPr>
          <w:rFonts w:ascii="Times New Roman" w:hAnsi="Times New Roman" w:cs="Times New Roman"/>
          <w:sz w:val="28"/>
          <w:szCs w:val="28"/>
        </w:rPr>
        <w:t>Навч</w:t>
      </w:r>
      <w:proofErr w:type="spellEnd"/>
      <w:r w:rsidRPr="00713DE9">
        <w:rPr>
          <w:rFonts w:ascii="Times New Roman" w:hAnsi="Times New Roman" w:cs="Times New Roman"/>
          <w:sz w:val="28"/>
          <w:szCs w:val="28"/>
        </w:rPr>
        <w:t xml:space="preserve">. посібник / За </w:t>
      </w:r>
      <w:proofErr w:type="spellStart"/>
      <w:r w:rsidRPr="00713DE9">
        <w:rPr>
          <w:rFonts w:ascii="Times New Roman" w:hAnsi="Times New Roman" w:cs="Times New Roman"/>
          <w:sz w:val="28"/>
          <w:szCs w:val="28"/>
        </w:rPr>
        <w:t>заг</w:t>
      </w:r>
      <w:proofErr w:type="spellEnd"/>
      <w:r w:rsidRPr="00713DE9">
        <w:rPr>
          <w:rFonts w:ascii="Times New Roman" w:hAnsi="Times New Roman" w:cs="Times New Roman"/>
          <w:sz w:val="28"/>
          <w:szCs w:val="28"/>
        </w:rPr>
        <w:t>. ред. проф. Н.О.</w:t>
      </w:r>
      <w:proofErr w:type="spellStart"/>
      <w:r w:rsidRPr="00713DE9">
        <w:rPr>
          <w:rFonts w:ascii="Times New Roman" w:hAnsi="Times New Roman" w:cs="Times New Roman"/>
          <w:sz w:val="28"/>
          <w:szCs w:val="28"/>
        </w:rPr>
        <w:t>Саніахметової</w:t>
      </w:r>
      <w:proofErr w:type="spellEnd"/>
      <w:r w:rsidRPr="00713DE9">
        <w:rPr>
          <w:rFonts w:ascii="Times New Roman" w:hAnsi="Times New Roman" w:cs="Times New Roman"/>
          <w:sz w:val="28"/>
          <w:szCs w:val="28"/>
        </w:rPr>
        <w:t>. – Х: Одіссей, 2005. – С. 89-91.</w:t>
      </w:r>
    </w:p>
    <w:p w:rsidR="00713DE9" w:rsidRPr="00713DE9" w:rsidRDefault="00FE3CAA"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22. Петренко В.С. Глава 20. Господарські договори // Господарський кодекс України: Коментар.  – Х.: Одіссей, 2004. –  С. 359-387.</w:t>
      </w:r>
      <w:r w:rsidRPr="00713DE9">
        <w:rPr>
          <w:rFonts w:ascii="Times New Roman" w:hAnsi="Times New Roman" w:cs="Times New Roman"/>
          <w:b/>
          <w:sz w:val="28"/>
          <w:szCs w:val="28"/>
        </w:rPr>
        <w:t xml:space="preserve"> </w:t>
      </w:r>
    </w:p>
    <w:p w:rsidR="00713DE9" w:rsidRPr="00713DE9" w:rsidRDefault="0071249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t>2</w:t>
      </w:r>
      <w:r w:rsidR="003D73AA" w:rsidRPr="00713DE9">
        <w:rPr>
          <w:rFonts w:ascii="Times New Roman" w:hAnsi="Times New Roman" w:cs="Times New Roman"/>
          <w:sz w:val="28"/>
          <w:szCs w:val="28"/>
        </w:rPr>
        <w:t xml:space="preserve">3. </w:t>
      </w:r>
      <w:proofErr w:type="spellStart"/>
      <w:r w:rsidR="003D73AA" w:rsidRPr="00713DE9">
        <w:rPr>
          <w:rFonts w:ascii="Times New Roman" w:hAnsi="Times New Roman" w:cs="Times New Roman"/>
          <w:sz w:val="28"/>
          <w:szCs w:val="28"/>
        </w:rPr>
        <w:t>Беляневич</w:t>
      </w:r>
      <w:proofErr w:type="spellEnd"/>
      <w:r w:rsidR="003D73AA" w:rsidRPr="00713DE9">
        <w:rPr>
          <w:rFonts w:ascii="Times New Roman" w:hAnsi="Times New Roman" w:cs="Times New Roman"/>
          <w:sz w:val="28"/>
          <w:szCs w:val="28"/>
        </w:rPr>
        <w:t xml:space="preserve"> О.А. Теоретичні проблеми господа</w:t>
      </w:r>
      <w:r w:rsidR="00713DE9">
        <w:rPr>
          <w:rFonts w:ascii="Times New Roman" w:hAnsi="Times New Roman" w:cs="Times New Roman"/>
          <w:sz w:val="28"/>
          <w:szCs w:val="28"/>
        </w:rPr>
        <w:t xml:space="preserve">рського договірного права: дис. </w:t>
      </w:r>
      <w:proofErr w:type="spellStart"/>
      <w:r w:rsidR="003D73AA" w:rsidRPr="00713DE9">
        <w:rPr>
          <w:rFonts w:ascii="Times New Roman" w:hAnsi="Times New Roman" w:cs="Times New Roman"/>
          <w:sz w:val="28"/>
          <w:szCs w:val="28"/>
        </w:rPr>
        <w:t>докт</w:t>
      </w:r>
      <w:proofErr w:type="spellEnd"/>
      <w:r w:rsidR="003D73AA" w:rsidRPr="00713DE9">
        <w:rPr>
          <w:rFonts w:ascii="Times New Roman" w:hAnsi="Times New Roman" w:cs="Times New Roman"/>
          <w:sz w:val="28"/>
          <w:szCs w:val="28"/>
        </w:rPr>
        <w:t xml:space="preserve">. </w:t>
      </w:r>
      <w:proofErr w:type="spellStart"/>
      <w:r w:rsidR="003D73AA" w:rsidRPr="00713DE9">
        <w:rPr>
          <w:rFonts w:ascii="Times New Roman" w:hAnsi="Times New Roman" w:cs="Times New Roman"/>
          <w:sz w:val="28"/>
          <w:szCs w:val="28"/>
        </w:rPr>
        <w:t>юрид</w:t>
      </w:r>
      <w:proofErr w:type="spellEnd"/>
      <w:r w:rsidR="003D73AA" w:rsidRPr="00713DE9">
        <w:rPr>
          <w:rFonts w:ascii="Times New Roman" w:hAnsi="Times New Roman" w:cs="Times New Roman"/>
          <w:sz w:val="28"/>
          <w:szCs w:val="28"/>
        </w:rPr>
        <w:t xml:space="preserve">. наук: 12.00.04 / О.А. </w:t>
      </w:r>
      <w:proofErr w:type="spellStart"/>
      <w:r w:rsidR="003D73AA" w:rsidRPr="00713DE9">
        <w:rPr>
          <w:rFonts w:ascii="Times New Roman" w:hAnsi="Times New Roman" w:cs="Times New Roman"/>
          <w:sz w:val="28"/>
          <w:szCs w:val="28"/>
        </w:rPr>
        <w:t>Беляневич</w:t>
      </w:r>
      <w:proofErr w:type="spellEnd"/>
      <w:r w:rsidR="003D73AA" w:rsidRPr="00713DE9">
        <w:rPr>
          <w:rFonts w:ascii="Times New Roman" w:hAnsi="Times New Roman" w:cs="Times New Roman"/>
          <w:sz w:val="28"/>
          <w:szCs w:val="28"/>
        </w:rPr>
        <w:t xml:space="preserve"> / Київський нац. ун-т ім. Тараса Шевченка. — Київ, 2006. — 569 с.</w:t>
      </w:r>
    </w:p>
    <w:p w:rsidR="00713DE9" w:rsidRPr="00713DE9" w:rsidRDefault="0071249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color w:val="000000"/>
          <w:sz w:val="28"/>
          <w:szCs w:val="28"/>
          <w:shd w:val="clear" w:color="auto" w:fill="FFFFFF"/>
        </w:rPr>
        <w:t>24.</w:t>
      </w:r>
      <w:r w:rsidR="003D73AA" w:rsidRPr="00713DE9">
        <w:rPr>
          <w:rFonts w:ascii="Times New Roman" w:hAnsi="Times New Roman" w:cs="Times New Roman"/>
          <w:color w:val="000000"/>
          <w:sz w:val="28"/>
          <w:szCs w:val="28"/>
          <w:shd w:val="clear" w:color="auto" w:fill="FFFFFF"/>
        </w:rPr>
        <w:t>К</w:t>
      </w:r>
      <w:r w:rsidR="00713DE9">
        <w:rPr>
          <w:rFonts w:ascii="Times New Roman" w:hAnsi="Times New Roman" w:cs="Times New Roman"/>
          <w:color w:val="000000"/>
          <w:sz w:val="28"/>
          <w:szCs w:val="28"/>
          <w:shd w:val="clear" w:color="auto" w:fill="FFFFFF"/>
        </w:rPr>
        <w:t>озка</w:t>
      </w:r>
      <w:r w:rsidR="003D73AA" w:rsidRPr="00713DE9">
        <w:rPr>
          <w:rFonts w:ascii="Times New Roman" w:hAnsi="Times New Roman" w:cs="Times New Roman"/>
          <w:color w:val="000000"/>
          <w:sz w:val="28"/>
          <w:szCs w:val="28"/>
          <w:shd w:val="clear" w:color="auto" w:fill="FFFFFF"/>
        </w:rPr>
        <w:t xml:space="preserve"> О. В. Розірвання та зміна засновницького догово</w:t>
      </w:r>
      <w:r w:rsidR="00713DE9">
        <w:rPr>
          <w:rFonts w:ascii="Times New Roman" w:hAnsi="Times New Roman" w:cs="Times New Roman"/>
          <w:color w:val="000000"/>
          <w:sz w:val="28"/>
          <w:szCs w:val="28"/>
          <w:shd w:val="clear" w:color="auto" w:fill="FFFFFF"/>
        </w:rPr>
        <w:t>ру / О.В.</w:t>
      </w:r>
      <w:proofErr w:type="spellStart"/>
      <w:r w:rsidR="00713DE9">
        <w:rPr>
          <w:rFonts w:ascii="Times New Roman" w:hAnsi="Times New Roman" w:cs="Times New Roman"/>
          <w:color w:val="000000"/>
          <w:sz w:val="28"/>
          <w:szCs w:val="28"/>
          <w:shd w:val="clear" w:color="auto" w:fill="FFFFFF"/>
        </w:rPr>
        <w:t>Козка</w:t>
      </w:r>
      <w:proofErr w:type="spellEnd"/>
      <w:r w:rsidR="003D73AA" w:rsidRPr="00713DE9">
        <w:rPr>
          <w:rFonts w:ascii="Times New Roman" w:hAnsi="Times New Roman" w:cs="Times New Roman"/>
          <w:color w:val="000000"/>
          <w:sz w:val="28"/>
          <w:szCs w:val="28"/>
          <w:shd w:val="clear" w:color="auto" w:fill="FFFFFF"/>
        </w:rPr>
        <w:t>. // «Практика управління». – 2014. – №12. – С. 14</w:t>
      </w:r>
      <w:r w:rsidRPr="00713DE9">
        <w:rPr>
          <w:rFonts w:ascii="Times New Roman" w:hAnsi="Times New Roman" w:cs="Times New Roman"/>
          <w:color w:val="000000"/>
          <w:sz w:val="28"/>
          <w:szCs w:val="28"/>
          <w:shd w:val="clear" w:color="auto" w:fill="FFFFFF"/>
        </w:rPr>
        <w:t>-16.</w:t>
      </w:r>
    </w:p>
    <w:p w:rsidR="00713DE9" w:rsidRPr="00713DE9" w:rsidRDefault="0071249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sz w:val="28"/>
          <w:szCs w:val="28"/>
        </w:rPr>
        <w:lastRenderedPageBreak/>
        <w:t>25.</w:t>
      </w:r>
      <w:r w:rsidR="003D73AA" w:rsidRPr="00713DE9">
        <w:rPr>
          <w:rFonts w:ascii="Times New Roman" w:hAnsi="Times New Roman" w:cs="Times New Roman"/>
          <w:sz w:val="28"/>
          <w:szCs w:val="28"/>
        </w:rPr>
        <w:t xml:space="preserve">Кучеренко І. М. Організаційно-правові форми юридичних осіб приватного права : монографія / І. М. Кучеренко ; Ін-т держави і права ім. В. М. </w:t>
      </w:r>
      <w:proofErr w:type="spellStart"/>
      <w:r w:rsidR="003D73AA" w:rsidRPr="00713DE9">
        <w:rPr>
          <w:rFonts w:ascii="Times New Roman" w:hAnsi="Times New Roman" w:cs="Times New Roman"/>
          <w:sz w:val="28"/>
          <w:szCs w:val="28"/>
        </w:rPr>
        <w:t>Корецького</w:t>
      </w:r>
      <w:proofErr w:type="spellEnd"/>
      <w:r w:rsidR="003D73AA" w:rsidRPr="00713DE9">
        <w:rPr>
          <w:rFonts w:ascii="Times New Roman" w:hAnsi="Times New Roman" w:cs="Times New Roman"/>
          <w:sz w:val="28"/>
          <w:szCs w:val="28"/>
        </w:rPr>
        <w:t xml:space="preserve"> НАН України. — К., 2004. — 328 с.</w:t>
      </w:r>
    </w:p>
    <w:p w:rsidR="003D73AA" w:rsidRPr="00713DE9" w:rsidRDefault="0071249F" w:rsidP="00713DE9">
      <w:pPr>
        <w:shd w:val="clear" w:color="auto" w:fill="FFFFFF"/>
        <w:spacing w:after="0" w:line="360" w:lineRule="auto"/>
        <w:ind w:firstLine="851"/>
        <w:jc w:val="both"/>
        <w:rPr>
          <w:rFonts w:ascii="Times New Roman" w:hAnsi="Times New Roman" w:cs="Times New Roman"/>
          <w:sz w:val="28"/>
          <w:szCs w:val="28"/>
        </w:rPr>
      </w:pPr>
      <w:r w:rsidRPr="00713DE9">
        <w:rPr>
          <w:rFonts w:ascii="Times New Roman" w:hAnsi="Times New Roman" w:cs="Times New Roman"/>
          <w:color w:val="000000"/>
          <w:sz w:val="28"/>
          <w:szCs w:val="28"/>
        </w:rPr>
        <w:t>26.</w:t>
      </w:r>
      <w:r w:rsidR="003D73AA" w:rsidRPr="00713DE9">
        <w:rPr>
          <w:rFonts w:ascii="Times New Roman" w:hAnsi="Times New Roman" w:cs="Times New Roman"/>
          <w:color w:val="000000"/>
          <w:sz w:val="28"/>
          <w:szCs w:val="28"/>
        </w:rPr>
        <w:t xml:space="preserve">Цивільне право: навчальний посібник / За </w:t>
      </w:r>
      <w:proofErr w:type="spellStart"/>
      <w:r w:rsidR="003D73AA" w:rsidRPr="00713DE9">
        <w:rPr>
          <w:rFonts w:ascii="Times New Roman" w:hAnsi="Times New Roman" w:cs="Times New Roman"/>
          <w:color w:val="000000"/>
          <w:sz w:val="28"/>
          <w:szCs w:val="28"/>
        </w:rPr>
        <w:t>заг</w:t>
      </w:r>
      <w:proofErr w:type="spellEnd"/>
      <w:r w:rsidR="003D73AA" w:rsidRPr="00713DE9">
        <w:rPr>
          <w:rFonts w:ascii="Times New Roman" w:hAnsi="Times New Roman" w:cs="Times New Roman"/>
          <w:color w:val="000000"/>
          <w:sz w:val="28"/>
          <w:szCs w:val="28"/>
        </w:rPr>
        <w:t xml:space="preserve">. ред. </w:t>
      </w:r>
      <w:proofErr w:type="spellStart"/>
      <w:r w:rsidR="003D73AA" w:rsidRPr="00713DE9">
        <w:rPr>
          <w:rFonts w:ascii="Times New Roman" w:hAnsi="Times New Roman" w:cs="Times New Roman"/>
          <w:color w:val="000000"/>
          <w:sz w:val="28"/>
          <w:szCs w:val="28"/>
        </w:rPr>
        <w:t>Р.О. Стефа</w:t>
      </w:r>
      <w:proofErr w:type="spellEnd"/>
      <w:r w:rsidR="003D73AA" w:rsidRPr="00713DE9">
        <w:rPr>
          <w:rFonts w:ascii="Times New Roman" w:hAnsi="Times New Roman" w:cs="Times New Roman"/>
          <w:color w:val="000000"/>
          <w:sz w:val="28"/>
          <w:szCs w:val="28"/>
        </w:rPr>
        <w:t xml:space="preserve">нчука. – К.: Наукова думка, 2004. </w:t>
      </w:r>
      <w:r w:rsidRPr="00713DE9">
        <w:rPr>
          <w:rFonts w:ascii="Times New Roman" w:hAnsi="Times New Roman" w:cs="Times New Roman"/>
          <w:color w:val="000000"/>
          <w:sz w:val="28"/>
          <w:szCs w:val="28"/>
        </w:rPr>
        <w:t>–</w:t>
      </w:r>
      <w:r w:rsidR="003D73AA" w:rsidRPr="00713DE9">
        <w:rPr>
          <w:rFonts w:ascii="Times New Roman" w:hAnsi="Times New Roman" w:cs="Times New Roman"/>
          <w:color w:val="000000"/>
          <w:sz w:val="28"/>
          <w:szCs w:val="28"/>
        </w:rPr>
        <w:t xml:space="preserve"> </w:t>
      </w:r>
      <w:r w:rsidRPr="00713DE9">
        <w:rPr>
          <w:rFonts w:ascii="Times New Roman" w:hAnsi="Times New Roman" w:cs="Times New Roman"/>
          <w:color w:val="000000"/>
          <w:sz w:val="28"/>
          <w:szCs w:val="28"/>
        </w:rPr>
        <w:t>235 с.</w:t>
      </w:r>
    </w:p>
    <w:sectPr w:rsidR="003D73AA" w:rsidRPr="00713DE9" w:rsidSect="00103F6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EB8" w:rsidRDefault="006B2EB8" w:rsidP="00713DE9">
      <w:pPr>
        <w:spacing w:after="0" w:line="240" w:lineRule="auto"/>
      </w:pPr>
      <w:r>
        <w:separator/>
      </w:r>
    </w:p>
  </w:endnote>
  <w:endnote w:type="continuationSeparator" w:id="0">
    <w:p w:rsidR="006B2EB8" w:rsidRDefault="006B2EB8" w:rsidP="007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EB8" w:rsidRDefault="006B2EB8" w:rsidP="00713DE9">
      <w:pPr>
        <w:spacing w:after="0" w:line="240" w:lineRule="auto"/>
      </w:pPr>
      <w:r>
        <w:separator/>
      </w:r>
    </w:p>
  </w:footnote>
  <w:footnote w:type="continuationSeparator" w:id="0">
    <w:p w:rsidR="006B2EB8" w:rsidRDefault="006B2EB8" w:rsidP="00713D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5B1C"/>
    <w:multiLevelType w:val="hybridMultilevel"/>
    <w:tmpl w:val="32344470"/>
    <w:lvl w:ilvl="0" w:tplc="3D1A9E10">
      <w:start w:val="1"/>
      <w:numFmt w:val="bullet"/>
      <w:lvlText w:val="-"/>
      <w:lvlJc w:val="left"/>
      <w:pPr>
        <w:ind w:left="720" w:hanging="360"/>
      </w:pPr>
      <w:rPr>
        <w:rFonts w:ascii="Courier New" w:eastAsia="Times New Roman"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86A40F2"/>
    <w:multiLevelType w:val="hybridMultilevel"/>
    <w:tmpl w:val="6A906F82"/>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9A33095"/>
    <w:multiLevelType w:val="multilevel"/>
    <w:tmpl w:val="1684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42872"/>
    <w:multiLevelType w:val="hybridMultilevel"/>
    <w:tmpl w:val="89B6B340"/>
    <w:lvl w:ilvl="0" w:tplc="3D1A9E10">
      <w:start w:val="1"/>
      <w:numFmt w:val="bullet"/>
      <w:lvlText w:val="-"/>
      <w:lvlJc w:val="left"/>
      <w:pPr>
        <w:ind w:left="1260" w:hanging="360"/>
      </w:pPr>
      <w:rPr>
        <w:rFonts w:ascii="Courier New" w:eastAsia="Times New Roman" w:hAnsi="Courier New" w:cs="Courier New"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4">
    <w:nsid w:val="1A026628"/>
    <w:multiLevelType w:val="hybridMultilevel"/>
    <w:tmpl w:val="D3A85342"/>
    <w:lvl w:ilvl="0" w:tplc="3D1A9E10">
      <w:start w:val="1"/>
      <w:numFmt w:val="bullet"/>
      <w:lvlText w:val="-"/>
      <w:lvlJc w:val="left"/>
      <w:pPr>
        <w:ind w:left="720" w:hanging="360"/>
      </w:pPr>
      <w:rPr>
        <w:rFonts w:ascii="Courier New" w:eastAsia="Times New Roman"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0F762EA"/>
    <w:multiLevelType w:val="hybridMultilevel"/>
    <w:tmpl w:val="E3002FA4"/>
    <w:lvl w:ilvl="0" w:tplc="3D1A9E10">
      <w:start w:val="1"/>
      <w:numFmt w:val="bullet"/>
      <w:lvlText w:val="-"/>
      <w:lvlJc w:val="left"/>
      <w:pPr>
        <w:ind w:left="720" w:hanging="360"/>
      </w:pPr>
      <w:rPr>
        <w:rFonts w:ascii="Courier New" w:eastAsia="Times New Roman"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8003281"/>
    <w:multiLevelType w:val="multilevel"/>
    <w:tmpl w:val="79C4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FE2EE2"/>
    <w:multiLevelType w:val="hybridMultilevel"/>
    <w:tmpl w:val="8278B7B2"/>
    <w:lvl w:ilvl="0" w:tplc="3D1A9E10">
      <w:start w:val="1"/>
      <w:numFmt w:val="bullet"/>
      <w:lvlText w:val="-"/>
      <w:lvlJc w:val="left"/>
      <w:pPr>
        <w:ind w:left="720" w:hanging="360"/>
      </w:pPr>
      <w:rPr>
        <w:rFonts w:ascii="Courier New" w:eastAsia="Times New Roman"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5D60515"/>
    <w:multiLevelType w:val="hybridMultilevel"/>
    <w:tmpl w:val="51A0C86A"/>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E0E5B1E"/>
    <w:multiLevelType w:val="hybridMultilevel"/>
    <w:tmpl w:val="8CCABB0C"/>
    <w:lvl w:ilvl="0" w:tplc="4D2AC46E">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7678C4"/>
    <w:multiLevelType w:val="hybridMultilevel"/>
    <w:tmpl w:val="7506EC7C"/>
    <w:lvl w:ilvl="0" w:tplc="FFFFFFFF">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1">
    <w:nsid w:val="7BF5311A"/>
    <w:multiLevelType w:val="hybridMultilevel"/>
    <w:tmpl w:val="E6B89D4E"/>
    <w:lvl w:ilvl="0" w:tplc="3D1A9E10">
      <w:start w:val="1"/>
      <w:numFmt w:val="bullet"/>
      <w:lvlText w:val="-"/>
      <w:lvlJc w:val="left"/>
      <w:pPr>
        <w:ind w:left="720" w:hanging="360"/>
      </w:pPr>
      <w:rPr>
        <w:rFonts w:ascii="Courier New" w:eastAsia="Times New Roman"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8"/>
  </w:num>
  <w:num w:numId="5">
    <w:abstractNumId w:val="10"/>
  </w:num>
  <w:num w:numId="6">
    <w:abstractNumId w:val="3"/>
  </w:num>
  <w:num w:numId="7">
    <w:abstractNumId w:val="0"/>
  </w:num>
  <w:num w:numId="8">
    <w:abstractNumId w:val="9"/>
  </w:num>
  <w:num w:numId="9">
    <w:abstractNumId w:val="5"/>
  </w:num>
  <w:num w:numId="10">
    <w:abstractNumId w:val="1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595A"/>
    <w:rsid w:val="000241FB"/>
    <w:rsid w:val="00034A70"/>
    <w:rsid w:val="000760A3"/>
    <w:rsid w:val="00083F3F"/>
    <w:rsid w:val="000B595A"/>
    <w:rsid w:val="000C0F09"/>
    <w:rsid w:val="00103F6A"/>
    <w:rsid w:val="001B270A"/>
    <w:rsid w:val="001E17AA"/>
    <w:rsid w:val="002776CE"/>
    <w:rsid w:val="002B188D"/>
    <w:rsid w:val="00301D6E"/>
    <w:rsid w:val="003D73AA"/>
    <w:rsid w:val="0042125A"/>
    <w:rsid w:val="004436C1"/>
    <w:rsid w:val="00541E81"/>
    <w:rsid w:val="00590D82"/>
    <w:rsid w:val="005C45BD"/>
    <w:rsid w:val="00620A48"/>
    <w:rsid w:val="00650C81"/>
    <w:rsid w:val="00662FB8"/>
    <w:rsid w:val="006639CF"/>
    <w:rsid w:val="006A37D7"/>
    <w:rsid w:val="006B2EB8"/>
    <w:rsid w:val="0071249F"/>
    <w:rsid w:val="00713DE9"/>
    <w:rsid w:val="00736375"/>
    <w:rsid w:val="00780E27"/>
    <w:rsid w:val="007C0D93"/>
    <w:rsid w:val="0083360F"/>
    <w:rsid w:val="008F191C"/>
    <w:rsid w:val="00945D19"/>
    <w:rsid w:val="009B1220"/>
    <w:rsid w:val="00A15978"/>
    <w:rsid w:val="00A27B30"/>
    <w:rsid w:val="00A5256F"/>
    <w:rsid w:val="00B46955"/>
    <w:rsid w:val="00B61068"/>
    <w:rsid w:val="00BF19C8"/>
    <w:rsid w:val="00C55081"/>
    <w:rsid w:val="00C71AFE"/>
    <w:rsid w:val="00C71B17"/>
    <w:rsid w:val="00CC0F18"/>
    <w:rsid w:val="00CE437D"/>
    <w:rsid w:val="00E170F6"/>
    <w:rsid w:val="00E60F31"/>
    <w:rsid w:val="00E77376"/>
    <w:rsid w:val="00E94D11"/>
    <w:rsid w:val="00FA61E7"/>
    <w:rsid w:val="00FD1C43"/>
    <w:rsid w:val="00FE1FD0"/>
    <w:rsid w:val="00FE3C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F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0F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CC0F18"/>
  </w:style>
  <w:style w:type="paragraph" w:customStyle="1" w:styleId="a4">
    <w:name w:val="Îñíîâíîé òåêñò"/>
    <w:basedOn w:val="a"/>
    <w:rsid w:val="00A27B30"/>
    <w:pPr>
      <w:suppressAutoHyphens/>
      <w:autoSpaceDE w:val="0"/>
      <w:spacing w:after="0" w:line="288" w:lineRule="auto"/>
      <w:ind w:firstLine="283"/>
      <w:jc w:val="both"/>
      <w:textAlignment w:val="center"/>
    </w:pPr>
    <w:rPr>
      <w:rFonts w:ascii="Times New Roman" w:eastAsia="Times New Roman" w:hAnsi="Times New Roman" w:cs="Times New Roman"/>
      <w:color w:val="000000"/>
      <w:lang w:val="ru-RU" w:eastAsia="ar-SA"/>
    </w:rPr>
  </w:style>
  <w:style w:type="character" w:customStyle="1" w:styleId="sm1black">
    <w:name w:val="sm1black"/>
    <w:basedOn w:val="a0"/>
    <w:rsid w:val="00034A70"/>
  </w:style>
  <w:style w:type="character" w:styleId="a5">
    <w:name w:val="Strong"/>
    <w:basedOn w:val="a0"/>
    <w:uiPriority w:val="22"/>
    <w:qFormat/>
    <w:rsid w:val="00034A70"/>
    <w:rPr>
      <w:b/>
      <w:bCs/>
    </w:rPr>
  </w:style>
  <w:style w:type="character" w:customStyle="1" w:styleId="reclink">
    <w:name w:val="reclink"/>
    <w:basedOn w:val="a0"/>
    <w:rsid w:val="00034A70"/>
  </w:style>
  <w:style w:type="character" w:customStyle="1" w:styleId="smgray">
    <w:name w:val="smgray"/>
    <w:basedOn w:val="a0"/>
    <w:rsid w:val="00E170F6"/>
  </w:style>
  <w:style w:type="paragraph" w:styleId="a6">
    <w:name w:val="List Paragraph"/>
    <w:basedOn w:val="a"/>
    <w:uiPriority w:val="34"/>
    <w:qFormat/>
    <w:rsid w:val="00CE437D"/>
    <w:pPr>
      <w:ind w:left="720"/>
      <w:contextualSpacing/>
    </w:pPr>
  </w:style>
  <w:style w:type="paragraph" w:styleId="a7">
    <w:name w:val="Body Text Indent"/>
    <w:basedOn w:val="a"/>
    <w:link w:val="a8"/>
    <w:rsid w:val="00BF19C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ий текст з відступом Знак"/>
    <w:basedOn w:val="a0"/>
    <w:link w:val="a7"/>
    <w:rsid w:val="00BF19C8"/>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FE1FD0"/>
    <w:rPr>
      <w:color w:val="0000FF"/>
      <w:u w:val="single"/>
    </w:rPr>
  </w:style>
  <w:style w:type="character" w:styleId="aa">
    <w:name w:val="FollowedHyperlink"/>
    <w:basedOn w:val="a0"/>
    <w:uiPriority w:val="99"/>
    <w:semiHidden/>
    <w:unhideWhenUsed/>
    <w:rsid w:val="00FE1FD0"/>
    <w:rPr>
      <w:color w:val="800080" w:themeColor="followedHyperlink"/>
      <w:u w:val="single"/>
    </w:rPr>
  </w:style>
  <w:style w:type="paragraph" w:styleId="ab">
    <w:name w:val="footnote text"/>
    <w:basedOn w:val="a"/>
    <w:link w:val="ac"/>
    <w:semiHidden/>
    <w:rsid w:val="0083360F"/>
    <w:pPr>
      <w:spacing w:after="0" w:line="240" w:lineRule="auto"/>
    </w:pPr>
    <w:rPr>
      <w:rFonts w:ascii="Verdana" w:eastAsia="Times New Roman" w:hAnsi="Verdana" w:cs="Times New Roman"/>
      <w:sz w:val="20"/>
      <w:szCs w:val="20"/>
      <w:lang w:eastAsia="ru-RU"/>
    </w:rPr>
  </w:style>
  <w:style w:type="character" w:customStyle="1" w:styleId="ac">
    <w:name w:val="Текст виноски Знак"/>
    <w:basedOn w:val="a0"/>
    <w:link w:val="ab"/>
    <w:semiHidden/>
    <w:rsid w:val="0083360F"/>
    <w:rPr>
      <w:rFonts w:ascii="Verdana" w:eastAsia="Times New Roman" w:hAnsi="Verdana" w:cs="Times New Roman"/>
      <w:sz w:val="20"/>
      <w:szCs w:val="20"/>
      <w:lang w:eastAsia="ru-RU"/>
    </w:rPr>
  </w:style>
  <w:style w:type="paragraph" w:styleId="ad">
    <w:name w:val="header"/>
    <w:basedOn w:val="a"/>
    <w:link w:val="ae"/>
    <w:uiPriority w:val="99"/>
    <w:unhideWhenUsed/>
    <w:rsid w:val="00713DE9"/>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713DE9"/>
  </w:style>
  <w:style w:type="paragraph" w:styleId="af">
    <w:name w:val="footer"/>
    <w:basedOn w:val="a"/>
    <w:link w:val="af0"/>
    <w:uiPriority w:val="99"/>
    <w:unhideWhenUsed/>
    <w:rsid w:val="00713DE9"/>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713D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905">
      <w:bodyDiv w:val="1"/>
      <w:marLeft w:val="0"/>
      <w:marRight w:val="0"/>
      <w:marTop w:val="0"/>
      <w:marBottom w:val="0"/>
      <w:divBdr>
        <w:top w:val="none" w:sz="0" w:space="0" w:color="auto"/>
        <w:left w:val="none" w:sz="0" w:space="0" w:color="auto"/>
        <w:bottom w:val="none" w:sz="0" w:space="0" w:color="auto"/>
        <w:right w:val="none" w:sz="0" w:space="0" w:color="auto"/>
      </w:divBdr>
    </w:div>
    <w:div w:id="176962488">
      <w:bodyDiv w:val="1"/>
      <w:marLeft w:val="0"/>
      <w:marRight w:val="0"/>
      <w:marTop w:val="0"/>
      <w:marBottom w:val="0"/>
      <w:divBdr>
        <w:top w:val="none" w:sz="0" w:space="0" w:color="auto"/>
        <w:left w:val="none" w:sz="0" w:space="0" w:color="auto"/>
        <w:bottom w:val="none" w:sz="0" w:space="0" w:color="auto"/>
        <w:right w:val="none" w:sz="0" w:space="0" w:color="auto"/>
      </w:divBdr>
    </w:div>
    <w:div w:id="319121691">
      <w:bodyDiv w:val="1"/>
      <w:marLeft w:val="0"/>
      <w:marRight w:val="0"/>
      <w:marTop w:val="0"/>
      <w:marBottom w:val="0"/>
      <w:divBdr>
        <w:top w:val="none" w:sz="0" w:space="0" w:color="auto"/>
        <w:left w:val="none" w:sz="0" w:space="0" w:color="auto"/>
        <w:bottom w:val="none" w:sz="0" w:space="0" w:color="auto"/>
        <w:right w:val="none" w:sz="0" w:space="0" w:color="auto"/>
      </w:divBdr>
    </w:div>
    <w:div w:id="594902839">
      <w:bodyDiv w:val="1"/>
      <w:marLeft w:val="0"/>
      <w:marRight w:val="0"/>
      <w:marTop w:val="0"/>
      <w:marBottom w:val="0"/>
      <w:divBdr>
        <w:top w:val="none" w:sz="0" w:space="0" w:color="auto"/>
        <w:left w:val="none" w:sz="0" w:space="0" w:color="auto"/>
        <w:bottom w:val="none" w:sz="0" w:space="0" w:color="auto"/>
        <w:right w:val="none" w:sz="0" w:space="0" w:color="auto"/>
      </w:divBdr>
    </w:div>
    <w:div w:id="648554320">
      <w:bodyDiv w:val="1"/>
      <w:marLeft w:val="0"/>
      <w:marRight w:val="0"/>
      <w:marTop w:val="0"/>
      <w:marBottom w:val="0"/>
      <w:divBdr>
        <w:top w:val="none" w:sz="0" w:space="0" w:color="auto"/>
        <w:left w:val="none" w:sz="0" w:space="0" w:color="auto"/>
        <w:bottom w:val="none" w:sz="0" w:space="0" w:color="auto"/>
        <w:right w:val="none" w:sz="0" w:space="0" w:color="auto"/>
      </w:divBdr>
    </w:div>
    <w:div w:id="712462818">
      <w:bodyDiv w:val="1"/>
      <w:marLeft w:val="0"/>
      <w:marRight w:val="0"/>
      <w:marTop w:val="0"/>
      <w:marBottom w:val="0"/>
      <w:divBdr>
        <w:top w:val="none" w:sz="0" w:space="0" w:color="auto"/>
        <w:left w:val="none" w:sz="0" w:space="0" w:color="auto"/>
        <w:bottom w:val="none" w:sz="0" w:space="0" w:color="auto"/>
        <w:right w:val="none" w:sz="0" w:space="0" w:color="auto"/>
      </w:divBdr>
    </w:div>
    <w:div w:id="1034042830">
      <w:bodyDiv w:val="1"/>
      <w:marLeft w:val="0"/>
      <w:marRight w:val="0"/>
      <w:marTop w:val="0"/>
      <w:marBottom w:val="0"/>
      <w:divBdr>
        <w:top w:val="none" w:sz="0" w:space="0" w:color="auto"/>
        <w:left w:val="none" w:sz="0" w:space="0" w:color="auto"/>
        <w:bottom w:val="none" w:sz="0" w:space="0" w:color="auto"/>
        <w:right w:val="none" w:sz="0" w:space="0" w:color="auto"/>
      </w:divBdr>
    </w:div>
    <w:div w:id="1055155797">
      <w:bodyDiv w:val="1"/>
      <w:marLeft w:val="0"/>
      <w:marRight w:val="0"/>
      <w:marTop w:val="0"/>
      <w:marBottom w:val="0"/>
      <w:divBdr>
        <w:top w:val="none" w:sz="0" w:space="0" w:color="auto"/>
        <w:left w:val="none" w:sz="0" w:space="0" w:color="auto"/>
        <w:bottom w:val="none" w:sz="0" w:space="0" w:color="auto"/>
        <w:right w:val="none" w:sz="0" w:space="0" w:color="auto"/>
      </w:divBdr>
    </w:div>
    <w:div w:id="1646470076">
      <w:bodyDiv w:val="1"/>
      <w:marLeft w:val="0"/>
      <w:marRight w:val="0"/>
      <w:marTop w:val="0"/>
      <w:marBottom w:val="0"/>
      <w:divBdr>
        <w:top w:val="none" w:sz="0" w:space="0" w:color="auto"/>
        <w:left w:val="none" w:sz="0" w:space="0" w:color="auto"/>
        <w:bottom w:val="none" w:sz="0" w:space="0" w:color="auto"/>
        <w:right w:val="none" w:sz="0" w:space="0" w:color="auto"/>
      </w:divBdr>
    </w:div>
    <w:div w:id="1657301487">
      <w:bodyDiv w:val="1"/>
      <w:marLeft w:val="0"/>
      <w:marRight w:val="0"/>
      <w:marTop w:val="0"/>
      <w:marBottom w:val="0"/>
      <w:divBdr>
        <w:top w:val="none" w:sz="0" w:space="0" w:color="auto"/>
        <w:left w:val="none" w:sz="0" w:space="0" w:color="auto"/>
        <w:bottom w:val="none" w:sz="0" w:space="0" w:color="auto"/>
        <w:right w:val="none" w:sz="0" w:space="0" w:color="auto"/>
      </w:divBdr>
    </w:div>
    <w:div w:id="1718386057">
      <w:bodyDiv w:val="1"/>
      <w:marLeft w:val="0"/>
      <w:marRight w:val="0"/>
      <w:marTop w:val="0"/>
      <w:marBottom w:val="0"/>
      <w:divBdr>
        <w:top w:val="none" w:sz="0" w:space="0" w:color="auto"/>
        <w:left w:val="none" w:sz="0" w:space="0" w:color="auto"/>
        <w:bottom w:val="none" w:sz="0" w:space="0" w:color="auto"/>
        <w:right w:val="none" w:sz="0" w:space="0" w:color="auto"/>
      </w:divBdr>
    </w:div>
    <w:div w:id="199093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FEDD2-FC6D-4E85-9672-2046BECB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35</Pages>
  <Words>37487</Words>
  <Characters>21368</Characters>
  <Application>Microsoft Office Word</Application>
  <DocSecurity>0</DocSecurity>
  <Lines>178</Lines>
  <Paragraphs>117</Paragraphs>
  <ScaleCrop>false</ScaleCrop>
  <HeadingPairs>
    <vt:vector size="2" baseType="variant">
      <vt:variant>
        <vt:lpstr>Назва</vt:lpstr>
      </vt:variant>
      <vt:variant>
        <vt:i4>1</vt:i4>
      </vt:variant>
    </vt:vector>
  </HeadingPairs>
  <TitlesOfParts>
    <vt:vector size="1" baseType="lpstr">
      <vt:lpstr/>
    </vt:vector>
  </TitlesOfParts>
  <Company>DreamLair</Company>
  <LinksUpToDate>false</LinksUpToDate>
  <CharactersWithSpaces>58738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Vira.kubai</dc:creator>
  <cp:lastModifiedBy>Vira.kubai</cp:lastModifiedBy>
  <cp:revision>9</cp:revision>
  <dcterms:created xsi:type="dcterms:W3CDTF">2016-04-02T15:52:00Z</dcterms:created>
  <dcterms:modified xsi:type="dcterms:W3CDTF">2019-04-08T14:14:00Z</dcterms:modified>
</cp:coreProperties>
</file>