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A56" w:rsidRPr="006249F5" w:rsidRDefault="004C5A56">
      <w:r w:rsidRPr="006249F5">
        <w:t>Проблема повышенного давления</w:t>
      </w:r>
      <w:r w:rsidR="007B4BD5" w:rsidRPr="006249F5">
        <w:t xml:space="preserve"> беспокоит все большее количество пациентов. Заболевания сосудов и сердца сейчас значительно «помолодели», и их течение значительно усугубляется наличием фоновых патологий, например сахарного диабета. </w:t>
      </w:r>
      <w:proofErr w:type="spellStart"/>
      <w:r w:rsidR="007B4BD5" w:rsidRPr="006249F5">
        <w:rPr>
          <w:b/>
        </w:rPr>
        <w:t>Моксонидин</w:t>
      </w:r>
      <w:proofErr w:type="spellEnd"/>
      <w:r w:rsidR="007B4BD5" w:rsidRPr="006249F5">
        <w:t xml:space="preserve"> - это одно из тех фармакологических средств, которые влияют не только на основной синдром, но и на сопутствующие патологи. Ниже будет дано описание препарата </w:t>
      </w:r>
      <w:proofErr w:type="spellStart"/>
      <w:r w:rsidR="001E3080" w:rsidRPr="006249F5">
        <w:rPr>
          <w:b/>
        </w:rPr>
        <w:t>моксон</w:t>
      </w:r>
      <w:r w:rsidR="007B4BD5" w:rsidRPr="006249F5">
        <w:rPr>
          <w:b/>
        </w:rPr>
        <w:t>идин</w:t>
      </w:r>
      <w:proofErr w:type="spellEnd"/>
      <w:r w:rsidR="007B4BD5" w:rsidRPr="006249F5">
        <w:rPr>
          <w:b/>
        </w:rPr>
        <w:t>, инструкция по применению, при каком давлении</w:t>
      </w:r>
      <w:r w:rsidR="007B4BD5" w:rsidRPr="006249F5">
        <w:t xml:space="preserve"> </w:t>
      </w:r>
      <w:r w:rsidR="001E3080" w:rsidRPr="006249F5">
        <w:t>е</w:t>
      </w:r>
      <w:r w:rsidR="007B4BD5" w:rsidRPr="006249F5">
        <w:t>го принимать.</w:t>
      </w:r>
    </w:p>
    <w:p w:rsidR="004C5A56" w:rsidRPr="006249F5" w:rsidRDefault="004C5A56"/>
    <w:p w:rsidR="007B4BD5" w:rsidRPr="006249F5" w:rsidRDefault="007B4BD5" w:rsidP="007B4BD5">
      <w:pPr>
        <w:pStyle w:val="2"/>
      </w:pPr>
      <w:r w:rsidRPr="006249F5">
        <w:t xml:space="preserve">Форма выпуска и состав </w:t>
      </w:r>
      <w:proofErr w:type="spellStart"/>
      <w:r w:rsidRPr="006249F5">
        <w:t>моксонидина</w:t>
      </w:r>
      <w:proofErr w:type="spellEnd"/>
    </w:p>
    <w:p w:rsidR="00286ECE" w:rsidRPr="006249F5" w:rsidRDefault="007B4BD5">
      <w:proofErr w:type="spellStart"/>
      <w:r w:rsidRPr="006249F5">
        <w:t>Моксонидин</w:t>
      </w:r>
      <w:proofErr w:type="spellEnd"/>
      <w:r w:rsidRPr="006249F5">
        <w:t xml:space="preserve"> отно</w:t>
      </w:r>
      <w:r w:rsidR="00090B52" w:rsidRPr="006249F5">
        <w:t xml:space="preserve">сится к гипотензивным фармакологическим препаратам. Его применяют для лечения </w:t>
      </w:r>
      <w:r w:rsidR="001E3080" w:rsidRPr="006249F5">
        <w:t>высокого</w:t>
      </w:r>
      <w:r w:rsidR="00090B52" w:rsidRPr="006249F5">
        <w:t xml:space="preserve"> ар</w:t>
      </w:r>
      <w:r w:rsidRPr="006249F5">
        <w:t>т</w:t>
      </w:r>
      <w:r w:rsidR="00090B52" w:rsidRPr="006249F5">
        <w:t>ериального давления у пациентов, которые имеют лишний вес на фоне ожирения или сахарного диабета.</w:t>
      </w:r>
    </w:p>
    <w:p w:rsidR="002A2533" w:rsidRPr="006249F5" w:rsidRDefault="007B4BD5">
      <w:r w:rsidRPr="006249F5">
        <w:t xml:space="preserve">Выпускается препарат в </w:t>
      </w:r>
      <w:proofErr w:type="spellStart"/>
      <w:r w:rsidRPr="006249F5">
        <w:t>табле</w:t>
      </w:r>
      <w:r w:rsidR="002A2533" w:rsidRPr="006249F5">
        <w:t>ти</w:t>
      </w:r>
      <w:r w:rsidRPr="006249F5">
        <w:t>р</w:t>
      </w:r>
      <w:r w:rsidR="002A2533" w:rsidRPr="006249F5">
        <w:t>ованной</w:t>
      </w:r>
      <w:proofErr w:type="spellEnd"/>
      <w:r w:rsidR="002A2533" w:rsidRPr="006249F5">
        <w:t xml:space="preserve"> форме. </w:t>
      </w:r>
      <w:r w:rsidR="00E17FC6" w:rsidRPr="006249F5">
        <w:t xml:space="preserve">Таблетки покрыты оболочкой. </w:t>
      </w:r>
      <w:r w:rsidR="002A2533" w:rsidRPr="006249F5">
        <w:t>Существует не</w:t>
      </w:r>
      <w:r w:rsidRPr="006249F5">
        <w:t xml:space="preserve">сколько вариантов дозировки </w:t>
      </w:r>
      <w:proofErr w:type="spellStart"/>
      <w:r w:rsidRPr="006249F5">
        <w:t>мо</w:t>
      </w:r>
      <w:r w:rsidR="002A2533" w:rsidRPr="006249F5">
        <w:t>кс</w:t>
      </w:r>
      <w:r w:rsidRPr="006249F5">
        <w:t>он</w:t>
      </w:r>
      <w:r w:rsidR="002A2533" w:rsidRPr="006249F5">
        <w:t>идина</w:t>
      </w:r>
      <w:proofErr w:type="spellEnd"/>
      <w:proofErr w:type="gramStart"/>
      <w:r w:rsidRPr="006249F5">
        <w:t xml:space="preserve"> </w:t>
      </w:r>
      <w:r w:rsidR="002A2533" w:rsidRPr="006249F5">
        <w:t>:</w:t>
      </w:r>
      <w:proofErr w:type="gramEnd"/>
    </w:p>
    <w:p w:rsidR="002A2533" w:rsidRPr="006249F5" w:rsidRDefault="007B4BD5" w:rsidP="002A2533">
      <w:pPr>
        <w:pStyle w:val="a3"/>
        <w:numPr>
          <w:ilvl w:val="0"/>
          <w:numId w:val="1"/>
        </w:numPr>
      </w:pPr>
      <w:r w:rsidRPr="006249F5">
        <w:t>Таблетки п</w:t>
      </w:r>
      <w:r w:rsidR="002A2533" w:rsidRPr="006249F5">
        <w:t>о</w:t>
      </w:r>
      <w:r w:rsidRPr="006249F5">
        <w:t xml:space="preserve"> 0,</w:t>
      </w:r>
      <w:r w:rsidR="002A2533" w:rsidRPr="006249F5">
        <w:t>2 мг</w:t>
      </w:r>
      <w:r w:rsidR="00E17FC6" w:rsidRPr="006249F5">
        <w:t xml:space="preserve"> </w:t>
      </w:r>
      <w:r w:rsidR="001E3080" w:rsidRPr="006249F5">
        <w:t>о</w:t>
      </w:r>
      <w:r w:rsidR="00E17FC6" w:rsidRPr="006249F5">
        <w:t>кругл</w:t>
      </w:r>
      <w:r w:rsidR="001E3080" w:rsidRPr="006249F5">
        <w:t>ые, белые, выпуклые с двух сторон</w:t>
      </w:r>
      <w:r w:rsidRPr="006249F5">
        <w:t>;</w:t>
      </w:r>
    </w:p>
    <w:p w:rsidR="002A2533" w:rsidRPr="006249F5" w:rsidRDefault="002A2533" w:rsidP="002A2533">
      <w:pPr>
        <w:pStyle w:val="a3"/>
        <w:numPr>
          <w:ilvl w:val="0"/>
          <w:numId w:val="1"/>
        </w:numPr>
      </w:pPr>
      <w:r w:rsidRPr="006249F5">
        <w:t>0,3 мг</w:t>
      </w:r>
      <w:r w:rsidR="00F859FB" w:rsidRPr="006249F5">
        <w:t xml:space="preserve">, </w:t>
      </w:r>
      <w:r w:rsidR="001E3080" w:rsidRPr="006249F5">
        <w:t>о</w:t>
      </w:r>
      <w:r w:rsidR="00E17FC6" w:rsidRPr="006249F5">
        <w:t xml:space="preserve">круглые, </w:t>
      </w:r>
      <w:proofErr w:type="spellStart"/>
      <w:r w:rsidR="00E17FC6" w:rsidRPr="006249F5">
        <w:t>розовые</w:t>
      </w:r>
      <w:proofErr w:type="spellEnd"/>
      <w:r w:rsidR="00E17FC6" w:rsidRPr="006249F5">
        <w:t xml:space="preserve">, </w:t>
      </w:r>
      <w:r w:rsidR="001E3080" w:rsidRPr="006249F5">
        <w:t>выпуклые с двух сторон</w:t>
      </w:r>
      <w:r w:rsidRPr="006249F5">
        <w:t>;</w:t>
      </w:r>
    </w:p>
    <w:p w:rsidR="00E17FC6" w:rsidRPr="006249F5" w:rsidRDefault="002A2533" w:rsidP="002A2533">
      <w:pPr>
        <w:pStyle w:val="a3"/>
        <w:numPr>
          <w:ilvl w:val="0"/>
          <w:numId w:val="1"/>
        </w:numPr>
      </w:pPr>
      <w:r w:rsidRPr="006249F5">
        <w:t>0,4 мг</w:t>
      </w:r>
      <w:r w:rsidR="00F859FB" w:rsidRPr="006249F5">
        <w:t xml:space="preserve">, </w:t>
      </w:r>
      <w:r w:rsidR="001E3080" w:rsidRPr="006249F5">
        <w:t>о</w:t>
      </w:r>
      <w:r w:rsidR="00E17FC6" w:rsidRPr="006249F5">
        <w:t>круглые, оранже</w:t>
      </w:r>
      <w:r w:rsidR="007B4BD5" w:rsidRPr="006249F5">
        <w:t>в</w:t>
      </w:r>
      <w:r w:rsidR="00E17FC6" w:rsidRPr="006249F5">
        <w:t>ые</w:t>
      </w:r>
      <w:r w:rsidR="001E3080" w:rsidRPr="006249F5">
        <w:t xml:space="preserve"> выпуклые с двух сторон</w:t>
      </w:r>
      <w:r w:rsidR="007B4BD5" w:rsidRPr="006249F5">
        <w:t>.</w:t>
      </w:r>
    </w:p>
    <w:p w:rsidR="002A2533" w:rsidRPr="006249F5" w:rsidRDefault="00E17FC6" w:rsidP="00E17FC6">
      <w:r w:rsidRPr="006249F5">
        <w:t xml:space="preserve">Помимо основного действующего </w:t>
      </w:r>
      <w:r w:rsidR="00F859FB" w:rsidRPr="006249F5">
        <w:t xml:space="preserve">компонента, </w:t>
      </w:r>
      <w:r w:rsidRPr="006249F5">
        <w:t xml:space="preserve">таблетки содержат также </w:t>
      </w:r>
      <w:r w:rsidR="001E3080" w:rsidRPr="006249F5">
        <w:t>наполнители</w:t>
      </w:r>
      <w:r w:rsidRPr="006249F5">
        <w:t>:</w:t>
      </w:r>
    </w:p>
    <w:p w:rsidR="00E17FC6" w:rsidRPr="006249F5" w:rsidRDefault="00E17FC6" w:rsidP="00E17FC6">
      <w:pPr>
        <w:pStyle w:val="a3"/>
        <w:numPr>
          <w:ilvl w:val="0"/>
          <w:numId w:val="2"/>
        </w:numPr>
      </w:pPr>
      <w:r w:rsidRPr="006249F5">
        <w:t>Лактоза моногидрат;</w:t>
      </w:r>
    </w:p>
    <w:p w:rsidR="00E17FC6" w:rsidRPr="006249F5" w:rsidRDefault="00E17FC6" w:rsidP="00E17FC6">
      <w:pPr>
        <w:pStyle w:val="a3"/>
        <w:numPr>
          <w:ilvl w:val="0"/>
          <w:numId w:val="2"/>
        </w:numPr>
      </w:pPr>
      <w:proofErr w:type="spellStart"/>
      <w:r w:rsidRPr="006249F5">
        <w:t>Повидон</w:t>
      </w:r>
      <w:proofErr w:type="spellEnd"/>
      <w:proofErr w:type="gramStart"/>
      <w:r w:rsidRPr="006249F5">
        <w:t xml:space="preserve"> К</w:t>
      </w:r>
      <w:proofErr w:type="gramEnd"/>
      <w:r w:rsidRPr="006249F5">
        <w:t xml:space="preserve"> – 25;</w:t>
      </w:r>
    </w:p>
    <w:p w:rsidR="00E17FC6" w:rsidRPr="006249F5" w:rsidRDefault="00E17FC6" w:rsidP="00E17FC6">
      <w:pPr>
        <w:pStyle w:val="a3"/>
        <w:numPr>
          <w:ilvl w:val="0"/>
          <w:numId w:val="2"/>
        </w:numPr>
      </w:pPr>
      <w:proofErr w:type="spellStart"/>
      <w:r w:rsidRPr="006249F5">
        <w:t>Кросповидон</w:t>
      </w:r>
      <w:proofErr w:type="spellEnd"/>
      <w:r w:rsidRPr="006249F5">
        <w:t>;</w:t>
      </w:r>
    </w:p>
    <w:p w:rsidR="00E17FC6" w:rsidRPr="006249F5" w:rsidRDefault="00E17FC6" w:rsidP="00E17FC6">
      <w:pPr>
        <w:pStyle w:val="a3"/>
        <w:numPr>
          <w:ilvl w:val="0"/>
          <w:numId w:val="2"/>
        </w:numPr>
      </w:pPr>
      <w:r w:rsidRPr="006249F5">
        <w:t xml:space="preserve">Магния </w:t>
      </w:r>
      <w:proofErr w:type="spellStart"/>
      <w:r w:rsidRPr="006249F5">
        <w:t>стеарат</w:t>
      </w:r>
      <w:proofErr w:type="spellEnd"/>
      <w:r w:rsidRPr="006249F5">
        <w:t>;</w:t>
      </w:r>
    </w:p>
    <w:p w:rsidR="00F859FB" w:rsidRPr="006249F5" w:rsidRDefault="00E17FC6" w:rsidP="00E17FC6">
      <w:r w:rsidRPr="006249F5">
        <w:t>В зависимости от д</w:t>
      </w:r>
      <w:r w:rsidR="00F859FB" w:rsidRPr="006249F5">
        <w:t xml:space="preserve">озировки </w:t>
      </w:r>
      <w:proofErr w:type="spellStart"/>
      <w:r w:rsidR="001E3080" w:rsidRPr="006249F5">
        <w:t>моксони</w:t>
      </w:r>
      <w:r w:rsidR="00F859FB" w:rsidRPr="006249F5">
        <w:t>дина</w:t>
      </w:r>
      <w:proofErr w:type="spellEnd"/>
      <w:r w:rsidR="00F859FB" w:rsidRPr="006249F5">
        <w:t xml:space="preserve"> в таблетках</w:t>
      </w:r>
      <w:r w:rsidRPr="006249F5">
        <w:t xml:space="preserve">, </w:t>
      </w:r>
      <w:r w:rsidR="00F859FB" w:rsidRPr="006249F5">
        <w:t xml:space="preserve">может несколько отличаться </w:t>
      </w:r>
      <w:r w:rsidR="00B60463" w:rsidRPr="006249F5">
        <w:t>количество</w:t>
      </w:r>
      <w:r w:rsidRPr="006249F5">
        <w:t xml:space="preserve"> </w:t>
      </w:r>
      <w:r w:rsidR="001E3080" w:rsidRPr="006249F5">
        <w:t>наполни</w:t>
      </w:r>
      <w:r w:rsidR="00B60463" w:rsidRPr="006249F5">
        <w:t>т</w:t>
      </w:r>
      <w:r w:rsidR="001E3080" w:rsidRPr="006249F5">
        <w:t>елей</w:t>
      </w:r>
      <w:r w:rsidRPr="006249F5">
        <w:t>, в частности об</w:t>
      </w:r>
      <w:r w:rsidR="00F859FB" w:rsidRPr="006249F5">
        <w:t xml:space="preserve">олочек, </w:t>
      </w:r>
      <w:r w:rsidRPr="006249F5">
        <w:t>для придания таблеткам различной окраски.</w:t>
      </w:r>
    </w:p>
    <w:p w:rsidR="00E17FC6" w:rsidRPr="006249F5" w:rsidRDefault="00B86B42" w:rsidP="00E17FC6">
      <w:r w:rsidRPr="006249F5">
        <w:t>Упаковка препарата содержит до трех блистеров и вкладыш</w:t>
      </w:r>
      <w:r w:rsidR="00F859FB" w:rsidRPr="006249F5">
        <w:t>, в к</w:t>
      </w:r>
      <w:r w:rsidRPr="006249F5">
        <w:t xml:space="preserve">аждом </w:t>
      </w:r>
      <w:r w:rsidR="00F859FB" w:rsidRPr="006249F5">
        <w:t>блистере помещае</w:t>
      </w:r>
      <w:r w:rsidRPr="006249F5">
        <w:t xml:space="preserve">тся 20 таблеток. </w:t>
      </w:r>
      <w:r w:rsidR="00B60463" w:rsidRPr="006249F5">
        <w:t>Средство</w:t>
      </w:r>
      <w:r w:rsidRPr="006249F5">
        <w:t xml:space="preserve"> продается в аптеке по </w:t>
      </w:r>
      <w:r w:rsidR="00B60463" w:rsidRPr="006249F5">
        <w:t>назначению</w:t>
      </w:r>
      <w:r w:rsidRPr="006249F5">
        <w:t xml:space="preserve"> врача.</w:t>
      </w:r>
    </w:p>
    <w:p w:rsidR="00042677" w:rsidRPr="006249F5" w:rsidRDefault="00042677" w:rsidP="00E17FC6">
      <w:r w:rsidRPr="006249F5">
        <w:t>Срок годности медикамента составляет 2 года. Хранить упаковку</w:t>
      </w:r>
      <w:r w:rsidR="00F859FB" w:rsidRPr="006249F5">
        <w:t xml:space="preserve"> </w:t>
      </w:r>
      <w:r w:rsidRPr="006249F5">
        <w:t>желательно при температуре</w:t>
      </w:r>
      <w:r w:rsidR="00F859FB" w:rsidRPr="006249F5">
        <w:t>,</w:t>
      </w:r>
      <w:r w:rsidRPr="006249F5">
        <w:t xml:space="preserve"> не пр</w:t>
      </w:r>
      <w:r w:rsidR="00F859FB" w:rsidRPr="006249F5">
        <w:t>е</w:t>
      </w:r>
      <w:r w:rsidRPr="006249F5">
        <w:t>вышающей 25 градусов в темном и прохладном месте, не доступном для детей.</w:t>
      </w:r>
    </w:p>
    <w:p w:rsidR="00B86B42" w:rsidRPr="006249F5" w:rsidRDefault="00B86B42" w:rsidP="00F859FB">
      <w:pPr>
        <w:pStyle w:val="2"/>
      </w:pPr>
      <w:r w:rsidRPr="006249F5">
        <w:t xml:space="preserve">Как действует </w:t>
      </w:r>
      <w:proofErr w:type="spellStart"/>
      <w:r w:rsidRPr="006249F5">
        <w:t>Моксонидин</w:t>
      </w:r>
      <w:proofErr w:type="spellEnd"/>
    </w:p>
    <w:p w:rsidR="00F859FB" w:rsidRPr="006249F5" w:rsidRDefault="00B86B42" w:rsidP="00E17FC6">
      <w:pPr>
        <w:rPr>
          <w:rFonts w:cstheme="minorHAnsi"/>
          <w:color w:val="222222"/>
        </w:rPr>
      </w:pPr>
      <w:proofErr w:type="spellStart"/>
      <w:r w:rsidRPr="006249F5">
        <w:rPr>
          <w:rFonts w:cstheme="minorHAnsi"/>
        </w:rPr>
        <w:t>Моксонидин</w:t>
      </w:r>
      <w:proofErr w:type="spellEnd"/>
      <w:r w:rsidRPr="006249F5">
        <w:rPr>
          <w:rFonts w:cstheme="minorHAnsi"/>
        </w:rPr>
        <w:t xml:space="preserve"> или </w:t>
      </w:r>
      <w:r w:rsidRPr="006249F5">
        <w:rPr>
          <w:rFonts w:cstheme="minorHAnsi"/>
          <w:color w:val="222222"/>
        </w:rPr>
        <w:t>4-хлоро-</w:t>
      </w:r>
      <w:r w:rsidRPr="006249F5">
        <w:rPr>
          <w:rFonts w:cstheme="minorHAnsi"/>
          <w:i/>
          <w:iCs/>
          <w:color w:val="222222"/>
        </w:rPr>
        <w:t>N</w:t>
      </w:r>
      <w:r w:rsidRPr="006249F5">
        <w:rPr>
          <w:rFonts w:cstheme="minorHAnsi"/>
          <w:color w:val="222222"/>
        </w:rPr>
        <w:t>-(4,5-дигидроo-1</w:t>
      </w:r>
      <w:r w:rsidRPr="006249F5">
        <w:rPr>
          <w:rFonts w:cstheme="minorHAnsi"/>
          <w:i/>
          <w:iCs/>
          <w:color w:val="222222"/>
        </w:rPr>
        <w:t>H</w:t>
      </w:r>
      <w:r w:rsidRPr="006249F5">
        <w:rPr>
          <w:rFonts w:cstheme="minorHAnsi"/>
          <w:color w:val="222222"/>
        </w:rPr>
        <w:t xml:space="preserve">-имидазол-2-yl)-6-метокси-2-метилперамидин-5-амин по своей природе является </w:t>
      </w:r>
      <w:proofErr w:type="spellStart"/>
      <w:r w:rsidRPr="006249F5">
        <w:rPr>
          <w:rFonts w:cstheme="minorHAnsi"/>
          <w:color w:val="222222"/>
        </w:rPr>
        <w:t>агонистом</w:t>
      </w:r>
      <w:proofErr w:type="spellEnd"/>
      <w:r w:rsidRPr="006249F5">
        <w:rPr>
          <w:rFonts w:cstheme="minorHAnsi"/>
          <w:color w:val="222222"/>
        </w:rPr>
        <w:t xml:space="preserve"> </w:t>
      </w:r>
      <w:proofErr w:type="spellStart"/>
      <w:r w:rsidRPr="006249F5">
        <w:rPr>
          <w:rFonts w:cstheme="minorHAnsi"/>
          <w:color w:val="222222"/>
        </w:rPr>
        <w:t>имидазоловых</w:t>
      </w:r>
      <w:proofErr w:type="spellEnd"/>
      <w:r w:rsidRPr="006249F5">
        <w:rPr>
          <w:rFonts w:cstheme="minorHAnsi"/>
          <w:color w:val="222222"/>
        </w:rPr>
        <w:t xml:space="preserve"> рецепторов. </w:t>
      </w:r>
      <w:r w:rsidR="00D81AF3" w:rsidRPr="006249F5">
        <w:rPr>
          <w:rFonts w:cstheme="minorHAnsi"/>
          <w:color w:val="222222"/>
        </w:rPr>
        <w:t xml:space="preserve">Он действует на центральные элементы </w:t>
      </w:r>
      <w:r w:rsidR="00F859FB" w:rsidRPr="006249F5">
        <w:rPr>
          <w:rFonts w:cstheme="minorHAnsi"/>
          <w:color w:val="222222"/>
        </w:rPr>
        <w:t>симпатической нерв</w:t>
      </w:r>
      <w:r w:rsidR="00D81AF3" w:rsidRPr="006249F5">
        <w:rPr>
          <w:rFonts w:cstheme="minorHAnsi"/>
          <w:color w:val="222222"/>
        </w:rPr>
        <w:t>ной</w:t>
      </w:r>
      <w:r w:rsidR="00F859FB" w:rsidRPr="006249F5">
        <w:rPr>
          <w:rFonts w:cstheme="minorHAnsi"/>
          <w:color w:val="222222"/>
        </w:rPr>
        <w:t xml:space="preserve"> </w:t>
      </w:r>
      <w:r w:rsidR="00D81AF3" w:rsidRPr="006249F5">
        <w:rPr>
          <w:rFonts w:cstheme="minorHAnsi"/>
          <w:color w:val="222222"/>
        </w:rPr>
        <w:t>системы.</w:t>
      </w:r>
    </w:p>
    <w:p w:rsidR="00F859FB" w:rsidRPr="006249F5" w:rsidRDefault="00D81AF3" w:rsidP="00E17FC6">
      <w:pPr>
        <w:rPr>
          <w:rFonts w:cstheme="minorHAnsi"/>
          <w:color w:val="222222"/>
        </w:rPr>
      </w:pPr>
      <w:r w:rsidRPr="006249F5">
        <w:rPr>
          <w:rFonts w:cstheme="minorHAnsi"/>
          <w:color w:val="222222"/>
        </w:rPr>
        <w:t xml:space="preserve"> В продолговатом мозгу у человека находятся сосудодвигательные центры, представленные</w:t>
      </w:r>
      <w:r w:rsidR="00F859FB" w:rsidRPr="006249F5">
        <w:rPr>
          <w:rFonts w:cstheme="minorHAnsi"/>
          <w:color w:val="222222"/>
        </w:rPr>
        <w:t xml:space="preserve"> </w:t>
      </w:r>
      <w:proofErr w:type="spellStart"/>
      <w:r w:rsidRPr="006249F5">
        <w:rPr>
          <w:rFonts w:cstheme="minorHAnsi"/>
          <w:color w:val="222222"/>
        </w:rPr>
        <w:t>имидазоловыми</w:t>
      </w:r>
      <w:proofErr w:type="spellEnd"/>
      <w:r w:rsidRPr="006249F5">
        <w:rPr>
          <w:rFonts w:cstheme="minorHAnsi"/>
          <w:color w:val="222222"/>
        </w:rPr>
        <w:t xml:space="preserve">  рецепторами. </w:t>
      </w:r>
      <w:proofErr w:type="spellStart"/>
      <w:r w:rsidRPr="006249F5">
        <w:rPr>
          <w:rFonts w:cstheme="minorHAnsi"/>
          <w:color w:val="222222"/>
        </w:rPr>
        <w:t>Моксонидин</w:t>
      </w:r>
      <w:proofErr w:type="spellEnd"/>
      <w:r w:rsidRPr="006249F5">
        <w:rPr>
          <w:rFonts w:cstheme="minorHAnsi"/>
          <w:color w:val="222222"/>
        </w:rPr>
        <w:t xml:space="preserve"> связывается с этими рецепторами, активирует систему тормозных нейронов  этих центрах, и таким образом ослабляет влияние симпатиче</w:t>
      </w:r>
      <w:r w:rsidR="00F859FB" w:rsidRPr="006249F5">
        <w:rPr>
          <w:rFonts w:cstheme="minorHAnsi"/>
          <w:color w:val="222222"/>
        </w:rPr>
        <w:t>с</w:t>
      </w:r>
      <w:r w:rsidRPr="006249F5">
        <w:rPr>
          <w:rFonts w:cstheme="minorHAnsi"/>
          <w:color w:val="222222"/>
        </w:rPr>
        <w:t>кой системы на тонус сосудов. Соответственно тонус</w:t>
      </w:r>
      <w:r w:rsidR="00B60463" w:rsidRPr="006249F5">
        <w:rPr>
          <w:rFonts w:cstheme="minorHAnsi"/>
          <w:color w:val="222222"/>
        </w:rPr>
        <w:t xml:space="preserve"> сосудистых стенок</w:t>
      </w:r>
      <w:r w:rsidRPr="006249F5">
        <w:rPr>
          <w:rFonts w:cstheme="minorHAnsi"/>
          <w:color w:val="222222"/>
        </w:rPr>
        <w:t xml:space="preserve"> ослабляется, просвет </w:t>
      </w:r>
      <w:r w:rsidR="00B60463" w:rsidRPr="006249F5">
        <w:rPr>
          <w:rFonts w:cstheme="minorHAnsi"/>
          <w:color w:val="222222"/>
        </w:rPr>
        <w:t xml:space="preserve">их </w:t>
      </w:r>
      <w:r w:rsidRPr="006249F5">
        <w:rPr>
          <w:rFonts w:cstheme="minorHAnsi"/>
          <w:color w:val="222222"/>
        </w:rPr>
        <w:t xml:space="preserve">становится шире и АД снижается. </w:t>
      </w:r>
    </w:p>
    <w:p w:rsidR="00B86B42" w:rsidRPr="006249F5" w:rsidRDefault="00D81AF3" w:rsidP="00E17FC6">
      <w:pPr>
        <w:rPr>
          <w:rFonts w:cstheme="minorHAnsi"/>
          <w:color w:val="222222"/>
        </w:rPr>
      </w:pPr>
      <w:r w:rsidRPr="006249F5">
        <w:rPr>
          <w:rFonts w:cstheme="minorHAnsi"/>
          <w:color w:val="222222"/>
        </w:rPr>
        <w:t>Препара</w:t>
      </w:r>
      <w:r w:rsidR="00F859FB" w:rsidRPr="006249F5">
        <w:rPr>
          <w:rFonts w:cstheme="minorHAnsi"/>
          <w:color w:val="222222"/>
        </w:rPr>
        <w:t>т влияет лишь на сосудистую сос</w:t>
      </w:r>
      <w:r w:rsidRPr="006249F5">
        <w:rPr>
          <w:rFonts w:cstheme="minorHAnsi"/>
          <w:color w:val="222222"/>
        </w:rPr>
        <w:t>тавляющ</w:t>
      </w:r>
      <w:r w:rsidR="00F859FB" w:rsidRPr="006249F5">
        <w:rPr>
          <w:rFonts w:cstheme="minorHAnsi"/>
          <w:color w:val="222222"/>
        </w:rPr>
        <w:t>ую кровяного давления, не снижая</w:t>
      </w:r>
      <w:r w:rsidRPr="006249F5">
        <w:rPr>
          <w:rFonts w:cstheme="minorHAnsi"/>
          <w:color w:val="222222"/>
        </w:rPr>
        <w:t xml:space="preserve"> силу и частоту </w:t>
      </w:r>
      <w:r w:rsidR="00C26750" w:rsidRPr="006249F5">
        <w:rPr>
          <w:rFonts w:cstheme="minorHAnsi"/>
          <w:color w:val="222222"/>
        </w:rPr>
        <w:t>сердечных сокращений.</w:t>
      </w:r>
    </w:p>
    <w:p w:rsidR="00C26750" w:rsidRPr="006249F5" w:rsidRDefault="00B60463" w:rsidP="00E17FC6">
      <w:pPr>
        <w:rPr>
          <w:rFonts w:cstheme="minorHAnsi"/>
          <w:color w:val="222222"/>
        </w:rPr>
      </w:pPr>
      <w:r w:rsidRPr="006249F5">
        <w:rPr>
          <w:rFonts w:cstheme="minorHAnsi"/>
          <w:color w:val="222222"/>
        </w:rPr>
        <w:lastRenderedPageBreak/>
        <w:t xml:space="preserve">Также </w:t>
      </w:r>
      <w:proofErr w:type="spellStart"/>
      <w:r w:rsidRPr="006249F5">
        <w:rPr>
          <w:rFonts w:cstheme="minorHAnsi"/>
          <w:color w:val="222222"/>
        </w:rPr>
        <w:t>м</w:t>
      </w:r>
      <w:r w:rsidR="00C26750" w:rsidRPr="006249F5">
        <w:rPr>
          <w:rFonts w:cstheme="minorHAnsi"/>
          <w:color w:val="222222"/>
        </w:rPr>
        <w:t>оксонидин</w:t>
      </w:r>
      <w:proofErr w:type="spellEnd"/>
      <w:r w:rsidR="00C26750" w:rsidRPr="006249F5">
        <w:rPr>
          <w:rFonts w:cstheme="minorHAnsi"/>
          <w:color w:val="222222"/>
        </w:rPr>
        <w:t xml:space="preserve"> имеет </w:t>
      </w:r>
      <w:proofErr w:type="gramStart"/>
      <w:r w:rsidR="00C26750" w:rsidRPr="006249F5">
        <w:rPr>
          <w:rFonts w:cstheme="minorHAnsi"/>
          <w:color w:val="222222"/>
        </w:rPr>
        <w:t>слабовыраженную</w:t>
      </w:r>
      <w:proofErr w:type="gramEnd"/>
      <w:r w:rsidR="00C26750" w:rsidRPr="006249F5">
        <w:rPr>
          <w:rFonts w:cstheme="minorHAnsi"/>
          <w:color w:val="222222"/>
        </w:rPr>
        <w:t xml:space="preserve"> </w:t>
      </w:r>
      <w:proofErr w:type="spellStart"/>
      <w:r w:rsidR="00C26750" w:rsidRPr="006249F5">
        <w:rPr>
          <w:rFonts w:cstheme="minorHAnsi"/>
          <w:color w:val="222222"/>
        </w:rPr>
        <w:t>тропность</w:t>
      </w:r>
      <w:proofErr w:type="spellEnd"/>
      <w:r w:rsidR="00C26750" w:rsidRPr="006249F5">
        <w:rPr>
          <w:rFonts w:cstheme="minorHAnsi"/>
          <w:color w:val="222222"/>
        </w:rPr>
        <w:t xml:space="preserve"> к альфа – 2 </w:t>
      </w:r>
      <w:proofErr w:type="spellStart"/>
      <w:r w:rsidR="00C26750" w:rsidRPr="006249F5">
        <w:rPr>
          <w:rFonts w:cstheme="minorHAnsi"/>
          <w:color w:val="222222"/>
        </w:rPr>
        <w:t>адренор</w:t>
      </w:r>
      <w:r w:rsidR="00F859FB" w:rsidRPr="006249F5">
        <w:rPr>
          <w:rFonts w:cstheme="minorHAnsi"/>
          <w:color w:val="222222"/>
        </w:rPr>
        <w:t>ецепторам</w:t>
      </w:r>
      <w:proofErr w:type="spellEnd"/>
      <w:r w:rsidR="00F859FB" w:rsidRPr="006249F5">
        <w:rPr>
          <w:rFonts w:cstheme="minorHAnsi"/>
          <w:color w:val="222222"/>
        </w:rPr>
        <w:t xml:space="preserve">. Эта </w:t>
      </w:r>
      <w:proofErr w:type="spellStart"/>
      <w:r w:rsidR="00C26750" w:rsidRPr="006249F5">
        <w:rPr>
          <w:rFonts w:cstheme="minorHAnsi"/>
          <w:color w:val="222222"/>
        </w:rPr>
        <w:t>тропность</w:t>
      </w:r>
      <w:proofErr w:type="spellEnd"/>
      <w:r w:rsidR="00C26750" w:rsidRPr="006249F5">
        <w:rPr>
          <w:rFonts w:cstheme="minorHAnsi"/>
          <w:color w:val="222222"/>
        </w:rPr>
        <w:t xml:space="preserve"> проявляется в виде сухости во рту  у</w:t>
      </w:r>
      <w:r w:rsidR="00F859FB" w:rsidRPr="006249F5">
        <w:rPr>
          <w:rFonts w:cstheme="minorHAnsi"/>
          <w:color w:val="222222"/>
        </w:rPr>
        <w:t xml:space="preserve"> </w:t>
      </w:r>
      <w:r w:rsidR="00C26750" w:rsidRPr="006249F5">
        <w:rPr>
          <w:rFonts w:cstheme="minorHAnsi"/>
          <w:color w:val="222222"/>
        </w:rPr>
        <w:t>пациента и седативным воздействием.</w:t>
      </w:r>
    </w:p>
    <w:p w:rsidR="00C26750" w:rsidRPr="006249F5" w:rsidRDefault="00C26750" w:rsidP="00E17FC6">
      <w:pPr>
        <w:rPr>
          <w:rFonts w:cstheme="minorHAnsi"/>
          <w:color w:val="222222"/>
        </w:rPr>
      </w:pPr>
      <w:proofErr w:type="spellStart"/>
      <w:r w:rsidRPr="006249F5">
        <w:rPr>
          <w:rFonts w:cstheme="minorHAnsi"/>
          <w:color w:val="222222"/>
        </w:rPr>
        <w:t>Моксонидин</w:t>
      </w:r>
      <w:proofErr w:type="spellEnd"/>
      <w:r w:rsidRPr="006249F5">
        <w:rPr>
          <w:rFonts w:cstheme="minorHAnsi"/>
          <w:color w:val="222222"/>
        </w:rPr>
        <w:t xml:space="preserve"> согласно современным исследованиям повышае</w:t>
      </w:r>
      <w:r w:rsidR="00F859FB" w:rsidRPr="006249F5">
        <w:rPr>
          <w:rFonts w:cstheme="minorHAnsi"/>
          <w:color w:val="222222"/>
        </w:rPr>
        <w:t>т</w:t>
      </w:r>
      <w:r w:rsidRPr="006249F5">
        <w:rPr>
          <w:rFonts w:cstheme="minorHAnsi"/>
          <w:color w:val="222222"/>
        </w:rPr>
        <w:t xml:space="preserve"> чувствительность инсулиновых рецепторов к инсулину. Благодаря таком</w:t>
      </w:r>
      <w:r w:rsidR="00F859FB" w:rsidRPr="006249F5">
        <w:rPr>
          <w:rFonts w:cstheme="minorHAnsi"/>
          <w:color w:val="222222"/>
        </w:rPr>
        <w:t>у</w:t>
      </w:r>
      <w:r w:rsidRPr="006249F5">
        <w:rPr>
          <w:rFonts w:cstheme="minorHAnsi"/>
          <w:color w:val="222222"/>
        </w:rPr>
        <w:t xml:space="preserve"> эффекту нормализуется аппетит, обмен веществ. </w:t>
      </w:r>
      <w:r w:rsidR="00F859FB" w:rsidRPr="006249F5">
        <w:rPr>
          <w:rFonts w:cstheme="minorHAnsi"/>
          <w:color w:val="222222"/>
        </w:rPr>
        <w:t>Па</w:t>
      </w:r>
      <w:r w:rsidRPr="006249F5">
        <w:rPr>
          <w:rFonts w:cstheme="minorHAnsi"/>
          <w:color w:val="222222"/>
        </w:rPr>
        <w:t xml:space="preserve">циенты с избыточным весом начинают возвращаться к своей нормальной массе. </w:t>
      </w:r>
    </w:p>
    <w:p w:rsidR="00F859FB" w:rsidRPr="006249F5" w:rsidRDefault="00AA1E94" w:rsidP="00F859FB">
      <w:pPr>
        <w:pStyle w:val="2"/>
      </w:pPr>
      <w:r w:rsidRPr="006249F5">
        <w:t xml:space="preserve">Как происходит метаболизм </w:t>
      </w:r>
      <w:proofErr w:type="spellStart"/>
      <w:r w:rsidRPr="006249F5">
        <w:t>м</w:t>
      </w:r>
      <w:r w:rsidR="00F859FB" w:rsidRPr="006249F5">
        <w:t>оксонидина</w:t>
      </w:r>
      <w:proofErr w:type="spellEnd"/>
    </w:p>
    <w:p w:rsidR="00C26750" w:rsidRPr="006249F5" w:rsidRDefault="00C26750" w:rsidP="00E17FC6">
      <w:pPr>
        <w:rPr>
          <w:rFonts w:cstheme="minorHAnsi"/>
          <w:color w:val="222222"/>
        </w:rPr>
      </w:pPr>
      <w:r w:rsidRPr="006249F5">
        <w:rPr>
          <w:rFonts w:cstheme="minorHAnsi"/>
          <w:color w:val="222222"/>
        </w:rPr>
        <w:t xml:space="preserve">После </w:t>
      </w:r>
      <w:r w:rsidR="00B60463" w:rsidRPr="006249F5">
        <w:rPr>
          <w:rFonts w:cstheme="minorHAnsi"/>
          <w:color w:val="222222"/>
        </w:rPr>
        <w:t>попадания таблеток в ЖКТ</w:t>
      </w:r>
      <w:r w:rsidRPr="006249F5">
        <w:rPr>
          <w:rFonts w:cstheme="minorHAnsi"/>
          <w:color w:val="222222"/>
        </w:rPr>
        <w:t xml:space="preserve">, </w:t>
      </w:r>
      <w:proofErr w:type="spellStart"/>
      <w:r w:rsidRPr="006249F5">
        <w:rPr>
          <w:rFonts w:cstheme="minorHAnsi"/>
          <w:color w:val="222222"/>
        </w:rPr>
        <w:t>моксонидин</w:t>
      </w:r>
      <w:proofErr w:type="spellEnd"/>
      <w:r w:rsidRPr="006249F5">
        <w:rPr>
          <w:rFonts w:cstheme="minorHAnsi"/>
          <w:color w:val="222222"/>
        </w:rPr>
        <w:t xml:space="preserve"> </w:t>
      </w:r>
      <w:r w:rsidR="005F4C25" w:rsidRPr="006249F5">
        <w:rPr>
          <w:rFonts w:cstheme="minorHAnsi"/>
          <w:color w:val="222222"/>
        </w:rPr>
        <w:t>почти на 90</w:t>
      </w:r>
      <w:r w:rsidRPr="006249F5">
        <w:rPr>
          <w:rFonts w:cstheme="minorHAnsi"/>
          <w:color w:val="222222"/>
        </w:rPr>
        <w:t xml:space="preserve"> % всасывается в </w:t>
      </w:r>
      <w:r w:rsidR="00B60463" w:rsidRPr="006249F5">
        <w:rPr>
          <w:rFonts w:cstheme="minorHAnsi"/>
          <w:color w:val="222222"/>
        </w:rPr>
        <w:t>проксимальной части</w:t>
      </w:r>
      <w:r w:rsidRPr="006249F5">
        <w:rPr>
          <w:rFonts w:cstheme="minorHAnsi"/>
          <w:color w:val="222222"/>
        </w:rPr>
        <w:t xml:space="preserve"> пищеварительного тракта.</w:t>
      </w:r>
      <w:r w:rsidR="005F4C25" w:rsidRPr="006249F5">
        <w:rPr>
          <w:rFonts w:cstheme="minorHAnsi"/>
          <w:color w:val="222222"/>
        </w:rPr>
        <w:t xml:space="preserve"> Био</w:t>
      </w:r>
      <w:r w:rsidR="00B60463" w:rsidRPr="006249F5">
        <w:rPr>
          <w:rFonts w:cstheme="minorHAnsi"/>
          <w:color w:val="222222"/>
        </w:rPr>
        <w:t xml:space="preserve">логическая </w:t>
      </w:r>
      <w:r w:rsidR="005F4C25" w:rsidRPr="006249F5">
        <w:rPr>
          <w:rFonts w:cstheme="minorHAnsi"/>
          <w:color w:val="222222"/>
        </w:rPr>
        <w:t xml:space="preserve">доступность составляет практически 88%. Употребление пищи не влияет на усваивание </w:t>
      </w:r>
      <w:r w:rsidR="00B60463" w:rsidRPr="006249F5">
        <w:rPr>
          <w:rFonts w:cstheme="minorHAnsi"/>
          <w:color w:val="222222"/>
        </w:rPr>
        <w:t>лекарства</w:t>
      </w:r>
      <w:r w:rsidR="005F4C25" w:rsidRPr="006249F5">
        <w:rPr>
          <w:rFonts w:cstheme="minorHAnsi"/>
          <w:color w:val="222222"/>
        </w:rPr>
        <w:t>.</w:t>
      </w:r>
    </w:p>
    <w:p w:rsidR="005F4C25" w:rsidRPr="006249F5" w:rsidRDefault="005F4C25" w:rsidP="00E17FC6">
      <w:pPr>
        <w:rPr>
          <w:rFonts w:cstheme="minorHAnsi"/>
          <w:color w:val="222222"/>
        </w:rPr>
      </w:pPr>
      <w:r w:rsidRPr="006249F5">
        <w:rPr>
          <w:rFonts w:cstheme="minorHAnsi"/>
          <w:color w:val="222222"/>
        </w:rPr>
        <w:t xml:space="preserve">Не более 20% вещества преобразуются в два продукта с низкими </w:t>
      </w:r>
      <w:proofErr w:type="spellStart"/>
      <w:r w:rsidRPr="006249F5">
        <w:rPr>
          <w:rFonts w:cstheme="minorHAnsi"/>
          <w:color w:val="222222"/>
        </w:rPr>
        <w:t>антигипертензивными</w:t>
      </w:r>
      <w:proofErr w:type="spellEnd"/>
      <w:r w:rsidRPr="006249F5">
        <w:rPr>
          <w:rFonts w:cstheme="minorHAnsi"/>
          <w:color w:val="222222"/>
        </w:rPr>
        <w:t xml:space="preserve"> свойствами.</w:t>
      </w:r>
    </w:p>
    <w:p w:rsidR="005F4C25" w:rsidRPr="006249F5" w:rsidRDefault="005F4C25" w:rsidP="00E17FC6">
      <w:pPr>
        <w:rPr>
          <w:rFonts w:cstheme="minorHAnsi"/>
          <w:color w:val="222222"/>
        </w:rPr>
      </w:pPr>
      <w:r w:rsidRPr="006249F5">
        <w:rPr>
          <w:rFonts w:cstheme="minorHAnsi"/>
          <w:color w:val="222222"/>
        </w:rPr>
        <w:t xml:space="preserve">Максимальная концентрация </w:t>
      </w:r>
      <w:proofErr w:type="spellStart"/>
      <w:r w:rsidRPr="006249F5">
        <w:rPr>
          <w:rFonts w:cstheme="minorHAnsi"/>
          <w:color w:val="222222"/>
        </w:rPr>
        <w:t>моксонидина</w:t>
      </w:r>
      <w:proofErr w:type="spellEnd"/>
      <w:r w:rsidRPr="006249F5">
        <w:rPr>
          <w:rFonts w:cstheme="minorHAnsi"/>
          <w:color w:val="222222"/>
        </w:rPr>
        <w:t xml:space="preserve"> достигается в течение 2-4 часов после принятия первой дозы.</w:t>
      </w:r>
    </w:p>
    <w:p w:rsidR="005F4C25" w:rsidRPr="006249F5" w:rsidRDefault="005F4C25" w:rsidP="00E17FC6">
      <w:pPr>
        <w:rPr>
          <w:rFonts w:cstheme="minorHAnsi"/>
          <w:color w:val="222222"/>
        </w:rPr>
      </w:pPr>
      <w:r w:rsidRPr="006249F5">
        <w:rPr>
          <w:rFonts w:cstheme="minorHAnsi"/>
          <w:color w:val="222222"/>
        </w:rPr>
        <w:t>С белка</w:t>
      </w:r>
      <w:r w:rsidR="00F859FB" w:rsidRPr="006249F5">
        <w:rPr>
          <w:rFonts w:cstheme="minorHAnsi"/>
          <w:color w:val="222222"/>
        </w:rPr>
        <w:t>м</w:t>
      </w:r>
      <w:r w:rsidRPr="006249F5">
        <w:rPr>
          <w:rFonts w:cstheme="minorHAnsi"/>
          <w:color w:val="222222"/>
        </w:rPr>
        <w:t>и плазмы связывается не более 7% вещества.</w:t>
      </w:r>
    </w:p>
    <w:p w:rsidR="005F4C25" w:rsidRPr="006249F5" w:rsidRDefault="005F4C25" w:rsidP="00E17FC6">
      <w:pPr>
        <w:rPr>
          <w:rFonts w:cstheme="minorHAnsi"/>
          <w:color w:val="222222"/>
        </w:rPr>
      </w:pPr>
      <w:r w:rsidRPr="006249F5">
        <w:rPr>
          <w:rFonts w:cstheme="minorHAnsi"/>
          <w:color w:val="222222"/>
        </w:rPr>
        <w:t>Выводится препарат и его метаболиты преимущественно через почки</w:t>
      </w:r>
      <w:r w:rsidR="00F859FB" w:rsidRPr="006249F5">
        <w:rPr>
          <w:rFonts w:cstheme="minorHAnsi"/>
          <w:color w:val="222222"/>
        </w:rPr>
        <w:t>. Основная ча</w:t>
      </w:r>
      <w:r w:rsidRPr="006249F5">
        <w:rPr>
          <w:rFonts w:cstheme="minorHAnsi"/>
          <w:color w:val="222222"/>
        </w:rPr>
        <w:t>сть преп</w:t>
      </w:r>
      <w:r w:rsidR="00F859FB" w:rsidRPr="006249F5">
        <w:rPr>
          <w:rFonts w:cstheme="minorHAnsi"/>
          <w:color w:val="222222"/>
        </w:rPr>
        <w:t>а</w:t>
      </w:r>
      <w:r w:rsidRPr="006249F5">
        <w:rPr>
          <w:rFonts w:cstheme="minorHAnsi"/>
          <w:color w:val="222222"/>
        </w:rPr>
        <w:t>рата вывод</w:t>
      </w:r>
      <w:r w:rsidR="00F859FB" w:rsidRPr="006249F5">
        <w:rPr>
          <w:rFonts w:cstheme="minorHAnsi"/>
          <w:color w:val="222222"/>
        </w:rPr>
        <w:t>и</w:t>
      </w:r>
      <w:r w:rsidRPr="006249F5">
        <w:rPr>
          <w:rFonts w:cstheme="minorHAnsi"/>
          <w:color w:val="222222"/>
        </w:rPr>
        <w:t>тся уже через 24 часа после приема первой таблетки. С калом выводится не более 1% препарата.</w:t>
      </w:r>
    </w:p>
    <w:p w:rsidR="005F4C25" w:rsidRPr="006249F5" w:rsidRDefault="00042677" w:rsidP="00E17FC6">
      <w:pPr>
        <w:rPr>
          <w:rFonts w:cstheme="minorHAnsi"/>
        </w:rPr>
      </w:pPr>
      <w:r w:rsidRPr="006249F5">
        <w:rPr>
          <w:rFonts w:cstheme="minorHAnsi"/>
          <w:color w:val="222222"/>
        </w:rPr>
        <w:t xml:space="preserve">Период полувыведения </w:t>
      </w:r>
      <w:proofErr w:type="spellStart"/>
      <w:r w:rsidRPr="006249F5">
        <w:rPr>
          <w:rFonts w:cstheme="minorHAnsi"/>
          <w:color w:val="222222"/>
        </w:rPr>
        <w:t>моксинидина</w:t>
      </w:r>
      <w:proofErr w:type="spellEnd"/>
      <w:r w:rsidRPr="006249F5">
        <w:rPr>
          <w:rFonts w:cstheme="minorHAnsi"/>
          <w:color w:val="222222"/>
        </w:rPr>
        <w:t xml:space="preserve"> из плазмы составляет от 2,2-2,3 часа. Период полувыведения препарата через почки составл</w:t>
      </w:r>
      <w:r w:rsidR="00AA1E94" w:rsidRPr="006249F5">
        <w:rPr>
          <w:rFonts w:cstheme="minorHAnsi"/>
          <w:color w:val="222222"/>
        </w:rPr>
        <w:t>я</w:t>
      </w:r>
      <w:r w:rsidRPr="006249F5">
        <w:rPr>
          <w:rFonts w:cstheme="minorHAnsi"/>
          <w:color w:val="222222"/>
        </w:rPr>
        <w:t>ет в пределах 2,8 часов.</w:t>
      </w:r>
    </w:p>
    <w:p w:rsidR="00E17FC6" w:rsidRPr="006249F5" w:rsidRDefault="00AA1E94" w:rsidP="00AA1E94">
      <w:pPr>
        <w:pStyle w:val="2"/>
      </w:pPr>
      <w:r w:rsidRPr="006249F5">
        <w:t xml:space="preserve">Показания к применению </w:t>
      </w:r>
      <w:proofErr w:type="spellStart"/>
      <w:r w:rsidRPr="006249F5">
        <w:t>моксонидина</w:t>
      </w:r>
      <w:proofErr w:type="spellEnd"/>
    </w:p>
    <w:p w:rsidR="00FE1970" w:rsidRPr="006249F5" w:rsidRDefault="00FE1970" w:rsidP="00E17FC6">
      <w:r w:rsidRPr="006249F5">
        <w:t xml:space="preserve">Препарат назначается врачами при наличии у пациентов </w:t>
      </w:r>
      <w:proofErr w:type="spellStart"/>
      <w:r w:rsidRPr="006249F5">
        <w:t>эссенциально</w:t>
      </w:r>
      <w:proofErr w:type="gramStart"/>
      <w:r w:rsidR="00AA1E94" w:rsidRPr="006249F5">
        <w:t>й</w:t>
      </w:r>
      <w:proofErr w:type="spellEnd"/>
      <w:r w:rsidR="00AA1E94" w:rsidRPr="006249F5">
        <w:t>(</w:t>
      </w:r>
      <w:proofErr w:type="gramEnd"/>
      <w:r w:rsidR="00AA1E94" w:rsidRPr="006249F5">
        <w:t>первичной) гиперте</w:t>
      </w:r>
      <w:r w:rsidRPr="006249F5">
        <w:t>нзии либо при вторичной, являющейся симптомом других болезней.</w:t>
      </w:r>
    </w:p>
    <w:p w:rsidR="00FE1970" w:rsidRPr="006249F5" w:rsidRDefault="00B60463" w:rsidP="00AA1E94">
      <w:pPr>
        <w:pStyle w:val="2"/>
      </w:pPr>
      <w:r w:rsidRPr="006249F5">
        <w:t xml:space="preserve">Как принимать </w:t>
      </w:r>
      <w:proofErr w:type="spellStart"/>
      <w:r w:rsidRPr="006249F5">
        <w:t>моксонидин</w:t>
      </w:r>
      <w:proofErr w:type="spellEnd"/>
    </w:p>
    <w:p w:rsidR="00FE1970" w:rsidRPr="006249F5" w:rsidRDefault="00B60463" w:rsidP="00FE1970">
      <w:r w:rsidRPr="006249F5">
        <w:t xml:space="preserve">Таблетки употребляются </w:t>
      </w:r>
      <w:proofErr w:type="spellStart"/>
      <w:r w:rsidRPr="006249F5">
        <w:t>перорально</w:t>
      </w:r>
      <w:proofErr w:type="spellEnd"/>
      <w:r w:rsidR="00FE1970" w:rsidRPr="006249F5">
        <w:t>.</w:t>
      </w:r>
      <w:r w:rsidR="0032799D" w:rsidRPr="006249F5">
        <w:t xml:space="preserve"> Прим таблеток не </w:t>
      </w:r>
      <w:proofErr w:type="gramStart"/>
      <w:r w:rsidR="0032799D" w:rsidRPr="006249F5">
        <w:t>связан</w:t>
      </w:r>
      <w:proofErr w:type="gramEnd"/>
      <w:r w:rsidR="0032799D" w:rsidRPr="006249F5">
        <w:t xml:space="preserve"> с приемом пищи, но они должны запиваться достаточн</w:t>
      </w:r>
      <w:r w:rsidR="00AA1E94" w:rsidRPr="006249F5">
        <w:t>ы</w:t>
      </w:r>
      <w:r w:rsidR="0032799D" w:rsidRPr="006249F5">
        <w:t>м количес</w:t>
      </w:r>
      <w:r w:rsidR="00AA1E94" w:rsidRPr="006249F5">
        <w:t>т</w:t>
      </w:r>
      <w:r w:rsidR="0032799D" w:rsidRPr="006249F5">
        <w:t xml:space="preserve">вом воды. </w:t>
      </w:r>
      <w:r w:rsidR="00FE1970" w:rsidRPr="006249F5">
        <w:t xml:space="preserve"> Курс лечения и дозировку назначает врач индивидуально</w:t>
      </w:r>
      <w:r w:rsidR="00AA1E94" w:rsidRPr="006249F5">
        <w:t>,</w:t>
      </w:r>
      <w:r w:rsidR="00FE1970" w:rsidRPr="006249F5">
        <w:t xml:space="preserve"> в зависимости от</w:t>
      </w:r>
      <w:r w:rsidR="00AA1E94" w:rsidRPr="006249F5">
        <w:t xml:space="preserve"> тяжести течения гипертонической</w:t>
      </w:r>
      <w:r w:rsidR="00FE1970" w:rsidRPr="006249F5">
        <w:t xml:space="preserve"> болезни, причин гипертензии и фоновых или основных заболеваний. </w:t>
      </w:r>
    </w:p>
    <w:p w:rsidR="00FE1970" w:rsidRPr="006249F5" w:rsidRDefault="00FE1970" w:rsidP="00FE1970">
      <w:r w:rsidRPr="006249F5">
        <w:t>Если обобщить стандартные сх</w:t>
      </w:r>
      <w:r w:rsidR="00AA1E94" w:rsidRPr="006249F5">
        <w:t>е</w:t>
      </w:r>
      <w:r w:rsidRPr="006249F5">
        <w:t>мы лечения, то существуют следующие закономерности</w:t>
      </w:r>
      <w:r w:rsidR="00AA1E94" w:rsidRPr="006249F5">
        <w:t xml:space="preserve"> назначения </w:t>
      </w:r>
      <w:proofErr w:type="spellStart"/>
      <w:r w:rsidR="001E3080" w:rsidRPr="006249F5">
        <w:t>моксон</w:t>
      </w:r>
      <w:r w:rsidR="00AA1E94" w:rsidRPr="006249F5">
        <w:t>и</w:t>
      </w:r>
      <w:r w:rsidR="0032799D" w:rsidRPr="006249F5">
        <w:t>дина</w:t>
      </w:r>
      <w:proofErr w:type="spellEnd"/>
      <w:r w:rsidR="0032799D" w:rsidRPr="006249F5">
        <w:t>:</w:t>
      </w:r>
    </w:p>
    <w:p w:rsidR="007A16E2" w:rsidRPr="006249F5" w:rsidRDefault="00B82CA1" w:rsidP="0032799D">
      <w:pPr>
        <w:pStyle w:val="a3"/>
        <w:numPr>
          <w:ilvl w:val="0"/>
          <w:numId w:val="3"/>
        </w:numPr>
      </w:pPr>
      <w:r w:rsidRPr="006249F5">
        <w:t xml:space="preserve">Терапия начинается </w:t>
      </w:r>
      <w:r w:rsidR="0032799D" w:rsidRPr="006249F5">
        <w:t>пре</w:t>
      </w:r>
      <w:r w:rsidR="00B60463" w:rsidRPr="006249F5">
        <w:t xml:space="preserve">имущественно с 0,2 мг в </w:t>
      </w:r>
      <w:r w:rsidRPr="006249F5">
        <w:t>день</w:t>
      </w:r>
      <w:r w:rsidR="00B60463" w:rsidRPr="006249F5">
        <w:t xml:space="preserve"> на протяжении </w:t>
      </w:r>
      <w:r w:rsidR="007A16E2" w:rsidRPr="006249F5">
        <w:t>трех недель. Прием предпочтительнее осуществлять с утра.</w:t>
      </w:r>
    </w:p>
    <w:p w:rsidR="006249F5" w:rsidRPr="006249F5" w:rsidRDefault="007A16E2" w:rsidP="0032799D">
      <w:pPr>
        <w:pStyle w:val="a3"/>
        <w:numPr>
          <w:ilvl w:val="0"/>
          <w:numId w:val="3"/>
        </w:numPr>
      </w:pPr>
      <w:r w:rsidRPr="006249F5">
        <w:t xml:space="preserve">Если </w:t>
      </w:r>
      <w:r w:rsidR="006249F5" w:rsidRPr="006249F5">
        <w:t>на протяжении</w:t>
      </w:r>
      <w:r w:rsidRPr="006249F5">
        <w:t xml:space="preserve"> </w:t>
      </w:r>
      <w:r w:rsidR="006249F5" w:rsidRPr="006249F5">
        <w:t xml:space="preserve">20 дней </w:t>
      </w:r>
      <w:r w:rsidRPr="006249F5">
        <w:t xml:space="preserve">эффект от </w:t>
      </w:r>
      <w:r w:rsidR="006249F5" w:rsidRPr="006249F5">
        <w:t>терапии</w:t>
      </w:r>
      <w:r w:rsidRPr="006249F5">
        <w:t xml:space="preserve"> не наступает, доза </w:t>
      </w:r>
      <w:r w:rsidR="006249F5" w:rsidRPr="006249F5">
        <w:t>увеличивается до 0,4 мг.</w:t>
      </w:r>
    </w:p>
    <w:p w:rsidR="007A16E2" w:rsidRPr="006249F5" w:rsidRDefault="006249F5" w:rsidP="0032799D">
      <w:pPr>
        <w:pStyle w:val="a3"/>
        <w:numPr>
          <w:ilvl w:val="0"/>
          <w:numId w:val="3"/>
        </w:numPr>
      </w:pPr>
      <w:r w:rsidRPr="006249F5">
        <w:t>Максимально допустимое количество</w:t>
      </w:r>
      <w:r w:rsidR="007A16E2" w:rsidRPr="006249F5">
        <w:t xml:space="preserve"> составляет 0,6 мг. Препарат в такой дозировке назначают</w:t>
      </w:r>
      <w:r w:rsidRPr="006249F5">
        <w:t>,</w:t>
      </w:r>
      <w:r w:rsidR="007A16E2" w:rsidRPr="006249F5">
        <w:t xml:space="preserve"> если прием 0,4 мг </w:t>
      </w:r>
      <w:proofErr w:type="spellStart"/>
      <w:r w:rsidR="001E3080" w:rsidRPr="006249F5">
        <w:t>моксон</w:t>
      </w:r>
      <w:r w:rsidR="007A16E2" w:rsidRPr="006249F5">
        <w:t>идина</w:t>
      </w:r>
      <w:proofErr w:type="spellEnd"/>
      <w:r w:rsidR="007A16E2" w:rsidRPr="006249F5">
        <w:t xml:space="preserve"> в сутки не принес результатов. Дозу разделяют на 2 </w:t>
      </w:r>
      <w:r w:rsidRPr="006249F5">
        <w:t>раза.</w:t>
      </w:r>
    </w:p>
    <w:p w:rsidR="007A16E2" w:rsidRPr="006249F5" w:rsidRDefault="007A16E2" w:rsidP="0032799D">
      <w:pPr>
        <w:pStyle w:val="a3"/>
        <w:numPr>
          <w:ilvl w:val="0"/>
          <w:numId w:val="3"/>
        </w:numPr>
      </w:pPr>
      <w:r w:rsidRPr="006249F5">
        <w:t>Максим</w:t>
      </w:r>
      <w:r w:rsidR="006249F5" w:rsidRPr="006249F5">
        <w:t>ально допустимое разовое количество</w:t>
      </w:r>
      <w:r w:rsidRPr="006249F5">
        <w:t xml:space="preserve"> составляет 0,4</w:t>
      </w:r>
      <w:r w:rsidR="006249F5" w:rsidRPr="006249F5">
        <w:t xml:space="preserve"> мг, в день</w:t>
      </w:r>
      <w:r w:rsidRPr="006249F5">
        <w:t xml:space="preserve"> – 0,6.</w:t>
      </w:r>
    </w:p>
    <w:p w:rsidR="007A16E2" w:rsidRPr="006249F5" w:rsidRDefault="007A16E2" w:rsidP="0032799D">
      <w:pPr>
        <w:pStyle w:val="a3"/>
        <w:numPr>
          <w:ilvl w:val="0"/>
          <w:numId w:val="3"/>
        </w:numPr>
      </w:pPr>
      <w:r w:rsidRPr="006249F5">
        <w:t xml:space="preserve">Не желательно резко </w:t>
      </w:r>
      <w:r w:rsidR="006249F5" w:rsidRPr="006249F5">
        <w:t>завершать</w:t>
      </w:r>
      <w:r w:rsidRPr="006249F5">
        <w:t xml:space="preserve"> </w:t>
      </w:r>
      <w:r w:rsidR="006249F5" w:rsidRPr="006249F5">
        <w:t>терапию</w:t>
      </w:r>
      <w:r w:rsidRPr="006249F5">
        <w:t>. Желательно отменять его постепенно не менее 2 недель.</w:t>
      </w:r>
    </w:p>
    <w:p w:rsidR="0032799D" w:rsidRPr="006249F5" w:rsidRDefault="007A16E2" w:rsidP="00AA1E94">
      <w:pPr>
        <w:pStyle w:val="a3"/>
        <w:numPr>
          <w:ilvl w:val="0"/>
          <w:numId w:val="3"/>
        </w:numPr>
        <w:spacing w:before="240"/>
      </w:pPr>
      <w:r w:rsidRPr="006249F5">
        <w:lastRenderedPageBreak/>
        <w:t>У пациентов имеющ</w:t>
      </w:r>
      <w:r w:rsidR="00AA1E94" w:rsidRPr="006249F5">
        <w:t>и</w:t>
      </w:r>
      <w:r w:rsidRPr="006249F5">
        <w:t>х умеренную почечную недостаточность</w:t>
      </w:r>
      <w:r w:rsidR="00AA1E94" w:rsidRPr="006249F5">
        <w:t xml:space="preserve"> </w:t>
      </w:r>
      <w:r w:rsidRPr="006249F5">
        <w:t>(КК составля</w:t>
      </w:r>
      <w:r w:rsidR="006249F5" w:rsidRPr="006249F5">
        <w:t xml:space="preserve">ет от 30 до 60 </w:t>
      </w:r>
      <w:proofErr w:type="spellStart"/>
      <w:proofErr w:type="gramStart"/>
      <w:r w:rsidR="006249F5" w:rsidRPr="006249F5">
        <w:t>млн</w:t>
      </w:r>
      <w:proofErr w:type="spellEnd"/>
      <w:proofErr w:type="gramEnd"/>
      <w:r w:rsidR="006249F5" w:rsidRPr="006249F5">
        <w:t>/мин) суточное</w:t>
      </w:r>
      <w:r w:rsidRPr="006249F5">
        <w:t xml:space="preserve"> </w:t>
      </w:r>
      <w:r w:rsidR="006249F5" w:rsidRPr="006249F5">
        <w:t>количество не должно</w:t>
      </w:r>
      <w:r w:rsidRPr="006249F5">
        <w:t xml:space="preserve"> превышать 0,4 мг.</w:t>
      </w:r>
    </w:p>
    <w:p w:rsidR="007A16E2" w:rsidRPr="006249F5" w:rsidRDefault="00AA1E94" w:rsidP="007A16E2">
      <w:pPr>
        <w:spacing w:before="240"/>
      </w:pPr>
      <w:proofErr w:type="spellStart"/>
      <w:r w:rsidRPr="006249F5">
        <w:t>Моксон</w:t>
      </w:r>
      <w:r w:rsidR="007A16E2" w:rsidRPr="006249F5">
        <w:t>идин</w:t>
      </w:r>
      <w:proofErr w:type="spellEnd"/>
      <w:r w:rsidR="007A16E2" w:rsidRPr="006249F5">
        <w:t xml:space="preserve"> не </w:t>
      </w:r>
      <w:proofErr w:type="spellStart"/>
      <w:r w:rsidR="007A16E2" w:rsidRPr="006249F5">
        <w:t>метаболизируется</w:t>
      </w:r>
      <w:proofErr w:type="spellEnd"/>
      <w:r w:rsidR="007A16E2" w:rsidRPr="006249F5">
        <w:t xml:space="preserve"> в печ</w:t>
      </w:r>
      <w:r w:rsidRPr="006249F5">
        <w:t>е</w:t>
      </w:r>
      <w:r w:rsidR="007A16E2" w:rsidRPr="006249F5">
        <w:t xml:space="preserve">ни. Пациенты с умеренной печеночной недостаточностью </w:t>
      </w:r>
      <w:r w:rsidRPr="006249F5">
        <w:t>м</w:t>
      </w:r>
      <w:r w:rsidR="007A16E2" w:rsidRPr="006249F5">
        <w:t>огут принимать пр</w:t>
      </w:r>
      <w:r w:rsidRPr="006249F5">
        <w:t>епа</w:t>
      </w:r>
      <w:r w:rsidR="007A16E2" w:rsidRPr="006249F5">
        <w:t xml:space="preserve">рат </w:t>
      </w:r>
      <w:r w:rsidR="009703CF" w:rsidRPr="006249F5">
        <w:t>согласно предписаниям врача для взрослого пациента.</w:t>
      </w:r>
    </w:p>
    <w:p w:rsidR="009703CF" w:rsidRPr="006249F5" w:rsidRDefault="009703CF" w:rsidP="007A16E2">
      <w:pPr>
        <w:spacing w:before="240"/>
      </w:pPr>
      <w:r w:rsidRPr="006249F5">
        <w:t>Лицам</w:t>
      </w:r>
      <w:r w:rsidR="00AA1E94" w:rsidRPr="006249F5">
        <w:t>,</w:t>
      </w:r>
      <w:r w:rsidRPr="006249F5">
        <w:t xml:space="preserve"> не достигшим 18 лет</w:t>
      </w:r>
      <w:r w:rsidR="00AA1E94" w:rsidRPr="006249F5">
        <w:t>,</w:t>
      </w:r>
      <w:r w:rsidRPr="006249F5">
        <w:t xml:space="preserve"> преп</w:t>
      </w:r>
      <w:r w:rsidR="00AA1E94" w:rsidRPr="006249F5">
        <w:t>а</w:t>
      </w:r>
      <w:r w:rsidRPr="006249F5">
        <w:t>рат назначать не следует.</w:t>
      </w:r>
      <w:r w:rsidR="00AA1E94" w:rsidRPr="006249F5">
        <w:t xml:space="preserve"> Исследования о безопасности вещества</w:t>
      </w:r>
      <w:r w:rsidRPr="006249F5">
        <w:t xml:space="preserve"> для детского организма отсутствует.</w:t>
      </w:r>
    </w:p>
    <w:p w:rsidR="009703CF" w:rsidRPr="006249F5" w:rsidRDefault="009703CF" w:rsidP="009703CF">
      <w:pPr>
        <w:pStyle w:val="1"/>
      </w:pPr>
      <w:r w:rsidRPr="006249F5">
        <w:t>Возможные побочны</w:t>
      </w:r>
      <w:r w:rsidR="00B60463" w:rsidRPr="006249F5">
        <w:t>е</w:t>
      </w:r>
      <w:r w:rsidRPr="006249F5">
        <w:t xml:space="preserve"> явления</w:t>
      </w:r>
    </w:p>
    <w:p w:rsidR="009703CF" w:rsidRPr="006249F5" w:rsidRDefault="009703CF" w:rsidP="009703CF">
      <w:r w:rsidRPr="006249F5">
        <w:t xml:space="preserve">В связи с механизмом действия препарата </w:t>
      </w:r>
      <w:proofErr w:type="spellStart"/>
      <w:r w:rsidR="00AA1E94" w:rsidRPr="006249F5">
        <w:t>моксинидин</w:t>
      </w:r>
      <w:proofErr w:type="spellEnd"/>
      <w:r w:rsidR="00AA1E94" w:rsidRPr="006249F5">
        <w:t>,</w:t>
      </w:r>
      <w:r w:rsidRPr="006249F5">
        <w:t xml:space="preserve"> наиболее часты</w:t>
      </w:r>
      <w:r w:rsidR="00B82CA1" w:rsidRPr="006249F5">
        <w:t>ми побочными эффектами являются</w:t>
      </w:r>
      <w:r w:rsidRPr="006249F5">
        <w:t>:</w:t>
      </w:r>
    </w:p>
    <w:p w:rsidR="009703CF" w:rsidRPr="006249F5" w:rsidRDefault="00B60463" w:rsidP="009703CF">
      <w:pPr>
        <w:pStyle w:val="a3"/>
        <w:numPr>
          <w:ilvl w:val="0"/>
          <w:numId w:val="4"/>
        </w:numPr>
      </w:pPr>
      <w:r w:rsidRPr="006249F5">
        <w:t>ксеростомия, недостаток слюны</w:t>
      </w:r>
      <w:r w:rsidR="009703CF" w:rsidRPr="006249F5">
        <w:t>;</w:t>
      </w:r>
    </w:p>
    <w:p w:rsidR="009703CF" w:rsidRPr="006249F5" w:rsidRDefault="00B60463" w:rsidP="009703CF">
      <w:pPr>
        <w:pStyle w:val="a3"/>
        <w:numPr>
          <w:ilvl w:val="0"/>
          <w:numId w:val="4"/>
        </w:numPr>
      </w:pPr>
      <w:r w:rsidRPr="006249F5">
        <w:t>боли в голове</w:t>
      </w:r>
      <w:r w:rsidR="009703CF" w:rsidRPr="006249F5">
        <w:t xml:space="preserve"> и г</w:t>
      </w:r>
      <w:r w:rsidR="00AA1E94" w:rsidRPr="006249F5">
        <w:t>оловокружение,</w:t>
      </w:r>
    </w:p>
    <w:p w:rsidR="009703CF" w:rsidRPr="006249F5" w:rsidRDefault="00B60463" w:rsidP="009703CF">
      <w:pPr>
        <w:pStyle w:val="a3"/>
        <w:numPr>
          <w:ilvl w:val="0"/>
          <w:numId w:val="4"/>
        </w:numPr>
      </w:pPr>
      <w:r w:rsidRPr="006249F5">
        <w:t>увеличение потребности во сне</w:t>
      </w:r>
      <w:r w:rsidR="00AA1E94" w:rsidRPr="006249F5">
        <w:t>,</w:t>
      </w:r>
    </w:p>
    <w:p w:rsidR="009703CF" w:rsidRPr="006249F5" w:rsidRDefault="00AA1E94" w:rsidP="009703CF">
      <w:pPr>
        <w:pStyle w:val="a3"/>
        <w:numPr>
          <w:ilvl w:val="0"/>
          <w:numId w:val="4"/>
        </w:numPr>
      </w:pPr>
      <w:r w:rsidRPr="006249F5">
        <w:t>рассеянность,</w:t>
      </w:r>
    </w:p>
    <w:p w:rsidR="009703CF" w:rsidRPr="006249F5" w:rsidRDefault="00B60463" w:rsidP="009703CF">
      <w:pPr>
        <w:pStyle w:val="a3"/>
        <w:numPr>
          <w:ilvl w:val="0"/>
          <w:numId w:val="4"/>
        </w:numPr>
      </w:pPr>
      <w:r w:rsidRPr="006249F5">
        <w:t>эмоциональная лабильность</w:t>
      </w:r>
      <w:r w:rsidR="00AA1E94" w:rsidRPr="006249F5">
        <w:t>,</w:t>
      </w:r>
    </w:p>
    <w:p w:rsidR="009703CF" w:rsidRPr="006249F5" w:rsidRDefault="00AA1E94" w:rsidP="009703CF">
      <w:pPr>
        <w:pStyle w:val="a3"/>
        <w:numPr>
          <w:ilvl w:val="0"/>
          <w:numId w:val="4"/>
        </w:numPr>
      </w:pPr>
      <w:r w:rsidRPr="006249F5">
        <w:t>п</w:t>
      </w:r>
      <w:r w:rsidR="009703CF" w:rsidRPr="006249F5">
        <w:t>онос</w:t>
      </w:r>
      <w:r w:rsidRPr="006249F5">
        <w:t>,</w:t>
      </w:r>
    </w:p>
    <w:p w:rsidR="009703CF" w:rsidRPr="006249F5" w:rsidRDefault="00B60463" w:rsidP="00B60463">
      <w:pPr>
        <w:pStyle w:val="a3"/>
        <w:numPr>
          <w:ilvl w:val="0"/>
          <w:numId w:val="4"/>
        </w:numPr>
      </w:pPr>
      <w:r w:rsidRPr="006249F5">
        <w:t>рвота, отрыжка и другие диспепсические явления,</w:t>
      </w:r>
    </w:p>
    <w:p w:rsidR="009703CF" w:rsidRPr="006249F5" w:rsidRDefault="00AA1E94" w:rsidP="009703CF">
      <w:pPr>
        <w:pStyle w:val="a3"/>
        <w:numPr>
          <w:ilvl w:val="0"/>
          <w:numId w:val="4"/>
        </w:numPr>
      </w:pPr>
      <w:r w:rsidRPr="006249F5">
        <w:t>в</w:t>
      </w:r>
      <w:r w:rsidR="009703CF" w:rsidRPr="006249F5">
        <w:t>ысы</w:t>
      </w:r>
      <w:r w:rsidR="00B82CA1" w:rsidRPr="006249F5">
        <w:t>пания на кож</w:t>
      </w:r>
      <w:r w:rsidR="00B60463" w:rsidRPr="006249F5">
        <w:t>е</w:t>
      </w:r>
      <w:r w:rsidR="00B82CA1" w:rsidRPr="006249F5">
        <w:t>,</w:t>
      </w:r>
    </w:p>
    <w:p w:rsidR="009703CF" w:rsidRPr="006249F5" w:rsidRDefault="00B60463" w:rsidP="009703CF">
      <w:pPr>
        <w:pStyle w:val="a3"/>
        <w:numPr>
          <w:ilvl w:val="0"/>
          <w:numId w:val="4"/>
        </w:numPr>
      </w:pPr>
      <w:r w:rsidRPr="006249F5">
        <w:t>дискомфорт в области позвоночника</w:t>
      </w:r>
      <w:r w:rsidR="00AA1E94" w:rsidRPr="006249F5">
        <w:t>,</w:t>
      </w:r>
    </w:p>
    <w:p w:rsidR="009703CF" w:rsidRPr="006249F5" w:rsidRDefault="00B82CA1" w:rsidP="009703CF">
      <w:pPr>
        <w:pStyle w:val="a3"/>
        <w:numPr>
          <w:ilvl w:val="0"/>
          <w:numId w:val="4"/>
        </w:numPr>
      </w:pPr>
      <w:r w:rsidRPr="006249F5">
        <w:t>не способность долго концентрироваться</w:t>
      </w:r>
      <w:r w:rsidR="009703CF" w:rsidRPr="006249F5">
        <w:t>.</w:t>
      </w:r>
    </w:p>
    <w:p w:rsidR="009703CF" w:rsidRPr="006249F5" w:rsidRDefault="009703CF" w:rsidP="009703CF">
      <w:r w:rsidRPr="006249F5">
        <w:t>Менее часто вс</w:t>
      </w:r>
      <w:r w:rsidR="00AA1E94" w:rsidRPr="006249F5">
        <w:t>тречаются обмороки, брадикардия,</w:t>
      </w:r>
      <w:r w:rsidRPr="006249F5">
        <w:t xml:space="preserve"> гипотензия, отеки. При</w:t>
      </w:r>
      <w:r w:rsidR="00AA1E94" w:rsidRPr="006249F5">
        <w:t xml:space="preserve"> наличии любых из вышеперечи</w:t>
      </w:r>
      <w:r w:rsidRPr="006249F5">
        <w:t>сленных симптомов</w:t>
      </w:r>
      <w:r w:rsidR="00AA1E94" w:rsidRPr="006249F5">
        <w:t>,</w:t>
      </w:r>
      <w:r w:rsidRPr="006249F5">
        <w:t xml:space="preserve"> или каких либо других, следует превратить прием таблеток и проинформирова</w:t>
      </w:r>
      <w:r w:rsidR="00AA1E94" w:rsidRPr="006249F5">
        <w:t>т</w:t>
      </w:r>
      <w:r w:rsidRPr="006249F5">
        <w:t>ь врача о побочных реакциях.</w:t>
      </w:r>
    </w:p>
    <w:p w:rsidR="00B47791" w:rsidRPr="006249F5" w:rsidRDefault="00991670" w:rsidP="00B47791">
      <w:pPr>
        <w:pStyle w:val="1"/>
      </w:pPr>
      <w:r w:rsidRPr="006249F5">
        <w:t>Противопоказания</w:t>
      </w:r>
    </w:p>
    <w:p w:rsidR="00B47791" w:rsidRPr="006249F5" w:rsidRDefault="00AA1E94" w:rsidP="009703CF">
      <w:r w:rsidRPr="006249F5">
        <w:t>Список п</w:t>
      </w:r>
      <w:r w:rsidR="00991670" w:rsidRPr="006249F5">
        <w:t>р</w:t>
      </w:r>
      <w:r w:rsidRPr="006249F5">
        <w:t>отивопоказаний для прием</w:t>
      </w:r>
      <w:r w:rsidR="00991670" w:rsidRPr="006249F5">
        <w:t>а</w:t>
      </w:r>
      <w:r w:rsidRPr="006249F5">
        <w:t xml:space="preserve"> таблеток </w:t>
      </w:r>
      <w:proofErr w:type="spellStart"/>
      <w:r w:rsidRPr="006249F5">
        <w:t>моксини</w:t>
      </w:r>
      <w:r w:rsidR="00B47791" w:rsidRPr="006249F5">
        <w:t>дина</w:t>
      </w:r>
      <w:proofErr w:type="spellEnd"/>
      <w:r w:rsidR="00B47791" w:rsidRPr="006249F5">
        <w:t>:</w:t>
      </w:r>
    </w:p>
    <w:p w:rsidR="00B47791" w:rsidRPr="006249F5" w:rsidRDefault="00B82CA1" w:rsidP="00B47791">
      <w:pPr>
        <w:pStyle w:val="a3"/>
        <w:numPr>
          <w:ilvl w:val="0"/>
          <w:numId w:val="5"/>
        </w:numPr>
      </w:pPr>
      <w:proofErr w:type="gramStart"/>
      <w:r w:rsidRPr="006249F5">
        <w:t>низкая</w:t>
      </w:r>
      <w:proofErr w:type="gramEnd"/>
      <w:r w:rsidRPr="006249F5">
        <w:t xml:space="preserve"> ЧСС </w:t>
      </w:r>
      <w:r w:rsidR="00B47791" w:rsidRPr="006249F5">
        <w:t>(менее 50 уд/ в мин)</w:t>
      </w:r>
      <w:r w:rsidR="00991670" w:rsidRPr="006249F5">
        <w:t>,</w:t>
      </w:r>
    </w:p>
    <w:p w:rsidR="00B47791" w:rsidRPr="006249F5" w:rsidRDefault="00991670" w:rsidP="00B47791">
      <w:pPr>
        <w:pStyle w:val="a3"/>
        <w:numPr>
          <w:ilvl w:val="0"/>
          <w:numId w:val="5"/>
        </w:numPr>
      </w:pPr>
      <w:r w:rsidRPr="006249F5">
        <w:t>индивидуальная непереносимость компонентов препарата,</w:t>
      </w:r>
    </w:p>
    <w:p w:rsidR="00B47791" w:rsidRPr="006249F5" w:rsidRDefault="00991670" w:rsidP="00B47791">
      <w:pPr>
        <w:pStyle w:val="a3"/>
        <w:numPr>
          <w:ilvl w:val="0"/>
          <w:numId w:val="5"/>
        </w:numPr>
      </w:pPr>
      <w:r w:rsidRPr="006249F5">
        <w:t>с</w:t>
      </w:r>
      <w:r w:rsidR="00B47791" w:rsidRPr="006249F5">
        <w:t>индром слабост</w:t>
      </w:r>
      <w:r w:rsidRPr="006249F5">
        <w:t>и синусного узла,</w:t>
      </w:r>
    </w:p>
    <w:p w:rsidR="00B47791" w:rsidRPr="006249F5" w:rsidRDefault="00B82CA1" w:rsidP="00B47791">
      <w:pPr>
        <w:pStyle w:val="a3"/>
        <w:numPr>
          <w:ilvl w:val="0"/>
          <w:numId w:val="5"/>
        </w:numPr>
      </w:pPr>
      <w:r w:rsidRPr="006249F5">
        <w:t xml:space="preserve">СА </w:t>
      </w:r>
      <w:r w:rsidR="00B47791" w:rsidRPr="006249F5">
        <w:t xml:space="preserve">и </w:t>
      </w:r>
      <w:proofErr w:type="spellStart"/>
      <w:r w:rsidR="00991670" w:rsidRPr="006249F5">
        <w:t>АВ-блокада</w:t>
      </w:r>
      <w:proofErr w:type="spellEnd"/>
      <w:r w:rsidR="00991670" w:rsidRPr="006249F5">
        <w:t xml:space="preserve"> 2</w:t>
      </w:r>
      <w:r w:rsidRPr="006249F5">
        <w:t>-й</w:t>
      </w:r>
      <w:r w:rsidR="00991670" w:rsidRPr="006249F5">
        <w:t xml:space="preserve"> или 3</w:t>
      </w:r>
      <w:r w:rsidRPr="006249F5">
        <w:t>-й</w:t>
      </w:r>
      <w:r w:rsidR="00991670" w:rsidRPr="006249F5">
        <w:t xml:space="preserve"> степени,</w:t>
      </w:r>
    </w:p>
    <w:p w:rsidR="00B47791" w:rsidRPr="006249F5" w:rsidRDefault="00B82CA1" w:rsidP="00B47791">
      <w:pPr>
        <w:pStyle w:val="a3"/>
        <w:numPr>
          <w:ilvl w:val="0"/>
          <w:numId w:val="5"/>
        </w:numPr>
      </w:pPr>
      <w:r w:rsidRPr="006249F5">
        <w:t>Почечная недостаточность, тяжелое течение</w:t>
      </w:r>
      <w:r w:rsidR="00B47791" w:rsidRPr="006249F5">
        <w:t>.</w:t>
      </w:r>
    </w:p>
    <w:p w:rsidR="00B47791" w:rsidRPr="006249F5" w:rsidRDefault="00B47791" w:rsidP="00B47791">
      <w:r w:rsidRPr="006249F5">
        <w:t>Назнач</w:t>
      </w:r>
      <w:r w:rsidR="00991670" w:rsidRPr="006249F5">
        <w:t>аются,</w:t>
      </w:r>
      <w:r w:rsidRPr="006249F5">
        <w:t xml:space="preserve">  при наличии вышеперечисленных условий</w:t>
      </w:r>
      <w:r w:rsidR="00991670" w:rsidRPr="006249F5">
        <w:t>,</w:t>
      </w:r>
      <w:r w:rsidRPr="006249F5">
        <w:t xml:space="preserve"> вещества, </w:t>
      </w:r>
      <w:proofErr w:type="spellStart"/>
      <w:r w:rsidRPr="006249F5">
        <w:t>ф</w:t>
      </w:r>
      <w:r w:rsidR="00991670" w:rsidRPr="006249F5">
        <w:t>армакокинетика</w:t>
      </w:r>
      <w:proofErr w:type="spellEnd"/>
      <w:r w:rsidR="00991670" w:rsidRPr="006249F5">
        <w:t xml:space="preserve"> и </w:t>
      </w:r>
      <w:proofErr w:type="spellStart"/>
      <w:r w:rsidR="00991670" w:rsidRPr="006249F5">
        <w:t>фармакодинамик</w:t>
      </w:r>
      <w:r w:rsidRPr="006249F5">
        <w:t>а</w:t>
      </w:r>
      <w:proofErr w:type="spellEnd"/>
      <w:r w:rsidR="00991670" w:rsidRPr="006249F5">
        <w:t>,</w:t>
      </w:r>
      <w:r w:rsidRPr="006249F5">
        <w:t xml:space="preserve"> кот</w:t>
      </w:r>
      <w:r w:rsidR="00991670" w:rsidRPr="006249F5">
        <w:t>о</w:t>
      </w:r>
      <w:r w:rsidRPr="006249F5">
        <w:t>рых не влияет на состояние пациента при указанных патологиях.</w:t>
      </w:r>
    </w:p>
    <w:p w:rsidR="00B47791" w:rsidRPr="006249F5" w:rsidRDefault="00991670" w:rsidP="00991670">
      <w:pPr>
        <w:pStyle w:val="2"/>
      </w:pPr>
      <w:r w:rsidRPr="006249F5">
        <w:t>Передозировка</w:t>
      </w:r>
    </w:p>
    <w:p w:rsidR="00B47791" w:rsidRPr="006249F5" w:rsidRDefault="00B47791" w:rsidP="00B47791">
      <w:r w:rsidRPr="006249F5">
        <w:t xml:space="preserve">Известны несколько </w:t>
      </w:r>
      <w:r w:rsidR="00991670" w:rsidRPr="006249F5">
        <w:t>с</w:t>
      </w:r>
      <w:r w:rsidRPr="006249F5">
        <w:t>лучаев передозировки преп</w:t>
      </w:r>
      <w:r w:rsidR="00991670" w:rsidRPr="006249F5">
        <w:t>а</w:t>
      </w:r>
      <w:r w:rsidRPr="006249F5">
        <w:t>рата. Эти ситуации не закончились летальным исходом, но наблюдались следующие явления:</w:t>
      </w:r>
    </w:p>
    <w:p w:rsidR="00B47791" w:rsidRPr="006249F5" w:rsidRDefault="00B82CA1" w:rsidP="009C1439">
      <w:pPr>
        <w:pStyle w:val="a3"/>
        <w:numPr>
          <w:ilvl w:val="0"/>
          <w:numId w:val="6"/>
        </w:numPr>
      </w:pPr>
      <w:r w:rsidRPr="006249F5">
        <w:t>ксеростомия</w:t>
      </w:r>
      <w:r w:rsidR="00991670" w:rsidRPr="006249F5">
        <w:t>,</w:t>
      </w:r>
    </w:p>
    <w:p w:rsidR="009C1439" w:rsidRPr="006249F5" w:rsidRDefault="00991670" w:rsidP="009C1439">
      <w:pPr>
        <w:pStyle w:val="a3"/>
        <w:numPr>
          <w:ilvl w:val="0"/>
          <w:numId w:val="6"/>
        </w:numPr>
      </w:pPr>
      <w:r w:rsidRPr="006249F5">
        <w:t>з</w:t>
      </w:r>
      <w:r w:rsidR="009C1439" w:rsidRPr="006249F5">
        <w:t>аторможенность,</w:t>
      </w:r>
    </w:p>
    <w:p w:rsidR="009C1439" w:rsidRPr="006249F5" w:rsidRDefault="00991670" w:rsidP="009C1439">
      <w:pPr>
        <w:pStyle w:val="a3"/>
        <w:numPr>
          <w:ilvl w:val="0"/>
          <w:numId w:val="6"/>
        </w:numPr>
      </w:pPr>
      <w:r w:rsidRPr="006249F5">
        <w:lastRenderedPageBreak/>
        <w:t>г</w:t>
      </w:r>
      <w:r w:rsidR="009C1439" w:rsidRPr="006249F5">
        <w:t>ипотензия</w:t>
      </w:r>
      <w:r w:rsidRPr="006249F5">
        <w:t>,</w:t>
      </w:r>
    </w:p>
    <w:p w:rsidR="00B82CA1" w:rsidRPr="006249F5" w:rsidRDefault="00B82CA1" w:rsidP="009C1439">
      <w:pPr>
        <w:pStyle w:val="a3"/>
        <w:numPr>
          <w:ilvl w:val="0"/>
          <w:numId w:val="6"/>
        </w:numPr>
      </w:pPr>
      <w:r w:rsidRPr="006249F5">
        <w:t>слабость</w:t>
      </w:r>
      <w:r w:rsidR="00991670" w:rsidRPr="006249F5">
        <w:t xml:space="preserve">, </w:t>
      </w:r>
    </w:p>
    <w:p w:rsidR="009C1439" w:rsidRPr="006249F5" w:rsidRDefault="00B82CA1" w:rsidP="009C1439">
      <w:pPr>
        <w:pStyle w:val="a3"/>
        <w:numPr>
          <w:ilvl w:val="0"/>
          <w:numId w:val="6"/>
        </w:numPr>
      </w:pPr>
      <w:r w:rsidRPr="006249F5">
        <w:t>болевые ощущения в проекции желудка</w:t>
      </w:r>
      <w:r w:rsidR="00991670" w:rsidRPr="006249F5">
        <w:t>,</w:t>
      </w:r>
    </w:p>
    <w:p w:rsidR="009C1439" w:rsidRPr="006249F5" w:rsidRDefault="00991670" w:rsidP="00B82CA1">
      <w:pPr>
        <w:pStyle w:val="a3"/>
        <w:numPr>
          <w:ilvl w:val="0"/>
          <w:numId w:val="6"/>
        </w:numPr>
      </w:pPr>
      <w:r w:rsidRPr="006249F5">
        <w:t>рвота</w:t>
      </w:r>
      <w:r w:rsidR="00B82CA1" w:rsidRPr="006249F5">
        <w:t>.</w:t>
      </w:r>
    </w:p>
    <w:p w:rsidR="009C1439" w:rsidRPr="006249F5" w:rsidRDefault="00B82CA1" w:rsidP="009C1439">
      <w:r w:rsidRPr="006249F5">
        <w:t>Специальные антидоты</w:t>
      </w:r>
      <w:r w:rsidR="009C1439" w:rsidRPr="006249F5">
        <w:t xml:space="preserve"> не </w:t>
      </w:r>
      <w:r w:rsidRPr="006249F5">
        <w:t>применяются</w:t>
      </w:r>
      <w:r w:rsidR="009C1439" w:rsidRPr="006249F5">
        <w:t xml:space="preserve"> при лечении передозировки. </w:t>
      </w:r>
      <w:r w:rsidRPr="006249F5">
        <w:t>АД</w:t>
      </w:r>
      <w:r w:rsidR="009C1439" w:rsidRPr="006249F5">
        <w:t xml:space="preserve"> восстанавливают путем введения жидкости </w:t>
      </w:r>
      <w:r w:rsidR="00991670" w:rsidRPr="006249F5">
        <w:t xml:space="preserve">и </w:t>
      </w:r>
      <w:proofErr w:type="spellStart"/>
      <w:r w:rsidR="00991670" w:rsidRPr="006249F5">
        <w:t>допамина</w:t>
      </w:r>
      <w:proofErr w:type="spellEnd"/>
      <w:r w:rsidR="00991670" w:rsidRPr="006249F5">
        <w:t xml:space="preserve"> </w:t>
      </w:r>
      <w:r w:rsidR="009C1439" w:rsidRPr="006249F5">
        <w:t>для повы</w:t>
      </w:r>
      <w:r w:rsidR="00991670" w:rsidRPr="006249F5">
        <w:t>ш</w:t>
      </w:r>
      <w:r w:rsidRPr="006249F5">
        <w:t>ения ОЦК</w:t>
      </w:r>
      <w:r w:rsidR="00991670" w:rsidRPr="006249F5">
        <w:t>. Дальнейшее леч</w:t>
      </w:r>
      <w:r w:rsidR="009C1439" w:rsidRPr="006249F5">
        <w:t>ение</w:t>
      </w:r>
      <w:r w:rsidR="00991670" w:rsidRPr="006249F5">
        <w:t xml:space="preserve"> - </w:t>
      </w:r>
      <w:r w:rsidR="009C1439" w:rsidRPr="006249F5">
        <w:t>симптоматиче</w:t>
      </w:r>
      <w:r w:rsidR="00991670" w:rsidRPr="006249F5">
        <w:t>с</w:t>
      </w:r>
      <w:r w:rsidR="009C1439" w:rsidRPr="006249F5">
        <w:t>кое.</w:t>
      </w:r>
    </w:p>
    <w:p w:rsidR="00991670" w:rsidRPr="006249F5" w:rsidRDefault="00991670" w:rsidP="00991670">
      <w:pPr>
        <w:pStyle w:val="2"/>
      </w:pPr>
      <w:r w:rsidRPr="006249F5">
        <w:t>Беременность и лактация</w:t>
      </w:r>
    </w:p>
    <w:p w:rsidR="0001610B" w:rsidRPr="006249F5" w:rsidRDefault="00991670" w:rsidP="009C1439">
      <w:r w:rsidRPr="006249F5">
        <w:t>В период беременности</w:t>
      </w:r>
      <w:r w:rsidR="0001610B" w:rsidRPr="006249F5">
        <w:t xml:space="preserve"> данный преп</w:t>
      </w:r>
      <w:r w:rsidRPr="006249F5">
        <w:t>а</w:t>
      </w:r>
      <w:r w:rsidR="0001610B" w:rsidRPr="006249F5">
        <w:t xml:space="preserve">рат </w:t>
      </w:r>
      <w:r w:rsidR="006B2DA5" w:rsidRPr="006249F5">
        <w:t>желательно не наз</w:t>
      </w:r>
      <w:r w:rsidRPr="006249F5">
        <w:t xml:space="preserve">начать, хотя </w:t>
      </w:r>
      <w:r w:rsidR="00B82CA1" w:rsidRPr="006249F5">
        <w:t>информации</w:t>
      </w:r>
      <w:r w:rsidRPr="006249F5">
        <w:t>, свидетельст</w:t>
      </w:r>
      <w:r w:rsidR="00B82CA1" w:rsidRPr="006249F5">
        <w:t>вующей</w:t>
      </w:r>
      <w:r w:rsidR="006B2DA5" w:rsidRPr="006249F5">
        <w:t xml:space="preserve"> о негативном влиянии </w:t>
      </w:r>
      <w:r w:rsidRPr="006249F5">
        <w:t>нет.</w:t>
      </w:r>
      <w:r w:rsidR="0001610B" w:rsidRPr="006249F5">
        <w:t xml:space="preserve">  Назначение препарата кормящим </w:t>
      </w:r>
      <w:r w:rsidRPr="006249F5">
        <w:t xml:space="preserve">матерям </w:t>
      </w:r>
      <w:r w:rsidR="0001610B" w:rsidRPr="006249F5">
        <w:t>предусматривает прекращения лактации, чтобы предотвратить попадание</w:t>
      </w:r>
      <w:r w:rsidRPr="006249F5">
        <w:t xml:space="preserve"> </w:t>
      </w:r>
      <w:proofErr w:type="spellStart"/>
      <w:r w:rsidR="0001610B" w:rsidRPr="006249F5">
        <w:t>моксидина</w:t>
      </w:r>
      <w:proofErr w:type="spellEnd"/>
      <w:r w:rsidR="0001610B" w:rsidRPr="006249F5">
        <w:t xml:space="preserve"> в грудное молоко.</w:t>
      </w:r>
    </w:p>
    <w:p w:rsidR="00BF190C" w:rsidRPr="006249F5" w:rsidRDefault="00BF190C" w:rsidP="00991670">
      <w:pPr>
        <w:pStyle w:val="2"/>
      </w:pPr>
      <w:r w:rsidRPr="006249F5">
        <w:t xml:space="preserve">Взаимодействие </w:t>
      </w:r>
      <w:proofErr w:type="spellStart"/>
      <w:r w:rsidR="00991670" w:rsidRPr="006249F5">
        <w:t>моксинидина</w:t>
      </w:r>
      <w:proofErr w:type="spellEnd"/>
      <w:r w:rsidRPr="006249F5">
        <w:t xml:space="preserve"> с другими пр</w:t>
      </w:r>
      <w:r w:rsidR="00B86B42" w:rsidRPr="006249F5">
        <w:t>е</w:t>
      </w:r>
      <w:r w:rsidR="00991670" w:rsidRPr="006249F5">
        <w:t>паратами</w:t>
      </w:r>
    </w:p>
    <w:p w:rsidR="00BF190C" w:rsidRPr="006249F5" w:rsidRDefault="00BF190C" w:rsidP="009C1439">
      <w:r w:rsidRPr="006249F5">
        <w:t xml:space="preserve">При </w:t>
      </w:r>
      <w:r w:rsidR="00B82CA1" w:rsidRPr="006249F5">
        <w:t>совместном приеме</w:t>
      </w:r>
      <w:r w:rsidRPr="006249F5">
        <w:t xml:space="preserve"> </w:t>
      </w:r>
      <w:proofErr w:type="spellStart"/>
      <w:r w:rsidR="00991670" w:rsidRPr="006249F5">
        <w:t>моксини</w:t>
      </w:r>
      <w:r w:rsidR="00B82CA1" w:rsidRPr="006249F5">
        <w:t>дина</w:t>
      </w:r>
      <w:proofErr w:type="spellEnd"/>
      <w:r w:rsidR="00B82CA1" w:rsidRPr="006249F5">
        <w:t xml:space="preserve"> с другими, понижающими АД </w:t>
      </w:r>
      <w:r w:rsidRPr="006249F5">
        <w:t>средст</w:t>
      </w:r>
      <w:r w:rsidR="00991670" w:rsidRPr="006249F5">
        <w:t>в</w:t>
      </w:r>
      <w:r w:rsidRPr="006249F5">
        <w:t>ами</w:t>
      </w:r>
      <w:r w:rsidR="00662FA7" w:rsidRPr="006249F5">
        <w:t xml:space="preserve">, усиливается </w:t>
      </w:r>
      <w:proofErr w:type="spellStart"/>
      <w:r w:rsidR="00662FA7" w:rsidRPr="006249F5">
        <w:t>антигипертзивный</w:t>
      </w:r>
      <w:proofErr w:type="spellEnd"/>
      <w:r w:rsidR="00662FA7" w:rsidRPr="006249F5">
        <w:t xml:space="preserve"> эффект. При одновременном </w:t>
      </w:r>
      <w:r w:rsidR="00991670" w:rsidRPr="006249F5">
        <w:t xml:space="preserve">приеме </w:t>
      </w:r>
      <w:proofErr w:type="spellStart"/>
      <w:r w:rsidR="00991670" w:rsidRPr="006249F5">
        <w:t>мок</w:t>
      </w:r>
      <w:r w:rsidR="00662FA7" w:rsidRPr="006249F5">
        <w:t>си</w:t>
      </w:r>
      <w:r w:rsidR="00991670" w:rsidRPr="006249F5">
        <w:t>ни</w:t>
      </w:r>
      <w:r w:rsidR="00662FA7" w:rsidRPr="006249F5">
        <w:t>дина</w:t>
      </w:r>
      <w:proofErr w:type="spellEnd"/>
      <w:r w:rsidR="00662FA7" w:rsidRPr="006249F5">
        <w:t xml:space="preserve"> и других</w:t>
      </w:r>
      <w:r w:rsidR="00991670" w:rsidRPr="006249F5">
        <w:t xml:space="preserve"> препаратов понижающих давление</w:t>
      </w:r>
      <w:r w:rsidR="00662FA7" w:rsidRPr="006249F5">
        <w:t xml:space="preserve"> должен </w:t>
      </w:r>
      <w:proofErr w:type="gramStart"/>
      <w:r w:rsidR="00662FA7" w:rsidRPr="006249F5">
        <w:t>проводится</w:t>
      </w:r>
      <w:proofErr w:type="gramEnd"/>
      <w:r w:rsidR="00662FA7" w:rsidRPr="006249F5">
        <w:t xml:space="preserve"> контроль АД, во избежание выраженного снижения артериального давления.</w:t>
      </w:r>
      <w:r w:rsidR="00D25790" w:rsidRPr="006249F5">
        <w:t xml:space="preserve">  </w:t>
      </w:r>
    </w:p>
    <w:p w:rsidR="00D25790" w:rsidRPr="006249F5" w:rsidRDefault="00D25790" w:rsidP="009C1439">
      <w:r w:rsidRPr="006249F5">
        <w:t>Если препарат при</w:t>
      </w:r>
      <w:r w:rsidR="00991670" w:rsidRPr="006249F5">
        <w:t xml:space="preserve">нимался совместно с </w:t>
      </w:r>
      <w:proofErr w:type="spellStart"/>
      <w:r w:rsidR="00991670" w:rsidRPr="006249F5">
        <w:t>бета-адрено</w:t>
      </w:r>
      <w:r w:rsidRPr="006249F5">
        <w:t>блокаторами</w:t>
      </w:r>
      <w:proofErr w:type="spellEnd"/>
      <w:r w:rsidRPr="006249F5">
        <w:t xml:space="preserve">, отменять </w:t>
      </w:r>
      <w:proofErr w:type="spellStart"/>
      <w:r w:rsidR="00260143" w:rsidRPr="006249F5">
        <w:t>антигипертензивные</w:t>
      </w:r>
      <w:proofErr w:type="spellEnd"/>
      <w:r w:rsidR="00260143" w:rsidRPr="006249F5">
        <w:t xml:space="preserve"> любые препараты центрального воздействия </w:t>
      </w:r>
      <w:r w:rsidRPr="006249F5">
        <w:t xml:space="preserve"> по завершении  курса лечения следует особенно осторожно</w:t>
      </w:r>
      <w:r w:rsidR="00991670" w:rsidRPr="006249F5">
        <w:t>, чтобы не вызвать компенсатор</w:t>
      </w:r>
      <w:r w:rsidR="00260143" w:rsidRPr="006249F5">
        <w:t>ного скачка артериального давле</w:t>
      </w:r>
      <w:r w:rsidR="00991670" w:rsidRPr="006249F5">
        <w:t>н</w:t>
      </w:r>
      <w:r w:rsidR="00260143" w:rsidRPr="006249F5">
        <w:t>ия.</w:t>
      </w:r>
    </w:p>
    <w:p w:rsidR="008534CB" w:rsidRPr="006249F5" w:rsidRDefault="008534CB" w:rsidP="009C1439">
      <w:r w:rsidRPr="006249F5">
        <w:t>Не рекомендуется совместны</w:t>
      </w:r>
      <w:r w:rsidR="00991670" w:rsidRPr="006249F5">
        <w:t>й</w:t>
      </w:r>
      <w:r w:rsidRPr="006249F5">
        <w:t xml:space="preserve"> прием с</w:t>
      </w:r>
      <w:r w:rsidR="00991670" w:rsidRPr="006249F5">
        <w:t>о следующими веществами</w:t>
      </w:r>
      <w:r w:rsidRPr="006249F5">
        <w:t>:</w:t>
      </w:r>
    </w:p>
    <w:p w:rsidR="008534CB" w:rsidRPr="006249F5" w:rsidRDefault="00991670" w:rsidP="008534CB">
      <w:pPr>
        <w:pStyle w:val="a3"/>
        <w:numPr>
          <w:ilvl w:val="0"/>
          <w:numId w:val="7"/>
        </w:numPr>
      </w:pPr>
      <w:proofErr w:type="spellStart"/>
      <w:r w:rsidRPr="006249F5">
        <w:t>трициклическими</w:t>
      </w:r>
      <w:proofErr w:type="spellEnd"/>
      <w:r w:rsidR="008534CB" w:rsidRPr="006249F5">
        <w:t xml:space="preserve"> </w:t>
      </w:r>
      <w:r w:rsidRPr="006249F5">
        <w:t>антидепрессантам</w:t>
      </w:r>
      <w:proofErr w:type="gramStart"/>
      <w:r w:rsidRPr="006249F5">
        <w:t>и(</w:t>
      </w:r>
      <w:proofErr w:type="gramEnd"/>
      <w:r w:rsidRPr="006249F5">
        <w:t xml:space="preserve"> у</w:t>
      </w:r>
      <w:r w:rsidR="008534CB" w:rsidRPr="006249F5">
        <w:t>силивается седативный эффе</w:t>
      </w:r>
      <w:r w:rsidRPr="006249F5">
        <w:t>кт и блокируется гипертензивный),</w:t>
      </w:r>
    </w:p>
    <w:p w:rsidR="008534CB" w:rsidRPr="006249F5" w:rsidRDefault="00991670" w:rsidP="008534CB">
      <w:pPr>
        <w:pStyle w:val="a3"/>
        <w:numPr>
          <w:ilvl w:val="0"/>
          <w:numId w:val="7"/>
        </w:numPr>
      </w:pPr>
      <w:r w:rsidRPr="006249F5">
        <w:t>алкоголем,</w:t>
      </w:r>
    </w:p>
    <w:p w:rsidR="008534CB" w:rsidRPr="006249F5" w:rsidRDefault="00991670" w:rsidP="008534CB">
      <w:pPr>
        <w:pStyle w:val="a3"/>
        <w:numPr>
          <w:ilvl w:val="0"/>
          <w:numId w:val="7"/>
        </w:numPr>
      </w:pPr>
      <w:r w:rsidRPr="006249F5">
        <w:t>производными</w:t>
      </w:r>
      <w:r w:rsidR="008534CB" w:rsidRPr="006249F5">
        <w:t xml:space="preserve"> </w:t>
      </w:r>
      <w:r w:rsidRPr="006249F5">
        <w:t>морфина,</w:t>
      </w:r>
    </w:p>
    <w:p w:rsidR="008534CB" w:rsidRPr="006249F5" w:rsidRDefault="00991670" w:rsidP="008534CB">
      <w:pPr>
        <w:pStyle w:val="a3"/>
        <w:numPr>
          <w:ilvl w:val="0"/>
          <w:numId w:val="7"/>
        </w:numPr>
      </w:pPr>
      <w:r w:rsidRPr="006249F5">
        <w:t>барбитуратами,</w:t>
      </w:r>
    </w:p>
    <w:p w:rsidR="008534CB" w:rsidRPr="006249F5" w:rsidRDefault="00991670" w:rsidP="008534CB">
      <w:pPr>
        <w:pStyle w:val="a3"/>
        <w:numPr>
          <w:ilvl w:val="0"/>
          <w:numId w:val="7"/>
        </w:numPr>
      </w:pPr>
      <w:r w:rsidRPr="006249F5">
        <w:t xml:space="preserve">НПВС, </w:t>
      </w:r>
      <w:r w:rsidR="008534CB" w:rsidRPr="006249F5">
        <w:t xml:space="preserve">так противовоспалительные средства способны снижать </w:t>
      </w:r>
      <w:proofErr w:type="spellStart"/>
      <w:r w:rsidR="008534CB" w:rsidRPr="006249F5">
        <w:t>антигипертензивное</w:t>
      </w:r>
      <w:proofErr w:type="spellEnd"/>
      <w:r w:rsidR="008534CB" w:rsidRPr="006249F5">
        <w:t xml:space="preserve"> воздействие.</w:t>
      </w:r>
    </w:p>
    <w:p w:rsidR="00042677" w:rsidRPr="006249F5" w:rsidRDefault="00042677" w:rsidP="00042677">
      <w:pPr>
        <w:pStyle w:val="1"/>
      </w:pPr>
      <w:r w:rsidRPr="006249F5">
        <w:t xml:space="preserve">Особенности использования </w:t>
      </w:r>
      <w:proofErr w:type="spellStart"/>
      <w:r w:rsidRPr="006249F5">
        <w:t>Моксонидина</w:t>
      </w:r>
      <w:proofErr w:type="spellEnd"/>
      <w:r w:rsidRPr="006249F5">
        <w:t>. Меры предосторо</w:t>
      </w:r>
      <w:r w:rsidR="001E3080" w:rsidRPr="006249F5">
        <w:t>ж</w:t>
      </w:r>
      <w:r w:rsidRPr="006249F5">
        <w:t>ности.</w:t>
      </w:r>
    </w:p>
    <w:p w:rsidR="00042677" w:rsidRPr="006249F5" w:rsidRDefault="00042677" w:rsidP="00042677">
      <w:r w:rsidRPr="006249F5">
        <w:t>Чтобы подвести итоги, можно в</w:t>
      </w:r>
      <w:r w:rsidR="00991670" w:rsidRPr="006249F5">
        <w:t>ы</w:t>
      </w:r>
      <w:r w:rsidRPr="006249F5">
        <w:t>делить следующие нюансы применения преп</w:t>
      </w:r>
      <w:r w:rsidR="001E3080" w:rsidRPr="006249F5">
        <w:t>а</w:t>
      </w:r>
      <w:r w:rsidRPr="006249F5">
        <w:t>рата:</w:t>
      </w:r>
    </w:p>
    <w:p w:rsidR="00042677" w:rsidRPr="006249F5" w:rsidRDefault="00042677" w:rsidP="00042677">
      <w:pPr>
        <w:pStyle w:val="a3"/>
        <w:numPr>
          <w:ilvl w:val="0"/>
          <w:numId w:val="8"/>
        </w:numPr>
      </w:pPr>
      <w:r w:rsidRPr="006249F5">
        <w:t xml:space="preserve">Регулярный контроль артериального </w:t>
      </w:r>
      <w:r w:rsidR="001E3080" w:rsidRPr="006249F5">
        <w:t>давления</w:t>
      </w:r>
      <w:r w:rsidRPr="006249F5">
        <w:t>, частоты сердечных сокращений, ЭКГ.</w:t>
      </w:r>
      <w:r w:rsidR="00003F89" w:rsidRPr="006249F5">
        <w:t xml:space="preserve"> Для </w:t>
      </w:r>
      <w:r w:rsidR="001E3080" w:rsidRPr="006249F5">
        <w:t>предупреждения</w:t>
      </w:r>
      <w:r w:rsidR="00003F89" w:rsidRPr="006249F5">
        <w:t xml:space="preserve"> </w:t>
      </w:r>
      <w:r w:rsidR="001E3080" w:rsidRPr="006249F5">
        <w:t>резкого</w:t>
      </w:r>
      <w:r w:rsidR="00003F89" w:rsidRPr="006249F5">
        <w:t xml:space="preserve"> развития гипотонии и контроля состояния сердечной мышцы.</w:t>
      </w:r>
    </w:p>
    <w:p w:rsidR="00042677" w:rsidRPr="006249F5" w:rsidRDefault="00003F89" w:rsidP="00042677">
      <w:pPr>
        <w:pStyle w:val="a3"/>
        <w:numPr>
          <w:ilvl w:val="0"/>
          <w:numId w:val="8"/>
        </w:numPr>
      </w:pPr>
      <w:r w:rsidRPr="006249F5">
        <w:t>Необходимо осторожно назначать преп</w:t>
      </w:r>
      <w:r w:rsidR="004C5A56" w:rsidRPr="006249F5">
        <w:t>а</w:t>
      </w:r>
      <w:r w:rsidRPr="006249F5">
        <w:t>рат пациентам, имеющим ИБС, нестабильную стенокардию.</w:t>
      </w:r>
    </w:p>
    <w:p w:rsidR="00003F89" w:rsidRPr="006249F5" w:rsidRDefault="00003F89" w:rsidP="00042677">
      <w:pPr>
        <w:pStyle w:val="a3"/>
        <w:numPr>
          <w:ilvl w:val="0"/>
          <w:numId w:val="8"/>
        </w:numPr>
      </w:pPr>
      <w:r w:rsidRPr="006249F5">
        <w:t>Не рекомендуется применят</w:t>
      </w:r>
      <w:r w:rsidR="001E3080" w:rsidRPr="006249F5">
        <w:t>ь</w:t>
      </w:r>
      <w:r w:rsidRPr="006249F5">
        <w:t xml:space="preserve"> </w:t>
      </w:r>
      <w:r w:rsidR="004C5A56" w:rsidRPr="006249F5">
        <w:t>препараты при наличии депрессии, ввиду дополнительных побочных седативных эффектов</w:t>
      </w:r>
      <w:r w:rsidR="001E3080" w:rsidRPr="006249F5">
        <w:t xml:space="preserve"> </w:t>
      </w:r>
      <w:proofErr w:type="spellStart"/>
      <w:r w:rsidR="001E3080" w:rsidRPr="006249F5">
        <w:t>моксонидина</w:t>
      </w:r>
      <w:proofErr w:type="spellEnd"/>
      <w:r w:rsidR="004C5A56" w:rsidRPr="006249F5">
        <w:t>.</w:t>
      </w:r>
    </w:p>
    <w:p w:rsidR="00003F89" w:rsidRPr="006249F5" w:rsidRDefault="00003F89" w:rsidP="00042677">
      <w:pPr>
        <w:pStyle w:val="a3"/>
        <w:numPr>
          <w:ilvl w:val="0"/>
          <w:numId w:val="8"/>
        </w:numPr>
      </w:pPr>
      <w:r w:rsidRPr="006249F5">
        <w:t>Дозировка препарата, назначаемая пациентам с почечной недостаточностью, корректируется в зависимости от степени декомпенсации работы почек.</w:t>
      </w:r>
    </w:p>
    <w:p w:rsidR="00003F89" w:rsidRPr="006249F5" w:rsidRDefault="00003F89" w:rsidP="00042677">
      <w:pPr>
        <w:pStyle w:val="a3"/>
        <w:numPr>
          <w:ilvl w:val="0"/>
          <w:numId w:val="8"/>
        </w:numPr>
      </w:pPr>
      <w:r w:rsidRPr="006249F5">
        <w:t>Прекращать терапию</w:t>
      </w:r>
      <w:r w:rsidR="004C5A56" w:rsidRPr="006249F5">
        <w:t xml:space="preserve"> необходимо постепенно, чтобы избежать «эффект</w:t>
      </w:r>
      <w:r w:rsidR="001E3080" w:rsidRPr="006249F5">
        <w:t>а</w:t>
      </w:r>
      <w:r w:rsidR="004C5A56" w:rsidRPr="006249F5">
        <w:t xml:space="preserve"> рикошета» в виде резкого поднятия кровяного</w:t>
      </w:r>
      <w:r w:rsidR="001E3080" w:rsidRPr="006249F5">
        <w:t xml:space="preserve"> </w:t>
      </w:r>
      <w:r w:rsidR="004C5A56" w:rsidRPr="006249F5">
        <w:t>давления после отмены лекарства.</w:t>
      </w:r>
    </w:p>
    <w:p w:rsidR="00003F89" w:rsidRPr="006249F5" w:rsidRDefault="00003F89" w:rsidP="00042677">
      <w:pPr>
        <w:pStyle w:val="a3"/>
        <w:numPr>
          <w:ilvl w:val="0"/>
          <w:numId w:val="8"/>
        </w:numPr>
      </w:pPr>
      <w:r w:rsidRPr="006249F5">
        <w:lastRenderedPageBreak/>
        <w:t xml:space="preserve">Лечение гипертензии </w:t>
      </w:r>
      <w:r w:rsidR="00B82CA1" w:rsidRPr="006249F5">
        <w:t>у лиц пожилого возраста</w:t>
      </w:r>
      <w:r w:rsidR="004C5A56" w:rsidRPr="006249F5">
        <w:t xml:space="preserve"> следует начинать самых низких доз, чтобы избежать гипотонии и правильно скорректировать дозу.</w:t>
      </w:r>
    </w:p>
    <w:p w:rsidR="00003F89" w:rsidRPr="006249F5" w:rsidRDefault="00003F89" w:rsidP="00042677">
      <w:pPr>
        <w:pStyle w:val="a3"/>
        <w:numPr>
          <w:ilvl w:val="0"/>
          <w:numId w:val="8"/>
        </w:numPr>
      </w:pPr>
      <w:r w:rsidRPr="006249F5">
        <w:t>Препарат противопоказан пр</w:t>
      </w:r>
      <w:r w:rsidR="001E3080" w:rsidRPr="006249F5">
        <w:t>и</w:t>
      </w:r>
      <w:r w:rsidRPr="006249F5">
        <w:t xml:space="preserve"> различных типах непереносимост</w:t>
      </w:r>
      <w:r w:rsidR="001E3080" w:rsidRPr="006249F5">
        <w:t>и</w:t>
      </w:r>
      <w:r w:rsidRPr="006249F5">
        <w:t xml:space="preserve">  галактозы.</w:t>
      </w:r>
      <w:r w:rsidR="004C5A56" w:rsidRPr="006249F5">
        <w:t xml:space="preserve"> Производные галактозы содержаться в оболочке таблеток.</w:t>
      </w:r>
    </w:p>
    <w:p w:rsidR="004C5A56" w:rsidRPr="006249F5" w:rsidRDefault="004C5A56" w:rsidP="00042677">
      <w:pPr>
        <w:pStyle w:val="a3"/>
        <w:numPr>
          <w:ilvl w:val="0"/>
          <w:numId w:val="8"/>
        </w:numPr>
      </w:pPr>
      <w:r w:rsidRPr="006249F5">
        <w:t>При совмест</w:t>
      </w:r>
      <w:r w:rsidR="001E3080" w:rsidRPr="006249F5">
        <w:t xml:space="preserve">ном лечении </w:t>
      </w:r>
      <w:proofErr w:type="spellStart"/>
      <w:r w:rsidR="001E3080" w:rsidRPr="006249F5">
        <w:t>моксонидина</w:t>
      </w:r>
      <w:proofErr w:type="spellEnd"/>
      <w:r w:rsidR="001E3080" w:rsidRPr="006249F5">
        <w:t xml:space="preserve"> и </w:t>
      </w:r>
      <w:proofErr w:type="spellStart"/>
      <w:r w:rsidR="001E3080" w:rsidRPr="006249F5">
        <w:t>бета-адреноб</w:t>
      </w:r>
      <w:r w:rsidRPr="006249F5">
        <w:t>локаторов</w:t>
      </w:r>
      <w:proofErr w:type="spellEnd"/>
      <w:r w:rsidRPr="006249F5">
        <w:t xml:space="preserve"> и необходимости прекращения приема  лекарств, </w:t>
      </w:r>
      <w:r w:rsidR="00B82CA1" w:rsidRPr="006249F5">
        <w:t>убирают</w:t>
      </w:r>
      <w:r w:rsidRPr="006249F5">
        <w:t xml:space="preserve"> сначала </w:t>
      </w:r>
      <w:proofErr w:type="spellStart"/>
      <w:r w:rsidRPr="006249F5">
        <w:t>бета-</w:t>
      </w:r>
      <w:r w:rsidR="001E3080" w:rsidRPr="006249F5">
        <w:t>адрено</w:t>
      </w:r>
      <w:r w:rsidRPr="006249F5">
        <w:t>блокаторы</w:t>
      </w:r>
      <w:proofErr w:type="spellEnd"/>
      <w:r w:rsidR="00B82CA1" w:rsidRPr="006249F5">
        <w:t>, а затем</w:t>
      </w:r>
      <w:r w:rsidRPr="006249F5">
        <w:t xml:space="preserve"> начинают уменьшать дозировку </w:t>
      </w:r>
      <w:proofErr w:type="spellStart"/>
      <w:r w:rsidRPr="006249F5">
        <w:t>моксонидина</w:t>
      </w:r>
      <w:proofErr w:type="spellEnd"/>
      <w:r w:rsidRPr="006249F5">
        <w:t>.</w:t>
      </w:r>
    </w:p>
    <w:p w:rsidR="00003F89" w:rsidRPr="006249F5" w:rsidRDefault="00003F89" w:rsidP="001E3080">
      <w:pPr>
        <w:pStyle w:val="2"/>
      </w:pPr>
      <w:r w:rsidRPr="006249F5">
        <w:t>Аналоги</w:t>
      </w:r>
      <w:r w:rsidR="001E3080" w:rsidRPr="006249F5">
        <w:t xml:space="preserve"> </w:t>
      </w:r>
      <w:proofErr w:type="spellStart"/>
      <w:r w:rsidR="001E3080" w:rsidRPr="006249F5">
        <w:t>моксонидина</w:t>
      </w:r>
      <w:proofErr w:type="spellEnd"/>
    </w:p>
    <w:p w:rsidR="00003F89" w:rsidRPr="006249F5" w:rsidRDefault="00003F89" w:rsidP="00003F89">
      <w:proofErr w:type="spellStart"/>
      <w:r w:rsidRPr="006249F5">
        <w:t>Моксонидин</w:t>
      </w:r>
      <w:proofErr w:type="spellEnd"/>
      <w:r w:rsidRPr="006249F5">
        <w:t xml:space="preserve">  - достаточно популярный преп</w:t>
      </w:r>
      <w:r w:rsidR="001E3080" w:rsidRPr="006249F5">
        <w:t>арат</w:t>
      </w:r>
      <w:r w:rsidRPr="006249F5">
        <w:t>, использующийся для лечения гипертоническо</w:t>
      </w:r>
      <w:r w:rsidR="001E3080" w:rsidRPr="006249F5">
        <w:t>й</w:t>
      </w:r>
      <w:r w:rsidRPr="006249F5">
        <w:t xml:space="preserve"> болезни, особенно на фоне ожирения. Аналогами являются любые лекарственные средства с любым торговым названием, содержащие в качестве основного действующего вещества </w:t>
      </w:r>
      <w:proofErr w:type="spellStart"/>
      <w:r w:rsidR="001E3080" w:rsidRPr="006249F5">
        <w:t>моксон</w:t>
      </w:r>
      <w:r w:rsidRPr="006249F5">
        <w:t>идин</w:t>
      </w:r>
      <w:proofErr w:type="spellEnd"/>
      <w:r w:rsidRPr="006249F5">
        <w:t>.</w:t>
      </w:r>
    </w:p>
    <w:p w:rsidR="008534CB" w:rsidRPr="006249F5" w:rsidRDefault="008534CB" w:rsidP="008534CB"/>
    <w:p w:rsidR="00B47791" w:rsidRPr="006249F5" w:rsidRDefault="00B47791" w:rsidP="009703CF"/>
    <w:p w:rsidR="009703CF" w:rsidRPr="006249F5" w:rsidRDefault="009703CF" w:rsidP="009703CF"/>
    <w:p w:rsidR="009703CF" w:rsidRPr="006249F5" w:rsidRDefault="009703CF" w:rsidP="007A16E2">
      <w:pPr>
        <w:spacing w:before="240"/>
      </w:pPr>
    </w:p>
    <w:p w:rsidR="007A16E2" w:rsidRPr="006249F5" w:rsidRDefault="007A16E2" w:rsidP="0032799D">
      <w:pPr>
        <w:pStyle w:val="a3"/>
        <w:numPr>
          <w:ilvl w:val="0"/>
          <w:numId w:val="3"/>
        </w:numPr>
      </w:pPr>
    </w:p>
    <w:sectPr w:rsidR="007A16E2" w:rsidRPr="006249F5" w:rsidSect="0028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7748"/>
    <w:multiLevelType w:val="hybridMultilevel"/>
    <w:tmpl w:val="25D00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54ABD"/>
    <w:multiLevelType w:val="hybridMultilevel"/>
    <w:tmpl w:val="117C1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722EE"/>
    <w:multiLevelType w:val="hybridMultilevel"/>
    <w:tmpl w:val="BDEEF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962A1"/>
    <w:multiLevelType w:val="hybridMultilevel"/>
    <w:tmpl w:val="F10A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783B86"/>
    <w:multiLevelType w:val="hybridMultilevel"/>
    <w:tmpl w:val="7D860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3E4F70"/>
    <w:multiLevelType w:val="hybridMultilevel"/>
    <w:tmpl w:val="A15AA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37711"/>
    <w:multiLevelType w:val="hybridMultilevel"/>
    <w:tmpl w:val="A6267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032814"/>
    <w:multiLevelType w:val="hybridMultilevel"/>
    <w:tmpl w:val="71F08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B52"/>
    <w:rsid w:val="00003F89"/>
    <w:rsid w:val="00004CA2"/>
    <w:rsid w:val="000131DB"/>
    <w:rsid w:val="0001610B"/>
    <w:rsid w:val="00016115"/>
    <w:rsid w:val="00036630"/>
    <w:rsid w:val="00042677"/>
    <w:rsid w:val="000473E0"/>
    <w:rsid w:val="00053812"/>
    <w:rsid w:val="00056E5D"/>
    <w:rsid w:val="0007533A"/>
    <w:rsid w:val="00075C60"/>
    <w:rsid w:val="0007730B"/>
    <w:rsid w:val="00087B9B"/>
    <w:rsid w:val="00090B52"/>
    <w:rsid w:val="000A4150"/>
    <w:rsid w:val="000A54F1"/>
    <w:rsid w:val="000A58A5"/>
    <w:rsid w:val="000B7423"/>
    <w:rsid w:val="000C7566"/>
    <w:rsid w:val="000F704F"/>
    <w:rsid w:val="00112024"/>
    <w:rsid w:val="00112420"/>
    <w:rsid w:val="001230BD"/>
    <w:rsid w:val="00123360"/>
    <w:rsid w:val="00130BA7"/>
    <w:rsid w:val="0013495A"/>
    <w:rsid w:val="00137700"/>
    <w:rsid w:val="001520F3"/>
    <w:rsid w:val="00152F01"/>
    <w:rsid w:val="0016206C"/>
    <w:rsid w:val="001620E4"/>
    <w:rsid w:val="00170EF4"/>
    <w:rsid w:val="00177FC5"/>
    <w:rsid w:val="001A2AB3"/>
    <w:rsid w:val="001B4C84"/>
    <w:rsid w:val="001C323D"/>
    <w:rsid w:val="001C4C51"/>
    <w:rsid w:val="001C74B7"/>
    <w:rsid w:val="001D1045"/>
    <w:rsid w:val="001D2265"/>
    <w:rsid w:val="001D56F0"/>
    <w:rsid w:val="001D6D11"/>
    <w:rsid w:val="001E3080"/>
    <w:rsid w:val="001E5EF0"/>
    <w:rsid w:val="00202A8D"/>
    <w:rsid w:val="00205260"/>
    <w:rsid w:val="00214CBA"/>
    <w:rsid w:val="00215B6D"/>
    <w:rsid w:val="00217FCB"/>
    <w:rsid w:val="00237C71"/>
    <w:rsid w:val="00243BA1"/>
    <w:rsid w:val="00256E80"/>
    <w:rsid w:val="00260143"/>
    <w:rsid w:val="00263048"/>
    <w:rsid w:val="00281244"/>
    <w:rsid w:val="002843F2"/>
    <w:rsid w:val="00286815"/>
    <w:rsid w:val="00286ECE"/>
    <w:rsid w:val="0029312E"/>
    <w:rsid w:val="002A2533"/>
    <w:rsid w:val="002A4DF7"/>
    <w:rsid w:val="002A57A4"/>
    <w:rsid w:val="002B3D1C"/>
    <w:rsid w:val="002C6E37"/>
    <w:rsid w:val="002E162E"/>
    <w:rsid w:val="002F0483"/>
    <w:rsid w:val="002F0A90"/>
    <w:rsid w:val="002F24D3"/>
    <w:rsid w:val="00301ACE"/>
    <w:rsid w:val="00307565"/>
    <w:rsid w:val="00313EFB"/>
    <w:rsid w:val="00315F41"/>
    <w:rsid w:val="00320912"/>
    <w:rsid w:val="00323A12"/>
    <w:rsid w:val="0032799D"/>
    <w:rsid w:val="003335CB"/>
    <w:rsid w:val="00334D17"/>
    <w:rsid w:val="00347398"/>
    <w:rsid w:val="00350633"/>
    <w:rsid w:val="00357B46"/>
    <w:rsid w:val="00382108"/>
    <w:rsid w:val="003858D6"/>
    <w:rsid w:val="00393B19"/>
    <w:rsid w:val="003B23C1"/>
    <w:rsid w:val="003C079A"/>
    <w:rsid w:val="003C10D1"/>
    <w:rsid w:val="003C618E"/>
    <w:rsid w:val="003D36BD"/>
    <w:rsid w:val="003E2D1B"/>
    <w:rsid w:val="003F0393"/>
    <w:rsid w:val="0040200D"/>
    <w:rsid w:val="004140CD"/>
    <w:rsid w:val="00435BB6"/>
    <w:rsid w:val="00436977"/>
    <w:rsid w:val="00442D81"/>
    <w:rsid w:val="00466C51"/>
    <w:rsid w:val="00473042"/>
    <w:rsid w:val="00484F42"/>
    <w:rsid w:val="00495F70"/>
    <w:rsid w:val="00496928"/>
    <w:rsid w:val="004A1497"/>
    <w:rsid w:val="004A1C3B"/>
    <w:rsid w:val="004B24D8"/>
    <w:rsid w:val="004B3FB0"/>
    <w:rsid w:val="004B4F0C"/>
    <w:rsid w:val="004B7F5C"/>
    <w:rsid w:val="004C5A56"/>
    <w:rsid w:val="004D29F1"/>
    <w:rsid w:val="004E01D7"/>
    <w:rsid w:val="004E3526"/>
    <w:rsid w:val="004E4D86"/>
    <w:rsid w:val="004E56BE"/>
    <w:rsid w:val="004E667E"/>
    <w:rsid w:val="004F1616"/>
    <w:rsid w:val="004F54A8"/>
    <w:rsid w:val="005017A5"/>
    <w:rsid w:val="0051093B"/>
    <w:rsid w:val="005214D4"/>
    <w:rsid w:val="00521DBA"/>
    <w:rsid w:val="00523140"/>
    <w:rsid w:val="005279BF"/>
    <w:rsid w:val="0053005D"/>
    <w:rsid w:val="00540EB9"/>
    <w:rsid w:val="00543F0B"/>
    <w:rsid w:val="0055261B"/>
    <w:rsid w:val="0056163D"/>
    <w:rsid w:val="0057234C"/>
    <w:rsid w:val="00590319"/>
    <w:rsid w:val="00594561"/>
    <w:rsid w:val="005A005B"/>
    <w:rsid w:val="005B6786"/>
    <w:rsid w:val="005D091E"/>
    <w:rsid w:val="005E579A"/>
    <w:rsid w:val="005F4C25"/>
    <w:rsid w:val="00620B42"/>
    <w:rsid w:val="006249F5"/>
    <w:rsid w:val="00624AD2"/>
    <w:rsid w:val="0062782F"/>
    <w:rsid w:val="00630CC4"/>
    <w:rsid w:val="00631ED4"/>
    <w:rsid w:val="0063702D"/>
    <w:rsid w:val="0063735C"/>
    <w:rsid w:val="00643359"/>
    <w:rsid w:val="00645399"/>
    <w:rsid w:val="00657E52"/>
    <w:rsid w:val="00662FA7"/>
    <w:rsid w:val="0067074C"/>
    <w:rsid w:val="0068764A"/>
    <w:rsid w:val="00690411"/>
    <w:rsid w:val="00695E2F"/>
    <w:rsid w:val="006B2DA5"/>
    <w:rsid w:val="006B3B23"/>
    <w:rsid w:val="006B62F7"/>
    <w:rsid w:val="006B6CDA"/>
    <w:rsid w:val="006D4274"/>
    <w:rsid w:val="006D53B9"/>
    <w:rsid w:val="006D7B86"/>
    <w:rsid w:val="006E4433"/>
    <w:rsid w:val="007008B0"/>
    <w:rsid w:val="00707F76"/>
    <w:rsid w:val="00726CEB"/>
    <w:rsid w:val="0073296E"/>
    <w:rsid w:val="00733F54"/>
    <w:rsid w:val="007371A3"/>
    <w:rsid w:val="00737CB3"/>
    <w:rsid w:val="00742207"/>
    <w:rsid w:val="00744C8A"/>
    <w:rsid w:val="00754EE4"/>
    <w:rsid w:val="00756441"/>
    <w:rsid w:val="00757035"/>
    <w:rsid w:val="0077674B"/>
    <w:rsid w:val="0079082E"/>
    <w:rsid w:val="00790B9F"/>
    <w:rsid w:val="007946B3"/>
    <w:rsid w:val="007955AF"/>
    <w:rsid w:val="007957B9"/>
    <w:rsid w:val="007A16E2"/>
    <w:rsid w:val="007A54CD"/>
    <w:rsid w:val="007B08AB"/>
    <w:rsid w:val="007B4BD5"/>
    <w:rsid w:val="007C0435"/>
    <w:rsid w:val="007C3180"/>
    <w:rsid w:val="007C6177"/>
    <w:rsid w:val="007D5204"/>
    <w:rsid w:val="007E7E61"/>
    <w:rsid w:val="008023F8"/>
    <w:rsid w:val="00811588"/>
    <w:rsid w:val="00815E85"/>
    <w:rsid w:val="008176F7"/>
    <w:rsid w:val="00823648"/>
    <w:rsid w:val="008534CB"/>
    <w:rsid w:val="00864A42"/>
    <w:rsid w:val="00875C1F"/>
    <w:rsid w:val="00876661"/>
    <w:rsid w:val="008805CF"/>
    <w:rsid w:val="0089440B"/>
    <w:rsid w:val="008A1C91"/>
    <w:rsid w:val="008A434C"/>
    <w:rsid w:val="008A7403"/>
    <w:rsid w:val="008B40E9"/>
    <w:rsid w:val="008C572F"/>
    <w:rsid w:val="008D6306"/>
    <w:rsid w:val="008E5706"/>
    <w:rsid w:val="0091070C"/>
    <w:rsid w:val="009207FD"/>
    <w:rsid w:val="009229D0"/>
    <w:rsid w:val="00935923"/>
    <w:rsid w:val="009379E1"/>
    <w:rsid w:val="00942DBE"/>
    <w:rsid w:val="009477D5"/>
    <w:rsid w:val="00954EB3"/>
    <w:rsid w:val="00962DA4"/>
    <w:rsid w:val="009660AD"/>
    <w:rsid w:val="009703CF"/>
    <w:rsid w:val="00972524"/>
    <w:rsid w:val="00990531"/>
    <w:rsid w:val="009911BF"/>
    <w:rsid w:val="00991670"/>
    <w:rsid w:val="00992866"/>
    <w:rsid w:val="009971AF"/>
    <w:rsid w:val="009A61FA"/>
    <w:rsid w:val="009B6D76"/>
    <w:rsid w:val="009C1439"/>
    <w:rsid w:val="009D2015"/>
    <w:rsid w:val="009D2926"/>
    <w:rsid w:val="009D545E"/>
    <w:rsid w:val="009D7FB7"/>
    <w:rsid w:val="009E2CB1"/>
    <w:rsid w:val="009F18D0"/>
    <w:rsid w:val="00A04005"/>
    <w:rsid w:val="00A10076"/>
    <w:rsid w:val="00A225FA"/>
    <w:rsid w:val="00A3151B"/>
    <w:rsid w:val="00A32E46"/>
    <w:rsid w:val="00A35FF6"/>
    <w:rsid w:val="00A41862"/>
    <w:rsid w:val="00A53257"/>
    <w:rsid w:val="00A61ACE"/>
    <w:rsid w:val="00A77777"/>
    <w:rsid w:val="00AA1E94"/>
    <w:rsid w:val="00AA7A53"/>
    <w:rsid w:val="00AB084D"/>
    <w:rsid w:val="00AF1CF9"/>
    <w:rsid w:val="00B02CE2"/>
    <w:rsid w:val="00B2034C"/>
    <w:rsid w:val="00B23577"/>
    <w:rsid w:val="00B244FC"/>
    <w:rsid w:val="00B309C1"/>
    <w:rsid w:val="00B4284A"/>
    <w:rsid w:val="00B47791"/>
    <w:rsid w:val="00B60463"/>
    <w:rsid w:val="00B60D5D"/>
    <w:rsid w:val="00B671A0"/>
    <w:rsid w:val="00B74D1D"/>
    <w:rsid w:val="00B77DF0"/>
    <w:rsid w:val="00B82CA1"/>
    <w:rsid w:val="00B86B42"/>
    <w:rsid w:val="00BC6F48"/>
    <w:rsid w:val="00BD21B8"/>
    <w:rsid w:val="00BD6FEB"/>
    <w:rsid w:val="00BE27C3"/>
    <w:rsid w:val="00BF190C"/>
    <w:rsid w:val="00C018BA"/>
    <w:rsid w:val="00C0359F"/>
    <w:rsid w:val="00C205BA"/>
    <w:rsid w:val="00C22113"/>
    <w:rsid w:val="00C2541D"/>
    <w:rsid w:val="00C26750"/>
    <w:rsid w:val="00C50F3C"/>
    <w:rsid w:val="00C65ED8"/>
    <w:rsid w:val="00C82E71"/>
    <w:rsid w:val="00C84DF3"/>
    <w:rsid w:val="00C912E9"/>
    <w:rsid w:val="00C94CBC"/>
    <w:rsid w:val="00CB0307"/>
    <w:rsid w:val="00CB123B"/>
    <w:rsid w:val="00CD02D3"/>
    <w:rsid w:val="00CF1C30"/>
    <w:rsid w:val="00CF3322"/>
    <w:rsid w:val="00CF4433"/>
    <w:rsid w:val="00D00C9D"/>
    <w:rsid w:val="00D0197C"/>
    <w:rsid w:val="00D03320"/>
    <w:rsid w:val="00D0626C"/>
    <w:rsid w:val="00D06901"/>
    <w:rsid w:val="00D1779D"/>
    <w:rsid w:val="00D221F0"/>
    <w:rsid w:val="00D25790"/>
    <w:rsid w:val="00D31F53"/>
    <w:rsid w:val="00D3536F"/>
    <w:rsid w:val="00D4442D"/>
    <w:rsid w:val="00D45B33"/>
    <w:rsid w:val="00D56B8F"/>
    <w:rsid w:val="00D67F02"/>
    <w:rsid w:val="00D81AF3"/>
    <w:rsid w:val="00DB3965"/>
    <w:rsid w:val="00DC0BE7"/>
    <w:rsid w:val="00DE6E40"/>
    <w:rsid w:val="00E06F86"/>
    <w:rsid w:val="00E12641"/>
    <w:rsid w:val="00E17FC6"/>
    <w:rsid w:val="00E4387C"/>
    <w:rsid w:val="00E43939"/>
    <w:rsid w:val="00E5287E"/>
    <w:rsid w:val="00E531AF"/>
    <w:rsid w:val="00E546C9"/>
    <w:rsid w:val="00E625AE"/>
    <w:rsid w:val="00E727B7"/>
    <w:rsid w:val="00E77165"/>
    <w:rsid w:val="00E86C34"/>
    <w:rsid w:val="00EB0DCB"/>
    <w:rsid w:val="00EB1D23"/>
    <w:rsid w:val="00ED3CF0"/>
    <w:rsid w:val="00ED4E73"/>
    <w:rsid w:val="00EF2B2A"/>
    <w:rsid w:val="00F04E33"/>
    <w:rsid w:val="00F079E9"/>
    <w:rsid w:val="00F12F7B"/>
    <w:rsid w:val="00F41C8B"/>
    <w:rsid w:val="00F4519C"/>
    <w:rsid w:val="00F6526E"/>
    <w:rsid w:val="00F659DB"/>
    <w:rsid w:val="00F726C2"/>
    <w:rsid w:val="00F72D1A"/>
    <w:rsid w:val="00F83166"/>
    <w:rsid w:val="00F832EE"/>
    <w:rsid w:val="00F859FB"/>
    <w:rsid w:val="00F8756E"/>
    <w:rsid w:val="00FA22D3"/>
    <w:rsid w:val="00FB6576"/>
    <w:rsid w:val="00FC3ECF"/>
    <w:rsid w:val="00FD3BFA"/>
    <w:rsid w:val="00FE1273"/>
    <w:rsid w:val="00FE1970"/>
    <w:rsid w:val="00FF2E4F"/>
    <w:rsid w:val="00FF4A0F"/>
    <w:rsid w:val="00FF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ECE"/>
  </w:style>
  <w:style w:type="paragraph" w:styleId="1">
    <w:name w:val="heading 1"/>
    <w:basedOn w:val="a"/>
    <w:next w:val="a"/>
    <w:link w:val="10"/>
    <w:uiPriority w:val="9"/>
    <w:qFormat/>
    <w:rsid w:val="00FE19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4B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5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E19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4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Митя</dc:creator>
  <cp:lastModifiedBy>Митя</cp:lastModifiedBy>
  <cp:revision>2</cp:revision>
  <dcterms:created xsi:type="dcterms:W3CDTF">2019-03-25T13:28:00Z</dcterms:created>
  <dcterms:modified xsi:type="dcterms:W3CDTF">2019-03-25T13:28:00Z</dcterms:modified>
</cp:coreProperties>
</file>