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F3B" w:rsidRDefault="004426BA">
      <w:pPr>
        <w:rPr>
          <w:b/>
          <w:bCs/>
          <w:sz w:val="28"/>
          <w:szCs w:val="28"/>
        </w:rPr>
      </w:pPr>
      <w:r w:rsidRPr="004426BA">
        <w:rPr>
          <w:b/>
          <w:bCs/>
          <w:sz w:val="28"/>
          <w:szCs w:val="28"/>
        </w:rPr>
        <w:t>Albrecht I. (</w:t>
      </w:r>
      <w:r w:rsidR="004624F6">
        <w:rPr>
          <w:b/>
          <w:bCs/>
          <w:sz w:val="28"/>
          <w:szCs w:val="28"/>
        </w:rPr>
        <w:t>1255-1308</w:t>
      </w:r>
      <w:r w:rsidRPr="004426BA">
        <w:rPr>
          <w:b/>
          <w:bCs/>
          <w:sz w:val="28"/>
          <w:szCs w:val="28"/>
        </w:rPr>
        <w:t>)</w:t>
      </w:r>
      <w:r w:rsidR="00210F24">
        <w:rPr>
          <w:b/>
          <w:bCs/>
          <w:sz w:val="28"/>
          <w:szCs w:val="28"/>
        </w:rPr>
        <w:t xml:space="preserve"> und Elisabeth von Görz-Tirol</w:t>
      </w:r>
      <w:r w:rsidR="00A019FB">
        <w:rPr>
          <w:b/>
          <w:bCs/>
          <w:sz w:val="28"/>
          <w:szCs w:val="28"/>
        </w:rPr>
        <w:t xml:space="preserve"> (1262-1313)</w:t>
      </w:r>
    </w:p>
    <w:p w:rsidR="00C32055" w:rsidRDefault="00210F24" w:rsidP="00C32055">
      <w:pPr>
        <w:spacing w:after="0" w:line="240" w:lineRule="auto"/>
        <w:jc w:val="right"/>
        <w:rPr>
          <w:rFonts w:eastAsia="Times New Roman" w:cstheme="minorHAnsi"/>
          <w:i/>
          <w:iCs/>
          <w:sz w:val="20"/>
          <w:szCs w:val="20"/>
          <w:lang w:eastAsia="de-DE"/>
        </w:rPr>
      </w:pPr>
      <w:r w:rsidRPr="00C32055">
        <w:rPr>
          <w:rFonts w:eastAsia="Times New Roman" w:cstheme="minorHAnsi"/>
          <w:i/>
          <w:iCs/>
          <w:sz w:val="20"/>
          <w:szCs w:val="20"/>
          <w:lang w:eastAsia="de-DE"/>
        </w:rPr>
        <w:t>«Herrgott im Himmel, sitze fest, sonst nimmt Dir dieser Habsburg Deinen Platz!»</w:t>
      </w:r>
    </w:p>
    <w:p w:rsidR="00210F24" w:rsidRPr="00C32055" w:rsidRDefault="00C32055" w:rsidP="00C32055">
      <w:pPr>
        <w:spacing w:after="0" w:line="240" w:lineRule="auto"/>
        <w:jc w:val="right"/>
        <w:rPr>
          <w:rFonts w:eastAsia="Times New Roman" w:cstheme="minorHAnsi"/>
          <w:i/>
          <w:iCs/>
          <w:sz w:val="20"/>
          <w:szCs w:val="20"/>
          <w:lang w:eastAsia="de-DE"/>
        </w:rPr>
      </w:pPr>
      <w:r>
        <w:rPr>
          <w:rFonts w:eastAsia="Times New Roman" w:cstheme="minorHAnsi"/>
          <w:i/>
          <w:iCs/>
          <w:sz w:val="20"/>
          <w:szCs w:val="20"/>
          <w:lang w:eastAsia="de-DE"/>
        </w:rPr>
        <w:t>Bischof von Mainz</w:t>
      </w:r>
      <w:r w:rsidR="00210F24" w:rsidRPr="00C32055">
        <w:rPr>
          <w:rFonts w:eastAsia="Times New Roman" w:cstheme="minorHAnsi"/>
          <w:i/>
          <w:iCs/>
          <w:sz w:val="20"/>
          <w:szCs w:val="20"/>
          <w:lang w:eastAsia="de-DE"/>
        </w:rPr>
        <w:t xml:space="preserve"> </w:t>
      </w:r>
    </w:p>
    <w:p w:rsidR="00A307CF" w:rsidRDefault="00A307CF" w:rsidP="00DC59E1">
      <w:pPr>
        <w:spacing w:before="100" w:beforeAutospacing="1" w:after="100" w:afterAutospacing="1" w:line="240" w:lineRule="auto"/>
        <w:jc w:val="both"/>
        <w:rPr>
          <w:rFonts w:eastAsia="Times New Roman" w:cstheme="minorHAnsi"/>
          <w:sz w:val="24"/>
          <w:szCs w:val="24"/>
          <w:lang w:eastAsia="de-DE"/>
        </w:rPr>
      </w:pPr>
      <w:r>
        <w:rPr>
          <w:rFonts w:eastAsia="Times New Roman" w:cstheme="minorHAnsi"/>
          <w:sz w:val="24"/>
          <w:szCs w:val="24"/>
          <w:lang w:eastAsia="de-DE"/>
        </w:rPr>
        <w:t>Die Bronze steht für die Wahrhaftigkeit und ewige Gültigkeit des Machtanspruches.</w:t>
      </w:r>
      <w:r w:rsidR="0012560F">
        <w:rPr>
          <w:rFonts w:eastAsia="Times New Roman" w:cstheme="minorHAnsi"/>
          <w:sz w:val="24"/>
          <w:szCs w:val="24"/>
          <w:lang w:eastAsia="de-DE"/>
        </w:rPr>
        <w:t xml:space="preserve"> Als Goethe diese Kirche besucht hatte, schrieb er: „Es ist nicht sowohl vom Andenken die Rede als von der Person selbst“. Der Aufstieg der Habsburger zu ihren Jahrhunderten lange Karriere kam nicht von selbst. Machthunger, Berechnung und viele Tricks bereiteten ihnen den Weg. Die ersten zweien Habsburger Könige</w:t>
      </w:r>
      <w:bookmarkStart w:id="0" w:name="_GoBack"/>
      <w:bookmarkEnd w:id="0"/>
      <w:r w:rsidR="0012560F">
        <w:rPr>
          <w:rFonts w:eastAsia="Times New Roman" w:cstheme="minorHAnsi"/>
          <w:sz w:val="24"/>
          <w:szCs w:val="24"/>
          <w:lang w:eastAsia="de-DE"/>
        </w:rPr>
        <w:t xml:space="preserve"> mussten von Anfang an kompromisslos auf Sieg spielen.</w:t>
      </w:r>
    </w:p>
    <w:p w:rsidR="00405DA8" w:rsidRDefault="002A5606" w:rsidP="00DC59E1">
      <w:pPr>
        <w:spacing w:before="100" w:beforeAutospacing="1" w:after="100" w:afterAutospacing="1" w:line="240" w:lineRule="auto"/>
        <w:jc w:val="both"/>
        <w:rPr>
          <w:rFonts w:cstheme="minorHAnsi"/>
          <w:sz w:val="24"/>
          <w:szCs w:val="24"/>
        </w:rPr>
      </w:pPr>
      <w:r w:rsidRPr="00DC59E1">
        <w:rPr>
          <w:rFonts w:eastAsia="Times New Roman" w:cstheme="minorHAnsi"/>
          <w:sz w:val="24"/>
          <w:szCs w:val="24"/>
          <w:lang w:eastAsia="de-DE"/>
        </w:rPr>
        <w:t xml:space="preserve">Albrecht, der älteste legitime Sohn von Rudolf I., konnte den Aufstieg des Vaters miterleben. </w:t>
      </w:r>
      <w:r w:rsidR="00B12EFD" w:rsidRPr="00DC59E1">
        <w:rPr>
          <w:rFonts w:eastAsia="Times New Roman" w:cstheme="minorHAnsi"/>
          <w:sz w:val="24"/>
          <w:szCs w:val="24"/>
          <w:lang w:eastAsia="de-DE"/>
        </w:rPr>
        <w:t>Als Albrecht zur Welt kam, war sein Vater noch kein König. Auch ein Graf wurde Rudolf von Habsburg erst seit kurzem.</w:t>
      </w:r>
      <w:r w:rsidR="004D732E" w:rsidRPr="00DC59E1">
        <w:rPr>
          <w:rFonts w:eastAsia="Times New Roman" w:cstheme="minorHAnsi"/>
          <w:sz w:val="24"/>
          <w:szCs w:val="24"/>
          <w:lang w:eastAsia="de-DE"/>
        </w:rPr>
        <w:t xml:space="preserve"> Vater und Sohn leisteten, was Erfolgsmenschen bis heute auszeichnet: aus der Position des Schwächeren heraus zu siegen. </w:t>
      </w:r>
      <w:r w:rsidR="0031442E" w:rsidRPr="00DC59E1">
        <w:rPr>
          <w:rFonts w:eastAsia="Times New Roman" w:cstheme="minorHAnsi"/>
          <w:sz w:val="24"/>
          <w:szCs w:val="24"/>
          <w:lang w:eastAsia="de-DE"/>
        </w:rPr>
        <w:t>Beide</w:t>
      </w:r>
      <w:r w:rsidR="009255FB" w:rsidRPr="00DC59E1">
        <w:rPr>
          <w:rFonts w:eastAsia="Times New Roman" w:cstheme="minorHAnsi"/>
          <w:sz w:val="24"/>
          <w:szCs w:val="24"/>
          <w:lang w:eastAsia="de-DE"/>
        </w:rPr>
        <w:t xml:space="preserve"> waren die erste</w:t>
      </w:r>
      <w:r w:rsidR="00B12EFD" w:rsidRPr="00DC59E1">
        <w:rPr>
          <w:rFonts w:eastAsia="Times New Roman" w:cstheme="minorHAnsi"/>
          <w:sz w:val="24"/>
          <w:szCs w:val="24"/>
          <w:lang w:eastAsia="de-DE"/>
        </w:rPr>
        <w:t xml:space="preserve"> in</w:t>
      </w:r>
      <w:r w:rsidR="00B12EFD" w:rsidRPr="00DC59E1">
        <w:rPr>
          <w:rFonts w:cstheme="minorHAnsi"/>
          <w:sz w:val="24"/>
          <w:szCs w:val="24"/>
        </w:rPr>
        <w:t xml:space="preserve"> der habsburgischen Herrschaft in Österreich, die fast 650 Jahre dauern sollte. </w:t>
      </w:r>
    </w:p>
    <w:p w:rsidR="00ED7235" w:rsidRPr="00DC59E1" w:rsidRDefault="004624F6" w:rsidP="00DC59E1">
      <w:pPr>
        <w:spacing w:before="100" w:beforeAutospacing="1" w:after="100" w:afterAutospacing="1" w:line="240" w:lineRule="auto"/>
        <w:jc w:val="both"/>
        <w:rPr>
          <w:rFonts w:eastAsia="Times New Roman" w:cstheme="minorHAnsi"/>
          <w:sz w:val="24"/>
          <w:szCs w:val="24"/>
          <w:lang w:eastAsia="de-DE"/>
        </w:rPr>
      </w:pPr>
      <w:r w:rsidRPr="00DC59E1">
        <w:rPr>
          <w:rFonts w:eastAsia="Times New Roman" w:cstheme="minorHAnsi"/>
          <w:sz w:val="24"/>
          <w:szCs w:val="24"/>
          <w:lang w:eastAsia="de-DE"/>
        </w:rPr>
        <w:t xml:space="preserve">Albrechts Wahlspruch lautete: „Der Sieg kennt keine Flucht“. </w:t>
      </w:r>
      <w:r w:rsidR="009255FB" w:rsidRPr="00DC59E1">
        <w:rPr>
          <w:rFonts w:eastAsia="Times New Roman" w:cstheme="minorHAnsi"/>
          <w:sz w:val="24"/>
          <w:szCs w:val="24"/>
          <w:lang w:eastAsia="de-DE"/>
        </w:rPr>
        <w:t>E</w:t>
      </w:r>
      <w:r w:rsidRPr="00DC59E1">
        <w:rPr>
          <w:rFonts w:eastAsia="Times New Roman" w:cstheme="minorHAnsi"/>
          <w:sz w:val="24"/>
          <w:szCs w:val="24"/>
          <w:lang w:eastAsia="de-DE"/>
        </w:rPr>
        <w:t xml:space="preserve">r war bereits in jungen Jahren ein guter und furchtloser Kämpfer. </w:t>
      </w:r>
      <w:r w:rsidR="00F14689" w:rsidRPr="00DC59E1">
        <w:rPr>
          <w:rFonts w:eastAsia="Times New Roman" w:cstheme="minorHAnsi"/>
          <w:sz w:val="24"/>
          <w:szCs w:val="24"/>
          <w:lang w:eastAsia="de-DE"/>
        </w:rPr>
        <w:t>A</w:t>
      </w:r>
      <w:r w:rsidR="0031442E" w:rsidRPr="00DC59E1">
        <w:rPr>
          <w:rFonts w:eastAsia="Times New Roman" w:cstheme="minorHAnsi"/>
          <w:sz w:val="24"/>
          <w:szCs w:val="24"/>
          <w:lang w:eastAsia="de-DE"/>
        </w:rPr>
        <w:t>ls Rudolf zum König gewählt wurde</w:t>
      </w:r>
      <w:r w:rsidR="00F14689" w:rsidRPr="00DC59E1">
        <w:rPr>
          <w:rFonts w:eastAsia="Times New Roman" w:cstheme="minorHAnsi"/>
          <w:sz w:val="24"/>
          <w:szCs w:val="24"/>
          <w:lang w:eastAsia="de-DE"/>
        </w:rPr>
        <w:t xml:space="preserve"> (1273)</w:t>
      </w:r>
      <w:r w:rsidR="0079078C" w:rsidRPr="00DC59E1">
        <w:rPr>
          <w:rFonts w:eastAsia="Times New Roman" w:cstheme="minorHAnsi"/>
          <w:sz w:val="24"/>
          <w:szCs w:val="24"/>
          <w:lang w:eastAsia="de-DE"/>
        </w:rPr>
        <w:t xml:space="preserve">, </w:t>
      </w:r>
      <w:r w:rsidR="00F14689" w:rsidRPr="00DC59E1">
        <w:rPr>
          <w:rFonts w:eastAsia="Times New Roman" w:cstheme="minorHAnsi"/>
          <w:sz w:val="24"/>
          <w:szCs w:val="24"/>
          <w:lang w:eastAsia="de-DE"/>
        </w:rPr>
        <w:t xml:space="preserve">übernahm </w:t>
      </w:r>
      <w:r w:rsidR="00E84ABA" w:rsidRPr="00DC59E1">
        <w:rPr>
          <w:rFonts w:eastAsia="Times New Roman" w:cstheme="minorHAnsi"/>
          <w:sz w:val="24"/>
          <w:szCs w:val="24"/>
          <w:lang w:eastAsia="de-DE"/>
        </w:rPr>
        <w:t>17-jährigen</w:t>
      </w:r>
      <w:r w:rsidRPr="00DC59E1">
        <w:rPr>
          <w:rFonts w:eastAsia="Times New Roman" w:cstheme="minorHAnsi"/>
          <w:sz w:val="24"/>
          <w:szCs w:val="24"/>
          <w:lang w:eastAsia="de-DE"/>
        </w:rPr>
        <w:t xml:space="preserve"> </w:t>
      </w:r>
      <w:r w:rsidR="009255FB" w:rsidRPr="00DC59E1">
        <w:rPr>
          <w:rFonts w:eastAsia="Times New Roman" w:cstheme="minorHAnsi"/>
          <w:sz w:val="24"/>
          <w:szCs w:val="24"/>
          <w:lang w:eastAsia="de-DE"/>
        </w:rPr>
        <w:t>Albrecht</w:t>
      </w:r>
      <w:r w:rsidRPr="00DC59E1">
        <w:rPr>
          <w:rFonts w:eastAsia="Times New Roman" w:cstheme="minorHAnsi"/>
          <w:sz w:val="24"/>
          <w:szCs w:val="24"/>
          <w:lang w:eastAsia="de-DE"/>
        </w:rPr>
        <w:t xml:space="preserve"> Landgraf</w:t>
      </w:r>
      <w:r w:rsidR="00ED7235" w:rsidRPr="00DC59E1">
        <w:rPr>
          <w:rFonts w:eastAsia="Times New Roman" w:cstheme="minorHAnsi"/>
          <w:sz w:val="24"/>
          <w:szCs w:val="24"/>
          <w:lang w:eastAsia="de-DE"/>
        </w:rPr>
        <w:t>schaft</w:t>
      </w:r>
      <w:r w:rsidRPr="00DC59E1">
        <w:rPr>
          <w:rFonts w:eastAsia="Times New Roman" w:cstheme="minorHAnsi"/>
          <w:sz w:val="24"/>
          <w:szCs w:val="24"/>
          <w:lang w:eastAsia="de-DE"/>
        </w:rPr>
        <w:t xml:space="preserve"> Ober-Elsass</w:t>
      </w:r>
      <w:r w:rsidR="009255FB" w:rsidRPr="00DC59E1">
        <w:rPr>
          <w:rFonts w:eastAsia="Times New Roman" w:cstheme="minorHAnsi"/>
          <w:sz w:val="24"/>
          <w:szCs w:val="24"/>
          <w:lang w:eastAsia="de-DE"/>
        </w:rPr>
        <w:t>, wo er sich recht geschickt anstellte</w:t>
      </w:r>
      <w:r w:rsidRPr="00DC59E1">
        <w:rPr>
          <w:rFonts w:eastAsia="Times New Roman" w:cstheme="minorHAnsi"/>
          <w:sz w:val="24"/>
          <w:szCs w:val="24"/>
          <w:lang w:eastAsia="de-DE"/>
        </w:rPr>
        <w:t>.</w:t>
      </w:r>
      <w:r w:rsidR="00A972CF" w:rsidRPr="00DC59E1">
        <w:rPr>
          <w:rFonts w:eastAsia="Times New Roman" w:cstheme="minorHAnsi"/>
          <w:sz w:val="24"/>
          <w:szCs w:val="24"/>
          <w:lang w:eastAsia="de-DE"/>
        </w:rPr>
        <w:t xml:space="preserve"> </w:t>
      </w:r>
    </w:p>
    <w:p w:rsidR="00B717C0" w:rsidRPr="00DC59E1" w:rsidRDefault="00556678" w:rsidP="00DC59E1">
      <w:pPr>
        <w:pStyle w:val="StandardWeb"/>
        <w:spacing w:after="0" w:afterAutospacing="0"/>
        <w:jc w:val="both"/>
        <w:rPr>
          <w:rFonts w:asciiTheme="minorHAnsi" w:hAnsiTheme="minorHAnsi" w:cstheme="minorHAnsi"/>
        </w:rPr>
      </w:pPr>
      <w:r w:rsidRPr="00DC59E1">
        <w:rPr>
          <w:rFonts w:asciiTheme="minorHAnsi" w:hAnsiTheme="minorHAnsi" w:cstheme="minorHAnsi"/>
        </w:rPr>
        <w:t xml:space="preserve">Mit 19 Jahren </w:t>
      </w:r>
      <w:r w:rsidR="00A972CF" w:rsidRPr="00DC59E1">
        <w:rPr>
          <w:rFonts w:asciiTheme="minorHAnsi" w:hAnsiTheme="minorHAnsi" w:cstheme="minorHAnsi"/>
        </w:rPr>
        <w:t xml:space="preserve">heiratete </w:t>
      </w:r>
      <w:r w:rsidR="00CE3C2E" w:rsidRPr="00DC59E1">
        <w:rPr>
          <w:rFonts w:asciiTheme="minorHAnsi" w:hAnsiTheme="minorHAnsi" w:cstheme="minorHAnsi"/>
        </w:rPr>
        <w:t>Albrecht</w:t>
      </w:r>
      <w:r w:rsidR="00A972CF" w:rsidRPr="00DC59E1">
        <w:rPr>
          <w:rFonts w:asciiTheme="minorHAnsi" w:hAnsiTheme="minorHAnsi" w:cstheme="minorHAnsi"/>
        </w:rPr>
        <w:t xml:space="preserve"> </w:t>
      </w:r>
      <w:r w:rsidR="000216D6" w:rsidRPr="00DC59E1">
        <w:rPr>
          <w:rFonts w:asciiTheme="minorHAnsi" w:hAnsiTheme="minorHAnsi" w:cstheme="minorHAnsi"/>
        </w:rPr>
        <w:t xml:space="preserve">die Gräfin </w:t>
      </w:r>
      <w:r w:rsidR="00A972CF" w:rsidRPr="00DC59E1">
        <w:rPr>
          <w:rFonts w:asciiTheme="minorHAnsi" w:hAnsiTheme="minorHAnsi" w:cstheme="minorHAnsi"/>
        </w:rPr>
        <w:t>Elisabeth von Görz-Tirol.</w:t>
      </w:r>
      <w:r w:rsidR="00FB6A18" w:rsidRPr="00DC59E1">
        <w:rPr>
          <w:rFonts w:asciiTheme="minorHAnsi" w:hAnsiTheme="minorHAnsi" w:cstheme="minorHAnsi"/>
        </w:rPr>
        <w:t xml:space="preserve"> </w:t>
      </w:r>
      <w:r w:rsidR="000216D6" w:rsidRPr="00DC59E1">
        <w:rPr>
          <w:rFonts w:asciiTheme="minorHAnsi" w:hAnsiTheme="minorHAnsi" w:cstheme="minorHAnsi"/>
        </w:rPr>
        <w:t xml:space="preserve">„Kein König </w:t>
      </w:r>
      <w:r w:rsidR="00B717C0" w:rsidRPr="00DC59E1">
        <w:rPr>
          <w:rFonts w:asciiTheme="minorHAnsi" w:hAnsiTheme="minorHAnsi" w:cstheme="minorHAnsi"/>
        </w:rPr>
        <w:t>sei</w:t>
      </w:r>
      <w:r w:rsidR="003E5031" w:rsidRPr="00DC59E1">
        <w:rPr>
          <w:rFonts w:asciiTheme="minorHAnsi" w:hAnsiTheme="minorHAnsi" w:cstheme="minorHAnsi"/>
        </w:rPr>
        <w:t xml:space="preserve"> so hochgestellt, dass er sich</w:t>
      </w:r>
      <w:r w:rsidR="000216D6" w:rsidRPr="00DC59E1">
        <w:rPr>
          <w:rFonts w:asciiTheme="minorHAnsi" w:hAnsiTheme="minorHAnsi" w:cstheme="minorHAnsi"/>
        </w:rPr>
        <w:t xml:space="preserve"> Meinhard</w:t>
      </w:r>
      <w:r w:rsidR="003E5031" w:rsidRPr="00DC59E1">
        <w:rPr>
          <w:rFonts w:asciiTheme="minorHAnsi" w:hAnsiTheme="minorHAnsi" w:cstheme="minorHAnsi"/>
        </w:rPr>
        <w:t>s schämen dürfte</w:t>
      </w:r>
      <w:r w:rsidR="000216D6" w:rsidRPr="00DC59E1">
        <w:rPr>
          <w:rFonts w:asciiTheme="minorHAnsi" w:hAnsiTheme="minorHAnsi" w:cstheme="minorHAnsi"/>
        </w:rPr>
        <w:t xml:space="preserve">", </w:t>
      </w:r>
      <w:r w:rsidR="003E5031" w:rsidRPr="00DC59E1">
        <w:rPr>
          <w:rFonts w:asciiTheme="minorHAnsi" w:hAnsiTheme="minorHAnsi" w:cstheme="minorHAnsi"/>
        </w:rPr>
        <w:t>soll</w:t>
      </w:r>
      <w:r w:rsidR="000216D6" w:rsidRPr="00DC59E1">
        <w:rPr>
          <w:rFonts w:asciiTheme="minorHAnsi" w:hAnsiTheme="minorHAnsi" w:cstheme="minorHAnsi"/>
        </w:rPr>
        <w:t xml:space="preserve"> </w:t>
      </w:r>
      <w:r w:rsidR="009C152D" w:rsidRPr="00DC59E1">
        <w:rPr>
          <w:rFonts w:asciiTheme="minorHAnsi" w:hAnsiTheme="minorHAnsi" w:cstheme="minorHAnsi"/>
        </w:rPr>
        <w:t xml:space="preserve">König </w:t>
      </w:r>
      <w:r w:rsidR="000216D6" w:rsidRPr="00DC59E1">
        <w:rPr>
          <w:rFonts w:asciiTheme="minorHAnsi" w:hAnsiTheme="minorHAnsi" w:cstheme="minorHAnsi"/>
        </w:rPr>
        <w:t>Rudolf</w:t>
      </w:r>
      <w:r w:rsidR="003E5031" w:rsidRPr="00DC59E1">
        <w:rPr>
          <w:rFonts w:asciiTheme="minorHAnsi" w:hAnsiTheme="minorHAnsi" w:cstheme="minorHAnsi"/>
        </w:rPr>
        <w:t xml:space="preserve"> </w:t>
      </w:r>
      <w:r w:rsidR="008246FB">
        <w:rPr>
          <w:rFonts w:asciiTheme="minorHAnsi" w:hAnsiTheme="minorHAnsi" w:cstheme="minorHAnsi"/>
        </w:rPr>
        <w:t>geantwortet haben</w:t>
      </w:r>
      <w:r w:rsidR="000216D6" w:rsidRPr="00DC59E1">
        <w:rPr>
          <w:rFonts w:asciiTheme="minorHAnsi" w:hAnsiTheme="minorHAnsi" w:cstheme="minorHAnsi"/>
        </w:rPr>
        <w:t xml:space="preserve">, als man ihn </w:t>
      </w:r>
      <w:r w:rsidR="003E5031" w:rsidRPr="00DC59E1">
        <w:rPr>
          <w:rFonts w:asciiTheme="minorHAnsi" w:hAnsiTheme="minorHAnsi" w:cstheme="minorHAnsi"/>
        </w:rPr>
        <w:t>wegen nicht standesgemäßer Ehe seines Sohnes</w:t>
      </w:r>
      <w:r w:rsidR="000216D6" w:rsidRPr="00DC59E1">
        <w:rPr>
          <w:rFonts w:asciiTheme="minorHAnsi" w:hAnsiTheme="minorHAnsi" w:cstheme="minorHAnsi"/>
        </w:rPr>
        <w:t xml:space="preserve"> ausforderte.</w:t>
      </w:r>
      <w:r w:rsidR="00405DA8">
        <w:rPr>
          <w:rFonts w:asciiTheme="minorHAnsi" w:hAnsiTheme="minorHAnsi" w:cstheme="minorHAnsi"/>
        </w:rPr>
        <w:t xml:space="preserve"> </w:t>
      </w:r>
      <w:r w:rsidR="00405DA8" w:rsidRPr="00DC59E1">
        <w:rPr>
          <w:rFonts w:asciiTheme="minorHAnsi" w:hAnsiTheme="minorHAnsi" w:cstheme="minorHAnsi"/>
        </w:rPr>
        <w:t>Rudolf und Meinhard, waren schon eine lange Zeit befreundet. Beide strebten nach Vergrößerung des jeweils eigenen Einflussbereiches in der Zeit des Interregnums.</w:t>
      </w:r>
      <w:r w:rsidR="000216D6" w:rsidRPr="00DC59E1">
        <w:rPr>
          <w:rFonts w:asciiTheme="minorHAnsi" w:hAnsiTheme="minorHAnsi" w:cstheme="minorHAnsi"/>
        </w:rPr>
        <w:t xml:space="preserve"> </w:t>
      </w:r>
      <w:r w:rsidR="003E5031" w:rsidRPr="00DC59E1">
        <w:rPr>
          <w:rFonts w:asciiTheme="minorHAnsi" w:hAnsiTheme="minorHAnsi" w:cstheme="minorHAnsi"/>
        </w:rPr>
        <w:t>Zu den Vorbereitungen der Hochzeit, laut der Raitbüchern der Kanzlei Mainhards II., wurden ganze Saumtierladungen von Gold und Silber nach Venedig geschickt wurden, um dort für Elisabeth Schmuck und Edelsteine, Pelze und kos</w:t>
      </w:r>
      <w:r w:rsidR="00405DA8">
        <w:rPr>
          <w:rFonts w:asciiTheme="minorHAnsi" w:hAnsiTheme="minorHAnsi" w:cstheme="minorHAnsi"/>
        </w:rPr>
        <w:t>t</w:t>
      </w:r>
      <w:r w:rsidR="003E5031" w:rsidRPr="00DC59E1">
        <w:rPr>
          <w:rFonts w:asciiTheme="minorHAnsi" w:hAnsiTheme="minorHAnsi" w:cstheme="minorHAnsi"/>
        </w:rPr>
        <w:t xml:space="preserve">bare Stoffe einzukaufen. Als Morgengabe hatte die Braut von der Familie ihres Mannes die Güter in den Herrschaften Habsburg </w:t>
      </w:r>
      <w:r w:rsidR="0037701D" w:rsidRPr="00DC59E1">
        <w:rPr>
          <w:rFonts w:asciiTheme="minorHAnsi" w:hAnsiTheme="minorHAnsi" w:cstheme="minorHAnsi"/>
        </w:rPr>
        <w:t>und Kyburg erhalten. Den Aussagen der Zeitgenossen zufolge führten Elisabeth und Albrecht eine glückliche Ehe.</w:t>
      </w:r>
    </w:p>
    <w:p w:rsidR="00CA6C2E" w:rsidRPr="00DC59E1" w:rsidRDefault="000216D6" w:rsidP="00DC59E1">
      <w:pPr>
        <w:pStyle w:val="StandardWeb"/>
        <w:spacing w:after="0" w:afterAutospacing="0"/>
        <w:jc w:val="both"/>
        <w:rPr>
          <w:rFonts w:asciiTheme="minorHAnsi" w:hAnsiTheme="minorHAnsi" w:cstheme="minorHAnsi"/>
        </w:rPr>
      </w:pPr>
      <w:r w:rsidRPr="00DC59E1">
        <w:rPr>
          <w:rFonts w:asciiTheme="minorHAnsi" w:hAnsiTheme="minorHAnsi" w:cstheme="minorHAnsi"/>
        </w:rPr>
        <w:t xml:space="preserve">Als </w:t>
      </w:r>
      <w:r w:rsidR="001238D4" w:rsidRPr="00DC59E1">
        <w:rPr>
          <w:rFonts w:asciiTheme="minorHAnsi" w:hAnsiTheme="minorHAnsi" w:cstheme="minorHAnsi"/>
        </w:rPr>
        <w:t>König Rudolf und sein Sohn Albrecht im Herbst 1276 den Kampf gegen Ottokar von Böhmen begann</w:t>
      </w:r>
      <w:r w:rsidR="00556678" w:rsidRPr="00DC59E1">
        <w:rPr>
          <w:rFonts w:asciiTheme="minorHAnsi" w:hAnsiTheme="minorHAnsi" w:cstheme="minorHAnsi"/>
        </w:rPr>
        <w:t>en</w:t>
      </w:r>
      <w:r w:rsidR="001238D4" w:rsidRPr="00DC59E1">
        <w:rPr>
          <w:rFonts w:asciiTheme="minorHAnsi" w:hAnsiTheme="minorHAnsi" w:cstheme="minorHAnsi"/>
        </w:rPr>
        <w:t xml:space="preserve">, unternahm Meinhard den Angriff auf die südlichen Besitzungen desselben. Bei den häufigen Streitigkeiten mit </w:t>
      </w:r>
      <w:r w:rsidR="00556678" w:rsidRPr="00DC59E1">
        <w:rPr>
          <w:rFonts w:asciiTheme="minorHAnsi" w:hAnsiTheme="minorHAnsi" w:cstheme="minorHAnsi"/>
        </w:rPr>
        <w:t>Bayern</w:t>
      </w:r>
      <w:r w:rsidR="001238D4" w:rsidRPr="00DC59E1">
        <w:rPr>
          <w:rFonts w:asciiTheme="minorHAnsi" w:hAnsiTheme="minorHAnsi" w:cstheme="minorHAnsi"/>
        </w:rPr>
        <w:t xml:space="preserve"> und Salzburg </w:t>
      </w:r>
      <w:r w:rsidR="004D6B9E" w:rsidRPr="00DC59E1">
        <w:rPr>
          <w:rFonts w:asciiTheme="minorHAnsi" w:hAnsiTheme="minorHAnsi" w:cstheme="minorHAnsi"/>
        </w:rPr>
        <w:t xml:space="preserve">unterstützte </w:t>
      </w:r>
      <w:r w:rsidR="001238D4" w:rsidRPr="00DC59E1">
        <w:rPr>
          <w:rFonts w:asciiTheme="minorHAnsi" w:hAnsiTheme="minorHAnsi" w:cstheme="minorHAnsi"/>
        </w:rPr>
        <w:t>Graf Meinhard</w:t>
      </w:r>
      <w:r w:rsidR="00556678" w:rsidRPr="00DC59E1">
        <w:rPr>
          <w:rFonts w:asciiTheme="minorHAnsi" w:hAnsiTheme="minorHAnsi" w:cstheme="minorHAnsi"/>
        </w:rPr>
        <w:t xml:space="preserve"> </w:t>
      </w:r>
      <w:r w:rsidR="004D6B9E" w:rsidRPr="00DC59E1">
        <w:rPr>
          <w:rFonts w:asciiTheme="minorHAnsi" w:hAnsiTheme="minorHAnsi" w:cstheme="minorHAnsi"/>
        </w:rPr>
        <w:t>seinen Schwiegersohn</w:t>
      </w:r>
      <w:r w:rsidR="00556678" w:rsidRPr="00DC59E1">
        <w:rPr>
          <w:rFonts w:asciiTheme="minorHAnsi" w:hAnsiTheme="minorHAnsi" w:cstheme="minorHAnsi"/>
        </w:rPr>
        <w:t xml:space="preserve"> als Bundesgenosse.</w:t>
      </w:r>
      <w:r w:rsidR="001238D4" w:rsidRPr="00DC59E1">
        <w:rPr>
          <w:rFonts w:asciiTheme="minorHAnsi" w:hAnsiTheme="minorHAnsi" w:cstheme="minorHAnsi"/>
        </w:rPr>
        <w:t xml:space="preserve"> </w:t>
      </w:r>
      <w:r w:rsidR="00405DA8">
        <w:rPr>
          <w:rFonts w:asciiTheme="minorHAnsi" w:hAnsiTheme="minorHAnsi" w:cstheme="minorHAnsi"/>
        </w:rPr>
        <w:t>Rudolf, Meinhard und Albrecht</w:t>
      </w:r>
      <w:r w:rsidR="00E47B45" w:rsidRPr="00DC59E1">
        <w:rPr>
          <w:rFonts w:asciiTheme="minorHAnsi" w:hAnsiTheme="minorHAnsi" w:cstheme="minorHAnsi"/>
        </w:rPr>
        <w:t xml:space="preserve"> wurden zu einem gut eingespielten Team geworden: vorausschauend, hellwach und strategisch geschickt. Auch Elisabeth hatte was zu leisten in diesem Familienunternehmen. </w:t>
      </w:r>
      <w:r w:rsidR="007854F8" w:rsidRPr="00DC59E1">
        <w:rPr>
          <w:rFonts w:asciiTheme="minorHAnsi" w:hAnsiTheme="minorHAnsi" w:cstheme="minorHAnsi"/>
        </w:rPr>
        <w:t>Sie konzentrierte sich auf Konfliktvermeidung und Friedensvermittlung</w:t>
      </w:r>
      <w:r w:rsidR="006F2A46" w:rsidRPr="00DC59E1">
        <w:rPr>
          <w:rFonts w:asciiTheme="minorHAnsi" w:hAnsiTheme="minorHAnsi" w:cstheme="minorHAnsi"/>
        </w:rPr>
        <w:t xml:space="preserve">, zeigte gute Kenntnisse und Fähigkeiten auf wirtschaftlichem Gebiet. </w:t>
      </w:r>
      <w:r w:rsidR="003F601C">
        <w:rPr>
          <w:rFonts w:asciiTheme="minorHAnsi" w:hAnsiTheme="minorHAnsi" w:cstheme="minorHAnsi"/>
        </w:rPr>
        <w:t xml:space="preserve">Sie verwaltete ihre als Morgengabe zugewiesenen Gebiete selbständig und eröffnet in Hallstatt einen Salinenbetrieb. </w:t>
      </w:r>
      <w:r w:rsidR="006F2A46" w:rsidRPr="00DC59E1">
        <w:rPr>
          <w:rFonts w:asciiTheme="minorHAnsi" w:hAnsiTheme="minorHAnsi" w:cstheme="minorHAnsi"/>
        </w:rPr>
        <w:t xml:space="preserve">Damit erscheint sie als das Lesens und Schreibens kundig, eine Tatsache, die damals für </w:t>
      </w:r>
      <w:r w:rsidR="00FB6A18" w:rsidRPr="00DC59E1">
        <w:rPr>
          <w:rFonts w:asciiTheme="minorHAnsi" w:hAnsiTheme="minorHAnsi" w:cstheme="minorHAnsi"/>
        </w:rPr>
        <w:t>A</w:t>
      </w:r>
      <w:r w:rsidR="006F2A46" w:rsidRPr="00DC59E1">
        <w:rPr>
          <w:rFonts w:asciiTheme="minorHAnsi" w:hAnsiTheme="minorHAnsi" w:cstheme="minorHAnsi"/>
        </w:rPr>
        <w:t>dlige noch nicht selbstverständlich war.</w:t>
      </w:r>
      <w:r w:rsidR="00FB6A18" w:rsidRPr="00DC59E1">
        <w:rPr>
          <w:rFonts w:asciiTheme="minorHAnsi" w:hAnsiTheme="minorHAnsi" w:cstheme="minorHAnsi"/>
        </w:rPr>
        <w:t xml:space="preserve"> </w:t>
      </w:r>
      <w:r w:rsidR="009C152D" w:rsidRPr="00DC59E1">
        <w:rPr>
          <w:rFonts w:asciiTheme="minorHAnsi" w:hAnsiTheme="minorHAnsi" w:cstheme="minorHAnsi"/>
        </w:rPr>
        <w:t xml:space="preserve"> </w:t>
      </w:r>
    </w:p>
    <w:p w:rsidR="00135664" w:rsidRPr="00DC59E1" w:rsidRDefault="009255FB" w:rsidP="00DC59E1">
      <w:pPr>
        <w:spacing w:before="100" w:beforeAutospacing="1" w:after="100" w:afterAutospacing="1" w:line="240" w:lineRule="auto"/>
        <w:jc w:val="both"/>
        <w:rPr>
          <w:rFonts w:eastAsia="Times New Roman" w:cstheme="minorHAnsi"/>
          <w:sz w:val="24"/>
          <w:szCs w:val="24"/>
          <w:lang w:eastAsia="de-DE"/>
        </w:rPr>
      </w:pPr>
      <w:r w:rsidRPr="00DC59E1">
        <w:rPr>
          <w:rFonts w:eastAsia="Times New Roman" w:cstheme="minorHAnsi"/>
          <w:sz w:val="24"/>
          <w:szCs w:val="24"/>
          <w:lang w:eastAsia="de-DE"/>
        </w:rPr>
        <w:t xml:space="preserve">Im Mai 1281 wurde </w:t>
      </w:r>
      <w:r w:rsidR="00CE3C2E" w:rsidRPr="00DC59E1">
        <w:rPr>
          <w:rFonts w:eastAsia="Times New Roman" w:cstheme="minorHAnsi"/>
          <w:sz w:val="24"/>
          <w:szCs w:val="24"/>
          <w:lang w:eastAsia="de-DE"/>
        </w:rPr>
        <w:t>Albrecht</w:t>
      </w:r>
      <w:r w:rsidRPr="00DC59E1">
        <w:rPr>
          <w:rFonts w:eastAsia="Times New Roman" w:cstheme="minorHAnsi"/>
          <w:sz w:val="24"/>
          <w:szCs w:val="24"/>
          <w:lang w:eastAsia="de-DE"/>
        </w:rPr>
        <w:t xml:space="preserve"> von seinem Vater als Reichsverweser der Reichsgüter in Österreich und der Steiermark eingesetzt und wurde zum Herzog ernannt. </w:t>
      </w:r>
      <w:r w:rsidR="00CE3C2E" w:rsidRPr="00DC59E1">
        <w:rPr>
          <w:rFonts w:eastAsia="Times New Roman" w:cstheme="minorHAnsi"/>
          <w:sz w:val="24"/>
          <w:szCs w:val="24"/>
          <w:lang w:eastAsia="de-DE"/>
        </w:rPr>
        <w:t>Als frischgebackener österreichische</w:t>
      </w:r>
      <w:r w:rsidR="00566A74">
        <w:rPr>
          <w:rFonts w:eastAsia="Times New Roman" w:cstheme="minorHAnsi"/>
          <w:sz w:val="24"/>
          <w:szCs w:val="24"/>
          <w:lang w:eastAsia="de-DE"/>
        </w:rPr>
        <w:t>r</w:t>
      </w:r>
      <w:r w:rsidR="00CE3C2E" w:rsidRPr="00DC59E1">
        <w:rPr>
          <w:rFonts w:eastAsia="Times New Roman" w:cstheme="minorHAnsi"/>
          <w:sz w:val="24"/>
          <w:szCs w:val="24"/>
          <w:lang w:eastAsia="de-DE"/>
        </w:rPr>
        <w:t xml:space="preserve"> Herzog setzte sich Albrecht auf die Verdrängung des österreichischen und steirischen Adels </w:t>
      </w:r>
      <w:r w:rsidR="00F14689" w:rsidRPr="00DC59E1">
        <w:rPr>
          <w:rFonts w:eastAsia="Times New Roman" w:cstheme="minorHAnsi"/>
          <w:sz w:val="24"/>
          <w:szCs w:val="24"/>
          <w:lang w:eastAsia="de-DE"/>
        </w:rPr>
        <w:t>durch schwäbischen Herrn</w:t>
      </w:r>
      <w:r w:rsidR="00CE3C2E" w:rsidRPr="00DC59E1">
        <w:rPr>
          <w:rFonts w:eastAsia="Times New Roman" w:cstheme="minorHAnsi"/>
          <w:sz w:val="24"/>
          <w:szCs w:val="24"/>
          <w:lang w:eastAsia="de-DE"/>
        </w:rPr>
        <w:t xml:space="preserve"> aus seiner Klientel. Das steigerte nicht gerade die Beliebtheit Albrechts und </w:t>
      </w:r>
      <w:r w:rsidR="00A96861" w:rsidRPr="00DC59E1">
        <w:rPr>
          <w:rFonts w:eastAsia="Times New Roman" w:cstheme="minorHAnsi"/>
          <w:sz w:val="24"/>
          <w:szCs w:val="24"/>
          <w:lang w:eastAsia="de-DE"/>
        </w:rPr>
        <w:t>es</w:t>
      </w:r>
      <w:r w:rsidR="00CE3C2E" w:rsidRPr="00DC59E1">
        <w:rPr>
          <w:rFonts w:eastAsia="Times New Roman" w:cstheme="minorHAnsi"/>
          <w:sz w:val="24"/>
          <w:szCs w:val="24"/>
          <w:lang w:eastAsia="de-DE"/>
        </w:rPr>
        <w:t xml:space="preserve"> gab </w:t>
      </w:r>
      <w:r w:rsidR="00A96861" w:rsidRPr="00DC59E1">
        <w:rPr>
          <w:rFonts w:eastAsia="Times New Roman" w:cstheme="minorHAnsi"/>
          <w:sz w:val="24"/>
          <w:szCs w:val="24"/>
          <w:lang w:eastAsia="de-DE"/>
        </w:rPr>
        <w:t>viele</w:t>
      </w:r>
      <w:r w:rsidR="00CE3C2E" w:rsidRPr="00DC59E1">
        <w:rPr>
          <w:rFonts w:eastAsia="Times New Roman" w:cstheme="minorHAnsi"/>
          <w:sz w:val="24"/>
          <w:szCs w:val="24"/>
          <w:lang w:eastAsia="de-DE"/>
        </w:rPr>
        <w:t xml:space="preserve"> Aufstände</w:t>
      </w:r>
      <w:r w:rsidR="00F14689" w:rsidRPr="00DC59E1">
        <w:rPr>
          <w:rFonts w:eastAsia="Times New Roman" w:cstheme="minorHAnsi"/>
          <w:sz w:val="24"/>
          <w:szCs w:val="24"/>
          <w:lang w:eastAsia="de-DE"/>
        </w:rPr>
        <w:t>.</w:t>
      </w:r>
      <w:r w:rsidR="00A96861" w:rsidRPr="00DC59E1">
        <w:rPr>
          <w:rFonts w:eastAsia="Times New Roman" w:cstheme="minorHAnsi"/>
          <w:sz w:val="24"/>
          <w:szCs w:val="24"/>
          <w:lang w:eastAsia="de-DE"/>
        </w:rPr>
        <w:t xml:space="preserve"> Im Jahr 1295 </w:t>
      </w:r>
      <w:r w:rsidR="00A96861" w:rsidRPr="00DC59E1">
        <w:rPr>
          <w:rFonts w:eastAsia="Times New Roman" w:cstheme="minorHAnsi"/>
          <w:sz w:val="24"/>
          <w:szCs w:val="24"/>
          <w:lang w:eastAsia="de-DE"/>
        </w:rPr>
        <w:lastRenderedPageBreak/>
        <w:t>erhob sich dann fast der gesamte österreichische Adel und es kam zu einer nie geklärten Vergiftung Herzog Albrechts. Denn Feinde hatte er ja genug. Am 25. November 1295 versagte offenbar das Gifterkennungsgerät (das waren im Mittelalter Silberbäumchen mit Korallen oder Schlangenzähnen, denen man die Eigenschaft zuschrieb, zu schwitzen, wenn sie Gift erkannten). Albrecht wurde bei Tisch schlecht. Um ihn zu retten, hängte man ihn an den Füßen auf, sodass das Gift durch Mund und Nase ablaufen konnte.</w:t>
      </w:r>
      <w:r w:rsidR="00493F75" w:rsidRPr="00DC59E1">
        <w:rPr>
          <w:rFonts w:eastAsia="Times New Roman" w:cstheme="minorHAnsi"/>
          <w:sz w:val="24"/>
          <w:szCs w:val="24"/>
          <w:lang w:eastAsia="de-DE"/>
        </w:rPr>
        <w:t xml:space="preserve"> Es spricht für die Konstitution Albrechts, dass er auch diese „ärztliche Behandlung“ überlebte, allerdings verlor er dabei ein Auge. Es wird nicht viele Untertanen A</w:t>
      </w:r>
      <w:r w:rsidR="00A96861" w:rsidRPr="00DC59E1">
        <w:rPr>
          <w:rFonts w:eastAsia="Times New Roman" w:cstheme="minorHAnsi"/>
          <w:sz w:val="24"/>
          <w:szCs w:val="24"/>
          <w:lang w:eastAsia="de-DE"/>
        </w:rPr>
        <w:t>lbrecht</w:t>
      </w:r>
      <w:r w:rsidR="00493F75" w:rsidRPr="00DC59E1">
        <w:rPr>
          <w:rFonts w:eastAsia="Times New Roman" w:cstheme="minorHAnsi"/>
          <w:sz w:val="24"/>
          <w:szCs w:val="24"/>
          <w:lang w:eastAsia="de-DE"/>
        </w:rPr>
        <w:t>s in seinen Herzogtürmen gegeben haben, die über seine Genesung erfreut waren. Denn ganz besonders die Wiener trauerten noch immer dem „guten“ König Ottokar nach.</w:t>
      </w:r>
      <w:r w:rsidR="00F14689" w:rsidRPr="00DC59E1">
        <w:rPr>
          <w:rFonts w:eastAsia="Times New Roman" w:cstheme="minorHAnsi"/>
          <w:sz w:val="24"/>
          <w:szCs w:val="24"/>
          <w:lang w:eastAsia="de-DE"/>
        </w:rPr>
        <w:t xml:space="preserve"> Der Habsburger wusste aber, wie man sich durchsetzt, und blieb gegen die </w:t>
      </w:r>
      <w:r w:rsidR="00493F75" w:rsidRPr="00DC59E1">
        <w:rPr>
          <w:rFonts w:eastAsia="Times New Roman" w:cstheme="minorHAnsi"/>
          <w:sz w:val="24"/>
          <w:szCs w:val="24"/>
          <w:lang w:eastAsia="de-DE"/>
        </w:rPr>
        <w:t>Opposition</w:t>
      </w:r>
      <w:r w:rsidR="00F14689" w:rsidRPr="00DC59E1">
        <w:rPr>
          <w:rFonts w:eastAsia="Times New Roman" w:cstheme="minorHAnsi"/>
          <w:sz w:val="24"/>
          <w:szCs w:val="24"/>
          <w:lang w:eastAsia="de-DE"/>
        </w:rPr>
        <w:t xml:space="preserve"> erfolgreich.</w:t>
      </w:r>
    </w:p>
    <w:p w:rsidR="00135664" w:rsidRPr="00DC59E1" w:rsidRDefault="00135664" w:rsidP="00DC59E1">
      <w:pPr>
        <w:spacing w:after="0" w:line="240" w:lineRule="auto"/>
        <w:jc w:val="both"/>
        <w:rPr>
          <w:rFonts w:eastAsia="Times New Roman" w:cstheme="minorHAnsi"/>
          <w:sz w:val="24"/>
          <w:szCs w:val="24"/>
          <w:lang w:eastAsia="de-DE"/>
        </w:rPr>
      </w:pPr>
      <w:r w:rsidRPr="00DC59E1">
        <w:rPr>
          <w:rFonts w:eastAsia="Times New Roman" w:cstheme="minorHAnsi"/>
          <w:sz w:val="24"/>
          <w:szCs w:val="24"/>
          <w:lang w:eastAsia="de-DE"/>
        </w:rPr>
        <w:t>Albrechts Vater, König Rudolf I., setzte alles daran, um seinen Sohn zu eigenen Lebzeiten zum römischen König zu machen, was allerdings an den Kurfürsten scheiterte. Der ausgewählte König Adolf von Nassau geriet infolge einer fehlenden Hausmacht rasch in große Schwierigkeiten. Herzog Albrecht hatte die Rebellion in seinem Herrschaftsbereich inzwischen unterdrückt. Die Mehrheit der Fürsten bereitete die Absetzung Adolfs und die Wahl Albrechts zum deutschen König vor.</w:t>
      </w:r>
      <w:r w:rsidR="009E0C63" w:rsidRPr="00DC59E1">
        <w:rPr>
          <w:rFonts w:eastAsia="Times New Roman" w:cstheme="minorHAnsi"/>
          <w:sz w:val="24"/>
          <w:szCs w:val="24"/>
          <w:lang w:eastAsia="de-DE"/>
        </w:rPr>
        <w:t xml:space="preserve"> Es kam zur Schlacht zwischen beide Königen. Adolf fiel nach heftigem Kampf und Albrecht erwies sich nicht als großzügiger Sieger, da er seinem getöteten Rivalen sogar die Beisetzung im Kaiserdom von Speyer verweigerte.</w:t>
      </w:r>
      <w:r w:rsidR="0037701D" w:rsidRPr="00DC59E1">
        <w:rPr>
          <w:rFonts w:eastAsia="Times New Roman" w:cstheme="minorHAnsi"/>
          <w:sz w:val="24"/>
          <w:szCs w:val="24"/>
          <w:lang w:eastAsia="de-DE"/>
        </w:rPr>
        <w:t xml:space="preserve"> </w:t>
      </w:r>
    </w:p>
    <w:p w:rsidR="00CF54D1" w:rsidRPr="00DC59E1" w:rsidRDefault="00D11EB5" w:rsidP="00DC59E1">
      <w:pPr>
        <w:spacing w:before="100" w:beforeAutospacing="1" w:after="100" w:afterAutospacing="1" w:line="240" w:lineRule="auto"/>
        <w:jc w:val="both"/>
        <w:rPr>
          <w:rFonts w:eastAsia="Times New Roman" w:cstheme="minorHAnsi"/>
          <w:sz w:val="24"/>
          <w:szCs w:val="24"/>
          <w:lang w:eastAsia="de-DE"/>
        </w:rPr>
      </w:pPr>
      <w:r w:rsidRPr="00DC59E1">
        <w:rPr>
          <w:rFonts w:eastAsia="Times New Roman" w:cstheme="minorHAnsi"/>
          <w:sz w:val="24"/>
          <w:szCs w:val="24"/>
          <w:lang w:eastAsia="de-DE"/>
        </w:rPr>
        <w:t>Nach seinen Erfolgen im Krieg widmete sich Albrecht den Möglichkeiten, die ihm die Heiratsverbindungen mit Böhmen und Ungarn eröffneten.</w:t>
      </w:r>
      <w:r w:rsidR="006469F9" w:rsidRPr="00DC59E1">
        <w:rPr>
          <w:rFonts w:eastAsia="Times New Roman" w:cstheme="minorHAnsi"/>
          <w:sz w:val="24"/>
          <w:szCs w:val="24"/>
          <w:lang w:eastAsia="de-DE"/>
        </w:rPr>
        <w:t xml:space="preserve"> Die Kinder hatte er viel</w:t>
      </w:r>
      <w:r w:rsidR="00CF54D1" w:rsidRPr="00DC59E1">
        <w:rPr>
          <w:rFonts w:eastAsia="Times New Roman" w:cstheme="minorHAnsi"/>
          <w:sz w:val="24"/>
          <w:szCs w:val="24"/>
          <w:lang w:eastAsia="de-DE"/>
        </w:rPr>
        <w:t>e</w:t>
      </w:r>
      <w:r w:rsidR="006469F9" w:rsidRPr="00DC59E1">
        <w:rPr>
          <w:rFonts w:eastAsia="Times New Roman" w:cstheme="minorHAnsi"/>
          <w:sz w:val="24"/>
          <w:szCs w:val="24"/>
          <w:lang w:eastAsia="de-DE"/>
        </w:rPr>
        <w:t>.</w:t>
      </w:r>
      <w:r w:rsidRPr="00DC59E1">
        <w:rPr>
          <w:rFonts w:eastAsia="Times New Roman" w:cstheme="minorHAnsi"/>
          <w:sz w:val="24"/>
          <w:szCs w:val="24"/>
          <w:lang w:eastAsia="de-DE"/>
        </w:rPr>
        <w:t xml:space="preserve"> </w:t>
      </w:r>
      <w:r w:rsidR="0037701D" w:rsidRPr="00DC59E1">
        <w:rPr>
          <w:rFonts w:eastAsia="Times New Roman" w:cstheme="minorHAnsi"/>
          <w:sz w:val="24"/>
          <w:szCs w:val="24"/>
          <w:lang w:eastAsia="de-DE"/>
        </w:rPr>
        <w:t xml:space="preserve">Elisabeth hat einundzwanzig </w:t>
      </w:r>
      <w:r w:rsidR="006469F9" w:rsidRPr="00DC59E1">
        <w:rPr>
          <w:rFonts w:eastAsia="Times New Roman" w:cstheme="minorHAnsi"/>
          <w:sz w:val="24"/>
          <w:szCs w:val="24"/>
          <w:lang w:eastAsia="de-DE"/>
        </w:rPr>
        <w:t>Söhnen und Töchtern</w:t>
      </w:r>
      <w:r w:rsidR="0037701D" w:rsidRPr="00DC59E1">
        <w:rPr>
          <w:rFonts w:eastAsia="Times New Roman" w:cstheme="minorHAnsi"/>
          <w:sz w:val="24"/>
          <w:szCs w:val="24"/>
          <w:lang w:eastAsia="de-DE"/>
        </w:rPr>
        <w:t xml:space="preserve"> geboren, zehn starben aber in frühester Kindheit. Bis auf Rudolf (wie sein Großvater väterlicher</w:t>
      </w:r>
      <w:r w:rsidR="006E4170" w:rsidRPr="00DC59E1">
        <w:rPr>
          <w:rFonts w:eastAsia="Times New Roman" w:cstheme="minorHAnsi"/>
          <w:sz w:val="24"/>
          <w:szCs w:val="24"/>
          <w:lang w:eastAsia="de-DE"/>
        </w:rPr>
        <w:t>seits) und Meinhard (wie sein Großvater mütterlicherseits) wurden sämtlich babenbergische Namen gewählt, offensichtlich mit der Absicht, die Akzeptanz des Geschlechtes in der Regierung der österreichischen Länder zu erleichtern. Alle Kinder des Paares werden von den Chronisten als kränklich beschreiben.</w:t>
      </w:r>
      <w:r w:rsidR="006469F9" w:rsidRPr="00DC59E1">
        <w:rPr>
          <w:rFonts w:eastAsia="Times New Roman" w:cstheme="minorHAnsi"/>
          <w:sz w:val="24"/>
          <w:szCs w:val="24"/>
          <w:lang w:eastAsia="de-DE"/>
        </w:rPr>
        <w:t xml:space="preserve"> </w:t>
      </w:r>
    </w:p>
    <w:p w:rsidR="00921E66" w:rsidRPr="00DC59E1" w:rsidRDefault="006469F9" w:rsidP="00DC59E1">
      <w:pPr>
        <w:spacing w:before="100" w:beforeAutospacing="1" w:after="100" w:afterAutospacing="1" w:line="240" w:lineRule="auto"/>
        <w:jc w:val="both"/>
        <w:rPr>
          <w:rFonts w:cstheme="minorHAnsi"/>
          <w:sz w:val="24"/>
          <w:szCs w:val="24"/>
        </w:rPr>
      </w:pPr>
      <w:r w:rsidRPr="00DC59E1">
        <w:rPr>
          <w:rFonts w:eastAsia="Times New Roman" w:cstheme="minorHAnsi"/>
          <w:sz w:val="24"/>
          <w:szCs w:val="24"/>
          <w:lang w:eastAsia="de-DE"/>
        </w:rPr>
        <w:t xml:space="preserve">Aus </w:t>
      </w:r>
      <w:r w:rsidR="00CF54D1" w:rsidRPr="00DC59E1">
        <w:rPr>
          <w:rFonts w:eastAsia="Times New Roman" w:cstheme="minorHAnsi"/>
          <w:sz w:val="24"/>
          <w:szCs w:val="24"/>
          <w:lang w:eastAsia="de-DE"/>
        </w:rPr>
        <w:t>Liebe zu den eigenen Kindern, Geld- und Machtgier</w:t>
      </w:r>
      <w:r w:rsidRPr="00DC59E1">
        <w:rPr>
          <w:rFonts w:eastAsia="Times New Roman" w:cstheme="minorHAnsi"/>
          <w:sz w:val="24"/>
          <w:szCs w:val="24"/>
          <w:lang w:eastAsia="de-DE"/>
        </w:rPr>
        <w:t xml:space="preserve"> sollte es zu einem blutigen Konflikt innerhalb</w:t>
      </w:r>
      <w:r w:rsidR="00566A74">
        <w:rPr>
          <w:rFonts w:eastAsia="Times New Roman" w:cstheme="minorHAnsi"/>
          <w:sz w:val="24"/>
          <w:szCs w:val="24"/>
          <w:lang w:eastAsia="de-DE"/>
        </w:rPr>
        <w:t xml:space="preserve"> der</w:t>
      </w:r>
      <w:r w:rsidRPr="00DC59E1">
        <w:rPr>
          <w:rFonts w:eastAsia="Times New Roman" w:cstheme="minorHAnsi"/>
          <w:sz w:val="24"/>
          <w:szCs w:val="24"/>
          <w:lang w:eastAsia="de-DE"/>
        </w:rPr>
        <w:t xml:space="preserve"> Habsburger Familie kommen. </w:t>
      </w:r>
      <w:r w:rsidR="00296D10" w:rsidRPr="00DC59E1">
        <w:rPr>
          <w:rFonts w:cstheme="minorHAnsi"/>
          <w:sz w:val="24"/>
          <w:szCs w:val="24"/>
        </w:rPr>
        <w:t xml:space="preserve">Albrecht wurde 1308 nahe seiner Stammburg von seinem Neffen Johann von Schwaben ermordet. </w:t>
      </w:r>
      <w:r w:rsidR="00296D10" w:rsidRPr="00DC59E1">
        <w:rPr>
          <w:rFonts w:eastAsia="Times New Roman" w:cstheme="minorHAnsi"/>
          <w:sz w:val="24"/>
          <w:szCs w:val="24"/>
          <w:lang w:eastAsia="de-DE"/>
        </w:rPr>
        <w:t xml:space="preserve">Etwa 18 Jahre alter Johann, Sohn von Albrechts verstorbenem Bruder Rudolf, forderte endlich die Überlassung seines Erbes, das der König verwaltete. Die Königin </w:t>
      </w:r>
      <w:r w:rsidR="007B3327" w:rsidRPr="00DC59E1">
        <w:rPr>
          <w:rFonts w:eastAsia="Times New Roman" w:cstheme="minorHAnsi"/>
          <w:sz w:val="24"/>
          <w:szCs w:val="24"/>
          <w:lang w:eastAsia="de-DE"/>
        </w:rPr>
        <w:t xml:space="preserve">Elisabeth </w:t>
      </w:r>
      <w:r w:rsidR="00296D10" w:rsidRPr="00DC59E1">
        <w:rPr>
          <w:rFonts w:eastAsia="Times New Roman" w:cstheme="minorHAnsi"/>
          <w:sz w:val="24"/>
          <w:szCs w:val="24"/>
          <w:lang w:eastAsia="de-DE"/>
        </w:rPr>
        <w:t>sollte aber ihren Gemahl gedrängt haben die Johanns Güter für ihren eigenen Kindern erhalten.</w:t>
      </w:r>
      <w:r w:rsidR="007B3327" w:rsidRPr="00DC59E1">
        <w:rPr>
          <w:rFonts w:eastAsia="Times New Roman" w:cstheme="minorHAnsi"/>
          <w:sz w:val="24"/>
          <w:szCs w:val="24"/>
          <w:lang w:eastAsia="de-DE"/>
        </w:rPr>
        <w:t xml:space="preserve"> </w:t>
      </w:r>
      <w:r w:rsidR="007B3327" w:rsidRPr="00DC59E1">
        <w:rPr>
          <w:rFonts w:cstheme="minorHAnsi"/>
          <w:sz w:val="24"/>
          <w:szCs w:val="24"/>
        </w:rPr>
        <w:t xml:space="preserve">Als König Albrecht am 1. Mai 1308 seiner Gemahlin entgegen zog und nach dem Übergang über die Reuß allein in Gesellschaft seines Neffen und dessen Mitverschworenen wurde, </w:t>
      </w:r>
      <w:r w:rsidR="00EC58A2" w:rsidRPr="00DC59E1">
        <w:rPr>
          <w:rFonts w:eastAsia="Times New Roman" w:cstheme="minorHAnsi"/>
          <w:sz w:val="24"/>
          <w:szCs w:val="24"/>
          <w:lang w:eastAsia="de-DE"/>
        </w:rPr>
        <w:t>ritt Johann auf seinen Onkel zu und spaltete ihm angeblich wortlos den Schädel.</w:t>
      </w:r>
      <w:r w:rsidR="007B3327" w:rsidRPr="00DC59E1">
        <w:rPr>
          <w:rFonts w:eastAsia="Times New Roman" w:cstheme="minorHAnsi"/>
          <w:sz w:val="24"/>
          <w:szCs w:val="24"/>
          <w:lang w:eastAsia="de-DE"/>
        </w:rPr>
        <w:t xml:space="preserve"> </w:t>
      </w:r>
      <w:r w:rsidR="007B3327" w:rsidRPr="00DC59E1">
        <w:rPr>
          <w:rFonts w:cstheme="minorHAnsi"/>
          <w:sz w:val="24"/>
          <w:szCs w:val="24"/>
        </w:rPr>
        <w:t>Den Tätern gelang die Flucht.</w:t>
      </w:r>
    </w:p>
    <w:p w:rsidR="00CF54D1" w:rsidRPr="00DC59E1" w:rsidRDefault="00D01730" w:rsidP="00DC59E1">
      <w:pPr>
        <w:spacing w:before="100" w:beforeAutospacing="1" w:after="100" w:afterAutospacing="1" w:line="240" w:lineRule="auto"/>
        <w:jc w:val="both"/>
        <w:rPr>
          <w:rFonts w:cstheme="minorHAnsi"/>
          <w:sz w:val="24"/>
          <w:szCs w:val="24"/>
        </w:rPr>
      </w:pPr>
      <w:r w:rsidRPr="00DC59E1">
        <w:rPr>
          <w:rFonts w:cstheme="minorHAnsi"/>
          <w:sz w:val="24"/>
          <w:szCs w:val="24"/>
        </w:rPr>
        <w:t xml:space="preserve">Elisabeth und ihre Tochter Agnes lechzten nach Blut. </w:t>
      </w:r>
      <w:r w:rsidR="005F3CD4" w:rsidRPr="00DC59E1">
        <w:rPr>
          <w:rFonts w:cstheme="minorHAnsi"/>
          <w:sz w:val="24"/>
          <w:szCs w:val="24"/>
        </w:rPr>
        <w:t xml:space="preserve">In den habsburgischen Stammlanden beginnt die Verfolgung der Mörder und von deren Anhängern.  Nach Ottokar ist die Königswitwe daran sowohl in Taten beteiligt—sie hat dafür ein Heer aufgestellt. </w:t>
      </w:r>
      <w:r w:rsidR="00CF54D1" w:rsidRPr="00DC59E1">
        <w:rPr>
          <w:rFonts w:cstheme="minorHAnsi"/>
          <w:sz w:val="24"/>
          <w:szCs w:val="24"/>
        </w:rPr>
        <w:t xml:space="preserve">Auf ihren Befehl sammelte </w:t>
      </w:r>
      <w:r w:rsidR="005F3CD4" w:rsidRPr="00DC59E1">
        <w:rPr>
          <w:rFonts w:cstheme="minorHAnsi"/>
          <w:sz w:val="24"/>
          <w:szCs w:val="24"/>
        </w:rPr>
        <w:t xml:space="preserve">auch </w:t>
      </w:r>
      <w:r w:rsidR="00CF54D1" w:rsidRPr="00DC59E1">
        <w:rPr>
          <w:rFonts w:cstheme="minorHAnsi"/>
          <w:sz w:val="24"/>
          <w:szCs w:val="24"/>
        </w:rPr>
        <w:t xml:space="preserve">Herzog Leopold und Herzog Friedrich allenthalben Truppen und fiel über die Burgen der Täter. Nach den eidgenossischen </w:t>
      </w:r>
      <w:r w:rsidR="005F3CD4" w:rsidRPr="00DC59E1">
        <w:rPr>
          <w:rFonts w:cstheme="minorHAnsi"/>
          <w:sz w:val="24"/>
          <w:szCs w:val="24"/>
        </w:rPr>
        <w:t>Chronisten, seien 63 Schlösser und Burgen gebrochen und mehr als 1000 unschuldige Männer, Frauen und Kinder hi</w:t>
      </w:r>
      <w:r w:rsidR="00566A74">
        <w:rPr>
          <w:rFonts w:cstheme="minorHAnsi"/>
          <w:sz w:val="24"/>
          <w:szCs w:val="24"/>
        </w:rPr>
        <w:t>ngerichtet</w:t>
      </w:r>
      <w:r w:rsidR="005F3CD4" w:rsidRPr="00DC59E1">
        <w:rPr>
          <w:rFonts w:cstheme="minorHAnsi"/>
          <w:sz w:val="24"/>
          <w:szCs w:val="24"/>
        </w:rPr>
        <w:t xml:space="preserve"> worden.</w:t>
      </w:r>
      <w:r w:rsidR="00DC59E1" w:rsidRPr="00DC59E1">
        <w:rPr>
          <w:rFonts w:cstheme="minorHAnsi"/>
          <w:sz w:val="24"/>
          <w:szCs w:val="24"/>
        </w:rPr>
        <w:t xml:space="preserve"> Als sich endlich der Muth der Blutrache gelegt hatte, gründeten Elisabeth und ihre Tochter die Klöster Königsfelden und Töss. </w:t>
      </w:r>
      <w:r w:rsidR="003F601C">
        <w:rPr>
          <w:rFonts w:cstheme="minorHAnsi"/>
          <w:sz w:val="24"/>
          <w:szCs w:val="24"/>
        </w:rPr>
        <w:t>Sie wurden a</w:t>
      </w:r>
      <w:r w:rsidR="00DC59E1" w:rsidRPr="00DC59E1">
        <w:rPr>
          <w:rFonts w:cstheme="minorHAnsi"/>
          <w:sz w:val="24"/>
          <w:szCs w:val="24"/>
        </w:rPr>
        <w:t>us den eingezogenen Gütern der Königsmörder gestiftet und reich ausgestattet.</w:t>
      </w:r>
    </w:p>
    <w:p w:rsidR="00A110E9" w:rsidRPr="00DC59E1" w:rsidRDefault="00D01730" w:rsidP="00DC59E1">
      <w:pPr>
        <w:pStyle w:val="StandardWeb"/>
        <w:jc w:val="both"/>
        <w:rPr>
          <w:rFonts w:asciiTheme="minorHAnsi" w:hAnsiTheme="minorHAnsi" w:cstheme="minorHAnsi"/>
        </w:rPr>
      </w:pPr>
      <w:r w:rsidRPr="00DC59E1">
        <w:rPr>
          <w:rFonts w:asciiTheme="minorHAnsi" w:hAnsiTheme="minorHAnsi" w:cstheme="minorHAnsi"/>
        </w:rPr>
        <w:lastRenderedPageBreak/>
        <w:t xml:space="preserve">Elisabeth und ihren Feind </w:t>
      </w:r>
      <w:r w:rsidR="007B3327" w:rsidRPr="00DC59E1">
        <w:rPr>
          <w:rFonts w:asciiTheme="minorHAnsi" w:hAnsiTheme="minorHAnsi" w:cstheme="minorHAnsi"/>
        </w:rPr>
        <w:t>Johann</w:t>
      </w:r>
      <w:r w:rsidR="003F601C">
        <w:rPr>
          <w:rFonts w:asciiTheme="minorHAnsi" w:hAnsiTheme="minorHAnsi" w:cstheme="minorHAnsi"/>
        </w:rPr>
        <w:t xml:space="preserve"> von Schwaben</w:t>
      </w:r>
      <w:r w:rsidR="007B3327" w:rsidRPr="00DC59E1">
        <w:rPr>
          <w:rFonts w:asciiTheme="minorHAnsi" w:hAnsiTheme="minorHAnsi" w:cstheme="minorHAnsi"/>
        </w:rPr>
        <w:t xml:space="preserve"> </w:t>
      </w:r>
      <w:r w:rsidRPr="00DC59E1">
        <w:rPr>
          <w:rFonts w:asciiTheme="minorHAnsi" w:hAnsiTheme="minorHAnsi" w:cstheme="minorHAnsi"/>
        </w:rPr>
        <w:t xml:space="preserve">starben Ende 1313. </w:t>
      </w:r>
      <w:r w:rsidR="00DC59E1" w:rsidRPr="00DC59E1">
        <w:rPr>
          <w:rFonts w:asciiTheme="minorHAnsi" w:hAnsiTheme="minorHAnsi" w:cstheme="minorHAnsi"/>
        </w:rPr>
        <w:t>Die Königin</w:t>
      </w:r>
      <w:r w:rsidRPr="00DC59E1">
        <w:rPr>
          <w:rFonts w:asciiTheme="minorHAnsi" w:hAnsiTheme="minorHAnsi" w:cstheme="minorHAnsi"/>
        </w:rPr>
        <w:t xml:space="preserve"> wurde im Kloster Königsfelden begraben, </w:t>
      </w:r>
      <w:r w:rsidR="00DC59E1" w:rsidRPr="00DC59E1">
        <w:rPr>
          <w:rFonts w:asciiTheme="minorHAnsi" w:hAnsiTheme="minorHAnsi" w:cstheme="minorHAnsi"/>
        </w:rPr>
        <w:t>d</w:t>
      </w:r>
      <w:r w:rsidRPr="00DC59E1">
        <w:rPr>
          <w:rFonts w:asciiTheme="minorHAnsi" w:hAnsiTheme="minorHAnsi" w:cstheme="minorHAnsi"/>
        </w:rPr>
        <w:t>er</w:t>
      </w:r>
      <w:r w:rsidR="00DC59E1" w:rsidRPr="00DC59E1">
        <w:rPr>
          <w:rFonts w:asciiTheme="minorHAnsi" w:hAnsiTheme="minorHAnsi" w:cstheme="minorHAnsi"/>
        </w:rPr>
        <w:t xml:space="preserve"> Herzog </w:t>
      </w:r>
      <w:r w:rsidRPr="00DC59E1">
        <w:rPr>
          <w:rFonts w:asciiTheme="minorHAnsi" w:hAnsiTheme="minorHAnsi" w:cstheme="minorHAnsi"/>
        </w:rPr>
        <w:t xml:space="preserve">-- </w:t>
      </w:r>
      <w:r w:rsidR="007B3327" w:rsidRPr="00DC59E1">
        <w:rPr>
          <w:rFonts w:asciiTheme="minorHAnsi" w:hAnsiTheme="minorHAnsi" w:cstheme="minorHAnsi"/>
        </w:rPr>
        <w:t>in Pisa im Kloster San Niccolo.</w:t>
      </w:r>
      <w:r w:rsidR="00DC59E1">
        <w:rPr>
          <w:rFonts w:asciiTheme="minorHAnsi" w:hAnsiTheme="minorHAnsi" w:cstheme="minorHAnsi"/>
        </w:rPr>
        <w:t xml:space="preserve"> </w:t>
      </w:r>
      <w:r w:rsidR="00EC58A2" w:rsidRPr="00DC59E1">
        <w:rPr>
          <w:rFonts w:asciiTheme="minorHAnsi" w:hAnsiTheme="minorHAnsi" w:cstheme="minorHAnsi"/>
        </w:rPr>
        <w:t>Für die Kurfürsten war das Attentat ein Geschenk.</w:t>
      </w:r>
      <w:r w:rsidR="00DC59E1" w:rsidRPr="00DC59E1">
        <w:rPr>
          <w:rFonts w:asciiTheme="minorHAnsi" w:hAnsiTheme="minorHAnsi" w:cstheme="minorHAnsi"/>
        </w:rPr>
        <w:t xml:space="preserve"> Der Mordanschlag unterbrach jäh den Aufbau eines starken Königtums.</w:t>
      </w:r>
      <w:r w:rsidRPr="00DC59E1">
        <w:rPr>
          <w:rFonts w:asciiTheme="minorHAnsi" w:hAnsiTheme="minorHAnsi" w:cstheme="minorHAnsi"/>
        </w:rPr>
        <w:t xml:space="preserve"> Das Reich blieb, im Gegensatz z.B. zu Frankreich, ein Gebilde mit schwachem Wahlkönigtum. </w:t>
      </w:r>
    </w:p>
    <w:sectPr w:rsidR="00A110E9" w:rsidRPr="00DC59E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13E" w:rsidRDefault="0081413E" w:rsidP="004426BA">
      <w:pPr>
        <w:spacing w:after="0" w:line="240" w:lineRule="auto"/>
      </w:pPr>
      <w:r>
        <w:separator/>
      </w:r>
    </w:p>
  </w:endnote>
  <w:endnote w:type="continuationSeparator" w:id="0">
    <w:p w:rsidR="0081413E" w:rsidRDefault="0081413E" w:rsidP="0044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13E" w:rsidRDefault="0081413E" w:rsidP="004426BA">
      <w:pPr>
        <w:spacing w:after="0" w:line="240" w:lineRule="auto"/>
      </w:pPr>
      <w:r>
        <w:separator/>
      </w:r>
    </w:p>
  </w:footnote>
  <w:footnote w:type="continuationSeparator" w:id="0">
    <w:p w:rsidR="0081413E" w:rsidRDefault="0081413E" w:rsidP="0044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6BA" w:rsidRDefault="004426BA">
    <w:pPr>
      <w:pStyle w:val="Kopfzeile"/>
    </w:pPr>
    <w:r>
      <w:t xml:space="preserve">Liudmila Zueva </w:t>
    </w:r>
  </w:p>
  <w:p w:rsidR="004426BA" w:rsidRDefault="005E06F4">
    <w:pPr>
      <w:pStyle w:val="Kopfzeile"/>
    </w:pPr>
    <w:r>
      <w:t xml:space="preserve">HK 11 </w:t>
    </w:r>
    <w:r w:rsidR="004426BA">
      <w:t>Hofkirche-Probeführung</w:t>
    </w:r>
    <w:r>
      <w:t xml:space="preserve"> „Elisabeth von Görz/Albrecht I. (Sohn von Rudolf von Habsburg)“</w:t>
    </w:r>
  </w:p>
  <w:p w:rsidR="004426BA" w:rsidRDefault="004426B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BA"/>
    <w:rsid w:val="000216D6"/>
    <w:rsid w:val="0005240F"/>
    <w:rsid w:val="001238D4"/>
    <w:rsid w:val="0012560F"/>
    <w:rsid w:val="00135664"/>
    <w:rsid w:val="00210F24"/>
    <w:rsid w:val="00296D10"/>
    <w:rsid w:val="002A5606"/>
    <w:rsid w:val="0031442E"/>
    <w:rsid w:val="0037701D"/>
    <w:rsid w:val="003D6F3B"/>
    <w:rsid w:val="003E5031"/>
    <w:rsid w:val="003F601C"/>
    <w:rsid w:val="00405DA8"/>
    <w:rsid w:val="00430CD5"/>
    <w:rsid w:val="004426BA"/>
    <w:rsid w:val="004624F6"/>
    <w:rsid w:val="00493F75"/>
    <w:rsid w:val="004D6B9E"/>
    <w:rsid w:val="004D732E"/>
    <w:rsid w:val="00556678"/>
    <w:rsid w:val="00566A74"/>
    <w:rsid w:val="005A3E63"/>
    <w:rsid w:val="005E06F4"/>
    <w:rsid w:val="005E6695"/>
    <w:rsid w:val="005F3CD4"/>
    <w:rsid w:val="0063389C"/>
    <w:rsid w:val="006469F9"/>
    <w:rsid w:val="006E4170"/>
    <w:rsid w:val="006F2A46"/>
    <w:rsid w:val="007854F8"/>
    <w:rsid w:val="0079078C"/>
    <w:rsid w:val="007B3327"/>
    <w:rsid w:val="0081413E"/>
    <w:rsid w:val="0081438F"/>
    <w:rsid w:val="008246FB"/>
    <w:rsid w:val="00921E66"/>
    <w:rsid w:val="009255FB"/>
    <w:rsid w:val="0096009F"/>
    <w:rsid w:val="00966B8D"/>
    <w:rsid w:val="009C152D"/>
    <w:rsid w:val="009E0C63"/>
    <w:rsid w:val="00A019FB"/>
    <w:rsid w:val="00A110E9"/>
    <w:rsid w:val="00A307CF"/>
    <w:rsid w:val="00A717F1"/>
    <w:rsid w:val="00A96861"/>
    <w:rsid w:val="00A972CF"/>
    <w:rsid w:val="00B12EFD"/>
    <w:rsid w:val="00B431EB"/>
    <w:rsid w:val="00B717C0"/>
    <w:rsid w:val="00C32055"/>
    <w:rsid w:val="00CA6C2E"/>
    <w:rsid w:val="00CC1B14"/>
    <w:rsid w:val="00CE3C2E"/>
    <w:rsid w:val="00CF54D1"/>
    <w:rsid w:val="00D01730"/>
    <w:rsid w:val="00D11EB5"/>
    <w:rsid w:val="00DC59E1"/>
    <w:rsid w:val="00DD6ACF"/>
    <w:rsid w:val="00DF087A"/>
    <w:rsid w:val="00E177E2"/>
    <w:rsid w:val="00E47B45"/>
    <w:rsid w:val="00E84ABA"/>
    <w:rsid w:val="00EC58A2"/>
    <w:rsid w:val="00ED7235"/>
    <w:rsid w:val="00F14689"/>
    <w:rsid w:val="00F73A5B"/>
    <w:rsid w:val="00FB6A18"/>
    <w:rsid w:val="00FE3C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8E3D"/>
  <w15:chartTrackingRefBased/>
  <w15:docId w15:val="{C877AB5D-8BE1-4498-99FA-BB11C4A2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26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26BA"/>
  </w:style>
  <w:style w:type="paragraph" w:styleId="Fuzeile">
    <w:name w:val="footer"/>
    <w:basedOn w:val="Standard"/>
    <w:link w:val="FuzeileZchn"/>
    <w:uiPriority w:val="99"/>
    <w:unhideWhenUsed/>
    <w:rsid w:val="004426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26BA"/>
  </w:style>
  <w:style w:type="paragraph" w:styleId="StandardWeb">
    <w:name w:val="Normal (Web)"/>
    <w:basedOn w:val="Standard"/>
    <w:uiPriority w:val="99"/>
    <w:unhideWhenUsed/>
    <w:rsid w:val="00CA6C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A6C2E"/>
    <w:rPr>
      <w:b/>
      <w:bCs/>
    </w:rPr>
  </w:style>
  <w:style w:type="character" w:styleId="Hyperlink">
    <w:name w:val="Hyperlink"/>
    <w:basedOn w:val="Absatz-Standardschriftart"/>
    <w:uiPriority w:val="99"/>
    <w:semiHidden/>
    <w:unhideWhenUsed/>
    <w:rsid w:val="005E6695"/>
    <w:rPr>
      <w:color w:val="0000FF"/>
      <w:u w:val="single"/>
    </w:rPr>
  </w:style>
  <w:style w:type="paragraph" w:customStyle="1" w:styleId="bodytext">
    <w:name w:val="bodytext"/>
    <w:basedOn w:val="Standard"/>
    <w:rsid w:val="005E669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13015">
      <w:bodyDiv w:val="1"/>
      <w:marLeft w:val="0"/>
      <w:marRight w:val="0"/>
      <w:marTop w:val="0"/>
      <w:marBottom w:val="0"/>
      <w:divBdr>
        <w:top w:val="none" w:sz="0" w:space="0" w:color="auto"/>
        <w:left w:val="none" w:sz="0" w:space="0" w:color="auto"/>
        <w:bottom w:val="none" w:sz="0" w:space="0" w:color="auto"/>
        <w:right w:val="none" w:sz="0" w:space="0" w:color="auto"/>
      </w:divBdr>
    </w:div>
    <w:div w:id="1185748832">
      <w:bodyDiv w:val="1"/>
      <w:marLeft w:val="0"/>
      <w:marRight w:val="0"/>
      <w:marTop w:val="0"/>
      <w:marBottom w:val="0"/>
      <w:divBdr>
        <w:top w:val="none" w:sz="0" w:space="0" w:color="auto"/>
        <w:left w:val="none" w:sz="0" w:space="0" w:color="auto"/>
        <w:bottom w:val="none" w:sz="0" w:space="0" w:color="auto"/>
        <w:right w:val="none" w:sz="0" w:space="0" w:color="auto"/>
      </w:divBdr>
    </w:div>
    <w:div w:id="1474564884">
      <w:bodyDiv w:val="1"/>
      <w:marLeft w:val="0"/>
      <w:marRight w:val="0"/>
      <w:marTop w:val="0"/>
      <w:marBottom w:val="0"/>
      <w:divBdr>
        <w:top w:val="none" w:sz="0" w:space="0" w:color="auto"/>
        <w:left w:val="none" w:sz="0" w:space="0" w:color="auto"/>
        <w:bottom w:val="none" w:sz="0" w:space="0" w:color="auto"/>
        <w:right w:val="none" w:sz="0" w:space="0" w:color="auto"/>
      </w:divBdr>
    </w:div>
    <w:div w:id="179047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6570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Zuev Mikhail</dc:creator>
  <cp:keywords/>
  <dc:description/>
  <cp:lastModifiedBy>Zuev Mikhail</cp:lastModifiedBy>
  <cp:revision>8</cp:revision>
  <dcterms:created xsi:type="dcterms:W3CDTF">2020-04-25T10:46:00Z</dcterms:created>
  <dcterms:modified xsi:type="dcterms:W3CDTF">2020-05-07T09:26:00Z</dcterms:modified>
</cp:coreProperties>
</file>