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C6" w:rsidRDefault="006125C6" w:rsidP="006125C6">
      <w:pPr>
        <w:rPr>
          <w:sz w:val="40"/>
          <w:szCs w:val="40"/>
        </w:rPr>
      </w:pPr>
      <w:r>
        <w:rPr>
          <w:sz w:val="40"/>
          <w:szCs w:val="40"/>
        </w:rPr>
        <w:t>Хворіти певною хворобою,це звісно погано і неприємно, але існують рідкісні захворювання, які виділяють людей з поміж інших і роблять їх схожими на супергероїв. Сьогодні поговоримо про ці захворювання:</w:t>
      </w:r>
    </w:p>
    <w:p w:rsidR="006125C6" w:rsidRPr="001D6D3F" w:rsidRDefault="006125C6" w:rsidP="006125C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40"/>
          <w:szCs w:val="40"/>
        </w:rPr>
      </w:pPr>
      <w:r>
        <w:rPr>
          <w:sz w:val="40"/>
          <w:szCs w:val="40"/>
        </w:rPr>
        <w:t xml:space="preserve">Аналгезія - </w:t>
      </w:r>
      <w:r>
        <w:rPr>
          <w:rFonts w:ascii="Arial" w:hAnsi="Arial" w:cs="Arial"/>
          <w:color w:val="202122"/>
          <w:sz w:val="21"/>
          <w:szCs w:val="21"/>
        </w:rPr>
        <w:t> </w:t>
      </w:r>
      <w:hyperlink r:id="rId5" w:tooltip="Патологія" w:history="1">
        <w:r w:rsidRPr="001D6D3F">
          <w:rPr>
            <w:rStyle w:val="a4"/>
            <w:rFonts w:ascii="Arial" w:hAnsi="Arial" w:cs="Arial"/>
            <w:color w:val="0645AD"/>
            <w:sz w:val="40"/>
            <w:szCs w:val="40"/>
          </w:rPr>
          <w:t>патологія</w:t>
        </w:r>
      </w:hyperlink>
      <w:r w:rsidRPr="001D6D3F">
        <w:rPr>
          <w:rFonts w:ascii="Arial" w:hAnsi="Arial" w:cs="Arial"/>
          <w:color w:val="202122"/>
          <w:sz w:val="40"/>
          <w:szCs w:val="40"/>
        </w:rPr>
        <w:t>, через яку блокується надходження до </w:t>
      </w:r>
      <w:hyperlink r:id="rId6" w:tooltip="Головний мозок" w:history="1">
        <w:r w:rsidRPr="001D6D3F">
          <w:rPr>
            <w:rStyle w:val="a4"/>
            <w:rFonts w:ascii="Arial" w:hAnsi="Arial" w:cs="Arial"/>
            <w:color w:val="0645AD"/>
            <w:sz w:val="40"/>
            <w:szCs w:val="40"/>
          </w:rPr>
          <w:t>головного мозку</w:t>
        </w:r>
      </w:hyperlink>
      <w:r w:rsidRPr="001D6D3F">
        <w:rPr>
          <w:rFonts w:ascii="Arial" w:hAnsi="Arial" w:cs="Arial"/>
          <w:color w:val="202122"/>
          <w:sz w:val="40"/>
          <w:szCs w:val="40"/>
        </w:rPr>
        <w:t xml:space="preserve"> сигналів від нервових закінчень, внаслідок чого </w:t>
      </w:r>
      <w:r>
        <w:rPr>
          <w:rFonts w:ascii="Arial" w:hAnsi="Arial" w:cs="Arial"/>
          <w:color w:val="202122"/>
          <w:sz w:val="40"/>
          <w:szCs w:val="40"/>
        </w:rPr>
        <w:t>пацієнт не відчуваю</w:t>
      </w:r>
      <w:r w:rsidRPr="001D6D3F">
        <w:rPr>
          <w:rFonts w:ascii="Arial" w:hAnsi="Arial" w:cs="Arial"/>
          <w:color w:val="202122"/>
          <w:sz w:val="40"/>
          <w:szCs w:val="40"/>
        </w:rPr>
        <w:t> </w:t>
      </w:r>
      <w:hyperlink r:id="rId7" w:tooltip="Біль" w:history="1">
        <w:r w:rsidRPr="001D6D3F">
          <w:rPr>
            <w:rStyle w:val="a4"/>
            <w:rFonts w:ascii="Arial" w:hAnsi="Arial" w:cs="Arial"/>
            <w:color w:val="0645AD"/>
            <w:sz w:val="40"/>
            <w:szCs w:val="40"/>
          </w:rPr>
          <w:t>болю</w:t>
        </w:r>
      </w:hyperlink>
      <w:r w:rsidRPr="001D6D3F">
        <w:rPr>
          <w:rFonts w:ascii="Arial" w:hAnsi="Arial" w:cs="Arial"/>
          <w:color w:val="202122"/>
          <w:sz w:val="40"/>
          <w:szCs w:val="40"/>
        </w:rPr>
        <w:t>.</w:t>
      </w:r>
    </w:p>
    <w:p w:rsidR="006125C6" w:rsidRPr="001D6D3F" w:rsidRDefault="006125C6" w:rsidP="006125C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40"/>
          <w:szCs w:val="40"/>
        </w:rPr>
      </w:pPr>
      <w:r w:rsidRPr="001D6D3F">
        <w:rPr>
          <w:rFonts w:ascii="Arial" w:hAnsi="Arial" w:cs="Arial"/>
          <w:color w:val="202122"/>
          <w:sz w:val="40"/>
          <w:szCs w:val="40"/>
        </w:rPr>
        <w:t>Спостерігається як </w:t>
      </w:r>
      <w:hyperlink r:id="rId8" w:tooltip="Симптом" w:history="1">
        <w:r w:rsidRPr="001D6D3F">
          <w:rPr>
            <w:rStyle w:val="a4"/>
            <w:rFonts w:ascii="Arial" w:hAnsi="Arial" w:cs="Arial"/>
            <w:color w:val="0645AD"/>
            <w:sz w:val="40"/>
            <w:szCs w:val="40"/>
          </w:rPr>
          <w:t>симптом</w:t>
        </w:r>
      </w:hyperlink>
      <w:r w:rsidRPr="001D6D3F">
        <w:rPr>
          <w:rFonts w:ascii="Arial" w:hAnsi="Arial" w:cs="Arial"/>
          <w:color w:val="202122"/>
          <w:sz w:val="40"/>
          <w:szCs w:val="40"/>
        </w:rPr>
        <w:t> при деяких</w:t>
      </w:r>
      <w:r>
        <w:rPr>
          <w:rFonts w:ascii="Arial" w:hAnsi="Arial" w:cs="Arial"/>
          <w:color w:val="202122"/>
          <w:sz w:val="40"/>
          <w:szCs w:val="40"/>
        </w:rPr>
        <w:t xml:space="preserve"> захворюваннях нервової системи також існують</w:t>
      </w:r>
      <w:r w:rsidRPr="001D6D3F">
        <w:rPr>
          <w:rFonts w:ascii="Arial" w:hAnsi="Arial" w:cs="Arial"/>
          <w:color w:val="202122"/>
          <w:sz w:val="40"/>
          <w:szCs w:val="40"/>
        </w:rPr>
        <w:t xml:space="preserve"> </w:t>
      </w:r>
      <w:r>
        <w:rPr>
          <w:rFonts w:ascii="Arial" w:hAnsi="Arial" w:cs="Arial"/>
          <w:color w:val="202122"/>
          <w:sz w:val="40"/>
          <w:szCs w:val="40"/>
        </w:rPr>
        <w:t>рідкісні випадки вродженої анал</w:t>
      </w:r>
      <w:r w:rsidRPr="001D6D3F">
        <w:rPr>
          <w:rFonts w:ascii="Arial" w:hAnsi="Arial" w:cs="Arial"/>
          <w:color w:val="202122"/>
          <w:sz w:val="40"/>
          <w:szCs w:val="40"/>
        </w:rPr>
        <w:t>гезії, в цьому випадку людина повинна дотримувати</w:t>
      </w:r>
      <w:r>
        <w:rPr>
          <w:rFonts w:ascii="Arial" w:hAnsi="Arial" w:cs="Arial"/>
          <w:color w:val="202122"/>
          <w:sz w:val="40"/>
          <w:szCs w:val="40"/>
        </w:rPr>
        <w:t>сь</w:t>
      </w:r>
      <w:r w:rsidRPr="001D6D3F">
        <w:rPr>
          <w:rFonts w:ascii="Arial" w:hAnsi="Arial" w:cs="Arial"/>
          <w:color w:val="202122"/>
          <w:sz w:val="40"/>
          <w:szCs w:val="40"/>
        </w:rPr>
        <w:t xml:space="preserve"> </w:t>
      </w:r>
      <w:r>
        <w:rPr>
          <w:rFonts w:ascii="Arial" w:hAnsi="Arial" w:cs="Arial"/>
          <w:color w:val="202122"/>
          <w:sz w:val="40"/>
          <w:szCs w:val="40"/>
        </w:rPr>
        <w:t xml:space="preserve">графіку </w:t>
      </w:r>
      <w:r w:rsidRPr="001D6D3F">
        <w:rPr>
          <w:rFonts w:ascii="Arial" w:hAnsi="Arial" w:cs="Arial"/>
          <w:color w:val="202122"/>
          <w:sz w:val="40"/>
          <w:szCs w:val="40"/>
        </w:rPr>
        <w:t>спостережень за своїм тілом і часто відвідувати лікаря, щоб попередити розвиток захворювань, які у звичайних людей</w:t>
      </w:r>
      <w:r>
        <w:rPr>
          <w:rFonts w:ascii="Arial" w:hAnsi="Arial" w:cs="Arial"/>
          <w:color w:val="202122"/>
          <w:sz w:val="40"/>
          <w:szCs w:val="40"/>
        </w:rPr>
        <w:t xml:space="preserve"> супроводжуються больовими відчуттями</w:t>
      </w:r>
    </w:p>
    <w:p w:rsidR="006125C6" w:rsidRDefault="006125C6" w:rsidP="006125C6">
      <w:pPr>
        <w:rPr>
          <w:sz w:val="40"/>
          <w:szCs w:val="40"/>
        </w:rPr>
      </w:pPr>
    </w:p>
    <w:p w:rsidR="006125C6" w:rsidRPr="001D6D3F" w:rsidRDefault="006125C6" w:rsidP="006125C6">
      <w:pPr>
        <w:rPr>
          <w:sz w:val="40"/>
          <w:szCs w:val="40"/>
        </w:rPr>
      </w:pPr>
      <w:r w:rsidRPr="001D6D3F">
        <w:rPr>
          <w:rStyle w:val="a5"/>
          <w:rFonts w:ascii="Arial" w:hAnsi="Arial" w:cs="Arial"/>
          <w:color w:val="333536"/>
          <w:sz w:val="40"/>
          <w:szCs w:val="40"/>
          <w:shd w:val="clear" w:color="auto" w:fill="FFFFFF"/>
        </w:rPr>
        <w:t>Ангідроз (гіпогідроз)</w:t>
      </w:r>
      <w:r w:rsidRPr="001D6D3F">
        <w:rPr>
          <w:rFonts w:ascii="Arial" w:hAnsi="Arial" w:cs="Arial"/>
          <w:color w:val="333536"/>
          <w:sz w:val="40"/>
          <w:szCs w:val="40"/>
          <w:shd w:val="clear" w:color="auto" w:fill="FFFFFF"/>
        </w:rPr>
        <w:t> – нездатність до природного потовиділення. Призводить до перегріву тіла і в деяких випадках – до смертельно небезпечних теплових ударів.</w:t>
      </w:r>
      <w:r>
        <w:rPr>
          <w:rFonts w:ascii="Arial" w:hAnsi="Arial" w:cs="Arial"/>
          <w:color w:val="333536"/>
          <w:sz w:val="40"/>
          <w:szCs w:val="40"/>
          <w:shd w:val="clear" w:color="auto" w:fill="FFFFFF"/>
        </w:rPr>
        <w:t xml:space="preserve"> Хтось може подумати –навпаки це ж класно не потіти – ні, це небезпечно</w:t>
      </w:r>
    </w:p>
    <w:p w:rsidR="006125C6" w:rsidRDefault="006125C6" w:rsidP="006125C6">
      <w:pPr>
        <w:rPr>
          <w:rFonts w:ascii="Arial" w:hAnsi="Arial" w:cs="Arial"/>
          <w:color w:val="333536"/>
          <w:sz w:val="40"/>
          <w:szCs w:val="40"/>
          <w:shd w:val="clear" w:color="auto" w:fill="FFFFFF"/>
        </w:rPr>
      </w:pPr>
      <w:r w:rsidRPr="001D6D3F">
        <w:rPr>
          <w:rStyle w:val="a5"/>
          <w:rFonts w:ascii="Arial" w:hAnsi="Arial" w:cs="Arial"/>
          <w:color w:val="333536"/>
          <w:sz w:val="40"/>
          <w:szCs w:val="40"/>
          <w:shd w:val="clear" w:color="auto" w:fill="FFFFFF"/>
        </w:rPr>
        <w:t>Гіпертрихоз</w:t>
      </w:r>
      <w:r w:rsidRPr="001D6D3F">
        <w:rPr>
          <w:rFonts w:ascii="Arial" w:hAnsi="Arial" w:cs="Arial"/>
          <w:color w:val="333536"/>
          <w:sz w:val="40"/>
          <w:szCs w:val="40"/>
          <w:shd w:val="clear" w:color="auto" w:fill="FFFFFF"/>
        </w:rPr>
        <w:t> - захворювання, яке характеризується надмірним зростанням волосся в місцях, де в нормі зростає пушкове волосся.</w:t>
      </w:r>
    </w:p>
    <w:p w:rsidR="006125C6" w:rsidRDefault="006125C6" w:rsidP="006125C6">
      <w:pPr>
        <w:rPr>
          <w:rFonts w:ascii="Arial" w:hAnsi="Arial" w:cs="Arial"/>
          <w:color w:val="333333"/>
          <w:sz w:val="40"/>
          <w:szCs w:val="40"/>
        </w:rPr>
      </w:pPr>
      <w:r w:rsidRPr="00956CC9">
        <w:rPr>
          <w:b/>
          <w:sz w:val="40"/>
          <w:szCs w:val="40"/>
        </w:rPr>
        <w:t>Хвороба вампірів – порфірія</w:t>
      </w:r>
      <w:r>
        <w:rPr>
          <w:sz w:val="40"/>
          <w:szCs w:val="40"/>
        </w:rPr>
        <w:t xml:space="preserve"> - </w:t>
      </w:r>
      <w:r>
        <w:rPr>
          <w:rFonts w:ascii="Arial" w:hAnsi="Arial" w:cs="Arial"/>
          <w:b/>
          <w:bCs/>
          <w:color w:val="333333"/>
        </w:rPr>
        <w:t>ПОРФІРІЯ</w:t>
      </w:r>
      <w:r w:rsidRPr="00956CC9">
        <w:rPr>
          <w:rFonts w:ascii="Arial" w:hAnsi="Arial" w:cs="Arial"/>
          <w:b/>
          <w:bCs/>
          <w:color w:val="333333"/>
          <w:sz w:val="40"/>
          <w:szCs w:val="40"/>
        </w:rPr>
        <w:t> </w:t>
      </w:r>
      <w:r w:rsidRPr="00956CC9">
        <w:rPr>
          <w:rFonts w:ascii="Arial" w:hAnsi="Arial" w:cs="Arial"/>
          <w:color w:val="333333"/>
          <w:sz w:val="40"/>
          <w:szCs w:val="40"/>
        </w:rPr>
        <w:t xml:space="preserve">— майже завжди спадкове порушення пігментного обміну з </w:t>
      </w:r>
      <w:r w:rsidRPr="00956CC9">
        <w:rPr>
          <w:rFonts w:ascii="Arial" w:hAnsi="Arial" w:cs="Arial"/>
          <w:color w:val="333333"/>
          <w:sz w:val="40"/>
          <w:szCs w:val="40"/>
        </w:rPr>
        <w:lastRenderedPageBreak/>
        <w:t>підвищеним вмістом</w:t>
      </w:r>
      <w:r>
        <w:rPr>
          <w:rFonts w:ascii="Arial" w:hAnsi="Arial" w:cs="Arial"/>
          <w:color w:val="333333"/>
          <w:sz w:val="40"/>
          <w:szCs w:val="40"/>
        </w:rPr>
        <w:t xml:space="preserve"> порфіринів у крові та тканинах,</w:t>
      </w:r>
      <w:r w:rsidRPr="00956CC9">
        <w:rPr>
          <w:rFonts w:ascii="Arial" w:hAnsi="Arial" w:cs="Arial"/>
          <w:color w:val="333333"/>
          <w:sz w:val="40"/>
          <w:szCs w:val="40"/>
        </w:rPr>
        <w:t>і посиленим їхнім виділенням із сечею та калом</w:t>
      </w:r>
      <w:r>
        <w:rPr>
          <w:rFonts w:ascii="Arial" w:hAnsi="Arial" w:cs="Arial"/>
          <w:color w:val="333333"/>
          <w:sz w:val="40"/>
          <w:szCs w:val="40"/>
        </w:rPr>
        <w:t xml:space="preserve">. </w:t>
      </w:r>
    </w:p>
    <w:p w:rsidR="006125C6" w:rsidRDefault="006125C6" w:rsidP="006125C6">
      <w:pPr>
        <w:rPr>
          <w:rFonts w:ascii="Arial" w:hAnsi="Arial" w:cs="Arial"/>
          <w:b/>
          <w:color w:val="333333"/>
          <w:sz w:val="40"/>
          <w:szCs w:val="40"/>
        </w:rPr>
      </w:pPr>
      <w:r>
        <w:rPr>
          <w:rFonts w:ascii="Arial" w:hAnsi="Arial" w:cs="Arial"/>
          <w:b/>
          <w:color w:val="333333"/>
          <w:sz w:val="40"/>
          <w:szCs w:val="40"/>
        </w:rPr>
        <w:t>Гостра Порфирія</w:t>
      </w:r>
      <w:r w:rsidRPr="00EC0869">
        <w:rPr>
          <w:rFonts w:ascii="Arial" w:hAnsi="Arial" w:cs="Arial"/>
          <w:b/>
          <w:color w:val="333333"/>
          <w:sz w:val="40"/>
          <w:szCs w:val="40"/>
        </w:rPr>
        <w:t xml:space="preserve"> характеризується такими симптомами: 1) гострий біль у животі; 2) червона чи рожева сеча 3) вегетативні розлади — тахікардія, артеріальна гіпертензія, запор, блювання; 4) м’язова слабкість 5) психічні розлади, що проявляються тривогою, депресією, збудженням, галюцинаціями;. </w:t>
      </w:r>
      <w:r>
        <w:rPr>
          <w:rFonts w:ascii="Arial" w:hAnsi="Arial" w:cs="Arial"/>
          <w:b/>
          <w:color w:val="333333"/>
          <w:sz w:val="40"/>
          <w:szCs w:val="40"/>
        </w:rPr>
        <w:t xml:space="preserve">Також </w:t>
      </w:r>
      <w:r w:rsidRPr="00EC0869">
        <w:rPr>
          <w:rFonts w:ascii="Arial" w:hAnsi="Arial" w:cs="Arial"/>
          <w:b/>
          <w:color w:val="333333"/>
          <w:sz w:val="40"/>
          <w:szCs w:val="40"/>
        </w:rPr>
        <w:t>можлива шкірна симптоматика, що проявляється фоточутливістю, бульозними й еритематозними висипаннями, підвищеною вразливістю шкіри.</w:t>
      </w:r>
      <w:r>
        <w:rPr>
          <w:rFonts w:ascii="Arial" w:hAnsi="Arial" w:cs="Arial"/>
          <w:b/>
          <w:color w:val="333333"/>
          <w:sz w:val="40"/>
          <w:szCs w:val="40"/>
        </w:rPr>
        <w:t xml:space="preserve"> </w:t>
      </w:r>
    </w:p>
    <w:p w:rsidR="006125C6" w:rsidRPr="00C65643" w:rsidRDefault="006125C6" w:rsidP="006125C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40"/>
          <w:szCs w:val="40"/>
        </w:rPr>
      </w:pPr>
      <w:r w:rsidRPr="00C65643">
        <w:rPr>
          <w:rFonts w:ascii="Arial" w:hAnsi="Arial" w:cs="Arial"/>
          <w:b/>
          <w:bCs/>
          <w:color w:val="202122"/>
          <w:sz w:val="40"/>
          <w:szCs w:val="40"/>
        </w:rPr>
        <w:t>Синдром саванта</w:t>
      </w:r>
      <w:r w:rsidRPr="00C65643">
        <w:rPr>
          <w:rFonts w:ascii="Arial" w:hAnsi="Arial" w:cs="Arial"/>
          <w:color w:val="202122"/>
          <w:sz w:val="40"/>
          <w:szCs w:val="40"/>
        </w:rPr>
        <w:t>, </w:t>
      </w:r>
      <w:r w:rsidRPr="00C65643">
        <w:rPr>
          <w:rFonts w:ascii="Arial" w:hAnsi="Arial" w:cs="Arial"/>
          <w:b/>
          <w:bCs/>
          <w:color w:val="202122"/>
          <w:sz w:val="40"/>
          <w:szCs w:val="40"/>
        </w:rPr>
        <w:t>савантизм</w:t>
      </w:r>
      <w:r w:rsidRPr="00C65643">
        <w:rPr>
          <w:rFonts w:ascii="Arial" w:hAnsi="Arial" w:cs="Arial"/>
          <w:color w:val="202122"/>
          <w:sz w:val="40"/>
          <w:szCs w:val="40"/>
        </w:rPr>
        <w:t xml:space="preserve"> — прояв у людини екстраординарних здібностей в одній чи кількох вузьких галузях. </w:t>
      </w:r>
      <w:r>
        <w:rPr>
          <w:rFonts w:ascii="Arial" w:hAnsi="Arial" w:cs="Arial"/>
          <w:color w:val="202122"/>
          <w:sz w:val="40"/>
          <w:szCs w:val="40"/>
        </w:rPr>
        <w:t xml:space="preserve">Може </w:t>
      </w:r>
      <w:r w:rsidRPr="00C65643">
        <w:rPr>
          <w:rFonts w:ascii="Arial" w:hAnsi="Arial" w:cs="Arial"/>
          <w:color w:val="202122"/>
          <w:sz w:val="40"/>
          <w:szCs w:val="40"/>
        </w:rPr>
        <w:t>бути одним із наслідків черепно-мозкової травми. Найчастіші прояви савантизму: феноменальна пам'ять, унікальні здібності в арифметичних обчисленнях, образотворчому мистецтві чи музиці.</w:t>
      </w:r>
    </w:p>
    <w:p w:rsidR="006125C6" w:rsidRPr="00C65643" w:rsidRDefault="006125C6" w:rsidP="006125C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40"/>
          <w:szCs w:val="40"/>
        </w:rPr>
      </w:pPr>
      <w:r w:rsidRPr="00C65643">
        <w:rPr>
          <w:rFonts w:ascii="Arial" w:hAnsi="Arial" w:cs="Arial"/>
          <w:color w:val="202122"/>
          <w:sz w:val="40"/>
          <w:szCs w:val="40"/>
        </w:rPr>
        <w:t>Така людина може повторити декілька сторінок тексту, почутого нею всього один раз. Деякі саванти володіють 30 </w:t>
      </w:r>
      <w:hyperlink r:id="rId9" w:tooltip="Мова" w:history="1">
        <w:r w:rsidRPr="00C65643">
          <w:rPr>
            <w:rStyle w:val="a4"/>
            <w:rFonts w:ascii="Arial" w:hAnsi="Arial" w:cs="Arial"/>
            <w:color w:val="0645AD"/>
            <w:sz w:val="40"/>
            <w:szCs w:val="40"/>
          </w:rPr>
          <w:t>мовами</w:t>
        </w:r>
      </w:hyperlink>
      <w:r w:rsidRPr="00C65643">
        <w:rPr>
          <w:rFonts w:ascii="Arial" w:hAnsi="Arial" w:cs="Arial"/>
          <w:color w:val="202122"/>
          <w:sz w:val="40"/>
          <w:szCs w:val="40"/>
        </w:rPr>
        <w:t>, можуть заспівати всі арії, вийшовши з опери, і накреслити карту </w:t>
      </w:r>
      <w:hyperlink r:id="rId10" w:tooltip="Лондон" w:history="1">
        <w:r w:rsidRPr="00C65643">
          <w:rPr>
            <w:rStyle w:val="a4"/>
            <w:rFonts w:ascii="Arial" w:hAnsi="Arial" w:cs="Arial"/>
            <w:color w:val="0645AD"/>
            <w:sz w:val="40"/>
            <w:szCs w:val="40"/>
          </w:rPr>
          <w:t>Лондона</w:t>
        </w:r>
      </w:hyperlink>
      <w:r w:rsidRPr="00C65643">
        <w:rPr>
          <w:rFonts w:ascii="Arial" w:hAnsi="Arial" w:cs="Arial"/>
          <w:color w:val="202122"/>
          <w:sz w:val="40"/>
          <w:szCs w:val="40"/>
        </w:rPr>
        <w:t> після польоту над містом, як це зробив 29-річний Стівен Вілтшир.</w:t>
      </w:r>
    </w:p>
    <w:p w:rsidR="006125C6" w:rsidRDefault="006125C6" w:rsidP="006125C6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4"/>
          <w:szCs w:val="54"/>
        </w:rPr>
      </w:pPr>
      <w:r>
        <w:rPr>
          <w:rStyle w:val="a5"/>
          <w:rFonts w:ascii="Arial" w:hAnsi="Arial" w:cs="Arial"/>
          <w:color w:val="000000"/>
          <w:sz w:val="54"/>
          <w:szCs w:val="54"/>
        </w:rPr>
        <w:t>Синдром Аліси в країні чудес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hyperlink r:id="rId11" w:tgtFrame="_blank" w:history="1">
        <w:r>
          <w:rPr>
            <w:rStyle w:val="a4"/>
            <w:rFonts w:ascii="Arial" w:hAnsi="Arial" w:cs="Arial"/>
            <w:color w:val="EA405F"/>
            <w:sz w:val="32"/>
            <w:szCs w:val="32"/>
          </w:rPr>
          <w:t>Синдром Аліси в Країні Чудес</w:t>
        </w:r>
      </w:hyperlink>
      <w:r>
        <w:rPr>
          <w:rFonts w:ascii="Arial" w:hAnsi="Arial" w:cs="Arial"/>
          <w:color w:val="000000"/>
          <w:sz w:val="32"/>
          <w:szCs w:val="32"/>
        </w:rPr>
        <w:t> (AIWS), названий на честь класичних книг Льюїса Керролла, в яких Аліса росте і зменшується, являє собою розлад мозку, який погіршує сприйняття розміру. Також відомий як синдром Тодда або як ліліпутні галюцинації. Люди з таким захворюванням можуть відчувати зміну образу тіла або навколишнього середовища, в результаті чого вони сприймають різні об'єкти як більші чи менші, ніж вони є насправді.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Таке неправильне сприйняття найчастіше відбувається вночі. Звіт за 2014 рік, опублікований в журналі дитячої неврології, описує випадок 6-річного хлопчика, який протягом 15-20 хвилин після знаходження в темряві почав візуалізовувати об'єкти, які знаходяться далеко, роблячи їх меншими. Цей розлад найчастіше зустрічається у дітей і часто зникає на той час, коли вони досягають підліткового віку. Проте, він може зберігатися в зрілому віці.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У 2013 році "The Daily Mail" повідомив про 24-річну британку з AIWS. </w:t>
      </w:r>
      <w:hyperlink r:id="rId12" w:tgtFrame="_blank" w:history="1">
        <w:r>
          <w:rPr>
            <w:rStyle w:val="a4"/>
            <w:rFonts w:ascii="Arial" w:hAnsi="Arial" w:cs="Arial"/>
            <w:color w:val="EA405F"/>
            <w:sz w:val="32"/>
            <w:szCs w:val="32"/>
          </w:rPr>
          <w:t>Ебігейл Мосс</w:t>
        </w:r>
      </w:hyperlink>
      <w:r>
        <w:rPr>
          <w:rFonts w:ascii="Arial" w:hAnsi="Arial" w:cs="Arial"/>
          <w:color w:val="000000"/>
          <w:sz w:val="32"/>
          <w:szCs w:val="32"/>
        </w:rPr>
        <w:t xml:space="preserve"> почала відчувати напади AIWS з п'ятирічного віку, і вони відбувалися майже щодня в дитинстві. 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Ебігейл описує, як вона відчуває себе під час нападу: «</w:t>
      </w:r>
      <w:r>
        <w:rPr>
          <w:rStyle w:val="a6"/>
          <w:rFonts w:ascii="Arial" w:hAnsi="Arial" w:cs="Arial"/>
          <w:color w:val="000000"/>
          <w:sz w:val="32"/>
          <w:szCs w:val="32"/>
        </w:rPr>
        <w:t>Атака поступово накопичується. Ви відчуваєте, що кімната звужується і ваше тіло стає більшим. Ваші руки та ноги відчуваються довшими. Речі виглядають як здалеку або здаються меншими, ніж вони є. Все здається перебільшеним і рухи відчуваються швидшими і раптовішими. Це саме те, що Аліса відчувала в книзі — коли все здається великим або маленьким і дивно непропорційним</w:t>
      </w:r>
      <w:r>
        <w:rPr>
          <w:rFonts w:ascii="Arial" w:hAnsi="Arial" w:cs="Arial"/>
          <w:color w:val="000000"/>
          <w:sz w:val="32"/>
          <w:szCs w:val="32"/>
        </w:rPr>
        <w:t>».</w:t>
      </w:r>
    </w:p>
    <w:p w:rsidR="006125C6" w:rsidRDefault="006125C6" w:rsidP="006125C6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4"/>
          <w:szCs w:val="54"/>
        </w:rPr>
      </w:pPr>
      <w:r>
        <w:rPr>
          <w:rStyle w:val="a5"/>
          <w:rFonts w:ascii="Arial" w:hAnsi="Arial" w:cs="Arial"/>
          <w:color w:val="000000"/>
          <w:sz w:val="54"/>
          <w:szCs w:val="54"/>
        </w:rPr>
        <w:t>Алергія на воду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Враховуючи, що близько 60 відсотків людського тіла складається з води, може здивувати, що деякі люди мають алергію на вологі речовини. Цей стан відомий як аквагенна кропив'янка. 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У людей з аквагенною кропив'янкою зуд швидко розвивається після контакту шкіри з водою, особливо на шиї, руках і верхній частині тулуба. Це означає, що люди з цим захворюванням не можуть займатися звичайними повсякденними справами, в тому числі приймати душ або ванну, купатися або виходити на вулицю під дощем. Навіть плач може привести до появи кропив’янки у деяких осіб, а в окремих випадках питна вода може викликати алергічну реакцію.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Число людей, які страждають на </w:t>
      </w:r>
      <w:hyperlink r:id="rId13" w:tgtFrame="_blank" w:history="1">
        <w:r>
          <w:rPr>
            <w:rStyle w:val="a4"/>
            <w:rFonts w:ascii="Arial" w:hAnsi="Arial" w:cs="Arial"/>
            <w:color w:val="EA405F"/>
            <w:sz w:val="32"/>
            <w:szCs w:val="32"/>
          </w:rPr>
          <w:t>водну алергію</w:t>
        </w:r>
      </w:hyperlink>
      <w:r>
        <w:rPr>
          <w:rFonts w:ascii="Arial" w:hAnsi="Arial" w:cs="Arial"/>
          <w:color w:val="000000"/>
          <w:sz w:val="32"/>
          <w:szCs w:val="32"/>
        </w:rPr>
        <w:t>, нез’ясоване, хоча дослідження показують, що цей стан частіше зустрічається у жінок, ніж у чоловіків, і зазвичай це відбувається під час статевого дозрівання або відразу після нього. Основні причини алергії на воду неясні, але є теорії. Деякі дослідники вважають, що цей стан виникає в результаті розчинення у воді речовин, які потрапляють в шкіру й активують імунну відповідь. Інша теорія полягає в тому, що речовина на шкірі або в шкірі взаємодіє з водою, утворюючи токсичну сполуку, що викликає кропив’янку.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Оскільки алергія на воду зустрічається рідко, було проведено мало досліджень для визначення ефективності лікування цього захворювання. </w:t>
      </w:r>
    </w:p>
    <w:p w:rsidR="006125C6" w:rsidRDefault="006125C6" w:rsidP="006125C6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4"/>
          <w:szCs w:val="54"/>
        </w:rPr>
      </w:pPr>
      <w:r>
        <w:rPr>
          <w:rStyle w:val="a5"/>
          <w:rFonts w:ascii="Arial" w:hAnsi="Arial" w:cs="Arial"/>
          <w:color w:val="000000"/>
          <w:sz w:val="54"/>
          <w:szCs w:val="54"/>
        </w:rPr>
        <w:t>Синдром ходячого трупа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Також відомий як </w:t>
      </w:r>
      <w:hyperlink r:id="rId14" w:tgtFrame="_blank" w:history="1">
        <w:r>
          <w:rPr>
            <w:rStyle w:val="a4"/>
            <w:rFonts w:ascii="Arial" w:hAnsi="Arial" w:cs="Arial"/>
            <w:color w:val="EA405F"/>
            <w:sz w:val="32"/>
            <w:szCs w:val="32"/>
          </w:rPr>
          <w:t>синдром Котара</w:t>
        </w:r>
      </w:hyperlink>
      <w:r>
        <w:rPr>
          <w:rFonts w:ascii="Arial" w:hAnsi="Arial" w:cs="Arial"/>
          <w:color w:val="000000"/>
          <w:sz w:val="32"/>
          <w:szCs w:val="32"/>
        </w:rPr>
        <w:t> — це психічний розлад, при якому людина вважає, що їй не вистачає частин тіла або що він втратив свою душу чи помер.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Люди з розладом можуть уникати їжі та пиття, вважаючи, що їм це не потрібно, тому що їх немає, і їх повсякденна діяльність часто включає відвідування кладовищ, щоб бути ближче до смерті. Вони також можуть нехтувати своєю особистою гігієною і фізичним здоров'ям. це вкрай рідкісний стан, причини якого залишаються неясними.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Синдром ходячого трупа був описаний в ряді випадків, що часто виникали поряд з іншими психічними захворюваннями, такими як шизофренія і розлади настрою. Один з таких випадків, опублікований в журналі "</w:t>
      </w:r>
      <w:hyperlink r:id="rId15" w:tgtFrame="_blank" w:history="1">
        <w:r>
          <w:rPr>
            <w:rStyle w:val="a4"/>
            <w:rFonts w:ascii="Arial" w:hAnsi="Arial" w:cs="Arial"/>
            <w:color w:val="EA405F"/>
            <w:sz w:val="32"/>
            <w:szCs w:val="32"/>
          </w:rPr>
          <w:t>Психіатрія</w:t>
        </w:r>
      </w:hyperlink>
      <w:r>
        <w:rPr>
          <w:rFonts w:ascii="Arial" w:hAnsi="Arial" w:cs="Arial"/>
          <w:color w:val="000000"/>
          <w:sz w:val="32"/>
          <w:szCs w:val="32"/>
        </w:rPr>
        <w:t>" в 2008 році, і стосувався 53-річної жінки з Філіппін. Жінка скаржилася своїй родині на те, що вона пахла плоттю, що гниє, і вона попросила відвезти її в морг, щоб бути в компанії інших померлих людей, що й призвело до її госпіталізації. 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Можливо, один з найцікавіших випадків синдрому ходячого трупа — це випадок з людиною, яку називають Грехемом. Після спроби самогубства, взявши з собою в ванну електричний прилад, він прокинувся з вірою в те, що його мозок помер.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«</w:t>
      </w:r>
      <w:r>
        <w:rPr>
          <w:rStyle w:val="a6"/>
          <w:rFonts w:ascii="Arial" w:hAnsi="Arial" w:cs="Arial"/>
          <w:color w:val="000000"/>
          <w:sz w:val="32"/>
          <w:szCs w:val="32"/>
        </w:rPr>
        <w:t>Я просто відчував, що мій мозок більше не існує</w:t>
      </w:r>
      <w:r>
        <w:rPr>
          <w:rFonts w:ascii="Arial" w:hAnsi="Arial" w:cs="Arial"/>
          <w:color w:val="000000"/>
          <w:sz w:val="32"/>
          <w:szCs w:val="32"/>
        </w:rPr>
        <w:t>, — сказав Грехем у</w:t>
      </w:r>
      <w:hyperlink r:id="rId16" w:tgtFrame="_blank" w:history="1">
        <w:r>
          <w:rPr>
            <w:rStyle w:val="a4"/>
            <w:rFonts w:ascii="Arial" w:hAnsi="Arial" w:cs="Arial"/>
            <w:color w:val="EA405F"/>
            <w:sz w:val="32"/>
            <w:szCs w:val="32"/>
          </w:rPr>
          <w:t> "New Scientist</w:t>
        </w:r>
      </w:hyperlink>
      <w:r>
        <w:rPr>
          <w:rFonts w:ascii="Arial" w:hAnsi="Arial" w:cs="Arial"/>
          <w:color w:val="000000"/>
          <w:sz w:val="32"/>
          <w:szCs w:val="32"/>
        </w:rPr>
        <w:t>" в 2013 році. — </w:t>
      </w:r>
      <w:r>
        <w:rPr>
          <w:rStyle w:val="a6"/>
          <w:rFonts w:ascii="Arial" w:hAnsi="Arial" w:cs="Arial"/>
          <w:color w:val="000000"/>
          <w:sz w:val="32"/>
          <w:szCs w:val="32"/>
        </w:rPr>
        <w:t>Я продовжував говорити лікарям, що таблетки не принесуть мені користі, тому що у мене не було мозку. Я підсмажив його у ванні</w:t>
      </w:r>
      <w:r>
        <w:rPr>
          <w:rFonts w:ascii="Arial" w:hAnsi="Arial" w:cs="Arial"/>
          <w:color w:val="000000"/>
          <w:sz w:val="32"/>
          <w:szCs w:val="32"/>
        </w:rPr>
        <w:t>.» 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Грехем став предметом дослідження 2013 року, опублікованого в журналі "</w:t>
      </w:r>
      <w:hyperlink r:id="rId17" w:tgtFrame="_blank" w:history="1">
        <w:r>
          <w:rPr>
            <w:rStyle w:val="a4"/>
            <w:rFonts w:ascii="Arial" w:hAnsi="Arial" w:cs="Arial"/>
            <w:color w:val="EA405F"/>
            <w:sz w:val="32"/>
            <w:szCs w:val="32"/>
          </w:rPr>
          <w:t>Cortex</w:t>
        </w:r>
      </w:hyperlink>
      <w:r>
        <w:rPr>
          <w:rFonts w:ascii="Arial" w:hAnsi="Arial" w:cs="Arial"/>
          <w:color w:val="000000"/>
          <w:sz w:val="32"/>
          <w:szCs w:val="32"/>
        </w:rPr>
        <w:t>," в якому вчені з Великобританії та Бельгії сканували його мозок. Вони були приголомшені, виявивши, що мозок Грехема нагадував мозок людини, що знаходиться у комі. Було помічено обмежену активність в лобовій і тім'яній ділянках.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За допомогою психотерапії та ліків стан Грехема покращився.</w:t>
      </w:r>
    </w:p>
    <w:p w:rsidR="006125C6" w:rsidRDefault="006125C6" w:rsidP="006125C6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4"/>
          <w:szCs w:val="54"/>
        </w:rPr>
      </w:pPr>
      <w:r>
        <w:rPr>
          <w:rStyle w:val="a5"/>
          <w:rFonts w:ascii="Arial" w:hAnsi="Arial" w:cs="Arial"/>
          <w:color w:val="000000"/>
          <w:sz w:val="54"/>
          <w:szCs w:val="54"/>
        </w:rPr>
        <w:t>Синдром кам'яної людини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також відомий як </w:t>
      </w:r>
      <w:r>
        <w:rPr>
          <w:rStyle w:val="a6"/>
          <w:rFonts w:ascii="Arial" w:hAnsi="Arial" w:cs="Arial"/>
          <w:color w:val="000000"/>
          <w:sz w:val="32"/>
          <w:szCs w:val="32"/>
        </w:rPr>
        <w:t>фібродисплазія.</w:t>
      </w:r>
      <w:r>
        <w:rPr>
          <w:rFonts w:ascii="Arial" w:hAnsi="Arial" w:cs="Arial"/>
          <w:color w:val="000000"/>
          <w:sz w:val="32"/>
          <w:szCs w:val="32"/>
        </w:rPr>
        <w:t>Це стан, при якому м'язи та сполучна тканина регенерують з вираженою осифікацією, поступово утворюючи "другий скелет" і викликаючи нерухомість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Ефективного лікування синдрому немає. Операція з видалення зайвого окостеніння тільки стимулює ріст нового.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t xml:space="preserve">В </w:t>
      </w:r>
      <w:hyperlink r:id="rId18" w:tgtFrame="_blank" w:history="1">
        <w:r>
          <w:rPr>
            <w:rStyle w:val="a4"/>
            <w:rFonts w:ascii="Arial" w:hAnsi="Arial" w:cs="Arial"/>
            <w:color w:val="EA405F"/>
            <w:sz w:val="32"/>
            <w:szCs w:val="32"/>
          </w:rPr>
          <w:t>Уітні Уелдон</w:t>
        </w:r>
      </w:hyperlink>
      <w:r>
        <w:rPr>
          <w:rFonts w:ascii="Arial" w:hAnsi="Arial" w:cs="Arial"/>
          <w:color w:val="000000"/>
          <w:sz w:val="32"/>
          <w:szCs w:val="32"/>
        </w:rPr>
        <w:t> з Нью-Джерсі, був синдром кам'яної людини, вона розповіла "The Daily Mail" про те, як жити з цим захворюванням. 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«</w:t>
      </w:r>
      <w:r>
        <w:rPr>
          <w:rStyle w:val="a6"/>
          <w:rFonts w:ascii="Arial" w:hAnsi="Arial" w:cs="Arial"/>
          <w:color w:val="000000"/>
          <w:sz w:val="32"/>
          <w:szCs w:val="32"/>
        </w:rPr>
        <w:t>Я не думаю про те, що одного разу я стану статуєю</w:t>
      </w:r>
      <w:r>
        <w:rPr>
          <w:rFonts w:ascii="Arial" w:hAnsi="Arial" w:cs="Arial"/>
          <w:color w:val="000000"/>
          <w:sz w:val="32"/>
          <w:szCs w:val="32"/>
        </w:rPr>
        <w:t>, — сказала Уітні "The Daily Mail". — </w:t>
      </w:r>
      <w:r>
        <w:rPr>
          <w:rStyle w:val="a6"/>
          <w:rFonts w:ascii="Arial" w:hAnsi="Arial" w:cs="Arial"/>
          <w:color w:val="000000"/>
          <w:sz w:val="32"/>
          <w:szCs w:val="32"/>
        </w:rPr>
        <w:t>Але я знаю, що медичні досягнення не відбудуться в одну мить. Я просто залишаюся позитивною і живу своїм життям</w:t>
      </w:r>
      <w:r>
        <w:rPr>
          <w:rFonts w:ascii="Arial" w:hAnsi="Arial" w:cs="Arial"/>
          <w:color w:val="000000"/>
          <w:sz w:val="32"/>
          <w:szCs w:val="32"/>
        </w:rPr>
        <w:t>».</w:t>
      </w:r>
    </w:p>
    <w:p w:rsidR="006125C6" w:rsidRDefault="006125C6" w:rsidP="006125C6">
      <w:pPr>
        <w:pStyle w:val="1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b/>
          <w:bCs/>
          <w:color w:val="000000"/>
          <w:sz w:val="54"/>
          <w:szCs w:val="54"/>
        </w:rPr>
      </w:pPr>
    </w:p>
    <w:p w:rsidR="006125C6" w:rsidRPr="00C65643" w:rsidRDefault="006125C6" w:rsidP="006125C6">
      <w:pPr>
        <w:rPr>
          <w:b/>
          <w:sz w:val="40"/>
          <w:szCs w:val="40"/>
        </w:rPr>
      </w:pPr>
      <w:r w:rsidRPr="00C65643">
        <w:rPr>
          <w:rFonts w:ascii="Arial" w:hAnsi="Arial" w:cs="Arial"/>
          <w:b/>
          <w:bCs/>
          <w:color w:val="202122"/>
          <w:sz w:val="40"/>
          <w:szCs w:val="40"/>
          <w:shd w:val="clear" w:color="auto" w:fill="FFFFFF"/>
        </w:rPr>
        <w:t>Хвороба Урбаха — Віте</w:t>
      </w:r>
      <w:r w:rsidRPr="00C65643">
        <w:rPr>
          <w:rFonts w:ascii="Arial" w:hAnsi="Arial" w:cs="Arial"/>
          <w:color w:val="202122"/>
          <w:sz w:val="40"/>
          <w:szCs w:val="40"/>
          <w:shd w:val="clear" w:color="auto" w:fill="FFFFFF"/>
        </w:rPr>
        <w:t> — рідкісне </w:t>
      </w:r>
      <w:r w:rsidRPr="00C65643">
        <w:rPr>
          <w:sz w:val="40"/>
          <w:szCs w:val="40"/>
        </w:rPr>
        <w:t xml:space="preserve"> </w:t>
      </w:r>
      <w:hyperlink r:id="rId19" w:tooltip="Спадкові захворювання" w:history="1">
        <w:r w:rsidRPr="00C65643">
          <w:rPr>
            <w:rStyle w:val="a4"/>
            <w:rFonts w:ascii="Arial" w:hAnsi="Arial" w:cs="Arial"/>
            <w:color w:val="0645AD"/>
            <w:sz w:val="40"/>
            <w:szCs w:val="40"/>
            <w:shd w:val="clear" w:color="auto" w:fill="FFFFFF"/>
          </w:rPr>
          <w:t>генетичне захворювання</w:t>
        </w:r>
      </w:hyperlink>
      <w:r w:rsidRPr="00C65643">
        <w:rPr>
          <w:rFonts w:ascii="Arial" w:hAnsi="Arial" w:cs="Arial"/>
          <w:color w:val="202122"/>
          <w:sz w:val="40"/>
          <w:szCs w:val="40"/>
          <w:shd w:val="clear" w:color="auto" w:fill="FFFFFF"/>
        </w:rPr>
        <w:t>. Відомо менше 400 випадків з моменту його відкриття.</w:t>
      </w:r>
      <w:hyperlink r:id="rId20" w:anchor="cite_note-DiGiandomenico-etal-2006-1" w:history="1">
        <w:r w:rsidRPr="00C65643">
          <w:rPr>
            <w:rStyle w:val="a4"/>
            <w:rFonts w:ascii="Arial" w:hAnsi="Arial" w:cs="Arial"/>
            <w:color w:val="0645AD"/>
            <w:sz w:val="40"/>
            <w:szCs w:val="40"/>
            <w:shd w:val="clear" w:color="auto" w:fill="FFFFFF"/>
            <w:vertAlign w:val="superscript"/>
          </w:rPr>
          <w:t>[1]</w:t>
        </w:r>
      </w:hyperlink>
      <w:hyperlink r:id="rId21" w:anchor="cite_note-Andrews-2" w:history="1">
        <w:r w:rsidRPr="00C65643">
          <w:rPr>
            <w:rStyle w:val="a4"/>
            <w:rFonts w:ascii="Arial" w:hAnsi="Arial" w:cs="Arial"/>
            <w:color w:val="0645AD"/>
            <w:sz w:val="40"/>
            <w:szCs w:val="40"/>
            <w:shd w:val="clear" w:color="auto" w:fill="FFFFFF"/>
            <w:vertAlign w:val="superscript"/>
          </w:rPr>
          <w:t>[2]</w:t>
        </w:r>
      </w:hyperlink>
      <w:r w:rsidRPr="00C65643">
        <w:rPr>
          <w:rStyle w:val="reference"/>
          <w:rFonts w:ascii="Arial" w:hAnsi="Arial" w:cs="Arial"/>
          <w:color w:val="202122"/>
          <w:sz w:val="40"/>
          <w:szCs w:val="40"/>
          <w:shd w:val="clear" w:color="auto" w:fill="FFFFFF"/>
          <w:vertAlign w:val="superscript"/>
        </w:rPr>
        <w:t>:537</w:t>
      </w:r>
      <w:r w:rsidRPr="00C65643">
        <w:rPr>
          <w:rFonts w:ascii="Arial" w:hAnsi="Arial" w:cs="Arial"/>
          <w:color w:val="202122"/>
          <w:sz w:val="40"/>
          <w:szCs w:val="40"/>
          <w:shd w:val="clear" w:color="auto" w:fill="FFFFFF"/>
        </w:rPr>
        <w:t> Вперше воно було офіційно зареєстровано в </w:t>
      </w:r>
      <w:hyperlink r:id="rId22" w:tooltip="1929" w:history="1">
        <w:r w:rsidRPr="00C65643">
          <w:rPr>
            <w:rStyle w:val="a4"/>
            <w:rFonts w:ascii="Arial" w:hAnsi="Arial" w:cs="Arial"/>
            <w:color w:val="0645AD"/>
            <w:sz w:val="40"/>
            <w:szCs w:val="40"/>
            <w:shd w:val="clear" w:color="auto" w:fill="FFFFFF"/>
          </w:rPr>
          <w:t>1929 році</w:t>
        </w:r>
      </w:hyperlink>
      <w:r w:rsidRPr="00C65643">
        <w:rPr>
          <w:rFonts w:ascii="Arial" w:hAnsi="Arial" w:cs="Arial"/>
          <w:color w:val="202122"/>
          <w:sz w:val="40"/>
          <w:szCs w:val="40"/>
          <w:shd w:val="clear" w:color="auto" w:fill="FFFFFF"/>
        </w:rPr>
        <w:t> </w:t>
      </w:r>
      <w:r>
        <w:rPr>
          <w:rFonts w:ascii="Arial" w:hAnsi="Arial" w:cs="Arial"/>
          <w:color w:val="202122"/>
          <w:sz w:val="40"/>
          <w:szCs w:val="40"/>
          <w:shd w:val="clear" w:color="auto" w:fill="FFFFFF"/>
        </w:rPr>
        <w:t xml:space="preserve">. Це патологія мигдалеподібного тіла, внаслідок чого </w:t>
      </w:r>
      <w:r w:rsidRPr="00C65643">
        <w:rPr>
          <w:rFonts w:ascii="Arial" w:hAnsi="Arial" w:cs="Arial"/>
          <w:color w:val="202122"/>
          <w:sz w:val="40"/>
          <w:szCs w:val="40"/>
          <w:shd w:val="clear" w:color="auto" w:fill="FFFFFF"/>
        </w:rPr>
        <w:t xml:space="preserve"> спостерігається повна відсутність страху</w:t>
      </w:r>
    </w:p>
    <w:p w:rsidR="006125C6" w:rsidRDefault="006125C6" w:rsidP="006125C6">
      <w:pPr>
        <w:pStyle w:val="1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b/>
          <w:bCs/>
          <w:color w:val="000000"/>
          <w:sz w:val="54"/>
          <w:szCs w:val="54"/>
        </w:rPr>
      </w:pPr>
    </w:p>
    <w:p w:rsidR="006125C6" w:rsidRDefault="006125C6" w:rsidP="006125C6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54"/>
          <w:szCs w:val="54"/>
        </w:rPr>
      </w:pPr>
      <w:r>
        <w:rPr>
          <w:rStyle w:val="a5"/>
          <w:rFonts w:ascii="Arial" w:hAnsi="Arial" w:cs="Arial"/>
          <w:color w:val="000000"/>
          <w:sz w:val="54"/>
          <w:szCs w:val="54"/>
        </w:rPr>
        <w:t>Синдром чужої руки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це рідкісний розлад, що характеризується мимовільною, діяльністю в одній руці. Наприклад, людина з цим захворюванням може почати застібати сорочку однією рукою, в той час як інша рука розстібає її, не усвідомлюючи цього. Іноді пацієнти з цим захворюванням можуть відчувати мимовільні рухи в одній зі своїх ніг, звані явищами чужої ноги.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У важких випадках «чужа рука» може бути агресивною. Були повідомлення про те, що люди з цим станом спонтанно били себе по плечу, в той час як деякі пацієнти навіть повідомляли, що їх неконтрольована рука </w:t>
      </w:r>
      <w:hyperlink r:id="rId23" w:tgtFrame="_blank" w:history="1">
        <w:r>
          <w:rPr>
            <w:rStyle w:val="a4"/>
            <w:rFonts w:ascii="Arial" w:hAnsi="Arial" w:cs="Arial"/>
            <w:color w:val="EA405F"/>
            <w:sz w:val="32"/>
            <w:szCs w:val="32"/>
          </w:rPr>
          <w:t>намагається задушити</w:t>
        </w:r>
      </w:hyperlink>
      <w:r>
        <w:rPr>
          <w:rFonts w:ascii="Arial" w:hAnsi="Arial" w:cs="Arial"/>
          <w:color w:val="000000"/>
          <w:sz w:val="32"/>
          <w:szCs w:val="32"/>
        </w:rPr>
        <w:t>. Один випадок був </w:t>
      </w:r>
      <w:hyperlink r:id="rId24" w:tgtFrame="_blank" w:history="1">
        <w:r>
          <w:rPr>
            <w:rStyle w:val="a4"/>
            <w:rFonts w:ascii="Arial" w:hAnsi="Arial" w:cs="Arial"/>
            <w:color w:val="EA405F"/>
            <w:sz w:val="32"/>
            <w:szCs w:val="32"/>
          </w:rPr>
          <w:t>описаний в статті</w:t>
        </w:r>
      </w:hyperlink>
      <w:r>
        <w:rPr>
          <w:rFonts w:ascii="Arial" w:hAnsi="Arial" w:cs="Arial"/>
          <w:color w:val="000000"/>
          <w:sz w:val="32"/>
          <w:szCs w:val="32"/>
        </w:rPr>
        <w:t> 1998 року, опублікованій в журналі неврології, нейрохірургії та психіатрії. 81-річна жінка повідомила, що вона «боялася» своєї лівої руки, після того, як вона неодноразово вдарила її і спробувала задушити.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hyperlink r:id="rId25" w:tgtFrame="_blank" w:history="1">
        <w:r>
          <w:rPr>
            <w:rStyle w:val="a4"/>
            <w:rFonts w:ascii="Arial" w:hAnsi="Arial" w:cs="Arial"/>
            <w:color w:val="EA405F"/>
            <w:sz w:val="32"/>
            <w:szCs w:val="32"/>
          </w:rPr>
          <w:t>Сканування мозку</w:t>
        </w:r>
      </w:hyperlink>
      <w:r>
        <w:rPr>
          <w:rFonts w:ascii="Arial" w:hAnsi="Arial" w:cs="Arial"/>
          <w:color w:val="000000"/>
          <w:sz w:val="32"/>
          <w:szCs w:val="32"/>
        </w:rPr>
        <w:t> пацієнтів з AHS показало, що цей стан може виникати в результаті уражень в ділянках, що беруть участь в контролі моторики, плануванні та сенсорному реле, включаючи мозолисте тіло, лобову, тім'яну і потиличну частки. Такі ураження можуть виникати після інсульту, через нейродегенеративні захворювання, пухлини головного мозку, епілепсію. Також повідомлялося, що певні операції на головному мозку викликають AHS.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На жаль,в даний час доказових лікування немає, або я не знайшов його в інеті)</w:t>
      </w:r>
    </w:p>
    <w:p w:rsidR="006125C6" w:rsidRDefault="006125C6" w:rsidP="006125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Дякую всім за увагу , підписуйтесь ставте лайкунд каналу Зігмунд, напишіть в коментарях яке медичне явище або певну тему ви хотіли б почути простими словами і я поясню її вам у коментарі або у наступних відосах, якщо ваше питання буде реально цікавим</w:t>
      </w:r>
    </w:p>
    <w:p w:rsidR="0044174D" w:rsidRDefault="0044174D">
      <w:bookmarkStart w:id="0" w:name="_GoBack"/>
      <w:bookmarkEnd w:id="0"/>
    </w:p>
    <w:sectPr w:rsidR="004417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77"/>
    <w:rsid w:val="0044174D"/>
    <w:rsid w:val="006125C6"/>
    <w:rsid w:val="00D3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C6"/>
  </w:style>
  <w:style w:type="paragraph" w:styleId="1">
    <w:name w:val="heading 1"/>
    <w:basedOn w:val="a"/>
    <w:link w:val="10"/>
    <w:uiPriority w:val="9"/>
    <w:qFormat/>
    <w:rsid w:val="00612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5C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61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125C6"/>
    <w:rPr>
      <w:color w:val="0000FF"/>
      <w:u w:val="single"/>
    </w:rPr>
  </w:style>
  <w:style w:type="character" w:styleId="a5">
    <w:name w:val="Strong"/>
    <w:basedOn w:val="a0"/>
    <w:uiPriority w:val="22"/>
    <w:qFormat/>
    <w:rsid w:val="006125C6"/>
    <w:rPr>
      <w:b/>
      <w:bCs/>
    </w:rPr>
  </w:style>
  <w:style w:type="character" w:styleId="a6">
    <w:name w:val="Emphasis"/>
    <w:basedOn w:val="a0"/>
    <w:uiPriority w:val="20"/>
    <w:qFormat/>
    <w:rsid w:val="006125C6"/>
    <w:rPr>
      <w:i/>
      <w:iCs/>
    </w:rPr>
  </w:style>
  <w:style w:type="character" w:customStyle="1" w:styleId="reference">
    <w:name w:val="reference"/>
    <w:basedOn w:val="a0"/>
    <w:rsid w:val="00612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C6"/>
  </w:style>
  <w:style w:type="paragraph" w:styleId="1">
    <w:name w:val="heading 1"/>
    <w:basedOn w:val="a"/>
    <w:link w:val="10"/>
    <w:uiPriority w:val="9"/>
    <w:qFormat/>
    <w:rsid w:val="00612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5C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61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125C6"/>
    <w:rPr>
      <w:color w:val="0000FF"/>
      <w:u w:val="single"/>
    </w:rPr>
  </w:style>
  <w:style w:type="character" w:styleId="a5">
    <w:name w:val="Strong"/>
    <w:basedOn w:val="a0"/>
    <w:uiPriority w:val="22"/>
    <w:qFormat/>
    <w:rsid w:val="006125C6"/>
    <w:rPr>
      <w:b/>
      <w:bCs/>
    </w:rPr>
  </w:style>
  <w:style w:type="character" w:styleId="a6">
    <w:name w:val="Emphasis"/>
    <w:basedOn w:val="a0"/>
    <w:uiPriority w:val="20"/>
    <w:qFormat/>
    <w:rsid w:val="006125C6"/>
    <w:rPr>
      <w:i/>
      <w:iCs/>
    </w:rPr>
  </w:style>
  <w:style w:type="character" w:customStyle="1" w:styleId="reference">
    <w:name w:val="reference"/>
    <w:basedOn w:val="a0"/>
    <w:rsid w:val="0061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1%D0%B8%D0%BC%D0%BF%D1%82%D0%BE%D0%BC" TargetMode="External"/><Relationship Id="rId13" Type="http://schemas.openxmlformats.org/officeDocument/2006/relationships/hyperlink" Target="https://www.ncbi.nlm.nih.gov/pmc/articles/PMC3276800/" TargetMode="External"/><Relationship Id="rId18" Type="http://schemas.openxmlformats.org/officeDocument/2006/relationships/hyperlink" Target="https://www.dailymail.co.uk/health/article-3192129/The-woman-turning-STONE-Incredibly-rare-condition-causing-23-year-old-s-muscles-joints-fuse-form-second-skeleton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k.wikipedia.org/wiki/%D0%A5%D0%B2%D0%BE%D1%80%D0%BE%D0%B1%D0%B0_%D0%A3%D1%80%D0%B1%D0%B0%D1%85%D0%B0_%E2%80%94_%D0%92%D1%96%D1%82%D0%B5" TargetMode="External"/><Relationship Id="rId7" Type="http://schemas.openxmlformats.org/officeDocument/2006/relationships/hyperlink" Target="https://uk.wikipedia.org/wiki/%D0%91%D1%96%D0%BB%D1%8C" TargetMode="External"/><Relationship Id="rId12" Type="http://schemas.openxmlformats.org/officeDocument/2006/relationships/hyperlink" Target="https://www.dailymail.co.uk/health/article-2517964/The-real-life-Alice-Wonderland-Woman-24-rare-disorder-makes-feel-objects-growing-shrinking-her.html" TargetMode="External"/><Relationship Id="rId17" Type="http://schemas.openxmlformats.org/officeDocument/2006/relationships/hyperlink" Target="https://www.sciencedirect.com/science/article/pii/S0010945213000737" TargetMode="External"/><Relationship Id="rId25" Type="http://schemas.openxmlformats.org/officeDocument/2006/relationships/hyperlink" Target="https://www.ncbi.nlm.nih.gov/pmc/articles/PMC4261226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newscientist.com/article/dn23583-mindscapes-first-interview-with-a-dead-man/" TargetMode="External"/><Relationship Id="rId20" Type="http://schemas.openxmlformats.org/officeDocument/2006/relationships/hyperlink" Target="https://uk.wikipedia.org/wiki/%D0%A5%D0%B2%D0%BE%D1%80%D0%BE%D0%B1%D0%B0_%D0%A3%D1%80%D0%B1%D0%B0%D1%85%D0%B0_%E2%80%94_%D0%92%D1%96%D1%82%D0%B5" TargetMode="Externa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3%D0%BE%D0%BB%D0%BE%D0%B2%D0%BD%D0%B8%D0%B9_%D0%BC%D0%BE%D0%B7%D0%BE%D0%BA" TargetMode="External"/><Relationship Id="rId11" Type="http://schemas.openxmlformats.org/officeDocument/2006/relationships/hyperlink" Target="https://www.ncbi.nlm.nih.gov/pmc/articles/PMC4302569/" TargetMode="External"/><Relationship Id="rId24" Type="http://schemas.openxmlformats.org/officeDocument/2006/relationships/hyperlink" Target="https://jnnp.bmj.com/content/65/3/366.full" TargetMode="External"/><Relationship Id="rId5" Type="http://schemas.openxmlformats.org/officeDocument/2006/relationships/hyperlink" Target="https://uk.wikipedia.org/wiki/%D0%9F%D0%B0%D1%82%D0%BE%D0%BB%D0%BE%D0%B3%D1%96%D1%8F" TargetMode="External"/><Relationship Id="rId15" Type="http://schemas.openxmlformats.org/officeDocument/2006/relationships/hyperlink" Target="https://www.ncbi.nlm.nih.gov/pmc/articles/PMC2695744/" TargetMode="External"/><Relationship Id="rId23" Type="http://schemas.openxmlformats.org/officeDocument/2006/relationships/hyperlink" Target="https://www.bbc.com/news/uk-12225163" TargetMode="External"/><Relationship Id="rId10" Type="http://schemas.openxmlformats.org/officeDocument/2006/relationships/hyperlink" Target="https://uk.wikipedia.org/wiki/%D0%9B%D0%BE%D0%BD%D0%B4%D0%BE%D0%BD" TargetMode="External"/><Relationship Id="rId19" Type="http://schemas.openxmlformats.org/officeDocument/2006/relationships/hyperlink" Target="https://uk.wikipedia.org/wiki/%D0%A1%D0%BF%D0%B0%D0%B4%D0%BA%D0%BE%D0%B2%D1%96_%D0%B7%D0%B0%D1%85%D0%B2%D0%BE%D1%80%D1%8E%D0%B2%D0%B0%D0%BD%D0%BD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C%D0%BE%D0%B2%D0%B0" TargetMode="External"/><Relationship Id="rId14" Type="http://schemas.openxmlformats.org/officeDocument/2006/relationships/hyperlink" Target="https://www.ncbi.nlm.nih.gov/pubmed/12011289" TargetMode="External"/><Relationship Id="rId22" Type="http://schemas.openxmlformats.org/officeDocument/2006/relationships/hyperlink" Target="https://uk.wikipedia.org/wiki/192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7439</Words>
  <Characters>4241</Characters>
  <Application>Microsoft Office Word</Application>
  <DocSecurity>0</DocSecurity>
  <Lines>35</Lines>
  <Paragraphs>23</Paragraphs>
  <ScaleCrop>false</ScaleCrop>
  <Company/>
  <LinksUpToDate>false</LinksUpToDate>
  <CharactersWithSpaces>11657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 Slipper</dc:creator>
  <cp:keywords/>
  <dc:description/>
  <cp:lastModifiedBy>Vitalik Slipper</cp:lastModifiedBy>
  <cp:revision>2</cp:revision>
  <dcterms:created xsi:type="dcterms:W3CDTF">2024-08-28T13:13:00Z</dcterms:created>
  <dcterms:modified xsi:type="dcterms:W3CDTF">2024-08-28T13:13:00Z</dcterms:modified>
</cp:coreProperties>
</file>