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18" w:rsidRDefault="00232911" w:rsidP="00232911">
      <w:pPr>
        <w:pStyle w:val="a3"/>
        <w:rPr>
          <w:lang w:val="en-US"/>
        </w:rPr>
      </w:pPr>
      <w:r>
        <w:t xml:space="preserve">Бойлеры </w:t>
      </w:r>
      <w:r>
        <w:rPr>
          <w:lang w:val="en-US"/>
        </w:rPr>
        <w:t>Nova Tec</w:t>
      </w:r>
    </w:p>
    <w:p w:rsidR="006155CF" w:rsidRPr="006155CF" w:rsidRDefault="00232911" w:rsidP="006155CF">
      <w:r w:rsidRPr="00232911">
        <w:t xml:space="preserve">Бойлеры </w:t>
      </w:r>
      <w:proofErr w:type="spellStart"/>
      <w:r w:rsidRPr="00232911">
        <w:t>Nova</w:t>
      </w:r>
      <w:proofErr w:type="spellEnd"/>
      <w:r w:rsidRPr="00232911">
        <w:t xml:space="preserve"> </w:t>
      </w:r>
      <w:proofErr w:type="spellStart"/>
      <w:r w:rsidRPr="00232911">
        <w:t>Tec</w:t>
      </w:r>
      <w:proofErr w:type="spellEnd"/>
      <w:r w:rsidRPr="00232911">
        <w:t xml:space="preserve"> </w:t>
      </w:r>
      <w:r w:rsidR="006155CF">
        <w:t>– это практичные и надежные устройства, предназначенные для оперативного нагрева воды</w:t>
      </w:r>
      <w:proofErr w:type="gramStart"/>
      <w:r w:rsidR="006155CF">
        <w:t>.</w:t>
      </w:r>
      <w:proofErr w:type="gramEnd"/>
      <w:r w:rsidR="006155CF">
        <w:t xml:space="preserve"> Приборы отличаются современным дизайнерским решением и качеством функционирования. </w:t>
      </w:r>
      <w:r w:rsidR="006155CF" w:rsidRPr="00232911">
        <w:rPr>
          <w:b/>
        </w:rPr>
        <w:t xml:space="preserve">Купить бойлер </w:t>
      </w:r>
      <w:r w:rsidR="006155CF">
        <w:rPr>
          <w:b/>
          <w:lang w:val="en-US"/>
        </w:rPr>
        <w:t>N</w:t>
      </w:r>
      <w:r w:rsidR="006155CF" w:rsidRPr="00232911">
        <w:rPr>
          <w:b/>
          <w:lang w:val="en-US"/>
        </w:rPr>
        <w:t>ova</w:t>
      </w:r>
      <w:r w:rsidR="006155CF" w:rsidRPr="00232911">
        <w:rPr>
          <w:b/>
        </w:rPr>
        <w:t xml:space="preserve"> </w:t>
      </w:r>
      <w:r w:rsidR="006155CF">
        <w:rPr>
          <w:b/>
          <w:lang w:val="en-US"/>
        </w:rPr>
        <w:t>T</w:t>
      </w:r>
      <w:r w:rsidR="006155CF" w:rsidRPr="00232911">
        <w:rPr>
          <w:b/>
          <w:lang w:val="en-US"/>
        </w:rPr>
        <w:t>ec</w:t>
      </w:r>
      <w:r w:rsidR="006155CF">
        <w:rPr>
          <w:b/>
        </w:rPr>
        <w:t>(</w:t>
      </w:r>
      <w:proofErr w:type="spellStart"/>
      <w:r w:rsidR="006155CF">
        <w:rPr>
          <w:b/>
        </w:rPr>
        <w:t>Н</w:t>
      </w:r>
      <w:r w:rsidR="006155CF" w:rsidRPr="00232911">
        <w:rPr>
          <w:b/>
        </w:rPr>
        <w:t>оватек</w:t>
      </w:r>
      <w:proofErr w:type="spellEnd"/>
      <w:r w:rsidR="006155CF" w:rsidRPr="00232911">
        <w:rPr>
          <w:b/>
        </w:rPr>
        <w:t>)</w:t>
      </w:r>
      <w:r w:rsidR="006155CF">
        <w:rPr>
          <w:b/>
        </w:rPr>
        <w:t xml:space="preserve"> </w:t>
      </w:r>
      <w:r w:rsidR="006155CF">
        <w:t xml:space="preserve">можно в любое удобное время в </w:t>
      </w:r>
      <w:proofErr w:type="gramStart"/>
      <w:r w:rsidR="006155CF">
        <w:t>нашем</w:t>
      </w:r>
      <w:proofErr w:type="gramEnd"/>
      <w:r w:rsidR="006155CF">
        <w:t xml:space="preserve"> специализированном интерне</w:t>
      </w:r>
      <w:bookmarkStart w:id="0" w:name="_GoBack"/>
      <w:bookmarkEnd w:id="0"/>
      <w:r w:rsidR="006155CF">
        <w:t xml:space="preserve">т-магазине. </w:t>
      </w:r>
    </w:p>
    <w:p w:rsidR="006155CF" w:rsidRDefault="006155CF" w:rsidP="006155CF">
      <w:r>
        <w:rPr>
          <w:b/>
        </w:rPr>
        <w:t xml:space="preserve">Водонагреватель </w:t>
      </w:r>
      <w:proofErr w:type="spellStart"/>
      <w:r>
        <w:rPr>
          <w:b/>
        </w:rPr>
        <w:t>Новатек</w:t>
      </w:r>
      <w:proofErr w:type="spellEnd"/>
      <w:r>
        <w:rPr>
          <w:b/>
        </w:rPr>
        <w:t xml:space="preserve"> </w:t>
      </w:r>
      <w:r>
        <w:t xml:space="preserve">является антикоррозийным и долговечным, </w:t>
      </w:r>
      <w:r w:rsidR="00A10A85">
        <w:t>рабочий бак имеет эмалированное титановое покрытие</w:t>
      </w:r>
      <w:r>
        <w:t>, что делает его</w:t>
      </w:r>
      <w:r w:rsidR="00496039">
        <w:t xml:space="preserve"> еще более</w:t>
      </w:r>
      <w:r>
        <w:t xml:space="preserve"> устойчивым к внешним факторам воздействия. </w:t>
      </w:r>
      <w:r w:rsidR="00496039">
        <w:t xml:space="preserve">Вы можете быть уверенны в качественной теплоизоляции и в защите от непредвиденного перегрева и повышенного давления устройства. </w:t>
      </w:r>
    </w:p>
    <w:p w:rsidR="00232911" w:rsidRPr="00496039" w:rsidRDefault="006155CF">
      <w:r>
        <w:t xml:space="preserve">Бойлеры устанавливаются в вертикальном положении, имеют температурный регулятор и наружный термометр. Воду можно нагревать двумя методами: благодаря </w:t>
      </w:r>
      <w:proofErr w:type="spellStart"/>
      <w:r>
        <w:t>ТЭНу</w:t>
      </w:r>
      <w:proofErr w:type="spellEnd"/>
      <w:r>
        <w:t xml:space="preserve"> – электронагревательному элементу из меди и при помощи встроенного теп</w:t>
      </w:r>
      <w:r w:rsidR="00A10A85">
        <w:t xml:space="preserve">лообменника косвенного нагрева с возможностью подключения к отопительному котлу. То есть, даже в холодное время года у вас будет горячая вода без затрат электроэнергии. Летом можно будет включить электронагревательный элемент либо подключить нагреватель воды к солнечному коллектору. </w:t>
      </w:r>
    </w:p>
    <w:p w:rsidR="00232911" w:rsidRDefault="00232911" w:rsidP="00232911">
      <w:pPr>
        <w:pStyle w:val="1"/>
      </w:pPr>
      <w:r>
        <w:t xml:space="preserve">Преимущества водонагревателей </w:t>
      </w:r>
      <w:r>
        <w:rPr>
          <w:lang w:val="en-US"/>
        </w:rPr>
        <w:t>Nova</w:t>
      </w:r>
      <w:r w:rsidRPr="00232911">
        <w:t xml:space="preserve"> </w:t>
      </w:r>
      <w:r>
        <w:rPr>
          <w:lang w:val="en-US"/>
        </w:rPr>
        <w:t>Tec</w:t>
      </w:r>
    </w:p>
    <w:p w:rsidR="00496039" w:rsidRDefault="00496039" w:rsidP="00232911">
      <w:r>
        <w:t>Каждый тип нагревателя воды имеет свои неоспоримые плюсы, а именно:</w:t>
      </w:r>
    </w:p>
    <w:p w:rsidR="00496039" w:rsidRDefault="00496039" w:rsidP="00232911">
      <w:pPr>
        <w:pStyle w:val="a5"/>
        <w:numPr>
          <w:ilvl w:val="0"/>
          <w:numId w:val="2"/>
        </w:numPr>
      </w:pPr>
      <w:proofErr w:type="spellStart"/>
      <w:r>
        <w:t>Электробойлер</w:t>
      </w:r>
      <w:proofErr w:type="spellEnd"/>
      <w:r>
        <w:t xml:space="preserve"> – экономичный, удобный, примечателен стабильностью функционирования, снабжает кипятком весь объект.</w:t>
      </w:r>
    </w:p>
    <w:p w:rsidR="00496039" w:rsidRDefault="00496039" w:rsidP="00232911">
      <w:pPr>
        <w:pStyle w:val="a5"/>
        <w:numPr>
          <w:ilvl w:val="0"/>
          <w:numId w:val="2"/>
        </w:numPr>
      </w:pPr>
      <w:r>
        <w:t>Проточный бойлер – оперативно нагревает воду в одной точке, компактный.</w:t>
      </w:r>
    </w:p>
    <w:p w:rsidR="00232911" w:rsidRDefault="00496039" w:rsidP="00232911">
      <w:pPr>
        <w:pStyle w:val="a5"/>
        <w:numPr>
          <w:ilvl w:val="0"/>
          <w:numId w:val="2"/>
        </w:numPr>
      </w:pPr>
      <w:r>
        <w:t xml:space="preserve">Газовое оборудование – один из самых экономных вариантов, не нуждается в особом уходе. </w:t>
      </w:r>
    </w:p>
    <w:p w:rsidR="00496039" w:rsidRDefault="00496039" w:rsidP="00232911">
      <w:pPr>
        <w:pStyle w:val="a5"/>
        <w:numPr>
          <w:ilvl w:val="0"/>
          <w:numId w:val="2"/>
        </w:numPr>
      </w:pPr>
      <w:r>
        <w:t>Водонагреватели</w:t>
      </w:r>
      <w:r w:rsidR="00232911">
        <w:t xml:space="preserve"> косвенного нагрева — бесплатный источник кипятка в период</w:t>
      </w:r>
      <w:r>
        <w:t xml:space="preserve"> отопления.</w:t>
      </w:r>
    </w:p>
    <w:p w:rsidR="00232911" w:rsidRDefault="00496039" w:rsidP="00496039">
      <w:r>
        <w:t>Также к преимуществам аппаратуры можно отнести следующее:</w:t>
      </w:r>
    </w:p>
    <w:p w:rsidR="00232911" w:rsidRDefault="00232911" w:rsidP="00232911">
      <w:pPr>
        <w:pStyle w:val="a5"/>
        <w:numPr>
          <w:ilvl w:val="0"/>
          <w:numId w:val="1"/>
        </w:numPr>
      </w:pPr>
      <w:r>
        <w:t>Демократичная цена продукции.</w:t>
      </w:r>
    </w:p>
    <w:p w:rsidR="006155CF" w:rsidRDefault="006155CF" w:rsidP="00232911">
      <w:pPr>
        <w:pStyle w:val="a5"/>
        <w:numPr>
          <w:ilvl w:val="0"/>
          <w:numId w:val="1"/>
        </w:numPr>
      </w:pPr>
      <w:r>
        <w:t>Простота и удобство управления</w:t>
      </w:r>
      <w:proofErr w:type="gramStart"/>
      <w:r>
        <w:t>.</w:t>
      </w:r>
      <w:proofErr w:type="gramEnd"/>
      <w:r w:rsidR="00496039">
        <w:t xml:space="preserve"> Температурный режим приборов можно регулировать при помощи внешнего регулятора. На передней панели располагается светодиодная индикационная плата</w:t>
      </w:r>
      <w:proofErr w:type="gramStart"/>
      <w:r w:rsidR="00496039">
        <w:t>.</w:t>
      </w:r>
      <w:proofErr w:type="gramEnd"/>
      <w:r w:rsidR="00496039">
        <w:t xml:space="preserve"> Для некоторых моделей характерно электронное управление</w:t>
      </w:r>
      <w:proofErr w:type="gramStart"/>
      <w:r w:rsidR="00496039">
        <w:t>.</w:t>
      </w:r>
      <w:proofErr w:type="gramEnd"/>
      <w:r w:rsidR="00496039">
        <w:t xml:space="preserve"> </w:t>
      </w:r>
      <w:r w:rsidR="00FB3D09">
        <w:t xml:space="preserve">Есть возможность дистанционного управления. Для правильной настройки нагревателя воды достаточно будет проставить необходимую температуру и включить таймер. </w:t>
      </w:r>
    </w:p>
    <w:p w:rsidR="006155CF" w:rsidRDefault="006155CF" w:rsidP="00232911">
      <w:pPr>
        <w:pStyle w:val="a5"/>
        <w:numPr>
          <w:ilvl w:val="0"/>
          <w:numId w:val="1"/>
        </w:numPr>
      </w:pPr>
      <w:r>
        <w:t>Водонагреватели соответствуют всем европейским стандартам и требованиям.</w:t>
      </w:r>
    </w:p>
    <w:p w:rsidR="00496039" w:rsidRDefault="00496039" w:rsidP="00232911">
      <w:pPr>
        <w:pStyle w:val="a5"/>
        <w:numPr>
          <w:ilvl w:val="0"/>
          <w:numId w:val="1"/>
        </w:numPr>
      </w:pPr>
      <w:r>
        <w:t>Небольшие габариты. Размеры бойлеров соответствуют их производительности</w:t>
      </w:r>
      <w:proofErr w:type="gramStart"/>
      <w:r>
        <w:t>.</w:t>
      </w:r>
      <w:proofErr w:type="gramEnd"/>
      <w:r>
        <w:t xml:space="preserve"> Фактически все модели изделий идеально вписываются в ванную комнату или в кухонный интерьер, не ущемляя при этом окружающее пространство. </w:t>
      </w:r>
    </w:p>
    <w:p w:rsidR="00FB3D09" w:rsidRDefault="00FB3D09" w:rsidP="00232911">
      <w:pPr>
        <w:pStyle w:val="a5"/>
        <w:numPr>
          <w:ilvl w:val="0"/>
          <w:numId w:val="1"/>
        </w:numPr>
      </w:pPr>
      <w:r>
        <w:t xml:space="preserve">Безопасность и экономичность. Водонагреватели </w:t>
      </w:r>
      <w:r>
        <w:rPr>
          <w:lang w:val="en-US"/>
        </w:rPr>
        <w:t>Nova</w:t>
      </w:r>
      <w:r w:rsidRPr="00232911">
        <w:t xml:space="preserve"> </w:t>
      </w:r>
      <w:r>
        <w:rPr>
          <w:lang w:val="en-US"/>
        </w:rPr>
        <w:t>Tec</w:t>
      </w:r>
      <w:r>
        <w:t xml:space="preserve"> снабжены системой, целью которой является самостоятельное выявление неполадок. Данная система мгновенно дает </w:t>
      </w:r>
      <w:r>
        <w:lastRenderedPageBreak/>
        <w:t>знать о случившейся неисправности</w:t>
      </w:r>
      <w:proofErr w:type="gramStart"/>
      <w:r>
        <w:t>.</w:t>
      </w:r>
      <w:proofErr w:type="gramEnd"/>
      <w:r>
        <w:t xml:space="preserve"> Устройства отличаются экономичностью, обусловленной </w:t>
      </w:r>
      <w:proofErr w:type="spellStart"/>
      <w:r>
        <w:t>экологичной</w:t>
      </w:r>
      <w:proofErr w:type="spellEnd"/>
      <w:r>
        <w:t xml:space="preserve"> теплоизоляцией и гибкими подогревательными настройками.  </w:t>
      </w:r>
    </w:p>
    <w:p w:rsidR="00232911" w:rsidRDefault="00232911" w:rsidP="00496039">
      <w:pPr>
        <w:pStyle w:val="2"/>
      </w:pPr>
      <w:r>
        <w:t xml:space="preserve">Купить бойлер </w:t>
      </w:r>
      <w:r>
        <w:rPr>
          <w:lang w:val="en-US"/>
        </w:rPr>
        <w:t>Nova</w:t>
      </w:r>
      <w:r w:rsidRPr="00232911">
        <w:t xml:space="preserve"> </w:t>
      </w:r>
      <w:r>
        <w:rPr>
          <w:lang w:val="en-US"/>
        </w:rPr>
        <w:t>Tec</w:t>
      </w:r>
      <w:r w:rsidRPr="00232911">
        <w:t xml:space="preserve"> </w:t>
      </w:r>
      <w:r>
        <w:t xml:space="preserve">в </w:t>
      </w:r>
      <w:proofErr w:type="gramStart"/>
      <w:r>
        <w:t>интернет-магазине</w:t>
      </w:r>
      <w:proofErr w:type="gramEnd"/>
      <w:r>
        <w:t xml:space="preserve"> </w:t>
      </w:r>
      <w:proofErr w:type="spellStart"/>
      <w:r>
        <w:t>ВодаТепло</w:t>
      </w:r>
      <w:proofErr w:type="spellEnd"/>
    </w:p>
    <w:p w:rsidR="00232911" w:rsidRDefault="00232911" w:rsidP="00232911">
      <w:pPr>
        <w:rPr>
          <w:lang w:val="en-US"/>
        </w:rPr>
      </w:pPr>
      <w:r w:rsidRPr="00232911">
        <w:rPr>
          <w:b/>
        </w:rPr>
        <w:t xml:space="preserve">Купить </w:t>
      </w:r>
      <w:proofErr w:type="spellStart"/>
      <w:r w:rsidRPr="00232911">
        <w:rPr>
          <w:b/>
        </w:rPr>
        <w:t>термет</w:t>
      </w:r>
      <w:proofErr w:type="spellEnd"/>
      <w:r w:rsidRPr="00232911">
        <w:rPr>
          <w:b/>
        </w:rPr>
        <w:t xml:space="preserve"> водонагреватель в Украине </w:t>
      </w:r>
      <w:r w:rsidR="00496039">
        <w:t xml:space="preserve">стоит в </w:t>
      </w:r>
      <w:proofErr w:type="gramStart"/>
      <w:r w:rsidR="00496039">
        <w:t>интернет-магазине</w:t>
      </w:r>
      <w:proofErr w:type="gramEnd"/>
      <w:r w:rsidR="00496039">
        <w:t xml:space="preserve"> </w:t>
      </w:r>
      <w:proofErr w:type="spellStart"/>
      <w:r w:rsidR="00496039">
        <w:t>ВодаТепло</w:t>
      </w:r>
      <w:proofErr w:type="spellEnd"/>
      <w:r w:rsidR="00496039">
        <w:t>. У нас индивидуальное отношение к каждому клиенту, исключительно оригинальная продукция и быстрая доставка!</w:t>
      </w:r>
    </w:p>
    <w:p w:rsidR="00FB3D09" w:rsidRDefault="00FB3D09" w:rsidP="00232911">
      <w:pPr>
        <w:rPr>
          <w:lang w:val="en-US"/>
        </w:rPr>
      </w:pPr>
      <w:hyperlink r:id="rId7" w:history="1">
        <w:r w:rsidRPr="00D1561C">
          <w:rPr>
            <w:rStyle w:val="a6"/>
            <w:lang w:val="en-US"/>
          </w:rPr>
          <w:t>https://text.ru/antiplagiat/59faeab150dd6</w:t>
        </w:r>
      </w:hyperlink>
    </w:p>
    <w:p w:rsidR="00FB3D09" w:rsidRPr="00FB3D09" w:rsidRDefault="00FB3D09" w:rsidP="00232911">
      <w:pPr>
        <w:rPr>
          <w:lang w:val="en-US"/>
        </w:rPr>
      </w:pPr>
    </w:p>
    <w:sectPr w:rsidR="00FB3D09" w:rsidRPr="00FB3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E7FD6"/>
    <w:multiLevelType w:val="hybridMultilevel"/>
    <w:tmpl w:val="08E6C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434CC"/>
    <w:multiLevelType w:val="hybridMultilevel"/>
    <w:tmpl w:val="6E563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11"/>
    <w:rsid w:val="00232911"/>
    <w:rsid w:val="002A1F4F"/>
    <w:rsid w:val="00496039"/>
    <w:rsid w:val="006155CF"/>
    <w:rsid w:val="00A10A85"/>
    <w:rsid w:val="00FB3D09"/>
    <w:rsid w:val="00F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29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29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329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329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2329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3291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329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FB3D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29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29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329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329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2329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3291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329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FB3D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ext.ru/antiplagiat/59faeab150dd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95A90-C40E-4C71-B594-41662DBE4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352</Words>
  <Characters>2674</Characters>
  <Application>Microsoft Office Word</Application>
  <DocSecurity>0</DocSecurity>
  <Lines>46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Semya_Pand</dc:creator>
  <cp:lastModifiedBy>Semya_Pand</cp:lastModifiedBy>
  <cp:revision>1</cp:revision>
  <dcterms:created xsi:type="dcterms:W3CDTF">2017-11-02T08:57:00Z</dcterms:created>
  <dcterms:modified xsi:type="dcterms:W3CDTF">2017-11-02T09:55:00Z</dcterms:modified>
</cp:coreProperties>
</file>