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BA719" w14:textId="77777777" w:rsidR="00811C76" w:rsidRPr="00811C76" w:rsidRDefault="00811C76" w:rsidP="00811C76">
      <w:pPr>
        <w:rPr>
          <w:sz w:val="28"/>
          <w:szCs w:val="28"/>
        </w:rPr>
      </w:pPr>
      <w:bookmarkStart w:id="0" w:name="_GoBack"/>
      <w:r w:rsidRPr="00811C76">
        <w:rPr>
          <w:sz w:val="28"/>
          <w:szCs w:val="28"/>
        </w:rPr>
        <w:t>Titel: "Die Art und Weise, wie wir heute essen: Eine kritische Analyse des modernen Essverhaltens"</w:t>
      </w:r>
    </w:p>
    <w:p w14:paraId="47163982" w14:textId="77777777" w:rsidR="00811C76" w:rsidRPr="00811C76" w:rsidRDefault="00811C76" w:rsidP="00811C76">
      <w:pPr>
        <w:rPr>
          <w:sz w:val="28"/>
          <w:szCs w:val="28"/>
        </w:rPr>
      </w:pPr>
    </w:p>
    <w:p w14:paraId="3AA8F862" w14:textId="77777777" w:rsidR="00811C76" w:rsidRPr="00811C76" w:rsidRDefault="00811C76" w:rsidP="00811C76">
      <w:pPr>
        <w:rPr>
          <w:sz w:val="28"/>
          <w:szCs w:val="28"/>
        </w:rPr>
      </w:pPr>
      <w:r w:rsidRPr="00811C76">
        <w:rPr>
          <w:sz w:val="28"/>
          <w:szCs w:val="28"/>
        </w:rPr>
        <w:t>Einleitung:</w:t>
      </w:r>
    </w:p>
    <w:p w14:paraId="7F4D9E5D" w14:textId="77777777" w:rsidR="00811C76" w:rsidRPr="00811C76" w:rsidRDefault="00811C76" w:rsidP="00811C76">
      <w:pPr>
        <w:rPr>
          <w:sz w:val="28"/>
          <w:szCs w:val="28"/>
        </w:rPr>
      </w:pPr>
      <w:r w:rsidRPr="00811C76">
        <w:rPr>
          <w:sz w:val="28"/>
          <w:szCs w:val="28"/>
        </w:rPr>
        <w:t>Die Art und Weise, wie wir heute essen, hat sich in den letzten Jahren drastisch verändert. Der Artikel "The Way We Eat Now" von Bee Wilson in The Guardian untersucht diese Veränderungen und deren Auswirkungen auf unsere Gesundheit und unsere Umwelt. In dieser Analyse werde ich die Hauptthemen und Herausforderungen des Artikels diskutieren und mögliche Lösungen präsentieren.</w:t>
      </w:r>
    </w:p>
    <w:p w14:paraId="5FC16306" w14:textId="77777777" w:rsidR="00811C76" w:rsidRPr="00811C76" w:rsidRDefault="00811C76" w:rsidP="00811C76">
      <w:pPr>
        <w:rPr>
          <w:sz w:val="28"/>
          <w:szCs w:val="28"/>
        </w:rPr>
      </w:pPr>
    </w:p>
    <w:p w14:paraId="1900C628" w14:textId="77777777" w:rsidR="00811C76" w:rsidRPr="00811C76" w:rsidRDefault="00811C76" w:rsidP="00811C76">
      <w:pPr>
        <w:rPr>
          <w:sz w:val="28"/>
          <w:szCs w:val="28"/>
        </w:rPr>
      </w:pPr>
      <w:r w:rsidRPr="00811C76">
        <w:rPr>
          <w:sz w:val="28"/>
          <w:szCs w:val="28"/>
        </w:rPr>
        <w:t>Die Auswirkungen des modernen Essverhaltens:</w:t>
      </w:r>
    </w:p>
    <w:p w14:paraId="4DBEB25D" w14:textId="77777777" w:rsidR="00811C76" w:rsidRPr="00811C76" w:rsidRDefault="00811C76" w:rsidP="00811C76">
      <w:pPr>
        <w:rPr>
          <w:sz w:val="28"/>
          <w:szCs w:val="28"/>
        </w:rPr>
      </w:pPr>
      <w:r w:rsidRPr="00811C76">
        <w:rPr>
          <w:sz w:val="28"/>
          <w:szCs w:val="28"/>
        </w:rPr>
        <w:t>Wilson zeigt in ihrem Artikel, dass die modernen Essgewohnheiten zu einer Vielzahl von Gesundheitsproblemen führen können. Dazu gehören Fettleibigkeit, Diabetes, Herzerkrankungen und Krebs. Darüber hinaus hat unser Essverhalten auch Auswirkungen auf die Umwelt, wie zum Beispiel den Klimawandel, den Verlust von Biodiversität und den Einsatz von Pestiziden.</w:t>
      </w:r>
    </w:p>
    <w:p w14:paraId="27CD7EB7" w14:textId="77777777" w:rsidR="00811C76" w:rsidRPr="00811C76" w:rsidRDefault="00811C76" w:rsidP="00811C76">
      <w:pPr>
        <w:rPr>
          <w:sz w:val="28"/>
          <w:szCs w:val="28"/>
        </w:rPr>
      </w:pPr>
    </w:p>
    <w:p w14:paraId="1182FFA9" w14:textId="77777777" w:rsidR="00811C76" w:rsidRPr="00811C76" w:rsidRDefault="00811C76" w:rsidP="00811C76">
      <w:pPr>
        <w:rPr>
          <w:sz w:val="28"/>
          <w:szCs w:val="28"/>
        </w:rPr>
      </w:pPr>
      <w:r w:rsidRPr="00811C76">
        <w:rPr>
          <w:sz w:val="28"/>
          <w:szCs w:val="28"/>
        </w:rPr>
        <w:t>Herausforderungen und Lösungen:</w:t>
      </w:r>
    </w:p>
    <w:p w14:paraId="6996AD51" w14:textId="77777777" w:rsidR="00811C76" w:rsidRPr="00811C76" w:rsidRDefault="00811C76" w:rsidP="00811C76">
      <w:pPr>
        <w:rPr>
          <w:sz w:val="28"/>
          <w:szCs w:val="28"/>
        </w:rPr>
      </w:pPr>
      <w:r w:rsidRPr="00811C76">
        <w:rPr>
          <w:sz w:val="28"/>
          <w:szCs w:val="28"/>
        </w:rPr>
        <w:t>Eine der größten Herausforderungen im Umgang mit unserem modernen Essverhalten ist die Erhöhung des Bewusstseins der Öffentlichkeit für die Auswirkungen von industriell hergestellten Lebensmitteln. Wir müssen lernen, wie man gesündere Lebensmittel kauft und zubereitet und wie man Nahrungsmittelverschwendung vermeidet. Darüber hinaus sollten wir lokale und saisonale Lebensmittel bevorzugen und uns für nachhaltige landwirtschaftliche Praktiken einsetzen.</w:t>
      </w:r>
    </w:p>
    <w:p w14:paraId="5483DBBC" w14:textId="77777777" w:rsidR="00811C76" w:rsidRPr="00811C76" w:rsidRDefault="00811C76" w:rsidP="00811C76">
      <w:pPr>
        <w:rPr>
          <w:sz w:val="28"/>
          <w:szCs w:val="28"/>
        </w:rPr>
      </w:pPr>
    </w:p>
    <w:p w14:paraId="619196EF" w14:textId="77777777" w:rsidR="00811C76" w:rsidRPr="00811C76" w:rsidRDefault="00811C76" w:rsidP="00811C76">
      <w:pPr>
        <w:rPr>
          <w:sz w:val="28"/>
          <w:szCs w:val="28"/>
        </w:rPr>
      </w:pPr>
      <w:r w:rsidRPr="00811C76">
        <w:rPr>
          <w:sz w:val="28"/>
          <w:szCs w:val="28"/>
        </w:rPr>
        <w:t>Ein weiterer wichtiger Aspekt ist die Verbesserung der öffentlichen Ernährungsbildung und die Förderung von Lebensmittelkompetenz in Schulen und Universitäten. Dies wird dazu beitragen, dass junge Menschen eine gesunde Ernährung lernen und ein Verständnis für die Auswirkungen unseres Essverhaltens auf die Umwelt entwickeln.</w:t>
      </w:r>
    </w:p>
    <w:p w14:paraId="29582E49" w14:textId="77777777" w:rsidR="00811C76" w:rsidRPr="00811C76" w:rsidRDefault="00811C76" w:rsidP="00811C76">
      <w:pPr>
        <w:rPr>
          <w:sz w:val="28"/>
          <w:szCs w:val="28"/>
        </w:rPr>
      </w:pPr>
    </w:p>
    <w:p w14:paraId="36F469BB" w14:textId="77777777" w:rsidR="00811C76" w:rsidRPr="00811C76" w:rsidRDefault="00811C76" w:rsidP="00811C76">
      <w:pPr>
        <w:rPr>
          <w:sz w:val="28"/>
          <w:szCs w:val="28"/>
        </w:rPr>
      </w:pPr>
      <w:r w:rsidRPr="00811C76">
        <w:rPr>
          <w:sz w:val="28"/>
          <w:szCs w:val="28"/>
        </w:rPr>
        <w:t>Fazit:</w:t>
      </w:r>
    </w:p>
    <w:p w14:paraId="5BE9D805" w14:textId="59890226" w:rsidR="00106FA3" w:rsidRPr="00811C76" w:rsidRDefault="00811C76" w:rsidP="00811C76">
      <w:pPr>
        <w:rPr>
          <w:sz w:val="28"/>
          <w:szCs w:val="28"/>
        </w:rPr>
      </w:pPr>
      <w:r w:rsidRPr="00811C76">
        <w:rPr>
          <w:sz w:val="28"/>
          <w:szCs w:val="28"/>
        </w:rPr>
        <w:lastRenderedPageBreak/>
        <w:t>Die Art und Weise, wie wir heute essen, hat erhebliche Auswirkungen auf unsere Gesundheit und die Umwelt. Es gibt jedoch Hoffnung und Möglichkeiten für eine bessere Zukunft. Es ist wichtig, dass jeder Einzelne seine Essgewohnheiten überdenkt und sich bemüht, gesündere Lebensmittel zu wählen und nachhaltige landwirtschaftliche Praktiken zu unterstützen. Gleichzeitig müssen auch Regierungen, Unternehmen und Bildungseinrichtungen ihre Rolle bei der Förderung einer gesunden und nachhaltigen Ernährung übernehmen.</w:t>
      </w:r>
      <w:bookmarkEnd w:id="0"/>
    </w:p>
    <w:sectPr w:rsidR="00106FA3" w:rsidRPr="00811C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FA3"/>
    <w:rsid w:val="00106FA3"/>
    <w:rsid w:val="00811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E545C-BF40-4C01-B9BB-0579F4F4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60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2023-04-20T13:57:00Z</dcterms:created>
  <dcterms:modified xsi:type="dcterms:W3CDTF">2023-04-20T13:57:00Z</dcterms:modified>
</cp:coreProperties>
</file>