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625" w:type="dxa"/>
        <w:tblInd w:w="-1565" w:type="dxa"/>
        <w:tblLook w:val="04A0" w:firstRow="1" w:lastRow="0" w:firstColumn="1" w:lastColumn="0" w:noHBand="0" w:noVBand="1"/>
      </w:tblPr>
      <w:tblGrid>
        <w:gridCol w:w="5671"/>
        <w:gridCol w:w="5954"/>
      </w:tblGrid>
      <w:tr w:rsidR="00A31575" w:rsidRPr="0037463F" w14:paraId="3E282C2D" w14:textId="77777777" w:rsidTr="00A31575">
        <w:tc>
          <w:tcPr>
            <w:tcW w:w="5671" w:type="dxa"/>
          </w:tcPr>
          <w:p w14:paraId="7B1C4380" w14:textId="77777777" w:rsidR="00A31575" w:rsidRPr="00A31575" w:rsidRDefault="00A31575" w:rsidP="00A31575">
            <w:pPr>
              <w:rPr>
                <w:b/>
                <w:bCs/>
                <w:lang w:val="en-US"/>
              </w:rPr>
            </w:pPr>
            <w:r w:rsidRPr="00A31575">
              <w:rPr>
                <w:b/>
                <w:bCs/>
                <w:lang w:val="en-US"/>
              </w:rPr>
              <w:t xml:space="preserve">Trading Operations of the </w:t>
            </w:r>
            <w:proofErr w:type="spellStart"/>
            <w:r w:rsidRPr="00A31575">
              <w:rPr>
                <w:b/>
                <w:bCs/>
                <w:lang w:val="en-US"/>
              </w:rPr>
              <w:t>Binance</w:t>
            </w:r>
            <w:proofErr w:type="spellEnd"/>
            <w:r w:rsidRPr="00A31575">
              <w:rPr>
                <w:b/>
                <w:bCs/>
                <w:lang w:val="en-US"/>
              </w:rPr>
              <w:t xml:space="preserve"> Insurance Fund</w:t>
            </w:r>
          </w:p>
          <w:p w14:paraId="06567AB1" w14:textId="77777777" w:rsidR="00A31575" w:rsidRDefault="00A31575" w:rsidP="00A31575">
            <w:pPr>
              <w:rPr>
                <w:lang w:val="en-US"/>
              </w:rPr>
            </w:pPr>
            <w:r w:rsidRPr="00A31575">
              <w:rPr>
                <w:lang w:val="en-US"/>
              </w:rPr>
              <w:br/>
            </w:r>
          </w:p>
          <w:p w14:paraId="3EAD9A9D" w14:textId="77777777" w:rsidR="00A31575" w:rsidRPr="00A31575" w:rsidRDefault="00A31575" w:rsidP="00A31575">
            <w:pPr>
              <w:rPr>
                <w:lang w:val="en-US"/>
              </w:rPr>
            </w:pPr>
            <w:r w:rsidRPr="00A31575">
              <w:rPr>
                <w:b/>
                <w:bCs/>
                <w:lang w:val="en-US"/>
              </w:rPr>
              <w:t xml:space="preserve">Comments on Replies from </w:t>
            </w:r>
            <w:proofErr w:type="spellStart"/>
            <w:r w:rsidRPr="00A31575">
              <w:rPr>
                <w:b/>
                <w:bCs/>
                <w:lang w:val="en-US"/>
              </w:rPr>
              <w:t>Binance’s</w:t>
            </w:r>
            <w:proofErr w:type="spellEnd"/>
            <w:r w:rsidRPr="00A31575">
              <w:rPr>
                <w:b/>
                <w:bCs/>
                <w:lang w:val="en-US"/>
              </w:rPr>
              <w:t xml:space="preserve"> Representative </w:t>
            </w:r>
          </w:p>
          <w:p w14:paraId="2511495C" w14:textId="77777777" w:rsidR="00A31575" w:rsidRPr="00A31575" w:rsidRDefault="00A31575" w:rsidP="00A31575">
            <w:pPr>
              <w:rPr>
                <w:lang w:val="en-US"/>
              </w:rPr>
            </w:pPr>
            <w:r w:rsidRPr="00A31575">
              <w:rPr>
                <w:lang w:val="en-US"/>
              </w:rPr>
              <w:t xml:space="preserve">This is a continuation of my last blog about how the liquidation of so many long positions on 19 May were dealt with by the </w:t>
            </w:r>
            <w:proofErr w:type="spellStart"/>
            <w:r w:rsidRPr="00A31575">
              <w:rPr>
                <w:lang w:val="en-US"/>
              </w:rPr>
              <w:t>Binance</w:t>
            </w:r>
            <w:proofErr w:type="spellEnd"/>
            <w:r w:rsidRPr="00A31575">
              <w:rPr>
                <w:lang w:val="en-US"/>
              </w:rPr>
              <w:t xml:space="preserve"> insurance fund. I have been corresponding with a helpful </w:t>
            </w:r>
            <w:proofErr w:type="spellStart"/>
            <w:r w:rsidRPr="00A31575">
              <w:rPr>
                <w:lang w:val="en-US"/>
              </w:rPr>
              <w:t>Binance</w:t>
            </w:r>
            <w:proofErr w:type="spellEnd"/>
            <w:r w:rsidRPr="00A31575">
              <w:rPr>
                <w:lang w:val="en-US"/>
              </w:rPr>
              <w:t xml:space="preserve"> representative and some further facts can now be brought to light. </w:t>
            </w:r>
          </w:p>
          <w:p w14:paraId="23381D79" w14:textId="77777777" w:rsidR="00A31575" w:rsidRPr="00A31575" w:rsidRDefault="00A31575" w:rsidP="00A31575">
            <w:pPr>
              <w:rPr>
                <w:lang w:val="en-US"/>
              </w:rPr>
            </w:pPr>
            <w:r w:rsidRPr="00A31575">
              <w:rPr>
                <w:b/>
                <w:bCs/>
                <w:lang w:val="en-US"/>
              </w:rPr>
              <w:t xml:space="preserve">Q1: Why were so few liquidations reported on 19 May? </w:t>
            </w:r>
          </w:p>
          <w:p w14:paraId="3ACF76A3" w14:textId="77777777" w:rsidR="00A31575" w:rsidRPr="0037463F" w:rsidRDefault="00A31575" w:rsidP="00A31575">
            <w:pPr>
              <w:rPr>
                <w:lang w:val="en-US"/>
              </w:rPr>
            </w:pPr>
            <w:r w:rsidRPr="00A31575">
              <w:rPr>
                <w:lang w:val="en-US"/>
              </w:rPr>
              <w:t xml:space="preserve">A: </w:t>
            </w:r>
            <w:proofErr w:type="spellStart"/>
            <w:r w:rsidRPr="00A31575">
              <w:rPr>
                <w:lang w:val="en-US"/>
              </w:rPr>
              <w:t>Binance</w:t>
            </w:r>
            <w:proofErr w:type="spellEnd"/>
            <w:r w:rsidRPr="00A31575">
              <w:rPr>
                <w:lang w:val="en-US"/>
              </w:rPr>
              <w:t xml:space="preserve"> changed the way they report liquidations on </w:t>
            </w:r>
            <w:hyperlink r:id="rId4" w:tgtFrame="_blank" w:history="1">
              <w:r w:rsidRPr="00A31575">
                <w:rPr>
                  <w:rStyle w:val="a4"/>
                  <w:lang w:val="en-US"/>
                </w:rPr>
                <w:t>23 April</w:t>
              </w:r>
            </w:hyperlink>
            <w:r w:rsidRPr="00A31575">
              <w:rPr>
                <w:lang w:val="en-US"/>
              </w:rPr>
              <w:t xml:space="preserve"> this year. Before then, they conveyed the same type of data as other exchanges, i.e. the total nominal of all positions liquidated per time-interval. But now they only report data for the very last liquidated position during that time interval. </w:t>
            </w:r>
            <w:proofErr w:type="spellStart"/>
            <w:r w:rsidRPr="00A31575">
              <w:rPr>
                <w:lang w:val="en-US"/>
              </w:rPr>
              <w:t>Binance’s</w:t>
            </w:r>
            <w:proofErr w:type="spellEnd"/>
            <w:r w:rsidRPr="00A31575">
              <w:rPr>
                <w:lang w:val="en-US"/>
              </w:rPr>
              <w:t xml:space="preserve"> representative said: “</w:t>
            </w:r>
            <w:proofErr w:type="gramStart"/>
            <w:r w:rsidRPr="00A31575">
              <w:rPr>
                <w:i/>
                <w:iCs/>
                <w:lang w:val="en-US"/>
              </w:rPr>
              <w:t>….liquidation</w:t>
            </w:r>
            <w:proofErr w:type="gramEnd"/>
            <w:r w:rsidRPr="00A31575">
              <w:rPr>
                <w:i/>
                <w:iCs/>
                <w:lang w:val="en-US"/>
              </w:rPr>
              <w:t xml:space="preserve"> orders streams do not push real-time order data anymore. </w:t>
            </w:r>
            <w:r w:rsidRPr="0037463F">
              <w:rPr>
                <w:i/>
                <w:iCs/>
                <w:lang w:val="en-US"/>
              </w:rPr>
              <w:t>Instead, they push snapshot order data at a maximum frequency of 1 order push per second … we push only the last liquidation order (i.e. not all liquidation orders). So the new snapshots show a subset of all orders, and during market volatility, a very small subset</w:t>
            </w:r>
            <w:r w:rsidRPr="0037463F">
              <w:rPr>
                <w:lang w:val="en-US"/>
              </w:rPr>
              <w:t>.”</w:t>
            </w:r>
          </w:p>
          <w:p w14:paraId="6A518645" w14:textId="77777777" w:rsidR="00762F67" w:rsidRDefault="00762F67" w:rsidP="00A31575">
            <w:pPr>
              <w:rPr>
                <w:b/>
                <w:bCs/>
                <w:lang w:val="en-US"/>
              </w:rPr>
            </w:pPr>
          </w:p>
          <w:p w14:paraId="0A192B7D" w14:textId="77777777" w:rsidR="00762F67" w:rsidRDefault="00762F67" w:rsidP="00A31575">
            <w:pPr>
              <w:rPr>
                <w:b/>
                <w:bCs/>
                <w:lang w:val="en-US"/>
              </w:rPr>
            </w:pPr>
          </w:p>
          <w:p w14:paraId="34FFCB34" w14:textId="77777777" w:rsidR="00762F67" w:rsidRDefault="00762F67" w:rsidP="00A31575">
            <w:pPr>
              <w:rPr>
                <w:b/>
                <w:bCs/>
                <w:lang w:val="en-US"/>
              </w:rPr>
            </w:pPr>
          </w:p>
          <w:p w14:paraId="68ADF409" w14:textId="77777777" w:rsidR="00762F67" w:rsidRDefault="00762F67" w:rsidP="00A31575">
            <w:pPr>
              <w:rPr>
                <w:b/>
                <w:bCs/>
                <w:lang w:val="en-US"/>
              </w:rPr>
            </w:pPr>
          </w:p>
          <w:p w14:paraId="3655C9E5" w14:textId="77777777" w:rsidR="00762F67" w:rsidRDefault="00762F67" w:rsidP="00A31575">
            <w:pPr>
              <w:rPr>
                <w:b/>
                <w:bCs/>
                <w:lang w:val="en-US"/>
              </w:rPr>
            </w:pPr>
          </w:p>
          <w:p w14:paraId="6EF10FFE" w14:textId="77777777" w:rsidR="00762F67" w:rsidRDefault="00762F67" w:rsidP="00A31575">
            <w:pPr>
              <w:rPr>
                <w:b/>
                <w:bCs/>
                <w:lang w:val="en-US"/>
              </w:rPr>
            </w:pPr>
          </w:p>
          <w:p w14:paraId="540500D8" w14:textId="77777777" w:rsidR="00762F67" w:rsidRDefault="00762F67" w:rsidP="00A31575">
            <w:pPr>
              <w:rPr>
                <w:b/>
                <w:bCs/>
                <w:lang w:val="en-US"/>
              </w:rPr>
            </w:pPr>
          </w:p>
          <w:p w14:paraId="44071039" w14:textId="30FF7A56" w:rsidR="00A31575" w:rsidRPr="0037463F" w:rsidRDefault="00A31575" w:rsidP="00A31575">
            <w:pPr>
              <w:rPr>
                <w:lang w:val="en-US"/>
              </w:rPr>
            </w:pPr>
            <w:r w:rsidRPr="0037463F">
              <w:rPr>
                <w:b/>
                <w:bCs/>
                <w:lang w:val="en-US"/>
              </w:rPr>
              <w:t>Q2: How does the insurance fund operate?</w:t>
            </w:r>
          </w:p>
          <w:p w14:paraId="5E063FB5" w14:textId="77777777" w:rsidR="00A31575" w:rsidRPr="0037463F" w:rsidRDefault="00A31575" w:rsidP="00A31575">
            <w:pPr>
              <w:rPr>
                <w:lang w:val="en-US"/>
              </w:rPr>
            </w:pPr>
            <w:r w:rsidRPr="0037463F">
              <w:rPr>
                <w:lang w:val="en-US"/>
              </w:rPr>
              <w:t xml:space="preserve">A: The fund immediately takes over all bankrupt positions. Regarding 19 May, </w:t>
            </w:r>
            <w:proofErr w:type="spellStart"/>
            <w:r w:rsidRPr="0037463F">
              <w:rPr>
                <w:lang w:val="en-US"/>
              </w:rPr>
              <w:t>Binance’s</w:t>
            </w:r>
            <w:proofErr w:type="spellEnd"/>
            <w:r w:rsidRPr="0037463F">
              <w:rPr>
                <w:lang w:val="en-US"/>
              </w:rPr>
              <w:t xml:space="preserve"> representative said: “</w:t>
            </w:r>
            <w:proofErr w:type="gramStart"/>
            <w:r w:rsidRPr="0037463F">
              <w:rPr>
                <w:lang w:val="en-US"/>
              </w:rPr>
              <w:t>….</w:t>
            </w:r>
            <w:r w:rsidRPr="0037463F">
              <w:rPr>
                <w:i/>
                <w:iCs/>
                <w:lang w:val="en-US"/>
              </w:rPr>
              <w:t>the</w:t>
            </w:r>
            <w:proofErr w:type="gramEnd"/>
            <w:r w:rsidRPr="0037463F">
              <w:rPr>
                <w:i/>
                <w:iCs/>
                <w:lang w:val="en-US"/>
              </w:rPr>
              <w:t xml:space="preserve"> clients with 0 or less balance were assigned to the Insurance Fund, which cleared the client positions on the open market.</w:t>
            </w:r>
            <w:r w:rsidRPr="0037463F">
              <w:rPr>
                <w:lang w:val="en-US"/>
              </w:rPr>
              <w:t>”</w:t>
            </w:r>
          </w:p>
          <w:p w14:paraId="30C6FD43" w14:textId="77777777" w:rsidR="00A31575" w:rsidRPr="0037463F" w:rsidRDefault="00A31575" w:rsidP="00A31575">
            <w:pPr>
              <w:rPr>
                <w:lang w:val="en-US"/>
              </w:rPr>
            </w:pPr>
            <w:r w:rsidRPr="0037463F">
              <w:rPr>
                <w:b/>
                <w:bCs/>
                <w:lang w:val="en-US"/>
              </w:rPr>
              <w:t xml:space="preserve">Q3: Immediate clearance of so many long positions on 19 May would have compounded the losses already taken by the fund on positions with negative margin. How does the insurance fund’s clearance of large aggregate one-way positions avoid slippage? Does it (a) hold the positions indefinitely in the hope that prices will revert to levels at which they don’t </w:t>
            </w:r>
            <w:proofErr w:type="spellStart"/>
            <w:r w:rsidRPr="0037463F">
              <w:rPr>
                <w:b/>
                <w:bCs/>
                <w:lang w:val="en-US"/>
              </w:rPr>
              <w:t>realise</w:t>
            </w:r>
            <w:proofErr w:type="spellEnd"/>
            <w:r w:rsidRPr="0037463F">
              <w:rPr>
                <w:b/>
                <w:bCs/>
                <w:lang w:val="en-US"/>
              </w:rPr>
              <w:t xml:space="preserve"> a huge loss? Or (b) is there some time frame by which the insurance fund needs to close out positions? </w:t>
            </w:r>
          </w:p>
          <w:p w14:paraId="39162798" w14:textId="77777777" w:rsidR="00900C71" w:rsidRDefault="00900C71" w:rsidP="00A31575">
            <w:pPr>
              <w:rPr>
                <w:lang w:val="en-US"/>
              </w:rPr>
            </w:pPr>
          </w:p>
          <w:p w14:paraId="04EB6616" w14:textId="77777777" w:rsidR="00900C71" w:rsidRDefault="00900C71" w:rsidP="00A31575">
            <w:pPr>
              <w:rPr>
                <w:lang w:val="en-US"/>
              </w:rPr>
            </w:pPr>
          </w:p>
          <w:p w14:paraId="0F4E78C3" w14:textId="77777777" w:rsidR="00900C71" w:rsidRDefault="00900C71" w:rsidP="00A31575">
            <w:pPr>
              <w:rPr>
                <w:lang w:val="en-US"/>
              </w:rPr>
            </w:pPr>
          </w:p>
          <w:p w14:paraId="5CEECC81" w14:textId="55B802C1" w:rsidR="00A31575" w:rsidRPr="0037463F" w:rsidRDefault="00A31575" w:rsidP="00A31575">
            <w:pPr>
              <w:rPr>
                <w:lang w:val="en-US"/>
              </w:rPr>
            </w:pPr>
            <w:r w:rsidRPr="0037463F">
              <w:rPr>
                <w:lang w:val="en-US"/>
              </w:rPr>
              <w:t>A: “</w:t>
            </w:r>
            <w:r w:rsidRPr="0037463F">
              <w:rPr>
                <w:i/>
                <w:iCs/>
                <w:lang w:val="en-US"/>
              </w:rPr>
              <w:t xml:space="preserve">You are completely correct that during volatile market movements – especially down movements – closing large positions could result in slippage. Of the two options you listed, we do (a). Our insurance fund is well-capitalized and (my emphasis) </w:t>
            </w:r>
            <w:proofErr w:type="spellStart"/>
            <w:r w:rsidRPr="0037463F">
              <w:rPr>
                <w:b/>
                <w:bCs/>
                <w:i/>
                <w:iCs/>
                <w:lang w:val="en-US"/>
              </w:rPr>
              <w:t>Binance</w:t>
            </w:r>
            <w:proofErr w:type="spellEnd"/>
            <w:r w:rsidRPr="0037463F">
              <w:rPr>
                <w:b/>
                <w:bCs/>
                <w:i/>
                <w:iCs/>
                <w:lang w:val="en-US"/>
              </w:rPr>
              <w:t xml:space="preserve"> has intervened with its own capital as needed</w:t>
            </w:r>
            <w:r w:rsidRPr="0037463F">
              <w:rPr>
                <w:i/>
                <w:iCs/>
                <w:lang w:val="en-US"/>
              </w:rPr>
              <w:t xml:space="preserve">; we have no definite time frame on when we are forced to liquidate the positions held. That being said, we </w:t>
            </w:r>
            <w:r w:rsidRPr="0037463F">
              <w:rPr>
                <w:i/>
                <w:iCs/>
                <w:lang w:val="en-US"/>
              </w:rPr>
              <w:lastRenderedPageBreak/>
              <w:t>almost never hold any positions for an extended period of time</w:t>
            </w:r>
            <w:r w:rsidRPr="0037463F">
              <w:rPr>
                <w:lang w:val="en-US"/>
              </w:rPr>
              <w:t>.”</w:t>
            </w:r>
          </w:p>
          <w:p w14:paraId="2C304815" w14:textId="77777777" w:rsidR="00EB49C3" w:rsidRDefault="00EB49C3" w:rsidP="00A31575">
            <w:pPr>
              <w:rPr>
                <w:b/>
                <w:bCs/>
                <w:lang w:val="en-US"/>
              </w:rPr>
            </w:pPr>
          </w:p>
          <w:p w14:paraId="5E15810F" w14:textId="77777777" w:rsidR="00EB49C3" w:rsidRDefault="00EB49C3" w:rsidP="00A31575">
            <w:pPr>
              <w:rPr>
                <w:b/>
                <w:bCs/>
                <w:lang w:val="en-US"/>
              </w:rPr>
            </w:pPr>
          </w:p>
          <w:p w14:paraId="5028508C" w14:textId="534A225F" w:rsidR="00A31575" w:rsidRPr="0037463F" w:rsidRDefault="00A31575" w:rsidP="00A31575">
            <w:pPr>
              <w:rPr>
                <w:lang w:val="en-US"/>
              </w:rPr>
            </w:pPr>
            <w:r w:rsidRPr="0037463F">
              <w:rPr>
                <w:b/>
                <w:bCs/>
                <w:lang w:val="en-US"/>
              </w:rPr>
              <w:t xml:space="preserve">Q4: Okay, the </w:t>
            </w:r>
            <w:proofErr w:type="spellStart"/>
            <w:r w:rsidRPr="0037463F">
              <w:rPr>
                <w:b/>
                <w:bCs/>
                <w:lang w:val="en-US"/>
              </w:rPr>
              <w:t>Binance</w:t>
            </w:r>
            <w:proofErr w:type="spellEnd"/>
            <w:r w:rsidRPr="0037463F">
              <w:rPr>
                <w:b/>
                <w:bCs/>
                <w:lang w:val="en-US"/>
              </w:rPr>
              <w:t xml:space="preserve"> insurance fund traders may hold on to the positions the fund assumes through liquidations. Then why is the daily reported value of the fund so stable? Its mark to market value should be much more volatile.</w:t>
            </w:r>
          </w:p>
          <w:p w14:paraId="5913FFBF" w14:textId="77777777" w:rsidR="00EB49C3" w:rsidRDefault="00EB49C3" w:rsidP="00A31575">
            <w:pPr>
              <w:rPr>
                <w:lang w:val="en-US"/>
              </w:rPr>
            </w:pPr>
          </w:p>
          <w:p w14:paraId="19938665" w14:textId="77777777" w:rsidR="00EB49C3" w:rsidRDefault="00EB49C3" w:rsidP="00A31575">
            <w:pPr>
              <w:rPr>
                <w:lang w:val="en-US"/>
              </w:rPr>
            </w:pPr>
          </w:p>
          <w:p w14:paraId="117397BE" w14:textId="77777777" w:rsidR="00EB49C3" w:rsidRDefault="00EB49C3" w:rsidP="00A31575">
            <w:pPr>
              <w:rPr>
                <w:lang w:val="en-US"/>
              </w:rPr>
            </w:pPr>
          </w:p>
          <w:p w14:paraId="1A9E5ED1" w14:textId="77777777" w:rsidR="00615F61" w:rsidRDefault="00A31575" w:rsidP="00A31575">
            <w:pPr>
              <w:rPr>
                <w:lang w:val="en-US"/>
              </w:rPr>
            </w:pPr>
            <w:r w:rsidRPr="0037463F">
              <w:rPr>
                <w:lang w:val="en-US"/>
              </w:rPr>
              <w:t xml:space="preserve">A: The values of the fund shown on the website are not real-time (market to market) values. The open positions the fund holds are not revealed. It is only when the fund closes a position that the actual traded price is added to its value – along with any extra capital from </w:t>
            </w:r>
            <w:proofErr w:type="spellStart"/>
            <w:r w:rsidRPr="0037463F">
              <w:rPr>
                <w:lang w:val="en-US"/>
              </w:rPr>
              <w:t>Binance</w:t>
            </w:r>
            <w:proofErr w:type="spellEnd"/>
            <w:r w:rsidRPr="0037463F">
              <w:rPr>
                <w:lang w:val="en-US"/>
              </w:rPr>
              <w:t xml:space="preserve"> ‘as needed’. The </w:t>
            </w:r>
            <w:proofErr w:type="spellStart"/>
            <w:r w:rsidRPr="0037463F">
              <w:rPr>
                <w:lang w:val="en-US"/>
              </w:rPr>
              <w:t>Binance</w:t>
            </w:r>
            <w:proofErr w:type="spellEnd"/>
            <w:r w:rsidRPr="0037463F">
              <w:rPr>
                <w:lang w:val="en-US"/>
              </w:rPr>
              <w:t xml:space="preserve"> representative said: “</w:t>
            </w:r>
            <w:r w:rsidRPr="0037463F">
              <w:rPr>
                <w:i/>
                <w:iCs/>
                <w:lang w:val="en-US"/>
              </w:rPr>
              <w:t xml:space="preserve">We do not show mark to market value of the insurance fund on the website, only the cash value (realized </w:t>
            </w:r>
            <w:proofErr w:type="spellStart"/>
            <w:r w:rsidRPr="0037463F">
              <w:rPr>
                <w:i/>
                <w:iCs/>
                <w:lang w:val="en-US"/>
              </w:rPr>
              <w:t>PnL</w:t>
            </w:r>
            <w:proofErr w:type="spellEnd"/>
            <w:r w:rsidRPr="0037463F">
              <w:rPr>
                <w:i/>
                <w:iCs/>
                <w:lang w:val="en-US"/>
              </w:rPr>
              <w:t>)</w:t>
            </w:r>
            <w:r w:rsidRPr="0037463F">
              <w:rPr>
                <w:lang w:val="en-US"/>
              </w:rPr>
              <w:t xml:space="preserve">.” </w:t>
            </w:r>
          </w:p>
          <w:p w14:paraId="774DD7CF" w14:textId="77777777" w:rsidR="00615F61" w:rsidRDefault="00615F61" w:rsidP="00A31575">
            <w:pPr>
              <w:rPr>
                <w:b/>
                <w:bCs/>
                <w:lang w:val="en-US"/>
              </w:rPr>
            </w:pPr>
          </w:p>
          <w:p w14:paraId="105799AB" w14:textId="77777777" w:rsidR="00615F61" w:rsidRDefault="00615F61" w:rsidP="00A31575">
            <w:pPr>
              <w:rPr>
                <w:b/>
                <w:bCs/>
                <w:lang w:val="en-US"/>
              </w:rPr>
            </w:pPr>
          </w:p>
          <w:p w14:paraId="35A6E2FA" w14:textId="005D24C0" w:rsidR="00A31575" w:rsidRPr="0037463F" w:rsidRDefault="00A31575" w:rsidP="00A31575">
            <w:pPr>
              <w:rPr>
                <w:lang w:val="en-US"/>
              </w:rPr>
            </w:pPr>
            <w:r w:rsidRPr="0037463F">
              <w:rPr>
                <w:b/>
                <w:bCs/>
                <w:lang w:val="en-US"/>
              </w:rPr>
              <w:t>Q5: Do you have a circuit-breaker rule like the NYSE and other major exchanges?</w:t>
            </w:r>
          </w:p>
          <w:p w14:paraId="5E5E5BAC" w14:textId="77777777" w:rsidR="00A31575" w:rsidRPr="0037463F" w:rsidRDefault="00A31575" w:rsidP="00A31575">
            <w:pPr>
              <w:rPr>
                <w:lang w:val="en-US"/>
              </w:rPr>
            </w:pPr>
            <w:r w:rsidRPr="0037463F">
              <w:rPr>
                <w:lang w:val="en-US"/>
              </w:rPr>
              <w:t>A: “</w:t>
            </w:r>
            <w:r w:rsidRPr="0037463F">
              <w:rPr>
                <w:i/>
                <w:iCs/>
                <w:lang w:val="en-US"/>
              </w:rPr>
              <w:t>No, we do not have a circuit-breaker rule</w:t>
            </w:r>
            <w:r w:rsidRPr="0037463F">
              <w:rPr>
                <w:lang w:val="en-US"/>
              </w:rPr>
              <w:t>.”</w:t>
            </w:r>
          </w:p>
          <w:p w14:paraId="64EFC0EE" w14:textId="77777777" w:rsidR="00A31575" w:rsidRPr="0037463F" w:rsidRDefault="00A31575" w:rsidP="00A31575">
            <w:pPr>
              <w:rPr>
                <w:lang w:val="en-US"/>
              </w:rPr>
            </w:pPr>
            <w:r w:rsidRPr="0037463F">
              <w:rPr>
                <w:lang w:val="en-US"/>
              </w:rPr>
              <w:t xml:space="preserve">In light of these answers, let us reconsider what happened on 19 May. </w:t>
            </w:r>
          </w:p>
          <w:p w14:paraId="5CC9566E" w14:textId="77777777" w:rsidR="00A31575" w:rsidRPr="0037463F" w:rsidRDefault="00A31575" w:rsidP="00A31575">
            <w:pPr>
              <w:rPr>
                <w:lang w:val="en-US"/>
              </w:rPr>
            </w:pPr>
            <w:r w:rsidRPr="0037463F">
              <w:rPr>
                <w:lang w:val="en-US"/>
              </w:rPr>
              <w:br/>
            </w:r>
          </w:p>
          <w:p w14:paraId="4D8C1658" w14:textId="77777777" w:rsidR="00A27260" w:rsidRDefault="00A27260" w:rsidP="00A31575">
            <w:pPr>
              <w:rPr>
                <w:lang w:val="en-US"/>
              </w:rPr>
            </w:pPr>
          </w:p>
          <w:p w14:paraId="096C0ACC" w14:textId="77777777" w:rsidR="00A27260" w:rsidRDefault="00A27260" w:rsidP="00A31575">
            <w:pPr>
              <w:rPr>
                <w:lang w:val="en-US"/>
              </w:rPr>
            </w:pPr>
          </w:p>
          <w:p w14:paraId="3305B059" w14:textId="124202A4" w:rsidR="00A31575" w:rsidRPr="0037463F" w:rsidRDefault="00A31575" w:rsidP="00A31575">
            <w:pPr>
              <w:rPr>
                <w:lang w:val="en-US"/>
              </w:rPr>
            </w:pPr>
            <w:r w:rsidRPr="0037463F">
              <w:rPr>
                <w:lang w:val="en-US"/>
              </w:rPr>
              <w:t xml:space="preserve">From the Q&amp;A above, it is clear that </w:t>
            </w:r>
            <w:proofErr w:type="spellStart"/>
            <w:r w:rsidRPr="0037463F">
              <w:rPr>
                <w:lang w:val="en-US"/>
              </w:rPr>
              <w:t>Binance</w:t>
            </w:r>
            <w:proofErr w:type="spellEnd"/>
            <w:r w:rsidRPr="0037463F">
              <w:rPr>
                <w:lang w:val="en-US"/>
              </w:rPr>
              <w:t xml:space="preserve"> (trading through its insurance fund) took on some very large positions just as the market was crashing. We know from numerous reports in the press and social media that many of the long positions liquidated on 19 May were ‘little fish’ i.e. positions of value no more than about $10 million – and the majority of these were held by the retail traders attracted to </w:t>
            </w:r>
            <w:proofErr w:type="spellStart"/>
            <w:r w:rsidRPr="0037463F">
              <w:rPr>
                <w:lang w:val="en-US"/>
              </w:rPr>
              <w:t>Binance</w:t>
            </w:r>
            <w:proofErr w:type="spellEnd"/>
            <w:r w:rsidRPr="0037463F">
              <w:rPr>
                <w:lang w:val="en-US"/>
              </w:rPr>
              <w:t xml:space="preserve"> by its business model. Most of these little fish were small enough to have a maximum leverage of 100X (in fact, 125X on the inverse perpetuals) at that time. But with that very high leverage, positions can be liquidated super quickly – even on a tiny move of the order of 50 bps. As should be clear from the numerical examples in my last post, the maintenance margin of a 20X leveraged long position gets wiped out after a fall of approximately 2.5%. In fact, even well below the new 20X maximum leverage that </w:t>
            </w:r>
            <w:proofErr w:type="spellStart"/>
            <w:r w:rsidRPr="0037463F">
              <w:rPr>
                <w:lang w:val="en-US"/>
              </w:rPr>
              <w:t>Binance</w:t>
            </w:r>
            <w:proofErr w:type="spellEnd"/>
            <w:r w:rsidRPr="0037463F">
              <w:rPr>
                <w:lang w:val="en-US"/>
              </w:rPr>
              <w:t xml:space="preserve"> announced shortly after 19 May, most of the long positions would have been wiped out as soon as the price started to crash. </w:t>
            </w:r>
          </w:p>
          <w:p w14:paraId="7C4B1FDE" w14:textId="77777777" w:rsidR="00A31575" w:rsidRPr="0037463F" w:rsidRDefault="00A31575" w:rsidP="00A31575">
            <w:pPr>
              <w:rPr>
                <w:lang w:val="en-US"/>
              </w:rPr>
            </w:pPr>
            <w:r w:rsidRPr="0037463F">
              <w:rPr>
                <w:lang w:val="en-US"/>
              </w:rPr>
              <w:br/>
            </w:r>
          </w:p>
          <w:p w14:paraId="26CF5711" w14:textId="77777777" w:rsidR="00121DA3" w:rsidRDefault="00121DA3" w:rsidP="00A31575">
            <w:pPr>
              <w:rPr>
                <w:lang w:val="en-US"/>
              </w:rPr>
            </w:pPr>
          </w:p>
          <w:p w14:paraId="2D8ACB3B" w14:textId="77777777" w:rsidR="00121DA3" w:rsidRDefault="00121DA3" w:rsidP="00A31575">
            <w:pPr>
              <w:rPr>
                <w:lang w:val="en-US"/>
              </w:rPr>
            </w:pPr>
          </w:p>
          <w:p w14:paraId="69128A2C" w14:textId="7B4BFF37" w:rsidR="00A31575" w:rsidRPr="0037463F" w:rsidRDefault="00A31575" w:rsidP="00A31575">
            <w:pPr>
              <w:rPr>
                <w:lang w:val="en-US"/>
              </w:rPr>
            </w:pPr>
            <w:r w:rsidRPr="0037463F">
              <w:rPr>
                <w:lang w:val="en-US"/>
              </w:rPr>
              <w:lastRenderedPageBreak/>
              <w:t xml:space="preserve">Therefore, on 19 May the </w:t>
            </w:r>
            <w:proofErr w:type="spellStart"/>
            <w:r w:rsidRPr="0037463F">
              <w:rPr>
                <w:lang w:val="en-US"/>
              </w:rPr>
              <w:t>Binance</w:t>
            </w:r>
            <w:proofErr w:type="spellEnd"/>
            <w:r w:rsidRPr="0037463F">
              <w:rPr>
                <w:lang w:val="en-US"/>
              </w:rPr>
              <w:t xml:space="preserve"> insurance fund traders took on a very large aggregate long position. Then they were faced the task of clearing this position on the open market. However, at the point when the insurance fund traders took over, the ‘big fish’ professional traders had only just begun to move the market. The BTCUSDT perpetual depicted above fell almost 38% at one stage and very soon after the prices became crazily volatile on zero recorded trading volume. Then the entire futures platform closed down.</w:t>
            </w:r>
          </w:p>
          <w:p w14:paraId="074BA403" w14:textId="77777777" w:rsidR="00A31575" w:rsidRPr="0037463F" w:rsidRDefault="00A31575" w:rsidP="00A31575">
            <w:pPr>
              <w:rPr>
                <w:lang w:val="en-US"/>
              </w:rPr>
            </w:pPr>
            <w:r w:rsidRPr="0037463F">
              <w:rPr>
                <w:lang w:val="en-US"/>
              </w:rPr>
              <w:br/>
            </w:r>
          </w:p>
          <w:p w14:paraId="4097A947" w14:textId="77777777" w:rsidR="00C24531" w:rsidRDefault="00C24531" w:rsidP="00A31575">
            <w:pPr>
              <w:rPr>
                <w:lang w:val="en-US"/>
              </w:rPr>
            </w:pPr>
          </w:p>
          <w:p w14:paraId="7BDFBB63" w14:textId="7DABBDA7" w:rsidR="00A31575" w:rsidRPr="0037463F" w:rsidRDefault="00A31575" w:rsidP="00A31575">
            <w:pPr>
              <w:rPr>
                <w:lang w:val="en-US"/>
              </w:rPr>
            </w:pPr>
            <w:r w:rsidRPr="0037463F">
              <w:rPr>
                <w:lang w:val="en-US"/>
              </w:rPr>
              <w:t xml:space="preserve">The insurance fund traders were not compelled to close the liquidated positions they took over on 19 May. They may have closed anything between 0 and 100%. According to this </w:t>
            </w:r>
            <w:hyperlink r:id="rId5" w:tgtFrame="_blank" w:history="1">
              <w:r w:rsidRPr="0037463F">
                <w:rPr>
                  <w:rStyle w:val="a4"/>
                  <w:lang w:val="en-US"/>
                </w:rPr>
                <w:t>tweet from Francis Kim</w:t>
              </w:r>
            </w:hyperlink>
            <w:r w:rsidRPr="0037463F">
              <w:rPr>
                <w:lang w:val="en-US"/>
              </w:rPr>
              <w:t xml:space="preserve">, the insurance fund closed positions worth more than $500 million on 19 May. But I have yet to verify these data. Whatever they did close would have </w:t>
            </w:r>
            <w:proofErr w:type="spellStart"/>
            <w:r w:rsidRPr="0037463F">
              <w:rPr>
                <w:lang w:val="en-US"/>
              </w:rPr>
              <w:t>realised</w:t>
            </w:r>
            <w:proofErr w:type="spellEnd"/>
            <w:r w:rsidRPr="0037463F">
              <w:rPr>
                <w:lang w:val="en-US"/>
              </w:rPr>
              <w:t xml:space="preserve"> a massive loss because all perpetuals fell 30% - 45% in a few minutes, so there would be huge slippage even on moderate positions. The slippage through the $500 million+ trades that Francis Kim claims were made in about 1 hour on 19 May, would have marked up enormous </w:t>
            </w:r>
            <w:proofErr w:type="spellStart"/>
            <w:r w:rsidRPr="0037463F">
              <w:rPr>
                <w:lang w:val="en-US"/>
              </w:rPr>
              <w:t>realised</w:t>
            </w:r>
            <w:proofErr w:type="spellEnd"/>
            <w:r w:rsidRPr="0037463F">
              <w:rPr>
                <w:lang w:val="en-US"/>
              </w:rPr>
              <w:t xml:space="preserve"> losses. These would have been covered by </w:t>
            </w:r>
            <w:proofErr w:type="spellStart"/>
            <w:r w:rsidRPr="0037463F">
              <w:rPr>
                <w:lang w:val="en-US"/>
              </w:rPr>
              <w:t>Binance’s</w:t>
            </w:r>
            <w:proofErr w:type="spellEnd"/>
            <w:r w:rsidRPr="0037463F">
              <w:rPr>
                <w:lang w:val="en-US"/>
              </w:rPr>
              <w:t xml:space="preserve"> own capital – we know this because the insurance fund data (</w:t>
            </w:r>
            <w:proofErr w:type="spellStart"/>
            <w:r w:rsidRPr="0037463F">
              <w:rPr>
                <w:lang w:val="en-US"/>
              </w:rPr>
              <w:t>realised</w:t>
            </w:r>
            <w:proofErr w:type="spellEnd"/>
            <w:r w:rsidRPr="0037463F">
              <w:rPr>
                <w:lang w:val="en-US"/>
              </w:rPr>
              <w:t xml:space="preserve"> </w:t>
            </w:r>
            <w:proofErr w:type="spellStart"/>
            <w:r w:rsidRPr="0037463F">
              <w:rPr>
                <w:lang w:val="en-US"/>
              </w:rPr>
              <w:t>PnL</w:t>
            </w:r>
            <w:proofErr w:type="spellEnd"/>
            <w:r w:rsidRPr="0037463F">
              <w:rPr>
                <w:lang w:val="en-US"/>
              </w:rPr>
              <w:t xml:space="preserve"> in their website) hardly moved at all.</w:t>
            </w:r>
          </w:p>
          <w:p w14:paraId="5124BCED" w14:textId="77777777" w:rsidR="00A31575" w:rsidRPr="0037463F" w:rsidRDefault="00A31575" w:rsidP="00A31575">
            <w:pPr>
              <w:rPr>
                <w:lang w:val="en-US"/>
              </w:rPr>
            </w:pPr>
            <w:r w:rsidRPr="0037463F">
              <w:rPr>
                <w:lang w:val="en-US"/>
              </w:rPr>
              <w:br/>
            </w:r>
          </w:p>
          <w:p w14:paraId="1FB7E70E" w14:textId="77777777" w:rsidR="0061734E" w:rsidRDefault="0061734E" w:rsidP="00A31575">
            <w:pPr>
              <w:rPr>
                <w:lang w:val="en-US"/>
              </w:rPr>
            </w:pPr>
          </w:p>
          <w:p w14:paraId="2BF2B05C" w14:textId="77777777" w:rsidR="0061734E" w:rsidRDefault="0061734E" w:rsidP="00A31575">
            <w:pPr>
              <w:rPr>
                <w:lang w:val="en-US"/>
              </w:rPr>
            </w:pPr>
          </w:p>
          <w:p w14:paraId="0970A299" w14:textId="6D27D3BB" w:rsidR="00A31575" w:rsidRPr="0037463F" w:rsidRDefault="00A31575" w:rsidP="00A31575">
            <w:pPr>
              <w:rPr>
                <w:lang w:val="en-US"/>
              </w:rPr>
            </w:pPr>
            <w:r w:rsidRPr="0037463F">
              <w:rPr>
                <w:lang w:val="en-US"/>
              </w:rPr>
              <w:t xml:space="preserve">Soon after 19 May, </w:t>
            </w:r>
            <w:hyperlink r:id="rId6" w:tgtFrame="_blank" w:history="1">
              <w:r w:rsidRPr="0037463F">
                <w:rPr>
                  <w:rStyle w:val="a4"/>
                  <w:lang w:val="en-US"/>
                </w:rPr>
                <w:t>regulators in the UK</w:t>
              </w:r>
            </w:hyperlink>
            <w:r w:rsidRPr="0037463F">
              <w:rPr>
                <w:lang w:val="en-US"/>
              </w:rPr>
              <w:t xml:space="preserve"> and globally ebbed the flow of retail traders onboarding to </w:t>
            </w:r>
            <w:proofErr w:type="spellStart"/>
            <w:r w:rsidRPr="0037463F">
              <w:rPr>
                <w:lang w:val="en-US"/>
              </w:rPr>
              <w:t>Binance</w:t>
            </w:r>
            <w:proofErr w:type="spellEnd"/>
            <w:r w:rsidRPr="0037463F">
              <w:rPr>
                <w:lang w:val="en-US"/>
              </w:rPr>
              <w:t xml:space="preserve"> through its subsidiaries. This creates a ‘toxic flow’ situation – in other words, with the little fish disappearing, the insurance fund traders have been holding very large long positions against other professional traders like </w:t>
            </w:r>
            <w:hyperlink r:id="rId7" w:tgtFrame="_blank" w:history="1">
              <w:r w:rsidRPr="0037463F">
                <w:rPr>
                  <w:rStyle w:val="a4"/>
                  <w:lang w:val="en-US"/>
                </w:rPr>
                <w:t>Alameda Research and Cumberland Capital</w:t>
              </w:r>
            </w:hyperlink>
            <w:r w:rsidRPr="0037463F">
              <w:rPr>
                <w:lang w:val="en-US"/>
              </w:rPr>
              <w:t xml:space="preserve">. </w:t>
            </w:r>
          </w:p>
          <w:p w14:paraId="411A7A89" w14:textId="77777777" w:rsidR="00A31575" w:rsidRPr="0037463F" w:rsidRDefault="00A31575" w:rsidP="00A31575">
            <w:pPr>
              <w:rPr>
                <w:lang w:val="en-US"/>
              </w:rPr>
            </w:pPr>
            <w:r w:rsidRPr="0037463F">
              <w:rPr>
                <w:lang w:val="en-US"/>
              </w:rPr>
              <w:br/>
            </w:r>
          </w:p>
          <w:p w14:paraId="4B57D399" w14:textId="77777777" w:rsidR="00654698" w:rsidRDefault="00654698" w:rsidP="00A31575">
            <w:pPr>
              <w:rPr>
                <w:lang w:val="en-US"/>
              </w:rPr>
            </w:pPr>
          </w:p>
          <w:p w14:paraId="2FDBA107" w14:textId="39108F57" w:rsidR="00A31575" w:rsidRPr="0037463F" w:rsidRDefault="00A31575" w:rsidP="00A31575">
            <w:pPr>
              <w:rPr>
                <w:lang w:val="en-US"/>
              </w:rPr>
            </w:pPr>
            <w:r w:rsidRPr="0037463F">
              <w:rPr>
                <w:lang w:val="en-US"/>
              </w:rPr>
              <w:t xml:space="preserve">To conclude, following mass liquidation events such as 18 April, 19 May, 25 July etc., </w:t>
            </w:r>
            <w:proofErr w:type="spellStart"/>
            <w:r w:rsidRPr="0037463F">
              <w:rPr>
                <w:lang w:val="en-US"/>
              </w:rPr>
              <w:t>Binance’s</w:t>
            </w:r>
            <w:proofErr w:type="spellEnd"/>
            <w:r w:rsidRPr="0037463F">
              <w:rPr>
                <w:lang w:val="en-US"/>
              </w:rPr>
              <w:t xml:space="preserve"> insurance fund trading may find their algorithms increasingly up against the </w:t>
            </w:r>
            <w:proofErr w:type="spellStart"/>
            <w:r w:rsidRPr="0037463F">
              <w:rPr>
                <w:lang w:val="en-US"/>
              </w:rPr>
              <w:t>algos</w:t>
            </w:r>
            <w:proofErr w:type="spellEnd"/>
            <w:r w:rsidRPr="0037463F">
              <w:rPr>
                <w:lang w:val="en-US"/>
              </w:rPr>
              <w:t xml:space="preserve"> run by much bigger and faster professional traders. </w:t>
            </w:r>
            <w:proofErr w:type="spellStart"/>
            <w:r w:rsidRPr="0037463F">
              <w:rPr>
                <w:lang w:val="en-US"/>
              </w:rPr>
              <w:t>Binance</w:t>
            </w:r>
            <w:proofErr w:type="spellEnd"/>
            <w:r w:rsidRPr="0037463F">
              <w:rPr>
                <w:lang w:val="en-US"/>
              </w:rPr>
              <w:t xml:space="preserve"> has grown so quickly that I have to say, I do question the expertise of the insurance fund trading bots opposite the likes of premier division players like Alameda or Cumberland.</w:t>
            </w:r>
          </w:p>
          <w:p w14:paraId="17BD596B" w14:textId="77777777" w:rsidR="00A31575" w:rsidRPr="0037463F" w:rsidRDefault="00A31575" w:rsidP="00A31575">
            <w:pPr>
              <w:rPr>
                <w:lang w:val="en-US"/>
              </w:rPr>
            </w:pPr>
            <w:r w:rsidRPr="0037463F">
              <w:rPr>
                <w:lang w:val="en-US"/>
              </w:rPr>
              <w:br/>
            </w:r>
          </w:p>
          <w:p w14:paraId="0CD4855A" w14:textId="77777777" w:rsidR="00654698" w:rsidRDefault="00654698" w:rsidP="00A31575">
            <w:pPr>
              <w:rPr>
                <w:lang w:val="en-US"/>
              </w:rPr>
            </w:pPr>
          </w:p>
          <w:p w14:paraId="561C2979" w14:textId="55DCA5E1" w:rsidR="00A31575" w:rsidRPr="0037463F" w:rsidRDefault="00A31575" w:rsidP="00A31575">
            <w:pPr>
              <w:rPr>
                <w:lang w:val="en-US"/>
              </w:rPr>
            </w:pPr>
            <w:r w:rsidRPr="0037463F">
              <w:rPr>
                <w:lang w:val="en-US"/>
              </w:rPr>
              <w:t xml:space="preserve">Furthermore, </w:t>
            </w:r>
            <w:proofErr w:type="spellStart"/>
            <w:r w:rsidRPr="0037463F">
              <w:rPr>
                <w:lang w:val="en-US"/>
              </w:rPr>
              <w:t>Binance</w:t>
            </w:r>
            <w:proofErr w:type="spellEnd"/>
            <w:r w:rsidRPr="0037463F">
              <w:rPr>
                <w:lang w:val="en-US"/>
              </w:rPr>
              <w:t xml:space="preserve"> have no circuit-break rules, so the outage of the platform on 19 May was unintentional, </w:t>
            </w:r>
            <w:proofErr w:type="spellStart"/>
            <w:r w:rsidRPr="0037463F">
              <w:rPr>
                <w:lang w:val="en-US"/>
              </w:rPr>
              <w:t>Binance</w:t>
            </w:r>
            <w:proofErr w:type="spellEnd"/>
            <w:r w:rsidRPr="0037463F">
              <w:rPr>
                <w:lang w:val="en-US"/>
              </w:rPr>
              <w:t xml:space="preserve"> claim. But it still had exactly the same effect as a </w:t>
            </w:r>
            <w:r w:rsidRPr="0037463F">
              <w:rPr>
                <w:lang w:val="en-US"/>
              </w:rPr>
              <w:lastRenderedPageBreak/>
              <w:t xml:space="preserve">circuit break, i.e. trading only resumed once prices had stabilized, as the figure above shows. </w:t>
            </w:r>
          </w:p>
          <w:p w14:paraId="116FEB5D" w14:textId="77777777" w:rsidR="00A31575" w:rsidRPr="0037463F" w:rsidRDefault="00A31575" w:rsidP="00A31575">
            <w:pPr>
              <w:rPr>
                <w:lang w:val="en-US"/>
              </w:rPr>
            </w:pPr>
            <w:r w:rsidRPr="0037463F">
              <w:rPr>
                <w:lang w:val="en-US"/>
              </w:rPr>
              <w:t xml:space="preserve">I conclude by noting that, while the </w:t>
            </w:r>
            <w:proofErr w:type="spellStart"/>
            <w:r w:rsidRPr="0037463F">
              <w:rPr>
                <w:lang w:val="en-US"/>
              </w:rPr>
              <w:t>Binance</w:t>
            </w:r>
            <w:proofErr w:type="spellEnd"/>
            <w:r w:rsidRPr="0037463F">
              <w:rPr>
                <w:lang w:val="en-US"/>
              </w:rPr>
              <w:t xml:space="preserve"> bots might not be able to match the likes of those of Alameda or Cumberland, trading on the home ground gives the home team one great advantage – the referee is theirs, and the referee has the right to stop the game.</w:t>
            </w:r>
          </w:p>
          <w:p w14:paraId="0DA5118D" w14:textId="77777777" w:rsidR="00A31575" w:rsidRPr="00A31575" w:rsidRDefault="00A31575" w:rsidP="00A31575">
            <w:pPr>
              <w:rPr>
                <w:lang w:val="en-US"/>
              </w:rPr>
            </w:pPr>
          </w:p>
        </w:tc>
        <w:tc>
          <w:tcPr>
            <w:tcW w:w="5954" w:type="dxa"/>
          </w:tcPr>
          <w:p w14:paraId="7594E284" w14:textId="77777777" w:rsidR="00A31575" w:rsidRPr="00D54368" w:rsidRDefault="0037463F">
            <w:pPr>
              <w:rPr>
                <w:b/>
                <w:bCs/>
              </w:rPr>
            </w:pPr>
            <w:r w:rsidRPr="0037463F">
              <w:rPr>
                <w:b/>
                <w:bCs/>
              </w:rPr>
              <w:lastRenderedPageBreak/>
              <w:t xml:space="preserve">Торговые операции страхового фонда </w:t>
            </w:r>
            <w:proofErr w:type="spellStart"/>
            <w:r w:rsidRPr="0037463F">
              <w:rPr>
                <w:b/>
                <w:bCs/>
                <w:lang w:val="en-US"/>
              </w:rPr>
              <w:t>Binance</w:t>
            </w:r>
            <w:proofErr w:type="spellEnd"/>
          </w:p>
          <w:p w14:paraId="2D4B7736" w14:textId="77777777" w:rsidR="0037463F" w:rsidRPr="00D54368" w:rsidRDefault="0037463F">
            <w:pPr>
              <w:rPr>
                <w:b/>
                <w:bCs/>
              </w:rPr>
            </w:pPr>
          </w:p>
          <w:p w14:paraId="1D1CDBDE" w14:textId="77777777" w:rsidR="0037463F" w:rsidRPr="00D54368" w:rsidRDefault="0037463F">
            <w:pPr>
              <w:rPr>
                <w:b/>
                <w:bCs/>
              </w:rPr>
            </w:pPr>
          </w:p>
          <w:p w14:paraId="2C955485" w14:textId="77777777" w:rsidR="0037463F" w:rsidRPr="0037463F" w:rsidRDefault="0037463F" w:rsidP="0037463F">
            <w:pPr>
              <w:rPr>
                <w:b/>
                <w:bCs/>
              </w:rPr>
            </w:pPr>
            <w:r w:rsidRPr="0037463F">
              <w:rPr>
                <w:b/>
                <w:bCs/>
              </w:rPr>
              <w:t xml:space="preserve">Комментарии к ответам представителя </w:t>
            </w:r>
            <w:proofErr w:type="spellStart"/>
            <w:r w:rsidRPr="0037463F">
              <w:rPr>
                <w:b/>
                <w:bCs/>
              </w:rPr>
              <w:t>Binance</w:t>
            </w:r>
            <w:proofErr w:type="spellEnd"/>
            <w:r w:rsidRPr="0037463F">
              <w:rPr>
                <w:b/>
                <w:bCs/>
              </w:rPr>
              <w:t xml:space="preserve"> </w:t>
            </w:r>
          </w:p>
          <w:p w14:paraId="08C97CA9" w14:textId="77777777" w:rsidR="0037463F" w:rsidRDefault="0037463F" w:rsidP="0037463F">
            <w:r w:rsidRPr="0037463F">
              <w:t xml:space="preserve">Это продолжение моего последнего блога о том, как страховой фонд </w:t>
            </w:r>
            <w:proofErr w:type="spellStart"/>
            <w:r w:rsidRPr="0037463F">
              <w:t>Binance</w:t>
            </w:r>
            <w:proofErr w:type="spellEnd"/>
            <w:r w:rsidRPr="0037463F">
              <w:t xml:space="preserve"> отнесся к ликвидации большого количества длинных позиций 19 мая. Я общался с представителем </w:t>
            </w:r>
            <w:proofErr w:type="spellStart"/>
            <w:r w:rsidRPr="0037463F">
              <w:t>Binance</w:t>
            </w:r>
            <w:proofErr w:type="spellEnd"/>
            <w:r w:rsidRPr="0037463F">
              <w:t xml:space="preserve"> и теперь могу сообщить некоторые дополнительные факты.</w:t>
            </w:r>
          </w:p>
          <w:p w14:paraId="02CE87F8" w14:textId="77777777" w:rsidR="0037463F" w:rsidRDefault="0037463F" w:rsidP="0037463F">
            <w:pPr>
              <w:rPr>
                <w:b/>
                <w:bCs/>
              </w:rPr>
            </w:pPr>
            <w:r w:rsidRPr="0037463F">
              <w:rPr>
                <w:b/>
                <w:bCs/>
              </w:rPr>
              <w:t>Вопрос 1: Почему 19 мая было так мало сообщений о ликвидации?</w:t>
            </w:r>
          </w:p>
          <w:p w14:paraId="021AE070" w14:textId="02C922AD" w:rsidR="0037463F" w:rsidRDefault="0037463F" w:rsidP="0037463F">
            <w:r w:rsidRPr="0037463F">
              <w:t xml:space="preserve">ОТВЕТ: </w:t>
            </w:r>
            <w:proofErr w:type="spellStart"/>
            <w:r w:rsidRPr="0037463F">
              <w:t>Binance</w:t>
            </w:r>
            <w:proofErr w:type="spellEnd"/>
            <w:r w:rsidRPr="0037463F">
              <w:t xml:space="preserve"> изменила способ предоставления информации о ликвидации </w:t>
            </w:r>
            <w:r w:rsidRPr="00A84B69">
              <w:rPr>
                <w:color w:val="2E74B5" w:themeColor="accent1" w:themeShade="BF"/>
                <w:u w:val="single"/>
              </w:rPr>
              <w:t>23 апреля</w:t>
            </w:r>
            <w:r w:rsidRPr="00A84B69">
              <w:rPr>
                <w:color w:val="2E74B5" w:themeColor="accent1" w:themeShade="BF"/>
              </w:rPr>
              <w:t xml:space="preserve"> </w:t>
            </w:r>
            <w:r w:rsidRPr="0037463F">
              <w:t>этого года. До этого они передавали данные того же типа, что и другие биржи, т.е. общий номинал всех ликвидированных позиций за временной интервал. Но теперь они сообщают данные только по самой последней ликвидированной позиции за этот временной интервал.</w:t>
            </w:r>
            <w:r>
              <w:t xml:space="preserve"> Но теперь они сообщают данные только по самой последней ликвидированной позиции за этот промежуток времени. Представитель </w:t>
            </w:r>
            <w:proofErr w:type="spellStart"/>
            <w:r>
              <w:t>Binance</w:t>
            </w:r>
            <w:proofErr w:type="spellEnd"/>
            <w:r>
              <w:t xml:space="preserve"> сказал: "... потоки ликвидационных ордеров больше не передают данные об ордерах в реальном времени. Вместо этого они предоставляют данные о моментальных ордерах с максимальной частотой 1 ордер в секунду ... мы предоставляем только последний ликвидационный ордер (т.е. не все ликвидационные ордера). Таким образом, новые снимки показывают подмножество всех ордеров, а во время волатильности рынка - очень маленькое подмножество".</w:t>
            </w:r>
          </w:p>
          <w:p w14:paraId="794403C3" w14:textId="3514F3F3" w:rsidR="00762F67" w:rsidRDefault="00762F67" w:rsidP="0037463F">
            <w:pPr>
              <w:rPr>
                <w:b/>
                <w:bCs/>
              </w:rPr>
            </w:pPr>
            <w:r w:rsidRPr="00762F67">
              <w:rPr>
                <w:b/>
                <w:bCs/>
              </w:rPr>
              <w:t>Вопрос 2: Как работает страховой фонд?</w:t>
            </w:r>
          </w:p>
          <w:p w14:paraId="7FDF8DBC" w14:textId="213675CB" w:rsidR="00B93B46" w:rsidRDefault="00B93B46" w:rsidP="0037463F">
            <w:r w:rsidRPr="00B93B46">
              <w:t xml:space="preserve">Ответ: Фонд немедленно берет на себя все обанкротившиеся позиции. Относительно 19 мая представитель </w:t>
            </w:r>
            <w:proofErr w:type="spellStart"/>
            <w:r w:rsidRPr="00B93B46">
              <w:t>Binance</w:t>
            </w:r>
            <w:proofErr w:type="spellEnd"/>
            <w:r w:rsidRPr="00B93B46">
              <w:t xml:space="preserve"> сказал: “…клиенты с балансом 0 или менее были переданы в Страховой фонд, который очистил позиции клиентов на открытом рынке”.</w:t>
            </w:r>
          </w:p>
          <w:p w14:paraId="4151B919" w14:textId="571565A2" w:rsidR="00900C71" w:rsidRPr="00900C71" w:rsidRDefault="00900C71" w:rsidP="0037463F">
            <w:pPr>
              <w:rPr>
                <w:b/>
                <w:bCs/>
              </w:rPr>
            </w:pPr>
            <w:r w:rsidRPr="00900C71">
              <w:rPr>
                <w:b/>
                <w:bCs/>
              </w:rPr>
              <w:t xml:space="preserve">Вопрос3: Немедленное закрытие стольких длинных позиций 19 мая усугубило бы убытки, уже понесенные фондом по позициям с отрицательной </w:t>
            </w:r>
            <w:r w:rsidR="00661C5A" w:rsidRPr="00900C71">
              <w:rPr>
                <w:b/>
                <w:bCs/>
              </w:rPr>
              <w:t>маржей</w:t>
            </w:r>
            <w:r w:rsidRPr="00900C71">
              <w:rPr>
                <w:b/>
                <w:bCs/>
              </w:rPr>
              <w:t>. Каким образом очистка страховым фондом крупных совокупных односторонних позиций позволяет избежать проскальзывания? Удерживает ли он (а) позиции на неопределенный срок в надежде, что цены вернутся к уровням, на которых они не понесут огромных убытков? Или (б) существуют ли какие-то временные рамки, в течение которых страховой фонд должен закрыть позиции?</w:t>
            </w:r>
          </w:p>
          <w:p w14:paraId="1E069A94" w14:textId="77777777" w:rsidR="0037463F" w:rsidRDefault="002A1115" w:rsidP="0037463F">
            <w:r w:rsidRPr="002A1115">
              <w:t xml:space="preserve">Ответ: “Вы совершенно правы в том, что </w:t>
            </w:r>
            <w:proofErr w:type="gramStart"/>
            <w:r w:rsidRPr="002A1115">
              <w:t>во время</w:t>
            </w:r>
            <w:proofErr w:type="gramEnd"/>
            <w:r w:rsidRPr="002A1115">
              <w:t xml:space="preserve"> волатильных движений рынка – особенно движений вниз – закрытие крупных позиций может привести к проскальзыванию. Из двух перечисленных вами вариантов мы выбираем (а). Наш страховой фонд хорошо капитализирован и (мой акцент) </w:t>
            </w:r>
            <w:proofErr w:type="spellStart"/>
            <w:r w:rsidRPr="00A84B69">
              <w:rPr>
                <w:b/>
                <w:bCs/>
              </w:rPr>
              <w:t>Binance</w:t>
            </w:r>
            <w:proofErr w:type="spellEnd"/>
            <w:r w:rsidRPr="00A84B69">
              <w:rPr>
                <w:b/>
                <w:bCs/>
              </w:rPr>
              <w:t xml:space="preserve"> вмешивался со своим собственным капиталом по мере необходимости</w:t>
            </w:r>
            <w:r w:rsidRPr="002A1115">
              <w:t xml:space="preserve">; у нас нет определенных временных рамок, когда мы будем </w:t>
            </w:r>
            <w:r w:rsidRPr="002A1115">
              <w:lastRenderedPageBreak/>
              <w:t>вынуждены ликвидировать имеющиеся позиции. Учитывая это, мы практически никогда не держим позиции в течение длительного периода времени".</w:t>
            </w:r>
          </w:p>
          <w:p w14:paraId="7DF75875" w14:textId="77777777" w:rsidR="00EB49C3" w:rsidRDefault="00EB49C3" w:rsidP="0037463F"/>
          <w:p w14:paraId="1C2B49AD" w14:textId="23E32171" w:rsidR="00EB49C3" w:rsidRDefault="00EB49C3" w:rsidP="0037463F">
            <w:pPr>
              <w:rPr>
                <w:b/>
                <w:bCs/>
              </w:rPr>
            </w:pPr>
            <w:r w:rsidRPr="00EB49C3">
              <w:rPr>
                <w:b/>
                <w:bCs/>
              </w:rPr>
              <w:t>В</w:t>
            </w:r>
            <w:r w:rsidR="00A27260">
              <w:rPr>
                <w:b/>
                <w:bCs/>
              </w:rPr>
              <w:t xml:space="preserve">опрос </w:t>
            </w:r>
            <w:r w:rsidRPr="00EB49C3">
              <w:rPr>
                <w:b/>
                <w:bCs/>
              </w:rPr>
              <w:t xml:space="preserve">4: Хорошо, трейдеры страхового фонда </w:t>
            </w:r>
            <w:proofErr w:type="spellStart"/>
            <w:r w:rsidRPr="00EB49C3">
              <w:rPr>
                <w:b/>
                <w:bCs/>
              </w:rPr>
              <w:t>Binance</w:t>
            </w:r>
            <w:proofErr w:type="spellEnd"/>
            <w:r w:rsidRPr="00EB49C3">
              <w:rPr>
                <w:b/>
                <w:bCs/>
              </w:rPr>
              <w:t xml:space="preserve"> могут удерживать позиции, которые фонд принимает на себя через ликвидацию. Тогда почему ежедневная отчетная стоимость фонда настолько стабильна? Его рыночная стоимость должна быть гораздо более волатильной.</w:t>
            </w:r>
          </w:p>
          <w:p w14:paraId="3E01EFFB" w14:textId="77777777" w:rsidR="00615F61" w:rsidRDefault="00615F61" w:rsidP="0037463F">
            <w:pPr>
              <w:rPr>
                <w:b/>
                <w:bCs/>
              </w:rPr>
            </w:pPr>
          </w:p>
          <w:p w14:paraId="79AD202C" w14:textId="77777777" w:rsidR="00615F61" w:rsidRPr="00615F61" w:rsidRDefault="00615F61" w:rsidP="00615F61">
            <w:r w:rsidRPr="00615F61">
              <w:t xml:space="preserve">ОТВЕТ: Стоимость фонда, указанная на сайте, не является стоимостью в режиме реального времени (от рынка к рынку). Открытые позиции фонда не раскрываются. Только когда фонд закрывает позицию, к его стоимости добавляется фактическая цена торгов - вместе с любым дополнительным капиталом от </w:t>
            </w:r>
            <w:proofErr w:type="spellStart"/>
            <w:r w:rsidRPr="00615F61">
              <w:t>Binance</w:t>
            </w:r>
            <w:proofErr w:type="spellEnd"/>
            <w:r w:rsidRPr="00615F61">
              <w:t xml:space="preserve"> "по мере необходимости". Представитель </w:t>
            </w:r>
            <w:proofErr w:type="spellStart"/>
            <w:r w:rsidRPr="00615F61">
              <w:t>Binance</w:t>
            </w:r>
            <w:proofErr w:type="spellEnd"/>
            <w:r w:rsidRPr="00615F61">
              <w:t xml:space="preserve"> сказал: "Мы не показываем рыночную стоимость страхового фонда на сайте, только денежную стоимость (реализованный </w:t>
            </w:r>
            <w:proofErr w:type="spellStart"/>
            <w:r w:rsidRPr="00615F61">
              <w:t>PnL</w:t>
            </w:r>
            <w:proofErr w:type="spellEnd"/>
            <w:r w:rsidRPr="00615F61">
              <w:t xml:space="preserve">)". </w:t>
            </w:r>
          </w:p>
          <w:p w14:paraId="01B83917" w14:textId="77777777" w:rsidR="00615F61" w:rsidRPr="00615F61" w:rsidRDefault="00615F61" w:rsidP="00615F61">
            <w:pPr>
              <w:rPr>
                <w:b/>
                <w:bCs/>
              </w:rPr>
            </w:pPr>
          </w:p>
          <w:p w14:paraId="1D6D5BFF" w14:textId="77777777" w:rsidR="00615F61" w:rsidRDefault="00A27260" w:rsidP="00615F61">
            <w:pPr>
              <w:rPr>
                <w:b/>
                <w:bCs/>
              </w:rPr>
            </w:pPr>
            <w:r w:rsidRPr="00A27260">
              <w:rPr>
                <w:b/>
                <w:bCs/>
              </w:rPr>
              <w:t>Вопрос 5: Есть ли у вас правило автоматического выключателя, как на Нью-Йоркской фондовой бирже и других крупных биржах?</w:t>
            </w:r>
          </w:p>
          <w:p w14:paraId="6196D077" w14:textId="77777777" w:rsidR="00A27260" w:rsidRPr="00A27260" w:rsidRDefault="00A27260" w:rsidP="00A27260">
            <w:r w:rsidRPr="00A27260">
              <w:t>Ответ: "Нет, у нас нет правила автоматического выключателя".</w:t>
            </w:r>
          </w:p>
          <w:p w14:paraId="01100369" w14:textId="77777777" w:rsidR="00A27260" w:rsidRDefault="00A27260" w:rsidP="00A27260">
            <w:r w:rsidRPr="00A27260">
              <w:t>В свете этих ответов давайте пересмотрим то, что произошло 19 мая.</w:t>
            </w:r>
          </w:p>
          <w:p w14:paraId="11045BB7" w14:textId="77777777" w:rsidR="009E1EFD" w:rsidRDefault="009E1EFD" w:rsidP="00A27260"/>
          <w:p w14:paraId="66E7D3F1" w14:textId="77777777" w:rsidR="009E1EFD" w:rsidRDefault="009E1EFD" w:rsidP="00A27260"/>
          <w:p w14:paraId="202D4C4B" w14:textId="7994F8A0" w:rsidR="00121DA3" w:rsidRDefault="009E1EFD" w:rsidP="00121DA3">
            <w:r w:rsidRPr="009E1EFD">
              <w:t xml:space="preserve">Из приведенных выше вопросов и ответов ясно, что </w:t>
            </w:r>
            <w:proofErr w:type="spellStart"/>
            <w:r w:rsidRPr="009E1EFD">
              <w:t>Binance</w:t>
            </w:r>
            <w:proofErr w:type="spellEnd"/>
            <w:r w:rsidRPr="009E1EFD">
              <w:t xml:space="preserve"> (торгующая через свой страховой фонд) заняла несколько очень крупных позиций как раз в тот момент, когда рынок рухнул. Из многочисленных сообщений в прессе и социальных сетях мы знаем, что многие из длинных позиций, ликвидированных 19 мая, были "мелкой рыбешкой", т. е. позициями стоимостью не более 10 миллионов долларов, и большинство из них принадлежали розничным трейдерам, привлеченным </w:t>
            </w:r>
            <w:proofErr w:type="spellStart"/>
            <w:r w:rsidRPr="009E1EFD">
              <w:t>Binance</w:t>
            </w:r>
            <w:proofErr w:type="spellEnd"/>
            <w:r w:rsidRPr="009E1EFD">
              <w:t xml:space="preserve"> своей бизнес – моделью.</w:t>
            </w:r>
            <w:r w:rsidR="00121DA3">
              <w:t xml:space="preserve"> Большинство этих мелких рыбешек были достаточно малы, чтобы иметь максимальное кредитное плечо 100X (фактически 125X на инверсных бессрочных акциях) в то время. Но при таком высоком кредитном плече позиции могут быть ликвидированы очень быстро - даже при незначительном движении порядка 50 базисных пунктов. Как должно быть ясно из числовых примеров в моем последнем сообщении, поддерживающая маржа длинной позиции с кредитным плечом 20X стирается после падения примерно на 2,5%. На самом деле, даже если бы максимальное кредитное плечо было значительно ниже 20-кратного, о котором </w:t>
            </w:r>
            <w:proofErr w:type="spellStart"/>
            <w:r w:rsidR="00121DA3">
              <w:t>Binance</w:t>
            </w:r>
            <w:proofErr w:type="spellEnd"/>
            <w:r w:rsidR="00121DA3">
              <w:t xml:space="preserve"> объявила вскоре после 19 мая, большинство длинных позиций было бы уничтожено, как только цена начала падать. </w:t>
            </w:r>
          </w:p>
          <w:p w14:paraId="04D4AB39" w14:textId="77777777" w:rsidR="00121DA3" w:rsidRDefault="00121DA3" w:rsidP="00121DA3"/>
          <w:p w14:paraId="49DB9A7E" w14:textId="77777777" w:rsidR="009E1EFD" w:rsidRDefault="00C24531" w:rsidP="00121DA3">
            <w:r w:rsidRPr="00C24531">
              <w:lastRenderedPageBreak/>
              <w:t xml:space="preserve">Поэтому 19 мая трейдеры страхового фонда </w:t>
            </w:r>
            <w:proofErr w:type="spellStart"/>
            <w:r w:rsidRPr="00C24531">
              <w:t>Binance</w:t>
            </w:r>
            <w:proofErr w:type="spellEnd"/>
            <w:r w:rsidRPr="00C24531">
              <w:t xml:space="preserve"> заняли очень большую совокупную длинную позицию. Затем перед ними была поставлена задача очистить эту позицию на открытом рынке. Однако в тот момент, когда трейдеры страхового фонда взяли на себя управление, "крупная рыба" - профессиональные трейдеры - только начала двигать рынок. Изображенный выше бессрочный BTCUSDT в один момент упал почти на 38%, и очень скоро после этого цены стали безумно волатильными при нулевом зарегистрированном объеме торгов. Затем вся фьючерсная платформа закрылась.</w:t>
            </w:r>
          </w:p>
          <w:p w14:paraId="2D8B88BA" w14:textId="77777777" w:rsidR="0061734E" w:rsidRDefault="0061734E" w:rsidP="00121DA3"/>
          <w:p w14:paraId="1691BA48" w14:textId="77777777" w:rsidR="0061734E" w:rsidRDefault="0061734E" w:rsidP="00121DA3">
            <w:r w:rsidRPr="0061734E">
              <w:t xml:space="preserve">Трейдеры страховых фондов не были вынуждены закрывать ликвидированные позиции, которые они заняли 19 мая. Они могли закрыть все от 0 до 100%. Согласно этому </w:t>
            </w:r>
            <w:proofErr w:type="spellStart"/>
            <w:r w:rsidRPr="0061734E">
              <w:rPr>
                <w:color w:val="2E74B5" w:themeColor="accent1" w:themeShade="BF"/>
                <w:u w:val="single"/>
              </w:rPr>
              <w:t>твиту</w:t>
            </w:r>
            <w:proofErr w:type="spellEnd"/>
            <w:r w:rsidRPr="0061734E">
              <w:rPr>
                <w:color w:val="2E74B5" w:themeColor="accent1" w:themeShade="BF"/>
                <w:u w:val="single"/>
              </w:rPr>
              <w:t xml:space="preserve"> </w:t>
            </w:r>
            <w:proofErr w:type="spellStart"/>
            <w:r w:rsidRPr="0061734E">
              <w:rPr>
                <w:color w:val="2E74B5" w:themeColor="accent1" w:themeShade="BF"/>
                <w:u w:val="single"/>
              </w:rPr>
              <w:t>Фрэнсиса</w:t>
            </w:r>
            <w:proofErr w:type="spellEnd"/>
            <w:r w:rsidRPr="0061734E">
              <w:rPr>
                <w:color w:val="2E74B5" w:themeColor="accent1" w:themeShade="BF"/>
                <w:u w:val="single"/>
              </w:rPr>
              <w:t xml:space="preserve"> Кима</w:t>
            </w:r>
            <w:r w:rsidRPr="0061734E">
              <w:t>, 19 мая страховой фонд закрыл позиции на сумму более 500 миллионов долларов.</w:t>
            </w:r>
            <w:r>
              <w:t xml:space="preserve"> </w:t>
            </w:r>
            <w:r w:rsidRPr="0061734E">
              <w:t xml:space="preserve">Но мне еще предстоит проверить эти данные. Что бы они ни сделали, закрытие привело бы к огромным потерям, потому что все бессрочные акции упали на 30-45% за несколько минут, так что даже на умеренных позициях было бы огромное проскальзывание. Проскальзывание сделок на сумму более 500 миллионов долларов, которые, по утверждению Фрэнсиса Кима, были совершены примерно за 1 час 19 мая, привело бы к огромным реализованным убыткам. Они были бы покрыты собственным капиталом </w:t>
            </w:r>
            <w:proofErr w:type="spellStart"/>
            <w:r w:rsidRPr="0061734E">
              <w:t>Binance</w:t>
            </w:r>
            <w:proofErr w:type="spellEnd"/>
            <w:r w:rsidRPr="0061734E">
              <w:t xml:space="preserve"> – мы знаем это, потому что данные страхового фонда (реализованные </w:t>
            </w:r>
            <w:proofErr w:type="spellStart"/>
            <w:r w:rsidRPr="0061734E">
              <w:t>PnL</w:t>
            </w:r>
            <w:proofErr w:type="spellEnd"/>
            <w:r w:rsidRPr="0061734E">
              <w:t xml:space="preserve"> на их веб-сайте) практически не изменились.</w:t>
            </w:r>
          </w:p>
          <w:p w14:paraId="06CFCACF" w14:textId="77777777" w:rsidR="00654698" w:rsidRDefault="00654698" w:rsidP="00121DA3"/>
          <w:p w14:paraId="090F9420" w14:textId="75395F1B" w:rsidR="00654698" w:rsidRDefault="00654698" w:rsidP="00121DA3">
            <w:pPr>
              <w:rPr>
                <w:color w:val="2E74B5" w:themeColor="accent1" w:themeShade="BF"/>
                <w:u w:val="single"/>
              </w:rPr>
            </w:pPr>
            <w:r w:rsidRPr="00654698">
              <w:t xml:space="preserve">Вскоре после 19 мая </w:t>
            </w:r>
            <w:r w:rsidRPr="00654698">
              <w:rPr>
                <w:color w:val="2E74B5" w:themeColor="accent1" w:themeShade="BF"/>
                <w:u w:val="single"/>
              </w:rPr>
              <w:t>регулирующие органы в Великобритании</w:t>
            </w:r>
            <w:r w:rsidRPr="00654698">
              <w:t xml:space="preserve"> и во всем мире сократили поток розничных трейдеров, подключившихся к </w:t>
            </w:r>
            <w:proofErr w:type="spellStart"/>
            <w:r w:rsidRPr="00654698">
              <w:t>Binance</w:t>
            </w:r>
            <w:proofErr w:type="spellEnd"/>
            <w:r w:rsidRPr="00654698">
              <w:t xml:space="preserve"> через ее дочерние компании. Это создает ситуацию "токсичного потока" – другими словами, с исчезновением маленькой рыбешки трейдеры страхового фонда удерживают очень большие длинные позиции против других профессиональных трейдеров, таких как </w:t>
            </w:r>
            <w:hyperlink r:id="rId8" w:tgtFrame="_blank" w:history="1">
              <w:r w:rsidR="00D54368" w:rsidRPr="0037463F">
                <w:rPr>
                  <w:rStyle w:val="a4"/>
                  <w:lang w:val="en-US"/>
                </w:rPr>
                <w:t>Alameda</w:t>
              </w:r>
              <w:r w:rsidR="00D54368" w:rsidRPr="00D54368">
                <w:rPr>
                  <w:rStyle w:val="a4"/>
                </w:rPr>
                <w:t xml:space="preserve"> </w:t>
              </w:r>
              <w:r w:rsidR="00D54368" w:rsidRPr="0037463F">
                <w:rPr>
                  <w:rStyle w:val="a4"/>
                  <w:lang w:val="en-US"/>
                </w:rPr>
                <w:t>Research</w:t>
              </w:r>
              <w:r w:rsidR="00D54368" w:rsidRPr="00D54368">
                <w:rPr>
                  <w:rStyle w:val="a4"/>
                </w:rPr>
                <w:t xml:space="preserve"> </w:t>
              </w:r>
              <w:r w:rsidR="00D54368" w:rsidRPr="0037463F">
                <w:rPr>
                  <w:rStyle w:val="a4"/>
                  <w:lang w:val="en-US"/>
                </w:rPr>
                <w:t>and</w:t>
              </w:r>
              <w:r w:rsidR="00D54368" w:rsidRPr="00D54368">
                <w:rPr>
                  <w:rStyle w:val="a4"/>
                </w:rPr>
                <w:t xml:space="preserve"> </w:t>
              </w:r>
              <w:r w:rsidR="00D54368" w:rsidRPr="0037463F">
                <w:rPr>
                  <w:rStyle w:val="a4"/>
                  <w:lang w:val="en-US"/>
                </w:rPr>
                <w:t>Cumberland</w:t>
              </w:r>
              <w:r w:rsidR="00D54368" w:rsidRPr="00D54368">
                <w:rPr>
                  <w:rStyle w:val="a4"/>
                </w:rPr>
                <w:t xml:space="preserve"> </w:t>
              </w:r>
              <w:r w:rsidR="00D54368" w:rsidRPr="0037463F">
                <w:rPr>
                  <w:rStyle w:val="a4"/>
                  <w:lang w:val="en-US"/>
                </w:rPr>
                <w:t>Capital</w:t>
              </w:r>
            </w:hyperlink>
            <w:bookmarkStart w:id="0" w:name="_GoBack"/>
            <w:bookmarkEnd w:id="0"/>
            <w:r w:rsidRPr="00654698">
              <w:rPr>
                <w:color w:val="2E74B5" w:themeColor="accent1" w:themeShade="BF"/>
                <w:u w:val="single"/>
              </w:rPr>
              <w:t>.</w:t>
            </w:r>
          </w:p>
          <w:p w14:paraId="1377461A" w14:textId="77777777" w:rsidR="00654698" w:rsidRDefault="00654698" w:rsidP="00121DA3">
            <w:pPr>
              <w:rPr>
                <w:color w:val="2E74B5" w:themeColor="accent1" w:themeShade="BF"/>
                <w:u w:val="single"/>
              </w:rPr>
            </w:pPr>
          </w:p>
          <w:p w14:paraId="24BEFA06" w14:textId="77777777" w:rsidR="00654698" w:rsidRDefault="00654698" w:rsidP="00121DA3">
            <w:r w:rsidRPr="00654698">
              <w:t xml:space="preserve">В заключение следует отметить, что после массовых ликвидаций, таких как 18 апреля, 19 мая, 25 июля и т.д., торговля страховыми фондами на </w:t>
            </w:r>
            <w:proofErr w:type="spellStart"/>
            <w:r w:rsidRPr="00654698">
              <w:t>Binance</w:t>
            </w:r>
            <w:proofErr w:type="spellEnd"/>
            <w:r w:rsidRPr="00654698">
              <w:t xml:space="preserve"> может столкнуться с тем, что их алгоритмы будут все чаще противостоять алгоритмам, которыми управляют гораздо более крупные и быстрые профессиональные трейдеры. </w:t>
            </w:r>
            <w:proofErr w:type="spellStart"/>
            <w:r w:rsidRPr="00654698">
              <w:t>Binance</w:t>
            </w:r>
            <w:proofErr w:type="spellEnd"/>
            <w:r w:rsidRPr="00654698">
              <w:t xml:space="preserve"> развивалась так быстро, что я вынужден признать, что сомневаюсь в компетентности ботов для торговли страховыми фондами в сравнении с такими игроками высшего дивизиона, как </w:t>
            </w:r>
            <w:proofErr w:type="spellStart"/>
            <w:r w:rsidRPr="00654698">
              <w:t>Alameda</w:t>
            </w:r>
            <w:proofErr w:type="spellEnd"/>
            <w:r w:rsidRPr="00654698">
              <w:t xml:space="preserve"> или </w:t>
            </w:r>
            <w:proofErr w:type="spellStart"/>
            <w:r w:rsidRPr="00654698">
              <w:t>Cumberland</w:t>
            </w:r>
            <w:proofErr w:type="spellEnd"/>
            <w:r w:rsidRPr="00654698">
              <w:t>.</w:t>
            </w:r>
          </w:p>
          <w:p w14:paraId="560B32C4" w14:textId="77777777" w:rsidR="005A0C1B" w:rsidRDefault="005A0C1B" w:rsidP="00121DA3"/>
          <w:p w14:paraId="106EBBAE" w14:textId="77777777" w:rsidR="005A0C1B" w:rsidRDefault="005A0C1B" w:rsidP="005A0C1B">
            <w:r>
              <w:t xml:space="preserve">Кроме того, в компании </w:t>
            </w:r>
            <w:proofErr w:type="spellStart"/>
            <w:r>
              <w:t>Binance</w:t>
            </w:r>
            <w:proofErr w:type="spellEnd"/>
            <w:r>
              <w:t xml:space="preserve"> нет правил об обрыве цепи, поэтому отключение платформы 19 мая было непреднамеренным, утверждают в </w:t>
            </w:r>
            <w:proofErr w:type="spellStart"/>
            <w:r>
              <w:t>Binance</w:t>
            </w:r>
            <w:proofErr w:type="spellEnd"/>
            <w:r>
              <w:t xml:space="preserve">. Но это все </w:t>
            </w:r>
            <w:r>
              <w:lastRenderedPageBreak/>
              <w:t xml:space="preserve">равно имело точно такой же эффект, как и разрыв цепи, то есть торговля возобновилась только после стабилизации цен, как показано на рисунке выше. </w:t>
            </w:r>
          </w:p>
          <w:p w14:paraId="109EFBA2" w14:textId="0322AC66" w:rsidR="005A0C1B" w:rsidRPr="009E1EFD" w:rsidRDefault="005A0C1B" w:rsidP="005A0C1B">
            <w:r>
              <w:t xml:space="preserve">В заключение я хочу отметить, что, хотя боты </w:t>
            </w:r>
            <w:proofErr w:type="spellStart"/>
            <w:r>
              <w:t>Binance</w:t>
            </w:r>
            <w:proofErr w:type="spellEnd"/>
            <w:r>
              <w:t xml:space="preserve">, возможно, не могут сравниться с ботами </w:t>
            </w:r>
            <w:proofErr w:type="spellStart"/>
            <w:r>
              <w:t>Alameda</w:t>
            </w:r>
            <w:proofErr w:type="spellEnd"/>
            <w:r>
              <w:t xml:space="preserve"> или </w:t>
            </w:r>
            <w:proofErr w:type="spellStart"/>
            <w:r>
              <w:t>Cumberland</w:t>
            </w:r>
            <w:proofErr w:type="spellEnd"/>
            <w:r>
              <w:t>, торговля на домашней площадке дает домашней команде одно большое преимущество - судья принадлежит им, и судья имеет право остановить игру.</w:t>
            </w:r>
          </w:p>
        </w:tc>
      </w:tr>
    </w:tbl>
    <w:p w14:paraId="26338846" w14:textId="77777777" w:rsidR="00830A46" w:rsidRPr="0037463F" w:rsidRDefault="00830A46"/>
    <w:sectPr w:rsidR="00830A46" w:rsidRPr="00374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5B8"/>
    <w:rsid w:val="00121DA3"/>
    <w:rsid w:val="002A1115"/>
    <w:rsid w:val="0037463F"/>
    <w:rsid w:val="005A0C1B"/>
    <w:rsid w:val="00615F61"/>
    <w:rsid w:val="0061734E"/>
    <w:rsid w:val="00654698"/>
    <w:rsid w:val="00661C5A"/>
    <w:rsid w:val="006637C0"/>
    <w:rsid w:val="00762F67"/>
    <w:rsid w:val="00830A46"/>
    <w:rsid w:val="00900C71"/>
    <w:rsid w:val="009105B8"/>
    <w:rsid w:val="009E1EFD"/>
    <w:rsid w:val="00A27260"/>
    <w:rsid w:val="00A31575"/>
    <w:rsid w:val="00A84B69"/>
    <w:rsid w:val="00B93B46"/>
    <w:rsid w:val="00C24531"/>
    <w:rsid w:val="00D54368"/>
    <w:rsid w:val="00EB49C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F91F2"/>
  <w15:chartTrackingRefBased/>
  <w15:docId w15:val="{9061D057-A99B-450A-8D16-CA532D3B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1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315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345592">
      <w:bodyDiv w:val="1"/>
      <w:marLeft w:val="0"/>
      <w:marRight w:val="0"/>
      <w:marTop w:val="0"/>
      <w:marBottom w:val="0"/>
      <w:divBdr>
        <w:top w:val="none" w:sz="0" w:space="0" w:color="auto"/>
        <w:left w:val="none" w:sz="0" w:space="0" w:color="auto"/>
        <w:bottom w:val="none" w:sz="0" w:space="0" w:color="auto"/>
        <w:right w:val="none" w:sz="0" w:space="0" w:color="auto"/>
      </w:divBdr>
      <w:divsChild>
        <w:div w:id="753360266">
          <w:marLeft w:val="0"/>
          <w:marRight w:val="0"/>
          <w:marTop w:val="0"/>
          <w:marBottom w:val="0"/>
          <w:divBdr>
            <w:top w:val="none" w:sz="0" w:space="0" w:color="auto"/>
            <w:left w:val="none" w:sz="0" w:space="0" w:color="auto"/>
            <w:bottom w:val="none" w:sz="0" w:space="0" w:color="auto"/>
            <w:right w:val="none" w:sz="0" w:space="0" w:color="auto"/>
          </w:divBdr>
          <w:divsChild>
            <w:div w:id="1901402909">
              <w:marLeft w:val="0"/>
              <w:marRight w:val="0"/>
              <w:marTop w:val="405"/>
              <w:marBottom w:val="0"/>
              <w:divBdr>
                <w:top w:val="none" w:sz="0" w:space="0" w:color="auto"/>
                <w:left w:val="none" w:sz="0" w:space="0" w:color="auto"/>
                <w:bottom w:val="none" w:sz="0" w:space="0" w:color="auto"/>
                <w:right w:val="none" w:sz="0" w:space="0" w:color="auto"/>
              </w:divBdr>
            </w:div>
          </w:divsChild>
        </w:div>
      </w:divsChild>
    </w:div>
    <w:div w:id="1019505039">
      <w:bodyDiv w:val="1"/>
      <w:marLeft w:val="0"/>
      <w:marRight w:val="0"/>
      <w:marTop w:val="0"/>
      <w:marBottom w:val="0"/>
      <w:divBdr>
        <w:top w:val="none" w:sz="0" w:space="0" w:color="auto"/>
        <w:left w:val="none" w:sz="0" w:space="0" w:color="auto"/>
        <w:bottom w:val="none" w:sz="0" w:space="0" w:color="auto"/>
        <w:right w:val="none" w:sz="0" w:space="0" w:color="auto"/>
      </w:divBdr>
      <w:divsChild>
        <w:div w:id="398947471">
          <w:marLeft w:val="0"/>
          <w:marRight w:val="0"/>
          <w:marTop w:val="0"/>
          <w:marBottom w:val="0"/>
          <w:divBdr>
            <w:top w:val="none" w:sz="0" w:space="0" w:color="auto"/>
            <w:left w:val="none" w:sz="0" w:space="0" w:color="auto"/>
            <w:bottom w:val="none" w:sz="0" w:space="0" w:color="auto"/>
            <w:right w:val="none" w:sz="0" w:space="0" w:color="auto"/>
          </w:divBdr>
          <w:divsChild>
            <w:div w:id="1055930980">
              <w:marLeft w:val="0"/>
              <w:marRight w:val="0"/>
              <w:marTop w:val="405"/>
              <w:marBottom w:val="0"/>
              <w:divBdr>
                <w:top w:val="none" w:sz="0" w:space="0" w:color="auto"/>
                <w:left w:val="none" w:sz="0" w:space="0" w:color="auto"/>
                <w:bottom w:val="none" w:sz="0" w:space="0" w:color="auto"/>
                <w:right w:val="none" w:sz="0" w:space="0" w:color="auto"/>
              </w:divBdr>
            </w:div>
          </w:divsChild>
        </w:div>
      </w:divsChild>
    </w:div>
    <w:div w:id="1773088024">
      <w:bodyDiv w:val="1"/>
      <w:marLeft w:val="0"/>
      <w:marRight w:val="0"/>
      <w:marTop w:val="0"/>
      <w:marBottom w:val="0"/>
      <w:divBdr>
        <w:top w:val="none" w:sz="0" w:space="0" w:color="auto"/>
        <w:left w:val="none" w:sz="0" w:space="0" w:color="auto"/>
        <w:bottom w:val="none" w:sz="0" w:space="0" w:color="auto"/>
        <w:right w:val="none" w:sz="0" w:space="0" w:color="auto"/>
      </w:divBdr>
      <w:divsChild>
        <w:div w:id="683439267">
          <w:marLeft w:val="0"/>
          <w:marRight w:val="0"/>
          <w:marTop w:val="375"/>
          <w:marBottom w:val="0"/>
          <w:divBdr>
            <w:top w:val="none" w:sz="0" w:space="0" w:color="auto"/>
            <w:left w:val="none" w:sz="0" w:space="0" w:color="auto"/>
            <w:bottom w:val="none" w:sz="0" w:space="0" w:color="auto"/>
            <w:right w:val="none" w:sz="0" w:space="0" w:color="auto"/>
          </w:divBdr>
          <w:divsChild>
            <w:div w:id="54159191">
              <w:marLeft w:val="0"/>
              <w:marRight w:val="0"/>
              <w:marTop w:val="0"/>
              <w:marBottom w:val="0"/>
              <w:divBdr>
                <w:top w:val="none" w:sz="0" w:space="0" w:color="auto"/>
                <w:left w:val="none" w:sz="0" w:space="0" w:color="auto"/>
                <w:bottom w:val="none" w:sz="0" w:space="0" w:color="auto"/>
                <w:right w:val="none" w:sz="0" w:space="0" w:color="auto"/>
              </w:divBdr>
              <w:divsChild>
                <w:div w:id="16582626">
                  <w:marLeft w:val="0"/>
                  <w:marRight w:val="0"/>
                  <w:marTop w:val="0"/>
                  <w:marBottom w:val="0"/>
                  <w:divBdr>
                    <w:top w:val="none" w:sz="0" w:space="0" w:color="auto"/>
                    <w:left w:val="none" w:sz="0" w:space="0" w:color="auto"/>
                    <w:bottom w:val="none" w:sz="0" w:space="0" w:color="auto"/>
                    <w:right w:val="none" w:sz="0" w:space="0" w:color="auto"/>
                  </w:divBdr>
                  <w:divsChild>
                    <w:div w:id="1765416195">
                      <w:marLeft w:val="0"/>
                      <w:marRight w:val="0"/>
                      <w:marTop w:val="0"/>
                      <w:marBottom w:val="0"/>
                      <w:divBdr>
                        <w:top w:val="none" w:sz="0" w:space="0" w:color="auto"/>
                        <w:left w:val="none" w:sz="0" w:space="0" w:color="auto"/>
                        <w:bottom w:val="none" w:sz="0" w:space="0" w:color="auto"/>
                        <w:right w:val="none" w:sz="0" w:space="0" w:color="auto"/>
                      </w:divBdr>
                      <w:divsChild>
                        <w:div w:id="29036785">
                          <w:marLeft w:val="0"/>
                          <w:marRight w:val="0"/>
                          <w:marTop w:val="0"/>
                          <w:marBottom w:val="0"/>
                          <w:divBdr>
                            <w:top w:val="none" w:sz="0" w:space="0" w:color="auto"/>
                            <w:left w:val="none" w:sz="0" w:space="0" w:color="auto"/>
                            <w:bottom w:val="none" w:sz="0" w:space="0" w:color="auto"/>
                            <w:right w:val="none" w:sz="0" w:space="0" w:color="auto"/>
                          </w:divBdr>
                          <w:divsChild>
                            <w:div w:id="1354452877">
                              <w:marLeft w:val="0"/>
                              <w:marRight w:val="0"/>
                              <w:marTop w:val="0"/>
                              <w:marBottom w:val="0"/>
                              <w:divBdr>
                                <w:top w:val="none" w:sz="0" w:space="0" w:color="auto"/>
                                <w:left w:val="none" w:sz="0" w:space="0" w:color="auto"/>
                                <w:bottom w:val="none" w:sz="0" w:space="0" w:color="auto"/>
                                <w:right w:val="none" w:sz="0" w:space="0" w:color="auto"/>
                              </w:divBdr>
                              <w:divsChild>
                                <w:div w:id="1584145966">
                                  <w:marLeft w:val="0"/>
                                  <w:marRight w:val="0"/>
                                  <w:marTop w:val="0"/>
                                  <w:marBottom w:val="0"/>
                                  <w:divBdr>
                                    <w:top w:val="none" w:sz="0" w:space="0" w:color="auto"/>
                                    <w:left w:val="none" w:sz="0" w:space="0" w:color="auto"/>
                                    <w:bottom w:val="none" w:sz="0" w:space="0" w:color="auto"/>
                                    <w:right w:val="none" w:sz="0" w:space="0" w:color="auto"/>
                                  </w:divBdr>
                                  <w:divsChild>
                                    <w:div w:id="908729160">
                                      <w:marLeft w:val="0"/>
                                      <w:marRight w:val="0"/>
                                      <w:marTop w:val="0"/>
                                      <w:marBottom w:val="0"/>
                                      <w:divBdr>
                                        <w:top w:val="none" w:sz="0" w:space="0" w:color="auto"/>
                                        <w:left w:val="none" w:sz="0" w:space="0" w:color="auto"/>
                                        <w:bottom w:val="none" w:sz="0" w:space="0" w:color="auto"/>
                                        <w:right w:val="none" w:sz="0" w:space="0" w:color="auto"/>
                                      </w:divBdr>
                                    </w:div>
                                    <w:div w:id="706490458">
                                      <w:marLeft w:val="0"/>
                                      <w:marRight w:val="0"/>
                                      <w:marTop w:val="0"/>
                                      <w:marBottom w:val="0"/>
                                      <w:divBdr>
                                        <w:top w:val="none" w:sz="0" w:space="0" w:color="auto"/>
                                        <w:left w:val="none" w:sz="0" w:space="0" w:color="auto"/>
                                        <w:bottom w:val="none" w:sz="0" w:space="0" w:color="auto"/>
                                        <w:right w:val="none" w:sz="0" w:space="0" w:color="auto"/>
                                      </w:divBdr>
                                    </w:div>
                                    <w:div w:id="336007855">
                                      <w:marLeft w:val="0"/>
                                      <w:marRight w:val="0"/>
                                      <w:marTop w:val="0"/>
                                      <w:marBottom w:val="0"/>
                                      <w:divBdr>
                                        <w:top w:val="none" w:sz="0" w:space="0" w:color="auto"/>
                                        <w:left w:val="none" w:sz="0" w:space="0" w:color="auto"/>
                                        <w:bottom w:val="none" w:sz="0" w:space="0" w:color="auto"/>
                                        <w:right w:val="none" w:sz="0" w:space="0" w:color="auto"/>
                                      </w:divBdr>
                                    </w:div>
                                    <w:div w:id="1313948157">
                                      <w:marLeft w:val="0"/>
                                      <w:marRight w:val="0"/>
                                      <w:marTop w:val="0"/>
                                      <w:marBottom w:val="0"/>
                                      <w:divBdr>
                                        <w:top w:val="none" w:sz="0" w:space="0" w:color="auto"/>
                                        <w:left w:val="none" w:sz="0" w:space="0" w:color="auto"/>
                                        <w:bottom w:val="none" w:sz="0" w:space="0" w:color="auto"/>
                                        <w:right w:val="none" w:sz="0" w:space="0" w:color="auto"/>
                                      </w:divBdr>
                                    </w:div>
                                    <w:div w:id="309597481">
                                      <w:marLeft w:val="0"/>
                                      <w:marRight w:val="0"/>
                                      <w:marTop w:val="0"/>
                                      <w:marBottom w:val="0"/>
                                      <w:divBdr>
                                        <w:top w:val="none" w:sz="0" w:space="0" w:color="auto"/>
                                        <w:left w:val="none" w:sz="0" w:space="0" w:color="auto"/>
                                        <w:bottom w:val="none" w:sz="0" w:space="0" w:color="auto"/>
                                        <w:right w:val="none" w:sz="0" w:space="0" w:color="auto"/>
                                      </w:divBdr>
                                    </w:div>
                                    <w:div w:id="15851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737882">
      <w:bodyDiv w:val="1"/>
      <w:marLeft w:val="0"/>
      <w:marRight w:val="0"/>
      <w:marTop w:val="0"/>
      <w:marBottom w:val="0"/>
      <w:divBdr>
        <w:top w:val="none" w:sz="0" w:space="0" w:color="auto"/>
        <w:left w:val="none" w:sz="0" w:space="0" w:color="auto"/>
        <w:bottom w:val="none" w:sz="0" w:space="0" w:color="auto"/>
        <w:right w:val="none" w:sz="0" w:space="0" w:color="auto"/>
      </w:divBdr>
      <w:divsChild>
        <w:div w:id="528371116">
          <w:marLeft w:val="0"/>
          <w:marRight w:val="0"/>
          <w:marTop w:val="375"/>
          <w:marBottom w:val="0"/>
          <w:divBdr>
            <w:top w:val="none" w:sz="0" w:space="0" w:color="auto"/>
            <w:left w:val="none" w:sz="0" w:space="0" w:color="auto"/>
            <w:bottom w:val="none" w:sz="0" w:space="0" w:color="auto"/>
            <w:right w:val="none" w:sz="0" w:space="0" w:color="auto"/>
          </w:divBdr>
          <w:divsChild>
            <w:div w:id="441265416">
              <w:marLeft w:val="0"/>
              <w:marRight w:val="0"/>
              <w:marTop w:val="0"/>
              <w:marBottom w:val="0"/>
              <w:divBdr>
                <w:top w:val="none" w:sz="0" w:space="0" w:color="auto"/>
                <w:left w:val="none" w:sz="0" w:space="0" w:color="auto"/>
                <w:bottom w:val="none" w:sz="0" w:space="0" w:color="auto"/>
                <w:right w:val="none" w:sz="0" w:space="0" w:color="auto"/>
              </w:divBdr>
              <w:divsChild>
                <w:div w:id="1949434180">
                  <w:marLeft w:val="0"/>
                  <w:marRight w:val="0"/>
                  <w:marTop w:val="0"/>
                  <w:marBottom w:val="0"/>
                  <w:divBdr>
                    <w:top w:val="none" w:sz="0" w:space="0" w:color="auto"/>
                    <w:left w:val="none" w:sz="0" w:space="0" w:color="auto"/>
                    <w:bottom w:val="none" w:sz="0" w:space="0" w:color="auto"/>
                    <w:right w:val="none" w:sz="0" w:space="0" w:color="auto"/>
                  </w:divBdr>
                  <w:divsChild>
                    <w:div w:id="1589846522">
                      <w:marLeft w:val="0"/>
                      <w:marRight w:val="0"/>
                      <w:marTop w:val="0"/>
                      <w:marBottom w:val="0"/>
                      <w:divBdr>
                        <w:top w:val="none" w:sz="0" w:space="0" w:color="auto"/>
                        <w:left w:val="none" w:sz="0" w:space="0" w:color="auto"/>
                        <w:bottom w:val="none" w:sz="0" w:space="0" w:color="auto"/>
                        <w:right w:val="none" w:sz="0" w:space="0" w:color="auto"/>
                      </w:divBdr>
                      <w:divsChild>
                        <w:div w:id="1757556078">
                          <w:marLeft w:val="0"/>
                          <w:marRight w:val="0"/>
                          <w:marTop w:val="0"/>
                          <w:marBottom w:val="0"/>
                          <w:divBdr>
                            <w:top w:val="none" w:sz="0" w:space="0" w:color="auto"/>
                            <w:left w:val="none" w:sz="0" w:space="0" w:color="auto"/>
                            <w:bottom w:val="none" w:sz="0" w:space="0" w:color="auto"/>
                            <w:right w:val="none" w:sz="0" w:space="0" w:color="auto"/>
                          </w:divBdr>
                          <w:divsChild>
                            <w:div w:id="352338651">
                              <w:marLeft w:val="0"/>
                              <w:marRight w:val="0"/>
                              <w:marTop w:val="0"/>
                              <w:marBottom w:val="0"/>
                              <w:divBdr>
                                <w:top w:val="none" w:sz="0" w:space="0" w:color="auto"/>
                                <w:left w:val="none" w:sz="0" w:space="0" w:color="auto"/>
                                <w:bottom w:val="none" w:sz="0" w:space="0" w:color="auto"/>
                                <w:right w:val="none" w:sz="0" w:space="0" w:color="auto"/>
                              </w:divBdr>
                              <w:divsChild>
                                <w:div w:id="1821578455">
                                  <w:marLeft w:val="0"/>
                                  <w:marRight w:val="0"/>
                                  <w:marTop w:val="0"/>
                                  <w:marBottom w:val="0"/>
                                  <w:divBdr>
                                    <w:top w:val="none" w:sz="0" w:space="0" w:color="auto"/>
                                    <w:left w:val="none" w:sz="0" w:space="0" w:color="auto"/>
                                    <w:bottom w:val="none" w:sz="0" w:space="0" w:color="auto"/>
                                    <w:right w:val="none" w:sz="0" w:space="0" w:color="auto"/>
                                  </w:divBdr>
                                  <w:divsChild>
                                    <w:div w:id="1361931844">
                                      <w:marLeft w:val="0"/>
                                      <w:marRight w:val="0"/>
                                      <w:marTop w:val="0"/>
                                      <w:marBottom w:val="0"/>
                                      <w:divBdr>
                                        <w:top w:val="none" w:sz="0" w:space="0" w:color="auto"/>
                                        <w:left w:val="none" w:sz="0" w:space="0" w:color="auto"/>
                                        <w:bottom w:val="none" w:sz="0" w:space="0" w:color="auto"/>
                                        <w:right w:val="none" w:sz="0" w:space="0" w:color="auto"/>
                                      </w:divBdr>
                                    </w:div>
                                    <w:div w:id="1424571945">
                                      <w:marLeft w:val="0"/>
                                      <w:marRight w:val="0"/>
                                      <w:marTop w:val="0"/>
                                      <w:marBottom w:val="0"/>
                                      <w:divBdr>
                                        <w:top w:val="none" w:sz="0" w:space="0" w:color="auto"/>
                                        <w:left w:val="none" w:sz="0" w:space="0" w:color="auto"/>
                                        <w:bottom w:val="none" w:sz="0" w:space="0" w:color="auto"/>
                                        <w:right w:val="none" w:sz="0" w:space="0" w:color="auto"/>
                                      </w:divBdr>
                                    </w:div>
                                    <w:div w:id="1316106775">
                                      <w:marLeft w:val="0"/>
                                      <w:marRight w:val="0"/>
                                      <w:marTop w:val="0"/>
                                      <w:marBottom w:val="0"/>
                                      <w:divBdr>
                                        <w:top w:val="none" w:sz="0" w:space="0" w:color="auto"/>
                                        <w:left w:val="none" w:sz="0" w:space="0" w:color="auto"/>
                                        <w:bottom w:val="none" w:sz="0" w:space="0" w:color="auto"/>
                                        <w:right w:val="none" w:sz="0" w:space="0" w:color="auto"/>
                                      </w:divBdr>
                                    </w:div>
                                    <w:div w:id="1096438145">
                                      <w:marLeft w:val="0"/>
                                      <w:marRight w:val="0"/>
                                      <w:marTop w:val="0"/>
                                      <w:marBottom w:val="0"/>
                                      <w:divBdr>
                                        <w:top w:val="none" w:sz="0" w:space="0" w:color="auto"/>
                                        <w:left w:val="none" w:sz="0" w:space="0" w:color="auto"/>
                                        <w:bottom w:val="none" w:sz="0" w:space="0" w:color="auto"/>
                                        <w:right w:val="none" w:sz="0" w:space="0" w:color="auto"/>
                                      </w:divBdr>
                                    </w:div>
                                    <w:div w:id="1597397846">
                                      <w:marLeft w:val="0"/>
                                      <w:marRight w:val="0"/>
                                      <w:marTop w:val="0"/>
                                      <w:marBottom w:val="0"/>
                                      <w:divBdr>
                                        <w:top w:val="none" w:sz="0" w:space="0" w:color="auto"/>
                                        <w:left w:val="none" w:sz="0" w:space="0" w:color="auto"/>
                                        <w:bottom w:val="none" w:sz="0" w:space="0" w:color="auto"/>
                                        <w:right w:val="none" w:sz="0" w:space="0" w:color="auto"/>
                                      </w:divBdr>
                                    </w:div>
                                    <w:div w:id="1637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os.com/tether-minted-usdt-stablecoin-crypto-two-alameda-cumberland/" TargetMode="External"/><Relationship Id="rId3" Type="http://schemas.openxmlformats.org/officeDocument/2006/relationships/webSettings" Target="webSettings.xml"/><Relationship Id="rId7" Type="http://schemas.openxmlformats.org/officeDocument/2006/relationships/hyperlink" Target="https://protos.com/tether-minted-usdt-stablecoin-crypto-two-alameda-cumberla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urrency.com/binance-issues-clarification-about-fca" TargetMode="External"/><Relationship Id="rId5" Type="http://schemas.openxmlformats.org/officeDocument/2006/relationships/hyperlink" Target="https://twitter.com/franciskim_co/status/1423659908226977794" TargetMode="External"/><Relationship Id="rId10" Type="http://schemas.openxmlformats.org/officeDocument/2006/relationships/theme" Target="theme/theme1.xml"/><Relationship Id="rId4" Type="http://schemas.openxmlformats.org/officeDocument/2006/relationships/hyperlink" Target="https://www.binance.com/en/support/announcement/bcc9e902421a46398771c5f15f550685"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2150</Words>
  <Characters>12906</Characters>
  <Application>Microsoft Office Word</Application>
  <DocSecurity>0</DocSecurity>
  <Lines>561</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dc:creator>
  <cp:keywords/>
  <dc:description/>
  <cp:lastModifiedBy>Sofi</cp:lastModifiedBy>
  <cp:revision>2</cp:revision>
  <dcterms:created xsi:type="dcterms:W3CDTF">2021-08-25T11:57:00Z</dcterms:created>
  <dcterms:modified xsi:type="dcterms:W3CDTF">2021-08-25T11:57:00Z</dcterms:modified>
</cp:coreProperties>
</file>