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56D4" w:rsidRDefault="00F60AD7">
      <w:pPr>
        <w:spacing w:line="480" w:lineRule="auto"/>
      </w:pPr>
      <w:r>
        <w:rPr>
          <w:rFonts w:ascii="Times New Roman" w:eastAsia="Times New Roman" w:hAnsi="Times New Roman" w:cs="Times New Roman"/>
          <w:sz w:val="24"/>
          <w:szCs w:val="24"/>
        </w:rPr>
        <w:t xml:space="preserve"> Yevheniya Shevtsova</w:t>
      </w:r>
    </w:p>
    <w:p w:rsidR="00B856D4" w:rsidRDefault="00F60AD7">
      <w:pPr>
        <w:spacing w:line="480" w:lineRule="auto"/>
        <w:jc w:val="center"/>
      </w:pPr>
      <w:bookmarkStart w:id="0" w:name="_GoBack"/>
      <w:bookmarkEnd w:id="0"/>
      <w:r>
        <w:rPr>
          <w:rFonts w:ascii="Times New Roman" w:eastAsia="Times New Roman" w:hAnsi="Times New Roman" w:cs="Times New Roman"/>
          <w:sz w:val="24"/>
          <w:szCs w:val="24"/>
        </w:rPr>
        <w:t>Do We Need God to Have Morals?</w:t>
      </w:r>
    </w:p>
    <w:p w:rsidR="00B856D4" w:rsidRDefault="00F60AD7">
      <w:pPr>
        <w:spacing w:line="480" w:lineRule="auto"/>
        <w:ind w:firstLine="720"/>
        <w:jc w:val="both"/>
      </w:pPr>
      <w:r>
        <w:rPr>
          <w:rFonts w:ascii="Times New Roman" w:eastAsia="Times New Roman" w:hAnsi="Times New Roman" w:cs="Times New Roman"/>
          <w:sz w:val="24"/>
          <w:szCs w:val="24"/>
        </w:rPr>
        <w:t>Nowadays the society is prone to think that a person cannot possibly be moral, if he does not follow God’s commands. Such people are called atheists, and are particularly despised by religious people because of that. Atheists deny religious beliefs and wor</w:t>
      </w:r>
      <w:r>
        <w:rPr>
          <w:rFonts w:ascii="Times New Roman" w:eastAsia="Times New Roman" w:hAnsi="Times New Roman" w:cs="Times New Roman"/>
          <w:sz w:val="24"/>
          <w:szCs w:val="24"/>
        </w:rPr>
        <w:t xml:space="preserve">ships, approving the intrinsic value of the world and the human itself. They also think, that there is no objective good or evil, because God is a creation of the human mind, therefore, not able to express himself objectively, except through a man. Such a </w:t>
      </w:r>
      <w:r>
        <w:rPr>
          <w:rFonts w:ascii="Times New Roman" w:eastAsia="Times New Roman" w:hAnsi="Times New Roman" w:cs="Times New Roman"/>
          <w:sz w:val="24"/>
          <w:szCs w:val="24"/>
        </w:rPr>
        <w:t>statement usually leads people to this question: “So, if there is no objective morality, can people do whatever they want?”. But do they really think that if they have lost their faith, they would become villains and scoundrels? If yes, then it characteriz</w:t>
      </w:r>
      <w:r>
        <w:rPr>
          <w:rFonts w:ascii="Times New Roman" w:eastAsia="Times New Roman" w:hAnsi="Times New Roman" w:cs="Times New Roman"/>
          <w:sz w:val="24"/>
          <w:szCs w:val="24"/>
        </w:rPr>
        <w:t>es them from a very unseemly side. The most important thing people should realize is that the absence of religious beliefs does not necessarily mean the absence of morals.</w:t>
      </w:r>
    </w:p>
    <w:p w:rsidR="00B856D4" w:rsidRDefault="00F60AD7">
      <w:pPr>
        <w:spacing w:line="480" w:lineRule="auto"/>
        <w:ind w:firstLine="720"/>
        <w:jc w:val="both"/>
      </w:pPr>
      <w:r>
        <w:rPr>
          <w:rFonts w:ascii="Times New Roman" w:eastAsia="Times New Roman" w:hAnsi="Times New Roman" w:cs="Times New Roman"/>
          <w:sz w:val="24"/>
          <w:szCs w:val="24"/>
        </w:rPr>
        <w:t>First of all, we should notice that morality, contradictory to many people’s opinion</w:t>
      </w:r>
      <w:r>
        <w:rPr>
          <w:rFonts w:ascii="Times New Roman" w:eastAsia="Times New Roman" w:hAnsi="Times New Roman" w:cs="Times New Roman"/>
          <w:sz w:val="24"/>
          <w:szCs w:val="24"/>
        </w:rPr>
        <w:t>, is not the criterion of truth. There is no reason to assume that the real structure of the world must ensure the morality of society and individual. In Atheistrepublic.com Casper Rigsby says: “Morality is a human construct. The idea was devised and revis</w:t>
      </w:r>
      <w:r>
        <w:rPr>
          <w:rFonts w:ascii="Times New Roman" w:eastAsia="Times New Roman" w:hAnsi="Times New Roman" w:cs="Times New Roman"/>
          <w:sz w:val="24"/>
          <w:szCs w:val="24"/>
        </w:rPr>
        <w:t>ed by human beings. The ideas like altruism that we associate with morality have a very natural explanation. We see these traits in countless other species, and time after time we see just how they benefit the species and social groups tremendously.”</w:t>
      </w:r>
    </w:p>
    <w:p w:rsidR="00B856D4" w:rsidRDefault="00F60AD7">
      <w:pPr>
        <w:spacing w:line="480" w:lineRule="auto"/>
        <w:ind w:firstLine="720"/>
        <w:jc w:val="both"/>
      </w:pPr>
      <w:r>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words show the reader that, as it was previously mentioned, objective morality does not exist, for we are creators of it and the judges. He also argues:</w:t>
      </w:r>
    </w:p>
    <w:p w:rsidR="00B856D4" w:rsidRDefault="00F60AD7">
      <w:pPr>
        <w:spacing w:line="480" w:lineRule="auto"/>
        <w:ind w:left="1440"/>
        <w:jc w:val="both"/>
      </w:pPr>
      <w:r>
        <w:rPr>
          <w:rFonts w:ascii="Times New Roman" w:eastAsia="Times New Roman" w:hAnsi="Times New Roman" w:cs="Times New Roman"/>
          <w:sz w:val="24"/>
          <w:szCs w:val="24"/>
        </w:rPr>
        <w:t>Unlike the laws of physics and such, morality has no implications for any other animals in the known u</w:t>
      </w:r>
      <w:r>
        <w:rPr>
          <w:rFonts w:ascii="Times New Roman" w:eastAsia="Times New Roman" w:hAnsi="Times New Roman" w:cs="Times New Roman"/>
          <w:sz w:val="24"/>
          <w:szCs w:val="24"/>
        </w:rPr>
        <w:t xml:space="preserve">niverse. We would certainly not deem a lion for killing a </w:t>
      </w:r>
      <w:r>
        <w:rPr>
          <w:rFonts w:ascii="Times New Roman" w:eastAsia="Times New Roman" w:hAnsi="Times New Roman" w:cs="Times New Roman"/>
          <w:sz w:val="24"/>
          <w:szCs w:val="24"/>
        </w:rPr>
        <w:lastRenderedPageBreak/>
        <w:t>week cub, although we may think it’s cruel. Only the lion and its social group can determine what’s moral for them. We can not tell the lion how to be moral, because we are not a part of lion’s soci</w:t>
      </w:r>
      <w:r>
        <w:rPr>
          <w:rFonts w:ascii="Times New Roman" w:eastAsia="Times New Roman" w:hAnsi="Times New Roman" w:cs="Times New Roman"/>
          <w:sz w:val="24"/>
          <w:szCs w:val="24"/>
        </w:rPr>
        <w:t xml:space="preserve">ety and have no right to tell the lion how to behave. </w:t>
      </w:r>
    </w:p>
    <w:p w:rsidR="00B856D4" w:rsidRDefault="00F60AD7">
      <w:pPr>
        <w:spacing w:line="480" w:lineRule="auto"/>
        <w:ind w:firstLine="720"/>
        <w:jc w:val="both"/>
      </w:pPr>
      <w:r>
        <w:rPr>
          <w:rFonts w:ascii="Times New Roman" w:eastAsia="Times New Roman" w:hAnsi="Times New Roman" w:cs="Times New Roman"/>
          <w:sz w:val="24"/>
          <w:szCs w:val="24"/>
        </w:rPr>
        <w:t>Therefore, there is no definition of “normal”: the deeds you do freely in one community can make you look not worthy of respect in the other. Moral “norms”, as we are used to call them, are forced by t</w:t>
      </w:r>
      <w:r>
        <w:rPr>
          <w:rFonts w:ascii="Times New Roman" w:eastAsia="Times New Roman" w:hAnsi="Times New Roman" w:cs="Times New Roman"/>
          <w:sz w:val="24"/>
          <w:szCs w:val="24"/>
        </w:rPr>
        <w:t>radition and public opinion, and morality depends on the conditions of human existence, the essential needs of a man, but is set by the level of social and individual consciousness.</w:t>
      </w:r>
    </w:p>
    <w:p w:rsidR="00B856D4" w:rsidRDefault="00F60AD7">
      <w:pPr>
        <w:spacing w:line="480" w:lineRule="auto"/>
        <w:ind w:firstLine="720"/>
        <w:jc w:val="both"/>
      </w:pPr>
      <w:r>
        <w:rPr>
          <w:rFonts w:ascii="Times New Roman" w:eastAsia="Times New Roman" w:hAnsi="Times New Roman" w:cs="Times New Roman"/>
          <w:sz w:val="24"/>
          <w:szCs w:val="24"/>
        </w:rPr>
        <w:t>As a matter of fact, atheism itself can not be moral or immoral. It reflec</w:t>
      </w:r>
      <w:r>
        <w:rPr>
          <w:rFonts w:ascii="Times New Roman" w:eastAsia="Times New Roman" w:hAnsi="Times New Roman" w:cs="Times New Roman"/>
          <w:sz w:val="24"/>
          <w:szCs w:val="24"/>
        </w:rPr>
        <w:t>ts a rational view of the world order, which excludes the existence of God and conseders the inclusion of God in the view of the world unjustified. Sean Brown in his article “Conversations with Christians: Morality” makes a good point, when he says: “You a</w:t>
      </w:r>
      <w:r>
        <w:rPr>
          <w:rFonts w:ascii="Times New Roman" w:eastAsia="Times New Roman" w:hAnsi="Times New Roman" w:cs="Times New Roman"/>
          <w:sz w:val="24"/>
          <w:szCs w:val="24"/>
        </w:rPr>
        <w:t xml:space="preserve">re making the mistake of assuming that a person’s position on the existence of God defines everything about his thoughts and actions. That is a false idea. [His] nonbelief in God does not define who [he] is, it only defines [his] position on God, which is </w:t>
      </w:r>
      <w:r>
        <w:rPr>
          <w:rFonts w:ascii="Times New Roman" w:eastAsia="Times New Roman" w:hAnsi="Times New Roman" w:cs="Times New Roman"/>
          <w:sz w:val="24"/>
          <w:szCs w:val="24"/>
        </w:rPr>
        <w:t>only one of an incalculable number of things [he] has an opinion on.”  This way, pure atheism bears only the premise of fundamental structure of the world, namely, the absence of God in it, and, therefore, the questions of morality should be based on other</w:t>
      </w:r>
      <w:r>
        <w:rPr>
          <w:rFonts w:ascii="Times New Roman" w:eastAsia="Times New Roman" w:hAnsi="Times New Roman" w:cs="Times New Roman"/>
          <w:sz w:val="24"/>
          <w:szCs w:val="24"/>
        </w:rPr>
        <w:t xml:space="preserve"> assumptions. </w:t>
      </w:r>
    </w:p>
    <w:p w:rsidR="00B856D4" w:rsidRDefault="00F60AD7">
      <w:pPr>
        <w:spacing w:line="480" w:lineRule="auto"/>
        <w:ind w:firstLine="720"/>
        <w:jc w:val="both"/>
      </w:pPr>
      <w:r>
        <w:rPr>
          <w:rFonts w:ascii="Times New Roman" w:eastAsia="Times New Roman" w:hAnsi="Times New Roman" w:cs="Times New Roman"/>
          <w:sz w:val="24"/>
          <w:szCs w:val="24"/>
        </w:rPr>
        <w:t>What people usually do is ask “If you are sure you will not be caught, what are the reasons for staying away from being a criminal?”, which Sean overturns with a simple answer: “[He dislikes violence because it is an unpleasant emotional exp</w:t>
      </w:r>
      <w:r>
        <w:rPr>
          <w:rFonts w:ascii="Times New Roman" w:eastAsia="Times New Roman" w:hAnsi="Times New Roman" w:cs="Times New Roman"/>
          <w:sz w:val="24"/>
          <w:szCs w:val="24"/>
        </w:rPr>
        <w:t xml:space="preserve">erience; [He] would no doubt feel deep shame and guilt for taking another person’s life; hurting someone against their will is a </w:t>
      </w:r>
      <w:r>
        <w:rPr>
          <w:rFonts w:ascii="Times New Roman" w:eastAsia="Times New Roman" w:hAnsi="Times New Roman" w:cs="Times New Roman"/>
          <w:sz w:val="24"/>
          <w:szCs w:val="24"/>
        </w:rPr>
        <w:lastRenderedPageBreak/>
        <w:t>violation of another person’s liberty, which is something [he] himself would not like to have violated.” It means, that atheist</w:t>
      </w:r>
      <w:r>
        <w:rPr>
          <w:rFonts w:ascii="Times New Roman" w:eastAsia="Times New Roman" w:hAnsi="Times New Roman" w:cs="Times New Roman"/>
          <w:sz w:val="24"/>
          <w:szCs w:val="24"/>
        </w:rPr>
        <w:t>s observe the morality of the consideration that compliance with some standards will allow them avoid conflicts with other people and government, that is put to regulate the relationship between people. They may not care what and whose ethical establishmen</w:t>
      </w:r>
      <w:r>
        <w:rPr>
          <w:rFonts w:ascii="Times New Roman" w:eastAsia="Times New Roman" w:hAnsi="Times New Roman" w:cs="Times New Roman"/>
          <w:sz w:val="24"/>
          <w:szCs w:val="24"/>
        </w:rPr>
        <w:t>t to comply with, that is, an atheist can recognize the Christian ethic or any ethic of believers, excluding some points, relating to deity and the cult. Another matter is that the majority of believers values these points above the rest, and therefore ath</w:t>
      </w:r>
      <w:r>
        <w:rPr>
          <w:rFonts w:ascii="Times New Roman" w:eastAsia="Times New Roman" w:hAnsi="Times New Roman" w:cs="Times New Roman"/>
          <w:sz w:val="24"/>
          <w:szCs w:val="24"/>
        </w:rPr>
        <w:t>eists, who even recognize the rest of the religious ethics, are considered a priori bad. From the foregoing it follows that moralistic superstructure on the basis of atheism belongs to the field of moral philosophy and moral human preferences, for example,</w:t>
      </w:r>
      <w:r>
        <w:rPr>
          <w:rFonts w:ascii="Times New Roman" w:eastAsia="Times New Roman" w:hAnsi="Times New Roman" w:cs="Times New Roman"/>
          <w:sz w:val="24"/>
          <w:szCs w:val="24"/>
        </w:rPr>
        <w:t xml:space="preserve"> in the form of humanism ideology that places the interests, needs, rights and desires of man, the value of his life and liberty in the center, opposed to a religious system that puts God in the center, and human needs - dependent on God, the interests of </w:t>
      </w:r>
      <w:r>
        <w:rPr>
          <w:rFonts w:ascii="Times New Roman" w:eastAsia="Times New Roman" w:hAnsi="Times New Roman" w:cs="Times New Roman"/>
          <w:sz w:val="24"/>
          <w:szCs w:val="24"/>
        </w:rPr>
        <w:t>a person - through the will of God.</w:t>
      </w:r>
    </w:p>
    <w:p w:rsidR="00B856D4" w:rsidRDefault="00F60AD7">
      <w:pPr>
        <w:spacing w:line="480" w:lineRule="auto"/>
        <w:ind w:firstLine="720"/>
        <w:jc w:val="both"/>
      </w:pPr>
      <w:r>
        <w:rPr>
          <w:rFonts w:ascii="Times New Roman" w:eastAsia="Times New Roman" w:hAnsi="Times New Roman" w:cs="Times New Roman"/>
          <w:sz w:val="24"/>
          <w:szCs w:val="24"/>
        </w:rPr>
        <w:t>However, religious morality is not itself perfect, quite the contrary - it has one major problem which is basically an unfounded separation between good and evil. In addition to the rules of conduct that are developed in</w:t>
      </w:r>
      <w:r>
        <w:rPr>
          <w:rFonts w:ascii="Times New Roman" w:eastAsia="Times New Roman" w:hAnsi="Times New Roman" w:cs="Times New Roman"/>
          <w:sz w:val="24"/>
          <w:szCs w:val="24"/>
        </w:rPr>
        <w:t xml:space="preserve"> culture and were accepted by religion, it adds its own cult elements and rules that allow to retain power of clergy over the minds and behaviors of believers, using the Bible or Quran. According to Neil Brown in Atheistrepublic.com,</w:t>
      </w:r>
    </w:p>
    <w:p w:rsidR="00B856D4" w:rsidRDefault="00F60AD7">
      <w:pPr>
        <w:spacing w:line="480" w:lineRule="auto"/>
        <w:ind w:left="1440" w:hanging="720"/>
        <w:jc w:val="both"/>
      </w:pPr>
      <w:r>
        <w:rPr>
          <w:rFonts w:ascii="Times New Roman" w:eastAsia="Times New Roman" w:hAnsi="Times New Roman" w:cs="Times New Roman"/>
          <w:sz w:val="24"/>
          <w:szCs w:val="24"/>
        </w:rPr>
        <w:tab/>
        <w:t>[He] could write book</w:t>
      </w:r>
      <w:r>
        <w:rPr>
          <w:rFonts w:ascii="Times New Roman" w:eastAsia="Times New Roman" w:hAnsi="Times New Roman" w:cs="Times New Roman"/>
          <w:sz w:val="24"/>
          <w:szCs w:val="24"/>
        </w:rPr>
        <w:t>s on the sins committed by churches, by religious men, in the name of God. The Bible itself is filled with moral contradictions and ambiguity. After descending from his soiree with God, Moses finds his people dancing around a golden statue of a calf. He ha</w:t>
      </w:r>
      <w:r>
        <w:rPr>
          <w:rFonts w:ascii="Times New Roman" w:eastAsia="Times New Roman" w:hAnsi="Times New Roman" w:cs="Times New Roman"/>
          <w:sz w:val="24"/>
          <w:szCs w:val="24"/>
        </w:rPr>
        <w:t xml:space="preserve">d taken the time to read the commandments before smashing the tablets on the floor, to digest their </w:t>
      </w:r>
      <w:r>
        <w:rPr>
          <w:rFonts w:ascii="Times New Roman" w:eastAsia="Times New Roman" w:hAnsi="Times New Roman" w:cs="Times New Roman"/>
          <w:sz w:val="24"/>
          <w:szCs w:val="24"/>
        </w:rPr>
        <w:lastRenderedPageBreak/>
        <w:t>significance, to ponder upon the unsubtle and unfaceted meaning of the imperative: “THOU SHALT NOT KILL”, Moses might have swayed from giving the order to:</w:t>
      </w:r>
    </w:p>
    <w:p w:rsidR="00B856D4" w:rsidRDefault="00F60AD7">
      <w:pPr>
        <w:spacing w:line="480" w:lineRule="auto"/>
        <w:ind w:left="1440" w:hanging="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Put your sword to your side each of you, and go to and from gate to gate                 throughout the camp, and each of you kill his brother and his companion and his neighbour. And the sons of Levi did according to the words of Moses. And that day abo</w:t>
      </w:r>
      <w:r>
        <w:rPr>
          <w:rFonts w:ascii="Times New Roman" w:eastAsia="Times New Roman" w:hAnsi="Times New Roman" w:cs="Times New Roman"/>
          <w:i/>
          <w:sz w:val="24"/>
          <w:szCs w:val="24"/>
        </w:rPr>
        <w:t>ut three thousands of men of the people fell.</w:t>
      </w:r>
    </w:p>
    <w:p w:rsidR="00B856D4" w:rsidRDefault="00F60AD7">
      <w:pPr>
        <w:spacing w:line="480" w:lineRule="auto"/>
        <w:ind w:left="720"/>
        <w:jc w:val="right"/>
      </w:pPr>
      <w:r>
        <w:rPr>
          <w:rFonts w:ascii="Times New Roman" w:eastAsia="Times New Roman" w:hAnsi="Times New Roman" w:cs="Times New Roman"/>
          <w:i/>
          <w:sz w:val="24"/>
          <w:szCs w:val="24"/>
        </w:rPr>
        <w:t>Exodus 20:27­28</w:t>
      </w:r>
    </w:p>
    <w:p w:rsidR="00B856D4" w:rsidRDefault="00F60AD7">
      <w:pPr>
        <w:spacing w:line="480" w:lineRule="auto"/>
        <w:ind w:left="720"/>
        <w:jc w:val="both"/>
      </w:pPr>
      <w:r>
        <w:rPr>
          <w:rFonts w:ascii="Times New Roman" w:eastAsia="Times New Roman" w:hAnsi="Times New Roman" w:cs="Times New Roman"/>
          <w:sz w:val="24"/>
          <w:szCs w:val="24"/>
        </w:rPr>
        <w:t>After reading such quotes from the Holy Book, you may begin to wonder, if the Bible really gives a good example to follow. And if it still doesn’t seem convincing enough to you, and you think th</w:t>
      </w:r>
      <w:r>
        <w:rPr>
          <w:rFonts w:ascii="Times New Roman" w:eastAsia="Times New Roman" w:hAnsi="Times New Roman" w:cs="Times New Roman"/>
          <w:sz w:val="24"/>
          <w:szCs w:val="24"/>
        </w:rPr>
        <w:t>at atheist “pull out of the context”, let’s take a look at irrefutable math and statistics: Sean Breen in “Conversations with Christians: Morality” says that in the United States religious people are “nearly two hundred times more likely to end up in jails</w:t>
      </w:r>
      <w:r>
        <w:rPr>
          <w:rFonts w:ascii="Times New Roman" w:eastAsia="Times New Roman" w:hAnsi="Times New Roman" w:cs="Times New Roman"/>
          <w:sz w:val="24"/>
          <w:szCs w:val="24"/>
        </w:rPr>
        <w:t xml:space="preserve"> than atheists”, even considering the general population. Only 0.1% people in prisons are atheists, comparing to 70% believers. Why do we see such numbers? Well, mainly, because religion does indeed propagate such a morality, that is established by the rul</w:t>
      </w:r>
      <w:r>
        <w:rPr>
          <w:rFonts w:ascii="Times New Roman" w:eastAsia="Times New Roman" w:hAnsi="Times New Roman" w:cs="Times New Roman"/>
          <w:sz w:val="24"/>
          <w:szCs w:val="24"/>
        </w:rPr>
        <w:t>es and the punishment for unfollowing them. It can be considered menacing, for if somebody interprets them incorrectly(as if we know from history) - people will be burnt on fire in the streets. Coming up with non-existent “sins” and relaxing the severity o</w:t>
      </w:r>
      <w:r>
        <w:rPr>
          <w:rFonts w:ascii="Times New Roman" w:eastAsia="Times New Roman" w:hAnsi="Times New Roman" w:cs="Times New Roman"/>
          <w:sz w:val="24"/>
          <w:szCs w:val="24"/>
        </w:rPr>
        <w:t>f certain other acts, religion (based on Christian fundamental concepts murder is immoral, just because God did not command to kill, and not because of their own content) cannot be considered a good source of decent morals.</w:t>
      </w:r>
    </w:p>
    <w:p w:rsidR="00B856D4" w:rsidRDefault="00F60AD7">
      <w:pPr>
        <w:spacing w:line="480" w:lineRule="auto"/>
        <w:ind w:left="720"/>
        <w:jc w:val="both"/>
      </w:pPr>
      <w:r>
        <w:rPr>
          <w:rFonts w:ascii="Times New Roman" w:eastAsia="Times New Roman" w:hAnsi="Times New Roman" w:cs="Times New Roman"/>
          <w:sz w:val="24"/>
          <w:szCs w:val="24"/>
        </w:rPr>
        <w:lastRenderedPageBreak/>
        <w:tab/>
        <w:t xml:space="preserve">With this in mind, if a person </w:t>
      </w:r>
      <w:r>
        <w:rPr>
          <w:rFonts w:ascii="Times New Roman" w:eastAsia="Times New Roman" w:hAnsi="Times New Roman" w:cs="Times New Roman"/>
          <w:sz w:val="24"/>
          <w:szCs w:val="24"/>
        </w:rPr>
        <w:t>doesn’t commit evil just because of fear to be exposed to eternal torture, can we consider this person moral? The idea of the divine punishment as a regulator of behavior has only one advantage: in contrast to the earth police it is impossible to escape al</w:t>
      </w:r>
      <w:r>
        <w:rPr>
          <w:rFonts w:ascii="Times New Roman" w:eastAsia="Times New Roman" w:hAnsi="Times New Roman" w:cs="Times New Roman"/>
          <w:sz w:val="24"/>
          <w:szCs w:val="24"/>
        </w:rPr>
        <w:t>l-knowing God inevitably making retribution. On the other hand, the criterions of morality in this case are placed at mercy of religious beliefs about morality, which are often the remnants of ancient social systems and occasional moral prejudices and a qu</w:t>
      </w:r>
      <w:r>
        <w:rPr>
          <w:rFonts w:ascii="Times New Roman" w:eastAsia="Times New Roman" w:hAnsi="Times New Roman" w:cs="Times New Roman"/>
          <w:sz w:val="24"/>
          <w:szCs w:val="24"/>
        </w:rPr>
        <w:t>estionable belief in a supreme being. Overall, humanity and compassion are quite decent universal motives for moral behaviour. It is equally inherent in both believers and atheists. To say people are disgusting and are only able to cast good through the po</w:t>
      </w:r>
      <w:r>
        <w:rPr>
          <w:rFonts w:ascii="Times New Roman" w:eastAsia="Times New Roman" w:hAnsi="Times New Roman" w:cs="Times New Roman"/>
          <w:sz w:val="24"/>
          <w:szCs w:val="24"/>
        </w:rPr>
        <w:t>wer of faith in God is an excessive denigration of human nature. Human sympathy and truly selfless desires to do good  - it refers to the nature of a man itself, and not his beliefs. Being so insular, many people do not understand( or, maybe, do not want t</w:t>
      </w:r>
      <w:r>
        <w:rPr>
          <w:rFonts w:ascii="Times New Roman" w:eastAsia="Times New Roman" w:hAnsi="Times New Roman" w:cs="Times New Roman"/>
          <w:sz w:val="24"/>
          <w:szCs w:val="24"/>
        </w:rPr>
        <w:t>o?) that morality does neither start nor end with religion - it finds a beginning in mankind’s ancestry, roots of which reach primitive times.</w:t>
      </w:r>
    </w:p>
    <w:p w:rsidR="00B856D4" w:rsidRDefault="00B856D4">
      <w:pPr>
        <w:spacing w:line="480" w:lineRule="auto"/>
        <w:ind w:left="720"/>
        <w:jc w:val="both"/>
      </w:pPr>
    </w:p>
    <w:p w:rsidR="00B856D4" w:rsidRDefault="00B856D4">
      <w:pPr>
        <w:spacing w:line="480" w:lineRule="auto"/>
        <w:ind w:left="720"/>
        <w:jc w:val="both"/>
      </w:pPr>
    </w:p>
    <w:p w:rsidR="00B856D4" w:rsidRDefault="00B856D4">
      <w:pPr>
        <w:spacing w:line="480" w:lineRule="auto"/>
        <w:ind w:left="720"/>
        <w:jc w:val="both"/>
      </w:pPr>
    </w:p>
    <w:p w:rsidR="00B856D4" w:rsidRDefault="00B856D4">
      <w:pPr>
        <w:spacing w:line="480" w:lineRule="auto"/>
        <w:ind w:left="720"/>
        <w:jc w:val="both"/>
      </w:pPr>
    </w:p>
    <w:p w:rsidR="00B856D4" w:rsidRDefault="00B856D4">
      <w:pPr>
        <w:spacing w:line="480" w:lineRule="auto"/>
        <w:ind w:left="720"/>
        <w:jc w:val="both"/>
      </w:pPr>
    </w:p>
    <w:p w:rsidR="00B856D4" w:rsidRDefault="00B856D4">
      <w:pPr>
        <w:spacing w:line="480" w:lineRule="auto"/>
        <w:ind w:left="720"/>
        <w:jc w:val="both"/>
      </w:pPr>
    </w:p>
    <w:p w:rsidR="00B856D4" w:rsidRDefault="00B856D4">
      <w:pPr>
        <w:spacing w:line="480" w:lineRule="auto"/>
        <w:ind w:left="720"/>
        <w:jc w:val="both"/>
      </w:pPr>
    </w:p>
    <w:p w:rsidR="00B856D4" w:rsidRDefault="00B856D4">
      <w:pPr>
        <w:spacing w:line="480" w:lineRule="auto"/>
        <w:ind w:left="720"/>
        <w:jc w:val="both"/>
      </w:pPr>
    </w:p>
    <w:p w:rsidR="00B856D4" w:rsidRDefault="00B856D4">
      <w:pPr>
        <w:spacing w:line="480" w:lineRule="auto"/>
        <w:ind w:left="720"/>
        <w:jc w:val="both"/>
      </w:pPr>
    </w:p>
    <w:p w:rsidR="00B856D4" w:rsidRDefault="00F60AD7">
      <w:pPr>
        <w:spacing w:line="480" w:lineRule="auto"/>
        <w:jc w:val="center"/>
      </w:pPr>
      <w:r>
        <w:rPr>
          <w:rFonts w:ascii="Times New Roman" w:eastAsia="Times New Roman" w:hAnsi="Times New Roman" w:cs="Times New Roman"/>
          <w:sz w:val="24"/>
          <w:szCs w:val="24"/>
        </w:rPr>
        <w:t>Works Cited</w:t>
      </w:r>
    </w:p>
    <w:p w:rsidR="00B856D4" w:rsidRDefault="00F60AD7">
      <w:pPr>
        <w:spacing w:line="480" w:lineRule="auto"/>
        <w:jc w:val="center"/>
      </w:pPr>
      <w:r>
        <w:rPr>
          <w:rFonts w:ascii="Times New Roman" w:eastAsia="Times New Roman" w:hAnsi="Times New Roman" w:cs="Times New Roman"/>
          <w:sz w:val="24"/>
          <w:szCs w:val="24"/>
        </w:rPr>
        <w:lastRenderedPageBreak/>
        <w:t xml:space="preserve"> </w:t>
      </w:r>
    </w:p>
    <w:p w:rsidR="00B856D4" w:rsidRDefault="00F60AD7">
      <w:pPr>
        <w:spacing w:line="480" w:lineRule="auto"/>
        <w:jc w:val="both"/>
      </w:pPr>
      <w:r>
        <w:rPr>
          <w:rFonts w:ascii="Times New Roman" w:eastAsia="Times New Roman" w:hAnsi="Times New Roman" w:cs="Times New Roman"/>
          <w:sz w:val="24"/>
          <w:szCs w:val="24"/>
        </w:rPr>
        <w:t xml:space="preserve">Breen, Sean. “Conversations with Christians: Morality.” </w:t>
      </w:r>
      <w:r>
        <w:rPr>
          <w:rFonts w:ascii="Times New Roman" w:eastAsia="Times New Roman" w:hAnsi="Times New Roman" w:cs="Times New Roman"/>
          <w:i/>
          <w:sz w:val="24"/>
          <w:szCs w:val="24"/>
        </w:rPr>
        <w:t xml:space="preserve">AtheistRepublic.com. </w:t>
      </w:r>
      <w:r>
        <w:rPr>
          <w:rFonts w:ascii="Times New Roman" w:eastAsia="Times New Roman" w:hAnsi="Times New Roman" w:cs="Times New Roman"/>
          <w:sz w:val="24"/>
          <w:szCs w:val="24"/>
        </w:rPr>
        <w:t>Atheist Republic, 19 Jan. 2016 Web. 4 Apr. 2016</w:t>
      </w:r>
    </w:p>
    <w:p w:rsidR="00B856D4" w:rsidRDefault="00F60AD7">
      <w:pPr>
        <w:spacing w:line="480" w:lineRule="auto"/>
        <w:jc w:val="both"/>
      </w:pPr>
      <w:r>
        <w:rPr>
          <w:rFonts w:ascii="Times New Roman" w:eastAsia="Times New Roman" w:hAnsi="Times New Roman" w:cs="Times New Roman"/>
          <w:sz w:val="24"/>
          <w:szCs w:val="24"/>
        </w:rPr>
        <w:t xml:space="preserve">Brown, Neil. “Atheism and Morality.” </w:t>
      </w:r>
      <w:r>
        <w:rPr>
          <w:rFonts w:ascii="Times New Roman" w:eastAsia="Times New Roman" w:hAnsi="Times New Roman" w:cs="Times New Roman"/>
          <w:i/>
          <w:sz w:val="24"/>
          <w:szCs w:val="24"/>
        </w:rPr>
        <w:t xml:space="preserve">AtheistRepublic.com. </w:t>
      </w:r>
      <w:r>
        <w:rPr>
          <w:rFonts w:ascii="Times New Roman" w:eastAsia="Times New Roman" w:hAnsi="Times New Roman" w:cs="Times New Roman"/>
          <w:sz w:val="24"/>
          <w:szCs w:val="24"/>
        </w:rPr>
        <w:t>Atheist Republic, 8 Mar. 2015 Web. 4 Apr. 2016</w:t>
      </w:r>
    </w:p>
    <w:p w:rsidR="00B856D4" w:rsidRDefault="00F60AD7">
      <w:pPr>
        <w:spacing w:line="480" w:lineRule="auto"/>
        <w:jc w:val="both"/>
      </w:pPr>
      <w:r>
        <w:rPr>
          <w:rFonts w:ascii="Times New Roman" w:eastAsia="Times New Roman" w:hAnsi="Times New Roman" w:cs="Times New Roman"/>
          <w:sz w:val="24"/>
          <w:szCs w:val="24"/>
        </w:rPr>
        <w:t xml:space="preserve">Rigsby, Casper. “Painting the Moral Landscape.” </w:t>
      </w:r>
      <w:r>
        <w:rPr>
          <w:rFonts w:ascii="Times New Roman" w:eastAsia="Times New Roman" w:hAnsi="Times New Roman" w:cs="Times New Roman"/>
          <w:i/>
          <w:sz w:val="24"/>
          <w:szCs w:val="24"/>
        </w:rPr>
        <w:t xml:space="preserve">AtheistRepublic.com. </w:t>
      </w:r>
      <w:r>
        <w:rPr>
          <w:rFonts w:ascii="Times New Roman" w:eastAsia="Times New Roman" w:hAnsi="Times New Roman" w:cs="Times New Roman"/>
          <w:sz w:val="24"/>
          <w:szCs w:val="24"/>
        </w:rPr>
        <w:t>Atheist Republic, 27 May 2014 Web.</w:t>
      </w:r>
      <w:r>
        <w:rPr>
          <w:rFonts w:ascii="Times New Roman" w:eastAsia="Times New Roman" w:hAnsi="Times New Roman" w:cs="Times New Roman"/>
          <w:sz w:val="24"/>
          <w:szCs w:val="24"/>
        </w:rPr>
        <w:t xml:space="preserve"> 4 Apr. 2016</w:t>
      </w:r>
    </w:p>
    <w:sectPr w:rsidR="00B856D4">
      <w:head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AD7" w:rsidRDefault="00F60AD7">
      <w:pPr>
        <w:spacing w:line="240" w:lineRule="auto"/>
      </w:pPr>
      <w:r>
        <w:separator/>
      </w:r>
    </w:p>
  </w:endnote>
  <w:endnote w:type="continuationSeparator" w:id="0">
    <w:p w:rsidR="00F60AD7" w:rsidRDefault="00F60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D4" w:rsidRDefault="00B856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AD7" w:rsidRDefault="00F60AD7">
      <w:pPr>
        <w:spacing w:line="240" w:lineRule="auto"/>
      </w:pPr>
      <w:r>
        <w:separator/>
      </w:r>
    </w:p>
  </w:footnote>
  <w:footnote w:type="continuationSeparator" w:id="0">
    <w:p w:rsidR="00F60AD7" w:rsidRDefault="00F60A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D4" w:rsidRDefault="00F60AD7">
    <w:pPr>
      <w:ind w:left="8550"/>
    </w:pPr>
    <w:r>
      <w:t xml:space="preserve">           </w:t>
    </w:r>
  </w:p>
  <w:p w:rsidR="00B856D4" w:rsidRDefault="00F60AD7">
    <w:pPr>
      <w:ind w:right="-720"/>
    </w:pPr>
    <w:r>
      <w:t xml:space="preserve">                                                                                                                                                    Shevtsova </w:t>
    </w:r>
    <w:r>
      <w:fldChar w:fldCharType="begin"/>
    </w:r>
    <w:r>
      <w:instrText>P</w:instrText>
    </w:r>
    <w:r>
      <w:instrText>AGE</w:instrText>
    </w:r>
    <w:r>
      <w:fldChar w:fldCharType="separate"/>
    </w:r>
    <w:r w:rsidR="000438C4">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D4" w:rsidRDefault="00B856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856D4"/>
    <w:rsid w:val="000438C4"/>
    <w:rsid w:val="00B856D4"/>
    <w:rsid w:val="00F60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2016-06-26T18:58:00Z</dcterms:created>
  <dcterms:modified xsi:type="dcterms:W3CDTF">2016-06-26T18:58:00Z</dcterms:modified>
</cp:coreProperties>
</file>