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🔍 Варикоз </w:t>
      </w:r>
      <w:r w:rsidDel="00000000" w:rsidR="00000000" w:rsidRPr="00000000">
        <w:rPr>
          <w:color w:val="202122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sz w:val="24"/>
          <w:szCs w:val="24"/>
          <w:rtl w:val="0"/>
        </w:rPr>
        <w:t xml:space="preserve"> захворювання, яке потребує уваги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🦵 Варикоз: хвороба слабких стінок вен та недостатності клапанів. Вона може призвести до тяжкості, набряків та навіть виразок трофічного типу.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🔒 Вени є ключовими елементами кровообігу, їх клапани відіграють важливу роль у підтримці нормального потоку крові. Що ж робити, щоби не стати жертвою цієї підступної хвороби?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🏃‍♀️ Рух </w:t>
      </w:r>
      <w:r w:rsidDel="00000000" w:rsidR="00000000" w:rsidRPr="00000000">
        <w:rPr>
          <w:color w:val="202122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sz w:val="24"/>
          <w:szCs w:val="24"/>
          <w:rtl w:val="0"/>
        </w:rPr>
        <w:t xml:space="preserve"> це підтримка кровообігу. Участь м'язів у цьому процесі, особливо у вертикальній позі, неоціненна.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🍏 Правильне харчування та контроль ваги. Надмірна вага може створити зайвий тиск на вени, сприяючи розвитку варикозу.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🚶‍♂️ Зміна положення: не забувайте змінювати положення ніг протягом дня, щоб запобігти застою крові.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✅ Перша стадія: помітні зміни естетичного вигляду ніг. Раннє виявлення варикозу допоможе запобігти його прогресуванню.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✅ Друга стадія: важкість та біль. Відчуття можуть посилитись, але можливі ефективні методи полегшення.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✅ Третя стадія: набряклість. Профілактика набряків </w:t>
      </w:r>
      <w:r w:rsidDel="00000000" w:rsidR="00000000" w:rsidRPr="00000000">
        <w:rPr>
          <w:color w:val="202122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sz w:val="24"/>
          <w:szCs w:val="24"/>
          <w:rtl w:val="0"/>
        </w:rPr>
        <w:t xml:space="preserve"> важливий крок на шляху збереження здоров'я ніг.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✅ Четверта стадія: явні ускладнення у вигляді трофічних виразок та кровотеч. Дбайте про свої ноги, щоб уникнути таких проблем, які потребують тривалого лікування.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Fonts w:ascii="Andika" w:cs="Andika" w:eastAsia="Andika" w:hAnsi="Andika"/>
          <w:b w:val="1"/>
          <w:color w:val="ff0000"/>
          <w:sz w:val="36"/>
          <w:szCs w:val="36"/>
          <w:rtl w:val="0"/>
        </w:rPr>
        <w:t xml:space="preserve">⁉️</w:t>
      </w:r>
      <w:r w:rsidDel="00000000" w:rsidR="00000000" w:rsidRPr="00000000">
        <w:rPr>
          <w:color w:val="ff0000"/>
          <w:sz w:val="36"/>
          <w:szCs w:val="3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Коли звернутися до фахівця? Забудьте про стереотипи, якщо у Вас є ознаки варикозу, своєчасне звернення до лікаря </w:t>
      </w:r>
      <w:r w:rsidDel="00000000" w:rsidR="00000000" w:rsidRPr="00000000">
        <w:rPr>
          <w:color w:val="202122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sz w:val="24"/>
          <w:szCs w:val="24"/>
          <w:rtl w:val="0"/>
        </w:rPr>
        <w:t xml:space="preserve"> запорука здоров'я. Варикоз це серйозне захворювання і самолікування може призвести до значного погіршення здоров'я хворого. Запишіться на прийом до лікаря сьогодні, щоб уникнути хворобливих ускладнень завтра.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Andik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dika-regular.ttf"/><Relationship Id="rId2" Type="http://schemas.openxmlformats.org/officeDocument/2006/relationships/font" Target="fonts/Andika-bold.ttf"/><Relationship Id="rId3" Type="http://schemas.openxmlformats.org/officeDocument/2006/relationships/font" Target="fonts/Andika-italic.ttf"/><Relationship Id="rId4" Type="http://schemas.openxmlformats.org/officeDocument/2006/relationships/font" Target="fonts/Andik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