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header6.xml" ContentType="application/vnd.openxmlformats-officedocument.wordprocessingml.header+xml"/>
  <Override PartName="/word/header7.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theme/theme1.xml" ContentType="application/vnd.openxmlformats-officedocument.theme+xml"/>
  <Override PartName="/word/charts/chart2.xml" ContentType="application/vnd.openxmlformats-officedocument.drawingml.chart+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A0E71" w:rsidRPr="004A5AF9" w:rsidRDefault="000A0E71" w:rsidP="005F3894">
      <w:pPr>
        <w:spacing w:after="0" w:line="240" w:lineRule="auto"/>
        <w:ind w:left="0" w:firstLine="0"/>
        <w:jc w:val="center"/>
        <w:rPr>
          <w:szCs w:val="28"/>
          <w:lang w:val="uk-UA"/>
        </w:rPr>
      </w:pPr>
    </w:p>
    <w:p w:rsidR="000A0E71" w:rsidRPr="004A5AF9" w:rsidRDefault="000A0E71" w:rsidP="005F3894">
      <w:pPr>
        <w:spacing w:after="0" w:line="240" w:lineRule="auto"/>
        <w:ind w:left="0" w:firstLine="0"/>
        <w:jc w:val="center"/>
        <w:rPr>
          <w:szCs w:val="28"/>
          <w:lang w:val="uk-UA"/>
        </w:rPr>
      </w:pPr>
      <w:r w:rsidRPr="004A5AF9">
        <w:rPr>
          <w:szCs w:val="28"/>
          <w:lang w:val="uk-UA"/>
        </w:rPr>
        <w:t>МІНІСТЕРСТВО ОСВІТИ І НАУКИ УКРАЇНИ</w:t>
      </w:r>
    </w:p>
    <w:p w:rsidR="00A668C5" w:rsidRPr="004A5AF9" w:rsidRDefault="001F569F" w:rsidP="005F3894">
      <w:pPr>
        <w:spacing w:after="0" w:line="240" w:lineRule="auto"/>
        <w:ind w:left="0" w:firstLine="0"/>
        <w:jc w:val="center"/>
        <w:rPr>
          <w:szCs w:val="28"/>
          <w:lang w:val="uk-UA"/>
        </w:rPr>
      </w:pPr>
      <w:r w:rsidRPr="004A5AF9">
        <w:rPr>
          <w:szCs w:val="28"/>
          <w:lang w:val="uk-UA"/>
        </w:rPr>
        <w:t xml:space="preserve">Державний заклад «Луганський національний університет  </w:t>
      </w:r>
    </w:p>
    <w:p w:rsidR="00A46C32" w:rsidRPr="004A5AF9" w:rsidRDefault="001F569F" w:rsidP="005F3894">
      <w:pPr>
        <w:spacing w:after="0" w:line="240" w:lineRule="auto"/>
        <w:ind w:left="0" w:firstLine="0"/>
        <w:jc w:val="center"/>
        <w:rPr>
          <w:szCs w:val="28"/>
          <w:lang w:val="uk-UA"/>
        </w:rPr>
      </w:pPr>
      <w:r w:rsidRPr="004A5AF9">
        <w:rPr>
          <w:szCs w:val="28"/>
          <w:lang w:val="uk-UA"/>
        </w:rPr>
        <w:t>імені Тараса Шевченка»</w:t>
      </w:r>
    </w:p>
    <w:p w:rsidR="00A46C32" w:rsidRPr="004A5AF9" w:rsidRDefault="000A0E71" w:rsidP="005F3894">
      <w:pPr>
        <w:spacing w:after="0" w:line="240" w:lineRule="auto"/>
        <w:ind w:left="0" w:firstLine="0"/>
        <w:jc w:val="center"/>
        <w:rPr>
          <w:szCs w:val="28"/>
          <w:lang w:val="uk-UA"/>
        </w:rPr>
      </w:pPr>
      <w:r w:rsidRPr="004A5AF9">
        <w:rPr>
          <w:szCs w:val="28"/>
          <w:lang w:val="uk-UA"/>
        </w:rPr>
        <w:t>ННІ</w:t>
      </w:r>
      <w:r w:rsidR="001F569F" w:rsidRPr="004A5AF9">
        <w:rPr>
          <w:szCs w:val="28"/>
          <w:lang w:val="uk-UA"/>
        </w:rPr>
        <w:t xml:space="preserve"> фізичного виховання і спорту</w:t>
      </w:r>
    </w:p>
    <w:p w:rsidR="00A46C32" w:rsidRPr="004A5AF9" w:rsidRDefault="000A0E71" w:rsidP="000A0E71">
      <w:pPr>
        <w:spacing w:after="0" w:line="240" w:lineRule="auto"/>
        <w:ind w:left="0" w:firstLine="0"/>
        <w:rPr>
          <w:szCs w:val="28"/>
          <w:lang w:val="uk-UA"/>
        </w:rPr>
      </w:pPr>
      <w:r w:rsidRPr="004A5AF9">
        <w:rPr>
          <w:szCs w:val="28"/>
          <w:lang w:val="uk-UA"/>
        </w:rPr>
        <w:t xml:space="preserve">                 </w:t>
      </w:r>
      <w:r w:rsidR="001F569F" w:rsidRPr="004A5AF9">
        <w:rPr>
          <w:szCs w:val="28"/>
          <w:lang w:val="uk-UA"/>
        </w:rPr>
        <w:t>Кафедра фізичної терапії, ерготерапії та здоров</w:t>
      </w:r>
      <w:r w:rsidR="0023623D" w:rsidRPr="004A5AF9">
        <w:rPr>
          <w:szCs w:val="28"/>
          <w:lang w:val="uk-UA"/>
        </w:rPr>
        <w:t>’</w:t>
      </w:r>
      <w:r w:rsidR="001F569F" w:rsidRPr="004A5AF9">
        <w:rPr>
          <w:szCs w:val="28"/>
          <w:lang w:val="uk-UA"/>
        </w:rPr>
        <w:t>я людини</w:t>
      </w:r>
    </w:p>
    <w:p w:rsidR="00A46C32" w:rsidRPr="004A5AF9" w:rsidRDefault="001F569F" w:rsidP="005F3894">
      <w:pPr>
        <w:spacing w:after="0" w:line="360" w:lineRule="auto"/>
        <w:ind w:left="0" w:firstLine="0"/>
        <w:jc w:val="left"/>
        <w:rPr>
          <w:szCs w:val="28"/>
          <w:lang w:val="uk-UA"/>
        </w:rPr>
      </w:pPr>
      <w:r w:rsidRPr="004A5AF9">
        <w:rPr>
          <w:b/>
          <w:szCs w:val="28"/>
          <w:lang w:val="uk-UA"/>
        </w:rPr>
        <w:t xml:space="preserve"> </w:t>
      </w:r>
    </w:p>
    <w:p w:rsidR="00A46C32" w:rsidRPr="004A5AF9" w:rsidRDefault="001F569F" w:rsidP="005F3894">
      <w:pPr>
        <w:spacing w:after="0" w:line="360" w:lineRule="auto"/>
        <w:ind w:left="0" w:firstLine="0"/>
        <w:jc w:val="left"/>
        <w:rPr>
          <w:b/>
          <w:szCs w:val="28"/>
          <w:lang w:val="uk-UA"/>
        </w:rPr>
      </w:pPr>
      <w:r w:rsidRPr="004A5AF9">
        <w:rPr>
          <w:b/>
          <w:szCs w:val="28"/>
          <w:lang w:val="uk-UA"/>
        </w:rPr>
        <w:t xml:space="preserve"> </w:t>
      </w:r>
    </w:p>
    <w:p w:rsidR="00F3039A" w:rsidRPr="004A5AF9" w:rsidRDefault="00F3039A" w:rsidP="005F3894">
      <w:pPr>
        <w:spacing w:after="0" w:line="360" w:lineRule="auto"/>
        <w:ind w:left="0" w:firstLine="0"/>
        <w:jc w:val="left"/>
        <w:rPr>
          <w:b/>
          <w:szCs w:val="28"/>
          <w:lang w:val="uk-UA"/>
        </w:rPr>
      </w:pPr>
    </w:p>
    <w:p w:rsidR="00A46C32" w:rsidRPr="004A5AF9" w:rsidRDefault="00032B4C" w:rsidP="00032B4C">
      <w:pPr>
        <w:spacing w:after="0" w:line="360" w:lineRule="auto"/>
        <w:ind w:left="0" w:firstLine="0"/>
        <w:rPr>
          <w:szCs w:val="28"/>
          <w:lang w:val="uk-UA"/>
        </w:rPr>
      </w:pPr>
      <w:r w:rsidRPr="004A5AF9">
        <w:rPr>
          <w:szCs w:val="28"/>
          <w:lang w:val="uk-UA"/>
        </w:rPr>
        <w:t xml:space="preserve">                                            </w:t>
      </w:r>
      <w:r w:rsidR="001F569F" w:rsidRPr="004A5AF9">
        <w:rPr>
          <w:b/>
          <w:szCs w:val="28"/>
          <w:lang w:val="uk-UA"/>
        </w:rPr>
        <w:t>Рябко Марія Анатоліївна</w:t>
      </w:r>
    </w:p>
    <w:p w:rsidR="00A46C32" w:rsidRPr="004A5AF9" w:rsidRDefault="00A46C32" w:rsidP="005F3894">
      <w:pPr>
        <w:spacing w:after="0" w:line="360" w:lineRule="auto"/>
        <w:ind w:left="0" w:firstLine="0"/>
        <w:jc w:val="center"/>
        <w:rPr>
          <w:szCs w:val="28"/>
          <w:lang w:val="uk-UA"/>
        </w:rPr>
      </w:pPr>
    </w:p>
    <w:p w:rsidR="00F9362D" w:rsidRPr="004A5AF9" w:rsidRDefault="00F9362D" w:rsidP="005F3894">
      <w:pPr>
        <w:spacing w:after="0" w:line="360" w:lineRule="auto"/>
        <w:ind w:left="0" w:firstLine="0"/>
        <w:jc w:val="center"/>
        <w:rPr>
          <w:szCs w:val="28"/>
          <w:lang w:val="uk-UA"/>
        </w:rPr>
      </w:pPr>
    </w:p>
    <w:p w:rsidR="00A46C32" w:rsidRPr="004A5AF9" w:rsidRDefault="001F569F" w:rsidP="005F3894">
      <w:pPr>
        <w:spacing w:after="0" w:line="360" w:lineRule="auto"/>
        <w:ind w:left="0" w:firstLine="0"/>
        <w:jc w:val="center"/>
        <w:rPr>
          <w:szCs w:val="28"/>
          <w:lang w:val="uk-UA"/>
        </w:rPr>
      </w:pPr>
      <w:r w:rsidRPr="004A5AF9">
        <w:rPr>
          <w:b/>
          <w:szCs w:val="28"/>
          <w:lang w:val="uk-UA"/>
        </w:rPr>
        <w:t>ФІЗИЧНА ТЕРАПІЯ ДІТЕЙ ХВОРИХ НА СПАСТИЧНУ</w:t>
      </w:r>
    </w:p>
    <w:p w:rsidR="00A46C32" w:rsidRPr="004A5AF9" w:rsidRDefault="00E3472E" w:rsidP="005F3894">
      <w:pPr>
        <w:spacing w:after="0" w:line="360" w:lineRule="auto"/>
        <w:ind w:left="0" w:firstLine="0"/>
        <w:jc w:val="center"/>
        <w:rPr>
          <w:szCs w:val="28"/>
          <w:lang w:val="uk-UA"/>
        </w:rPr>
      </w:pPr>
      <w:r w:rsidRPr="004A5AF9">
        <w:rPr>
          <w:b/>
          <w:szCs w:val="28"/>
          <w:lang w:val="uk-UA"/>
        </w:rPr>
        <w:t>ДИ</w:t>
      </w:r>
      <w:r w:rsidR="001F569F" w:rsidRPr="004A5AF9">
        <w:rPr>
          <w:b/>
          <w:szCs w:val="28"/>
          <w:lang w:val="uk-UA"/>
        </w:rPr>
        <w:t>ПЛЕГІЮ</w:t>
      </w:r>
    </w:p>
    <w:p w:rsidR="00A46C32" w:rsidRPr="004A5AF9" w:rsidRDefault="001F569F" w:rsidP="005F3894">
      <w:pPr>
        <w:spacing w:after="0" w:line="360" w:lineRule="auto"/>
        <w:ind w:left="0" w:firstLine="0"/>
        <w:jc w:val="left"/>
        <w:rPr>
          <w:szCs w:val="28"/>
          <w:lang w:val="uk-UA"/>
        </w:rPr>
      </w:pPr>
      <w:r w:rsidRPr="004A5AF9">
        <w:rPr>
          <w:szCs w:val="28"/>
          <w:lang w:val="uk-UA"/>
        </w:rPr>
        <w:t xml:space="preserve"> </w:t>
      </w:r>
    </w:p>
    <w:p w:rsidR="00A46C32" w:rsidRPr="004A5AF9" w:rsidRDefault="001F569F" w:rsidP="005F3894">
      <w:pPr>
        <w:spacing w:after="0" w:line="360" w:lineRule="auto"/>
        <w:ind w:left="0" w:firstLine="0"/>
        <w:jc w:val="center"/>
        <w:rPr>
          <w:szCs w:val="28"/>
          <w:lang w:val="uk-UA"/>
        </w:rPr>
      </w:pPr>
      <w:r w:rsidRPr="004A5AF9">
        <w:rPr>
          <w:szCs w:val="28"/>
          <w:lang w:val="uk-UA"/>
        </w:rPr>
        <w:t>Магістерська робота</w:t>
      </w:r>
    </w:p>
    <w:p w:rsidR="00A46C32" w:rsidRPr="004A5AF9" w:rsidRDefault="001F569F" w:rsidP="005F3894">
      <w:pPr>
        <w:spacing w:after="0" w:line="360" w:lineRule="auto"/>
        <w:ind w:left="0" w:firstLine="0"/>
        <w:jc w:val="center"/>
        <w:rPr>
          <w:szCs w:val="28"/>
          <w:lang w:val="uk-UA"/>
        </w:rPr>
      </w:pPr>
      <w:r w:rsidRPr="004A5AF9">
        <w:rPr>
          <w:szCs w:val="28"/>
          <w:lang w:val="uk-UA"/>
        </w:rPr>
        <w:t>за спеціальністю 227 Фізична терапія, ерготерапія</w:t>
      </w:r>
    </w:p>
    <w:p w:rsidR="000A0E71" w:rsidRPr="004A5AF9" w:rsidRDefault="001F569F" w:rsidP="005F3894">
      <w:pPr>
        <w:spacing w:after="0" w:line="360" w:lineRule="auto"/>
        <w:ind w:left="0" w:firstLine="0"/>
        <w:jc w:val="left"/>
        <w:rPr>
          <w:szCs w:val="28"/>
          <w:lang w:val="uk-UA"/>
        </w:rPr>
      </w:pPr>
      <w:r w:rsidRPr="004A5AF9">
        <w:rPr>
          <w:szCs w:val="28"/>
          <w:lang w:val="uk-UA"/>
        </w:rPr>
        <w:t xml:space="preserve"> </w:t>
      </w:r>
    </w:p>
    <w:p w:rsidR="00A46C32" w:rsidRPr="004A5AF9" w:rsidRDefault="001F569F" w:rsidP="000A0E71">
      <w:pPr>
        <w:spacing w:after="0" w:line="360" w:lineRule="auto"/>
        <w:ind w:left="0" w:hanging="567"/>
        <w:jc w:val="left"/>
        <w:rPr>
          <w:szCs w:val="28"/>
          <w:lang w:val="uk-UA"/>
        </w:rPr>
      </w:pPr>
      <w:r w:rsidRPr="004A5AF9">
        <w:rPr>
          <w:szCs w:val="28"/>
          <w:lang w:val="uk-UA"/>
        </w:rPr>
        <w:t xml:space="preserve">Особистий підпис –   ______________    </w:t>
      </w:r>
    </w:p>
    <w:p w:rsidR="00A46C32" w:rsidRPr="004A5AF9" w:rsidRDefault="001F569F" w:rsidP="005F3894">
      <w:pPr>
        <w:spacing w:after="0" w:line="360" w:lineRule="auto"/>
        <w:ind w:left="0" w:firstLine="0"/>
        <w:jc w:val="left"/>
        <w:rPr>
          <w:szCs w:val="28"/>
          <w:lang w:val="uk-UA"/>
        </w:rPr>
      </w:pPr>
      <w:r w:rsidRPr="004A5AF9">
        <w:rPr>
          <w:szCs w:val="28"/>
          <w:lang w:val="uk-UA"/>
        </w:rPr>
        <w:t xml:space="preserve"> </w:t>
      </w:r>
    </w:p>
    <w:p w:rsidR="00A46C32" w:rsidRPr="004A5AF9" w:rsidRDefault="001F569F" w:rsidP="000A0E71">
      <w:pPr>
        <w:spacing w:after="0" w:line="360" w:lineRule="auto"/>
        <w:ind w:left="-567" w:firstLine="0"/>
        <w:jc w:val="left"/>
        <w:rPr>
          <w:szCs w:val="28"/>
          <w:lang w:val="uk-UA"/>
        </w:rPr>
      </w:pPr>
      <w:r w:rsidRPr="004A5AF9">
        <w:rPr>
          <w:szCs w:val="28"/>
          <w:lang w:val="uk-UA"/>
        </w:rPr>
        <w:t>Науковий керівник –</w:t>
      </w:r>
      <w:r w:rsidR="00032B4C" w:rsidRPr="004A5AF9">
        <w:rPr>
          <w:szCs w:val="28"/>
          <w:lang w:val="uk-UA"/>
        </w:rPr>
        <w:t xml:space="preserve"> </w:t>
      </w:r>
      <w:r w:rsidRPr="004A5AF9">
        <w:rPr>
          <w:szCs w:val="28"/>
          <w:lang w:val="uk-UA"/>
        </w:rPr>
        <w:t xml:space="preserve"> ______________   </w:t>
      </w:r>
      <w:r w:rsidR="000A0E71" w:rsidRPr="004A5AF9">
        <w:rPr>
          <w:szCs w:val="28"/>
          <w:u w:val="single" w:color="000000"/>
          <w:lang w:val="uk-UA"/>
        </w:rPr>
        <w:t>Радченко А.В. , канд. пед. наук, доцент</w:t>
      </w:r>
    </w:p>
    <w:p w:rsidR="00A46C32" w:rsidRPr="004A5AF9" w:rsidRDefault="001F569F" w:rsidP="005F3894">
      <w:pPr>
        <w:spacing w:after="0" w:line="360" w:lineRule="auto"/>
        <w:ind w:left="0" w:firstLine="0"/>
        <w:jc w:val="left"/>
        <w:rPr>
          <w:szCs w:val="28"/>
          <w:lang w:val="uk-UA"/>
        </w:rPr>
      </w:pPr>
      <w:r w:rsidRPr="004A5AF9">
        <w:rPr>
          <w:szCs w:val="28"/>
          <w:lang w:val="uk-UA"/>
        </w:rPr>
        <w:t xml:space="preserve"> </w:t>
      </w:r>
    </w:p>
    <w:p w:rsidR="000A0E71" w:rsidRPr="004A5AF9" w:rsidRDefault="000A0E71" w:rsidP="000A0E71">
      <w:pPr>
        <w:spacing w:after="0" w:line="360" w:lineRule="auto"/>
        <w:ind w:left="0" w:hanging="567"/>
        <w:jc w:val="left"/>
        <w:rPr>
          <w:szCs w:val="28"/>
          <w:lang w:val="uk-UA"/>
        </w:rPr>
      </w:pPr>
      <w:r w:rsidRPr="004A5AF9">
        <w:rPr>
          <w:szCs w:val="28"/>
          <w:lang w:val="uk-UA"/>
        </w:rPr>
        <w:t>Зав</w:t>
      </w:r>
      <w:r w:rsidR="00032B4C" w:rsidRPr="004A5AF9">
        <w:rPr>
          <w:szCs w:val="28"/>
          <w:lang w:val="uk-UA"/>
        </w:rPr>
        <w:t>ідувач</w:t>
      </w:r>
      <w:r w:rsidRPr="004A5AF9">
        <w:rPr>
          <w:szCs w:val="28"/>
          <w:lang w:val="uk-UA"/>
        </w:rPr>
        <w:t>. кафедр</w:t>
      </w:r>
      <w:r w:rsidR="00032B4C" w:rsidRPr="004A5AF9">
        <w:rPr>
          <w:szCs w:val="28"/>
          <w:lang w:val="uk-UA"/>
        </w:rPr>
        <w:t xml:space="preserve">и – </w:t>
      </w:r>
      <w:r w:rsidR="001F569F" w:rsidRPr="004A5AF9">
        <w:rPr>
          <w:szCs w:val="28"/>
          <w:lang w:val="uk-UA"/>
        </w:rPr>
        <w:t xml:space="preserve">______________  </w:t>
      </w:r>
      <w:r w:rsidR="001F569F" w:rsidRPr="004A5AF9">
        <w:rPr>
          <w:szCs w:val="28"/>
          <w:u w:val="single"/>
          <w:lang w:val="uk-UA"/>
        </w:rPr>
        <w:t>В</w:t>
      </w:r>
      <w:r w:rsidRPr="004A5AF9">
        <w:rPr>
          <w:szCs w:val="28"/>
          <w:u w:val="single"/>
          <w:lang w:val="uk-UA"/>
        </w:rPr>
        <w:t>иноградов О. О., канд. мед. наук, доцент</w:t>
      </w:r>
    </w:p>
    <w:p w:rsidR="00A46C32" w:rsidRPr="004A5AF9" w:rsidRDefault="00A46C32" w:rsidP="005F3894">
      <w:pPr>
        <w:spacing w:after="0" w:line="360" w:lineRule="auto"/>
        <w:ind w:left="0" w:firstLine="0"/>
        <w:jc w:val="left"/>
        <w:rPr>
          <w:szCs w:val="28"/>
          <w:lang w:val="uk-UA"/>
        </w:rPr>
      </w:pPr>
    </w:p>
    <w:p w:rsidR="00A46C32" w:rsidRPr="004A5AF9" w:rsidRDefault="001F569F" w:rsidP="005F3894">
      <w:pPr>
        <w:spacing w:after="0" w:line="360" w:lineRule="auto"/>
        <w:ind w:left="0" w:firstLine="0"/>
        <w:jc w:val="left"/>
        <w:rPr>
          <w:szCs w:val="28"/>
          <w:lang w:val="uk-UA"/>
        </w:rPr>
      </w:pPr>
      <w:r w:rsidRPr="004A5AF9">
        <w:rPr>
          <w:b/>
          <w:szCs w:val="28"/>
          <w:lang w:val="uk-UA"/>
        </w:rPr>
        <w:t xml:space="preserve"> </w:t>
      </w:r>
    </w:p>
    <w:p w:rsidR="00A46C32" w:rsidRPr="004A5AF9" w:rsidRDefault="001F569F" w:rsidP="005F3894">
      <w:pPr>
        <w:spacing w:after="0" w:line="360" w:lineRule="auto"/>
        <w:ind w:left="0" w:firstLine="0"/>
        <w:jc w:val="left"/>
        <w:rPr>
          <w:szCs w:val="28"/>
          <w:lang w:val="uk-UA"/>
        </w:rPr>
      </w:pPr>
      <w:r w:rsidRPr="004A5AF9">
        <w:rPr>
          <w:b/>
          <w:szCs w:val="28"/>
          <w:lang w:val="uk-UA"/>
        </w:rPr>
        <w:t xml:space="preserve"> </w:t>
      </w:r>
    </w:p>
    <w:p w:rsidR="00A46C32" w:rsidRPr="004A5AF9" w:rsidRDefault="001F569F" w:rsidP="005F3894">
      <w:pPr>
        <w:spacing w:after="0" w:line="360" w:lineRule="auto"/>
        <w:ind w:left="0" w:firstLine="0"/>
        <w:jc w:val="left"/>
        <w:rPr>
          <w:szCs w:val="28"/>
          <w:lang w:val="uk-UA"/>
        </w:rPr>
      </w:pPr>
      <w:r w:rsidRPr="004A5AF9">
        <w:rPr>
          <w:b/>
          <w:szCs w:val="28"/>
          <w:lang w:val="uk-UA"/>
        </w:rPr>
        <w:t xml:space="preserve"> </w:t>
      </w:r>
    </w:p>
    <w:p w:rsidR="00A46C32" w:rsidRPr="004A5AF9" w:rsidRDefault="001F569F" w:rsidP="005F3894">
      <w:pPr>
        <w:spacing w:after="0" w:line="360" w:lineRule="auto"/>
        <w:ind w:left="0" w:firstLine="0"/>
        <w:jc w:val="left"/>
        <w:rPr>
          <w:szCs w:val="28"/>
          <w:lang w:val="uk-UA"/>
        </w:rPr>
      </w:pPr>
      <w:r w:rsidRPr="004A5AF9">
        <w:rPr>
          <w:b/>
          <w:szCs w:val="28"/>
          <w:lang w:val="uk-UA"/>
        </w:rPr>
        <w:t xml:space="preserve"> </w:t>
      </w:r>
    </w:p>
    <w:p w:rsidR="00032B4C" w:rsidRPr="004A5AF9" w:rsidRDefault="001F569F" w:rsidP="00032B4C">
      <w:pPr>
        <w:spacing w:after="0" w:line="360" w:lineRule="auto"/>
        <w:ind w:left="0" w:firstLine="0"/>
        <w:jc w:val="left"/>
        <w:rPr>
          <w:b/>
          <w:szCs w:val="28"/>
          <w:lang w:val="uk-UA"/>
        </w:rPr>
      </w:pPr>
      <w:r w:rsidRPr="004A5AF9">
        <w:rPr>
          <w:b/>
          <w:szCs w:val="28"/>
          <w:lang w:val="uk-UA"/>
        </w:rPr>
        <w:t xml:space="preserve"> </w:t>
      </w:r>
      <w:r w:rsidR="00032B4C" w:rsidRPr="004A5AF9">
        <w:rPr>
          <w:b/>
          <w:szCs w:val="28"/>
          <w:lang w:val="uk-UA"/>
        </w:rPr>
        <w:t xml:space="preserve">                                                            </w:t>
      </w:r>
      <w:r w:rsidR="00032B4C" w:rsidRPr="004A5AF9">
        <w:rPr>
          <w:szCs w:val="28"/>
          <w:lang w:val="uk-UA"/>
        </w:rPr>
        <w:t xml:space="preserve">Старобільськ </w:t>
      </w:r>
    </w:p>
    <w:p w:rsidR="00A46C32" w:rsidRPr="004A5AF9" w:rsidRDefault="001F569F" w:rsidP="005F3894">
      <w:pPr>
        <w:spacing w:after="0" w:line="360" w:lineRule="auto"/>
        <w:ind w:left="0" w:firstLine="0"/>
        <w:jc w:val="center"/>
        <w:rPr>
          <w:szCs w:val="28"/>
          <w:lang w:val="uk-UA"/>
        </w:rPr>
      </w:pPr>
      <w:r w:rsidRPr="004A5AF9">
        <w:rPr>
          <w:szCs w:val="28"/>
          <w:lang w:val="uk-UA"/>
        </w:rPr>
        <w:t xml:space="preserve"> 2021</w:t>
      </w:r>
    </w:p>
    <w:p w:rsidR="00A668C5" w:rsidRPr="004A5AF9" w:rsidRDefault="001F569F" w:rsidP="00A46DDF">
      <w:pPr>
        <w:spacing w:after="0" w:line="360" w:lineRule="auto"/>
        <w:ind w:left="0" w:firstLine="851"/>
        <w:rPr>
          <w:b/>
          <w:szCs w:val="28"/>
          <w:lang w:val="uk-UA"/>
        </w:rPr>
      </w:pPr>
      <w:r w:rsidRPr="004A5AF9">
        <w:rPr>
          <w:b/>
          <w:szCs w:val="28"/>
          <w:lang w:val="uk-UA"/>
        </w:rPr>
        <w:t xml:space="preserve"> </w:t>
      </w:r>
    </w:p>
    <w:p w:rsidR="00567A23" w:rsidRDefault="00567A23" w:rsidP="008142EE">
      <w:pPr>
        <w:spacing w:after="0" w:line="360" w:lineRule="auto"/>
        <w:ind w:left="0" w:firstLine="0"/>
        <w:rPr>
          <w:b/>
          <w:szCs w:val="28"/>
          <w:lang w:val="uk-UA"/>
        </w:rPr>
      </w:pPr>
    </w:p>
    <w:p w:rsidR="00A46C32" w:rsidRPr="004A5AF9" w:rsidRDefault="001F569F" w:rsidP="00D90F6C">
      <w:pPr>
        <w:spacing w:after="0" w:line="360" w:lineRule="auto"/>
        <w:ind w:left="0" w:firstLine="0"/>
        <w:jc w:val="center"/>
        <w:rPr>
          <w:szCs w:val="28"/>
          <w:lang w:val="uk-UA"/>
        </w:rPr>
      </w:pPr>
      <w:r w:rsidRPr="004A5AF9">
        <w:rPr>
          <w:b/>
          <w:szCs w:val="28"/>
          <w:lang w:val="uk-UA"/>
        </w:rPr>
        <w:lastRenderedPageBreak/>
        <w:t>ЗМІСТ</w:t>
      </w:r>
    </w:p>
    <w:sdt>
      <w:sdtPr>
        <w:rPr>
          <w:rFonts w:ascii="Times New Roman" w:eastAsia="Times New Roman" w:hAnsi="Times New Roman" w:cs="Times New Roman"/>
          <w:color w:val="000000"/>
          <w:sz w:val="28"/>
          <w:szCs w:val="22"/>
          <w:lang w:val="ru-RU"/>
        </w:rPr>
        <w:id w:val="-1949074235"/>
        <w:docPartObj>
          <w:docPartGallery w:val="Table of Contents"/>
          <w:docPartUnique/>
        </w:docPartObj>
      </w:sdtPr>
      <w:sdtEndPr>
        <w:rPr>
          <w:b/>
          <w:bCs/>
        </w:rPr>
      </w:sdtEndPr>
      <w:sdtContent>
        <w:p w:rsidR="003D3598" w:rsidRPr="004A5AF9" w:rsidRDefault="003D3598" w:rsidP="00703D6B">
          <w:pPr>
            <w:pStyle w:val="a7"/>
            <w:spacing w:before="0" w:line="360" w:lineRule="auto"/>
            <w:rPr>
              <w:rFonts w:ascii="Times New Roman" w:hAnsi="Times New Roman" w:cs="Times New Roman"/>
            </w:rPr>
          </w:pPr>
        </w:p>
        <w:p w:rsidR="00703D6B" w:rsidRPr="004A5AF9" w:rsidRDefault="002037E7" w:rsidP="00703D6B">
          <w:pPr>
            <w:pStyle w:val="11"/>
            <w:tabs>
              <w:tab w:val="right" w:leader="dot" w:pos="9343"/>
            </w:tabs>
            <w:spacing w:after="0" w:line="360" w:lineRule="auto"/>
            <w:ind w:firstLine="0"/>
            <w:rPr>
              <w:rFonts w:eastAsiaTheme="minorEastAsia"/>
              <w:noProof/>
              <w:color w:val="auto"/>
              <w:sz w:val="22"/>
            </w:rPr>
          </w:pPr>
          <w:r w:rsidRPr="002037E7">
            <w:fldChar w:fldCharType="begin"/>
          </w:r>
          <w:r w:rsidR="003D3598" w:rsidRPr="004A5AF9">
            <w:instrText xml:space="preserve"> TOC \o "1-3" \h \z \u </w:instrText>
          </w:r>
          <w:r w:rsidRPr="002037E7">
            <w:fldChar w:fldCharType="separate"/>
          </w:r>
          <w:hyperlink w:anchor="_Toc53506039" w:history="1">
            <w:r w:rsidR="00703D6B" w:rsidRPr="004A5AF9">
              <w:rPr>
                <w:rStyle w:val="a8"/>
                <w:noProof/>
                <w:lang w:val="uk-UA"/>
              </w:rPr>
              <w:t>ВСТУП</w:t>
            </w:r>
            <w:r w:rsidR="00703D6B" w:rsidRPr="004A5AF9">
              <w:rPr>
                <w:noProof/>
                <w:webHidden/>
              </w:rPr>
              <w:tab/>
            </w:r>
            <w:r w:rsidRPr="004A5AF9">
              <w:rPr>
                <w:noProof/>
                <w:webHidden/>
              </w:rPr>
              <w:fldChar w:fldCharType="begin"/>
            </w:r>
            <w:r w:rsidR="00703D6B" w:rsidRPr="004A5AF9">
              <w:rPr>
                <w:noProof/>
                <w:webHidden/>
              </w:rPr>
              <w:instrText xml:space="preserve"> PAGEREF _Toc53506039 \h </w:instrText>
            </w:r>
            <w:r w:rsidRPr="004A5AF9">
              <w:rPr>
                <w:noProof/>
                <w:webHidden/>
              </w:rPr>
            </w:r>
            <w:r w:rsidRPr="004A5AF9">
              <w:rPr>
                <w:noProof/>
                <w:webHidden/>
              </w:rPr>
              <w:fldChar w:fldCharType="separate"/>
            </w:r>
            <w:r w:rsidR="00DB3422" w:rsidRPr="004A5AF9">
              <w:rPr>
                <w:noProof/>
                <w:webHidden/>
              </w:rPr>
              <w:t>3</w:t>
            </w:r>
            <w:r w:rsidRPr="004A5AF9">
              <w:rPr>
                <w:noProof/>
                <w:webHidden/>
              </w:rPr>
              <w:fldChar w:fldCharType="end"/>
            </w:r>
          </w:hyperlink>
        </w:p>
        <w:p w:rsidR="00703D6B" w:rsidRPr="004A5AF9" w:rsidRDefault="002037E7" w:rsidP="00703D6B">
          <w:pPr>
            <w:pStyle w:val="11"/>
            <w:tabs>
              <w:tab w:val="right" w:leader="dot" w:pos="9343"/>
            </w:tabs>
            <w:spacing w:after="0" w:line="360" w:lineRule="auto"/>
            <w:ind w:firstLine="0"/>
            <w:rPr>
              <w:rFonts w:eastAsiaTheme="minorEastAsia"/>
              <w:noProof/>
              <w:color w:val="auto"/>
              <w:sz w:val="22"/>
            </w:rPr>
          </w:pPr>
          <w:hyperlink w:anchor="_Toc53506040" w:history="1">
            <w:r w:rsidR="00703D6B" w:rsidRPr="004A5AF9">
              <w:rPr>
                <w:rStyle w:val="a8"/>
                <w:noProof/>
                <w:lang w:val="uk-UA"/>
              </w:rPr>
              <w:t>РОЗДІЛ 1</w:t>
            </w:r>
            <w:r w:rsidR="00703D6B" w:rsidRPr="004A5AF9">
              <w:rPr>
                <w:noProof/>
                <w:webHidden/>
                <w:lang w:val="uk-UA"/>
              </w:rPr>
              <w:t>.</w:t>
            </w:r>
          </w:hyperlink>
          <w:r w:rsidR="00703D6B" w:rsidRPr="004A5AF9">
            <w:rPr>
              <w:rFonts w:eastAsiaTheme="minorEastAsia"/>
              <w:noProof/>
              <w:color w:val="auto"/>
              <w:sz w:val="22"/>
              <w:lang w:val="uk-UA"/>
            </w:rPr>
            <w:t xml:space="preserve"> </w:t>
          </w:r>
          <w:hyperlink w:anchor="_Toc53506041" w:history="1">
            <w:r w:rsidR="00703D6B" w:rsidRPr="004A5AF9">
              <w:rPr>
                <w:rStyle w:val="a8"/>
                <w:noProof/>
                <w:lang w:val="uk-UA"/>
              </w:rPr>
              <w:t>ЗАГАЛЬНА ХАРАКТЕРИСТИКА ДИТЯЧОГО ЦЕРЕБРАЛЬНОГО ПАРАЛІЧУ</w:t>
            </w:r>
            <w:r w:rsidR="00703D6B" w:rsidRPr="004A5AF9">
              <w:rPr>
                <w:noProof/>
                <w:webHidden/>
              </w:rPr>
              <w:tab/>
            </w:r>
            <w:r w:rsidRPr="004A5AF9">
              <w:rPr>
                <w:noProof/>
                <w:webHidden/>
              </w:rPr>
              <w:fldChar w:fldCharType="begin"/>
            </w:r>
            <w:r w:rsidR="00703D6B" w:rsidRPr="004A5AF9">
              <w:rPr>
                <w:noProof/>
                <w:webHidden/>
              </w:rPr>
              <w:instrText xml:space="preserve"> PAGEREF _Toc53506041 \h </w:instrText>
            </w:r>
            <w:r w:rsidRPr="004A5AF9">
              <w:rPr>
                <w:noProof/>
                <w:webHidden/>
              </w:rPr>
            </w:r>
            <w:r w:rsidRPr="004A5AF9">
              <w:rPr>
                <w:noProof/>
                <w:webHidden/>
              </w:rPr>
              <w:fldChar w:fldCharType="separate"/>
            </w:r>
            <w:r w:rsidR="00DB3422" w:rsidRPr="004A5AF9">
              <w:rPr>
                <w:noProof/>
                <w:webHidden/>
              </w:rPr>
              <w:t>6</w:t>
            </w:r>
            <w:r w:rsidRPr="004A5AF9">
              <w:rPr>
                <w:noProof/>
                <w:webHidden/>
              </w:rPr>
              <w:fldChar w:fldCharType="end"/>
            </w:r>
          </w:hyperlink>
        </w:p>
        <w:p w:rsidR="00703D6B" w:rsidRPr="004A5AF9" w:rsidRDefault="002037E7" w:rsidP="003E1EEB">
          <w:pPr>
            <w:pStyle w:val="21"/>
            <w:rPr>
              <w:rFonts w:eastAsiaTheme="minorEastAsia"/>
              <w:noProof/>
              <w:color w:val="auto"/>
              <w:sz w:val="22"/>
            </w:rPr>
          </w:pPr>
          <w:hyperlink w:anchor="_Toc53506042" w:history="1">
            <w:r w:rsidR="00703D6B" w:rsidRPr="004A5AF9">
              <w:rPr>
                <w:rStyle w:val="a8"/>
                <w:noProof/>
                <w:lang w:val="uk-UA"/>
              </w:rPr>
              <w:t>1.1.</w:t>
            </w:r>
            <w:r w:rsidR="00703D6B" w:rsidRPr="004A5AF9">
              <w:rPr>
                <w:rStyle w:val="a8"/>
                <w:rFonts w:eastAsia="Arial"/>
                <w:noProof/>
                <w:lang w:val="uk-UA"/>
              </w:rPr>
              <w:t xml:space="preserve"> </w:t>
            </w:r>
            <w:r w:rsidR="00703D6B" w:rsidRPr="004A5AF9">
              <w:rPr>
                <w:rStyle w:val="a8"/>
                <w:noProof/>
                <w:lang w:val="uk-UA"/>
              </w:rPr>
              <w:t>Етіопатогенез дитячого церебрального паралічу</w:t>
            </w:r>
            <w:r w:rsidR="00703D6B" w:rsidRPr="004A5AF9">
              <w:rPr>
                <w:noProof/>
                <w:webHidden/>
              </w:rPr>
              <w:tab/>
            </w:r>
            <w:r w:rsidRPr="004A5AF9">
              <w:rPr>
                <w:noProof/>
                <w:webHidden/>
              </w:rPr>
              <w:fldChar w:fldCharType="begin"/>
            </w:r>
            <w:r w:rsidR="00703D6B" w:rsidRPr="004A5AF9">
              <w:rPr>
                <w:noProof/>
                <w:webHidden/>
              </w:rPr>
              <w:instrText xml:space="preserve"> PAGEREF _Toc53506042 \h </w:instrText>
            </w:r>
            <w:r w:rsidRPr="004A5AF9">
              <w:rPr>
                <w:noProof/>
                <w:webHidden/>
              </w:rPr>
            </w:r>
            <w:r w:rsidRPr="004A5AF9">
              <w:rPr>
                <w:noProof/>
                <w:webHidden/>
              </w:rPr>
              <w:fldChar w:fldCharType="separate"/>
            </w:r>
            <w:r w:rsidR="00DB3422" w:rsidRPr="004A5AF9">
              <w:rPr>
                <w:noProof/>
                <w:webHidden/>
              </w:rPr>
              <w:t>6</w:t>
            </w:r>
            <w:r w:rsidRPr="004A5AF9">
              <w:rPr>
                <w:noProof/>
                <w:webHidden/>
              </w:rPr>
              <w:fldChar w:fldCharType="end"/>
            </w:r>
          </w:hyperlink>
        </w:p>
        <w:p w:rsidR="00703D6B" w:rsidRPr="004A5AF9" w:rsidRDefault="002037E7" w:rsidP="003E1EEB">
          <w:pPr>
            <w:pStyle w:val="21"/>
            <w:rPr>
              <w:rFonts w:eastAsiaTheme="minorEastAsia"/>
              <w:noProof/>
              <w:color w:val="auto"/>
              <w:sz w:val="22"/>
            </w:rPr>
          </w:pPr>
          <w:hyperlink w:anchor="_Toc53506043" w:history="1">
            <w:r w:rsidR="00703D6B" w:rsidRPr="004A5AF9">
              <w:rPr>
                <w:rStyle w:val="a8"/>
                <w:noProof/>
                <w:lang w:val="uk-UA"/>
              </w:rPr>
              <w:t>1.2.</w:t>
            </w:r>
            <w:r w:rsidR="00703D6B" w:rsidRPr="004A5AF9">
              <w:rPr>
                <w:rStyle w:val="a8"/>
                <w:rFonts w:eastAsia="Arial"/>
                <w:noProof/>
                <w:lang w:val="uk-UA"/>
              </w:rPr>
              <w:t xml:space="preserve"> </w:t>
            </w:r>
            <w:r w:rsidR="00703D6B" w:rsidRPr="004A5AF9">
              <w:rPr>
                <w:rStyle w:val="a8"/>
                <w:noProof/>
                <w:lang w:val="uk-UA"/>
              </w:rPr>
              <w:t>Клінічна картина при дитячому церебральному паралічі</w:t>
            </w:r>
            <w:r w:rsidR="00703D6B" w:rsidRPr="004A5AF9">
              <w:rPr>
                <w:noProof/>
                <w:webHidden/>
              </w:rPr>
              <w:tab/>
            </w:r>
            <w:r w:rsidRPr="004A5AF9">
              <w:rPr>
                <w:noProof/>
                <w:webHidden/>
              </w:rPr>
              <w:fldChar w:fldCharType="begin"/>
            </w:r>
            <w:r w:rsidR="00703D6B" w:rsidRPr="004A5AF9">
              <w:rPr>
                <w:noProof/>
                <w:webHidden/>
              </w:rPr>
              <w:instrText xml:space="preserve"> PAGEREF _Toc53506043 \h </w:instrText>
            </w:r>
            <w:r w:rsidRPr="004A5AF9">
              <w:rPr>
                <w:noProof/>
                <w:webHidden/>
              </w:rPr>
            </w:r>
            <w:r w:rsidRPr="004A5AF9">
              <w:rPr>
                <w:noProof/>
                <w:webHidden/>
              </w:rPr>
              <w:fldChar w:fldCharType="separate"/>
            </w:r>
            <w:r w:rsidR="00DB3422" w:rsidRPr="004A5AF9">
              <w:rPr>
                <w:noProof/>
                <w:webHidden/>
              </w:rPr>
              <w:t>12</w:t>
            </w:r>
            <w:r w:rsidRPr="004A5AF9">
              <w:rPr>
                <w:noProof/>
                <w:webHidden/>
              </w:rPr>
              <w:fldChar w:fldCharType="end"/>
            </w:r>
          </w:hyperlink>
        </w:p>
        <w:p w:rsidR="00703D6B" w:rsidRPr="004A5AF9" w:rsidRDefault="002037E7" w:rsidP="003E1EEB">
          <w:pPr>
            <w:pStyle w:val="21"/>
            <w:rPr>
              <w:rFonts w:eastAsiaTheme="minorEastAsia"/>
              <w:noProof/>
              <w:color w:val="auto"/>
              <w:sz w:val="22"/>
            </w:rPr>
          </w:pPr>
          <w:hyperlink w:anchor="_Toc53506044" w:history="1">
            <w:r w:rsidR="00703D6B" w:rsidRPr="004A5AF9">
              <w:rPr>
                <w:rStyle w:val="a8"/>
                <w:noProof/>
                <w:lang w:val="uk-UA"/>
              </w:rPr>
              <w:t>Виснов</w:t>
            </w:r>
            <w:r w:rsidR="004D2EC2" w:rsidRPr="004A5AF9">
              <w:rPr>
                <w:rStyle w:val="a8"/>
                <w:noProof/>
                <w:lang w:val="uk-UA"/>
              </w:rPr>
              <w:t>ки</w:t>
            </w:r>
            <w:r w:rsidR="00703D6B" w:rsidRPr="004A5AF9">
              <w:rPr>
                <w:rStyle w:val="a8"/>
                <w:noProof/>
                <w:lang w:val="uk-UA"/>
              </w:rPr>
              <w:t xml:space="preserve"> до розділу 1</w:t>
            </w:r>
            <w:r w:rsidR="00703D6B" w:rsidRPr="004A5AF9">
              <w:rPr>
                <w:noProof/>
                <w:webHidden/>
              </w:rPr>
              <w:tab/>
            </w:r>
            <w:r w:rsidRPr="004A5AF9">
              <w:rPr>
                <w:noProof/>
                <w:webHidden/>
              </w:rPr>
              <w:fldChar w:fldCharType="begin"/>
            </w:r>
            <w:r w:rsidR="00703D6B" w:rsidRPr="004A5AF9">
              <w:rPr>
                <w:noProof/>
                <w:webHidden/>
              </w:rPr>
              <w:instrText xml:space="preserve"> PAGEREF _Toc53506044 \h </w:instrText>
            </w:r>
            <w:r w:rsidRPr="004A5AF9">
              <w:rPr>
                <w:noProof/>
                <w:webHidden/>
              </w:rPr>
            </w:r>
            <w:r w:rsidRPr="004A5AF9">
              <w:rPr>
                <w:noProof/>
                <w:webHidden/>
              </w:rPr>
              <w:fldChar w:fldCharType="separate"/>
            </w:r>
            <w:r w:rsidR="00DB3422" w:rsidRPr="004A5AF9">
              <w:rPr>
                <w:noProof/>
                <w:webHidden/>
              </w:rPr>
              <w:t>22</w:t>
            </w:r>
            <w:r w:rsidRPr="004A5AF9">
              <w:rPr>
                <w:noProof/>
                <w:webHidden/>
              </w:rPr>
              <w:fldChar w:fldCharType="end"/>
            </w:r>
          </w:hyperlink>
        </w:p>
        <w:p w:rsidR="00703D6B" w:rsidRPr="004A5AF9" w:rsidRDefault="002037E7" w:rsidP="00703D6B">
          <w:pPr>
            <w:pStyle w:val="11"/>
            <w:tabs>
              <w:tab w:val="right" w:leader="dot" w:pos="9343"/>
            </w:tabs>
            <w:spacing w:after="0" w:line="360" w:lineRule="auto"/>
            <w:ind w:firstLine="0"/>
            <w:rPr>
              <w:rFonts w:eastAsiaTheme="minorEastAsia"/>
              <w:noProof/>
              <w:color w:val="auto"/>
              <w:sz w:val="22"/>
              <w:lang w:val="uk-UA"/>
            </w:rPr>
          </w:pPr>
          <w:hyperlink w:anchor="_Toc53506045" w:history="1">
            <w:r w:rsidR="00703D6B" w:rsidRPr="004A5AF9">
              <w:rPr>
                <w:rStyle w:val="a8"/>
                <w:noProof/>
                <w:lang w:val="uk-UA"/>
              </w:rPr>
              <w:t>РОЗДІЛ 2</w:t>
            </w:r>
            <w:r w:rsidR="00703D6B" w:rsidRPr="004A5AF9">
              <w:rPr>
                <w:noProof/>
                <w:webHidden/>
                <w:lang w:val="uk-UA"/>
              </w:rPr>
              <w:t>.</w:t>
            </w:r>
          </w:hyperlink>
          <w:r w:rsidR="00703D6B" w:rsidRPr="004A5AF9">
            <w:rPr>
              <w:rStyle w:val="a8"/>
              <w:noProof/>
              <w:u w:val="none"/>
              <w:lang w:val="uk-UA"/>
            </w:rPr>
            <w:t xml:space="preserve"> </w:t>
          </w:r>
          <w:hyperlink w:anchor="_Toc53506046" w:history="1">
            <w:r w:rsidR="00703D6B" w:rsidRPr="004A5AF9">
              <w:rPr>
                <w:rStyle w:val="a8"/>
                <w:noProof/>
                <w:lang w:val="uk-UA"/>
              </w:rPr>
              <w:t>СУЧАСНІ МЕТОДИ ФІЗИЧНОЇ ТЕРАПІЇ ПРИ СПАСТИЧНІЙ ДИПЛЕГІЇ  У ДІТЕЙ</w:t>
            </w:r>
            <w:r w:rsidR="00703D6B" w:rsidRPr="004A5AF9">
              <w:rPr>
                <w:noProof/>
                <w:webHidden/>
              </w:rPr>
              <w:tab/>
            </w:r>
            <w:r w:rsidRPr="004A5AF9">
              <w:rPr>
                <w:noProof/>
                <w:webHidden/>
              </w:rPr>
              <w:fldChar w:fldCharType="begin"/>
            </w:r>
            <w:r w:rsidR="00703D6B" w:rsidRPr="004A5AF9">
              <w:rPr>
                <w:noProof/>
                <w:webHidden/>
              </w:rPr>
              <w:instrText xml:space="preserve"> PAGEREF _Toc53506046 \h </w:instrText>
            </w:r>
            <w:r w:rsidRPr="004A5AF9">
              <w:rPr>
                <w:noProof/>
                <w:webHidden/>
              </w:rPr>
            </w:r>
            <w:r w:rsidRPr="004A5AF9">
              <w:rPr>
                <w:noProof/>
                <w:webHidden/>
              </w:rPr>
              <w:fldChar w:fldCharType="separate"/>
            </w:r>
            <w:r w:rsidR="00DB3422" w:rsidRPr="004A5AF9">
              <w:rPr>
                <w:noProof/>
                <w:webHidden/>
              </w:rPr>
              <w:t>24</w:t>
            </w:r>
            <w:r w:rsidRPr="004A5AF9">
              <w:rPr>
                <w:noProof/>
                <w:webHidden/>
              </w:rPr>
              <w:fldChar w:fldCharType="end"/>
            </w:r>
          </w:hyperlink>
        </w:p>
        <w:p w:rsidR="00703D6B" w:rsidRPr="004A5AF9" w:rsidRDefault="002037E7" w:rsidP="003E1EEB">
          <w:pPr>
            <w:pStyle w:val="21"/>
            <w:rPr>
              <w:rFonts w:eastAsiaTheme="minorEastAsia"/>
              <w:noProof/>
              <w:color w:val="auto"/>
              <w:sz w:val="22"/>
            </w:rPr>
          </w:pPr>
          <w:hyperlink w:anchor="_Toc53506047" w:history="1">
            <w:r w:rsidR="00703D6B" w:rsidRPr="004A5AF9">
              <w:rPr>
                <w:rStyle w:val="a8"/>
                <w:noProof/>
                <w:lang w:val="uk-UA"/>
              </w:rPr>
              <w:t>2.1. Мета та принципи фізичної терапії при спастичній диплегії</w:t>
            </w:r>
            <w:r w:rsidR="00703D6B" w:rsidRPr="004A5AF9">
              <w:rPr>
                <w:noProof/>
                <w:webHidden/>
              </w:rPr>
              <w:tab/>
            </w:r>
            <w:r w:rsidRPr="004A5AF9">
              <w:rPr>
                <w:noProof/>
                <w:webHidden/>
              </w:rPr>
              <w:fldChar w:fldCharType="begin"/>
            </w:r>
            <w:r w:rsidR="00703D6B" w:rsidRPr="004A5AF9">
              <w:rPr>
                <w:noProof/>
                <w:webHidden/>
              </w:rPr>
              <w:instrText xml:space="preserve"> PAGEREF _Toc53506047 \h </w:instrText>
            </w:r>
            <w:r w:rsidRPr="004A5AF9">
              <w:rPr>
                <w:noProof/>
                <w:webHidden/>
              </w:rPr>
            </w:r>
            <w:r w:rsidRPr="004A5AF9">
              <w:rPr>
                <w:noProof/>
                <w:webHidden/>
              </w:rPr>
              <w:fldChar w:fldCharType="separate"/>
            </w:r>
            <w:r w:rsidR="00DB3422" w:rsidRPr="004A5AF9">
              <w:rPr>
                <w:noProof/>
                <w:webHidden/>
              </w:rPr>
              <w:t>24</w:t>
            </w:r>
            <w:r w:rsidRPr="004A5AF9">
              <w:rPr>
                <w:noProof/>
                <w:webHidden/>
              </w:rPr>
              <w:fldChar w:fldCharType="end"/>
            </w:r>
          </w:hyperlink>
        </w:p>
        <w:p w:rsidR="00703D6B" w:rsidRPr="004A5AF9" w:rsidRDefault="002037E7" w:rsidP="003E1EEB">
          <w:pPr>
            <w:pStyle w:val="21"/>
            <w:rPr>
              <w:rFonts w:eastAsiaTheme="minorEastAsia"/>
              <w:noProof/>
              <w:color w:val="auto"/>
              <w:sz w:val="22"/>
            </w:rPr>
          </w:pPr>
          <w:hyperlink w:anchor="_Toc53506048" w:history="1">
            <w:r w:rsidR="00703D6B" w:rsidRPr="004A5AF9">
              <w:rPr>
                <w:rStyle w:val="a8"/>
                <w:noProof/>
                <w:lang w:val="uk-UA"/>
              </w:rPr>
              <w:t>2.2. Методи фізичної терапії та ерготерапія при спастичній диплегії</w:t>
            </w:r>
            <w:r w:rsidR="00703D6B" w:rsidRPr="004A5AF9">
              <w:rPr>
                <w:noProof/>
                <w:webHidden/>
              </w:rPr>
              <w:tab/>
            </w:r>
            <w:r w:rsidRPr="004A5AF9">
              <w:rPr>
                <w:noProof/>
                <w:webHidden/>
              </w:rPr>
              <w:fldChar w:fldCharType="begin"/>
            </w:r>
            <w:r w:rsidR="00703D6B" w:rsidRPr="004A5AF9">
              <w:rPr>
                <w:noProof/>
                <w:webHidden/>
              </w:rPr>
              <w:instrText xml:space="preserve"> PAGEREF _Toc53506048 \h </w:instrText>
            </w:r>
            <w:r w:rsidRPr="004A5AF9">
              <w:rPr>
                <w:noProof/>
                <w:webHidden/>
              </w:rPr>
            </w:r>
            <w:r w:rsidRPr="004A5AF9">
              <w:rPr>
                <w:noProof/>
                <w:webHidden/>
              </w:rPr>
              <w:fldChar w:fldCharType="separate"/>
            </w:r>
            <w:r w:rsidR="00DB3422" w:rsidRPr="004A5AF9">
              <w:rPr>
                <w:noProof/>
                <w:webHidden/>
              </w:rPr>
              <w:t>34</w:t>
            </w:r>
            <w:r w:rsidRPr="004A5AF9">
              <w:rPr>
                <w:noProof/>
                <w:webHidden/>
              </w:rPr>
              <w:fldChar w:fldCharType="end"/>
            </w:r>
          </w:hyperlink>
        </w:p>
        <w:p w:rsidR="00703D6B" w:rsidRPr="004A5AF9" w:rsidRDefault="002037E7" w:rsidP="003E1EEB">
          <w:pPr>
            <w:pStyle w:val="21"/>
            <w:rPr>
              <w:rFonts w:eastAsiaTheme="minorEastAsia"/>
              <w:noProof/>
              <w:color w:val="auto"/>
              <w:sz w:val="22"/>
            </w:rPr>
          </w:pPr>
          <w:hyperlink w:anchor="_Toc53506049" w:history="1">
            <w:r w:rsidR="00703D6B" w:rsidRPr="004A5AF9">
              <w:rPr>
                <w:rStyle w:val="a8"/>
                <w:noProof/>
                <w:lang w:val="uk-UA"/>
              </w:rPr>
              <w:t>Висновки до розділу 2</w:t>
            </w:r>
            <w:r w:rsidR="00703D6B" w:rsidRPr="004A5AF9">
              <w:rPr>
                <w:noProof/>
                <w:webHidden/>
              </w:rPr>
              <w:tab/>
            </w:r>
            <w:r w:rsidRPr="004A5AF9">
              <w:rPr>
                <w:noProof/>
                <w:webHidden/>
              </w:rPr>
              <w:fldChar w:fldCharType="begin"/>
            </w:r>
            <w:r w:rsidR="00703D6B" w:rsidRPr="004A5AF9">
              <w:rPr>
                <w:noProof/>
                <w:webHidden/>
              </w:rPr>
              <w:instrText xml:space="preserve"> PAGEREF _Toc53506049 \h </w:instrText>
            </w:r>
            <w:r w:rsidRPr="004A5AF9">
              <w:rPr>
                <w:noProof/>
                <w:webHidden/>
              </w:rPr>
            </w:r>
            <w:r w:rsidRPr="004A5AF9">
              <w:rPr>
                <w:noProof/>
                <w:webHidden/>
              </w:rPr>
              <w:fldChar w:fldCharType="separate"/>
            </w:r>
            <w:r w:rsidR="00DB3422" w:rsidRPr="004A5AF9">
              <w:rPr>
                <w:noProof/>
                <w:webHidden/>
              </w:rPr>
              <w:t>56</w:t>
            </w:r>
            <w:r w:rsidRPr="004A5AF9">
              <w:rPr>
                <w:noProof/>
                <w:webHidden/>
              </w:rPr>
              <w:fldChar w:fldCharType="end"/>
            </w:r>
          </w:hyperlink>
        </w:p>
        <w:p w:rsidR="00703D6B" w:rsidRPr="004A5AF9" w:rsidRDefault="002037E7" w:rsidP="00703D6B">
          <w:pPr>
            <w:pStyle w:val="11"/>
            <w:tabs>
              <w:tab w:val="right" w:leader="dot" w:pos="9343"/>
            </w:tabs>
            <w:spacing w:after="0" w:line="360" w:lineRule="auto"/>
            <w:ind w:firstLine="0"/>
            <w:rPr>
              <w:rFonts w:eastAsiaTheme="minorEastAsia"/>
              <w:noProof/>
              <w:color w:val="auto"/>
              <w:sz w:val="22"/>
            </w:rPr>
          </w:pPr>
          <w:hyperlink w:anchor="_Toc53506050" w:history="1">
            <w:r w:rsidR="00703D6B" w:rsidRPr="004A5AF9">
              <w:rPr>
                <w:rStyle w:val="a8"/>
                <w:noProof/>
                <w:lang w:val="uk-UA"/>
              </w:rPr>
              <w:t>РОЗДІЛ 3</w:t>
            </w:r>
            <w:r w:rsidR="00703D6B" w:rsidRPr="004A5AF9">
              <w:rPr>
                <w:noProof/>
                <w:webHidden/>
                <w:lang w:val="uk-UA"/>
              </w:rPr>
              <w:t>.</w:t>
            </w:r>
          </w:hyperlink>
          <w:r w:rsidR="00703D6B" w:rsidRPr="004A5AF9">
            <w:rPr>
              <w:rFonts w:eastAsiaTheme="minorEastAsia"/>
              <w:noProof/>
              <w:color w:val="auto"/>
              <w:sz w:val="22"/>
              <w:lang w:val="uk-UA"/>
            </w:rPr>
            <w:t xml:space="preserve"> </w:t>
          </w:r>
          <w:hyperlink w:anchor="_Toc53506051" w:history="1">
            <w:r w:rsidR="00703D6B" w:rsidRPr="004A5AF9">
              <w:rPr>
                <w:rStyle w:val="a8"/>
                <w:noProof/>
                <w:lang w:val="uk-UA"/>
              </w:rPr>
              <w:t>ОСОБЛИВОСТІ ФІЗИЧНОЇ ТЕРАПІЇ ДІТЕЙ ХВОРИХ НА</w:t>
            </w:r>
          </w:hyperlink>
          <w:r w:rsidR="00EB35D0" w:rsidRPr="004A5AF9">
            <w:rPr>
              <w:rStyle w:val="a8"/>
              <w:noProof/>
              <w:lang w:val="uk-UA"/>
            </w:rPr>
            <w:t xml:space="preserve"> </w:t>
          </w:r>
          <w:hyperlink w:anchor="_Toc53506052" w:history="1">
            <w:r w:rsidR="00EB35D0" w:rsidRPr="004A5AF9">
              <w:rPr>
                <w:rStyle w:val="a8"/>
                <w:noProof/>
                <w:lang w:val="uk-UA"/>
              </w:rPr>
              <w:t>СПАСТИЧНУ ДИПЛЕ</w:t>
            </w:r>
            <w:r w:rsidR="00703D6B" w:rsidRPr="004A5AF9">
              <w:rPr>
                <w:rStyle w:val="a8"/>
                <w:noProof/>
                <w:lang w:val="uk-UA"/>
              </w:rPr>
              <w:t>ГІЮ</w:t>
            </w:r>
            <w:r w:rsidR="00703D6B" w:rsidRPr="004A5AF9">
              <w:rPr>
                <w:noProof/>
                <w:webHidden/>
              </w:rPr>
              <w:tab/>
            </w:r>
            <w:r w:rsidRPr="004A5AF9">
              <w:rPr>
                <w:noProof/>
                <w:webHidden/>
              </w:rPr>
              <w:fldChar w:fldCharType="begin"/>
            </w:r>
            <w:r w:rsidR="00703D6B" w:rsidRPr="004A5AF9">
              <w:rPr>
                <w:noProof/>
                <w:webHidden/>
              </w:rPr>
              <w:instrText xml:space="preserve"> PAGEREF _Toc53506052 \h </w:instrText>
            </w:r>
            <w:r w:rsidRPr="004A5AF9">
              <w:rPr>
                <w:noProof/>
                <w:webHidden/>
              </w:rPr>
            </w:r>
            <w:r w:rsidRPr="004A5AF9">
              <w:rPr>
                <w:noProof/>
                <w:webHidden/>
              </w:rPr>
              <w:fldChar w:fldCharType="separate"/>
            </w:r>
            <w:r w:rsidR="00DB3422" w:rsidRPr="004A5AF9">
              <w:rPr>
                <w:noProof/>
                <w:webHidden/>
              </w:rPr>
              <w:t>58</w:t>
            </w:r>
            <w:r w:rsidRPr="004A5AF9">
              <w:rPr>
                <w:noProof/>
                <w:webHidden/>
              </w:rPr>
              <w:fldChar w:fldCharType="end"/>
            </w:r>
          </w:hyperlink>
        </w:p>
        <w:p w:rsidR="00703D6B" w:rsidRPr="004A5AF9" w:rsidRDefault="002037E7" w:rsidP="003E1EEB">
          <w:pPr>
            <w:pStyle w:val="21"/>
            <w:rPr>
              <w:rFonts w:eastAsiaTheme="minorEastAsia"/>
              <w:noProof/>
              <w:color w:val="auto"/>
              <w:sz w:val="22"/>
            </w:rPr>
          </w:pPr>
          <w:hyperlink w:anchor="_Toc53506053" w:history="1">
            <w:r w:rsidR="00703D6B" w:rsidRPr="004A5AF9">
              <w:rPr>
                <w:rStyle w:val="a8"/>
                <w:noProof/>
                <w:lang w:val="uk-UA"/>
              </w:rPr>
              <w:t>3.1. Програма фізичної терапії дітей хворих на спастичну диплегію</w:t>
            </w:r>
            <w:r w:rsidR="00703D6B" w:rsidRPr="004A5AF9">
              <w:rPr>
                <w:noProof/>
                <w:webHidden/>
              </w:rPr>
              <w:tab/>
            </w:r>
            <w:r w:rsidRPr="004A5AF9">
              <w:rPr>
                <w:noProof/>
                <w:webHidden/>
              </w:rPr>
              <w:fldChar w:fldCharType="begin"/>
            </w:r>
            <w:r w:rsidR="00703D6B" w:rsidRPr="004A5AF9">
              <w:rPr>
                <w:noProof/>
                <w:webHidden/>
              </w:rPr>
              <w:instrText xml:space="preserve"> PAGEREF _Toc53506053 \h </w:instrText>
            </w:r>
            <w:r w:rsidRPr="004A5AF9">
              <w:rPr>
                <w:noProof/>
                <w:webHidden/>
              </w:rPr>
            </w:r>
            <w:r w:rsidRPr="004A5AF9">
              <w:rPr>
                <w:noProof/>
                <w:webHidden/>
              </w:rPr>
              <w:fldChar w:fldCharType="separate"/>
            </w:r>
            <w:r w:rsidR="00DB3422" w:rsidRPr="004A5AF9">
              <w:rPr>
                <w:noProof/>
                <w:webHidden/>
              </w:rPr>
              <w:t>58</w:t>
            </w:r>
            <w:r w:rsidRPr="004A5AF9">
              <w:rPr>
                <w:noProof/>
                <w:webHidden/>
              </w:rPr>
              <w:fldChar w:fldCharType="end"/>
            </w:r>
          </w:hyperlink>
        </w:p>
        <w:p w:rsidR="00703D6B" w:rsidRPr="004A5AF9" w:rsidRDefault="002037E7" w:rsidP="003E1EEB">
          <w:pPr>
            <w:pStyle w:val="21"/>
            <w:rPr>
              <w:rFonts w:eastAsiaTheme="minorEastAsia"/>
              <w:noProof/>
              <w:color w:val="auto"/>
              <w:sz w:val="22"/>
            </w:rPr>
          </w:pPr>
          <w:hyperlink w:anchor="_Toc53506054" w:history="1">
            <w:r w:rsidR="00703D6B" w:rsidRPr="004A5AF9">
              <w:rPr>
                <w:rStyle w:val="a8"/>
                <w:noProof/>
                <w:lang w:val="uk-UA"/>
              </w:rPr>
              <w:t>Висновки до розділу 3</w:t>
            </w:r>
            <w:r w:rsidR="00703D6B" w:rsidRPr="004A5AF9">
              <w:rPr>
                <w:noProof/>
                <w:webHidden/>
              </w:rPr>
              <w:tab/>
            </w:r>
            <w:r w:rsidRPr="004A5AF9">
              <w:rPr>
                <w:noProof/>
                <w:webHidden/>
              </w:rPr>
              <w:fldChar w:fldCharType="begin"/>
            </w:r>
            <w:r w:rsidR="00703D6B" w:rsidRPr="004A5AF9">
              <w:rPr>
                <w:noProof/>
                <w:webHidden/>
              </w:rPr>
              <w:instrText xml:space="preserve"> PAGEREF _Toc53506054 \h </w:instrText>
            </w:r>
            <w:r w:rsidRPr="004A5AF9">
              <w:rPr>
                <w:noProof/>
                <w:webHidden/>
              </w:rPr>
            </w:r>
            <w:r w:rsidRPr="004A5AF9">
              <w:rPr>
                <w:noProof/>
                <w:webHidden/>
              </w:rPr>
              <w:fldChar w:fldCharType="separate"/>
            </w:r>
            <w:r w:rsidR="00DB3422" w:rsidRPr="004A5AF9">
              <w:rPr>
                <w:noProof/>
                <w:webHidden/>
              </w:rPr>
              <w:t>58</w:t>
            </w:r>
            <w:r w:rsidRPr="004A5AF9">
              <w:rPr>
                <w:noProof/>
                <w:webHidden/>
              </w:rPr>
              <w:fldChar w:fldCharType="end"/>
            </w:r>
          </w:hyperlink>
        </w:p>
        <w:p w:rsidR="00703D6B" w:rsidRPr="004A5AF9" w:rsidRDefault="002037E7" w:rsidP="00703D6B">
          <w:pPr>
            <w:pStyle w:val="11"/>
            <w:tabs>
              <w:tab w:val="right" w:leader="dot" w:pos="9343"/>
            </w:tabs>
            <w:spacing w:after="0" w:line="360" w:lineRule="auto"/>
            <w:ind w:firstLine="0"/>
            <w:rPr>
              <w:rFonts w:eastAsiaTheme="minorEastAsia"/>
              <w:noProof/>
              <w:color w:val="auto"/>
              <w:sz w:val="22"/>
            </w:rPr>
          </w:pPr>
          <w:hyperlink w:anchor="_Toc53506055" w:history="1">
            <w:r w:rsidR="00703D6B" w:rsidRPr="004A5AF9">
              <w:rPr>
                <w:rStyle w:val="a8"/>
                <w:noProof/>
                <w:lang w:val="uk-UA"/>
              </w:rPr>
              <w:t>ВИСНОВКИ</w:t>
            </w:r>
            <w:r w:rsidR="00703D6B" w:rsidRPr="004A5AF9">
              <w:rPr>
                <w:noProof/>
                <w:webHidden/>
              </w:rPr>
              <w:tab/>
            </w:r>
            <w:r w:rsidRPr="004A5AF9">
              <w:rPr>
                <w:noProof/>
                <w:webHidden/>
              </w:rPr>
              <w:fldChar w:fldCharType="begin"/>
            </w:r>
            <w:r w:rsidR="00703D6B" w:rsidRPr="004A5AF9">
              <w:rPr>
                <w:noProof/>
                <w:webHidden/>
              </w:rPr>
              <w:instrText xml:space="preserve"> PAGEREF _Toc53506055 \h </w:instrText>
            </w:r>
            <w:r w:rsidRPr="004A5AF9">
              <w:rPr>
                <w:noProof/>
                <w:webHidden/>
              </w:rPr>
            </w:r>
            <w:r w:rsidRPr="004A5AF9">
              <w:rPr>
                <w:noProof/>
                <w:webHidden/>
              </w:rPr>
              <w:fldChar w:fldCharType="separate"/>
            </w:r>
            <w:r w:rsidR="00DB3422" w:rsidRPr="004A5AF9">
              <w:rPr>
                <w:noProof/>
                <w:webHidden/>
              </w:rPr>
              <w:t>59</w:t>
            </w:r>
            <w:r w:rsidRPr="004A5AF9">
              <w:rPr>
                <w:noProof/>
                <w:webHidden/>
              </w:rPr>
              <w:fldChar w:fldCharType="end"/>
            </w:r>
          </w:hyperlink>
        </w:p>
        <w:p w:rsidR="00703D6B" w:rsidRPr="004A5AF9" w:rsidRDefault="002037E7" w:rsidP="00703D6B">
          <w:pPr>
            <w:pStyle w:val="11"/>
            <w:tabs>
              <w:tab w:val="right" w:leader="dot" w:pos="9343"/>
            </w:tabs>
            <w:spacing w:after="0" w:line="360" w:lineRule="auto"/>
            <w:ind w:firstLine="0"/>
            <w:rPr>
              <w:rFonts w:eastAsiaTheme="minorEastAsia"/>
              <w:noProof/>
              <w:color w:val="auto"/>
              <w:sz w:val="22"/>
            </w:rPr>
          </w:pPr>
          <w:hyperlink w:anchor="_Toc53506056" w:history="1">
            <w:r w:rsidR="00703D6B" w:rsidRPr="004A5AF9">
              <w:rPr>
                <w:rStyle w:val="a8"/>
                <w:noProof/>
                <w:lang w:val="uk-UA"/>
              </w:rPr>
              <w:t>СПИСОК ВИКОРИСТАНИХ ДЖЕРЕЛ</w:t>
            </w:r>
            <w:r w:rsidR="00703D6B" w:rsidRPr="004A5AF9">
              <w:rPr>
                <w:noProof/>
                <w:webHidden/>
              </w:rPr>
              <w:tab/>
            </w:r>
            <w:r w:rsidRPr="004A5AF9">
              <w:rPr>
                <w:noProof/>
                <w:webHidden/>
              </w:rPr>
              <w:fldChar w:fldCharType="begin"/>
            </w:r>
            <w:r w:rsidR="00703D6B" w:rsidRPr="004A5AF9">
              <w:rPr>
                <w:noProof/>
                <w:webHidden/>
              </w:rPr>
              <w:instrText xml:space="preserve"> PAGEREF _Toc53506056 \h </w:instrText>
            </w:r>
            <w:r w:rsidRPr="004A5AF9">
              <w:rPr>
                <w:noProof/>
                <w:webHidden/>
              </w:rPr>
            </w:r>
            <w:r w:rsidRPr="004A5AF9">
              <w:rPr>
                <w:noProof/>
                <w:webHidden/>
              </w:rPr>
              <w:fldChar w:fldCharType="separate"/>
            </w:r>
            <w:r w:rsidR="00DB3422" w:rsidRPr="004A5AF9">
              <w:rPr>
                <w:noProof/>
                <w:webHidden/>
              </w:rPr>
              <w:t>62</w:t>
            </w:r>
            <w:r w:rsidRPr="004A5AF9">
              <w:rPr>
                <w:noProof/>
                <w:webHidden/>
              </w:rPr>
              <w:fldChar w:fldCharType="end"/>
            </w:r>
          </w:hyperlink>
        </w:p>
        <w:p w:rsidR="00703D6B" w:rsidRPr="004A5AF9" w:rsidRDefault="002037E7" w:rsidP="00703D6B">
          <w:pPr>
            <w:pStyle w:val="11"/>
            <w:tabs>
              <w:tab w:val="right" w:leader="dot" w:pos="9343"/>
            </w:tabs>
            <w:spacing w:after="0" w:line="360" w:lineRule="auto"/>
            <w:ind w:firstLine="0"/>
            <w:rPr>
              <w:rFonts w:eastAsiaTheme="minorEastAsia"/>
              <w:noProof/>
              <w:color w:val="auto"/>
              <w:sz w:val="22"/>
            </w:rPr>
          </w:pPr>
          <w:hyperlink w:anchor="_Toc53506057" w:history="1">
            <w:r w:rsidR="00703D6B" w:rsidRPr="004A5AF9">
              <w:rPr>
                <w:rStyle w:val="a8"/>
                <w:noProof/>
                <w:lang w:val="uk-UA"/>
              </w:rPr>
              <w:t>ДОДАТКИ</w:t>
            </w:r>
            <w:r w:rsidR="00703D6B" w:rsidRPr="004A5AF9">
              <w:rPr>
                <w:noProof/>
                <w:webHidden/>
              </w:rPr>
              <w:tab/>
            </w:r>
            <w:r w:rsidRPr="004A5AF9">
              <w:rPr>
                <w:noProof/>
                <w:webHidden/>
              </w:rPr>
              <w:fldChar w:fldCharType="begin"/>
            </w:r>
            <w:r w:rsidR="00703D6B" w:rsidRPr="004A5AF9">
              <w:rPr>
                <w:noProof/>
                <w:webHidden/>
              </w:rPr>
              <w:instrText xml:space="preserve"> PAGEREF _Toc53506057 \h </w:instrText>
            </w:r>
            <w:r w:rsidRPr="004A5AF9">
              <w:rPr>
                <w:noProof/>
                <w:webHidden/>
              </w:rPr>
            </w:r>
            <w:r w:rsidRPr="004A5AF9">
              <w:rPr>
                <w:noProof/>
                <w:webHidden/>
              </w:rPr>
              <w:fldChar w:fldCharType="separate"/>
            </w:r>
            <w:r w:rsidR="00DB3422" w:rsidRPr="004A5AF9">
              <w:rPr>
                <w:noProof/>
                <w:webHidden/>
              </w:rPr>
              <w:t>69</w:t>
            </w:r>
            <w:r w:rsidRPr="004A5AF9">
              <w:rPr>
                <w:noProof/>
                <w:webHidden/>
              </w:rPr>
              <w:fldChar w:fldCharType="end"/>
            </w:r>
          </w:hyperlink>
        </w:p>
        <w:p w:rsidR="00FD6A53" w:rsidRPr="004A5AF9" w:rsidRDefault="002037E7" w:rsidP="00703D6B">
          <w:pPr>
            <w:spacing w:after="0" w:line="360" w:lineRule="auto"/>
            <w:ind w:left="0" w:firstLine="0"/>
          </w:pPr>
          <w:r w:rsidRPr="004A5AF9">
            <w:rPr>
              <w:bCs/>
              <w:lang w:val="ru-RU"/>
            </w:rPr>
            <w:fldChar w:fldCharType="end"/>
          </w:r>
        </w:p>
      </w:sdtContent>
    </w:sdt>
    <w:p w:rsidR="00703D6B" w:rsidRPr="004A5AF9" w:rsidRDefault="00703D6B">
      <w:pPr>
        <w:spacing w:after="160" w:line="259" w:lineRule="auto"/>
        <w:ind w:left="0" w:firstLine="0"/>
        <w:jc w:val="left"/>
        <w:rPr>
          <w:rFonts w:eastAsiaTheme="majorEastAsia"/>
          <w:b/>
          <w:color w:val="auto"/>
          <w:szCs w:val="32"/>
          <w:lang w:val="uk-UA"/>
        </w:rPr>
      </w:pPr>
      <w:bookmarkStart w:id="0" w:name="_Toc53505751"/>
      <w:bookmarkStart w:id="1" w:name="_Toc53506039"/>
      <w:r w:rsidRPr="004A5AF9">
        <w:rPr>
          <w:b/>
          <w:color w:val="auto"/>
          <w:lang w:val="uk-UA"/>
        </w:rPr>
        <w:br w:type="page"/>
      </w:r>
    </w:p>
    <w:p w:rsidR="00A46C32" w:rsidRPr="004A5AF9" w:rsidRDefault="001F569F" w:rsidP="004C685A">
      <w:pPr>
        <w:pStyle w:val="1"/>
        <w:ind w:left="0" w:firstLine="0"/>
        <w:jc w:val="center"/>
        <w:rPr>
          <w:rFonts w:ascii="Times New Roman" w:hAnsi="Times New Roman" w:cs="Times New Roman"/>
          <w:b/>
          <w:color w:val="auto"/>
          <w:sz w:val="28"/>
          <w:lang w:val="uk-UA"/>
        </w:rPr>
      </w:pPr>
      <w:r w:rsidRPr="004A5AF9">
        <w:rPr>
          <w:rFonts w:ascii="Times New Roman" w:hAnsi="Times New Roman" w:cs="Times New Roman"/>
          <w:b/>
          <w:color w:val="auto"/>
          <w:sz w:val="28"/>
          <w:lang w:val="uk-UA"/>
        </w:rPr>
        <w:lastRenderedPageBreak/>
        <w:t>ВСТУП</w:t>
      </w:r>
      <w:bookmarkEnd w:id="0"/>
      <w:bookmarkEnd w:id="1"/>
    </w:p>
    <w:p w:rsidR="00A46C32" w:rsidRPr="004A5AF9" w:rsidRDefault="001F569F" w:rsidP="00A46DDF">
      <w:pPr>
        <w:spacing w:after="0" w:line="360" w:lineRule="auto"/>
        <w:ind w:left="0" w:firstLine="851"/>
        <w:rPr>
          <w:szCs w:val="28"/>
          <w:lang w:val="uk-UA"/>
        </w:rPr>
      </w:pPr>
      <w:r w:rsidRPr="004A5AF9">
        <w:rPr>
          <w:b/>
          <w:szCs w:val="28"/>
          <w:lang w:val="uk-UA"/>
        </w:rPr>
        <w:t>Актуальність проблеми</w:t>
      </w:r>
      <w:r w:rsidRPr="004A5AF9">
        <w:rPr>
          <w:szCs w:val="28"/>
          <w:lang w:val="uk-UA"/>
        </w:rPr>
        <w:t>.  У всьому світі</w:t>
      </w:r>
      <w:r w:rsidR="00AF6654" w:rsidRPr="004A5AF9">
        <w:rPr>
          <w:szCs w:val="28"/>
          <w:lang w:val="uk-UA"/>
        </w:rPr>
        <w:t>,</w:t>
      </w:r>
      <w:r w:rsidRPr="004A5AF9">
        <w:rPr>
          <w:szCs w:val="28"/>
          <w:lang w:val="uk-UA"/>
        </w:rPr>
        <w:t xml:space="preserve"> та в Україні </w:t>
      </w:r>
      <w:r w:rsidR="00AF6654" w:rsidRPr="004A5AF9">
        <w:rPr>
          <w:szCs w:val="28"/>
          <w:lang w:val="uk-UA"/>
        </w:rPr>
        <w:t>зокрема,</w:t>
      </w:r>
      <w:r w:rsidRPr="004A5AF9">
        <w:rPr>
          <w:szCs w:val="28"/>
          <w:lang w:val="uk-UA"/>
        </w:rPr>
        <w:t xml:space="preserve"> спостерігається тенденція до збільшення кількості захворювань і травм нервово</w:t>
      </w:r>
      <w:r w:rsidR="00AF6654" w:rsidRPr="004A5AF9">
        <w:rPr>
          <w:szCs w:val="28"/>
          <w:lang w:val="uk-UA"/>
        </w:rPr>
        <w:t xml:space="preserve">ї системи, про що свідчать дані </w:t>
      </w:r>
      <w:r w:rsidRPr="004A5AF9">
        <w:rPr>
          <w:szCs w:val="28"/>
          <w:lang w:val="uk-UA"/>
        </w:rPr>
        <w:t>В</w:t>
      </w:r>
      <w:r w:rsidR="00AF6654" w:rsidRPr="004A5AF9">
        <w:rPr>
          <w:szCs w:val="28"/>
          <w:lang w:val="uk-UA"/>
        </w:rPr>
        <w:t>сесвітньої організації охорони здоров</w:t>
      </w:r>
      <w:r w:rsidR="0023623D" w:rsidRPr="004A5AF9">
        <w:rPr>
          <w:szCs w:val="28"/>
          <w:lang w:val="uk-UA"/>
        </w:rPr>
        <w:t>’</w:t>
      </w:r>
      <w:r w:rsidR="00AF6654" w:rsidRPr="004A5AF9">
        <w:rPr>
          <w:szCs w:val="28"/>
          <w:lang w:val="uk-UA"/>
        </w:rPr>
        <w:t xml:space="preserve">я кількість </w:t>
      </w:r>
      <w:r w:rsidR="006B044F" w:rsidRPr="004A5AF9">
        <w:rPr>
          <w:szCs w:val="28"/>
          <w:lang w:val="uk-UA"/>
        </w:rPr>
        <w:t>[</w:t>
      </w:r>
      <w:r w:rsidRPr="004A5AF9">
        <w:rPr>
          <w:szCs w:val="28"/>
          <w:lang w:val="uk-UA"/>
        </w:rPr>
        <w:t xml:space="preserve">9]. Головним питанням соціальної політики України </w:t>
      </w:r>
      <w:r w:rsidR="006B044F" w:rsidRPr="004A5AF9">
        <w:rPr>
          <w:szCs w:val="28"/>
          <w:lang w:val="uk-UA"/>
        </w:rPr>
        <w:t>є</w:t>
      </w:r>
      <w:r w:rsidRPr="004A5AF9">
        <w:rPr>
          <w:szCs w:val="28"/>
          <w:lang w:val="uk-UA"/>
        </w:rPr>
        <w:t xml:space="preserve"> створення для дітей з обмеженнями в рухах усіх необхідних умов з фізичної, медичної, психологічної та соціальної реабілітації.  </w:t>
      </w:r>
    </w:p>
    <w:p w:rsidR="00A46C32" w:rsidRPr="004A5AF9" w:rsidRDefault="006B044F" w:rsidP="00A46DDF">
      <w:pPr>
        <w:spacing w:after="0" w:line="360" w:lineRule="auto"/>
        <w:ind w:left="0" w:firstLine="851"/>
        <w:rPr>
          <w:szCs w:val="28"/>
          <w:lang w:val="uk-UA"/>
        </w:rPr>
      </w:pPr>
      <w:r w:rsidRPr="004A5AF9">
        <w:rPr>
          <w:szCs w:val="28"/>
          <w:lang w:val="uk-UA"/>
        </w:rPr>
        <w:t>Дитячий церебральний параліч</w:t>
      </w:r>
      <w:r w:rsidR="00CB194C" w:rsidRPr="004A5AF9">
        <w:rPr>
          <w:szCs w:val="28"/>
          <w:lang w:val="uk-UA"/>
        </w:rPr>
        <w:t xml:space="preserve"> (ДЦП)</w:t>
      </w:r>
      <w:r w:rsidR="001F569F" w:rsidRPr="004A5AF9">
        <w:rPr>
          <w:szCs w:val="28"/>
          <w:lang w:val="uk-UA"/>
        </w:rPr>
        <w:t xml:space="preserve"> – це збірний термін, що об</w:t>
      </w:r>
      <w:r w:rsidR="0023623D" w:rsidRPr="004A5AF9">
        <w:rPr>
          <w:szCs w:val="28"/>
          <w:lang w:val="uk-UA"/>
        </w:rPr>
        <w:t>’</w:t>
      </w:r>
      <w:r w:rsidR="001F569F" w:rsidRPr="004A5AF9">
        <w:rPr>
          <w:szCs w:val="28"/>
          <w:lang w:val="uk-UA"/>
        </w:rPr>
        <w:t>єднує групу не</w:t>
      </w:r>
      <w:r w:rsidR="00951B60">
        <w:rPr>
          <w:szCs w:val="28"/>
          <w:lang w:val="uk-UA"/>
        </w:rPr>
        <w:t xml:space="preserve"> </w:t>
      </w:r>
      <w:r w:rsidR="001F569F" w:rsidRPr="004A5AF9">
        <w:rPr>
          <w:szCs w:val="28"/>
          <w:lang w:val="uk-UA"/>
        </w:rPr>
        <w:t>прогресуючих станів, – розладів рухів (паралічі, гіперкінези, атаксія), які можуть поєднуватися з порушеннями психіки, мовлення, сенсорних систем, епілептичними нападами</w:t>
      </w:r>
      <w:r w:rsidRPr="004A5AF9">
        <w:rPr>
          <w:szCs w:val="28"/>
          <w:lang w:val="uk-UA"/>
        </w:rPr>
        <w:t xml:space="preserve"> </w:t>
      </w:r>
      <w:r w:rsidR="00571F09" w:rsidRPr="004A5AF9">
        <w:rPr>
          <w:szCs w:val="28"/>
          <w:lang w:val="uk-UA"/>
        </w:rPr>
        <w:t>[1</w:t>
      </w:r>
      <w:r w:rsidRPr="004A5AF9">
        <w:rPr>
          <w:szCs w:val="28"/>
          <w:lang w:val="uk-UA"/>
        </w:rPr>
        <w:t>]</w:t>
      </w:r>
      <w:r w:rsidR="001F569F" w:rsidRPr="004A5AF9">
        <w:rPr>
          <w:szCs w:val="28"/>
          <w:lang w:val="uk-UA"/>
        </w:rPr>
        <w:t xml:space="preserve">. Згідно з концепцією українських учених у діагностиці даного захворювання виділяються три провідні синдроми: синдром рухових порушень, синдром порушень інтелекту, </w:t>
      </w:r>
      <w:r w:rsidR="00BC5346" w:rsidRPr="004A5AF9">
        <w:rPr>
          <w:szCs w:val="28"/>
          <w:lang w:val="uk-UA"/>
        </w:rPr>
        <w:t>синдром мовленнєвих розладів [3, 9, 12, 22, 30, 58</w:t>
      </w:r>
      <w:r w:rsidR="001F569F" w:rsidRPr="004A5AF9">
        <w:rPr>
          <w:szCs w:val="28"/>
          <w:lang w:val="uk-UA"/>
        </w:rPr>
        <w:t>]. Отже</w:t>
      </w:r>
      <w:r w:rsidR="00CB194C" w:rsidRPr="004A5AF9">
        <w:rPr>
          <w:szCs w:val="28"/>
          <w:lang w:val="uk-UA"/>
        </w:rPr>
        <w:t>,</w:t>
      </w:r>
      <w:r w:rsidR="001F569F" w:rsidRPr="004A5AF9">
        <w:rPr>
          <w:szCs w:val="28"/>
          <w:lang w:val="uk-UA"/>
        </w:rPr>
        <w:t xml:space="preserve"> у дітей з ДЦП не лише є зат</w:t>
      </w:r>
      <w:r w:rsidR="00CB194C" w:rsidRPr="004A5AF9">
        <w:rPr>
          <w:szCs w:val="28"/>
          <w:lang w:val="uk-UA"/>
        </w:rPr>
        <w:t xml:space="preserve">римка та порушення усіх життєво </w:t>
      </w:r>
      <w:r w:rsidR="001F569F" w:rsidRPr="004A5AF9">
        <w:rPr>
          <w:szCs w:val="28"/>
          <w:lang w:val="uk-UA"/>
        </w:rPr>
        <w:t xml:space="preserve">необхідних рухових функцій, а ще й обмежена здатність самостійного пересування. Рухові порушення, обмежують предметно-практичну діяльність, ставлять дитину з ДЦII з перших років його життя в майже повну залежність від оточуючих.  </w:t>
      </w:r>
    </w:p>
    <w:p w:rsidR="00A46C32" w:rsidRPr="004A5AF9" w:rsidRDefault="001F569F" w:rsidP="00A46DDF">
      <w:pPr>
        <w:spacing w:after="0" w:line="360" w:lineRule="auto"/>
        <w:ind w:left="0" w:firstLine="851"/>
        <w:rPr>
          <w:szCs w:val="28"/>
          <w:lang w:val="uk-UA"/>
        </w:rPr>
      </w:pPr>
      <w:r w:rsidRPr="004A5AF9">
        <w:rPr>
          <w:szCs w:val="28"/>
          <w:lang w:val="uk-UA"/>
        </w:rPr>
        <w:t>Аналіз наукових праць, ознайомлення з результатами теоретичних досліджень учених і практичним досвідом фахівців галузі щодо окресленої проблеми показали</w:t>
      </w:r>
      <w:r w:rsidR="0059713B" w:rsidRPr="004A5AF9">
        <w:rPr>
          <w:szCs w:val="28"/>
          <w:lang w:val="uk-UA"/>
        </w:rPr>
        <w:t>,</w:t>
      </w:r>
      <w:r w:rsidRPr="004A5AF9">
        <w:rPr>
          <w:szCs w:val="28"/>
          <w:lang w:val="uk-UA"/>
        </w:rPr>
        <w:t xml:space="preserve"> що у зарубіжній та вітчизняній літературі існує понад 40 класифікацій ДЦП. Більшість спеціалістів на даний момент користуються </w:t>
      </w:r>
      <w:r w:rsidR="00CD264F" w:rsidRPr="004A5AF9">
        <w:rPr>
          <w:szCs w:val="28"/>
          <w:lang w:val="uk-UA"/>
        </w:rPr>
        <w:t>класифікацією К.О. Семенової [58</w:t>
      </w:r>
      <w:r w:rsidRPr="004A5AF9">
        <w:rPr>
          <w:szCs w:val="28"/>
          <w:lang w:val="uk-UA"/>
        </w:rPr>
        <w:t xml:space="preserve">], яка відокремлює такі основні форми ДЦП: спастична диплегія (хвороба Літтля), подвійна геміплегія, гіперкінетична форма, атонічно-астатична форма, геміплегічна форма (спастична геміплегія, геміпарез) та змішані форми ДЦП. </w:t>
      </w:r>
    </w:p>
    <w:p w:rsidR="00A46C32" w:rsidRPr="004A5AF9" w:rsidRDefault="001F569F" w:rsidP="00A46DDF">
      <w:pPr>
        <w:spacing w:after="0" w:line="360" w:lineRule="auto"/>
        <w:ind w:left="0" w:firstLine="851"/>
        <w:rPr>
          <w:szCs w:val="28"/>
          <w:lang w:val="uk-UA"/>
        </w:rPr>
      </w:pPr>
      <w:r w:rsidRPr="004A5AF9">
        <w:rPr>
          <w:szCs w:val="28"/>
          <w:lang w:val="uk-UA"/>
        </w:rPr>
        <w:t>Спастичність – симптом, який найбільш часто зустрічається у дітей з органічним ураженням нервової системи і характеризується підвищеним м</w:t>
      </w:r>
      <w:r w:rsidR="0023623D" w:rsidRPr="004A5AF9">
        <w:rPr>
          <w:szCs w:val="28"/>
          <w:lang w:val="uk-UA"/>
        </w:rPr>
        <w:t>’</w:t>
      </w:r>
      <w:r w:rsidRPr="004A5AF9">
        <w:rPr>
          <w:szCs w:val="28"/>
          <w:lang w:val="uk-UA"/>
        </w:rPr>
        <w:t xml:space="preserve">язовим тонусом, високими сухожилковими рефлексами, є найбільш частою </w:t>
      </w:r>
      <w:r w:rsidRPr="004A5AF9">
        <w:rPr>
          <w:szCs w:val="28"/>
          <w:lang w:val="uk-UA"/>
        </w:rPr>
        <w:lastRenderedPageBreak/>
        <w:t>ознакою ушкодження центрального моторного нейрона. До 80% дітей</w:t>
      </w:r>
      <w:r w:rsidR="0054174E" w:rsidRPr="004A5AF9">
        <w:rPr>
          <w:szCs w:val="28"/>
          <w:lang w:val="uk-UA"/>
        </w:rPr>
        <w:t xml:space="preserve"> мають спастичний варіант ДЦП [33, 47</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t>Метою фізичної терапії дітей з руховими порушеннями є зменшення проявів клінічної симптоматики – лікування болю, підвищення рівня рухової функціональної активності, полегшення догляду за дитиною, попередження виникнення ускладнень. В комбінації з іншими втручаннями, які направлені на корекцію асоціативних рухових порушень та супутньої симптоматики, сприяти незалежності та досягненню найбільш повної соціальної інтеграції для дітей з обмеженими можливостями здоров</w:t>
      </w:r>
      <w:r w:rsidR="0023623D" w:rsidRPr="004A5AF9">
        <w:rPr>
          <w:szCs w:val="28"/>
          <w:lang w:val="uk-UA"/>
        </w:rPr>
        <w:t>’</w:t>
      </w:r>
      <w:r w:rsidRPr="004A5AF9">
        <w:rPr>
          <w:szCs w:val="28"/>
          <w:lang w:val="uk-UA"/>
        </w:rPr>
        <w:t xml:space="preserve">я. </w:t>
      </w:r>
    </w:p>
    <w:p w:rsidR="007F167A" w:rsidRPr="004A5AF9" w:rsidRDefault="001F569F" w:rsidP="009B3F18">
      <w:pPr>
        <w:spacing w:after="0" w:line="360" w:lineRule="auto"/>
        <w:ind w:left="0" w:firstLine="851"/>
        <w:rPr>
          <w:szCs w:val="28"/>
          <w:lang w:val="uk-UA"/>
        </w:rPr>
      </w:pPr>
      <w:r w:rsidRPr="004A5AF9">
        <w:rPr>
          <w:szCs w:val="28"/>
          <w:lang w:val="uk-UA"/>
        </w:rPr>
        <w:t>Багато наукових праць присвячено вивченню такого тяжкого вро</w:t>
      </w:r>
      <w:r w:rsidR="00DC3439" w:rsidRPr="004A5AF9">
        <w:rPr>
          <w:szCs w:val="28"/>
          <w:lang w:val="uk-UA"/>
        </w:rPr>
        <w:t>дженого захворювання як ДЦП: Л.</w:t>
      </w:r>
      <w:r w:rsidR="00567A23">
        <w:rPr>
          <w:szCs w:val="28"/>
          <w:lang w:val="uk-UA"/>
        </w:rPr>
        <w:t> </w:t>
      </w:r>
      <w:r w:rsidRPr="004A5AF9">
        <w:rPr>
          <w:szCs w:val="28"/>
          <w:lang w:val="uk-UA"/>
        </w:rPr>
        <w:t>Бадалян</w:t>
      </w:r>
      <w:r w:rsidR="00567A23">
        <w:rPr>
          <w:szCs w:val="28"/>
          <w:lang w:val="uk-UA"/>
        </w:rPr>
        <w:t xml:space="preserve"> [4], І. </w:t>
      </w:r>
      <w:r w:rsidR="00DC3439" w:rsidRPr="004A5AF9">
        <w:rPr>
          <w:szCs w:val="28"/>
          <w:lang w:val="uk-UA"/>
        </w:rPr>
        <w:t>Байбуза [6], О.</w:t>
      </w:r>
      <w:r w:rsidR="00567A23">
        <w:rPr>
          <w:szCs w:val="28"/>
          <w:lang w:val="uk-UA"/>
        </w:rPr>
        <w:t> Гузій  [15], В. Дубровський [22], В. Козявкін [30], Л. Ружицька [57], Л. </w:t>
      </w:r>
      <w:r w:rsidR="00DC3439" w:rsidRPr="004A5AF9">
        <w:rPr>
          <w:szCs w:val="28"/>
          <w:lang w:val="uk-UA"/>
        </w:rPr>
        <w:t>Шипіцина [66</w:t>
      </w:r>
      <w:r w:rsidR="0077454E" w:rsidRPr="004A5AF9">
        <w:rPr>
          <w:szCs w:val="28"/>
          <w:lang w:val="uk-UA"/>
        </w:rPr>
        <w:t>] та ін.</w:t>
      </w:r>
      <w:r w:rsidRPr="004A5AF9">
        <w:rPr>
          <w:szCs w:val="28"/>
          <w:lang w:val="uk-UA"/>
        </w:rPr>
        <w:t>; наукові праці присвячені вивченню фізичній реабі</w:t>
      </w:r>
      <w:r w:rsidR="0077454E" w:rsidRPr="004A5AF9">
        <w:rPr>
          <w:szCs w:val="28"/>
          <w:lang w:val="uk-UA"/>
        </w:rPr>
        <w:t>л</w:t>
      </w:r>
      <w:r w:rsidR="00567A23">
        <w:rPr>
          <w:szCs w:val="28"/>
          <w:lang w:val="uk-UA"/>
        </w:rPr>
        <w:t>ітації дітей хворих на ДЦП: О. </w:t>
      </w:r>
      <w:r w:rsidR="0077454E" w:rsidRPr="004A5AF9">
        <w:rPr>
          <w:szCs w:val="28"/>
          <w:lang w:val="uk-UA"/>
        </w:rPr>
        <w:t xml:space="preserve">Авраменко [1], </w:t>
      </w:r>
      <w:r w:rsidR="009C23CC" w:rsidRPr="004A5AF9">
        <w:rPr>
          <w:szCs w:val="28"/>
          <w:lang w:val="uk-UA"/>
        </w:rPr>
        <w:t>А.</w:t>
      </w:r>
      <w:r w:rsidR="00567A23">
        <w:rPr>
          <w:szCs w:val="28"/>
          <w:lang w:val="uk-UA"/>
        </w:rPr>
        <w:t> </w:t>
      </w:r>
      <w:r w:rsidR="009C23CC" w:rsidRPr="004A5AF9">
        <w:rPr>
          <w:szCs w:val="28"/>
          <w:lang w:val="uk-UA"/>
        </w:rPr>
        <w:t xml:space="preserve">Альошина [3], </w:t>
      </w:r>
      <w:r w:rsidR="00567A23">
        <w:rPr>
          <w:szCs w:val="28"/>
          <w:lang w:val="uk-UA"/>
        </w:rPr>
        <w:t>Ю. </w:t>
      </w:r>
      <w:r w:rsidR="00A658F2" w:rsidRPr="004A5AF9">
        <w:rPr>
          <w:szCs w:val="28"/>
          <w:lang w:val="uk-UA"/>
        </w:rPr>
        <w:t>Кривошлик [31</w:t>
      </w:r>
      <w:r w:rsidR="00DC3439" w:rsidRPr="004A5AF9">
        <w:rPr>
          <w:szCs w:val="28"/>
          <w:lang w:val="uk-UA"/>
        </w:rPr>
        <w:t>], А.</w:t>
      </w:r>
      <w:r w:rsidR="00567A23">
        <w:rPr>
          <w:szCs w:val="28"/>
          <w:lang w:val="uk-UA"/>
        </w:rPr>
        <w:t> </w:t>
      </w:r>
      <w:r w:rsidR="00A658F2" w:rsidRPr="004A5AF9">
        <w:rPr>
          <w:szCs w:val="28"/>
          <w:lang w:val="uk-UA"/>
        </w:rPr>
        <w:t>Максимов [3</w:t>
      </w:r>
      <w:r w:rsidRPr="004A5AF9">
        <w:rPr>
          <w:szCs w:val="28"/>
          <w:lang w:val="uk-UA"/>
        </w:rPr>
        <w:t>9]</w:t>
      </w:r>
      <w:r w:rsidR="00A658F2" w:rsidRPr="004A5AF9">
        <w:rPr>
          <w:szCs w:val="28"/>
          <w:lang w:val="uk-UA"/>
        </w:rPr>
        <w:t>,</w:t>
      </w:r>
      <w:r w:rsidR="00567A23">
        <w:rPr>
          <w:szCs w:val="28"/>
          <w:lang w:val="uk-UA"/>
        </w:rPr>
        <w:t xml:space="preserve"> Б. </w:t>
      </w:r>
      <w:r w:rsidRPr="004A5AF9">
        <w:rPr>
          <w:szCs w:val="28"/>
          <w:lang w:val="uk-UA"/>
        </w:rPr>
        <w:t>Ми</w:t>
      </w:r>
      <w:r w:rsidR="00567A23">
        <w:rPr>
          <w:szCs w:val="28"/>
          <w:lang w:val="uk-UA"/>
        </w:rPr>
        <w:t>цкан [45], С. </w:t>
      </w:r>
      <w:r w:rsidR="00A658F2" w:rsidRPr="004A5AF9">
        <w:rPr>
          <w:szCs w:val="28"/>
          <w:lang w:val="uk-UA"/>
        </w:rPr>
        <w:t>Сомаков [59] та ін.</w:t>
      </w:r>
      <w:r w:rsidRPr="004A5AF9">
        <w:rPr>
          <w:szCs w:val="28"/>
          <w:lang w:val="uk-UA"/>
        </w:rPr>
        <w:t>; зокрема хворих на таку форму</w:t>
      </w:r>
      <w:r w:rsidR="00A658F2" w:rsidRPr="004A5AF9">
        <w:rPr>
          <w:szCs w:val="28"/>
          <w:lang w:val="uk-UA"/>
        </w:rPr>
        <w:t>,</w:t>
      </w:r>
      <w:r w:rsidRPr="004A5AF9">
        <w:rPr>
          <w:szCs w:val="28"/>
          <w:lang w:val="uk-UA"/>
        </w:rPr>
        <w:t xml:space="preserve"> як спаст</w:t>
      </w:r>
      <w:r w:rsidR="00A658F2" w:rsidRPr="004A5AF9">
        <w:rPr>
          <w:szCs w:val="28"/>
          <w:lang w:val="uk-UA"/>
        </w:rPr>
        <w:t>ична диплегія Ю.</w:t>
      </w:r>
      <w:r w:rsidR="00567A23">
        <w:rPr>
          <w:szCs w:val="28"/>
          <w:lang w:val="uk-UA"/>
        </w:rPr>
        <w:t> </w:t>
      </w:r>
      <w:r w:rsidR="00A658F2" w:rsidRPr="004A5AF9">
        <w:rPr>
          <w:szCs w:val="28"/>
          <w:lang w:val="uk-UA"/>
        </w:rPr>
        <w:t>Вихляєв [11], Н.</w:t>
      </w:r>
      <w:r w:rsidR="00567A23">
        <w:rPr>
          <w:szCs w:val="28"/>
          <w:lang w:val="uk-UA"/>
        </w:rPr>
        <w:t> </w:t>
      </w:r>
      <w:r w:rsidR="00A658F2" w:rsidRPr="004A5AF9">
        <w:rPr>
          <w:szCs w:val="28"/>
          <w:lang w:val="uk-UA"/>
        </w:rPr>
        <w:t>Кукса [32], І.</w:t>
      </w:r>
      <w:r w:rsidR="00567A23">
        <w:rPr>
          <w:szCs w:val="28"/>
          <w:lang w:val="uk-UA"/>
        </w:rPr>
        <w:t> </w:t>
      </w:r>
      <w:r w:rsidR="00A658F2" w:rsidRPr="004A5AF9">
        <w:rPr>
          <w:szCs w:val="28"/>
          <w:lang w:val="uk-UA"/>
        </w:rPr>
        <w:t>Таран [61</w:t>
      </w:r>
      <w:r w:rsidR="007F167A" w:rsidRPr="004A5AF9">
        <w:rPr>
          <w:szCs w:val="28"/>
          <w:lang w:val="uk-UA"/>
        </w:rPr>
        <w:t xml:space="preserve">]; питанням </w:t>
      </w:r>
      <w:r w:rsidR="00567A23">
        <w:rPr>
          <w:szCs w:val="28"/>
          <w:lang w:val="uk-UA"/>
        </w:rPr>
        <w:t>ерготерапії приділяли увагу Т. </w:t>
      </w:r>
      <w:r w:rsidR="007F167A" w:rsidRPr="004A5AF9">
        <w:rPr>
          <w:szCs w:val="28"/>
          <w:lang w:val="uk-UA"/>
        </w:rPr>
        <w:t>Бадун [5],</w:t>
      </w:r>
      <w:r w:rsidR="00567A23">
        <w:rPr>
          <w:szCs w:val="28"/>
          <w:lang w:val="uk-UA"/>
        </w:rPr>
        <w:t xml:space="preserve"> Т.К. Милишкевич [44], Л. </w:t>
      </w:r>
      <w:r w:rsidR="00D40B35" w:rsidRPr="004A5AF9">
        <w:rPr>
          <w:szCs w:val="28"/>
          <w:lang w:val="uk-UA"/>
        </w:rPr>
        <w:t xml:space="preserve">Вакуленко [51], </w:t>
      </w:r>
      <w:r w:rsidR="00567A23">
        <w:rPr>
          <w:szCs w:val="28"/>
          <w:lang w:val="uk-UA"/>
        </w:rPr>
        <w:t>Г. </w:t>
      </w:r>
      <w:r w:rsidR="009B3F18" w:rsidRPr="004A5AF9">
        <w:rPr>
          <w:szCs w:val="28"/>
          <w:lang w:val="uk-UA"/>
        </w:rPr>
        <w:t>Остапенко [52</w:t>
      </w:r>
      <w:r w:rsidR="0004058F" w:rsidRPr="004A5AF9">
        <w:rPr>
          <w:szCs w:val="28"/>
          <w:lang w:val="uk-UA"/>
        </w:rPr>
        <w:t>].</w:t>
      </w:r>
    </w:p>
    <w:p w:rsidR="00A46C32" w:rsidRPr="004A5AF9" w:rsidRDefault="001F569F" w:rsidP="00A46DDF">
      <w:pPr>
        <w:spacing w:after="0" w:line="360" w:lineRule="auto"/>
        <w:ind w:left="0" w:firstLine="851"/>
        <w:rPr>
          <w:szCs w:val="28"/>
          <w:lang w:val="uk-UA"/>
        </w:rPr>
      </w:pPr>
      <w:r w:rsidRPr="004A5AF9">
        <w:rPr>
          <w:szCs w:val="28"/>
          <w:lang w:val="uk-UA"/>
        </w:rPr>
        <w:t>Нас, у свою чергу, цікавить фізична</w:t>
      </w:r>
      <w:r w:rsidR="0004058F" w:rsidRPr="004A5AF9">
        <w:rPr>
          <w:szCs w:val="28"/>
          <w:lang w:val="uk-UA"/>
        </w:rPr>
        <w:t xml:space="preserve"> терапія, ерготерапія, соціальна реабілітація </w:t>
      </w:r>
      <w:r w:rsidRPr="004A5AF9">
        <w:rPr>
          <w:szCs w:val="28"/>
          <w:lang w:val="uk-UA"/>
        </w:rPr>
        <w:t xml:space="preserve">дітей хворих на спастичну диплегію (хвороба Літтля), що зумовило наш вибір теми магістерської роботи та бажання більш детальніше розкрити питання саме цієї проблематики.  </w:t>
      </w:r>
    </w:p>
    <w:p w:rsidR="00A46C32" w:rsidRPr="004A5AF9" w:rsidRDefault="001F569F" w:rsidP="00A46DDF">
      <w:pPr>
        <w:spacing w:after="0" w:line="360" w:lineRule="auto"/>
        <w:ind w:left="0" w:firstLine="851"/>
        <w:rPr>
          <w:szCs w:val="28"/>
          <w:lang w:val="uk-UA"/>
        </w:rPr>
      </w:pPr>
      <w:r w:rsidRPr="004A5AF9">
        <w:rPr>
          <w:b/>
          <w:szCs w:val="28"/>
          <w:lang w:val="uk-UA"/>
        </w:rPr>
        <w:t>Мета роботи</w:t>
      </w:r>
      <w:r w:rsidRPr="004A5AF9">
        <w:rPr>
          <w:szCs w:val="28"/>
          <w:lang w:val="uk-UA"/>
        </w:rPr>
        <w:t xml:space="preserve"> – розробити та обґрунтувати програму фізичної терапії дітей хворих на спастичну диплегію. </w:t>
      </w:r>
    </w:p>
    <w:p w:rsidR="00A46C32" w:rsidRPr="004A5AF9" w:rsidRDefault="001F569F" w:rsidP="00A46DDF">
      <w:pPr>
        <w:spacing w:after="0" w:line="360" w:lineRule="auto"/>
        <w:ind w:left="0" w:firstLine="851"/>
        <w:rPr>
          <w:szCs w:val="28"/>
          <w:lang w:val="uk-UA"/>
        </w:rPr>
      </w:pPr>
      <w:r w:rsidRPr="004A5AF9">
        <w:rPr>
          <w:b/>
          <w:szCs w:val="28"/>
          <w:lang w:val="uk-UA"/>
        </w:rPr>
        <w:t xml:space="preserve">Завдання роботи: </w:t>
      </w:r>
    </w:p>
    <w:p w:rsidR="00A46C32" w:rsidRPr="004A5AF9" w:rsidRDefault="001F569F" w:rsidP="00A46DDF">
      <w:pPr>
        <w:numPr>
          <w:ilvl w:val="0"/>
          <w:numId w:val="1"/>
        </w:numPr>
        <w:spacing w:after="0" w:line="360" w:lineRule="auto"/>
        <w:ind w:firstLine="851"/>
        <w:rPr>
          <w:szCs w:val="28"/>
          <w:lang w:val="uk-UA"/>
        </w:rPr>
      </w:pPr>
      <w:r w:rsidRPr="004A5AF9">
        <w:rPr>
          <w:szCs w:val="28"/>
          <w:lang w:val="uk-UA"/>
        </w:rPr>
        <w:t xml:space="preserve">Описати загальну характеристику, етіологію та патогенез дітей хворих на спастичну диплегію. </w:t>
      </w:r>
    </w:p>
    <w:p w:rsidR="00A46C32" w:rsidRPr="004A5AF9" w:rsidRDefault="004A5AF9" w:rsidP="00A46DDF">
      <w:pPr>
        <w:numPr>
          <w:ilvl w:val="0"/>
          <w:numId w:val="1"/>
        </w:numPr>
        <w:spacing w:after="0" w:line="360" w:lineRule="auto"/>
        <w:ind w:firstLine="851"/>
        <w:rPr>
          <w:szCs w:val="28"/>
          <w:lang w:val="uk-UA"/>
        </w:rPr>
      </w:pPr>
      <w:r>
        <w:rPr>
          <w:szCs w:val="28"/>
          <w:lang w:val="uk-UA"/>
        </w:rPr>
        <w:t xml:space="preserve">Обґрунтувати мету, </w:t>
      </w:r>
      <w:r w:rsidR="001F569F" w:rsidRPr="004A5AF9">
        <w:rPr>
          <w:szCs w:val="28"/>
          <w:lang w:val="uk-UA"/>
        </w:rPr>
        <w:t xml:space="preserve">принципи </w:t>
      </w:r>
      <w:r>
        <w:rPr>
          <w:szCs w:val="28"/>
          <w:lang w:val="uk-UA"/>
        </w:rPr>
        <w:t xml:space="preserve">та методи </w:t>
      </w:r>
      <w:r w:rsidR="001F569F" w:rsidRPr="004A5AF9">
        <w:rPr>
          <w:szCs w:val="28"/>
          <w:lang w:val="uk-UA"/>
        </w:rPr>
        <w:t xml:space="preserve">фізичної терапії при спастичній диплегії. </w:t>
      </w:r>
    </w:p>
    <w:p w:rsidR="007C681C" w:rsidRPr="004A5AF9" w:rsidRDefault="001F569F" w:rsidP="00A46DDF">
      <w:pPr>
        <w:numPr>
          <w:ilvl w:val="0"/>
          <w:numId w:val="1"/>
        </w:numPr>
        <w:spacing w:after="0" w:line="360" w:lineRule="auto"/>
        <w:ind w:firstLine="851"/>
        <w:rPr>
          <w:szCs w:val="28"/>
          <w:lang w:val="uk-UA"/>
        </w:rPr>
      </w:pPr>
      <w:r w:rsidRPr="004A5AF9">
        <w:rPr>
          <w:szCs w:val="28"/>
          <w:lang w:val="uk-UA"/>
        </w:rPr>
        <w:lastRenderedPageBreak/>
        <w:t xml:space="preserve">Розробити </w:t>
      </w:r>
      <w:r w:rsidR="004A5AF9">
        <w:rPr>
          <w:szCs w:val="28"/>
          <w:lang w:val="uk-UA"/>
        </w:rPr>
        <w:t xml:space="preserve">та впровадити </w:t>
      </w:r>
      <w:r w:rsidRPr="004A5AF9">
        <w:rPr>
          <w:szCs w:val="28"/>
          <w:lang w:val="uk-UA"/>
        </w:rPr>
        <w:t xml:space="preserve">програму фізичної терапії дітей хворих на спастичну диплегію. </w:t>
      </w:r>
    </w:p>
    <w:p w:rsidR="00A46C32" w:rsidRPr="004A5AF9" w:rsidRDefault="001F569F" w:rsidP="00A46DDF">
      <w:pPr>
        <w:spacing w:after="0" w:line="360" w:lineRule="auto"/>
        <w:ind w:left="0" w:firstLine="851"/>
        <w:rPr>
          <w:szCs w:val="28"/>
          <w:lang w:val="uk-UA"/>
        </w:rPr>
      </w:pPr>
      <w:r w:rsidRPr="004A5AF9">
        <w:rPr>
          <w:b/>
          <w:szCs w:val="28"/>
          <w:lang w:val="uk-UA"/>
        </w:rPr>
        <w:t>Об</w:t>
      </w:r>
      <w:r w:rsidR="0023623D" w:rsidRPr="004A5AF9">
        <w:rPr>
          <w:b/>
          <w:szCs w:val="28"/>
          <w:lang w:val="uk-UA"/>
        </w:rPr>
        <w:t>’</w:t>
      </w:r>
      <w:r w:rsidRPr="004A5AF9">
        <w:rPr>
          <w:b/>
          <w:szCs w:val="28"/>
          <w:lang w:val="uk-UA"/>
        </w:rPr>
        <w:t>єкт дослідження:</w:t>
      </w:r>
      <w:r w:rsidRPr="004A5AF9">
        <w:rPr>
          <w:szCs w:val="28"/>
          <w:lang w:val="uk-UA"/>
        </w:rPr>
        <w:t xml:space="preserve"> фізична терапія </w:t>
      </w:r>
      <w:r w:rsidR="004A5AF9">
        <w:rPr>
          <w:szCs w:val="28"/>
          <w:lang w:val="uk-UA"/>
        </w:rPr>
        <w:t>при ураженнях нервової системи</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b/>
          <w:szCs w:val="28"/>
          <w:lang w:val="uk-UA"/>
        </w:rPr>
        <w:t>Предмет дослідження:</w:t>
      </w:r>
      <w:r w:rsidRPr="004A5AF9">
        <w:rPr>
          <w:szCs w:val="28"/>
          <w:lang w:val="uk-UA"/>
        </w:rPr>
        <w:t xml:space="preserve"> фізична терапія дітей хворих на спастичну диплегію. </w:t>
      </w:r>
    </w:p>
    <w:p w:rsidR="00A46C32" w:rsidRPr="004A5AF9" w:rsidRDefault="001F569F" w:rsidP="00A46DDF">
      <w:pPr>
        <w:spacing w:after="0" w:line="360" w:lineRule="auto"/>
        <w:ind w:left="0" w:firstLine="851"/>
        <w:rPr>
          <w:szCs w:val="28"/>
          <w:lang w:val="uk-UA"/>
        </w:rPr>
      </w:pPr>
      <w:r w:rsidRPr="004A5AF9">
        <w:rPr>
          <w:b/>
          <w:szCs w:val="28"/>
          <w:lang w:val="uk-UA"/>
        </w:rPr>
        <w:t>Гіпотеза дослідження:</w:t>
      </w:r>
      <w:r w:rsidRPr="004A5AF9">
        <w:rPr>
          <w:szCs w:val="28"/>
          <w:lang w:val="uk-UA"/>
        </w:rPr>
        <w:t xml:space="preserve"> розробка, а далі впровадження в практику нових ефективних сучасних </w:t>
      </w:r>
      <w:r w:rsidR="004A5AF9">
        <w:rPr>
          <w:szCs w:val="28"/>
          <w:lang w:val="uk-UA"/>
        </w:rPr>
        <w:t>методів</w:t>
      </w:r>
      <w:r w:rsidRPr="004A5AF9">
        <w:rPr>
          <w:szCs w:val="28"/>
          <w:lang w:val="uk-UA"/>
        </w:rPr>
        <w:t xml:space="preserve"> фізичної терапії, сприятиме відн</w:t>
      </w:r>
      <w:r w:rsidR="0016039A" w:rsidRPr="004A5AF9">
        <w:rPr>
          <w:szCs w:val="28"/>
          <w:lang w:val="uk-UA"/>
        </w:rPr>
        <w:t xml:space="preserve">овленню рухливості, </w:t>
      </w:r>
      <w:r w:rsidRPr="004A5AF9">
        <w:rPr>
          <w:szCs w:val="28"/>
          <w:lang w:val="uk-UA"/>
        </w:rPr>
        <w:t>для поліпшення м</w:t>
      </w:r>
      <w:r w:rsidR="0023623D" w:rsidRPr="004A5AF9">
        <w:rPr>
          <w:szCs w:val="28"/>
          <w:lang w:val="uk-UA"/>
        </w:rPr>
        <w:t>’</w:t>
      </w:r>
      <w:r w:rsidRPr="004A5AF9">
        <w:rPr>
          <w:szCs w:val="28"/>
          <w:lang w:val="uk-UA"/>
        </w:rPr>
        <w:t xml:space="preserve">язового тонусу всього тіла у дітей з спастичними розладами. </w:t>
      </w:r>
    </w:p>
    <w:p w:rsidR="00A46C32" w:rsidRPr="004A5AF9" w:rsidRDefault="001F569F" w:rsidP="00A46DDF">
      <w:pPr>
        <w:spacing w:after="0" w:line="360" w:lineRule="auto"/>
        <w:ind w:left="0" w:firstLine="851"/>
        <w:rPr>
          <w:szCs w:val="28"/>
          <w:lang w:val="uk-UA"/>
        </w:rPr>
      </w:pPr>
      <w:r w:rsidRPr="004A5AF9">
        <w:rPr>
          <w:b/>
          <w:szCs w:val="28"/>
          <w:lang w:val="uk-UA"/>
        </w:rPr>
        <w:t>Практична значимість:</w:t>
      </w:r>
      <w:r w:rsidRPr="004A5AF9">
        <w:rPr>
          <w:szCs w:val="28"/>
          <w:lang w:val="uk-UA"/>
        </w:rPr>
        <w:t xml:space="preserve"> матеріали, подані в магістерській роботі, можуть бути використані в діяльності спеціалізованих лікувальних і реабілітаційних закладів, медичних центрах, на практичних заняттях </w:t>
      </w:r>
      <w:r w:rsidR="0016039A" w:rsidRPr="004A5AF9">
        <w:rPr>
          <w:szCs w:val="28"/>
          <w:lang w:val="uk-UA"/>
        </w:rPr>
        <w:t xml:space="preserve">для </w:t>
      </w:r>
      <w:r w:rsidRPr="004A5AF9">
        <w:rPr>
          <w:szCs w:val="28"/>
          <w:lang w:val="uk-UA"/>
        </w:rPr>
        <w:t xml:space="preserve">студентів закладів </w:t>
      </w:r>
      <w:r w:rsidR="0016039A" w:rsidRPr="004A5AF9">
        <w:rPr>
          <w:szCs w:val="28"/>
          <w:lang w:val="uk-UA"/>
        </w:rPr>
        <w:t xml:space="preserve">вищої освіти </w:t>
      </w:r>
      <w:r w:rsidRPr="004A5AF9">
        <w:rPr>
          <w:szCs w:val="28"/>
          <w:lang w:val="uk-UA"/>
        </w:rPr>
        <w:t>з фізичної терапії.</w:t>
      </w:r>
      <w:r w:rsidRPr="004A5AF9">
        <w:rPr>
          <w:b/>
          <w:szCs w:val="28"/>
          <w:lang w:val="uk-UA"/>
        </w:rPr>
        <w:t xml:space="preserve"> </w:t>
      </w:r>
    </w:p>
    <w:p w:rsidR="00A46C32" w:rsidRPr="004A5AF9" w:rsidRDefault="001F569F" w:rsidP="00A46DDF">
      <w:pPr>
        <w:spacing w:after="0" w:line="360" w:lineRule="auto"/>
        <w:ind w:left="0" w:firstLine="851"/>
        <w:rPr>
          <w:szCs w:val="28"/>
          <w:lang w:val="uk-UA"/>
        </w:rPr>
      </w:pPr>
      <w:r w:rsidRPr="004A5AF9">
        <w:rPr>
          <w:b/>
          <w:szCs w:val="28"/>
          <w:lang w:val="uk-UA"/>
        </w:rPr>
        <w:t>Методи дослідження:</w:t>
      </w:r>
      <w:r w:rsidRPr="004A5AF9">
        <w:rPr>
          <w:szCs w:val="28"/>
          <w:lang w:val="uk-UA"/>
        </w:rPr>
        <w:t xml:space="preserve"> теоретичний аналіз та узагальнення науково</w:t>
      </w:r>
      <w:r w:rsidR="00AE30D9" w:rsidRPr="004A5AF9">
        <w:rPr>
          <w:szCs w:val="28"/>
          <w:lang w:val="uk-UA"/>
        </w:rPr>
        <w:t>-</w:t>
      </w:r>
      <w:r w:rsidRPr="004A5AF9">
        <w:rPr>
          <w:szCs w:val="28"/>
          <w:lang w:val="uk-UA"/>
        </w:rPr>
        <w:t xml:space="preserve">методичної спеціальної літератури і документальних матеріалів; синтез. </w:t>
      </w:r>
    </w:p>
    <w:p w:rsidR="00A46C32" w:rsidRPr="004A5AF9" w:rsidRDefault="001F569F" w:rsidP="00A46DDF">
      <w:pPr>
        <w:spacing w:after="0" w:line="360" w:lineRule="auto"/>
        <w:ind w:left="0" w:firstLine="851"/>
        <w:rPr>
          <w:szCs w:val="28"/>
          <w:lang w:val="uk-UA"/>
        </w:rPr>
      </w:pPr>
      <w:r w:rsidRPr="004A5AF9">
        <w:rPr>
          <w:b/>
          <w:szCs w:val="28"/>
          <w:lang w:val="uk-UA"/>
        </w:rPr>
        <w:t xml:space="preserve">Результати </w:t>
      </w:r>
      <w:r w:rsidRPr="004A5AF9">
        <w:rPr>
          <w:szCs w:val="28"/>
          <w:lang w:val="uk-UA"/>
        </w:rPr>
        <w:t xml:space="preserve">дослідження були представлені на XVIII Всеукраїнській науковій конференції з дистанційною участю «Актуальні питання біології  та медицини». </w:t>
      </w:r>
    </w:p>
    <w:p w:rsidR="00247F2A" w:rsidRPr="004A5AF9" w:rsidRDefault="00247F2A" w:rsidP="00247F2A">
      <w:pPr>
        <w:spacing w:after="0" w:line="360" w:lineRule="auto"/>
        <w:ind w:left="0" w:firstLine="851"/>
        <w:rPr>
          <w:color w:val="auto"/>
          <w:szCs w:val="28"/>
          <w:lang w:val="uk-UA"/>
        </w:rPr>
      </w:pPr>
      <w:r w:rsidRPr="004A5AF9">
        <w:rPr>
          <w:b/>
          <w:color w:val="auto"/>
          <w:szCs w:val="28"/>
          <w:lang w:val="uk-UA"/>
        </w:rPr>
        <w:t xml:space="preserve">Структура й обсяг роботи. </w:t>
      </w:r>
      <w:r w:rsidRPr="004A5AF9">
        <w:rPr>
          <w:color w:val="auto"/>
          <w:szCs w:val="28"/>
          <w:lang w:val="uk-UA"/>
        </w:rPr>
        <w:t xml:space="preserve">Робота складається зі вступу, трьох розділів, висновків до кожного розділу, загальних висновків, списку використаних джерел, який містить </w:t>
      </w:r>
      <w:r w:rsidR="00B3754E" w:rsidRPr="004A5AF9">
        <w:rPr>
          <w:color w:val="auto"/>
          <w:szCs w:val="28"/>
          <w:lang w:val="uk-UA"/>
        </w:rPr>
        <w:t>67</w:t>
      </w:r>
      <w:r w:rsidRPr="004A5AF9">
        <w:rPr>
          <w:color w:val="auto"/>
          <w:szCs w:val="28"/>
          <w:lang w:val="uk-UA"/>
        </w:rPr>
        <w:t xml:space="preserve"> найменувань, </w:t>
      </w:r>
      <w:r w:rsidR="00A83131" w:rsidRPr="004A5AF9">
        <w:rPr>
          <w:color w:val="auto"/>
          <w:szCs w:val="28"/>
          <w:lang w:val="uk-UA"/>
        </w:rPr>
        <w:t>3</w:t>
      </w:r>
      <w:r w:rsidRPr="004A5AF9">
        <w:rPr>
          <w:color w:val="auto"/>
          <w:szCs w:val="28"/>
          <w:lang w:val="uk-UA"/>
        </w:rPr>
        <w:t xml:space="preserve"> додатків на </w:t>
      </w:r>
      <w:r w:rsidR="00DB3422" w:rsidRPr="004A5AF9">
        <w:rPr>
          <w:color w:val="auto"/>
          <w:szCs w:val="28"/>
          <w:lang w:val="uk-UA"/>
        </w:rPr>
        <w:t>9</w:t>
      </w:r>
      <w:r w:rsidRPr="004A5AF9">
        <w:rPr>
          <w:color w:val="auto"/>
          <w:szCs w:val="28"/>
          <w:lang w:val="uk-UA"/>
        </w:rPr>
        <w:t xml:space="preserve"> сторінках. Робота проілюстрована </w:t>
      </w:r>
      <w:r w:rsidR="004D290A" w:rsidRPr="004A5AF9">
        <w:rPr>
          <w:color w:val="auto"/>
          <w:szCs w:val="28"/>
          <w:lang w:val="uk-UA"/>
        </w:rPr>
        <w:t>3</w:t>
      </w:r>
      <w:r w:rsidRPr="004A5AF9">
        <w:rPr>
          <w:color w:val="auto"/>
          <w:szCs w:val="28"/>
          <w:lang w:val="uk-UA"/>
        </w:rPr>
        <w:t xml:space="preserve"> таблицями, </w:t>
      </w:r>
      <w:r w:rsidR="004D290A" w:rsidRPr="004A5AF9">
        <w:rPr>
          <w:color w:val="auto"/>
          <w:szCs w:val="28"/>
          <w:lang w:val="uk-UA"/>
        </w:rPr>
        <w:t>3</w:t>
      </w:r>
      <w:r w:rsidRPr="004A5AF9">
        <w:rPr>
          <w:color w:val="auto"/>
          <w:szCs w:val="28"/>
          <w:lang w:val="uk-UA"/>
        </w:rPr>
        <w:t xml:space="preserve"> рисунками. Загальний обсяг магістерської роботи становить </w:t>
      </w:r>
      <w:r w:rsidR="00DB3422" w:rsidRPr="004A5AF9">
        <w:rPr>
          <w:color w:val="auto"/>
          <w:szCs w:val="28"/>
          <w:lang w:val="uk-UA"/>
        </w:rPr>
        <w:t>78</w:t>
      </w:r>
      <w:r w:rsidRPr="004A5AF9">
        <w:rPr>
          <w:color w:val="auto"/>
          <w:szCs w:val="28"/>
          <w:lang w:val="uk-UA"/>
        </w:rPr>
        <w:t xml:space="preserve"> сторі</w:t>
      </w:r>
      <w:r w:rsidR="00DB3422" w:rsidRPr="004A5AF9">
        <w:rPr>
          <w:color w:val="auto"/>
          <w:szCs w:val="28"/>
          <w:lang w:val="uk-UA"/>
        </w:rPr>
        <w:t>нок</w:t>
      </w:r>
      <w:r w:rsidRPr="004A5AF9">
        <w:rPr>
          <w:color w:val="auto"/>
          <w:szCs w:val="28"/>
          <w:lang w:val="uk-UA"/>
        </w:rPr>
        <w:t xml:space="preserve">, обсяг основного тексту –  </w:t>
      </w:r>
      <w:r w:rsidR="004D290A" w:rsidRPr="004A5AF9">
        <w:rPr>
          <w:color w:val="auto"/>
          <w:szCs w:val="28"/>
          <w:lang w:val="uk-UA"/>
        </w:rPr>
        <w:t>62</w:t>
      </w:r>
      <w:r w:rsidRPr="004A5AF9">
        <w:rPr>
          <w:color w:val="auto"/>
          <w:szCs w:val="28"/>
          <w:lang w:val="uk-UA"/>
        </w:rPr>
        <w:t xml:space="preserve"> сторінки.</w:t>
      </w:r>
    </w:p>
    <w:p w:rsidR="00A46C32" w:rsidRPr="004A5AF9" w:rsidRDefault="00563218" w:rsidP="00041C97">
      <w:pPr>
        <w:spacing w:after="0" w:line="360" w:lineRule="auto"/>
        <w:ind w:left="0" w:firstLine="851"/>
        <w:rPr>
          <w:szCs w:val="28"/>
          <w:lang w:val="uk-UA"/>
        </w:rPr>
      </w:pPr>
      <w:r w:rsidRPr="004A5AF9">
        <w:rPr>
          <w:szCs w:val="28"/>
          <w:lang w:val="uk-UA"/>
        </w:rPr>
        <w:br w:type="page"/>
      </w:r>
    </w:p>
    <w:p w:rsidR="0055068E" w:rsidRPr="004A5AF9" w:rsidRDefault="001F569F" w:rsidP="00903B20">
      <w:pPr>
        <w:pStyle w:val="1"/>
        <w:spacing w:before="0" w:line="360" w:lineRule="auto"/>
        <w:ind w:left="0" w:firstLine="0"/>
        <w:jc w:val="center"/>
        <w:rPr>
          <w:rFonts w:ascii="Times New Roman" w:hAnsi="Times New Roman" w:cs="Times New Roman"/>
          <w:b/>
          <w:color w:val="auto"/>
          <w:sz w:val="28"/>
          <w:lang w:val="uk-UA"/>
        </w:rPr>
      </w:pPr>
      <w:bookmarkStart w:id="2" w:name="_Toc53505752"/>
      <w:bookmarkStart w:id="3" w:name="_Toc53506040"/>
      <w:r w:rsidRPr="004A5AF9">
        <w:rPr>
          <w:rFonts w:ascii="Times New Roman" w:hAnsi="Times New Roman" w:cs="Times New Roman"/>
          <w:b/>
          <w:color w:val="auto"/>
          <w:sz w:val="28"/>
          <w:lang w:val="uk-UA"/>
        </w:rPr>
        <w:lastRenderedPageBreak/>
        <w:t>РОЗДІЛ 1</w:t>
      </w:r>
      <w:bookmarkEnd w:id="2"/>
      <w:bookmarkEnd w:id="3"/>
    </w:p>
    <w:p w:rsidR="00A46C32" w:rsidRPr="004A5AF9" w:rsidRDefault="001F569F" w:rsidP="00903B20">
      <w:pPr>
        <w:pStyle w:val="1"/>
        <w:spacing w:before="0" w:line="360" w:lineRule="auto"/>
        <w:ind w:left="0" w:firstLine="0"/>
        <w:jc w:val="center"/>
        <w:rPr>
          <w:rFonts w:ascii="Times New Roman" w:hAnsi="Times New Roman" w:cs="Times New Roman"/>
          <w:b/>
          <w:color w:val="auto"/>
          <w:sz w:val="28"/>
          <w:lang w:val="uk-UA"/>
        </w:rPr>
      </w:pPr>
      <w:bookmarkStart w:id="4" w:name="_Toc53505753"/>
      <w:bookmarkStart w:id="5" w:name="_Toc53506041"/>
      <w:r w:rsidRPr="004A5AF9">
        <w:rPr>
          <w:rFonts w:ascii="Times New Roman" w:hAnsi="Times New Roman" w:cs="Times New Roman"/>
          <w:b/>
          <w:color w:val="auto"/>
          <w:sz w:val="28"/>
          <w:lang w:val="uk-UA"/>
        </w:rPr>
        <w:t>ЗАГАЛЬНА ХАРАКТЕРИСТИКА ДИТЯЧОГО</w:t>
      </w:r>
      <w:r w:rsidR="0055068E" w:rsidRPr="004A5AF9">
        <w:rPr>
          <w:rFonts w:ascii="Times New Roman" w:hAnsi="Times New Roman" w:cs="Times New Roman"/>
          <w:b/>
          <w:color w:val="auto"/>
          <w:sz w:val="28"/>
          <w:lang w:val="uk-UA"/>
        </w:rPr>
        <w:t xml:space="preserve"> </w:t>
      </w:r>
      <w:r w:rsidRPr="004A5AF9">
        <w:rPr>
          <w:rFonts w:ascii="Times New Roman" w:hAnsi="Times New Roman" w:cs="Times New Roman"/>
          <w:b/>
          <w:color w:val="auto"/>
          <w:sz w:val="28"/>
          <w:lang w:val="uk-UA"/>
        </w:rPr>
        <w:t>ЦЕРЕБРАЛЬНОГО ПАРАЛІЧУ</w:t>
      </w:r>
      <w:bookmarkEnd w:id="4"/>
      <w:bookmarkEnd w:id="5"/>
    </w:p>
    <w:p w:rsidR="00A46C32" w:rsidRPr="004A5AF9" w:rsidRDefault="001F569F" w:rsidP="009D6CC1">
      <w:pPr>
        <w:pStyle w:val="2"/>
        <w:spacing w:before="0" w:line="360" w:lineRule="auto"/>
        <w:ind w:left="0" w:firstLine="851"/>
        <w:jc w:val="left"/>
        <w:rPr>
          <w:rFonts w:ascii="Times New Roman" w:hAnsi="Times New Roman" w:cs="Times New Roman"/>
          <w:b/>
          <w:color w:val="auto"/>
          <w:sz w:val="28"/>
          <w:lang w:val="uk-UA"/>
        </w:rPr>
      </w:pPr>
      <w:bookmarkStart w:id="6" w:name="_Toc53505754"/>
      <w:bookmarkStart w:id="7" w:name="_Toc53506042"/>
      <w:r w:rsidRPr="004A5AF9">
        <w:rPr>
          <w:rFonts w:ascii="Times New Roman" w:hAnsi="Times New Roman" w:cs="Times New Roman"/>
          <w:b/>
          <w:color w:val="auto"/>
          <w:sz w:val="28"/>
          <w:lang w:val="uk-UA"/>
        </w:rPr>
        <w:t>1.1.</w:t>
      </w:r>
      <w:r w:rsidRPr="004A5AF9">
        <w:rPr>
          <w:rFonts w:ascii="Times New Roman" w:eastAsia="Arial" w:hAnsi="Times New Roman" w:cs="Times New Roman"/>
          <w:b/>
          <w:color w:val="auto"/>
          <w:sz w:val="28"/>
          <w:lang w:val="uk-UA"/>
        </w:rPr>
        <w:t xml:space="preserve"> </w:t>
      </w:r>
      <w:r w:rsidRPr="004A5AF9">
        <w:rPr>
          <w:rFonts w:ascii="Times New Roman" w:hAnsi="Times New Roman" w:cs="Times New Roman"/>
          <w:b/>
          <w:color w:val="auto"/>
          <w:sz w:val="28"/>
          <w:lang w:val="uk-UA"/>
        </w:rPr>
        <w:t>Етіопатогенез дитячого церебрального паралічу</w:t>
      </w:r>
      <w:bookmarkEnd w:id="6"/>
      <w:bookmarkEnd w:id="7"/>
      <w:r w:rsidRPr="004A5AF9">
        <w:rPr>
          <w:rFonts w:ascii="Times New Roman" w:hAnsi="Times New Roman" w:cs="Times New Roman"/>
          <w:b/>
          <w:color w:val="auto"/>
          <w:sz w:val="28"/>
          <w:lang w:val="uk-UA"/>
        </w:rPr>
        <w:t xml:space="preserve"> </w:t>
      </w:r>
    </w:p>
    <w:p w:rsidR="000909D3" w:rsidRPr="004A5AF9" w:rsidRDefault="001F569F" w:rsidP="00A46DDF">
      <w:pPr>
        <w:spacing w:after="0" w:line="360" w:lineRule="auto"/>
        <w:ind w:left="0" w:firstLine="851"/>
        <w:rPr>
          <w:szCs w:val="28"/>
          <w:lang w:val="uk-UA"/>
        </w:rPr>
      </w:pPr>
      <w:r w:rsidRPr="004A5AF9">
        <w:rPr>
          <w:szCs w:val="28"/>
          <w:lang w:val="uk-UA"/>
        </w:rPr>
        <w:t>Проблема дитячого церебрального паралічу не нова для нашог</w:t>
      </w:r>
      <w:r w:rsidR="001542DC" w:rsidRPr="004A5AF9">
        <w:rPr>
          <w:szCs w:val="28"/>
          <w:lang w:val="uk-UA"/>
        </w:rPr>
        <w:t>о часу. Ще 1861 року</w:t>
      </w:r>
      <w:r w:rsidR="008142EE">
        <w:rPr>
          <w:szCs w:val="28"/>
          <w:lang w:val="uk-UA"/>
        </w:rPr>
        <w:t xml:space="preserve"> Уільям Літтль від</w:t>
      </w:r>
      <w:r w:rsidRPr="004A5AF9">
        <w:rPr>
          <w:szCs w:val="28"/>
          <w:lang w:val="uk-UA"/>
        </w:rPr>
        <w:t>окремлював різні форми цієї хвороби. З того часу по теперішній</w:t>
      </w:r>
      <w:r w:rsidR="000909D3" w:rsidRPr="004A5AF9">
        <w:rPr>
          <w:szCs w:val="28"/>
          <w:lang w:val="uk-UA"/>
        </w:rPr>
        <w:t>,</w:t>
      </w:r>
      <w:r w:rsidRPr="004A5AF9">
        <w:rPr>
          <w:szCs w:val="28"/>
          <w:lang w:val="uk-UA"/>
        </w:rPr>
        <w:t xml:space="preserve"> наші та зарубіжні вчені</w:t>
      </w:r>
      <w:r w:rsidR="000909D3" w:rsidRPr="004A5AF9">
        <w:rPr>
          <w:szCs w:val="28"/>
          <w:lang w:val="uk-UA"/>
        </w:rPr>
        <w:t>,</w:t>
      </w:r>
      <w:r w:rsidRPr="004A5AF9">
        <w:rPr>
          <w:szCs w:val="28"/>
          <w:lang w:val="uk-UA"/>
        </w:rPr>
        <w:t xml:space="preserve"> не зупиняються у пошуку засобів лікування та відновлення </w:t>
      </w:r>
      <w:r w:rsidR="000909D3" w:rsidRPr="004A5AF9">
        <w:rPr>
          <w:szCs w:val="28"/>
          <w:lang w:val="uk-UA"/>
        </w:rPr>
        <w:t>здоров</w:t>
      </w:r>
      <w:r w:rsidR="0023623D" w:rsidRPr="004A5AF9">
        <w:rPr>
          <w:szCs w:val="28"/>
          <w:lang w:val="uk-UA"/>
        </w:rPr>
        <w:t>’</w:t>
      </w:r>
      <w:r w:rsidR="000909D3" w:rsidRPr="004A5AF9">
        <w:rPr>
          <w:szCs w:val="28"/>
          <w:lang w:val="uk-UA"/>
        </w:rPr>
        <w:t>я дітей, хворих на ЦП [66</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t xml:space="preserve">Так, в 40-х роках XX століття Карл і Берта Бобат почали розробляти свій підхід до відновлення таких дітей. Основою його було застосування спеціальних положень тіла дитини, прийомів догляду за ним, що контролювали сенсорні стимули до нервової системи [19]. </w:t>
      </w:r>
    </w:p>
    <w:p w:rsidR="00A46C32" w:rsidRPr="004A5AF9" w:rsidRDefault="001F569F" w:rsidP="00A46DDF">
      <w:pPr>
        <w:spacing w:after="0" w:line="360" w:lineRule="auto"/>
        <w:ind w:left="0" w:firstLine="851"/>
        <w:rPr>
          <w:szCs w:val="28"/>
          <w:lang w:val="uk-UA"/>
        </w:rPr>
      </w:pPr>
      <w:r w:rsidRPr="004A5AF9">
        <w:rPr>
          <w:szCs w:val="28"/>
          <w:lang w:val="uk-UA"/>
        </w:rPr>
        <w:t>На думку чеського лікаря Войта В. (1954), основною проблемою у дітей, що мають те або інше порушення рухового розвитку, є функціональна блокада. Суть реабілітації полягає в тому, щ</w:t>
      </w:r>
      <w:r w:rsidR="004E2B5F" w:rsidRPr="004A5AF9">
        <w:rPr>
          <w:szCs w:val="28"/>
          <w:lang w:val="uk-UA"/>
        </w:rPr>
        <w:t xml:space="preserve">об примусити мозок активізувати </w:t>
      </w:r>
      <w:r w:rsidRPr="004A5AF9">
        <w:rPr>
          <w:szCs w:val="28"/>
          <w:lang w:val="uk-UA"/>
        </w:rPr>
        <w:t xml:space="preserve">«природжені збережені зразки руху» і скоординувати їх із мускулатурою тулуба й кінцівок [22]. </w:t>
      </w:r>
    </w:p>
    <w:p w:rsidR="00A46C32" w:rsidRPr="004A5AF9" w:rsidRDefault="001F569F" w:rsidP="00A46DDF">
      <w:pPr>
        <w:spacing w:after="0" w:line="360" w:lineRule="auto"/>
        <w:ind w:left="0" w:firstLine="851"/>
        <w:rPr>
          <w:szCs w:val="28"/>
          <w:lang w:val="uk-UA"/>
        </w:rPr>
      </w:pPr>
      <w:r w:rsidRPr="004A5AF9">
        <w:rPr>
          <w:szCs w:val="28"/>
          <w:lang w:val="uk-UA"/>
        </w:rPr>
        <w:t xml:space="preserve">Угорський лікар Петьо А. геніально поєднав високу кваліфікацію медика з досвідом педагога та запропонував свою методику відновлення при ДЦП. Згадана система знайома під назвами: кондуктивна педагогіка, система Петьо, кондуктивістика – методика ритмічного спонукання [22]. </w:t>
      </w:r>
    </w:p>
    <w:p w:rsidR="00A46C32" w:rsidRPr="004A5AF9" w:rsidRDefault="001F569F" w:rsidP="00A46DDF">
      <w:pPr>
        <w:spacing w:after="0" w:line="360" w:lineRule="auto"/>
        <w:ind w:left="0" w:firstLine="851"/>
        <w:rPr>
          <w:szCs w:val="28"/>
          <w:lang w:val="uk-UA"/>
        </w:rPr>
      </w:pPr>
      <w:r w:rsidRPr="004A5AF9">
        <w:rPr>
          <w:szCs w:val="28"/>
          <w:lang w:val="uk-UA"/>
        </w:rPr>
        <w:t>Українські вчені теж не стоя</w:t>
      </w:r>
      <w:r w:rsidR="00996F9F" w:rsidRPr="004A5AF9">
        <w:rPr>
          <w:szCs w:val="28"/>
          <w:lang w:val="uk-UA"/>
        </w:rPr>
        <w:t>ть осторонь цієї проблеми. Ще 1990 року</w:t>
      </w:r>
      <w:r w:rsidRPr="004A5AF9">
        <w:rPr>
          <w:szCs w:val="28"/>
          <w:lang w:val="uk-UA"/>
        </w:rPr>
        <w:t xml:space="preserve"> у Львові був створений реабілітаційний центр «Еліта» для лікування хворих з органічною патологією нервової системи. Основним </w:t>
      </w:r>
      <w:r w:rsidR="00996F9F" w:rsidRPr="004A5AF9">
        <w:rPr>
          <w:szCs w:val="28"/>
          <w:lang w:val="uk-UA"/>
        </w:rPr>
        <w:t xml:space="preserve">методом реабілітації у Центрі є </w:t>
      </w:r>
      <w:r w:rsidRPr="004A5AF9">
        <w:rPr>
          <w:szCs w:val="28"/>
          <w:lang w:val="uk-UA"/>
        </w:rPr>
        <w:t xml:space="preserve">система інтенсивної нейрофізіологічної реабілітації (СІНР) – оригінальна </w:t>
      </w:r>
      <w:r w:rsidR="00996F9F" w:rsidRPr="004A5AF9">
        <w:rPr>
          <w:szCs w:val="28"/>
          <w:lang w:val="uk-UA"/>
        </w:rPr>
        <w:t>методика професора Козявкіна В.</w:t>
      </w:r>
      <w:r w:rsidRPr="004A5AF9">
        <w:rPr>
          <w:szCs w:val="28"/>
          <w:lang w:val="uk-UA"/>
        </w:rPr>
        <w:t>І. В основі системи реабілітації лежить «полімодальний підхід із застосуванням різнобічни</w:t>
      </w:r>
      <w:r w:rsidR="00996F9F" w:rsidRPr="004A5AF9">
        <w:rPr>
          <w:szCs w:val="28"/>
          <w:lang w:val="uk-UA"/>
        </w:rPr>
        <w:t>х методів впливу на пацієнта» [30, с.67</w:t>
      </w:r>
      <w:r w:rsidRPr="004A5AF9">
        <w:rPr>
          <w:szCs w:val="28"/>
          <w:lang w:val="uk-UA"/>
        </w:rPr>
        <w:t xml:space="preserve">]. </w:t>
      </w:r>
    </w:p>
    <w:p w:rsidR="00A46C32" w:rsidRPr="004A5AF9" w:rsidRDefault="00996F9F" w:rsidP="00A46DDF">
      <w:pPr>
        <w:spacing w:after="0" w:line="360" w:lineRule="auto"/>
        <w:ind w:left="0" w:firstLine="851"/>
        <w:rPr>
          <w:szCs w:val="28"/>
          <w:lang w:val="uk-UA"/>
        </w:rPr>
      </w:pPr>
      <w:r w:rsidRPr="004A5AF9">
        <w:rPr>
          <w:szCs w:val="28"/>
          <w:lang w:val="uk-UA"/>
        </w:rPr>
        <w:t>Ще 1993 року</w:t>
      </w:r>
      <w:r w:rsidR="001F569F" w:rsidRPr="004A5AF9">
        <w:rPr>
          <w:szCs w:val="28"/>
          <w:lang w:val="uk-UA"/>
        </w:rPr>
        <w:t xml:space="preserve"> ця систем</w:t>
      </w:r>
      <w:r w:rsidR="001E34E6" w:rsidRPr="004A5AF9">
        <w:rPr>
          <w:szCs w:val="28"/>
          <w:lang w:val="uk-UA"/>
        </w:rPr>
        <w:t>а</w:t>
      </w:r>
      <w:r w:rsidR="001F569F" w:rsidRPr="004A5AF9">
        <w:rPr>
          <w:szCs w:val="28"/>
          <w:lang w:val="uk-UA"/>
        </w:rPr>
        <w:t xml:space="preserve"> реабілітації була офіційно визнана в Україні і завдяки своїй ефективності одержала широкий міжнародний авторитет. В </w:t>
      </w:r>
      <w:r w:rsidR="001F569F" w:rsidRPr="004A5AF9">
        <w:rPr>
          <w:szCs w:val="28"/>
          <w:lang w:val="uk-UA"/>
        </w:rPr>
        <w:lastRenderedPageBreak/>
        <w:t>енциклопедичному виданні з дитячої ортопедії за редакцією німецького про</w:t>
      </w:r>
      <w:r w:rsidR="001E34E6" w:rsidRPr="004A5AF9">
        <w:rPr>
          <w:szCs w:val="28"/>
          <w:lang w:val="uk-UA"/>
        </w:rPr>
        <w:t>фесора Ніетарда Ф. ще 1997 року методика Козявкіна В.</w:t>
      </w:r>
      <w:r w:rsidR="001F569F" w:rsidRPr="004A5AF9">
        <w:rPr>
          <w:szCs w:val="28"/>
          <w:lang w:val="uk-UA"/>
        </w:rPr>
        <w:t>І. була включена в четвірку найбільш ефективних консервативних методів реабілітації пацієнтів із ДЦП [</w:t>
      </w:r>
      <w:r w:rsidR="001E34E6" w:rsidRPr="004A5AF9">
        <w:rPr>
          <w:szCs w:val="28"/>
          <w:lang w:val="uk-UA"/>
        </w:rPr>
        <w:t>3</w:t>
      </w:r>
      <w:r w:rsidR="001F569F" w:rsidRPr="004A5AF9">
        <w:rPr>
          <w:szCs w:val="28"/>
          <w:lang w:val="uk-UA"/>
        </w:rPr>
        <w:t xml:space="preserve">7]. </w:t>
      </w:r>
    </w:p>
    <w:p w:rsidR="00A46C32" w:rsidRPr="004A5AF9" w:rsidRDefault="001F569F" w:rsidP="00A46DDF">
      <w:pPr>
        <w:spacing w:after="0" w:line="360" w:lineRule="auto"/>
        <w:ind w:left="0" w:firstLine="851"/>
        <w:rPr>
          <w:szCs w:val="28"/>
          <w:lang w:val="uk-UA"/>
        </w:rPr>
      </w:pPr>
      <w:r w:rsidRPr="004A5AF9">
        <w:rPr>
          <w:szCs w:val="28"/>
          <w:lang w:val="uk-UA"/>
        </w:rPr>
        <w:t>Багато науковців [2; 19; 22; 29; 35</w:t>
      </w:r>
      <w:r w:rsidR="005B1715" w:rsidRPr="004A5AF9">
        <w:rPr>
          <w:szCs w:val="28"/>
          <w:lang w:val="uk-UA"/>
        </w:rPr>
        <w:t>; 36; 48; 64; 69; 89; 92 та ін.</w:t>
      </w:r>
      <w:r w:rsidRPr="004A5AF9">
        <w:rPr>
          <w:szCs w:val="28"/>
          <w:lang w:val="uk-UA"/>
        </w:rPr>
        <w:t xml:space="preserve">] висловлюють думку, що вагомими причинами церебрального паралічу є недоношеність, асфіксія новонароджених і пологові травми.  </w:t>
      </w:r>
    </w:p>
    <w:p w:rsidR="00A46C32" w:rsidRPr="004A5AF9" w:rsidRDefault="001F569F" w:rsidP="00A46DDF">
      <w:pPr>
        <w:spacing w:after="0" w:line="360" w:lineRule="auto"/>
        <w:ind w:left="0" w:firstLine="851"/>
        <w:rPr>
          <w:szCs w:val="28"/>
          <w:lang w:val="uk-UA"/>
        </w:rPr>
      </w:pPr>
      <w:r w:rsidRPr="004A5AF9">
        <w:rPr>
          <w:szCs w:val="28"/>
          <w:lang w:val="uk-UA"/>
        </w:rPr>
        <w:t>Розуміння причин виникнення церебральних паралічів було значно розширено упродовж останніх 30 років. Епідеміологічні дослідження показали, що протягом останніх двадцяти років, не зважаючи на підвищену якість акуш</w:t>
      </w:r>
      <w:r w:rsidR="005B1715" w:rsidRPr="004A5AF9">
        <w:rPr>
          <w:szCs w:val="28"/>
          <w:lang w:val="uk-UA"/>
        </w:rPr>
        <w:t>ерської допомоги, рівень частоти</w:t>
      </w:r>
      <w:r w:rsidRPr="004A5AF9">
        <w:rPr>
          <w:szCs w:val="28"/>
          <w:lang w:val="uk-UA"/>
        </w:rPr>
        <w:t xml:space="preserve"> виникнення ДЦП не зменшився. Ці спостереження були продовжені в дослідженні Бадаві Н., який підтвердив, що асфіксія під час пологів лише в поодиноких випадках є причиною енцефалопатії новонароджених. Ці результати заперечували думку про те, що основною причиною енцефалопатії новонароджених є ускладнення при пологах [20]. </w:t>
      </w:r>
    </w:p>
    <w:p w:rsidR="004E2B5F" w:rsidRPr="004A5AF9" w:rsidRDefault="001F569F" w:rsidP="005B1715">
      <w:pPr>
        <w:spacing w:after="0" w:line="360" w:lineRule="auto"/>
        <w:ind w:left="0" w:firstLine="851"/>
        <w:rPr>
          <w:szCs w:val="28"/>
          <w:lang w:val="uk-UA"/>
        </w:rPr>
      </w:pPr>
      <w:r w:rsidRPr="004A5AF9">
        <w:rPr>
          <w:szCs w:val="28"/>
          <w:lang w:val="uk-UA"/>
        </w:rPr>
        <w:t>Сучасна медицина описує понад 400 чинників, що впливають на хід внутрішньоутробного розвитку. Причиною ж виникнення церебральної патології в 70-80% випадків є дія на мозок комплексу шкідливих пренатальних, натальних та постнатальних чинників</w:t>
      </w:r>
      <w:r w:rsidR="005B1715" w:rsidRPr="004A5AF9">
        <w:rPr>
          <w:szCs w:val="28"/>
          <w:lang w:val="uk-UA"/>
        </w:rPr>
        <w:t xml:space="preserve"> </w:t>
      </w:r>
      <w:r w:rsidR="00346C37" w:rsidRPr="004A5AF9">
        <w:rPr>
          <w:szCs w:val="28"/>
          <w:lang w:val="uk-UA"/>
        </w:rPr>
        <w:t>[22</w:t>
      </w:r>
      <w:r w:rsidR="005B1715" w:rsidRPr="004A5AF9">
        <w:rPr>
          <w:szCs w:val="28"/>
          <w:lang w:val="uk-UA"/>
        </w:rPr>
        <w:t>].</w:t>
      </w:r>
    </w:p>
    <w:p w:rsidR="00A46C32" w:rsidRPr="004A5AF9" w:rsidRDefault="001F569F" w:rsidP="00A46DDF">
      <w:pPr>
        <w:spacing w:after="0" w:line="360" w:lineRule="auto"/>
        <w:ind w:left="0" w:firstLine="851"/>
        <w:rPr>
          <w:szCs w:val="28"/>
          <w:lang w:val="uk-UA"/>
        </w:rPr>
      </w:pPr>
      <w:r w:rsidRPr="004A5AF9">
        <w:rPr>
          <w:szCs w:val="28"/>
          <w:lang w:val="uk-UA"/>
        </w:rPr>
        <w:t xml:space="preserve">Серед пренатальних найчастіше зустрічається: </w:t>
      </w:r>
    </w:p>
    <w:p w:rsidR="00A46C32" w:rsidRPr="004A5AF9" w:rsidRDefault="001F569F" w:rsidP="00A46DDF">
      <w:pPr>
        <w:spacing w:after="0" w:line="360" w:lineRule="auto"/>
        <w:ind w:left="0" w:firstLine="851"/>
        <w:rPr>
          <w:szCs w:val="28"/>
          <w:lang w:val="uk-UA"/>
        </w:rPr>
      </w:pPr>
      <w:r w:rsidRPr="004A5AF9">
        <w:rPr>
          <w:szCs w:val="28"/>
          <w:lang w:val="uk-UA"/>
        </w:rPr>
        <w:t>1</w:t>
      </w:r>
      <w:r w:rsidRPr="004A5AF9">
        <w:rPr>
          <w:i/>
          <w:szCs w:val="28"/>
          <w:lang w:val="uk-UA"/>
        </w:rPr>
        <w:t xml:space="preserve">. </w:t>
      </w:r>
      <w:r w:rsidRPr="004A5AF9">
        <w:rPr>
          <w:szCs w:val="28"/>
          <w:lang w:val="uk-UA"/>
        </w:rPr>
        <w:t>Гіпоксія дитини в утробі матері або одразу після народження. Так, у більшості дітей причиною захворювання є патологія вагітності матері (токсикоз, порушення плацентарного кровообігу, інфекції), що призводить до недорозвинення структур головного мозку дитини, особливо ділянок мозку, які відповідають за формування рефлекторних механізмів і підтримку рівноваги тіла. Через це відбувається неправильний розподіл м</w:t>
      </w:r>
      <w:r w:rsidR="0023623D" w:rsidRPr="004A5AF9">
        <w:rPr>
          <w:szCs w:val="28"/>
          <w:lang w:val="uk-UA"/>
        </w:rPr>
        <w:t>’</w:t>
      </w:r>
      <w:r w:rsidRPr="004A5AF9">
        <w:rPr>
          <w:szCs w:val="28"/>
          <w:lang w:val="uk-UA"/>
        </w:rPr>
        <w:t xml:space="preserve">язового тонусу у скелеті, виникають патологічні рухові реакції. </w:t>
      </w:r>
    </w:p>
    <w:p w:rsidR="00A46C32" w:rsidRPr="004A5AF9" w:rsidRDefault="001F569F" w:rsidP="00A46DDF">
      <w:pPr>
        <w:spacing w:after="0" w:line="360" w:lineRule="auto"/>
        <w:ind w:left="0" w:firstLine="851"/>
        <w:rPr>
          <w:szCs w:val="28"/>
          <w:lang w:val="uk-UA"/>
        </w:rPr>
      </w:pPr>
      <w:r w:rsidRPr="004A5AF9">
        <w:rPr>
          <w:szCs w:val="28"/>
          <w:lang w:val="uk-UA"/>
        </w:rPr>
        <w:t>Гостра гіпоксія</w:t>
      </w:r>
      <w:r w:rsidRPr="004A5AF9">
        <w:rPr>
          <w:b/>
          <w:szCs w:val="28"/>
          <w:lang w:val="uk-UA"/>
        </w:rPr>
        <w:t xml:space="preserve"> </w:t>
      </w:r>
      <w:r w:rsidRPr="004A5AF9">
        <w:rPr>
          <w:szCs w:val="28"/>
          <w:lang w:val="uk-UA"/>
        </w:rPr>
        <w:t xml:space="preserve">виникає переважно під час пологів унаслідок різних аномалій родової діяльності: випадіння або притиснення пуповини, тривале </w:t>
      </w:r>
      <w:r w:rsidRPr="004A5AF9">
        <w:rPr>
          <w:szCs w:val="28"/>
          <w:lang w:val="uk-UA"/>
        </w:rPr>
        <w:lastRenderedPageBreak/>
        <w:t xml:space="preserve">здавлювання голівки плода в порожнині малого тазу, розриви матки, </w:t>
      </w:r>
      <w:hyperlink r:id="rId8">
        <w:r w:rsidRPr="004A5AF9">
          <w:rPr>
            <w:szCs w:val="28"/>
            <w:lang w:val="uk-UA"/>
          </w:rPr>
          <w:t>передчасне відшарування плаценти</w:t>
        </w:r>
      </w:hyperlink>
      <w:hyperlink r:id="rId9">
        <w:r w:rsidRPr="004A5AF9">
          <w:rPr>
            <w:szCs w:val="28"/>
            <w:lang w:val="uk-UA"/>
          </w:rPr>
          <w:t xml:space="preserve"> </w:t>
        </w:r>
      </w:hyperlink>
      <w:r w:rsidRPr="004A5AF9">
        <w:rPr>
          <w:szCs w:val="28"/>
          <w:lang w:val="uk-UA"/>
        </w:rPr>
        <w:t xml:space="preserve">тощо. У дитини відзначається різке </w:t>
      </w:r>
      <w:r w:rsidR="00346C37" w:rsidRPr="004A5AF9">
        <w:rPr>
          <w:szCs w:val="28"/>
          <w:lang w:val="uk-UA"/>
        </w:rPr>
        <w:t xml:space="preserve">підвищення артеріального тиску, </w:t>
      </w:r>
      <w:r w:rsidRPr="004A5AF9">
        <w:rPr>
          <w:szCs w:val="28"/>
          <w:lang w:val="uk-UA"/>
        </w:rPr>
        <w:t>з</w:t>
      </w:r>
      <w:r w:rsidR="0023623D" w:rsidRPr="004A5AF9">
        <w:rPr>
          <w:szCs w:val="28"/>
          <w:lang w:val="uk-UA"/>
        </w:rPr>
        <w:t>’</w:t>
      </w:r>
      <w:r w:rsidRPr="004A5AF9">
        <w:rPr>
          <w:szCs w:val="28"/>
          <w:lang w:val="uk-UA"/>
        </w:rPr>
        <w:t xml:space="preserve">являється тахікардія, відбувається згущення крові, розвивається набряк тканин, можливі крововиливи. Усі ці чинники призводять до значних порушень у діяльності життєво важливих органів і навіть до летального результату [ 35; 69]. </w:t>
      </w:r>
    </w:p>
    <w:p w:rsidR="00A46C32" w:rsidRPr="004A5AF9" w:rsidRDefault="001F569F" w:rsidP="00A46DDF">
      <w:pPr>
        <w:spacing w:after="0" w:line="360" w:lineRule="auto"/>
        <w:ind w:left="0" w:firstLine="851"/>
        <w:rPr>
          <w:szCs w:val="28"/>
          <w:lang w:val="uk-UA"/>
        </w:rPr>
      </w:pPr>
      <w:r w:rsidRPr="004A5AF9">
        <w:rPr>
          <w:szCs w:val="28"/>
          <w:lang w:val="uk-UA"/>
        </w:rPr>
        <w:t xml:space="preserve">Хронічна гіпоксія характеризується більш-менш значним дефіцитом кисню протягом певного періоду часу. Прямої загрози для життя дитини ця патологія зазвичай не несе, а ступінь її негативного впливу залежить від часу та глибини кисневого голодування. </w:t>
      </w:r>
    </w:p>
    <w:p w:rsidR="00A46C32" w:rsidRPr="004A5AF9" w:rsidRDefault="001F569F" w:rsidP="00A46DDF">
      <w:pPr>
        <w:spacing w:after="0" w:line="360" w:lineRule="auto"/>
        <w:ind w:left="0" w:firstLine="851"/>
        <w:rPr>
          <w:szCs w:val="28"/>
          <w:lang w:val="uk-UA"/>
        </w:rPr>
      </w:pPr>
      <w:r w:rsidRPr="004A5AF9">
        <w:rPr>
          <w:szCs w:val="28"/>
          <w:lang w:val="uk-UA"/>
        </w:rPr>
        <w:t xml:space="preserve">Якщо внутрішньоутробна гіпоксія носила хронічний характер, то після пологів у дитини можуть бути проблеми з адаптацією до зовнішніх подразників. Зазвичай вони проявляються через такі ознаки, як нерівне дихання, затримки рідини в організмі, судоми, поганий апетит, часті відрижки, неспокійний сон, примхливість. </w:t>
      </w:r>
    </w:p>
    <w:p w:rsidR="00A46C32" w:rsidRPr="004A5AF9" w:rsidRDefault="001F569F" w:rsidP="00A46DDF">
      <w:pPr>
        <w:spacing w:after="0" w:line="360" w:lineRule="auto"/>
        <w:ind w:left="0" w:firstLine="851"/>
        <w:rPr>
          <w:szCs w:val="28"/>
          <w:lang w:val="uk-UA"/>
        </w:rPr>
      </w:pPr>
      <w:r w:rsidRPr="004A5AF9">
        <w:rPr>
          <w:szCs w:val="28"/>
          <w:lang w:val="uk-UA"/>
        </w:rPr>
        <w:t xml:space="preserve">На пізніх термінах вона може викликати серйозні порушення в центральній нервовій системі малюка: епілепсію, ураження черепно-мозкових нервів, порушення психічного розвитку і навіть гідроцефалію. Гідроцефалія, в свою чергу, часто призводить до кривошиєві (деформація шиї у новонароджених). Відбувається це тому, що через гідроцефалії у малюка болить голова, і він намагається повернути її так, щоб біль стихла. </w:t>
      </w:r>
    </w:p>
    <w:p w:rsidR="00A46C32" w:rsidRPr="004A5AF9" w:rsidRDefault="001F569F" w:rsidP="00A46DDF">
      <w:pPr>
        <w:numPr>
          <w:ilvl w:val="0"/>
          <w:numId w:val="2"/>
        </w:numPr>
        <w:spacing w:after="0" w:line="360" w:lineRule="auto"/>
        <w:ind w:firstLine="851"/>
        <w:rPr>
          <w:szCs w:val="28"/>
          <w:lang w:val="uk-UA"/>
        </w:rPr>
      </w:pPr>
      <w:r w:rsidRPr="004A5AF9">
        <w:rPr>
          <w:szCs w:val="28"/>
          <w:lang w:val="uk-UA"/>
        </w:rPr>
        <w:t>Гострі або хронічні захворювання матері, у першу чергу гіпертонічна хвороба, вади серця, анемія, ожиріння, цукровий діабет, краснуха тощо. Іншими «материнськими» чинниками перинатального ризику є прийом під час вагітності деяких ліків, зокрема транквілізаторів, а також деякі дії, пов</w:t>
      </w:r>
      <w:r w:rsidR="0023623D" w:rsidRPr="004A5AF9">
        <w:rPr>
          <w:szCs w:val="28"/>
          <w:lang w:val="uk-UA"/>
        </w:rPr>
        <w:t>’</w:t>
      </w:r>
      <w:r w:rsidRPr="004A5AF9">
        <w:rPr>
          <w:szCs w:val="28"/>
          <w:lang w:val="uk-UA"/>
        </w:rPr>
        <w:t>язані з професійною діяльністю, алкоголізм, стреси, психологічни</w:t>
      </w:r>
      <w:r w:rsidR="00F04F10" w:rsidRPr="004A5AF9">
        <w:rPr>
          <w:szCs w:val="28"/>
          <w:lang w:val="uk-UA"/>
        </w:rPr>
        <w:t>й дискомфорт, фізичні травми [58</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t xml:space="preserve">Останніми роками велике значення в етіології ДЦП надається впливу на плід різних інфекційних агентів, особливо вірусного походження. Інфекції, які можуть стати причиною виникнення ДЦП при вагітності – це </w:t>
      </w:r>
      <w:r w:rsidRPr="004A5AF9">
        <w:rPr>
          <w:szCs w:val="28"/>
          <w:lang w:val="uk-UA"/>
        </w:rPr>
        <w:lastRenderedPageBreak/>
        <w:t xml:space="preserve">так звані TORCH-інфекції (токсоплазмоз, краснуха, цитомегаловірус, простий герпес) та інші бактеріальні й вірусні інфекційні захворювання. </w:t>
      </w:r>
    </w:p>
    <w:p w:rsidR="004E2B5F" w:rsidRPr="004A5AF9" w:rsidRDefault="001F569F" w:rsidP="00A46DDF">
      <w:pPr>
        <w:numPr>
          <w:ilvl w:val="0"/>
          <w:numId w:val="2"/>
        </w:numPr>
        <w:spacing w:after="0" w:line="360" w:lineRule="auto"/>
        <w:ind w:firstLine="851"/>
        <w:rPr>
          <w:szCs w:val="28"/>
          <w:lang w:val="uk-UA"/>
        </w:rPr>
      </w:pPr>
      <w:r w:rsidRPr="004A5AF9">
        <w:rPr>
          <w:szCs w:val="28"/>
          <w:lang w:val="uk-UA"/>
        </w:rPr>
        <w:t>Порушення нормального перебігу вагітності – токсикози, загрози переривання тощо, а також імунологічна несумісність матері і плоду. Також сюди відносять такі ускладнення вагітності як: пізній токсикоз (гестоз), кроветечі, недостатність шийки матки, н</w:t>
      </w:r>
      <w:r w:rsidR="00FE41A9" w:rsidRPr="004A5AF9">
        <w:rPr>
          <w:szCs w:val="28"/>
          <w:lang w:val="uk-UA"/>
        </w:rPr>
        <w:t>едостатність плаценти та ін. [36</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t xml:space="preserve">До натальних причин виникнення ДЦП відносяться: </w:t>
      </w:r>
    </w:p>
    <w:p w:rsidR="00A46C32" w:rsidRPr="004A5AF9" w:rsidRDefault="001F569F" w:rsidP="00A46DDF">
      <w:pPr>
        <w:numPr>
          <w:ilvl w:val="0"/>
          <w:numId w:val="3"/>
        </w:numPr>
        <w:spacing w:after="0" w:line="360" w:lineRule="auto"/>
        <w:ind w:firstLine="851"/>
        <w:rPr>
          <w:szCs w:val="28"/>
          <w:lang w:val="uk-UA"/>
        </w:rPr>
      </w:pPr>
      <w:r w:rsidRPr="004A5AF9">
        <w:rPr>
          <w:szCs w:val="28"/>
          <w:lang w:val="uk-UA"/>
        </w:rPr>
        <w:t>Родові травми, викликані різними видами акушерської патології (вузький таз матері, неправильна його будова, слабкість пологової діяльності, затяжні або стрімкі роди, а також роди після тривалого безводного проміжку, неправильне передлежання плоду), лише у досить невеликій кількості випадків служать єдиною причиною, що призводить до пошкодження мозку плоду. У більшості випадків тяжкість родів визначається вже наявною патологією дитини, що з</w:t>
      </w:r>
      <w:r w:rsidR="0023623D" w:rsidRPr="004A5AF9">
        <w:rPr>
          <w:szCs w:val="28"/>
          <w:lang w:val="uk-UA"/>
        </w:rPr>
        <w:t>’</w:t>
      </w:r>
      <w:r w:rsidRPr="004A5AF9">
        <w:rPr>
          <w:szCs w:val="28"/>
          <w:lang w:val="uk-UA"/>
        </w:rPr>
        <w:t xml:space="preserve">явилася у результаті його внутрішньоутробного пошкодження [69]. </w:t>
      </w:r>
    </w:p>
    <w:p w:rsidR="00A46C32" w:rsidRPr="004A5AF9" w:rsidRDefault="001F569F" w:rsidP="00A46DDF">
      <w:pPr>
        <w:spacing w:after="0" w:line="360" w:lineRule="auto"/>
        <w:ind w:left="0" w:firstLine="851"/>
        <w:rPr>
          <w:szCs w:val="28"/>
          <w:lang w:val="uk-UA"/>
        </w:rPr>
      </w:pPr>
      <w:r w:rsidRPr="004A5AF9">
        <w:rPr>
          <w:szCs w:val="28"/>
          <w:lang w:val="uk-UA"/>
        </w:rPr>
        <w:t>Внутрічерепна родова травма – це досить різнорідна з причин і механізмам виникнення група уражень мозку, що виникають у момент пологів. До внутрішньочерепної родової травми в першу чергу відносяться розлади мозкового кровообігу, що викликають структурні зміни нервової системи. Основні механізми внутрішньочерепної травми пов</w:t>
      </w:r>
      <w:r w:rsidR="0023623D" w:rsidRPr="004A5AF9">
        <w:rPr>
          <w:szCs w:val="28"/>
          <w:lang w:val="uk-UA"/>
        </w:rPr>
        <w:t>’</w:t>
      </w:r>
      <w:r w:rsidRPr="004A5AF9">
        <w:rPr>
          <w:szCs w:val="28"/>
          <w:lang w:val="uk-UA"/>
        </w:rPr>
        <w:t xml:space="preserve">язані із затяжними або стрімкими пологами, неправильною технікою проведення акушерських маніпуляцій. Тривале стояння голівки в родових шляхах призводить до застою крові в судинах підшкірної клітковини, формуванню кефалогематоми і до застою крові в судинах мозку. Може статися розрив судин мозку і порушення мозкового кровообігу. Клінічні прояви внутрішньочерепної родової травми залежать від ступеня порушення мозкового кровообігу. При легких гемодинамічних порушеннях виникає млявість, адинамія, підвищена збудливість, ціаноз, блювання, тремор, загальна гіперестезія, зниження сухожилкових рефлексів. При </w:t>
      </w:r>
      <w:r w:rsidRPr="004A5AF9">
        <w:rPr>
          <w:szCs w:val="28"/>
          <w:lang w:val="uk-UA"/>
        </w:rPr>
        <w:lastRenderedPageBreak/>
        <w:t xml:space="preserve">внутрішньочерепних крововиливах картина залежить від того, в якому місці сталося порушення мозкового кровообігу. </w:t>
      </w:r>
    </w:p>
    <w:p w:rsidR="00A46C32" w:rsidRPr="004A5AF9" w:rsidRDefault="001F569F" w:rsidP="00A46DDF">
      <w:pPr>
        <w:spacing w:after="0" w:line="360" w:lineRule="auto"/>
        <w:ind w:left="0" w:firstLine="851"/>
        <w:rPr>
          <w:szCs w:val="28"/>
          <w:lang w:val="uk-UA"/>
        </w:rPr>
      </w:pPr>
      <w:r w:rsidRPr="004A5AF9">
        <w:rPr>
          <w:szCs w:val="28"/>
          <w:lang w:val="uk-UA"/>
        </w:rPr>
        <w:t xml:space="preserve">Також треба враховувати ускладнення при родах, що за наявності розладів внутрішньоутробного розвитку дитини роди дуже часто мають важку і затяжну течію. Таким чином, створюються умови для виникнення механічної травма головного та спинного мозку й асфіксії, що часто є по суті вторинними чинниками, які викликають додатковий розлад первинно ураженого мозку. До чинників, які найбільше сприяють розвиткові церебрального паралічу, більшість дослідників відносять передчасні роди, слабку родову діяльність та ін. </w:t>
      </w:r>
    </w:p>
    <w:p w:rsidR="00A46C32" w:rsidRPr="004A5AF9" w:rsidRDefault="001F569F" w:rsidP="00A46DDF">
      <w:pPr>
        <w:numPr>
          <w:ilvl w:val="0"/>
          <w:numId w:val="3"/>
        </w:numPr>
        <w:spacing w:after="0" w:line="360" w:lineRule="auto"/>
        <w:ind w:firstLine="851"/>
        <w:rPr>
          <w:szCs w:val="28"/>
          <w:lang w:val="uk-UA"/>
        </w:rPr>
      </w:pPr>
      <w:r w:rsidRPr="004A5AF9">
        <w:rPr>
          <w:szCs w:val="28"/>
          <w:lang w:val="uk-UA"/>
        </w:rPr>
        <w:t>Гемолітична хвороба новонароджених («ядерна жовтяниця»), при якій відбувається інтоксикація головного мозку дитини. Жовтяниця може бути викликана різними механізмами – несумісністю крові матері й плоду по групі або резусу-фактору, а також печінкова недостатність новонародженого</w:t>
      </w:r>
      <w:r w:rsidR="00C0056D" w:rsidRPr="004A5AF9">
        <w:rPr>
          <w:szCs w:val="28"/>
          <w:lang w:val="uk-UA"/>
        </w:rPr>
        <w:t xml:space="preserve"> [35]. </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t>Найтяжчі ускладнення неонатальної жовтяниці пов</w:t>
      </w:r>
      <w:r w:rsidR="0023623D" w:rsidRPr="004A5AF9">
        <w:rPr>
          <w:szCs w:val="28"/>
          <w:lang w:val="uk-UA"/>
        </w:rPr>
        <w:t>’</w:t>
      </w:r>
      <w:r w:rsidRPr="004A5AF9">
        <w:rPr>
          <w:szCs w:val="28"/>
          <w:lang w:val="uk-UA"/>
        </w:rPr>
        <w:t>язані з проникненням непрямого білірубіну через гематоенцефалічний бар</w:t>
      </w:r>
      <w:r w:rsidR="0023623D" w:rsidRPr="004A5AF9">
        <w:rPr>
          <w:szCs w:val="28"/>
          <w:lang w:val="uk-UA"/>
        </w:rPr>
        <w:t>’</w:t>
      </w:r>
      <w:r w:rsidRPr="004A5AF9">
        <w:rPr>
          <w:szCs w:val="28"/>
          <w:lang w:val="uk-UA"/>
        </w:rPr>
        <w:t>єр і ураженням центральної нервової системи. У разі несвоєчасної медичної допомоги в нейронах настають незворотні дистрофічні зміни. Клінічними проявами токсичного ураження центральної нервової системи можуть бути: глухота, сліпота; рухові порушення; затримка психомоторного розвитку; когнітивні розлади</w:t>
      </w:r>
      <w:r w:rsidR="00C0056D" w:rsidRPr="004A5AF9">
        <w:rPr>
          <w:szCs w:val="28"/>
          <w:lang w:val="uk-UA"/>
        </w:rPr>
        <w:t>; зниження інтелекту; судоми [47</w:t>
      </w:r>
      <w:r w:rsidRPr="004A5AF9">
        <w:rPr>
          <w:szCs w:val="28"/>
          <w:lang w:val="uk-UA"/>
        </w:rPr>
        <w:t xml:space="preserve">]. </w:t>
      </w:r>
    </w:p>
    <w:p w:rsidR="00A46C32" w:rsidRPr="004A5AF9" w:rsidRDefault="001F569F" w:rsidP="00A46DDF">
      <w:pPr>
        <w:numPr>
          <w:ilvl w:val="0"/>
          <w:numId w:val="3"/>
        </w:numPr>
        <w:spacing w:after="0" w:line="360" w:lineRule="auto"/>
        <w:ind w:firstLine="851"/>
        <w:rPr>
          <w:szCs w:val="28"/>
          <w:lang w:val="uk-UA"/>
        </w:rPr>
      </w:pPr>
      <w:r w:rsidRPr="004A5AF9">
        <w:rPr>
          <w:szCs w:val="28"/>
          <w:lang w:val="uk-UA"/>
        </w:rPr>
        <w:t>Закупорка артерії головного мозку і розвинутий ішемічний інсульт (внутрішньоутробний або при родах). Зазвичай основою для цієї причини є супутні захворювання, які не завжди можливо рано виявити. До таких захворювань можна віднести аномальний розвиток судин головного мозку, вади серця, а також захворювання крові. При такій ситуації виникає ризик розвитку ДЦП через крововилив у головний мозок, я</w:t>
      </w:r>
      <w:r w:rsidR="00B567E9" w:rsidRPr="004A5AF9">
        <w:rPr>
          <w:szCs w:val="28"/>
          <w:lang w:val="uk-UA"/>
        </w:rPr>
        <w:t>кий може трапитись спонтанно [66</w:t>
      </w:r>
      <w:r w:rsidRPr="004A5AF9">
        <w:rPr>
          <w:szCs w:val="28"/>
          <w:lang w:val="uk-UA"/>
        </w:rPr>
        <w:t xml:space="preserve">]. </w:t>
      </w:r>
    </w:p>
    <w:p w:rsidR="00A46C32" w:rsidRPr="004A5AF9" w:rsidRDefault="001F569F" w:rsidP="00B567E9">
      <w:pPr>
        <w:spacing w:after="0" w:line="360" w:lineRule="auto"/>
        <w:ind w:left="0" w:firstLine="851"/>
        <w:rPr>
          <w:szCs w:val="28"/>
          <w:lang w:val="uk-UA"/>
        </w:rPr>
      </w:pPr>
      <w:r w:rsidRPr="004A5AF9">
        <w:rPr>
          <w:szCs w:val="28"/>
          <w:lang w:val="uk-UA"/>
        </w:rPr>
        <w:lastRenderedPageBreak/>
        <w:t>Також можуть бути постнатальні (0-2роки) причини виникнення ДЦП в віці інфекції ЦНС (енцефаліти, менінгіти), коагулопатія, черепно-мозкова травма (аварія, падіння), судомний синдром, постнатальна гіпоксія,</w:t>
      </w:r>
      <w:r w:rsidRPr="004A5AF9">
        <w:rPr>
          <w:i/>
          <w:szCs w:val="28"/>
          <w:lang w:val="uk-UA"/>
        </w:rPr>
        <w:t xml:space="preserve"> </w:t>
      </w:r>
      <w:r w:rsidRPr="004A5AF9">
        <w:rPr>
          <w:szCs w:val="28"/>
          <w:lang w:val="uk-UA"/>
        </w:rPr>
        <w:t xml:space="preserve">недоношеність та мала вага при пологах та ін. </w:t>
      </w:r>
      <w:r w:rsidR="00B567E9" w:rsidRPr="004A5AF9">
        <w:rPr>
          <w:szCs w:val="28"/>
          <w:lang w:val="uk-UA"/>
        </w:rPr>
        <w:t>[67].</w:t>
      </w:r>
    </w:p>
    <w:p w:rsidR="00A46C32" w:rsidRPr="004A5AF9" w:rsidRDefault="001F569F" w:rsidP="00A46DDF">
      <w:pPr>
        <w:spacing w:after="0" w:line="360" w:lineRule="auto"/>
        <w:ind w:left="0" w:firstLine="851"/>
        <w:rPr>
          <w:szCs w:val="28"/>
          <w:lang w:val="uk-UA"/>
        </w:rPr>
      </w:pPr>
      <w:r w:rsidRPr="004A5AF9">
        <w:rPr>
          <w:szCs w:val="28"/>
          <w:lang w:val="uk-UA"/>
        </w:rPr>
        <w:t>У недоношеної дитини в результаті незрілості структур мозку і системи церебрального кровопостачання, знижена витривалість до фізичних та інших стресів. У цих дітей переважає ембріональний тип кровопостачання, який визначає недостатність кровопостачання перивентрикулярної речовини, що може призводити до геморагій у речовину мозку і перивентрикулярної лейкомаляції. У подальшому це може проявлятис</w:t>
      </w:r>
      <w:r w:rsidR="00161865" w:rsidRPr="004A5AF9">
        <w:rPr>
          <w:szCs w:val="28"/>
          <w:lang w:val="uk-UA"/>
        </w:rPr>
        <w:t>я клінічно-спастичною диплегією</w:t>
      </w:r>
      <w:r w:rsidRPr="004A5AF9">
        <w:rPr>
          <w:szCs w:val="28"/>
          <w:lang w:val="uk-UA"/>
        </w:rPr>
        <w:t xml:space="preserve"> </w:t>
      </w:r>
      <w:r w:rsidR="00161865" w:rsidRPr="004A5AF9">
        <w:rPr>
          <w:szCs w:val="28"/>
          <w:lang w:val="uk-UA"/>
        </w:rPr>
        <w:t>[67].</w:t>
      </w:r>
    </w:p>
    <w:p w:rsidR="00A46C32" w:rsidRPr="004A5AF9" w:rsidRDefault="001F569F" w:rsidP="00A46DDF">
      <w:pPr>
        <w:spacing w:after="0" w:line="360" w:lineRule="auto"/>
        <w:ind w:left="0" w:firstLine="851"/>
        <w:rPr>
          <w:szCs w:val="28"/>
          <w:lang w:val="uk-UA"/>
        </w:rPr>
      </w:pPr>
      <w:r w:rsidRPr="004A5AF9">
        <w:rPr>
          <w:szCs w:val="28"/>
          <w:lang w:val="uk-UA"/>
        </w:rPr>
        <w:t>За повідомленням ЮНЕСКО, 78% дітей з обмеженими можливостя</w:t>
      </w:r>
      <w:r w:rsidR="00A81638" w:rsidRPr="004A5AF9">
        <w:rPr>
          <w:szCs w:val="28"/>
          <w:lang w:val="uk-UA"/>
        </w:rPr>
        <w:t>ми мають діагноз ЦП та епілепсію</w:t>
      </w:r>
      <w:r w:rsidRPr="004A5AF9">
        <w:rPr>
          <w:szCs w:val="28"/>
          <w:lang w:val="uk-UA"/>
        </w:rPr>
        <w:t>, яке супроводжується затримкою розумового, фізичного та загалом психічного здоров</w:t>
      </w:r>
      <w:r w:rsidR="0023623D" w:rsidRPr="004A5AF9">
        <w:rPr>
          <w:szCs w:val="28"/>
          <w:lang w:val="uk-UA"/>
        </w:rPr>
        <w:t>’</w:t>
      </w:r>
      <w:r w:rsidRPr="004A5AF9">
        <w:rPr>
          <w:szCs w:val="28"/>
          <w:lang w:val="uk-UA"/>
        </w:rPr>
        <w:t>я. В Україні в останні роки з патологією нервової системи народжуються 50-65% дітей. Особливим серед цих захворювань</w:t>
      </w:r>
      <w:r w:rsidR="00A81638" w:rsidRPr="004A5AF9">
        <w:rPr>
          <w:szCs w:val="28"/>
          <w:lang w:val="uk-UA"/>
        </w:rPr>
        <w:t xml:space="preserve"> є </w:t>
      </w:r>
      <w:r w:rsidRPr="004A5AF9">
        <w:rPr>
          <w:szCs w:val="28"/>
          <w:lang w:val="uk-UA"/>
        </w:rPr>
        <w:t xml:space="preserve">ЦП, яке є найбільш поширеним неврологічним захворюванням і складає 57,5% серед дітей з особливими потребами [2; 11]. </w:t>
      </w:r>
    </w:p>
    <w:p w:rsidR="00A46C32" w:rsidRPr="004A5AF9" w:rsidRDefault="001F569F" w:rsidP="00A81638">
      <w:pPr>
        <w:spacing w:after="0" w:line="360" w:lineRule="auto"/>
        <w:ind w:left="0" w:firstLine="851"/>
        <w:rPr>
          <w:szCs w:val="28"/>
          <w:lang w:val="uk-UA"/>
        </w:rPr>
      </w:pPr>
      <w:r w:rsidRPr="004A5AF9">
        <w:rPr>
          <w:szCs w:val="28"/>
          <w:lang w:val="uk-UA"/>
        </w:rPr>
        <w:t>Незважаючи на дисятиріччя вивчення проблеми ЦП, науковці, фахівці не мають єдиної думки ні про причини хвороби, ні про її клінічні ознаки, ні про зміст поняття «церебральний параліч», ні про єдину класифікацію цього захворювання, визначення його форм. Ми зупинимо</w:t>
      </w:r>
      <w:r w:rsidR="00A81638" w:rsidRPr="004A5AF9">
        <w:rPr>
          <w:szCs w:val="28"/>
          <w:lang w:val="uk-UA"/>
        </w:rPr>
        <w:t xml:space="preserve">ся на понятті Козявкіна В. І. </w:t>
      </w:r>
      <w:r w:rsidRPr="004A5AF9">
        <w:rPr>
          <w:szCs w:val="28"/>
          <w:lang w:val="uk-UA"/>
        </w:rPr>
        <w:t>«церебральні паралічі є обширною групою непрогресуючих захворювань центральної нервової системи, які клінічно проявляються різноманітними руховими, мовними та психічними розладами. їх основою є спотворений розвиток чи порушення різних структур головного мозку, які виникають у дитини в ранньому онтогенезі під впливом деяких негативних чинників: генетичних, травматичних, інтокси</w:t>
      </w:r>
      <w:r w:rsidR="00A81638" w:rsidRPr="004A5AF9">
        <w:rPr>
          <w:szCs w:val="28"/>
          <w:lang w:val="uk-UA"/>
        </w:rPr>
        <w:t>каційних, інфекційних та інших»</w:t>
      </w:r>
      <w:r w:rsidRPr="004A5AF9">
        <w:rPr>
          <w:szCs w:val="28"/>
          <w:lang w:val="uk-UA"/>
        </w:rPr>
        <w:t xml:space="preserve"> </w:t>
      </w:r>
      <w:r w:rsidR="00A81638" w:rsidRPr="004A5AF9">
        <w:rPr>
          <w:szCs w:val="28"/>
          <w:lang w:val="uk-UA"/>
        </w:rPr>
        <w:t>[30, с.45]</w:t>
      </w:r>
      <w:r w:rsidR="00494A22" w:rsidRPr="004A5AF9">
        <w:rPr>
          <w:szCs w:val="28"/>
          <w:lang w:val="uk-UA"/>
        </w:rPr>
        <w:t>.</w:t>
      </w:r>
    </w:p>
    <w:p w:rsidR="007C681C" w:rsidRPr="004A5AF9" w:rsidRDefault="001F569F" w:rsidP="00A46DDF">
      <w:pPr>
        <w:spacing w:after="0" w:line="360" w:lineRule="auto"/>
        <w:ind w:left="0" w:firstLine="851"/>
        <w:rPr>
          <w:szCs w:val="28"/>
          <w:lang w:val="uk-UA"/>
        </w:rPr>
      </w:pPr>
      <w:r w:rsidRPr="004A5AF9">
        <w:rPr>
          <w:szCs w:val="28"/>
          <w:lang w:val="uk-UA"/>
        </w:rPr>
        <w:lastRenderedPageBreak/>
        <w:t>Але на</w:t>
      </w:r>
      <w:r w:rsidR="00F11B5E" w:rsidRPr="004A5AF9">
        <w:rPr>
          <w:szCs w:val="28"/>
          <w:lang w:val="uk-UA"/>
        </w:rPr>
        <w:t>с</w:t>
      </w:r>
      <w:r w:rsidRPr="004A5AF9">
        <w:rPr>
          <w:szCs w:val="28"/>
          <w:lang w:val="uk-UA"/>
        </w:rPr>
        <w:t xml:space="preserve"> в свою чергу також цікавить клінічна картина та діагностика ДЦП </w:t>
      </w:r>
      <w:r w:rsidR="00F11B5E" w:rsidRPr="004A5AF9">
        <w:rPr>
          <w:szCs w:val="28"/>
          <w:lang w:val="uk-UA"/>
        </w:rPr>
        <w:t>з</w:t>
      </w:r>
      <w:r w:rsidRPr="004A5AF9">
        <w:rPr>
          <w:szCs w:val="28"/>
          <w:lang w:val="uk-UA"/>
        </w:rPr>
        <w:t xml:space="preserve"> акцентом на спастичну диплегію, що ми  і розглянемо у наступному </w:t>
      </w:r>
      <w:r w:rsidR="00F11B5E" w:rsidRPr="004A5AF9">
        <w:rPr>
          <w:szCs w:val="28"/>
          <w:lang w:val="uk-UA"/>
        </w:rPr>
        <w:t>розділі</w:t>
      </w:r>
      <w:r w:rsidRPr="004A5AF9">
        <w:rPr>
          <w:szCs w:val="28"/>
          <w:lang w:val="uk-UA"/>
        </w:rPr>
        <w:t xml:space="preserve">. </w:t>
      </w:r>
    </w:p>
    <w:p w:rsidR="00A46C32" w:rsidRPr="004A5AF9" w:rsidRDefault="001F569F" w:rsidP="00B04263">
      <w:pPr>
        <w:pStyle w:val="2"/>
        <w:spacing w:before="0" w:line="360" w:lineRule="auto"/>
        <w:ind w:left="0" w:firstLine="851"/>
        <w:rPr>
          <w:rFonts w:ascii="Times New Roman" w:hAnsi="Times New Roman" w:cs="Times New Roman"/>
          <w:b/>
          <w:color w:val="auto"/>
          <w:sz w:val="28"/>
          <w:lang w:val="uk-UA"/>
        </w:rPr>
      </w:pPr>
      <w:bookmarkStart w:id="8" w:name="_Toc53505755"/>
      <w:bookmarkStart w:id="9" w:name="_Toc53506043"/>
      <w:r w:rsidRPr="004A5AF9">
        <w:rPr>
          <w:rFonts w:ascii="Times New Roman" w:hAnsi="Times New Roman" w:cs="Times New Roman"/>
          <w:b/>
          <w:color w:val="auto"/>
          <w:sz w:val="28"/>
          <w:lang w:val="uk-UA"/>
        </w:rPr>
        <w:t>1.2.</w:t>
      </w:r>
      <w:r w:rsidRPr="004A5AF9">
        <w:rPr>
          <w:rFonts w:ascii="Times New Roman" w:eastAsia="Arial" w:hAnsi="Times New Roman" w:cs="Times New Roman"/>
          <w:b/>
          <w:color w:val="auto"/>
          <w:sz w:val="28"/>
          <w:lang w:val="uk-UA"/>
        </w:rPr>
        <w:t xml:space="preserve"> </w:t>
      </w:r>
      <w:r w:rsidRPr="004A5AF9">
        <w:rPr>
          <w:rFonts w:ascii="Times New Roman" w:hAnsi="Times New Roman" w:cs="Times New Roman"/>
          <w:b/>
          <w:color w:val="auto"/>
          <w:sz w:val="28"/>
          <w:lang w:val="uk-UA"/>
        </w:rPr>
        <w:t>Клінічна картина при дитячому церебральному паралічі</w:t>
      </w:r>
      <w:bookmarkEnd w:id="8"/>
      <w:bookmarkEnd w:id="9"/>
      <w:r w:rsidRPr="004A5AF9">
        <w:rPr>
          <w:rFonts w:ascii="Times New Roman" w:hAnsi="Times New Roman" w:cs="Times New Roman"/>
          <w:b/>
          <w:i/>
          <w:color w:val="auto"/>
          <w:sz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t xml:space="preserve">В основі клінічної картини дитячого церебрального паралічу лежать рухові розлади, що формуються за типом паралічів і парезів, рідше гіперкінези, атаксії, а також різні порушення мови і психіки. </w:t>
      </w:r>
    </w:p>
    <w:p w:rsidR="00A46C32" w:rsidRPr="004A5AF9" w:rsidRDefault="001F569F" w:rsidP="00A46DDF">
      <w:pPr>
        <w:spacing w:after="0" w:line="360" w:lineRule="auto"/>
        <w:ind w:left="0" w:firstLine="851"/>
        <w:rPr>
          <w:szCs w:val="28"/>
          <w:lang w:val="uk-UA"/>
        </w:rPr>
      </w:pPr>
      <w:r w:rsidRPr="004A5AF9">
        <w:rPr>
          <w:szCs w:val="28"/>
          <w:lang w:val="uk-UA"/>
        </w:rPr>
        <w:t xml:space="preserve">Складний патогенез внутрішньоутробного й родового ураження мозку спричиняє за собою і різноманіття клінічних проявів. Виділяють три стадії захворювання. </w:t>
      </w:r>
    </w:p>
    <w:p w:rsidR="00A46C32" w:rsidRPr="004A5AF9" w:rsidRDefault="001F569F" w:rsidP="00A46DDF">
      <w:pPr>
        <w:spacing w:after="0" w:line="360" w:lineRule="auto"/>
        <w:ind w:left="0" w:firstLine="851"/>
        <w:rPr>
          <w:szCs w:val="28"/>
          <w:lang w:val="uk-UA"/>
        </w:rPr>
      </w:pPr>
      <w:r w:rsidRPr="004A5AF9">
        <w:rPr>
          <w:szCs w:val="28"/>
          <w:lang w:val="uk-UA"/>
        </w:rPr>
        <w:t xml:space="preserve">У першій, ранній стадії гострі порушення гемо- і ліквородинаміки, що виникли </w:t>
      </w:r>
      <w:r w:rsidR="00494A22" w:rsidRPr="004A5AF9">
        <w:rPr>
          <w:szCs w:val="28"/>
          <w:lang w:val="uk-UA"/>
        </w:rPr>
        <w:t>у</w:t>
      </w:r>
      <w:r w:rsidRPr="004A5AF9">
        <w:rPr>
          <w:szCs w:val="28"/>
          <w:lang w:val="uk-UA"/>
        </w:rPr>
        <w:t xml:space="preserve"> плода з внутрішньоутробним ураженням мозку або в процесі пологів, можуть викликати значні порушення регуляції тонусу м</w:t>
      </w:r>
      <w:r w:rsidR="0023623D" w:rsidRPr="004A5AF9">
        <w:rPr>
          <w:szCs w:val="28"/>
          <w:lang w:val="uk-UA"/>
        </w:rPr>
        <w:t>’</w:t>
      </w:r>
      <w:r w:rsidRPr="004A5AF9">
        <w:rPr>
          <w:szCs w:val="28"/>
          <w:lang w:val="uk-UA"/>
        </w:rPr>
        <w:t>язів, частіше за типом екстензорної ригідності, й пригнічувати природжені рухові рефлекси. Для цієї стадії характерні такі симптоми, як загальний важкий стан, брадикардія або тахікардія, прискорене або сповільнене дихання, судорожні сіпання м</w:t>
      </w:r>
      <w:r w:rsidR="0023623D" w:rsidRPr="004A5AF9">
        <w:rPr>
          <w:szCs w:val="28"/>
          <w:lang w:val="uk-UA"/>
        </w:rPr>
        <w:t>’</w:t>
      </w:r>
      <w:r w:rsidRPr="004A5AF9">
        <w:rPr>
          <w:szCs w:val="28"/>
          <w:lang w:val="uk-UA"/>
        </w:rPr>
        <w:t>язів обличчя і кінцівок, виражений гіпертензійний синдром, розходження кісток черепа. Судомний синдром може з</w:t>
      </w:r>
      <w:r w:rsidR="0023623D" w:rsidRPr="004A5AF9">
        <w:rPr>
          <w:szCs w:val="28"/>
          <w:lang w:val="uk-UA"/>
        </w:rPr>
        <w:t>’</w:t>
      </w:r>
      <w:r w:rsidRPr="004A5AF9">
        <w:rPr>
          <w:szCs w:val="28"/>
          <w:lang w:val="uk-UA"/>
        </w:rPr>
        <w:t>явитися відразу після народження, потім зникнути або стійко втримуватися, може з</w:t>
      </w:r>
      <w:r w:rsidR="0023623D" w:rsidRPr="004A5AF9">
        <w:rPr>
          <w:szCs w:val="28"/>
          <w:lang w:val="uk-UA"/>
        </w:rPr>
        <w:t>’</w:t>
      </w:r>
      <w:r w:rsidRPr="004A5AF9">
        <w:rPr>
          <w:szCs w:val="28"/>
          <w:lang w:val="uk-UA"/>
        </w:rPr>
        <w:t xml:space="preserve">явитися в перші тижні або місяці життя; судоми звичайно бувають поліморфними; поява початкових елементів психічного і мовного розвитку у дитини різко затримується. З боку рухової системи спостерігається пригноблення всіх або частини природжених рефлексів: захисного – немає повороту голови убік, який буває в здорового новонародженого; рефлексу опори – немає рефлекторного випрямляння ніг, хапального, повзання та ін. </w:t>
      </w:r>
      <w:r w:rsidR="00494A22" w:rsidRPr="004A5AF9">
        <w:rPr>
          <w:szCs w:val="28"/>
          <w:lang w:val="uk-UA"/>
        </w:rPr>
        <w:t>[66].</w:t>
      </w:r>
    </w:p>
    <w:p w:rsidR="00A46C32" w:rsidRPr="004A5AF9" w:rsidRDefault="001F569F" w:rsidP="00A46DDF">
      <w:pPr>
        <w:spacing w:after="0" w:line="360" w:lineRule="auto"/>
        <w:ind w:left="0" w:firstLine="851"/>
        <w:rPr>
          <w:szCs w:val="28"/>
          <w:lang w:val="uk-UA"/>
        </w:rPr>
      </w:pPr>
      <w:r w:rsidRPr="004A5AF9">
        <w:rPr>
          <w:szCs w:val="28"/>
          <w:lang w:val="uk-UA"/>
        </w:rPr>
        <w:t xml:space="preserve">У найважчих випадках спостерігається пригноблення ковтального, пошукового і долонно-ротового рефлексів. Виявляється дисоціація між наростаючими тонічними шийними і лабіринтовими рефлексами і слабко розвиненими природженими руховими рефлексами. Характерне </w:t>
      </w:r>
      <w:r w:rsidRPr="004A5AF9">
        <w:rPr>
          <w:szCs w:val="28"/>
          <w:lang w:val="uk-UA"/>
        </w:rPr>
        <w:lastRenderedPageBreak/>
        <w:t>недорозвинення або неправильне формування м</w:t>
      </w:r>
      <w:r w:rsidR="0023623D" w:rsidRPr="004A5AF9">
        <w:rPr>
          <w:szCs w:val="28"/>
          <w:lang w:val="uk-UA"/>
        </w:rPr>
        <w:t>’</w:t>
      </w:r>
      <w:r w:rsidRPr="004A5AF9">
        <w:rPr>
          <w:szCs w:val="28"/>
          <w:lang w:val="uk-UA"/>
        </w:rPr>
        <w:t>язів сідниць – вони в</w:t>
      </w:r>
      <w:r w:rsidR="0023623D" w:rsidRPr="004A5AF9">
        <w:rPr>
          <w:szCs w:val="28"/>
          <w:lang w:val="uk-UA"/>
        </w:rPr>
        <w:t>’</w:t>
      </w:r>
      <w:r w:rsidRPr="004A5AF9">
        <w:rPr>
          <w:szCs w:val="28"/>
          <w:lang w:val="uk-UA"/>
        </w:rPr>
        <w:t>ялі, по консистенції нагадують проколений м</w:t>
      </w:r>
      <w:r w:rsidR="0023623D" w:rsidRPr="004A5AF9">
        <w:rPr>
          <w:szCs w:val="28"/>
          <w:lang w:val="uk-UA"/>
        </w:rPr>
        <w:t>’</w:t>
      </w:r>
      <w:r w:rsidRPr="004A5AF9">
        <w:rPr>
          <w:szCs w:val="28"/>
          <w:lang w:val="uk-UA"/>
        </w:rPr>
        <w:t>яч. Литкові м</w:t>
      </w:r>
      <w:r w:rsidR="0023623D" w:rsidRPr="004A5AF9">
        <w:rPr>
          <w:szCs w:val="28"/>
          <w:lang w:val="uk-UA"/>
        </w:rPr>
        <w:t>’</w:t>
      </w:r>
      <w:r w:rsidRPr="004A5AF9">
        <w:rPr>
          <w:szCs w:val="28"/>
          <w:lang w:val="uk-UA"/>
        </w:rPr>
        <w:t>язи ущільнені, зміщені до підколінних ямок, сухожилля п</w:t>
      </w:r>
      <w:r w:rsidR="0023623D" w:rsidRPr="004A5AF9">
        <w:rPr>
          <w:szCs w:val="28"/>
          <w:lang w:val="uk-UA"/>
        </w:rPr>
        <w:t>’</w:t>
      </w:r>
      <w:r w:rsidRPr="004A5AF9">
        <w:rPr>
          <w:szCs w:val="28"/>
          <w:lang w:val="uk-UA"/>
        </w:rPr>
        <w:t>ят (ахіллесові) подовжені. Кістки п</w:t>
      </w:r>
      <w:r w:rsidR="0023623D" w:rsidRPr="004A5AF9">
        <w:rPr>
          <w:szCs w:val="28"/>
          <w:lang w:val="uk-UA"/>
        </w:rPr>
        <w:t>’</w:t>
      </w:r>
      <w:r w:rsidRPr="004A5AF9">
        <w:rPr>
          <w:szCs w:val="28"/>
          <w:lang w:val="uk-UA"/>
        </w:rPr>
        <w:t>ят</w:t>
      </w:r>
      <w:r w:rsidR="00362B7D" w:rsidRPr="004A5AF9">
        <w:rPr>
          <w:szCs w:val="28"/>
          <w:lang w:val="uk-UA"/>
        </w:rPr>
        <w:t>ок</w:t>
      </w:r>
      <w:r w:rsidRPr="004A5AF9">
        <w:rPr>
          <w:szCs w:val="28"/>
          <w:lang w:val="uk-UA"/>
        </w:rPr>
        <w:t xml:space="preserve"> недорозвинені, часто розвинені асиметрично. На тій стороні, де кістка п</w:t>
      </w:r>
      <w:r w:rsidR="0023623D" w:rsidRPr="004A5AF9">
        <w:rPr>
          <w:szCs w:val="28"/>
          <w:lang w:val="uk-UA"/>
        </w:rPr>
        <w:t>’</w:t>
      </w:r>
      <w:r w:rsidRPr="004A5AF9">
        <w:rPr>
          <w:szCs w:val="28"/>
          <w:lang w:val="uk-UA"/>
        </w:rPr>
        <w:t>яти розвинена слабко, рухова патологія надалі виявляється більш вираженою. Дуже рано, іноді до кінця другого місяця життя, формується функціональний кіфоз або кіфосколіоз в поперековому і нижньому грудному відділах хребта. Обмежена або відсутня екстензія кистей рук, шкірно-м</w:t>
      </w:r>
      <w:r w:rsidR="0023623D" w:rsidRPr="004A5AF9">
        <w:rPr>
          <w:szCs w:val="28"/>
          <w:lang w:val="uk-UA"/>
        </w:rPr>
        <w:t>’</w:t>
      </w:r>
      <w:r w:rsidRPr="004A5AF9">
        <w:rPr>
          <w:szCs w:val="28"/>
          <w:lang w:val="uk-UA"/>
        </w:rPr>
        <w:t>язова складка між I і II пальцями кисті вкорочена. Одним з найважчих симптомів відносно прогнозу є торсіонні спазми, які реалізуються по механізму лабіринтового тонічного рефлексу: якщо дитина лежить на спині, виникає інтенсивне закиданн</w:t>
      </w:r>
      <w:r w:rsidR="00362B7D" w:rsidRPr="004A5AF9">
        <w:rPr>
          <w:szCs w:val="28"/>
          <w:lang w:val="uk-UA"/>
        </w:rPr>
        <w:t>я назад голови і плечового поясу</w:t>
      </w:r>
      <w:r w:rsidRPr="004A5AF9">
        <w:rPr>
          <w:szCs w:val="28"/>
          <w:lang w:val="uk-UA"/>
        </w:rPr>
        <w:t>, часте дуже болюче, з перекосом їх у ту чи іншу сторону; якщо дитина лежить на животі, виникають спазми переважно в м</w:t>
      </w:r>
      <w:r w:rsidR="0023623D" w:rsidRPr="004A5AF9">
        <w:rPr>
          <w:szCs w:val="28"/>
          <w:lang w:val="uk-UA"/>
        </w:rPr>
        <w:t>’</w:t>
      </w:r>
      <w:r w:rsidRPr="004A5AF9">
        <w:rPr>
          <w:szCs w:val="28"/>
          <w:lang w:val="uk-UA"/>
        </w:rPr>
        <w:t>язах, що згинають тулуб</w:t>
      </w:r>
      <w:r w:rsidR="00362B7D" w:rsidRPr="004A5AF9">
        <w:rPr>
          <w:szCs w:val="28"/>
          <w:lang w:val="uk-UA"/>
        </w:rPr>
        <w:t xml:space="preserve"> і що викликають його обертання</w:t>
      </w:r>
      <w:r w:rsidRPr="004A5AF9">
        <w:rPr>
          <w:szCs w:val="28"/>
          <w:lang w:val="uk-UA"/>
        </w:rPr>
        <w:t xml:space="preserve"> </w:t>
      </w:r>
      <w:r w:rsidR="00362B7D" w:rsidRPr="004A5AF9">
        <w:rPr>
          <w:szCs w:val="28"/>
          <w:lang w:val="uk-UA"/>
        </w:rPr>
        <w:t>[66].</w:t>
      </w:r>
    </w:p>
    <w:p w:rsidR="00A46C32" w:rsidRPr="004A5AF9" w:rsidRDefault="001F569F" w:rsidP="00A46DDF">
      <w:pPr>
        <w:spacing w:after="0" w:line="360" w:lineRule="auto"/>
        <w:ind w:left="0" w:firstLine="851"/>
        <w:rPr>
          <w:szCs w:val="28"/>
          <w:lang w:val="uk-UA"/>
        </w:rPr>
      </w:pPr>
      <w:r w:rsidRPr="004A5AF9">
        <w:rPr>
          <w:szCs w:val="28"/>
          <w:lang w:val="uk-UA"/>
        </w:rPr>
        <w:t>Іноді порушено будову апарату артикуляції – високе піднебіння, відносно невеликий об</w:t>
      </w:r>
      <w:r w:rsidR="0023623D" w:rsidRPr="004A5AF9">
        <w:rPr>
          <w:szCs w:val="28"/>
          <w:lang w:val="uk-UA"/>
        </w:rPr>
        <w:t>’</w:t>
      </w:r>
      <w:r w:rsidRPr="004A5AF9">
        <w:rPr>
          <w:szCs w:val="28"/>
          <w:lang w:val="uk-UA"/>
        </w:rPr>
        <w:t>єм ротової порожнини, великий малорухливий язик. Спостерігається відсутність або недостатність первинних зорових і слухових орієнтовних реакцій, поява яких у здорової дитини спостерігається вже в перші тижні життя, а також відсутність або недостатність примітивних емоційних реакції, що входять до складу «комплексу пожвавлення</w:t>
      </w:r>
      <w:r w:rsidR="00362B7D" w:rsidRPr="004A5AF9">
        <w:rPr>
          <w:szCs w:val="28"/>
          <w:lang w:val="uk-UA"/>
        </w:rPr>
        <w:t>» у дітей перших тижнів життя [67</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t>Друга стадія захворювання, яку залежно від причин церебральної патології розглядають як початкову резидуальну або початкову резидуально</w:t>
      </w:r>
      <w:r w:rsidR="003031CB" w:rsidRPr="004A5AF9">
        <w:rPr>
          <w:szCs w:val="28"/>
          <w:lang w:val="uk-UA"/>
        </w:rPr>
        <w:t xml:space="preserve"> </w:t>
      </w:r>
      <w:r w:rsidRPr="004A5AF9">
        <w:rPr>
          <w:szCs w:val="28"/>
          <w:lang w:val="uk-UA"/>
        </w:rPr>
        <w:t>хронічну, починається після закінчення гострих явищ. В клініці цієї стадії з</w:t>
      </w:r>
      <w:r w:rsidR="0023623D" w:rsidRPr="004A5AF9">
        <w:rPr>
          <w:szCs w:val="28"/>
          <w:lang w:val="uk-UA"/>
        </w:rPr>
        <w:t>’</w:t>
      </w:r>
      <w:r w:rsidRPr="004A5AF9">
        <w:rPr>
          <w:szCs w:val="28"/>
          <w:lang w:val="uk-UA"/>
        </w:rPr>
        <w:t>являються ті симптоми дизонтогенезу, які викликані патологією внутрішньоутробного розвитку, якщо вона мала місце, а також наслідками гіпоксії або асфіксії в пологах, порушенням мозкового кровообігу з подальшим розвитком рубцювато-атрофічних процесів в нерв</w:t>
      </w:r>
      <w:r w:rsidR="003031CB" w:rsidRPr="004A5AF9">
        <w:rPr>
          <w:szCs w:val="28"/>
          <w:lang w:val="uk-UA"/>
        </w:rPr>
        <w:t>овій тканині та інших її змінах</w:t>
      </w:r>
      <w:r w:rsidRPr="004A5AF9">
        <w:rPr>
          <w:szCs w:val="28"/>
          <w:lang w:val="uk-UA"/>
        </w:rPr>
        <w:t xml:space="preserve"> </w:t>
      </w:r>
      <w:r w:rsidR="003031CB" w:rsidRPr="004A5AF9">
        <w:rPr>
          <w:szCs w:val="28"/>
          <w:lang w:val="uk-UA"/>
        </w:rPr>
        <w:t>[67].</w:t>
      </w:r>
    </w:p>
    <w:p w:rsidR="00A46C32" w:rsidRPr="004A5AF9" w:rsidRDefault="001F569F" w:rsidP="00A46DDF">
      <w:pPr>
        <w:spacing w:after="0" w:line="360" w:lineRule="auto"/>
        <w:ind w:left="0" w:firstLine="851"/>
        <w:rPr>
          <w:szCs w:val="28"/>
          <w:lang w:val="uk-UA"/>
        </w:rPr>
      </w:pPr>
      <w:r w:rsidRPr="004A5AF9">
        <w:rPr>
          <w:szCs w:val="28"/>
          <w:lang w:val="uk-UA"/>
        </w:rPr>
        <w:lastRenderedPageBreak/>
        <w:t>Якщо церебральна патологія плоду пов</w:t>
      </w:r>
      <w:r w:rsidR="0023623D" w:rsidRPr="004A5AF9">
        <w:rPr>
          <w:szCs w:val="28"/>
          <w:lang w:val="uk-UA"/>
        </w:rPr>
        <w:t>’</w:t>
      </w:r>
      <w:r w:rsidRPr="004A5AF9">
        <w:rPr>
          <w:szCs w:val="28"/>
          <w:lang w:val="uk-UA"/>
        </w:rPr>
        <w:t>язана з ураженням в пологах, обумовленою акушерською патологією матері, то гострі явища стихають в межах перших чотирьох місяців життя дитини і на цьому фоні розвиваються початкові резидуальні явища. Початкові резидуальні явища, зумовлені родовою травмою, можуть виникнути на фоні вже наявної патології внутрішньоутробного розвитку, викликаної дією таких ушкоджуючих чинників, як нейроінфекція, інтоксикація і т.д. Якщо патологічний процес, що почався внутрішньоутробно, не закінчується при пологах, то надалі він протікає на фоні резидуальних явищ, обумовлених патологією внутрішньоутробного розвитку і родовою травмою. В цих випадках говорять про початкову резидуально-хронічну с</w:t>
      </w:r>
      <w:r w:rsidR="003031CB" w:rsidRPr="004A5AF9">
        <w:rPr>
          <w:szCs w:val="28"/>
          <w:lang w:val="uk-UA"/>
        </w:rPr>
        <w:t>тадію хвороби [4</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t xml:space="preserve">Початкова резидуальна стадія захворювання характеризується тим, що при ще активних тонічних рефлексах настановні рефлекси не формуються або формуються недостатньо. В нормі процес вертикальної установки тіла забезпечується появою до 2 міс. лабіринтового настановного рефлексу з голови на шию (дитина починає тримати голівку), до 6 міс. – шийних ланцюгових симетричного і асиметричного настановних рефлексів. Шийний ланцюговий симетричний настановний рефлекс забезпечує підвищення тонусу розгиначів і при горизонтальному, і при вертикальному положенні тіла, що й робить можливим установку тіла в просторі. Шийний ланцюговий асиметричний настановний рефлекс забезпечує збереження рівноваги тіла. </w:t>
      </w:r>
    </w:p>
    <w:p w:rsidR="00A46C32" w:rsidRPr="004A5AF9" w:rsidRDefault="001F569F" w:rsidP="00A46DDF">
      <w:pPr>
        <w:spacing w:after="0" w:line="360" w:lineRule="auto"/>
        <w:ind w:left="0" w:firstLine="851"/>
        <w:rPr>
          <w:szCs w:val="28"/>
          <w:lang w:val="uk-UA"/>
        </w:rPr>
      </w:pPr>
      <w:r w:rsidRPr="004A5AF9">
        <w:rPr>
          <w:szCs w:val="28"/>
          <w:lang w:val="uk-UA"/>
        </w:rPr>
        <w:t>У дітей з церебральним паралічем ці рефлекси й ряд інших настановних рефлексів або затримуються в розвитку до 2-5 років і більше, або не з</w:t>
      </w:r>
      <w:r w:rsidR="0023623D" w:rsidRPr="004A5AF9">
        <w:rPr>
          <w:szCs w:val="28"/>
          <w:lang w:val="uk-UA"/>
        </w:rPr>
        <w:t>’</w:t>
      </w:r>
      <w:r w:rsidRPr="004A5AF9">
        <w:rPr>
          <w:szCs w:val="28"/>
          <w:lang w:val="uk-UA"/>
        </w:rPr>
        <w:t xml:space="preserve">являються зовсім, тоді як тонічні рефлекси продовжують наростати. Показовий негативний симптом Ландау: здорова дитина, підтримувана на вазі в горизонтальному положенні, з 5-6-го міс. піднімає голову, розгинає тулуб, виносить руки вперед; дитина з церебральним паралічем зробити цього не може, вона висить на руках лікаря. Довільна моторика різко затримується в своєму розвитку. Наростають і патологічні сінергії, </w:t>
      </w:r>
      <w:r w:rsidRPr="004A5AF9">
        <w:rPr>
          <w:szCs w:val="28"/>
          <w:lang w:val="uk-UA"/>
        </w:rPr>
        <w:lastRenderedPageBreak/>
        <w:t>визначаючи в сукупності з тонічними і патологічно настановними рефлексами, що розвиваються, формування патологічного рухового стереотипу. Контрактури, що з</w:t>
      </w:r>
      <w:r w:rsidR="0023623D" w:rsidRPr="004A5AF9">
        <w:rPr>
          <w:szCs w:val="28"/>
          <w:lang w:val="uk-UA"/>
        </w:rPr>
        <w:t>’</w:t>
      </w:r>
      <w:r w:rsidRPr="004A5AF9">
        <w:rPr>
          <w:szCs w:val="28"/>
          <w:lang w:val="uk-UA"/>
        </w:rPr>
        <w:t>являються в цій стадії захворювання, так само,</w:t>
      </w:r>
      <w:r w:rsidR="009C3F90" w:rsidRPr="004A5AF9">
        <w:rPr>
          <w:szCs w:val="28"/>
          <w:lang w:val="uk-UA"/>
        </w:rPr>
        <w:t xml:space="preserve"> як і сколіоз, ще функціональні</w:t>
      </w:r>
      <w:r w:rsidRPr="004A5AF9">
        <w:rPr>
          <w:szCs w:val="28"/>
          <w:lang w:val="uk-UA"/>
        </w:rPr>
        <w:t xml:space="preserve"> </w:t>
      </w:r>
      <w:r w:rsidR="009C3F90" w:rsidRPr="004A5AF9">
        <w:rPr>
          <w:szCs w:val="28"/>
          <w:lang w:val="uk-UA"/>
        </w:rPr>
        <w:t>[19].</w:t>
      </w:r>
    </w:p>
    <w:p w:rsidR="00A46C32" w:rsidRPr="004A5AF9" w:rsidRDefault="001F569F" w:rsidP="00A46DDF">
      <w:pPr>
        <w:spacing w:after="0" w:line="360" w:lineRule="auto"/>
        <w:ind w:left="0" w:firstLine="851"/>
        <w:rPr>
          <w:szCs w:val="28"/>
          <w:lang w:val="uk-UA"/>
        </w:rPr>
      </w:pPr>
      <w:r w:rsidRPr="004A5AF9">
        <w:rPr>
          <w:szCs w:val="28"/>
          <w:lang w:val="uk-UA"/>
        </w:rPr>
        <w:t xml:space="preserve">Порушення психічного розвитку усугубляється мовною патологією і слабкістю контактів з оточуючими. У дітей з початковою резидуальною стадією захворювання нерідко після 2-5 років поступово починають розвиватися рухові, психічні й мовні функції, причому тим більш активно, чим раніше почато систематичне лікування [20]. </w:t>
      </w:r>
    </w:p>
    <w:p w:rsidR="00A46C32" w:rsidRPr="004A5AF9" w:rsidRDefault="001F569F" w:rsidP="00A46DDF">
      <w:pPr>
        <w:spacing w:after="0" w:line="360" w:lineRule="auto"/>
        <w:ind w:left="0" w:firstLine="851"/>
        <w:rPr>
          <w:szCs w:val="28"/>
          <w:lang w:val="uk-UA"/>
        </w:rPr>
      </w:pPr>
      <w:r w:rsidRPr="004A5AF9">
        <w:rPr>
          <w:szCs w:val="28"/>
          <w:lang w:val="uk-UA"/>
        </w:rPr>
        <w:t xml:space="preserve">Резидуально-хронічна стадія дитячого церебрального паралічу протікає значно важче – продовжують розвиватися внутрішньоутробно запальні, алергічні, атрофічні і деструктивні процеси в мозку, прогресує неврологічна симптоматика. </w:t>
      </w:r>
    </w:p>
    <w:p w:rsidR="00A46C32" w:rsidRPr="004A5AF9" w:rsidRDefault="001F569F" w:rsidP="00A46DDF">
      <w:pPr>
        <w:spacing w:after="0" w:line="360" w:lineRule="auto"/>
        <w:ind w:left="0" w:firstLine="851"/>
        <w:rPr>
          <w:szCs w:val="28"/>
          <w:lang w:val="uk-UA"/>
        </w:rPr>
      </w:pPr>
      <w:r w:rsidRPr="004A5AF9">
        <w:rPr>
          <w:szCs w:val="28"/>
          <w:lang w:val="uk-UA"/>
        </w:rPr>
        <w:t>Третя стадія захворювання, умовно названа кінцевою резидуальною стадією, характеризується остаточним оформленням патологічного рухового стереотипу, організацією контрактур і деформацій. Виразним стає характер психічних і мовних розладів. До мовних розладів відносяться псевдобульбарні дизартрії або, залежно від форми захворювання, гіперкінетична або мозочкова дизартрія, що протікають на фоні загальної затримки мовного розвитку. Психічні порушення розвиваються за психоорганічним типом. Разом із порушенням емоційно-вольової сфери й астенізацією мають місце порушення кіркових функції – дизграфія, акалькулія та ін., які перешкоджають навчанню дитини. В цій стадії захворювання діти в частині випадків можуть зберігати здатність самостійно або з підтримкою пересуватися, оволодіти писанням, тими чи іншими елементами самообслуговування, трудовими процесами. В інших випадках швидко наростають множинні артрогенні контрактури, важкі деформації, фіброзне переродження м</w:t>
      </w:r>
      <w:r w:rsidR="0023623D" w:rsidRPr="004A5AF9">
        <w:rPr>
          <w:szCs w:val="28"/>
          <w:lang w:val="uk-UA"/>
        </w:rPr>
        <w:t>’</w:t>
      </w:r>
      <w:r w:rsidRPr="004A5AF9">
        <w:rPr>
          <w:szCs w:val="28"/>
          <w:lang w:val="uk-UA"/>
        </w:rPr>
        <w:t>язів, суглобів і зв</w:t>
      </w:r>
      <w:r w:rsidR="0023623D" w:rsidRPr="004A5AF9">
        <w:rPr>
          <w:szCs w:val="28"/>
          <w:lang w:val="uk-UA"/>
        </w:rPr>
        <w:t>’</w:t>
      </w:r>
      <w:r w:rsidRPr="004A5AF9">
        <w:rPr>
          <w:szCs w:val="28"/>
          <w:lang w:val="uk-UA"/>
        </w:rPr>
        <w:t>язок; як правило, не розвиваються м</w:t>
      </w:r>
      <w:r w:rsidR="00055479" w:rsidRPr="004A5AF9">
        <w:rPr>
          <w:szCs w:val="28"/>
          <w:lang w:val="uk-UA"/>
        </w:rPr>
        <w:t>ова і психіка [19</w:t>
      </w:r>
      <w:r w:rsidRPr="004A5AF9">
        <w:rPr>
          <w:szCs w:val="28"/>
          <w:lang w:val="uk-UA"/>
        </w:rPr>
        <w:t>]</w:t>
      </w:r>
      <w:r w:rsidR="00055479" w:rsidRPr="004A5AF9">
        <w:rPr>
          <w:szCs w:val="28"/>
          <w:lang w:val="uk-UA"/>
        </w:rPr>
        <w:t>.</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lastRenderedPageBreak/>
        <w:t>Взагалі при оцінці стану при народжені дитини використовують шкалу Апгар, яка включає в себе 5 показників: частота серцевих скорочень; дихання; колір шкірних покривів; м</w:t>
      </w:r>
      <w:r w:rsidR="0023623D" w:rsidRPr="004A5AF9">
        <w:rPr>
          <w:szCs w:val="28"/>
          <w:lang w:val="uk-UA"/>
        </w:rPr>
        <w:t>’</w:t>
      </w:r>
      <w:r w:rsidRPr="004A5AF9">
        <w:rPr>
          <w:szCs w:val="28"/>
          <w:lang w:val="uk-UA"/>
        </w:rPr>
        <w:t>язовий тонус; рефлекси. Якщо дитина не набрала бали це поганий результат і вже тоді може мати підозру на дитячий церебральний параліч</w:t>
      </w:r>
      <w:r w:rsidRPr="004A5AF9">
        <w:rPr>
          <w:rFonts w:eastAsia="Arial"/>
          <w:color w:val="626876"/>
          <w:szCs w:val="28"/>
          <w:lang w:val="uk-UA"/>
        </w:rPr>
        <w:t>.</w:t>
      </w:r>
      <w:r w:rsidRPr="004A5AF9">
        <w:rPr>
          <w:szCs w:val="28"/>
          <w:lang w:val="uk-UA"/>
        </w:rPr>
        <w:t xml:space="preserve"> </w:t>
      </w:r>
    </w:p>
    <w:p w:rsidR="00A46C32" w:rsidRPr="004A5AF9" w:rsidRDefault="001F569F" w:rsidP="00A46DDF">
      <w:pPr>
        <w:spacing w:after="0" w:line="360" w:lineRule="auto"/>
        <w:ind w:left="0" w:firstLine="851"/>
        <w:rPr>
          <w:szCs w:val="28"/>
          <w:lang w:val="uk-UA"/>
        </w:rPr>
      </w:pPr>
      <w:r w:rsidRPr="004A5AF9">
        <w:rPr>
          <w:szCs w:val="28"/>
          <w:lang w:val="uk-UA"/>
        </w:rPr>
        <w:t xml:space="preserve"> На рисунку 1.1 ми бачимо патологічні рухов</w:t>
      </w:r>
      <w:r w:rsidR="00055479" w:rsidRPr="004A5AF9">
        <w:rPr>
          <w:szCs w:val="28"/>
          <w:lang w:val="uk-UA"/>
        </w:rPr>
        <w:t>і</w:t>
      </w:r>
      <w:r w:rsidRPr="004A5AF9">
        <w:rPr>
          <w:szCs w:val="28"/>
          <w:lang w:val="uk-UA"/>
        </w:rPr>
        <w:t xml:space="preserve"> порушення у новородженних дітей.  </w:t>
      </w:r>
    </w:p>
    <w:p w:rsidR="00A46C32" w:rsidRPr="004A5AF9" w:rsidRDefault="001F569F" w:rsidP="00A46DDF">
      <w:pPr>
        <w:spacing w:after="0" w:line="360" w:lineRule="auto"/>
        <w:ind w:left="0" w:firstLine="851"/>
        <w:rPr>
          <w:szCs w:val="28"/>
          <w:lang w:val="uk-UA"/>
        </w:rPr>
      </w:pPr>
      <w:r w:rsidRPr="004A5AF9">
        <w:rPr>
          <w:noProof/>
          <w:szCs w:val="28"/>
          <w:lang w:val="ru-RU" w:eastAsia="ru-RU"/>
        </w:rPr>
        <w:drawing>
          <wp:anchor distT="0" distB="0" distL="114300" distR="114300" simplePos="0" relativeHeight="251658240" behindDoc="1" locked="0" layoutInCell="1" allowOverlap="1">
            <wp:simplePos x="0" y="0"/>
            <wp:positionH relativeFrom="column">
              <wp:posOffset>539115</wp:posOffset>
            </wp:positionH>
            <wp:positionV relativeFrom="paragraph">
              <wp:posOffset>3810</wp:posOffset>
            </wp:positionV>
            <wp:extent cx="4857353" cy="5468620"/>
            <wp:effectExtent l="0" t="0" r="635" b="0"/>
            <wp:wrapTight wrapText="bothSides">
              <wp:wrapPolygon edited="0">
                <wp:start x="0" y="0"/>
                <wp:lineTo x="0" y="21520"/>
                <wp:lineTo x="21518" y="21520"/>
                <wp:lineTo x="21518" y="0"/>
                <wp:lineTo x="0" y="0"/>
              </wp:wrapPolygon>
            </wp:wrapTight>
            <wp:docPr id="1542" name="Picture 1542"/>
            <wp:cNvGraphicFramePr/>
            <a:graphic xmlns:a="http://schemas.openxmlformats.org/drawingml/2006/main">
              <a:graphicData uri="http://schemas.openxmlformats.org/drawingml/2006/picture">
                <pic:pic xmlns:pic="http://schemas.openxmlformats.org/drawingml/2006/picture">
                  <pic:nvPicPr>
                    <pic:cNvPr id="1542" name="Picture 1542"/>
                    <pic:cNvPicPr/>
                  </pic:nvPicPr>
                  <pic:blipFill>
                    <a:blip r:embed="rId10"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tretch>
                      <a:fillRect/>
                    </a:stretch>
                  </pic:blipFill>
                  <pic:spPr>
                    <a:xfrm>
                      <a:off x="0" y="0"/>
                      <a:ext cx="4857353" cy="5468620"/>
                    </a:xfrm>
                    <a:prstGeom prst="rect">
                      <a:avLst/>
                    </a:prstGeom>
                  </pic:spPr>
                </pic:pic>
              </a:graphicData>
            </a:graphic>
          </wp:anchor>
        </w:drawing>
      </w:r>
      <w:r w:rsidRPr="004A5AF9">
        <w:rPr>
          <w:szCs w:val="28"/>
          <w:lang w:val="uk-UA"/>
        </w:rPr>
        <w:t xml:space="preserve"> </w:t>
      </w: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4A5AF9" w:rsidRDefault="004A5AF9" w:rsidP="00055479">
      <w:pPr>
        <w:spacing w:after="0" w:line="240" w:lineRule="auto"/>
        <w:ind w:left="0" w:firstLine="0"/>
        <w:jc w:val="center"/>
        <w:rPr>
          <w:b/>
          <w:szCs w:val="28"/>
          <w:lang w:val="uk-UA"/>
        </w:rPr>
      </w:pPr>
    </w:p>
    <w:p w:rsidR="00A46C32" w:rsidRPr="004A5AF9" w:rsidRDefault="00055479" w:rsidP="00055479">
      <w:pPr>
        <w:spacing w:after="0" w:line="240" w:lineRule="auto"/>
        <w:ind w:left="0" w:firstLine="0"/>
        <w:jc w:val="center"/>
        <w:rPr>
          <w:b/>
          <w:szCs w:val="28"/>
          <w:lang w:val="uk-UA"/>
        </w:rPr>
      </w:pPr>
      <w:r w:rsidRPr="004A5AF9">
        <w:rPr>
          <w:b/>
          <w:szCs w:val="28"/>
          <w:lang w:val="uk-UA"/>
        </w:rPr>
        <w:t>Рис. 1.1 В</w:t>
      </w:r>
      <w:r w:rsidR="001F569F" w:rsidRPr="004A5AF9">
        <w:rPr>
          <w:b/>
          <w:szCs w:val="28"/>
          <w:lang w:val="uk-UA"/>
        </w:rPr>
        <w:t>иди патологічних рефлексів при дитячих церебральних паралічах</w:t>
      </w:r>
    </w:p>
    <w:p w:rsidR="00A46C32" w:rsidRPr="004A5AF9" w:rsidRDefault="001F569F" w:rsidP="00DE79DD">
      <w:pPr>
        <w:spacing w:after="0" w:line="360" w:lineRule="auto"/>
        <w:ind w:left="0" w:firstLine="851"/>
        <w:rPr>
          <w:szCs w:val="28"/>
          <w:lang w:val="uk-UA"/>
        </w:rPr>
      </w:pPr>
      <w:r w:rsidRPr="004A5AF9">
        <w:rPr>
          <w:i/>
          <w:szCs w:val="28"/>
          <w:lang w:val="uk-UA"/>
        </w:rPr>
        <w:t xml:space="preserve"> 1 – відсутність захисного рефлексу (відсутній поворот голови убік, який є в здорового немовляти в положенні лежачи на животі); 2 – пригнічення рефлексу опори (відсутнє рефлекторне випрямляння ніг); 3-5 – </w:t>
      </w:r>
      <w:r w:rsidRPr="004A5AF9">
        <w:rPr>
          <w:i/>
          <w:szCs w:val="28"/>
          <w:lang w:val="uk-UA"/>
        </w:rPr>
        <w:lastRenderedPageBreak/>
        <w:t>лабіринтний тонічний рефлекс (3 – у положенні на спині – напруження м</w:t>
      </w:r>
      <w:r w:rsidR="0023623D" w:rsidRPr="004A5AF9">
        <w:rPr>
          <w:i/>
          <w:szCs w:val="28"/>
          <w:lang w:val="uk-UA"/>
        </w:rPr>
        <w:t>’</w:t>
      </w:r>
      <w:r w:rsidRPr="004A5AF9">
        <w:rPr>
          <w:i/>
          <w:szCs w:val="28"/>
          <w:lang w:val="uk-UA"/>
        </w:rPr>
        <w:t>язів-розгиначів шиї, тулуба й кінцівок; 4 – у вихідному положенні на животі – напруження м</w:t>
      </w:r>
      <w:r w:rsidR="0023623D" w:rsidRPr="004A5AF9">
        <w:rPr>
          <w:i/>
          <w:szCs w:val="28"/>
          <w:lang w:val="uk-UA"/>
        </w:rPr>
        <w:t>’</w:t>
      </w:r>
      <w:r w:rsidRPr="004A5AF9">
        <w:rPr>
          <w:i/>
          <w:szCs w:val="28"/>
          <w:lang w:val="uk-UA"/>
        </w:rPr>
        <w:t>язів-згиначів тулуба й кінцівок, відсутній фізіологічний лордоз; 5 – в сполученні із шийним асиметричним тонічним рефлексом – при підніманні за ноги з положення на спині з</w:t>
      </w:r>
      <w:r w:rsidR="0023623D" w:rsidRPr="004A5AF9">
        <w:rPr>
          <w:i/>
          <w:szCs w:val="28"/>
          <w:lang w:val="uk-UA"/>
        </w:rPr>
        <w:t>’</w:t>
      </w:r>
      <w:r w:rsidRPr="004A5AF9">
        <w:rPr>
          <w:i/>
          <w:szCs w:val="28"/>
          <w:lang w:val="uk-UA"/>
        </w:rPr>
        <w:t xml:space="preserve">являються напруження розгиначів шиї й спини, розгинання руки, до якої звернене обличчя, і згинання іншої руки); 6 – негативний симптом Ландау (симптом «звішеної білизни» – дитина, підтримувана в положенні на животі, не піднімає голови, не розгинає тулуба); 7 – спастична диплегія (порушення опорної функції ніг); 8 – подвійна геміплегія (параліч усіх кінцівок, контрактури); 9 – атонічно-астатична форма (атаксія – дитина стоїть на широко розставлених ногах, балансуючи за допомогою рук для втримання рівноваги). </w:t>
      </w:r>
    </w:p>
    <w:p w:rsidR="00A46C32" w:rsidRPr="004A5AF9" w:rsidRDefault="001F569F" w:rsidP="00DE79DD">
      <w:pPr>
        <w:spacing w:after="0" w:line="360" w:lineRule="auto"/>
        <w:ind w:left="0" w:firstLine="851"/>
        <w:rPr>
          <w:szCs w:val="28"/>
          <w:lang w:val="uk-UA"/>
        </w:rPr>
      </w:pPr>
      <w:r w:rsidRPr="004A5AF9">
        <w:rPr>
          <w:szCs w:val="28"/>
          <w:lang w:val="uk-UA"/>
        </w:rPr>
        <w:t>Як вже ми говорили, основу клінічної картини ДЦП складають рухові розлади – паралічі, довільні рухи, порушення координації рухів. Порушується онтогенетична послідовність рухового розвитку, активізується патологічна тонічна рефлекторна активність, що призводить до підвищення м</w:t>
      </w:r>
      <w:r w:rsidR="0023623D" w:rsidRPr="004A5AF9">
        <w:rPr>
          <w:szCs w:val="28"/>
          <w:lang w:val="uk-UA"/>
        </w:rPr>
        <w:t>’</w:t>
      </w:r>
      <w:r w:rsidRPr="004A5AF9">
        <w:rPr>
          <w:szCs w:val="28"/>
          <w:lang w:val="uk-UA"/>
        </w:rPr>
        <w:t>язового тонусу і формування патологічних поз. Порушується формування механізмів підтримки рівноваги при стоянні і ходьбі, формується патологічний руховий стереотип, неправильні установки тулуба, кінцівок, а згодом – контрактури і деформації. Водночас з цими симптомами часто спостерігається затримка психічного розвитку з формуванням розумового відставання, епілептичні припадки, окорухові порушення (косоокість, параліч погляду). Клінічні прояви поліморфні і залежать від характеру і ступеня порушення розвитку і патологічних змін мозку. І хоча, до сьогодні не існує єдиної класифікації форм ДЦП, розглянемо основні форми, що виокремлені більшістю авторів. Більшість спеціалістів на даний момент користуються класифікацією Семенової К. О. (таб</w:t>
      </w:r>
      <w:r w:rsidR="00FA30B2" w:rsidRPr="004A5AF9">
        <w:rPr>
          <w:szCs w:val="28"/>
          <w:lang w:val="uk-UA"/>
        </w:rPr>
        <w:t>л. 1.1.) [5</w:t>
      </w:r>
      <w:r w:rsidRPr="004A5AF9">
        <w:rPr>
          <w:szCs w:val="28"/>
          <w:lang w:val="uk-UA"/>
        </w:rPr>
        <w:t xml:space="preserve">8]. </w:t>
      </w:r>
    </w:p>
    <w:p w:rsidR="00D75F3D" w:rsidRPr="004A5AF9" w:rsidRDefault="00D75F3D" w:rsidP="00D75F3D">
      <w:pPr>
        <w:spacing w:after="0" w:line="360" w:lineRule="auto"/>
        <w:ind w:left="0" w:firstLine="851"/>
        <w:rPr>
          <w:szCs w:val="28"/>
          <w:lang w:val="uk-UA"/>
        </w:rPr>
      </w:pPr>
      <w:r w:rsidRPr="004A5AF9">
        <w:rPr>
          <w:szCs w:val="28"/>
          <w:lang w:val="uk-UA"/>
        </w:rPr>
        <w:t xml:space="preserve">Нас в свою чергу цікавить спастична форма ДЦП. Спастична форма з різною частотою залучення кінцівок в патологічний процес спостерігається у </w:t>
      </w:r>
      <w:r w:rsidRPr="004A5AF9">
        <w:rPr>
          <w:szCs w:val="28"/>
          <w:lang w:val="uk-UA"/>
        </w:rPr>
        <w:lastRenderedPageBreak/>
        <w:t>51-87% дітей з ДЦП [32]. Дані форми церебрального паралічу обумовленні враженням пірамідної системи, яка відповідає за виконання мимовільних рухів. Найбільш характерним для вказаних проявів – це порушення м</w:t>
      </w:r>
      <w:r w:rsidR="0023623D" w:rsidRPr="004A5AF9">
        <w:rPr>
          <w:szCs w:val="28"/>
          <w:lang w:val="uk-UA"/>
        </w:rPr>
        <w:t>’</w:t>
      </w:r>
      <w:r w:rsidRPr="004A5AF9">
        <w:rPr>
          <w:szCs w:val="28"/>
          <w:lang w:val="uk-UA"/>
        </w:rPr>
        <w:t>язового тонусу по типу спастичності, головною ознакою якого є підвищення збудженості і м</w:t>
      </w:r>
      <w:r w:rsidR="0023623D" w:rsidRPr="004A5AF9">
        <w:rPr>
          <w:szCs w:val="28"/>
          <w:lang w:val="uk-UA"/>
        </w:rPr>
        <w:t>’</w:t>
      </w:r>
      <w:r w:rsidRPr="004A5AF9">
        <w:rPr>
          <w:szCs w:val="28"/>
          <w:lang w:val="uk-UA"/>
        </w:rPr>
        <w:t>язового скорочення, що заважає виконанню різних рухових дій. Основна причина таких порушень з позиції ортогенезу є ураження відділу мозку, що контролює м</w:t>
      </w:r>
      <w:r w:rsidR="0023623D" w:rsidRPr="004A5AF9">
        <w:rPr>
          <w:szCs w:val="28"/>
          <w:lang w:val="uk-UA"/>
        </w:rPr>
        <w:t>’</w:t>
      </w:r>
      <w:r w:rsidRPr="004A5AF9">
        <w:rPr>
          <w:szCs w:val="28"/>
          <w:lang w:val="uk-UA"/>
        </w:rPr>
        <w:t xml:space="preserve">язове збудження [32]. </w:t>
      </w:r>
    </w:p>
    <w:p w:rsidR="00D75F3D" w:rsidRPr="004A5AF9" w:rsidRDefault="00D75F3D" w:rsidP="00D75F3D">
      <w:pPr>
        <w:spacing w:after="0" w:line="360" w:lineRule="auto"/>
        <w:rPr>
          <w:szCs w:val="28"/>
          <w:lang w:val="uk-UA"/>
        </w:rPr>
      </w:pPr>
    </w:p>
    <w:p w:rsidR="00F12E48" w:rsidRPr="004A5AF9" w:rsidRDefault="00F12E48" w:rsidP="00A46DDF">
      <w:pPr>
        <w:spacing w:after="0" w:line="360" w:lineRule="auto"/>
        <w:ind w:left="0" w:firstLine="851"/>
        <w:jc w:val="right"/>
        <w:rPr>
          <w:i/>
          <w:szCs w:val="28"/>
          <w:lang w:val="uk-UA"/>
        </w:rPr>
      </w:pPr>
      <w:r w:rsidRPr="004A5AF9">
        <w:rPr>
          <w:i/>
          <w:szCs w:val="28"/>
          <w:lang w:val="uk-UA"/>
        </w:rPr>
        <w:t>Таблиця 1.1</w:t>
      </w:r>
      <w:r w:rsidR="001F569F" w:rsidRPr="004A5AF9">
        <w:rPr>
          <w:i/>
          <w:szCs w:val="28"/>
          <w:lang w:val="uk-UA"/>
        </w:rPr>
        <w:t xml:space="preserve"> </w:t>
      </w:r>
    </w:p>
    <w:p w:rsidR="00A46C32" w:rsidRPr="004A5AF9" w:rsidRDefault="001F569F" w:rsidP="00A46DDF">
      <w:pPr>
        <w:spacing w:after="0" w:line="360" w:lineRule="auto"/>
        <w:ind w:left="0" w:firstLine="851"/>
        <w:jc w:val="center"/>
        <w:rPr>
          <w:b/>
          <w:szCs w:val="28"/>
          <w:lang w:val="uk-UA"/>
        </w:rPr>
      </w:pPr>
      <w:r w:rsidRPr="004A5AF9">
        <w:rPr>
          <w:b/>
          <w:szCs w:val="28"/>
          <w:lang w:val="uk-UA"/>
        </w:rPr>
        <w:t>Клінічні прояви ДЦП за Семеновою К. О.</w:t>
      </w:r>
    </w:p>
    <w:tbl>
      <w:tblPr>
        <w:tblStyle w:val="TableGrid"/>
        <w:tblW w:w="9338" w:type="dxa"/>
        <w:tblInd w:w="5" w:type="dxa"/>
        <w:tblCellMar>
          <w:top w:w="60" w:type="dxa"/>
          <w:left w:w="105" w:type="dxa"/>
          <w:right w:w="15" w:type="dxa"/>
        </w:tblCellMar>
        <w:tblLook w:val="04A0"/>
      </w:tblPr>
      <w:tblGrid>
        <w:gridCol w:w="2326"/>
        <w:gridCol w:w="2329"/>
        <w:gridCol w:w="2335"/>
        <w:gridCol w:w="2478"/>
      </w:tblGrid>
      <w:tr w:rsidR="00A46C32" w:rsidRPr="004A5AF9" w:rsidTr="00D75F3D">
        <w:trPr>
          <w:trHeight w:val="560"/>
        </w:trPr>
        <w:tc>
          <w:tcPr>
            <w:tcW w:w="2294"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Форми ДЦП</w:t>
            </w:r>
          </w:p>
        </w:tc>
        <w:tc>
          <w:tcPr>
            <w:tcW w:w="2297"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Клінічні прояви</w:t>
            </w:r>
          </w:p>
        </w:tc>
        <w:tc>
          <w:tcPr>
            <w:tcW w:w="2303"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Нейропсихологічні особливості</w:t>
            </w:r>
          </w:p>
        </w:tc>
        <w:tc>
          <w:tcPr>
            <w:tcW w:w="2444"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Прогноз</w:t>
            </w:r>
          </w:p>
        </w:tc>
      </w:tr>
      <w:tr w:rsidR="00A46C32" w:rsidRPr="00CB794B" w:rsidTr="00D75F3D">
        <w:trPr>
          <w:trHeight w:val="3326"/>
        </w:trPr>
        <w:tc>
          <w:tcPr>
            <w:tcW w:w="2294"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 xml:space="preserve">Спастична диплегія (хвороба Літтля) </w:t>
            </w:r>
          </w:p>
        </w:tc>
        <w:tc>
          <w:tcPr>
            <w:tcW w:w="2297"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Уражає обидві половини тіла, причому більшою мірою ноги, ніж руки. Раннє формування контрактур, дефор</w:t>
            </w:r>
            <w:r w:rsidR="00E12748" w:rsidRPr="004A5AF9">
              <w:rPr>
                <w:szCs w:val="28"/>
                <w:lang w:val="uk-UA"/>
              </w:rPr>
              <w:t>мацій хребта і суглобів. З</w:t>
            </w:r>
            <w:r w:rsidRPr="004A5AF9">
              <w:rPr>
                <w:szCs w:val="28"/>
                <w:lang w:val="uk-UA"/>
              </w:rPr>
              <w:t>устрічається косоокість, атрофія з</w:t>
            </w:r>
            <w:r w:rsidR="00E12748" w:rsidRPr="004A5AF9">
              <w:rPr>
                <w:szCs w:val="28"/>
                <w:lang w:val="uk-UA"/>
              </w:rPr>
              <w:t xml:space="preserve">орових нервів, </w:t>
            </w:r>
            <w:r w:rsidR="00C96244" w:rsidRPr="004A5AF9">
              <w:rPr>
                <w:szCs w:val="28"/>
                <w:lang w:val="uk-UA"/>
              </w:rPr>
              <w:t>порушення слуху</w:t>
            </w:r>
          </w:p>
        </w:tc>
        <w:tc>
          <w:tcPr>
            <w:tcW w:w="2303"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 xml:space="preserve">Затримка психічного та мовленнєвого розвитку, наявність елементів псевдобульбарного синдрому. </w:t>
            </w:r>
          </w:p>
          <w:p w:rsidR="00A46C32" w:rsidRPr="004A5AF9" w:rsidRDefault="001F569F" w:rsidP="00FA30B2">
            <w:pPr>
              <w:spacing w:after="0" w:line="240" w:lineRule="auto"/>
              <w:ind w:left="0" w:firstLine="0"/>
              <w:rPr>
                <w:szCs w:val="28"/>
                <w:lang w:val="uk-UA"/>
              </w:rPr>
            </w:pPr>
            <w:r w:rsidRPr="004A5AF9">
              <w:rPr>
                <w:szCs w:val="28"/>
                <w:lang w:val="uk-UA"/>
              </w:rPr>
              <w:t>Порушення мови у вигляді затримки ї</w:t>
            </w:r>
            <w:r w:rsidR="00E12748" w:rsidRPr="004A5AF9">
              <w:rPr>
                <w:szCs w:val="28"/>
                <w:lang w:val="uk-UA"/>
              </w:rPr>
              <w:t>ї розвитку, зниження інтелекту</w:t>
            </w:r>
          </w:p>
        </w:tc>
        <w:tc>
          <w:tcPr>
            <w:tcW w:w="2444"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 xml:space="preserve">Ця форма є найбільш сприятливою щодо можливостей соціальної адаптації. Ступінь соціальної адаптації може досягати рівня здорових при нормальному розумовому розвитку </w:t>
            </w:r>
            <w:r w:rsidR="00C96244" w:rsidRPr="004A5AF9">
              <w:rPr>
                <w:szCs w:val="28"/>
                <w:lang w:val="uk-UA"/>
              </w:rPr>
              <w:t>та хорошому функціонуванні рук</w:t>
            </w:r>
          </w:p>
        </w:tc>
      </w:tr>
      <w:tr w:rsidR="00A46C32" w:rsidRPr="00CB794B" w:rsidTr="00D75F3D">
        <w:trPr>
          <w:trHeight w:val="3596"/>
        </w:trPr>
        <w:tc>
          <w:tcPr>
            <w:tcW w:w="2294"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 xml:space="preserve">Подвійна геміплегія </w:t>
            </w:r>
          </w:p>
        </w:tc>
        <w:tc>
          <w:tcPr>
            <w:tcW w:w="2297"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 xml:space="preserve">Рухові розлади виражені рівною мірою в руках і ногах, або руки уражені сильніше за ноги. </w:t>
            </w:r>
          </w:p>
          <w:p w:rsidR="00A46C32" w:rsidRPr="004A5AF9" w:rsidRDefault="001F569F" w:rsidP="00FA30B2">
            <w:pPr>
              <w:spacing w:after="0" w:line="240" w:lineRule="auto"/>
              <w:ind w:left="0" w:firstLine="0"/>
              <w:rPr>
                <w:szCs w:val="28"/>
                <w:lang w:val="uk-UA"/>
              </w:rPr>
            </w:pPr>
            <w:r w:rsidRPr="004A5AF9">
              <w:rPr>
                <w:szCs w:val="28"/>
                <w:lang w:val="uk-UA"/>
              </w:rPr>
              <w:t xml:space="preserve">Мікроцефалія вторинного характеру. Косоокість, атрофія зорових </w:t>
            </w:r>
            <w:r w:rsidRPr="004A5AF9">
              <w:rPr>
                <w:szCs w:val="28"/>
                <w:lang w:val="uk-UA"/>
              </w:rPr>
              <w:lastRenderedPageBreak/>
              <w:t xml:space="preserve">нервів, порушення слуху, псевдобульбарний синдром, епілептичні напади. Раннє формування контрактур, деформацій тулуба й кінцівок. </w:t>
            </w:r>
          </w:p>
        </w:tc>
        <w:tc>
          <w:tcPr>
            <w:tcW w:w="2303"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lastRenderedPageBreak/>
              <w:t xml:space="preserve">Когнітивні розлади, мовленнєві порушення. </w:t>
            </w:r>
          </w:p>
        </w:tc>
        <w:tc>
          <w:tcPr>
            <w:tcW w:w="2444"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 xml:space="preserve">Важкий руховий дефект рук і відсутність мотивації виключають самообслуговування і просту трудову діяльність. </w:t>
            </w:r>
          </w:p>
        </w:tc>
      </w:tr>
      <w:tr w:rsidR="00A46C32" w:rsidRPr="00CB794B" w:rsidTr="00D75F3D">
        <w:trPr>
          <w:trHeight w:val="3321"/>
        </w:trPr>
        <w:tc>
          <w:tcPr>
            <w:tcW w:w="2294"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lastRenderedPageBreak/>
              <w:t xml:space="preserve">Гіперкінетична форма </w:t>
            </w:r>
          </w:p>
        </w:tc>
        <w:tc>
          <w:tcPr>
            <w:tcW w:w="2297"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Наявні гіперкінези: атетоз, хореоатетоз, торсійна дистонія (у дітей на перших місяцях життя – дистонічні атаки), дизартрія, окорухові порушення, зниження слуху, підвищенням м</w:t>
            </w:r>
            <w:r w:rsidR="0023623D" w:rsidRPr="004A5AF9">
              <w:rPr>
                <w:szCs w:val="28"/>
                <w:lang w:val="uk-UA"/>
              </w:rPr>
              <w:t>’</w:t>
            </w:r>
            <w:r w:rsidRPr="004A5AF9">
              <w:rPr>
                <w:szCs w:val="28"/>
                <w:lang w:val="uk-UA"/>
              </w:rPr>
              <w:t>язового тонусу. Відсутня правиль</w:t>
            </w:r>
            <w:r w:rsidR="00A23AEE" w:rsidRPr="004A5AF9">
              <w:rPr>
                <w:szCs w:val="28"/>
                <w:lang w:val="uk-UA"/>
              </w:rPr>
              <w:t>на установка тулуба і кінцівок</w:t>
            </w:r>
          </w:p>
        </w:tc>
        <w:tc>
          <w:tcPr>
            <w:tcW w:w="2303"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Мовні порушення у формі гіперкінетичної дізартрії. Розвиток інтелекту йде здебільшого задовільно. У більшості дітей відмічають збер</w:t>
            </w:r>
            <w:r w:rsidR="00A23AEE" w:rsidRPr="004A5AF9">
              <w:rPr>
                <w:szCs w:val="28"/>
                <w:lang w:val="uk-UA"/>
              </w:rPr>
              <w:t>еження інтелектуальних функцій</w:t>
            </w:r>
          </w:p>
        </w:tc>
        <w:tc>
          <w:tcPr>
            <w:tcW w:w="2444"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Є прогностично сприятливим щодо соціальної адаптації, навчання. Діти з хорошим інтелектом закінчують школу, середні спеціальні й вищі учбові заклади, адаптуються</w:t>
            </w:r>
            <w:r w:rsidR="00A23AEE" w:rsidRPr="004A5AF9">
              <w:rPr>
                <w:szCs w:val="28"/>
                <w:lang w:val="uk-UA"/>
              </w:rPr>
              <w:t xml:space="preserve"> до певної трудової діяльності</w:t>
            </w:r>
          </w:p>
        </w:tc>
      </w:tr>
      <w:tr w:rsidR="00A46C32" w:rsidRPr="004A5AF9" w:rsidTr="00D75F3D">
        <w:trPr>
          <w:trHeight w:val="3051"/>
        </w:trPr>
        <w:tc>
          <w:tcPr>
            <w:tcW w:w="2294"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 xml:space="preserve">Атонічноастатична форма </w:t>
            </w:r>
          </w:p>
        </w:tc>
        <w:tc>
          <w:tcPr>
            <w:tcW w:w="2297"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 xml:space="preserve">Класичний симптомокомплекс </w:t>
            </w:r>
          </w:p>
          <w:p w:rsidR="00A46C32" w:rsidRPr="004A5AF9" w:rsidRDefault="001F569F" w:rsidP="00D75F3D">
            <w:pPr>
              <w:spacing w:after="0" w:line="240" w:lineRule="auto"/>
              <w:ind w:left="0" w:firstLine="0"/>
              <w:rPr>
                <w:szCs w:val="28"/>
                <w:lang w:val="uk-UA"/>
              </w:rPr>
            </w:pPr>
            <w:r w:rsidRPr="004A5AF9">
              <w:rPr>
                <w:szCs w:val="28"/>
                <w:lang w:val="uk-UA"/>
              </w:rPr>
              <w:t>(м</w:t>
            </w:r>
            <w:r w:rsidR="0023623D" w:rsidRPr="004A5AF9">
              <w:rPr>
                <w:szCs w:val="28"/>
                <w:lang w:val="uk-UA"/>
              </w:rPr>
              <w:t>’</w:t>
            </w:r>
            <w:r w:rsidRPr="004A5AF9">
              <w:rPr>
                <w:szCs w:val="28"/>
                <w:lang w:val="uk-UA"/>
              </w:rPr>
              <w:t>язова гіпотонія, атаксія) та різні симптоми мозочкової асинергії (дисметрія, інтенційний тремор, дизартрія), низ</w:t>
            </w:r>
            <w:r w:rsidR="00D75F3D" w:rsidRPr="004A5AF9">
              <w:rPr>
                <w:szCs w:val="28"/>
                <w:lang w:val="uk-UA"/>
              </w:rPr>
              <w:t>ький тонус м</w:t>
            </w:r>
            <w:r w:rsidR="0023623D" w:rsidRPr="004A5AF9">
              <w:rPr>
                <w:szCs w:val="28"/>
                <w:lang w:val="uk-UA"/>
              </w:rPr>
              <w:t>’</w:t>
            </w:r>
            <w:r w:rsidR="00D75F3D" w:rsidRPr="004A5AF9">
              <w:rPr>
                <w:szCs w:val="28"/>
                <w:lang w:val="uk-UA"/>
              </w:rPr>
              <w:t>язів</w:t>
            </w:r>
          </w:p>
        </w:tc>
        <w:tc>
          <w:tcPr>
            <w:tcW w:w="2303" w:type="dxa"/>
            <w:tcBorders>
              <w:top w:val="single" w:sz="4" w:space="0" w:color="000000"/>
              <w:left w:val="single" w:sz="4" w:space="0" w:color="000000"/>
              <w:bottom w:val="single" w:sz="4" w:space="0" w:color="000000"/>
              <w:right w:val="single" w:sz="4" w:space="0" w:color="000000"/>
            </w:tcBorders>
          </w:tcPr>
          <w:p w:rsidR="00A46C32" w:rsidRPr="004A5AF9" w:rsidRDefault="001F569F" w:rsidP="00FA30B2">
            <w:pPr>
              <w:spacing w:after="0" w:line="240" w:lineRule="auto"/>
              <w:ind w:left="0" w:firstLine="0"/>
              <w:rPr>
                <w:szCs w:val="28"/>
                <w:lang w:val="uk-UA"/>
              </w:rPr>
            </w:pPr>
            <w:r w:rsidRPr="004A5AF9">
              <w:rPr>
                <w:szCs w:val="28"/>
                <w:lang w:val="uk-UA"/>
              </w:rPr>
              <w:t>Нерідкі мовні розлади у формі дизартрії. Помірна затримка розвитку інтелекту, а у ряді випадків має місце олігофренія у ступені глибокої</w:t>
            </w:r>
            <w:r w:rsidR="00A23AEE" w:rsidRPr="004A5AF9">
              <w:rPr>
                <w:szCs w:val="28"/>
                <w:lang w:val="uk-UA"/>
              </w:rPr>
              <w:t xml:space="preserve"> дебільності або імбецильності</w:t>
            </w:r>
          </w:p>
        </w:tc>
        <w:tc>
          <w:tcPr>
            <w:tcW w:w="2444" w:type="dxa"/>
            <w:tcBorders>
              <w:top w:val="single" w:sz="4" w:space="0" w:color="000000"/>
              <w:left w:val="single" w:sz="4" w:space="0" w:color="000000"/>
              <w:bottom w:val="single" w:sz="4" w:space="0" w:color="000000"/>
              <w:right w:val="single" w:sz="4" w:space="0" w:color="000000"/>
            </w:tcBorders>
          </w:tcPr>
          <w:p w:rsidR="00A46C32" w:rsidRPr="004A5AF9" w:rsidRDefault="00A23AEE" w:rsidP="00FA30B2">
            <w:pPr>
              <w:spacing w:after="0" w:line="240" w:lineRule="auto"/>
              <w:ind w:left="0" w:firstLine="0"/>
              <w:rPr>
                <w:szCs w:val="28"/>
                <w:lang w:val="uk-UA"/>
              </w:rPr>
            </w:pPr>
            <w:r w:rsidRPr="004A5AF9">
              <w:rPr>
                <w:szCs w:val="28"/>
                <w:lang w:val="uk-UA"/>
              </w:rPr>
              <w:t>Недорозвиток мови та інтелекту</w:t>
            </w:r>
          </w:p>
        </w:tc>
      </w:tr>
      <w:tr w:rsidR="00D75F3D" w:rsidRPr="00CB794B" w:rsidTr="00660D68">
        <w:trPr>
          <w:trHeight w:val="1914"/>
        </w:trPr>
        <w:tc>
          <w:tcPr>
            <w:tcW w:w="2294" w:type="dxa"/>
            <w:tcBorders>
              <w:top w:val="single" w:sz="4" w:space="0" w:color="000000"/>
              <w:left w:val="single" w:sz="4" w:space="0" w:color="000000"/>
              <w:bottom w:val="single" w:sz="4" w:space="0" w:color="000000"/>
              <w:right w:val="single" w:sz="4" w:space="0" w:color="000000"/>
            </w:tcBorders>
          </w:tcPr>
          <w:p w:rsidR="00D75F3D" w:rsidRPr="004A5AF9" w:rsidRDefault="00D75F3D" w:rsidP="00D75F3D">
            <w:pPr>
              <w:spacing w:after="0" w:line="240" w:lineRule="auto"/>
              <w:ind w:left="0" w:firstLine="0"/>
              <w:rPr>
                <w:szCs w:val="28"/>
                <w:lang w:val="uk-UA"/>
              </w:rPr>
            </w:pPr>
            <w:r w:rsidRPr="004A5AF9">
              <w:rPr>
                <w:szCs w:val="28"/>
                <w:lang w:val="uk-UA"/>
              </w:rPr>
              <w:lastRenderedPageBreak/>
              <w:t xml:space="preserve">Геміплегічна форма (спастична геміплегія, геміпарез) </w:t>
            </w:r>
          </w:p>
        </w:tc>
        <w:tc>
          <w:tcPr>
            <w:tcW w:w="2297" w:type="dxa"/>
            <w:tcBorders>
              <w:top w:val="single" w:sz="4" w:space="0" w:color="000000"/>
              <w:left w:val="single" w:sz="4" w:space="0" w:color="000000"/>
              <w:bottom w:val="single" w:sz="4" w:space="0" w:color="000000"/>
              <w:right w:val="single" w:sz="4" w:space="0" w:color="000000"/>
            </w:tcBorders>
          </w:tcPr>
          <w:p w:rsidR="00D75F3D" w:rsidRPr="004A5AF9" w:rsidRDefault="00D75F3D" w:rsidP="00D75F3D">
            <w:pPr>
              <w:spacing w:after="0" w:line="240" w:lineRule="auto"/>
              <w:ind w:left="0" w:firstLine="0"/>
              <w:rPr>
                <w:szCs w:val="28"/>
                <w:lang w:val="uk-UA"/>
              </w:rPr>
            </w:pPr>
            <w:r w:rsidRPr="004A5AF9">
              <w:rPr>
                <w:szCs w:val="28"/>
                <w:lang w:val="uk-UA"/>
              </w:rPr>
              <w:t>Клінічно характеризується розвитком спастичного геміпарезу (тип ВернікеМанна). При цій формі нерідко зустрічаються фокальні епілептичні напади, одностороннє ураження кінцівок. Рука зазви</w:t>
            </w:r>
            <w:r w:rsidR="00660D68" w:rsidRPr="004A5AF9">
              <w:rPr>
                <w:szCs w:val="28"/>
                <w:lang w:val="uk-UA"/>
              </w:rPr>
              <w:t>чай уражена більше, ніж нога</w:t>
            </w:r>
            <w:r w:rsidRPr="004A5AF9">
              <w:rPr>
                <w:szCs w:val="28"/>
                <w:lang w:val="uk-UA"/>
              </w:rPr>
              <w:t xml:space="preserve"> </w:t>
            </w:r>
          </w:p>
        </w:tc>
        <w:tc>
          <w:tcPr>
            <w:tcW w:w="2303" w:type="dxa"/>
            <w:tcBorders>
              <w:top w:val="single" w:sz="4" w:space="0" w:color="000000"/>
              <w:left w:val="single" w:sz="4" w:space="0" w:color="000000"/>
              <w:bottom w:val="single" w:sz="4" w:space="0" w:color="000000"/>
              <w:right w:val="single" w:sz="4" w:space="0" w:color="000000"/>
            </w:tcBorders>
          </w:tcPr>
          <w:p w:rsidR="00D75F3D" w:rsidRPr="004A5AF9" w:rsidRDefault="00D75F3D" w:rsidP="00D75F3D">
            <w:pPr>
              <w:spacing w:after="0" w:line="240" w:lineRule="auto"/>
              <w:ind w:left="0" w:firstLine="0"/>
              <w:rPr>
                <w:szCs w:val="28"/>
                <w:lang w:val="uk-UA"/>
              </w:rPr>
            </w:pPr>
            <w:r w:rsidRPr="004A5AF9">
              <w:rPr>
                <w:szCs w:val="28"/>
                <w:lang w:val="uk-UA"/>
              </w:rPr>
              <w:t xml:space="preserve">Затримка психічного та мовленнєвого розвитку. </w:t>
            </w:r>
          </w:p>
        </w:tc>
        <w:tc>
          <w:tcPr>
            <w:tcW w:w="2444" w:type="dxa"/>
            <w:tcBorders>
              <w:top w:val="single" w:sz="4" w:space="0" w:color="000000"/>
              <w:left w:val="single" w:sz="4" w:space="0" w:color="000000"/>
              <w:bottom w:val="single" w:sz="4" w:space="0" w:color="000000"/>
              <w:right w:val="single" w:sz="4" w:space="0" w:color="000000"/>
            </w:tcBorders>
          </w:tcPr>
          <w:p w:rsidR="00D75F3D" w:rsidRPr="004A5AF9" w:rsidRDefault="00D75F3D" w:rsidP="00D75F3D">
            <w:pPr>
              <w:spacing w:after="0" w:line="240" w:lineRule="auto"/>
              <w:ind w:left="0" w:firstLine="0"/>
              <w:rPr>
                <w:szCs w:val="28"/>
                <w:lang w:val="uk-UA"/>
              </w:rPr>
            </w:pPr>
            <w:r w:rsidRPr="004A5AF9">
              <w:rPr>
                <w:szCs w:val="28"/>
                <w:lang w:val="uk-UA"/>
              </w:rPr>
              <w:t xml:space="preserve">Діти з геміпарезами опановують вікові навики пізніше, ніж здорові. Тому рівень </w:t>
            </w:r>
          </w:p>
          <w:p w:rsidR="00D75F3D" w:rsidRPr="004A5AF9" w:rsidRDefault="00D75F3D" w:rsidP="00D75F3D">
            <w:pPr>
              <w:spacing w:after="0" w:line="240" w:lineRule="auto"/>
              <w:ind w:left="0" w:firstLine="0"/>
              <w:rPr>
                <w:szCs w:val="28"/>
                <w:lang w:val="uk-UA"/>
              </w:rPr>
            </w:pPr>
            <w:r w:rsidRPr="004A5AF9">
              <w:rPr>
                <w:szCs w:val="28"/>
                <w:lang w:val="uk-UA"/>
              </w:rPr>
              <w:t xml:space="preserve">соціальної адаптації більшою мірою визначається не ступенем рухового дефекту, а інтелектуальними можливостями дитини. </w:t>
            </w:r>
          </w:p>
        </w:tc>
      </w:tr>
      <w:tr w:rsidR="00D75F3D" w:rsidRPr="00CB794B" w:rsidTr="00D75F3D">
        <w:trPr>
          <w:trHeight w:val="560"/>
        </w:trPr>
        <w:tc>
          <w:tcPr>
            <w:tcW w:w="2294" w:type="dxa"/>
            <w:tcBorders>
              <w:top w:val="single" w:sz="4" w:space="0" w:color="000000"/>
              <w:left w:val="single" w:sz="4" w:space="0" w:color="000000"/>
              <w:bottom w:val="single" w:sz="4" w:space="0" w:color="000000"/>
              <w:right w:val="single" w:sz="4" w:space="0" w:color="000000"/>
            </w:tcBorders>
          </w:tcPr>
          <w:p w:rsidR="00D75F3D" w:rsidRPr="004A5AF9" w:rsidRDefault="00D75F3D" w:rsidP="00D75F3D">
            <w:pPr>
              <w:spacing w:after="0" w:line="240" w:lineRule="auto"/>
              <w:ind w:left="0" w:firstLine="0"/>
              <w:rPr>
                <w:szCs w:val="28"/>
                <w:lang w:val="uk-UA"/>
              </w:rPr>
            </w:pPr>
            <w:r w:rsidRPr="004A5AF9">
              <w:rPr>
                <w:szCs w:val="28"/>
                <w:lang w:val="uk-UA"/>
              </w:rPr>
              <w:t xml:space="preserve">Змішані форми </w:t>
            </w:r>
          </w:p>
        </w:tc>
        <w:tc>
          <w:tcPr>
            <w:tcW w:w="7044" w:type="dxa"/>
            <w:gridSpan w:val="3"/>
            <w:tcBorders>
              <w:top w:val="single" w:sz="4" w:space="0" w:color="000000"/>
              <w:left w:val="single" w:sz="4" w:space="0" w:color="000000"/>
              <w:bottom w:val="single" w:sz="4" w:space="0" w:color="000000"/>
              <w:right w:val="single" w:sz="4" w:space="0" w:color="000000"/>
            </w:tcBorders>
          </w:tcPr>
          <w:p w:rsidR="00D75F3D" w:rsidRPr="004A5AF9" w:rsidRDefault="00D75F3D" w:rsidP="00D75F3D">
            <w:pPr>
              <w:spacing w:after="0" w:line="240" w:lineRule="auto"/>
              <w:ind w:left="0" w:firstLine="0"/>
              <w:rPr>
                <w:szCs w:val="28"/>
                <w:lang w:val="uk-UA"/>
              </w:rPr>
            </w:pPr>
            <w:r w:rsidRPr="004A5AF9">
              <w:rPr>
                <w:szCs w:val="28"/>
                <w:lang w:val="uk-UA"/>
              </w:rPr>
              <w:t xml:space="preserve">Вищезазначені клінічні симптомокомплекси впевнено дозволяють у переважній більшості випадків діагностувати конкретну форму ДЦП. </w:t>
            </w:r>
          </w:p>
        </w:tc>
      </w:tr>
    </w:tbl>
    <w:p w:rsidR="00A46C32" w:rsidRPr="004A5AF9" w:rsidRDefault="001F569F" w:rsidP="00A46DDF">
      <w:pPr>
        <w:spacing w:after="0" w:line="360" w:lineRule="auto"/>
        <w:ind w:left="0" w:firstLine="851"/>
        <w:rPr>
          <w:szCs w:val="28"/>
          <w:lang w:val="uk-UA"/>
        </w:rPr>
      </w:pPr>
      <w:r w:rsidRPr="004A5AF9">
        <w:rPr>
          <w:szCs w:val="28"/>
          <w:lang w:val="uk-UA"/>
        </w:rPr>
        <w:t xml:space="preserve"> </w:t>
      </w:r>
    </w:p>
    <w:p w:rsidR="00A46C32" w:rsidRPr="004A5AF9" w:rsidRDefault="001F569F" w:rsidP="00BD7DB5">
      <w:pPr>
        <w:spacing w:after="0" w:line="360" w:lineRule="auto"/>
        <w:ind w:left="0" w:firstLine="851"/>
        <w:rPr>
          <w:szCs w:val="28"/>
          <w:lang w:val="uk-UA"/>
        </w:rPr>
      </w:pPr>
      <w:r w:rsidRPr="004A5AF9">
        <w:rPr>
          <w:szCs w:val="28"/>
          <w:lang w:val="uk-UA"/>
        </w:rPr>
        <w:t>Клінічна картина при спастичній диплегії</w:t>
      </w:r>
      <w:r w:rsidRPr="004A5AF9">
        <w:rPr>
          <w:i/>
          <w:szCs w:val="28"/>
          <w:lang w:val="uk-UA"/>
        </w:rPr>
        <w:t xml:space="preserve"> </w:t>
      </w:r>
      <w:r w:rsidRPr="004A5AF9">
        <w:rPr>
          <w:szCs w:val="28"/>
          <w:lang w:val="uk-UA"/>
        </w:rPr>
        <w:t>– найпоширенішої форми ДЦП характеризується тетрапарезом з більш виражени</w:t>
      </w:r>
      <w:r w:rsidR="00BD7DB5" w:rsidRPr="004A5AF9">
        <w:rPr>
          <w:szCs w:val="28"/>
          <w:lang w:val="uk-UA"/>
        </w:rPr>
        <w:t>ми ураженнями нижніх кінцівок [5].</w:t>
      </w:r>
    </w:p>
    <w:p w:rsidR="00A46C32" w:rsidRPr="004A5AF9" w:rsidRDefault="001F569F" w:rsidP="00A46DDF">
      <w:pPr>
        <w:spacing w:after="0" w:line="360" w:lineRule="auto"/>
        <w:ind w:left="0" w:firstLine="851"/>
        <w:rPr>
          <w:szCs w:val="28"/>
          <w:lang w:val="uk-UA"/>
        </w:rPr>
      </w:pPr>
      <w:r w:rsidRPr="004A5AF9">
        <w:rPr>
          <w:szCs w:val="28"/>
          <w:lang w:val="uk-UA"/>
        </w:rPr>
        <w:t>Після народження тонус м</w:t>
      </w:r>
      <w:r w:rsidR="0023623D" w:rsidRPr="004A5AF9">
        <w:rPr>
          <w:szCs w:val="28"/>
          <w:lang w:val="uk-UA"/>
        </w:rPr>
        <w:t>’</w:t>
      </w:r>
      <w:r w:rsidRPr="004A5AF9">
        <w:rPr>
          <w:szCs w:val="28"/>
          <w:lang w:val="uk-UA"/>
        </w:rPr>
        <w:t>язів нижніх кінцівок, звичайно, буває знижений, але в подальшому поступово развивається спастика, зазвичай у ногах. При вертикальній підтримці дитини її ноги перехрещуються (унаслідок високого тонусу привідних м</w:t>
      </w:r>
      <w:r w:rsidR="0023623D" w:rsidRPr="004A5AF9">
        <w:rPr>
          <w:szCs w:val="28"/>
          <w:lang w:val="uk-UA"/>
        </w:rPr>
        <w:t>’</w:t>
      </w:r>
      <w:r w:rsidRPr="004A5AF9">
        <w:rPr>
          <w:szCs w:val="28"/>
          <w:lang w:val="uk-UA"/>
        </w:rPr>
        <w:t xml:space="preserve">язів стегон). Ступінь ураження рук різний – від легкої незручності до виражених парезів. Часто спостерігається косоокість. Дитина може навчитися обслуговувати себе, писати, опанувати низку трудових навичок. Порушення мови у вигляді затримки її розвитку, дизартрії виявляються у більшості дітей. Через порушення рухового, мовного і психічного розвитку навчання деяких дітей ускладнюється навіть в спеціальних школах. Але у більшості дітей зі спастичною диплегією затримку психічного розвитку при вчасно початому, систематичному лікуванні і навчанні можна подолати, і дитина здатна піти в загальну або </w:t>
      </w:r>
      <w:r w:rsidRPr="004A5AF9">
        <w:rPr>
          <w:szCs w:val="28"/>
          <w:lang w:val="uk-UA"/>
        </w:rPr>
        <w:lastRenderedPageBreak/>
        <w:t xml:space="preserve">спеціалізовану школу. Прогностично ця форма порівняльно сприятлива за умови правильного систематичного лікування [12]. </w:t>
      </w:r>
    </w:p>
    <w:p w:rsidR="00A46C32" w:rsidRPr="004A5AF9" w:rsidRDefault="001F569F" w:rsidP="00A46DDF">
      <w:pPr>
        <w:spacing w:after="0" w:line="360" w:lineRule="auto"/>
        <w:ind w:left="0" w:firstLine="851"/>
        <w:rPr>
          <w:szCs w:val="28"/>
          <w:lang w:val="uk-UA"/>
        </w:rPr>
      </w:pPr>
      <w:r w:rsidRPr="004A5AF9">
        <w:rPr>
          <w:szCs w:val="28"/>
          <w:lang w:val="uk-UA"/>
        </w:rPr>
        <w:t xml:space="preserve">Спостерігаються підвищені згинальні й розгинальні патологічні сухожильні рефлекси. Спастична диплегія сполучається з гіперкінезами в руках і мімічній мускулатурі. Гіперкінези збільшуються при хвилюванні і слабшають під час сну і концентрації уваги. </w:t>
      </w:r>
    </w:p>
    <w:p w:rsidR="00A46C32" w:rsidRPr="004A5AF9" w:rsidRDefault="001F569F" w:rsidP="00A46DDF">
      <w:pPr>
        <w:spacing w:after="0" w:line="360" w:lineRule="auto"/>
        <w:ind w:left="0" w:firstLine="851"/>
        <w:rPr>
          <w:szCs w:val="28"/>
          <w:lang w:val="uk-UA"/>
        </w:rPr>
      </w:pPr>
      <w:r w:rsidRPr="004A5AF9">
        <w:rPr>
          <w:szCs w:val="28"/>
          <w:lang w:val="uk-UA"/>
        </w:rPr>
        <w:t>Також при спастичній геміплегії, спастика більш виражена у верхніх кінцівках. Сенсорні порушення спостерігаються на ураженій стороні. В ранньому віці у таких людей формується асиметрія тіла. Часто зустрічаються епілептичні напади. При спастичній диплегії людина відчуває труднощі у подоланні великих відстаней. При стоянні плече приведене, лікоть зігнутий, зап</w:t>
      </w:r>
      <w:r w:rsidR="0023623D" w:rsidRPr="004A5AF9">
        <w:rPr>
          <w:szCs w:val="28"/>
          <w:lang w:val="uk-UA"/>
        </w:rPr>
        <w:t>’</w:t>
      </w:r>
      <w:r w:rsidRPr="004A5AF9">
        <w:rPr>
          <w:szCs w:val="28"/>
          <w:lang w:val="uk-UA"/>
        </w:rPr>
        <w:t xml:space="preserve">ясток зігнутий, пальці стиснуті в кулак. Також спостерігається часткова внутрішня ротація та згинання стегна, згинання в колінному суглобі. Опора на пальці стопи ураженої кінцівки, стопа ротована досередини. Рух починається з здорової кінцівки, уражену підтягує до себе.  </w:t>
      </w:r>
    </w:p>
    <w:p w:rsidR="00A46C32" w:rsidRPr="004A5AF9" w:rsidRDefault="001F569F" w:rsidP="00A46DDF">
      <w:pPr>
        <w:spacing w:after="0" w:line="360" w:lineRule="auto"/>
        <w:ind w:left="0" w:firstLine="851"/>
        <w:rPr>
          <w:szCs w:val="28"/>
          <w:lang w:val="uk-UA"/>
        </w:rPr>
      </w:pPr>
      <w:r w:rsidRPr="004A5AF9">
        <w:rPr>
          <w:szCs w:val="28"/>
          <w:lang w:val="uk-UA"/>
        </w:rPr>
        <w:t>При спастичній диплегії рано активізуються тонічні рефлекси: лабіринтний і шийний. Підвищені сухожилкові рефлекси, затримка рефлексів вирівнювання тулуба. При стоянні привідні м</w:t>
      </w:r>
      <w:r w:rsidR="0023623D" w:rsidRPr="004A5AF9">
        <w:rPr>
          <w:szCs w:val="28"/>
          <w:lang w:val="uk-UA"/>
        </w:rPr>
        <w:t>’</w:t>
      </w:r>
      <w:r w:rsidRPr="004A5AF9">
        <w:rPr>
          <w:szCs w:val="28"/>
          <w:lang w:val="uk-UA"/>
        </w:rPr>
        <w:t xml:space="preserve">язи стегон скорочені, гомілки ротовані досередини, стопи повернуті до середини, опора на пальцях. Спостерігається порушення координації, втрата рівноваги, за рахунок малої площі опори. Спостерігаються контрактури, деформації в гомілково-стопних і колінних суглобах. Під час кроку вперед, нога ставиться навскіс, вага не переноситься з однієї половини тіла на іншу, кроки маленькі [12]. </w:t>
      </w:r>
    </w:p>
    <w:p w:rsidR="00A46C32" w:rsidRPr="004A5AF9" w:rsidRDefault="001F569F" w:rsidP="00A46DDF">
      <w:pPr>
        <w:spacing w:after="0" w:line="360" w:lineRule="auto"/>
        <w:ind w:left="0" w:firstLine="851"/>
        <w:rPr>
          <w:szCs w:val="28"/>
          <w:lang w:val="uk-UA"/>
        </w:rPr>
      </w:pPr>
      <w:r w:rsidRPr="004A5AF9">
        <w:rPr>
          <w:szCs w:val="28"/>
          <w:lang w:val="uk-UA"/>
        </w:rPr>
        <w:t xml:space="preserve">У дітей може спостерігатися затримка психічного розвитку, яка зменшується при своєчасному лікуванні. Діти, що страждають на спастичну диплегію, можуть навчитися обслуговувати себе, писати, здатні оволодіти трудовими навичками. Пацієнти з помірною олігофренією навчаються за програмами шкіл для розумово відсталих.  </w:t>
      </w:r>
    </w:p>
    <w:p w:rsidR="00A46C32" w:rsidRPr="004A5AF9" w:rsidRDefault="001F569F" w:rsidP="00A46DDF">
      <w:pPr>
        <w:spacing w:after="0" w:line="360" w:lineRule="auto"/>
        <w:ind w:left="0" w:firstLine="851"/>
        <w:rPr>
          <w:szCs w:val="28"/>
          <w:lang w:val="uk-UA"/>
        </w:rPr>
      </w:pPr>
      <w:r w:rsidRPr="004A5AF9">
        <w:rPr>
          <w:szCs w:val="28"/>
          <w:lang w:val="uk-UA"/>
        </w:rPr>
        <w:t xml:space="preserve">Прогноз цієї форми захворювання сприятливий відносно подолання психічних і мовних розладів і менш сприятливий щодо відновлення </w:t>
      </w:r>
      <w:r w:rsidRPr="004A5AF9">
        <w:rPr>
          <w:szCs w:val="28"/>
          <w:lang w:val="uk-UA"/>
        </w:rPr>
        <w:lastRenderedPageBreak/>
        <w:t>спастичних і локомоторних функцій. У дітей зі спастичною диплегією м</w:t>
      </w:r>
      <w:r w:rsidR="0023623D" w:rsidRPr="004A5AF9">
        <w:rPr>
          <w:szCs w:val="28"/>
          <w:lang w:val="uk-UA"/>
        </w:rPr>
        <w:t>’</w:t>
      </w:r>
      <w:r w:rsidRPr="004A5AF9">
        <w:rPr>
          <w:szCs w:val="28"/>
          <w:lang w:val="uk-UA"/>
        </w:rPr>
        <w:t>язовий тонус значно підвищений в усіх кінцівках. Особливо виражене підвищення тонусу в згинальних групах м</w:t>
      </w:r>
      <w:r w:rsidR="0023623D" w:rsidRPr="004A5AF9">
        <w:rPr>
          <w:szCs w:val="28"/>
          <w:lang w:val="uk-UA"/>
        </w:rPr>
        <w:t>’</w:t>
      </w:r>
      <w:r w:rsidRPr="004A5AF9">
        <w:rPr>
          <w:szCs w:val="28"/>
          <w:lang w:val="uk-UA"/>
        </w:rPr>
        <w:t>язів рук, а також розгинальних і привідних м</w:t>
      </w:r>
      <w:r w:rsidR="0023623D" w:rsidRPr="004A5AF9">
        <w:rPr>
          <w:szCs w:val="28"/>
          <w:lang w:val="uk-UA"/>
        </w:rPr>
        <w:t>’</w:t>
      </w:r>
      <w:r w:rsidRPr="004A5AF9">
        <w:rPr>
          <w:szCs w:val="28"/>
          <w:lang w:val="uk-UA"/>
        </w:rPr>
        <w:t>язах ніг. Внаслідок підвищеного м</w:t>
      </w:r>
      <w:r w:rsidR="0023623D" w:rsidRPr="004A5AF9">
        <w:rPr>
          <w:szCs w:val="28"/>
          <w:lang w:val="uk-UA"/>
        </w:rPr>
        <w:t>’</w:t>
      </w:r>
      <w:r w:rsidRPr="004A5AF9">
        <w:rPr>
          <w:szCs w:val="28"/>
          <w:lang w:val="uk-UA"/>
        </w:rPr>
        <w:t>язового тонусу обмежуються активні рухи дитини й формуються м</w:t>
      </w:r>
      <w:r w:rsidR="0023623D" w:rsidRPr="004A5AF9">
        <w:rPr>
          <w:szCs w:val="28"/>
          <w:lang w:val="uk-UA"/>
        </w:rPr>
        <w:t>’</w:t>
      </w:r>
      <w:r w:rsidRPr="004A5AF9">
        <w:rPr>
          <w:szCs w:val="28"/>
          <w:lang w:val="uk-UA"/>
        </w:rPr>
        <w:t xml:space="preserve">язово-суглобові контрактури, які згодом призводять до грубих деформацій стоп. </w:t>
      </w:r>
    </w:p>
    <w:p w:rsidR="00AF7515" w:rsidRPr="004A5AF9" w:rsidRDefault="00AF7515" w:rsidP="00A46DDF">
      <w:pPr>
        <w:spacing w:after="0" w:line="360" w:lineRule="auto"/>
        <w:ind w:left="0" w:firstLine="851"/>
        <w:rPr>
          <w:szCs w:val="28"/>
          <w:lang w:val="uk-UA"/>
        </w:rPr>
      </w:pPr>
      <w:r w:rsidRPr="004A5AF9">
        <w:rPr>
          <w:szCs w:val="28"/>
          <w:lang w:val="uk-UA"/>
        </w:rPr>
        <w:br w:type="page"/>
      </w:r>
    </w:p>
    <w:p w:rsidR="00A46C32" w:rsidRPr="004A5AF9" w:rsidRDefault="001F569F" w:rsidP="004A5AF9">
      <w:pPr>
        <w:pStyle w:val="2"/>
        <w:spacing w:before="0" w:line="360" w:lineRule="auto"/>
        <w:ind w:left="0" w:firstLine="851"/>
        <w:jc w:val="center"/>
        <w:rPr>
          <w:rFonts w:ascii="Times New Roman" w:hAnsi="Times New Roman" w:cs="Times New Roman"/>
          <w:b/>
          <w:color w:val="auto"/>
          <w:sz w:val="28"/>
          <w:lang w:val="uk-UA"/>
        </w:rPr>
      </w:pPr>
      <w:bookmarkStart w:id="10" w:name="_Toc53505756"/>
      <w:bookmarkStart w:id="11" w:name="_Toc53506044"/>
      <w:r w:rsidRPr="004A5AF9">
        <w:rPr>
          <w:rFonts w:ascii="Times New Roman" w:hAnsi="Times New Roman" w:cs="Times New Roman"/>
          <w:b/>
          <w:color w:val="auto"/>
          <w:sz w:val="28"/>
          <w:lang w:val="uk-UA"/>
        </w:rPr>
        <w:lastRenderedPageBreak/>
        <w:t>Виснов</w:t>
      </w:r>
      <w:r w:rsidR="004D2EC2" w:rsidRPr="004A5AF9">
        <w:rPr>
          <w:rFonts w:ascii="Times New Roman" w:hAnsi="Times New Roman" w:cs="Times New Roman"/>
          <w:b/>
          <w:color w:val="auto"/>
          <w:sz w:val="28"/>
          <w:lang w:val="uk-UA"/>
        </w:rPr>
        <w:t>ки</w:t>
      </w:r>
      <w:r w:rsidRPr="004A5AF9">
        <w:rPr>
          <w:rFonts w:ascii="Times New Roman" w:hAnsi="Times New Roman" w:cs="Times New Roman"/>
          <w:b/>
          <w:color w:val="auto"/>
          <w:sz w:val="28"/>
          <w:lang w:val="uk-UA"/>
        </w:rPr>
        <w:t xml:space="preserve"> до розділу 1</w:t>
      </w:r>
      <w:bookmarkEnd w:id="10"/>
      <w:bookmarkEnd w:id="11"/>
    </w:p>
    <w:p w:rsidR="00A46C32" w:rsidRPr="004A5AF9" w:rsidRDefault="001F569F" w:rsidP="00A46DDF">
      <w:pPr>
        <w:spacing w:after="0" w:line="360" w:lineRule="auto"/>
        <w:ind w:left="0" w:firstLine="851"/>
        <w:rPr>
          <w:szCs w:val="28"/>
          <w:lang w:val="uk-UA"/>
        </w:rPr>
      </w:pPr>
      <w:r w:rsidRPr="004A5AF9">
        <w:rPr>
          <w:szCs w:val="28"/>
          <w:lang w:val="uk-UA"/>
        </w:rPr>
        <w:t xml:space="preserve"> У першому розділі ми розкрили загальну характеристику захворювання дитячий церебральний параліч, а саме поняття дитячий церебральний параліч, описали етіопатогенез дитячого церебрального паралічу, клінічну картину і діагностику захворювання. </w:t>
      </w:r>
    </w:p>
    <w:p w:rsidR="00A46C32" w:rsidRPr="004A5AF9" w:rsidRDefault="001F569F" w:rsidP="00A46DDF">
      <w:pPr>
        <w:spacing w:after="0" w:line="360" w:lineRule="auto"/>
        <w:ind w:left="0" w:firstLine="851"/>
        <w:rPr>
          <w:szCs w:val="28"/>
          <w:lang w:val="uk-UA"/>
        </w:rPr>
      </w:pPr>
      <w:r w:rsidRPr="004A5AF9">
        <w:rPr>
          <w:szCs w:val="28"/>
          <w:lang w:val="uk-UA"/>
        </w:rPr>
        <w:t xml:space="preserve">Перш за все нами було визначено, що церебральні паралічі є обширною групою непрогресуючих захворювань центральної нервової системи, які клінічно проявляються різноманітними руховими, мовними та психічними розладами. їх основою є спотворений розвиток чи порушення різних структур головного мозку, які виникають у дитини в ранньому онтогенезі під впливом деяких негативних чинників: генетичних, травматичних, інтоксикаційних, інфекційних та інших. </w:t>
      </w:r>
    </w:p>
    <w:p w:rsidR="00A46C32" w:rsidRPr="004A5AF9" w:rsidRDefault="001F569F" w:rsidP="00A46DDF">
      <w:pPr>
        <w:spacing w:after="0" w:line="360" w:lineRule="auto"/>
        <w:ind w:left="0" w:firstLine="851"/>
        <w:rPr>
          <w:szCs w:val="28"/>
          <w:lang w:val="uk-UA"/>
        </w:rPr>
      </w:pPr>
      <w:r w:rsidRPr="004A5AF9">
        <w:rPr>
          <w:szCs w:val="28"/>
          <w:lang w:val="uk-UA"/>
        </w:rPr>
        <w:t xml:space="preserve">До причин появлення ДЦП науковці відносять пренатальні, натальні та постнатальний чинники виникнення захворювання: </w:t>
      </w:r>
    </w:p>
    <w:p w:rsidR="00A46C32" w:rsidRPr="004A5AF9" w:rsidRDefault="001F569F" w:rsidP="00A46DDF">
      <w:pPr>
        <w:numPr>
          <w:ilvl w:val="0"/>
          <w:numId w:val="4"/>
        </w:numPr>
        <w:spacing w:after="0" w:line="360" w:lineRule="auto"/>
        <w:ind w:firstLine="851"/>
        <w:rPr>
          <w:szCs w:val="28"/>
          <w:lang w:val="uk-UA"/>
        </w:rPr>
      </w:pPr>
      <w:r w:rsidRPr="004A5AF9">
        <w:rPr>
          <w:szCs w:val="28"/>
          <w:lang w:val="uk-UA"/>
        </w:rPr>
        <w:t xml:space="preserve">Під час вагітності найчастіше на розвиток плоду можуть вплинути такі фактори: гіпоксія дитини в утробі матері або одразу після народження;. гострі або хронічні захворювання матері (гіпертонічна хвороба, вади серця, анемія, ожиріння, цукровий діабет, прийом під час вагітності ліків, зокрема, алкоголізм, стреси, фізичні травми,TORCH-інфекції (токсоплазмоз, краснуха, цитомегаловірус, герпес) та інші бактеріальні й вірусні інфекційні захворювання; порушення нормального перебігу вагітності – токсикози, імунологічна несумісність матері і плоду, кроветечі, недостатність шийки матки, недостатність плаценти та ін. </w:t>
      </w:r>
    </w:p>
    <w:p w:rsidR="00A46C32" w:rsidRPr="004A5AF9" w:rsidRDefault="001F569F" w:rsidP="00A46DDF">
      <w:pPr>
        <w:numPr>
          <w:ilvl w:val="0"/>
          <w:numId w:val="4"/>
        </w:numPr>
        <w:spacing w:after="0" w:line="360" w:lineRule="auto"/>
        <w:ind w:firstLine="851"/>
        <w:rPr>
          <w:szCs w:val="28"/>
          <w:lang w:val="uk-UA"/>
        </w:rPr>
      </w:pPr>
      <w:r w:rsidRPr="004A5AF9">
        <w:rPr>
          <w:szCs w:val="28"/>
          <w:lang w:val="uk-UA"/>
        </w:rPr>
        <w:t xml:space="preserve">До натальних причин виникнення ДЦП відносяться: родові травми, викликані різними видами акушерської патології (вузький таз матері, неправильна його будова, слабкість пологової діяльності, затяжні або стрімкі роди, а також роди після тривалого безводного проміжку, неправильне передлежання плоду); гемолітична хвороба новонароджених («ядерна жовтяниця»), при якій відбувається інтоксикація головного мозку дитини; </w:t>
      </w:r>
      <w:r w:rsidRPr="004A5AF9">
        <w:rPr>
          <w:szCs w:val="28"/>
          <w:lang w:val="uk-UA"/>
        </w:rPr>
        <w:lastRenderedPageBreak/>
        <w:t xml:space="preserve">закупорка артерії головного мозку і розвинутий ішемічний інсульт (внутрішньоутробний або при родах).  </w:t>
      </w:r>
    </w:p>
    <w:p w:rsidR="00A46C32" w:rsidRPr="004A5AF9" w:rsidRDefault="001F569F" w:rsidP="00A46DDF">
      <w:pPr>
        <w:numPr>
          <w:ilvl w:val="0"/>
          <w:numId w:val="4"/>
        </w:numPr>
        <w:spacing w:after="0" w:line="360" w:lineRule="auto"/>
        <w:ind w:firstLine="851"/>
        <w:rPr>
          <w:szCs w:val="28"/>
          <w:lang w:val="uk-UA"/>
        </w:rPr>
      </w:pPr>
      <w:r w:rsidRPr="004A5AF9">
        <w:rPr>
          <w:szCs w:val="28"/>
          <w:lang w:val="uk-UA"/>
        </w:rPr>
        <w:t>Постнатальні (0-2роки) причини виникнення ДЦП в віці інфекції ЦНС (енцефаліти, менінгіти), коагулопатія, черепно-мозкова травма (аварія, падіння), судомний синдром, постнатальна гіпоксія,</w:t>
      </w:r>
      <w:r w:rsidRPr="004A5AF9">
        <w:rPr>
          <w:i/>
          <w:szCs w:val="28"/>
          <w:lang w:val="uk-UA"/>
        </w:rPr>
        <w:t xml:space="preserve"> </w:t>
      </w:r>
      <w:r w:rsidRPr="004A5AF9">
        <w:rPr>
          <w:szCs w:val="28"/>
          <w:lang w:val="uk-UA"/>
        </w:rPr>
        <w:t xml:space="preserve">недоношеність та мала вага при пологах та ін. </w:t>
      </w:r>
    </w:p>
    <w:p w:rsidR="00A46C32" w:rsidRPr="004A5AF9" w:rsidRDefault="001F569F" w:rsidP="00A46DDF">
      <w:pPr>
        <w:spacing w:after="0" w:line="360" w:lineRule="auto"/>
        <w:ind w:left="0" w:firstLine="851"/>
        <w:rPr>
          <w:szCs w:val="28"/>
          <w:lang w:val="uk-UA"/>
        </w:rPr>
      </w:pPr>
      <w:r w:rsidRPr="004A5AF9">
        <w:rPr>
          <w:szCs w:val="28"/>
          <w:lang w:val="uk-UA"/>
        </w:rPr>
        <w:t xml:space="preserve">Також нами була описана клінічна картина ДЦП, в основі якого паралічу лежать рухові розлади, що формуються за типом паралічів і парезів, рідше гіперкінези, атаксії, а також різні порушення мови і психіки. </w:t>
      </w:r>
    </w:p>
    <w:p w:rsidR="00A46C32" w:rsidRPr="004A5AF9" w:rsidRDefault="001F569F" w:rsidP="00A46DDF">
      <w:pPr>
        <w:spacing w:after="0" w:line="360" w:lineRule="auto"/>
        <w:ind w:left="0" w:firstLine="851"/>
        <w:rPr>
          <w:szCs w:val="28"/>
          <w:lang w:val="uk-UA"/>
        </w:rPr>
      </w:pPr>
      <w:r w:rsidRPr="004A5AF9">
        <w:rPr>
          <w:szCs w:val="28"/>
          <w:lang w:val="uk-UA"/>
        </w:rPr>
        <w:t>Перш за все порушується онтогенетична послідовність рухового розвитку, активізується патологічна тонічна рефлекторна активність, що призводить до підвищення м</w:t>
      </w:r>
      <w:r w:rsidR="0023623D" w:rsidRPr="004A5AF9">
        <w:rPr>
          <w:szCs w:val="28"/>
          <w:lang w:val="uk-UA"/>
        </w:rPr>
        <w:t>’</w:t>
      </w:r>
      <w:r w:rsidRPr="004A5AF9">
        <w:rPr>
          <w:szCs w:val="28"/>
          <w:lang w:val="uk-UA"/>
        </w:rPr>
        <w:t xml:space="preserve">язового тонусу і формування патологічних поз. Порушується формування механізмів підтримки рівноваги при стоянні і ходьбі, формується патологічний руховий стереотип, неправильні установки тулуба, кінцівок, а згодом – контрактури і деформації. </w:t>
      </w:r>
    </w:p>
    <w:p w:rsidR="00A46C32" w:rsidRPr="004A5AF9" w:rsidRDefault="001F569F" w:rsidP="00A46DDF">
      <w:pPr>
        <w:spacing w:after="0" w:line="360" w:lineRule="auto"/>
        <w:ind w:left="0" w:firstLine="851"/>
        <w:rPr>
          <w:szCs w:val="28"/>
          <w:lang w:val="uk-UA"/>
        </w:rPr>
      </w:pPr>
      <w:r w:rsidRPr="004A5AF9">
        <w:rPr>
          <w:szCs w:val="28"/>
          <w:lang w:val="uk-UA"/>
        </w:rPr>
        <w:t xml:space="preserve">Відповідно клінічним проявам виокремлюють основні форми ДЦП: </w:t>
      </w:r>
      <w:r w:rsidR="00E3472E" w:rsidRPr="004A5AF9">
        <w:rPr>
          <w:szCs w:val="28"/>
          <w:lang w:val="uk-UA"/>
        </w:rPr>
        <w:t xml:space="preserve"> </w:t>
      </w:r>
      <w:r w:rsidRPr="004A5AF9">
        <w:rPr>
          <w:szCs w:val="28"/>
          <w:lang w:val="uk-UA"/>
        </w:rPr>
        <w:t xml:space="preserve">спастична диплегія (хвороба Літтля), подвійна геміплегія, гіперкінетична форма, атонічно-астатична форма та змішані форми. </w:t>
      </w:r>
    </w:p>
    <w:p w:rsidR="00A46C32" w:rsidRPr="004A5AF9" w:rsidRDefault="001F569F" w:rsidP="00A46DDF">
      <w:pPr>
        <w:spacing w:after="0" w:line="360" w:lineRule="auto"/>
        <w:ind w:left="0" w:firstLine="851"/>
        <w:rPr>
          <w:szCs w:val="28"/>
          <w:lang w:val="uk-UA"/>
        </w:rPr>
      </w:pPr>
      <w:r w:rsidRPr="004A5AF9">
        <w:rPr>
          <w:szCs w:val="28"/>
          <w:lang w:val="uk-UA"/>
        </w:rPr>
        <w:t>Основною нашої роботи є фізична терапія при спастичній диплегії, тому ця форма ДЦП була описана більш детальніше. Отже клінічна картина при спастичній диплегії</w:t>
      </w:r>
      <w:r w:rsidRPr="004A5AF9">
        <w:rPr>
          <w:i/>
          <w:szCs w:val="28"/>
          <w:lang w:val="uk-UA"/>
        </w:rPr>
        <w:t xml:space="preserve"> </w:t>
      </w:r>
      <w:r w:rsidRPr="004A5AF9">
        <w:rPr>
          <w:szCs w:val="28"/>
          <w:lang w:val="uk-UA"/>
        </w:rPr>
        <w:t xml:space="preserve">– найчастіше характеризується тетрапарезом з більш вираженими ураженнями нижніх кінцівок. Уражаються обидві половини тіла, причому більшою мірою ноги, ніж руки, формуються контрактури, деформація хребта і суглобів. У дітей може спостерігатися затримка психічного розвитку, яка зменшується при своєчасному лікуванні. </w:t>
      </w:r>
    </w:p>
    <w:p w:rsidR="00AF7515" w:rsidRPr="004A5AF9" w:rsidRDefault="001F569F" w:rsidP="00A46DDF">
      <w:pPr>
        <w:spacing w:after="0" w:line="360" w:lineRule="auto"/>
        <w:ind w:left="0" w:firstLine="851"/>
        <w:rPr>
          <w:szCs w:val="28"/>
          <w:lang w:val="uk-UA"/>
        </w:rPr>
      </w:pPr>
      <w:r w:rsidRPr="004A5AF9">
        <w:rPr>
          <w:szCs w:val="28"/>
          <w:lang w:val="uk-UA"/>
        </w:rPr>
        <w:t>Діагностика ДЦП можлива через ультразвукове дослідження, комп</w:t>
      </w:r>
      <w:r w:rsidR="0023623D" w:rsidRPr="004A5AF9">
        <w:rPr>
          <w:szCs w:val="28"/>
          <w:lang w:val="uk-UA"/>
        </w:rPr>
        <w:t>’</w:t>
      </w:r>
      <w:r w:rsidRPr="004A5AF9">
        <w:rPr>
          <w:szCs w:val="28"/>
          <w:lang w:val="uk-UA"/>
        </w:rPr>
        <w:t xml:space="preserve">ютерну томографія та МРТ-сканування, також додаткове обстеження у інших фахівців: дитячого невролога, педіатра, офтальмолога або отоларинголога. Додаткові дослідження дозволяють поставити більш точний діагноз і розробити максимально ефективний план лікування. </w:t>
      </w:r>
    </w:p>
    <w:p w:rsidR="00E1137F" w:rsidRPr="004A5AF9" w:rsidRDefault="00E1137F" w:rsidP="00F5375C">
      <w:pPr>
        <w:pStyle w:val="1"/>
        <w:spacing w:before="0" w:line="360" w:lineRule="auto"/>
        <w:ind w:left="0" w:firstLine="0"/>
        <w:jc w:val="center"/>
        <w:rPr>
          <w:rFonts w:ascii="Times New Roman" w:hAnsi="Times New Roman" w:cs="Times New Roman"/>
          <w:b/>
          <w:color w:val="auto"/>
          <w:sz w:val="28"/>
          <w:lang w:val="uk-UA"/>
        </w:rPr>
      </w:pPr>
      <w:bookmarkStart w:id="12" w:name="_Toc53505757"/>
      <w:bookmarkStart w:id="13" w:name="_Toc53506045"/>
      <w:r w:rsidRPr="004A5AF9">
        <w:rPr>
          <w:rFonts w:ascii="Times New Roman" w:hAnsi="Times New Roman" w:cs="Times New Roman"/>
          <w:b/>
          <w:color w:val="auto"/>
          <w:sz w:val="28"/>
          <w:lang w:val="uk-UA"/>
        </w:rPr>
        <w:lastRenderedPageBreak/>
        <w:t>РОЗДІЛ 2</w:t>
      </w:r>
      <w:bookmarkEnd w:id="12"/>
      <w:bookmarkEnd w:id="13"/>
    </w:p>
    <w:p w:rsidR="00A46C32" w:rsidRPr="004A5AF9" w:rsidRDefault="001F569F" w:rsidP="00F5375C">
      <w:pPr>
        <w:pStyle w:val="1"/>
        <w:spacing w:before="0" w:line="360" w:lineRule="auto"/>
        <w:ind w:left="0" w:firstLine="0"/>
        <w:jc w:val="center"/>
        <w:rPr>
          <w:rFonts w:ascii="Times New Roman" w:hAnsi="Times New Roman" w:cs="Times New Roman"/>
          <w:b/>
          <w:color w:val="auto"/>
          <w:sz w:val="28"/>
          <w:lang w:val="uk-UA"/>
        </w:rPr>
      </w:pPr>
      <w:bookmarkStart w:id="14" w:name="_Toc53505758"/>
      <w:bookmarkStart w:id="15" w:name="_Toc53506046"/>
      <w:r w:rsidRPr="004A5AF9">
        <w:rPr>
          <w:rFonts w:ascii="Times New Roman" w:hAnsi="Times New Roman" w:cs="Times New Roman"/>
          <w:b/>
          <w:color w:val="auto"/>
          <w:sz w:val="28"/>
          <w:lang w:val="uk-UA"/>
        </w:rPr>
        <w:t xml:space="preserve">СУЧАСНІ МЕТОДИ </w:t>
      </w:r>
      <w:r w:rsidR="00E1137F" w:rsidRPr="004A5AF9">
        <w:rPr>
          <w:rFonts w:ascii="Times New Roman" w:hAnsi="Times New Roman" w:cs="Times New Roman"/>
          <w:b/>
          <w:color w:val="auto"/>
          <w:sz w:val="28"/>
          <w:lang w:val="uk-UA"/>
        </w:rPr>
        <w:t xml:space="preserve">ФІЗИЧНОЇ ТЕРАПІЇ ПРИ СПАСТИЧНІЙ </w:t>
      </w:r>
      <w:r w:rsidRPr="004A5AF9">
        <w:rPr>
          <w:rFonts w:ascii="Times New Roman" w:hAnsi="Times New Roman" w:cs="Times New Roman"/>
          <w:b/>
          <w:color w:val="auto"/>
          <w:sz w:val="28"/>
          <w:lang w:val="uk-UA"/>
        </w:rPr>
        <w:t>ДИПЛЕГІЇ  У ДІТЕЙ</w:t>
      </w:r>
      <w:bookmarkEnd w:id="14"/>
      <w:bookmarkEnd w:id="15"/>
    </w:p>
    <w:p w:rsidR="00A46C32" w:rsidRPr="004A5AF9" w:rsidRDefault="001F569F" w:rsidP="003D3598">
      <w:pPr>
        <w:pStyle w:val="2"/>
        <w:spacing w:before="0" w:line="360" w:lineRule="auto"/>
        <w:ind w:left="0" w:firstLine="851"/>
        <w:rPr>
          <w:rFonts w:ascii="Times New Roman" w:hAnsi="Times New Roman" w:cs="Times New Roman"/>
          <w:b/>
          <w:color w:val="000000" w:themeColor="text1"/>
          <w:sz w:val="28"/>
          <w:lang w:val="uk-UA"/>
        </w:rPr>
      </w:pPr>
      <w:bookmarkStart w:id="16" w:name="_Toc53506047"/>
      <w:r w:rsidRPr="004A5AF9">
        <w:rPr>
          <w:rFonts w:ascii="Times New Roman" w:hAnsi="Times New Roman" w:cs="Times New Roman"/>
          <w:b/>
          <w:color w:val="000000" w:themeColor="text1"/>
          <w:sz w:val="28"/>
          <w:lang w:val="uk-UA"/>
        </w:rPr>
        <w:t>2.1. Мета та принципи фізичної терапії при спастичній диплегії</w:t>
      </w:r>
      <w:bookmarkEnd w:id="16"/>
      <w:r w:rsidRPr="004A5AF9">
        <w:rPr>
          <w:rFonts w:ascii="Times New Roman" w:hAnsi="Times New Roman" w:cs="Times New Roman"/>
          <w:b/>
          <w:color w:val="000000" w:themeColor="text1"/>
          <w:sz w:val="28"/>
          <w:lang w:val="uk-UA"/>
        </w:rPr>
        <w:t xml:space="preserve"> </w:t>
      </w:r>
    </w:p>
    <w:p w:rsidR="008D45B5" w:rsidRPr="004A5AF9" w:rsidRDefault="008D45B5" w:rsidP="008D45B5">
      <w:pPr>
        <w:spacing w:after="0" w:line="360" w:lineRule="auto"/>
        <w:ind w:left="0" w:firstLine="851"/>
        <w:rPr>
          <w:szCs w:val="28"/>
          <w:lang w:val="uk-UA"/>
        </w:rPr>
      </w:pPr>
      <w:r w:rsidRPr="004A5AF9">
        <w:rPr>
          <w:szCs w:val="28"/>
          <w:lang w:val="uk-UA"/>
        </w:rPr>
        <w:t>Як засвідчує аналіз літературних джерел [1; 8], дитячий церебральний параліч за останні роки став одним із найбільш розповсюджених захворювань нервової системи у дітей усіх країн світу.</w:t>
      </w:r>
    </w:p>
    <w:p w:rsidR="008D45B5" w:rsidRPr="004A5AF9" w:rsidRDefault="008D45B5" w:rsidP="008D45B5">
      <w:pPr>
        <w:spacing w:after="0" w:line="360" w:lineRule="auto"/>
        <w:ind w:left="0" w:firstLine="851"/>
        <w:rPr>
          <w:szCs w:val="28"/>
          <w:lang w:val="uk-UA"/>
        </w:rPr>
      </w:pPr>
      <w:r w:rsidRPr="004A5AF9">
        <w:rPr>
          <w:szCs w:val="28"/>
          <w:lang w:val="uk-UA"/>
        </w:rPr>
        <w:t>Дитячий церебральний параліч − гетерогенна група синдромів, які є наслідком пошкодження мозку у внутрішньоутробному, інтранатальному й ранньому постнатальному періоді [1; 3; 8].</w:t>
      </w:r>
    </w:p>
    <w:p w:rsidR="008D45B5" w:rsidRPr="004A5AF9" w:rsidRDefault="008D45B5" w:rsidP="008D45B5">
      <w:pPr>
        <w:spacing w:after="0" w:line="360" w:lineRule="auto"/>
        <w:ind w:left="0" w:firstLine="851"/>
        <w:rPr>
          <w:szCs w:val="28"/>
          <w:lang w:val="uk-UA"/>
        </w:rPr>
      </w:pPr>
      <w:r w:rsidRPr="004A5AF9">
        <w:rPr>
          <w:szCs w:val="28"/>
          <w:lang w:val="uk-UA"/>
        </w:rPr>
        <w:t>Варто зауважити, що у дітей, хворих на церебральний параліч, затримано та порушено формування всіх рухових функцій: навички сидіння, стояння, ходіння, маніпулятивної діяльності.</w:t>
      </w:r>
    </w:p>
    <w:p w:rsidR="008D45B5" w:rsidRPr="004A5AF9" w:rsidRDefault="008D45B5" w:rsidP="008D45B5">
      <w:pPr>
        <w:spacing w:after="0" w:line="360" w:lineRule="auto"/>
        <w:ind w:left="0" w:firstLine="851"/>
        <w:rPr>
          <w:szCs w:val="28"/>
          <w:lang w:val="uk-UA"/>
        </w:rPr>
      </w:pPr>
      <w:r w:rsidRPr="004A5AF9">
        <w:rPr>
          <w:szCs w:val="28"/>
          <w:lang w:val="uk-UA"/>
        </w:rPr>
        <w:t>Одним із найважливіших методів відновлення при ДЦП є фізична реабілітація або фізична терапія. Вона починається ще в перші роки життя дитини, відразу після встановлення діагнозу, та продовжується все її життя [1; 2; 8]. При цьому застосовуються засоби, які спрямовані на те, щоб не допустити ослаблення та атрофії м</w:t>
      </w:r>
      <w:r w:rsidR="0023623D" w:rsidRPr="004A5AF9">
        <w:rPr>
          <w:szCs w:val="28"/>
          <w:lang w:val="uk-UA"/>
        </w:rPr>
        <w:t>’</w:t>
      </w:r>
      <w:r w:rsidRPr="004A5AF9">
        <w:rPr>
          <w:szCs w:val="28"/>
          <w:lang w:val="uk-UA"/>
        </w:rPr>
        <w:t>язів унаслідок недостатнього їх використання, уникнути контрактур, сприяти моторному розвитку дитини [1; 7]. Реабілітація дитячого контингенту є соціально значущою проблемою фізич</w:t>
      </w:r>
      <w:r w:rsidR="00D42735" w:rsidRPr="004A5AF9">
        <w:rPr>
          <w:szCs w:val="28"/>
          <w:lang w:val="uk-UA"/>
        </w:rPr>
        <w:t>ної терапії та ерготерапії [32].</w:t>
      </w:r>
    </w:p>
    <w:p w:rsidR="008D45B5" w:rsidRPr="004A5AF9" w:rsidRDefault="008D45B5" w:rsidP="008D45B5">
      <w:pPr>
        <w:spacing w:after="0" w:line="360" w:lineRule="auto"/>
        <w:ind w:left="0" w:firstLine="851"/>
        <w:rPr>
          <w:szCs w:val="28"/>
          <w:lang w:val="uk-UA"/>
        </w:rPr>
      </w:pPr>
      <w:r w:rsidRPr="004A5AF9">
        <w:rPr>
          <w:szCs w:val="28"/>
          <w:lang w:val="uk-UA"/>
        </w:rPr>
        <w:t>Комплексність і всебічний характер програм реабілітації найбільш поширені у роботі з дітьми, хворими на ДЦП. Реабілітаційні програми містять різноманітні засоби фізичної терапії, ерготерапії, мовної терапії та доповнюються медичними і хірургічними процедурами, розважальними заходами, адаптацією до школи і навчання, психосоціальною підтримкою, застосуванням ортезів і іншого адапт</w:t>
      </w:r>
      <w:r w:rsidR="00F15107" w:rsidRPr="004A5AF9">
        <w:rPr>
          <w:szCs w:val="28"/>
          <w:lang w:val="uk-UA"/>
        </w:rPr>
        <w:t>ивного обладнання [30</w:t>
      </w:r>
      <w:r w:rsidRPr="004A5AF9">
        <w:rPr>
          <w:szCs w:val="28"/>
          <w:lang w:val="uk-UA"/>
        </w:rPr>
        <w:t>].</w:t>
      </w:r>
    </w:p>
    <w:p w:rsidR="008D45B5" w:rsidRPr="004A5AF9" w:rsidRDefault="008D45B5" w:rsidP="008D45B5">
      <w:pPr>
        <w:spacing w:after="0" w:line="360" w:lineRule="auto"/>
        <w:ind w:left="0" w:firstLine="851"/>
        <w:rPr>
          <w:szCs w:val="28"/>
          <w:lang w:val="uk-UA"/>
        </w:rPr>
      </w:pPr>
      <w:r w:rsidRPr="004A5AF9">
        <w:rPr>
          <w:szCs w:val="28"/>
          <w:lang w:val="uk-UA"/>
        </w:rPr>
        <w:t>Багато авторів вважають, що при розробці нових технологій в реабілітації ДЦП, зокрема спастичній диплегії необхідно враховувати час ураження головного мозку, вік дитини</w:t>
      </w:r>
      <w:r w:rsidR="00F65E2F" w:rsidRPr="004A5AF9">
        <w:rPr>
          <w:szCs w:val="28"/>
          <w:lang w:val="uk-UA"/>
        </w:rPr>
        <w:t>, наявність інших симптомів [19, 22</w:t>
      </w:r>
      <w:r w:rsidRPr="004A5AF9">
        <w:rPr>
          <w:szCs w:val="28"/>
          <w:lang w:val="uk-UA"/>
        </w:rPr>
        <w:t xml:space="preserve">]. </w:t>
      </w:r>
    </w:p>
    <w:p w:rsidR="008D45B5" w:rsidRPr="004A5AF9" w:rsidRDefault="008D45B5" w:rsidP="008D45B5">
      <w:pPr>
        <w:spacing w:after="0" w:line="360" w:lineRule="auto"/>
        <w:ind w:left="0" w:firstLine="851"/>
        <w:rPr>
          <w:szCs w:val="28"/>
          <w:lang w:val="uk-UA"/>
        </w:rPr>
      </w:pPr>
      <w:r w:rsidRPr="004A5AF9">
        <w:rPr>
          <w:szCs w:val="28"/>
          <w:lang w:val="uk-UA"/>
        </w:rPr>
        <w:lastRenderedPageBreak/>
        <w:t xml:space="preserve">Розглянемо сутність основних понять, визначимо мету та принципи фізичної терапії при спастичній диплегії. </w:t>
      </w:r>
    </w:p>
    <w:p w:rsidR="008D45B5" w:rsidRPr="004A5AF9" w:rsidRDefault="008D45B5" w:rsidP="00F65E2F">
      <w:pPr>
        <w:spacing w:after="0" w:line="360" w:lineRule="auto"/>
        <w:ind w:left="0" w:firstLine="851"/>
        <w:rPr>
          <w:b/>
          <w:szCs w:val="28"/>
          <w:lang w:val="uk-UA"/>
        </w:rPr>
      </w:pPr>
      <w:r w:rsidRPr="004A5AF9">
        <w:rPr>
          <w:szCs w:val="28"/>
          <w:lang w:val="uk-UA"/>
        </w:rPr>
        <w:t>Фізична реабілітація</w:t>
      </w:r>
      <w:r w:rsidRPr="004A5AF9">
        <w:rPr>
          <w:b/>
          <w:szCs w:val="28"/>
          <w:lang w:val="uk-UA"/>
        </w:rPr>
        <w:t xml:space="preserve"> – </w:t>
      </w:r>
      <w:r w:rsidRPr="004A5AF9">
        <w:rPr>
          <w:szCs w:val="28"/>
          <w:lang w:val="uk-UA"/>
        </w:rPr>
        <w:t>це складова частина медичної та соціально-трудової реабілітації, яка використовує засоби й методи фізичної культури, масаж і фізичні чинн</w:t>
      </w:r>
      <w:r w:rsidR="00F65E2F" w:rsidRPr="004A5AF9">
        <w:rPr>
          <w:szCs w:val="28"/>
          <w:lang w:val="uk-UA"/>
        </w:rPr>
        <w:t>ики [3, с.121].</w:t>
      </w:r>
    </w:p>
    <w:p w:rsidR="008D45B5" w:rsidRPr="004A5AF9" w:rsidRDefault="008D45B5" w:rsidP="008D45B5">
      <w:pPr>
        <w:spacing w:after="0" w:line="360" w:lineRule="auto"/>
        <w:ind w:left="0" w:firstLine="851"/>
        <w:rPr>
          <w:szCs w:val="28"/>
          <w:lang w:val="uk-UA"/>
        </w:rPr>
      </w:pPr>
      <w:r w:rsidRPr="004A5AF9">
        <w:rPr>
          <w:szCs w:val="28"/>
          <w:lang w:val="uk-UA"/>
        </w:rPr>
        <w:t>Фізична терапія – це застосування фізичних вправ і природних чинників з профілактичною та лікувальною метою у комплексному процесі відновлення здоров</w:t>
      </w:r>
      <w:r w:rsidR="0023623D" w:rsidRPr="004A5AF9">
        <w:rPr>
          <w:szCs w:val="28"/>
          <w:lang w:val="uk-UA"/>
        </w:rPr>
        <w:t>’</w:t>
      </w:r>
      <w:r w:rsidRPr="004A5AF9">
        <w:rPr>
          <w:szCs w:val="28"/>
          <w:lang w:val="uk-UA"/>
        </w:rPr>
        <w:t>я, фізичного стану та пра</w:t>
      </w:r>
      <w:r w:rsidR="00F65E2F" w:rsidRPr="004A5AF9">
        <w:rPr>
          <w:szCs w:val="28"/>
          <w:lang w:val="uk-UA"/>
        </w:rPr>
        <w:t>цездатності хворих і інвалідів [9].</w:t>
      </w:r>
    </w:p>
    <w:p w:rsidR="008D45B5" w:rsidRPr="004A5AF9" w:rsidRDefault="008D45B5" w:rsidP="008D45B5">
      <w:pPr>
        <w:spacing w:after="0" w:line="360" w:lineRule="auto"/>
        <w:ind w:left="0" w:firstLine="851"/>
        <w:rPr>
          <w:szCs w:val="28"/>
          <w:lang w:val="uk-UA"/>
        </w:rPr>
      </w:pPr>
      <w:r w:rsidRPr="004A5AF9">
        <w:rPr>
          <w:szCs w:val="28"/>
          <w:lang w:val="uk-UA"/>
        </w:rPr>
        <w:t>Фізична терапія</w:t>
      </w:r>
      <w:r w:rsidRPr="004A5AF9">
        <w:rPr>
          <w:szCs w:val="28"/>
        </w:rPr>
        <w:t> </w:t>
      </w:r>
      <w:r w:rsidRPr="004A5AF9">
        <w:rPr>
          <w:szCs w:val="28"/>
          <w:lang w:val="uk-UA"/>
        </w:rPr>
        <w:t>– це комплекс послуг, які надаються виключно фахівцем з фізичної реабілітації або під його керівництвом і контролем. Вона охоплює обстеження, оцінку, діагностування, прогнозування, планування догляду</w:t>
      </w:r>
      <w:r w:rsidR="00B84F58" w:rsidRPr="004A5AF9">
        <w:rPr>
          <w:szCs w:val="28"/>
          <w:lang w:val="uk-UA"/>
        </w:rPr>
        <w:t xml:space="preserve"> та повторне обстеження [12].</w:t>
      </w:r>
    </w:p>
    <w:p w:rsidR="008D45B5" w:rsidRPr="004A5AF9" w:rsidRDefault="008D45B5" w:rsidP="008D45B5">
      <w:pPr>
        <w:spacing w:after="0" w:line="360" w:lineRule="auto"/>
        <w:ind w:left="0" w:firstLine="851"/>
        <w:rPr>
          <w:szCs w:val="28"/>
          <w:lang w:val="uk-UA"/>
        </w:rPr>
      </w:pPr>
      <w:r w:rsidRPr="004A5AF9">
        <w:rPr>
          <w:szCs w:val="28"/>
          <w:lang w:val="uk-UA"/>
        </w:rPr>
        <w:t>Основна мета: фізична терапія, ерготерапія покращує якість лікування, прискорює процес відновлення функцій органів та систем, повертає працездатність, допомагає хворому розвинути навички самообслуговування, у випадках інвалідності пристосуватися до максимально активного життя у нових умовах, що відбулися внаслідок хвороби чи травми, а також до більш повної інтеграції в усі сфери його діяльності.</w:t>
      </w:r>
    </w:p>
    <w:p w:rsidR="008D45B5" w:rsidRPr="004A5AF9" w:rsidRDefault="008D45B5" w:rsidP="008D45B5">
      <w:pPr>
        <w:spacing w:after="0" w:line="360" w:lineRule="auto"/>
        <w:ind w:left="0" w:firstLine="851"/>
        <w:rPr>
          <w:szCs w:val="28"/>
          <w:lang w:val="uk-UA"/>
        </w:rPr>
      </w:pPr>
      <w:r w:rsidRPr="004A5AF9">
        <w:rPr>
          <w:szCs w:val="28"/>
          <w:lang w:val="uk-UA"/>
        </w:rPr>
        <w:t>Головним завданням фізичної терапії є:</w:t>
      </w:r>
    </w:p>
    <w:p w:rsidR="008D45B5" w:rsidRPr="004A5AF9" w:rsidRDefault="008D45B5" w:rsidP="00A004B6">
      <w:pPr>
        <w:pStyle w:val="a5"/>
        <w:numPr>
          <w:ilvl w:val="0"/>
          <w:numId w:val="6"/>
        </w:numPr>
        <w:spacing w:after="0" w:line="360" w:lineRule="auto"/>
        <w:ind w:left="0" w:firstLine="851"/>
        <w:rPr>
          <w:szCs w:val="28"/>
          <w:lang w:val="uk-UA"/>
        </w:rPr>
      </w:pPr>
      <w:r w:rsidRPr="004A5AF9">
        <w:rPr>
          <w:szCs w:val="28"/>
          <w:lang w:val="uk-UA"/>
        </w:rPr>
        <w:t>Функціональне відновлення.</w:t>
      </w:r>
    </w:p>
    <w:p w:rsidR="008D45B5" w:rsidRPr="004A5AF9" w:rsidRDefault="008D45B5" w:rsidP="00A004B6">
      <w:pPr>
        <w:pStyle w:val="a5"/>
        <w:numPr>
          <w:ilvl w:val="0"/>
          <w:numId w:val="6"/>
        </w:numPr>
        <w:spacing w:after="0" w:line="360" w:lineRule="auto"/>
        <w:ind w:left="0" w:firstLine="851"/>
        <w:rPr>
          <w:szCs w:val="28"/>
          <w:lang w:val="uk-UA"/>
        </w:rPr>
      </w:pPr>
      <w:r w:rsidRPr="004A5AF9">
        <w:rPr>
          <w:szCs w:val="28"/>
          <w:lang w:val="uk-UA"/>
        </w:rPr>
        <w:t>Пристосування до повсякденного життя і праці.</w:t>
      </w:r>
    </w:p>
    <w:p w:rsidR="008D45B5" w:rsidRPr="004A5AF9" w:rsidRDefault="008D45B5" w:rsidP="00A004B6">
      <w:pPr>
        <w:pStyle w:val="a5"/>
        <w:numPr>
          <w:ilvl w:val="0"/>
          <w:numId w:val="6"/>
        </w:numPr>
        <w:spacing w:after="0" w:line="360" w:lineRule="auto"/>
        <w:ind w:left="0" w:firstLine="851"/>
        <w:rPr>
          <w:szCs w:val="28"/>
          <w:lang w:val="uk-UA"/>
        </w:rPr>
      </w:pPr>
      <w:r w:rsidRPr="004A5AF9">
        <w:rPr>
          <w:szCs w:val="28"/>
          <w:lang w:val="uk-UA"/>
        </w:rPr>
        <w:t>Залучення до трудового процесу.</w:t>
      </w:r>
    </w:p>
    <w:p w:rsidR="008D45B5" w:rsidRPr="004A5AF9" w:rsidRDefault="008D45B5" w:rsidP="00A004B6">
      <w:pPr>
        <w:pStyle w:val="a5"/>
        <w:numPr>
          <w:ilvl w:val="0"/>
          <w:numId w:val="6"/>
        </w:numPr>
        <w:spacing w:after="0" w:line="360" w:lineRule="auto"/>
        <w:ind w:left="0" w:firstLine="851"/>
        <w:rPr>
          <w:szCs w:val="28"/>
          <w:lang w:val="uk-UA"/>
        </w:rPr>
      </w:pPr>
      <w:r w:rsidRPr="004A5AF9">
        <w:rPr>
          <w:szCs w:val="28"/>
          <w:lang w:val="uk-UA"/>
        </w:rPr>
        <w:t>Диспансерний нагляд за реабілітованим.</w:t>
      </w:r>
    </w:p>
    <w:p w:rsidR="008D45B5" w:rsidRPr="004A5AF9" w:rsidRDefault="008D45B5" w:rsidP="008D45B5">
      <w:pPr>
        <w:pStyle w:val="a5"/>
        <w:spacing w:after="0" w:line="360" w:lineRule="auto"/>
        <w:ind w:left="0" w:firstLine="851"/>
        <w:rPr>
          <w:b/>
          <w:szCs w:val="28"/>
          <w:lang w:val="uk-UA"/>
        </w:rPr>
      </w:pPr>
      <w:r w:rsidRPr="004A5AF9">
        <w:rPr>
          <w:szCs w:val="28"/>
          <w:lang w:val="uk-UA"/>
        </w:rPr>
        <w:t>Варто зауважити, що при відновленні рухових функцій дітей, хворих на спастичну диплегію, фахівці рекомендують дотримуватися таких принципів</w:t>
      </w:r>
      <w:r w:rsidRPr="004A5AF9">
        <w:rPr>
          <w:b/>
          <w:szCs w:val="28"/>
          <w:lang w:val="uk-UA"/>
        </w:rPr>
        <w:t xml:space="preserve"> </w:t>
      </w:r>
      <w:r w:rsidRPr="004A5AF9">
        <w:rPr>
          <w:szCs w:val="28"/>
          <w:lang w:val="uk-UA"/>
        </w:rPr>
        <w:t>фізичної терапії:</w:t>
      </w:r>
    </w:p>
    <w:p w:rsidR="008D45B5" w:rsidRPr="004A5AF9" w:rsidRDefault="008D45B5" w:rsidP="00A004B6">
      <w:pPr>
        <w:pStyle w:val="a5"/>
        <w:numPr>
          <w:ilvl w:val="0"/>
          <w:numId w:val="7"/>
        </w:numPr>
        <w:ind w:left="0" w:firstLine="851"/>
        <w:rPr>
          <w:szCs w:val="28"/>
          <w:lang w:val="uk-UA"/>
        </w:rPr>
      </w:pPr>
      <w:r w:rsidRPr="004A5AF9">
        <w:rPr>
          <w:szCs w:val="28"/>
          <w:lang w:val="uk-UA"/>
        </w:rPr>
        <w:t xml:space="preserve">Ранній початок реабілітаційних заходів. Це допомагає швидше відновити функції організму, попередити ускладнення і у випадку розвитку </w:t>
      </w:r>
      <w:r w:rsidRPr="004A5AF9">
        <w:rPr>
          <w:szCs w:val="28"/>
          <w:lang w:val="uk-UA"/>
        </w:rPr>
        <w:lastRenderedPageBreak/>
        <w:t>інвалідності – боротися з нею на перших етапах лікування, зокрема при спастичній диплегії. Разом з тим, реабілітаційні заходи не рекомендується застосовувати при тяжкому стані хворого, високій температурі, вираженій інтоксикації, вираженій серцево-судинній і легеневій недостатності хворого, різкому пригніченні адаптаційних і компенсаторних механізмів.</w:t>
      </w:r>
    </w:p>
    <w:p w:rsidR="008D45B5" w:rsidRPr="004A5AF9" w:rsidRDefault="008D45B5" w:rsidP="00A004B6">
      <w:pPr>
        <w:pStyle w:val="a5"/>
        <w:numPr>
          <w:ilvl w:val="0"/>
          <w:numId w:val="7"/>
        </w:numPr>
        <w:spacing w:after="0" w:line="360" w:lineRule="auto"/>
        <w:ind w:left="0" w:firstLine="851"/>
        <w:rPr>
          <w:szCs w:val="28"/>
          <w:lang w:val="uk-UA"/>
        </w:rPr>
      </w:pPr>
      <w:r w:rsidRPr="004A5AF9">
        <w:rPr>
          <w:szCs w:val="28"/>
          <w:lang w:val="uk-UA"/>
        </w:rPr>
        <w:t>Безперервність та систематичність заходів. Цей принцип є основою ефективності реабілітації, тому що тільки безперервність та поетапна черговість реабілітаційних заходів – запорука скорочення часу на лікування, зниження інвалідності і витрат на відновне лікування спастичної диплегії.</w:t>
      </w:r>
    </w:p>
    <w:p w:rsidR="008D45B5" w:rsidRPr="004A5AF9" w:rsidRDefault="008D45B5" w:rsidP="00A004B6">
      <w:pPr>
        <w:pStyle w:val="a5"/>
        <w:numPr>
          <w:ilvl w:val="0"/>
          <w:numId w:val="7"/>
        </w:numPr>
        <w:ind w:left="0" w:firstLine="851"/>
        <w:rPr>
          <w:szCs w:val="28"/>
          <w:lang w:val="ru-RU"/>
        </w:rPr>
      </w:pPr>
      <w:r w:rsidRPr="004A5AF9">
        <w:rPr>
          <w:szCs w:val="28"/>
          <w:lang w:val="uk-UA"/>
        </w:rPr>
        <w:t>Комплексність використання усіх доступних методів передбачає застосування максимальної кількості показаних хворому реабілітаційних засобів, у їх розумному поєднанні. Призначені засоби реабілітації повинні бути доступні хворому, як за матеріальним оснащенням, так і не мати протипоказань з урахуванням стану здоров</w:t>
      </w:r>
      <w:r w:rsidR="0023623D" w:rsidRPr="004A5AF9">
        <w:rPr>
          <w:szCs w:val="28"/>
          <w:lang w:val="uk-UA"/>
        </w:rPr>
        <w:t>’</w:t>
      </w:r>
      <w:r w:rsidRPr="004A5AF9">
        <w:rPr>
          <w:szCs w:val="28"/>
          <w:lang w:val="uk-UA"/>
        </w:rPr>
        <w:t>я.</w:t>
      </w:r>
    </w:p>
    <w:p w:rsidR="008D45B5" w:rsidRPr="004A5AF9" w:rsidRDefault="008D45B5" w:rsidP="00A004B6">
      <w:pPr>
        <w:pStyle w:val="a5"/>
        <w:numPr>
          <w:ilvl w:val="0"/>
          <w:numId w:val="7"/>
        </w:numPr>
        <w:spacing w:after="0" w:line="360" w:lineRule="auto"/>
        <w:ind w:left="0" w:firstLine="851"/>
        <w:rPr>
          <w:szCs w:val="28"/>
          <w:lang w:val="uk-UA"/>
        </w:rPr>
      </w:pPr>
      <w:r w:rsidRPr="004A5AF9">
        <w:rPr>
          <w:szCs w:val="28"/>
          <w:lang w:val="uk-UA"/>
        </w:rPr>
        <w:t>Індивідуалізація заходів. Реабілітаційні програми складають індивідуально для кожного хворого чи інваліда з урахуванням загального стану, особливостей перебігу хвороби, вихідного рівня фізичного стану, особистості хворого, віку, статі, професії тощо.</w:t>
      </w:r>
    </w:p>
    <w:p w:rsidR="008D45B5" w:rsidRPr="004A5AF9" w:rsidRDefault="008D45B5" w:rsidP="00A004B6">
      <w:pPr>
        <w:pStyle w:val="a5"/>
        <w:numPr>
          <w:ilvl w:val="0"/>
          <w:numId w:val="7"/>
        </w:numPr>
        <w:spacing w:after="0" w:line="360" w:lineRule="auto"/>
        <w:ind w:left="0" w:firstLine="851"/>
        <w:rPr>
          <w:szCs w:val="28"/>
          <w:lang w:val="uk-UA"/>
        </w:rPr>
      </w:pPr>
      <w:r w:rsidRPr="004A5AF9">
        <w:rPr>
          <w:szCs w:val="28"/>
          <w:lang w:val="uk-UA"/>
        </w:rPr>
        <w:t>Етапність процесу. Передбачається послідовне проходження хворим відповідних етапів реабілітації: від початку виникнення захворювання до кінцевого його наслідку. Кожен з етапів передбачає свої завдання, методи і засоби для їх вирішення.</w:t>
      </w:r>
    </w:p>
    <w:p w:rsidR="008D45B5" w:rsidRPr="004A5AF9" w:rsidRDefault="008D45B5" w:rsidP="00A004B6">
      <w:pPr>
        <w:pStyle w:val="a5"/>
        <w:numPr>
          <w:ilvl w:val="0"/>
          <w:numId w:val="7"/>
        </w:numPr>
        <w:spacing w:after="0" w:line="360" w:lineRule="auto"/>
        <w:ind w:left="0" w:firstLine="851"/>
        <w:rPr>
          <w:szCs w:val="28"/>
          <w:lang w:val="uk-UA"/>
        </w:rPr>
      </w:pPr>
      <w:r w:rsidRPr="004A5AF9">
        <w:rPr>
          <w:szCs w:val="28"/>
          <w:lang w:val="uk-UA"/>
        </w:rPr>
        <w:t xml:space="preserve">Контроль адекватності і ефективності терапії. Реабілітаційний процес може бути успішним лише у випадку обліку характеру і особливостей відновлення порушених при тому чи іншому захворюванні функцій. Для призначення адекватного комплексного диференційованого відновного лікування необхідна правильна оцінка стану хворого за рядом параметрів, які </w:t>
      </w:r>
      <w:r w:rsidRPr="004A5AF9">
        <w:rPr>
          <w:szCs w:val="28"/>
          <w:lang w:val="uk-UA"/>
        </w:rPr>
        <w:lastRenderedPageBreak/>
        <w:t>характеризують те чи інше захворювання. Ефективність реабілітації оцінюється за динамікою останніх.</w:t>
      </w:r>
    </w:p>
    <w:p w:rsidR="008D45B5" w:rsidRPr="004A5AF9" w:rsidRDefault="008D45B5" w:rsidP="00A004B6">
      <w:pPr>
        <w:pStyle w:val="a5"/>
        <w:numPr>
          <w:ilvl w:val="0"/>
          <w:numId w:val="7"/>
        </w:numPr>
        <w:spacing w:after="0" w:line="360" w:lineRule="auto"/>
        <w:ind w:left="0" w:firstLine="851"/>
        <w:rPr>
          <w:szCs w:val="28"/>
          <w:lang w:val="uk-UA"/>
        </w:rPr>
      </w:pPr>
      <w:r w:rsidRPr="004A5AF9">
        <w:rPr>
          <w:szCs w:val="28"/>
          <w:lang w:val="uk-UA"/>
        </w:rPr>
        <w:t>Необхідність реабілітації у колективі. Фізична реабілітація розглядає людину у взаємозв</w:t>
      </w:r>
      <w:r w:rsidR="0023623D" w:rsidRPr="004A5AF9">
        <w:rPr>
          <w:szCs w:val="28"/>
          <w:lang w:val="uk-UA"/>
        </w:rPr>
        <w:t>’</w:t>
      </w:r>
      <w:r w:rsidRPr="004A5AF9">
        <w:rPr>
          <w:szCs w:val="28"/>
          <w:lang w:val="uk-UA"/>
        </w:rPr>
        <w:t>язку з довкіллям, тому бажано, щоб пацієнт проходив реабілітацію або ж у звичному тренувальному середовищі, або ж у середовищі пацієнтів, які мають такі ж рухові дисфункції.</w:t>
      </w:r>
    </w:p>
    <w:p w:rsidR="008D45B5" w:rsidRPr="004A5AF9" w:rsidRDefault="008D45B5" w:rsidP="00A004B6">
      <w:pPr>
        <w:pStyle w:val="a5"/>
        <w:numPr>
          <w:ilvl w:val="0"/>
          <w:numId w:val="7"/>
        </w:numPr>
        <w:spacing w:after="0" w:line="360" w:lineRule="auto"/>
        <w:ind w:left="0" w:firstLine="851"/>
        <w:rPr>
          <w:szCs w:val="28"/>
          <w:lang w:val="uk-UA"/>
        </w:rPr>
      </w:pPr>
      <w:r w:rsidRPr="004A5AF9">
        <w:rPr>
          <w:szCs w:val="28"/>
          <w:lang w:val="uk-UA"/>
        </w:rPr>
        <w:t xml:space="preserve">Суворе дозування, поступове збільшення навантаження. </w:t>
      </w:r>
    </w:p>
    <w:p w:rsidR="008D45B5" w:rsidRPr="004A5AF9" w:rsidRDefault="008D45B5" w:rsidP="00A004B6">
      <w:pPr>
        <w:pStyle w:val="a5"/>
        <w:numPr>
          <w:ilvl w:val="0"/>
          <w:numId w:val="7"/>
        </w:numPr>
        <w:spacing w:after="0" w:line="360" w:lineRule="auto"/>
        <w:ind w:left="0" w:firstLine="851"/>
        <w:rPr>
          <w:szCs w:val="28"/>
          <w:lang w:val="uk-UA"/>
        </w:rPr>
      </w:pPr>
      <w:r w:rsidRPr="004A5AF9">
        <w:rPr>
          <w:szCs w:val="28"/>
          <w:lang w:val="uk-UA"/>
        </w:rPr>
        <w:t>Соціальна спрямованість реабілітаційних заходів. Оптимальним кінцевим етапом реабілітації є повне відновлення здоров</w:t>
      </w:r>
      <w:r w:rsidR="0023623D" w:rsidRPr="004A5AF9">
        <w:rPr>
          <w:szCs w:val="28"/>
          <w:lang w:val="uk-UA"/>
        </w:rPr>
        <w:t>’</w:t>
      </w:r>
      <w:r w:rsidRPr="004A5AF9">
        <w:rPr>
          <w:szCs w:val="28"/>
          <w:lang w:val="uk-UA"/>
        </w:rPr>
        <w:t>я і повернення хворого до попередньої професійної діяльності.</w:t>
      </w:r>
    </w:p>
    <w:p w:rsidR="008D45B5" w:rsidRPr="004A5AF9" w:rsidRDefault="008D45B5" w:rsidP="008D45B5">
      <w:pPr>
        <w:spacing w:after="0" w:line="360" w:lineRule="auto"/>
        <w:ind w:left="0" w:firstLine="851"/>
        <w:rPr>
          <w:szCs w:val="28"/>
          <w:lang w:val="uk-UA"/>
        </w:rPr>
      </w:pPr>
      <w:r w:rsidRPr="004A5AF9">
        <w:rPr>
          <w:szCs w:val="28"/>
          <w:lang w:val="uk-UA"/>
        </w:rPr>
        <w:t>При ДЦП основними напрямами фізичної реабілітації є формування навиків самообслуговування, розвиток практичної діяльності і підготовка руки до письма. При цьому поважно пам</w:t>
      </w:r>
      <w:r w:rsidR="0023623D" w:rsidRPr="004A5AF9">
        <w:rPr>
          <w:szCs w:val="28"/>
          <w:lang w:val="uk-UA"/>
        </w:rPr>
        <w:t>’</w:t>
      </w:r>
      <w:r w:rsidRPr="004A5AF9">
        <w:rPr>
          <w:szCs w:val="28"/>
          <w:lang w:val="uk-UA"/>
        </w:rPr>
        <w:t>ятати, що опанування рухових навиків відбувається поетапно і вимагає чималого часу. Для здобуття позитивного реабілітаційного ефекту у дітей з спастичною диплегією необхідна тривала</w:t>
      </w:r>
      <w:r w:rsidR="00C40A0E" w:rsidRPr="004A5AF9">
        <w:rPr>
          <w:szCs w:val="28"/>
          <w:lang w:val="uk-UA"/>
        </w:rPr>
        <w:t xml:space="preserve"> і наполеглива праця [31, с.160</w:t>
      </w:r>
      <w:r w:rsidRPr="004A5AF9">
        <w:rPr>
          <w:szCs w:val="28"/>
          <w:lang w:val="uk-UA"/>
        </w:rPr>
        <w:t xml:space="preserve">]. </w:t>
      </w:r>
    </w:p>
    <w:p w:rsidR="008D45B5" w:rsidRPr="004A5AF9" w:rsidRDefault="008D45B5" w:rsidP="008D45B5">
      <w:pPr>
        <w:spacing w:after="0" w:line="360" w:lineRule="auto"/>
        <w:ind w:left="0" w:firstLine="851"/>
        <w:rPr>
          <w:szCs w:val="28"/>
          <w:lang w:val="uk-UA"/>
        </w:rPr>
      </w:pPr>
      <w:r w:rsidRPr="004A5AF9">
        <w:rPr>
          <w:szCs w:val="28"/>
          <w:lang w:val="uk-UA"/>
        </w:rPr>
        <w:t>З урахуванням специфіки рухових порушень при спастичній диплегії фізична терапія має такі основні завдання:</w:t>
      </w:r>
    </w:p>
    <w:p w:rsidR="008D45B5" w:rsidRPr="004A5AF9" w:rsidRDefault="008D45B5" w:rsidP="008D45B5">
      <w:pPr>
        <w:spacing w:after="0" w:line="360" w:lineRule="auto"/>
        <w:ind w:left="0" w:firstLine="851"/>
        <w:rPr>
          <w:szCs w:val="28"/>
          <w:lang w:val="uk-UA"/>
        </w:rPr>
      </w:pPr>
      <w:r w:rsidRPr="004A5AF9">
        <w:rPr>
          <w:szCs w:val="28"/>
          <w:lang w:val="uk-UA"/>
        </w:rPr>
        <w:t>– зниження гіпертонусу м</w:t>
      </w:r>
      <w:r w:rsidR="0023623D" w:rsidRPr="004A5AF9">
        <w:rPr>
          <w:szCs w:val="28"/>
          <w:lang w:val="uk-UA"/>
        </w:rPr>
        <w:t>’</w:t>
      </w:r>
      <w:r w:rsidRPr="004A5AF9">
        <w:rPr>
          <w:szCs w:val="28"/>
          <w:lang w:val="uk-UA"/>
        </w:rPr>
        <w:t>язів, зміцнення ослаблених м</w:t>
      </w:r>
      <w:r w:rsidR="0023623D" w:rsidRPr="004A5AF9">
        <w:rPr>
          <w:szCs w:val="28"/>
          <w:lang w:val="uk-UA"/>
        </w:rPr>
        <w:t>’</w:t>
      </w:r>
      <w:r w:rsidRPr="004A5AF9">
        <w:rPr>
          <w:szCs w:val="28"/>
          <w:lang w:val="uk-UA"/>
        </w:rPr>
        <w:t>язів;</w:t>
      </w:r>
    </w:p>
    <w:p w:rsidR="008D45B5" w:rsidRPr="004A5AF9" w:rsidRDefault="008D45B5" w:rsidP="008D45B5">
      <w:pPr>
        <w:spacing w:after="0" w:line="360" w:lineRule="auto"/>
        <w:ind w:left="0" w:firstLine="851"/>
        <w:rPr>
          <w:szCs w:val="28"/>
          <w:lang w:val="uk-UA"/>
        </w:rPr>
      </w:pPr>
      <w:r w:rsidRPr="004A5AF9">
        <w:rPr>
          <w:szCs w:val="28"/>
          <w:lang w:val="uk-UA"/>
        </w:rPr>
        <w:t>– поліпшення рухливості в суглобах, корекція порочних установок опорно-рухового апарату (ОРА);</w:t>
      </w:r>
    </w:p>
    <w:p w:rsidR="008D45B5" w:rsidRPr="004A5AF9" w:rsidRDefault="008D45B5" w:rsidP="008D45B5">
      <w:pPr>
        <w:spacing w:after="0" w:line="360" w:lineRule="auto"/>
        <w:ind w:left="0" w:firstLine="851"/>
        <w:rPr>
          <w:szCs w:val="28"/>
          <w:lang w:val="uk-UA"/>
        </w:rPr>
      </w:pPr>
      <w:r w:rsidRPr="004A5AF9">
        <w:rPr>
          <w:szCs w:val="28"/>
          <w:lang w:val="uk-UA"/>
        </w:rPr>
        <w:t>– поліпшення координації рухів і рівноваги;</w:t>
      </w:r>
    </w:p>
    <w:p w:rsidR="008D45B5" w:rsidRPr="004A5AF9" w:rsidRDefault="008D45B5" w:rsidP="008D45B5">
      <w:pPr>
        <w:spacing w:after="0" w:line="360" w:lineRule="auto"/>
        <w:ind w:left="0" w:firstLine="851"/>
        <w:rPr>
          <w:szCs w:val="28"/>
          <w:lang w:val="uk-UA"/>
        </w:rPr>
      </w:pPr>
      <w:r w:rsidRPr="004A5AF9">
        <w:rPr>
          <w:szCs w:val="28"/>
          <w:lang w:val="uk-UA"/>
        </w:rPr>
        <w:t>– стабілізація правильного положення тіла, закріплення самостійного стояння;</w:t>
      </w:r>
    </w:p>
    <w:p w:rsidR="008D45B5" w:rsidRPr="004A5AF9" w:rsidRDefault="008D45B5" w:rsidP="008D45B5">
      <w:pPr>
        <w:spacing w:after="0" w:line="360" w:lineRule="auto"/>
        <w:ind w:left="0" w:firstLine="851"/>
        <w:rPr>
          <w:szCs w:val="28"/>
          <w:lang w:val="uk-UA"/>
        </w:rPr>
      </w:pPr>
      <w:r w:rsidRPr="004A5AF9">
        <w:rPr>
          <w:szCs w:val="28"/>
          <w:lang w:val="uk-UA"/>
        </w:rPr>
        <w:t>– розширення загальної рухової активності дитини, тренування вікових рухових навичок;</w:t>
      </w:r>
    </w:p>
    <w:p w:rsidR="008D45B5" w:rsidRPr="004A5AF9" w:rsidRDefault="008D45B5" w:rsidP="008D45B5">
      <w:pPr>
        <w:spacing w:after="0" w:line="360" w:lineRule="auto"/>
        <w:ind w:left="0" w:firstLine="851"/>
        <w:rPr>
          <w:szCs w:val="28"/>
          <w:lang w:val="uk-UA"/>
        </w:rPr>
      </w:pPr>
      <w:r w:rsidRPr="004A5AF9">
        <w:rPr>
          <w:szCs w:val="28"/>
          <w:lang w:val="uk-UA"/>
        </w:rPr>
        <w:t>– навчання разом з вихователями і батьками навичкам самообслуговування, засвоєння основних видів побутової діяльності з урахуванням розумового розвитку дитини.</w:t>
      </w:r>
    </w:p>
    <w:p w:rsidR="008D45B5" w:rsidRPr="004A5AF9" w:rsidRDefault="008D45B5" w:rsidP="008D45B5">
      <w:pPr>
        <w:spacing w:after="0" w:line="360" w:lineRule="auto"/>
        <w:ind w:left="0" w:firstLine="851"/>
        <w:rPr>
          <w:szCs w:val="28"/>
          <w:lang w:val="uk-UA"/>
        </w:rPr>
      </w:pPr>
      <w:r w:rsidRPr="004A5AF9">
        <w:rPr>
          <w:szCs w:val="28"/>
          <w:lang w:val="uk-UA"/>
        </w:rPr>
        <w:lastRenderedPageBreak/>
        <w:t>Формування рухів має використовуватися в певній послідовності, а саме: починаючи з голови, потім йдуть руки-тулуб, руки-тулуб-ноги і спільні рухові дії. При цьому рухи руками і ногами повинні виконуватися спочатку у великих суглобах (плечовому і тазостегновому), потім поступово захоплювати середні суглоби (ліктьовий і колінний) і далі зміщуватися до променево-зап</w:t>
      </w:r>
      <w:r w:rsidR="0023623D" w:rsidRPr="004A5AF9">
        <w:rPr>
          <w:szCs w:val="28"/>
          <w:lang w:val="uk-UA"/>
        </w:rPr>
        <w:t>’</w:t>
      </w:r>
      <w:r w:rsidRPr="004A5AF9">
        <w:rPr>
          <w:szCs w:val="28"/>
          <w:lang w:val="uk-UA"/>
        </w:rPr>
        <w:t xml:space="preserve">ясткового гомілковостопного. </w:t>
      </w:r>
    </w:p>
    <w:p w:rsidR="008D45B5" w:rsidRPr="004A5AF9" w:rsidRDefault="008D45B5" w:rsidP="008D45B5">
      <w:pPr>
        <w:spacing w:after="0" w:line="360" w:lineRule="auto"/>
        <w:ind w:left="0" w:firstLine="851"/>
        <w:rPr>
          <w:szCs w:val="28"/>
          <w:lang w:val="uk-UA"/>
        </w:rPr>
      </w:pPr>
      <w:r w:rsidRPr="004A5AF9">
        <w:rPr>
          <w:szCs w:val="28"/>
          <w:lang w:val="uk-UA"/>
        </w:rPr>
        <w:t>Як вказ</w:t>
      </w:r>
      <w:r w:rsidR="004A5AF9">
        <w:rPr>
          <w:szCs w:val="28"/>
          <w:lang w:val="uk-UA"/>
        </w:rPr>
        <w:t>ує К. А. </w:t>
      </w:r>
      <w:r w:rsidRPr="004A5AF9">
        <w:rPr>
          <w:szCs w:val="28"/>
          <w:lang w:val="uk-UA"/>
        </w:rPr>
        <w:t>Семенова, при лікуванні хворого спастичною диплегією є виховання необхідного рухового стереотипу. Метою таких вправ є корекція вертикальної пози, навчання ходьби в нових умовах.</w:t>
      </w:r>
    </w:p>
    <w:p w:rsidR="008D45B5" w:rsidRPr="004A5AF9" w:rsidRDefault="008D45B5" w:rsidP="008D45B5">
      <w:pPr>
        <w:spacing w:after="0" w:line="360" w:lineRule="auto"/>
        <w:ind w:left="0" w:firstLine="851"/>
        <w:rPr>
          <w:szCs w:val="28"/>
          <w:lang w:val="uk-UA"/>
        </w:rPr>
      </w:pPr>
      <w:r w:rsidRPr="004A5AF9">
        <w:rPr>
          <w:szCs w:val="28"/>
          <w:lang w:val="uk-UA"/>
        </w:rPr>
        <w:t>Для виховання відчуття рівноваги і координації рухів хворого навмисно намагаються вивести з положення рівноваги за допомогою різних м</w:t>
      </w:r>
      <w:r w:rsidR="0023623D" w:rsidRPr="004A5AF9">
        <w:rPr>
          <w:szCs w:val="28"/>
          <w:lang w:val="uk-UA"/>
        </w:rPr>
        <w:t>’</w:t>
      </w:r>
      <w:r w:rsidRPr="004A5AF9">
        <w:rPr>
          <w:szCs w:val="28"/>
          <w:lang w:val="uk-UA"/>
        </w:rPr>
        <w:t>ячів. М</w:t>
      </w:r>
      <w:r w:rsidR="0023623D" w:rsidRPr="004A5AF9">
        <w:rPr>
          <w:szCs w:val="28"/>
          <w:lang w:val="uk-UA"/>
        </w:rPr>
        <w:t>’</w:t>
      </w:r>
      <w:r w:rsidRPr="004A5AF9">
        <w:rPr>
          <w:szCs w:val="28"/>
          <w:lang w:val="uk-UA"/>
        </w:rPr>
        <w:t xml:space="preserve">яч кидають на різну висоту і в різних напрямах так, щоб він ловив його справа, зліва, на рівні грудей або відставив ногу убік. Ходьбі навчають </w:t>
      </w:r>
      <w:r w:rsidR="00C40A0E" w:rsidRPr="004A5AF9">
        <w:rPr>
          <w:szCs w:val="28"/>
          <w:lang w:val="uk-UA"/>
        </w:rPr>
        <w:t>поступово [ 58</w:t>
      </w:r>
      <w:r w:rsidRPr="004A5AF9">
        <w:rPr>
          <w:szCs w:val="28"/>
          <w:lang w:val="uk-UA"/>
        </w:rPr>
        <w:t xml:space="preserve">]. </w:t>
      </w:r>
    </w:p>
    <w:p w:rsidR="008D45B5" w:rsidRPr="004A5AF9" w:rsidRDefault="008D45B5" w:rsidP="008D45B5">
      <w:pPr>
        <w:spacing w:after="0" w:line="360" w:lineRule="auto"/>
        <w:ind w:left="0" w:firstLine="851"/>
        <w:rPr>
          <w:szCs w:val="28"/>
          <w:lang w:val="uk-UA"/>
        </w:rPr>
      </w:pPr>
      <w:r w:rsidRPr="004A5AF9">
        <w:rPr>
          <w:szCs w:val="28"/>
          <w:lang w:val="uk-UA"/>
        </w:rPr>
        <w:t>Для збереження та зміцнення здоров</w:t>
      </w:r>
      <w:r w:rsidR="0023623D" w:rsidRPr="004A5AF9">
        <w:rPr>
          <w:szCs w:val="28"/>
          <w:lang w:val="uk-UA"/>
        </w:rPr>
        <w:t>’</w:t>
      </w:r>
      <w:r w:rsidRPr="004A5AF9">
        <w:rPr>
          <w:szCs w:val="28"/>
          <w:lang w:val="uk-UA"/>
        </w:rPr>
        <w:t>я використовуються сучасні інноваційні технології, які сприяють збереженню, зміцненню здоров</w:t>
      </w:r>
      <w:r w:rsidR="0023623D" w:rsidRPr="004A5AF9">
        <w:rPr>
          <w:szCs w:val="28"/>
          <w:lang w:val="uk-UA"/>
        </w:rPr>
        <w:t>’</w:t>
      </w:r>
      <w:r w:rsidRPr="004A5AF9">
        <w:rPr>
          <w:szCs w:val="28"/>
          <w:lang w:val="uk-UA"/>
        </w:rPr>
        <w:t>я дітей, зокрема хворих на спастичну диплегію. Перед проведенням запланованих оздоровчих процедур пропонується проведення наступних заходів [</w:t>
      </w:r>
      <w:r w:rsidR="00CA254A" w:rsidRPr="004A5AF9">
        <w:rPr>
          <w:szCs w:val="28"/>
          <w:lang w:val="uk-UA"/>
        </w:rPr>
        <w:t>57</w:t>
      </w:r>
      <w:r w:rsidRPr="004A5AF9">
        <w:rPr>
          <w:szCs w:val="28"/>
          <w:lang w:val="uk-UA"/>
        </w:rPr>
        <w:t>]:</w:t>
      </w:r>
    </w:p>
    <w:p w:rsidR="008D45B5" w:rsidRPr="004A5AF9" w:rsidRDefault="008D45B5" w:rsidP="008D45B5">
      <w:pPr>
        <w:spacing w:after="0" w:line="360" w:lineRule="auto"/>
        <w:ind w:left="0" w:firstLine="851"/>
        <w:rPr>
          <w:szCs w:val="28"/>
          <w:lang w:val="uk-UA"/>
        </w:rPr>
      </w:pPr>
      <w:r w:rsidRPr="004A5AF9">
        <w:rPr>
          <w:szCs w:val="28"/>
          <w:lang w:val="uk-UA"/>
        </w:rPr>
        <w:t>̶  Огляд та оцінювання психомоторного розвитку міждисциплінарною командою (дефектологом, психологом, неврологом, фізичним реабілітологом, логопедом).</w:t>
      </w:r>
    </w:p>
    <w:p w:rsidR="008D45B5" w:rsidRPr="004A5AF9" w:rsidRDefault="008D45B5" w:rsidP="008D45B5">
      <w:pPr>
        <w:spacing w:after="0" w:line="360" w:lineRule="auto"/>
        <w:ind w:left="0" w:firstLine="851"/>
        <w:rPr>
          <w:szCs w:val="28"/>
          <w:lang w:val="uk-UA"/>
        </w:rPr>
      </w:pPr>
      <w:r w:rsidRPr="004A5AF9">
        <w:rPr>
          <w:szCs w:val="28"/>
          <w:lang w:val="uk-UA"/>
        </w:rPr>
        <w:t xml:space="preserve"> ̶  Складання індивідуальної програми оздоровлення та визначення короткотривалих та довготривалих завдань на навчальний рік.</w:t>
      </w:r>
    </w:p>
    <w:p w:rsidR="008D45B5" w:rsidRPr="004A5AF9" w:rsidRDefault="008D45B5" w:rsidP="008D45B5">
      <w:pPr>
        <w:spacing w:after="0" w:line="360" w:lineRule="auto"/>
        <w:ind w:left="0" w:firstLine="851"/>
        <w:rPr>
          <w:szCs w:val="28"/>
          <w:lang w:val="uk-UA"/>
        </w:rPr>
      </w:pPr>
      <w:r w:rsidRPr="004A5AF9">
        <w:rPr>
          <w:szCs w:val="28"/>
          <w:lang w:val="uk-UA"/>
        </w:rPr>
        <w:t xml:space="preserve"> ̶  Розвиток рухових навичок, психічних функцій за принципом онтогенетичної послідовності, з врахуванням індивідуальних можливостей дитини, її віку, мотивації; профілактика виникнення деформацій, контрактур та тугорухливості суглобів кінцівок у дітей з обмеженими руховими можливостями.</w:t>
      </w:r>
    </w:p>
    <w:p w:rsidR="008D45B5" w:rsidRPr="004A5AF9" w:rsidRDefault="008D45B5" w:rsidP="008D45B5">
      <w:pPr>
        <w:spacing w:after="0" w:line="360" w:lineRule="auto"/>
        <w:ind w:left="0" w:firstLine="851"/>
        <w:rPr>
          <w:szCs w:val="28"/>
          <w:lang w:val="uk-UA"/>
        </w:rPr>
      </w:pPr>
      <w:r w:rsidRPr="004A5AF9">
        <w:rPr>
          <w:szCs w:val="28"/>
          <w:lang w:val="uk-UA"/>
        </w:rPr>
        <w:lastRenderedPageBreak/>
        <w:t xml:space="preserve"> ̶  Залучення батьків та опікунів дітей з нетиповим розвитком до процесу оздоровлення шляхом проведення індивідуальних консультацій, проведення семінарів, лекцій, засідання «круглого столу».</w:t>
      </w:r>
    </w:p>
    <w:p w:rsidR="008D45B5" w:rsidRPr="004A5AF9" w:rsidRDefault="008D45B5" w:rsidP="008D45B5">
      <w:pPr>
        <w:spacing w:after="0" w:line="360" w:lineRule="auto"/>
        <w:ind w:left="0" w:firstLine="851"/>
        <w:rPr>
          <w:szCs w:val="28"/>
          <w:lang w:val="uk-UA"/>
        </w:rPr>
      </w:pPr>
      <w:r w:rsidRPr="004A5AF9">
        <w:rPr>
          <w:szCs w:val="28"/>
          <w:lang w:val="uk-UA"/>
        </w:rPr>
        <w:t xml:space="preserve"> ̶  Проведення контролю ефективності фізичної терапії та динаміки рухового розвитку дітей з спастичною диплегією (лікар-невролог та вчитель-реабілітолог).</w:t>
      </w:r>
    </w:p>
    <w:p w:rsidR="008D45B5" w:rsidRPr="004A5AF9" w:rsidRDefault="008D45B5" w:rsidP="008D45B5">
      <w:pPr>
        <w:spacing w:after="0" w:line="360" w:lineRule="auto"/>
        <w:ind w:left="0" w:firstLine="851"/>
        <w:rPr>
          <w:szCs w:val="28"/>
          <w:lang w:val="uk-UA"/>
        </w:rPr>
      </w:pPr>
      <w:r w:rsidRPr="004A5AF9">
        <w:rPr>
          <w:szCs w:val="28"/>
          <w:lang w:val="uk-UA"/>
        </w:rPr>
        <w:t>Для створення сприятливого корекційно-виховного середовища здійснюються спеціальні профілактичні заходи, зокрема і фізична терапія:</w:t>
      </w:r>
    </w:p>
    <w:p w:rsidR="008D45B5" w:rsidRPr="004A5AF9" w:rsidRDefault="008D45B5" w:rsidP="008D45B5">
      <w:pPr>
        <w:spacing w:after="0" w:line="360" w:lineRule="auto"/>
        <w:ind w:left="0" w:firstLine="851"/>
        <w:rPr>
          <w:szCs w:val="28"/>
          <w:lang w:val="uk-UA"/>
        </w:rPr>
      </w:pPr>
      <w:r w:rsidRPr="004A5AF9">
        <w:rPr>
          <w:szCs w:val="28"/>
          <w:lang w:val="uk-UA"/>
        </w:rPr>
        <w:t xml:space="preserve">̶  дотримання санітарно-гігієнічних вимог, правильний добір та розміщення меблів; </w:t>
      </w:r>
    </w:p>
    <w:p w:rsidR="008D45B5" w:rsidRPr="004A5AF9" w:rsidRDefault="008D45B5" w:rsidP="008D45B5">
      <w:pPr>
        <w:spacing w:after="0" w:line="360" w:lineRule="auto"/>
        <w:ind w:left="0" w:firstLine="851"/>
        <w:rPr>
          <w:szCs w:val="28"/>
          <w:lang w:val="uk-UA"/>
        </w:rPr>
      </w:pPr>
      <w:r w:rsidRPr="004A5AF9">
        <w:rPr>
          <w:szCs w:val="28"/>
          <w:lang w:val="uk-UA"/>
        </w:rPr>
        <w:t>– застосування адекватного індивідуального підходу під час проведення освітнього процесу з урахуванням психофізичних порушень;</w:t>
      </w:r>
    </w:p>
    <w:p w:rsidR="008D45B5" w:rsidRPr="004A5AF9" w:rsidRDefault="008D45B5" w:rsidP="008D45B5">
      <w:pPr>
        <w:spacing w:after="0" w:line="360" w:lineRule="auto"/>
        <w:ind w:left="0" w:firstLine="851"/>
        <w:rPr>
          <w:szCs w:val="28"/>
          <w:lang w:val="uk-UA"/>
        </w:rPr>
      </w:pPr>
      <w:r w:rsidRPr="004A5AF9">
        <w:rPr>
          <w:szCs w:val="28"/>
          <w:lang w:val="uk-UA"/>
        </w:rPr>
        <w:t>– дотримання норм тривалості навчальних та корекційних занять;</w:t>
      </w:r>
    </w:p>
    <w:p w:rsidR="008D45B5" w:rsidRPr="004A5AF9" w:rsidRDefault="008D45B5" w:rsidP="008D45B5">
      <w:pPr>
        <w:spacing w:after="0" w:line="360" w:lineRule="auto"/>
        <w:ind w:left="0" w:firstLine="851"/>
        <w:rPr>
          <w:szCs w:val="28"/>
          <w:lang w:val="uk-UA"/>
        </w:rPr>
      </w:pPr>
      <w:r w:rsidRPr="004A5AF9">
        <w:rPr>
          <w:szCs w:val="28"/>
          <w:lang w:val="uk-UA"/>
        </w:rPr>
        <w:t>– періодична зміна видів діяльності дитини, проведення релаксаційних хвилинок, фізкультхвилинок, рухової терапії;</w:t>
      </w:r>
    </w:p>
    <w:p w:rsidR="008D45B5" w:rsidRPr="004A5AF9" w:rsidRDefault="008D45B5" w:rsidP="008D45B5">
      <w:pPr>
        <w:spacing w:after="0" w:line="360" w:lineRule="auto"/>
        <w:ind w:left="0" w:firstLine="851"/>
        <w:rPr>
          <w:szCs w:val="28"/>
          <w:lang w:val="uk-UA"/>
        </w:rPr>
      </w:pPr>
      <w:r w:rsidRPr="004A5AF9">
        <w:rPr>
          <w:szCs w:val="28"/>
          <w:lang w:val="uk-UA"/>
        </w:rPr>
        <w:t>– спеціальний підбір наочності з урахуванням тяжкості порушення;</w:t>
      </w:r>
    </w:p>
    <w:p w:rsidR="008D45B5" w:rsidRPr="004A5AF9" w:rsidRDefault="008D45B5" w:rsidP="008D45B5">
      <w:pPr>
        <w:spacing w:after="0" w:line="360" w:lineRule="auto"/>
        <w:ind w:left="0" w:firstLine="851"/>
        <w:rPr>
          <w:szCs w:val="28"/>
          <w:lang w:val="uk-UA"/>
        </w:rPr>
      </w:pPr>
      <w:r w:rsidRPr="004A5AF9">
        <w:rPr>
          <w:szCs w:val="28"/>
          <w:lang w:val="uk-UA"/>
        </w:rPr>
        <w:t>– розширення рамок обмежених рухових можливостей за рахунок використання допоміжних засобів пересування;</w:t>
      </w:r>
    </w:p>
    <w:p w:rsidR="008D45B5" w:rsidRPr="004A5AF9" w:rsidRDefault="008D45B5" w:rsidP="008D45B5">
      <w:pPr>
        <w:spacing w:after="0" w:line="360" w:lineRule="auto"/>
        <w:ind w:left="0" w:firstLine="851"/>
        <w:rPr>
          <w:szCs w:val="28"/>
          <w:lang w:val="uk-UA"/>
        </w:rPr>
      </w:pPr>
      <w:r w:rsidRPr="004A5AF9">
        <w:rPr>
          <w:szCs w:val="28"/>
          <w:lang w:val="uk-UA"/>
        </w:rPr>
        <w:t>– виконання заходів для профілактики можливих негативних наслідків основного захворювання;</w:t>
      </w:r>
    </w:p>
    <w:p w:rsidR="008D45B5" w:rsidRPr="004A5AF9" w:rsidRDefault="008D45B5" w:rsidP="008D45B5">
      <w:pPr>
        <w:spacing w:after="0" w:line="360" w:lineRule="auto"/>
        <w:ind w:left="0" w:firstLine="851"/>
        <w:rPr>
          <w:szCs w:val="28"/>
          <w:lang w:val="uk-UA"/>
        </w:rPr>
      </w:pPr>
      <w:r w:rsidRPr="004A5AF9">
        <w:rPr>
          <w:szCs w:val="28"/>
          <w:lang w:val="uk-UA"/>
        </w:rPr>
        <w:t>– дотримання заходів з профілактики фізичного та психічного стомлення;</w:t>
      </w:r>
    </w:p>
    <w:p w:rsidR="008D45B5" w:rsidRPr="004A5AF9" w:rsidRDefault="008D45B5" w:rsidP="008D45B5">
      <w:pPr>
        <w:spacing w:after="0" w:line="360" w:lineRule="auto"/>
        <w:ind w:left="0" w:firstLine="851"/>
        <w:rPr>
          <w:szCs w:val="28"/>
          <w:lang w:val="uk-UA"/>
        </w:rPr>
      </w:pPr>
      <w:r w:rsidRPr="004A5AF9">
        <w:rPr>
          <w:szCs w:val="28"/>
          <w:lang w:val="uk-UA"/>
        </w:rPr>
        <w:t>– створення умов ефективного розвитку, реабілітації ушкоджених сфер, фізичного, психічного розвитку кожної дитини, зміцнення загального здоров</w:t>
      </w:r>
      <w:r w:rsidR="0023623D" w:rsidRPr="004A5AF9">
        <w:rPr>
          <w:szCs w:val="28"/>
          <w:lang w:val="uk-UA"/>
        </w:rPr>
        <w:t>’</w:t>
      </w:r>
      <w:r w:rsidRPr="004A5AF9">
        <w:rPr>
          <w:szCs w:val="28"/>
          <w:lang w:val="uk-UA"/>
        </w:rPr>
        <w:t>я.</w:t>
      </w:r>
    </w:p>
    <w:p w:rsidR="008D45B5" w:rsidRPr="004A5AF9" w:rsidRDefault="008D45B5" w:rsidP="008D45B5">
      <w:pPr>
        <w:spacing w:after="0" w:line="360" w:lineRule="auto"/>
        <w:ind w:left="0" w:firstLine="851"/>
        <w:rPr>
          <w:szCs w:val="28"/>
          <w:lang w:val="uk-UA"/>
        </w:rPr>
      </w:pPr>
      <w:r w:rsidRPr="004A5AF9">
        <w:rPr>
          <w:szCs w:val="28"/>
          <w:lang w:val="uk-UA"/>
        </w:rPr>
        <w:t xml:space="preserve">Оптимізація рухового режиму дітей зі спастичною диплегією є одним із основних чинників, який забезпечує наближення виховного середовища до природного простору дитини. Застосовуються гімнастика, фізкультхвилинки, рухова терапія, пальчикова, звукова, дихальна гімнастика тощо. Це дозволяє </w:t>
      </w:r>
      <w:r w:rsidRPr="004A5AF9">
        <w:rPr>
          <w:szCs w:val="28"/>
          <w:lang w:val="uk-UA"/>
        </w:rPr>
        <w:lastRenderedPageBreak/>
        <w:t xml:space="preserve">знімати стан втомленості, ослабити психологічну напруженість, і просто дати дитині можливість порухатися. </w:t>
      </w:r>
    </w:p>
    <w:p w:rsidR="008D45B5" w:rsidRPr="004A5AF9" w:rsidRDefault="008D45B5" w:rsidP="008D45B5">
      <w:pPr>
        <w:spacing w:after="0" w:line="360" w:lineRule="auto"/>
        <w:ind w:left="0" w:firstLine="851"/>
        <w:rPr>
          <w:szCs w:val="28"/>
          <w:lang w:val="uk-UA"/>
        </w:rPr>
      </w:pPr>
      <w:r w:rsidRPr="004A5AF9">
        <w:rPr>
          <w:szCs w:val="28"/>
          <w:lang w:val="uk-UA"/>
        </w:rPr>
        <w:t xml:space="preserve">З урахуванням специфіки моторики при спастичній диплегії варто дотримуватись певних правил під час роботи </w:t>
      </w:r>
      <w:r w:rsidR="004A5AF9">
        <w:rPr>
          <w:szCs w:val="28"/>
          <w:lang w:val="uk-UA"/>
        </w:rPr>
        <w:t xml:space="preserve">з дітьми, що зазначено в таблиці </w:t>
      </w:r>
      <w:r w:rsidR="00082792" w:rsidRPr="004A5AF9">
        <w:rPr>
          <w:szCs w:val="28"/>
          <w:lang w:val="uk-UA"/>
        </w:rPr>
        <w:t xml:space="preserve"> 2</w:t>
      </w:r>
      <w:r w:rsidRPr="004A5AF9">
        <w:rPr>
          <w:szCs w:val="28"/>
          <w:lang w:val="uk-UA"/>
        </w:rPr>
        <w:t xml:space="preserve">.1. </w:t>
      </w:r>
    </w:p>
    <w:p w:rsidR="00082792" w:rsidRPr="004A5AF9" w:rsidRDefault="00082792" w:rsidP="00082792">
      <w:pPr>
        <w:spacing w:after="0" w:line="360" w:lineRule="auto"/>
        <w:ind w:left="0" w:firstLine="851"/>
        <w:rPr>
          <w:szCs w:val="28"/>
          <w:lang w:val="uk-UA"/>
        </w:rPr>
      </w:pPr>
      <w:r w:rsidRPr="004A5AF9">
        <w:rPr>
          <w:szCs w:val="28"/>
          <w:lang w:val="uk-UA"/>
        </w:rPr>
        <w:t>Основною метою фізичної терапії дітей зі спастичною диплегією є адаптація дітей до майбутнього життя у соціумі. Формування основних рухових компетентностей є обов</w:t>
      </w:r>
      <w:r w:rsidR="0023623D" w:rsidRPr="004A5AF9">
        <w:rPr>
          <w:szCs w:val="28"/>
          <w:lang w:val="uk-UA"/>
        </w:rPr>
        <w:t>’</w:t>
      </w:r>
      <w:r w:rsidRPr="004A5AF9">
        <w:rPr>
          <w:szCs w:val="28"/>
          <w:lang w:val="uk-UA"/>
        </w:rPr>
        <w:t xml:space="preserve">язковою умовою, виконання якої і обумовлює рівень їх якості життя. </w:t>
      </w:r>
    </w:p>
    <w:p w:rsidR="008D45B5" w:rsidRPr="004A5AF9" w:rsidRDefault="00082792" w:rsidP="008D45B5">
      <w:pPr>
        <w:spacing w:after="0" w:line="360" w:lineRule="auto"/>
        <w:ind w:left="0" w:firstLine="851"/>
        <w:jc w:val="right"/>
        <w:rPr>
          <w:i/>
          <w:szCs w:val="28"/>
          <w:lang w:val="uk-UA"/>
        </w:rPr>
      </w:pPr>
      <w:r w:rsidRPr="004A5AF9">
        <w:rPr>
          <w:i/>
          <w:szCs w:val="28"/>
          <w:lang w:val="uk-UA"/>
        </w:rPr>
        <w:t>Таблиця 2</w:t>
      </w:r>
      <w:r w:rsidR="008D45B5" w:rsidRPr="004A5AF9">
        <w:rPr>
          <w:i/>
          <w:szCs w:val="28"/>
          <w:lang w:val="uk-UA"/>
        </w:rPr>
        <w:t>.1</w:t>
      </w:r>
    </w:p>
    <w:p w:rsidR="008D45B5" w:rsidRPr="004A5AF9" w:rsidRDefault="008D45B5" w:rsidP="008D45B5">
      <w:pPr>
        <w:spacing w:after="0" w:line="360" w:lineRule="auto"/>
        <w:ind w:left="0" w:firstLine="0"/>
        <w:jc w:val="center"/>
        <w:rPr>
          <w:b/>
          <w:szCs w:val="28"/>
          <w:lang w:val="uk-UA"/>
        </w:rPr>
      </w:pPr>
      <w:r w:rsidRPr="004A5AF9">
        <w:rPr>
          <w:b/>
          <w:szCs w:val="28"/>
          <w:lang w:val="uk-UA"/>
        </w:rPr>
        <w:t>Правила під час роботи з дітьми зі спастичною диплегією</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786"/>
        <w:gridCol w:w="4678"/>
      </w:tblGrid>
      <w:tr w:rsidR="008D45B5" w:rsidRPr="004A5AF9" w:rsidTr="00462954">
        <w:tc>
          <w:tcPr>
            <w:tcW w:w="4786" w:type="dxa"/>
          </w:tcPr>
          <w:p w:rsidR="008D45B5" w:rsidRPr="004A5AF9" w:rsidRDefault="008D45B5" w:rsidP="00462954">
            <w:pPr>
              <w:spacing w:after="0" w:line="240" w:lineRule="auto"/>
              <w:ind w:left="0" w:firstLine="0"/>
              <w:jc w:val="center"/>
              <w:rPr>
                <w:color w:val="auto"/>
                <w:szCs w:val="28"/>
                <w:lang w:val="uk-UA" w:eastAsia="ru-RU"/>
              </w:rPr>
            </w:pPr>
            <w:r w:rsidRPr="004A5AF9">
              <w:rPr>
                <w:color w:val="auto"/>
                <w:szCs w:val="28"/>
                <w:lang w:val="uk-UA" w:eastAsia="ru-RU"/>
              </w:rPr>
              <w:t>Рекомендовано</w:t>
            </w:r>
          </w:p>
        </w:tc>
        <w:tc>
          <w:tcPr>
            <w:tcW w:w="4678" w:type="dxa"/>
          </w:tcPr>
          <w:p w:rsidR="008D45B5" w:rsidRPr="004A5AF9" w:rsidRDefault="008D45B5" w:rsidP="00462954">
            <w:pPr>
              <w:spacing w:after="0" w:line="240" w:lineRule="auto"/>
              <w:ind w:left="0" w:firstLine="0"/>
              <w:jc w:val="center"/>
              <w:rPr>
                <w:color w:val="auto"/>
                <w:szCs w:val="28"/>
                <w:lang w:val="uk-UA" w:eastAsia="ru-RU"/>
              </w:rPr>
            </w:pPr>
            <w:r w:rsidRPr="004A5AF9">
              <w:rPr>
                <w:color w:val="auto"/>
                <w:szCs w:val="28"/>
                <w:lang w:val="uk-UA" w:eastAsia="ru-RU"/>
              </w:rPr>
              <w:t>Не рекомендовано</w:t>
            </w:r>
          </w:p>
        </w:tc>
      </w:tr>
      <w:tr w:rsidR="008D45B5" w:rsidRPr="00CB794B" w:rsidTr="00462954">
        <w:tc>
          <w:tcPr>
            <w:tcW w:w="4786"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 xml:space="preserve">Виховання мотивації до рухової активності </w:t>
            </w:r>
          </w:p>
        </w:tc>
        <w:tc>
          <w:tcPr>
            <w:tcW w:w="4678"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Надання гіперопіки та виховання за типом гіперпротекції</w:t>
            </w:r>
          </w:p>
        </w:tc>
      </w:tr>
      <w:tr w:rsidR="008D45B5" w:rsidRPr="00CB794B" w:rsidTr="00462954">
        <w:tc>
          <w:tcPr>
            <w:tcW w:w="4786"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Проведення вправ у положенні, що відповідає хронологічному віку</w:t>
            </w:r>
          </w:p>
        </w:tc>
        <w:tc>
          <w:tcPr>
            <w:tcW w:w="4678"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Проведення вправ переважно у лежачому положенні</w:t>
            </w:r>
          </w:p>
        </w:tc>
      </w:tr>
      <w:tr w:rsidR="008D45B5" w:rsidRPr="00CB794B" w:rsidTr="00462954">
        <w:tc>
          <w:tcPr>
            <w:tcW w:w="4786"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Розсіяне навантаження на групи м</w:t>
            </w:r>
            <w:r w:rsidR="0023623D" w:rsidRPr="004A5AF9">
              <w:rPr>
                <w:color w:val="auto"/>
                <w:szCs w:val="28"/>
                <w:lang w:val="uk-UA" w:eastAsia="ru-RU"/>
              </w:rPr>
              <w:t>’</w:t>
            </w:r>
            <w:r w:rsidRPr="004A5AF9">
              <w:rPr>
                <w:color w:val="auto"/>
                <w:szCs w:val="28"/>
                <w:lang w:val="uk-UA" w:eastAsia="ru-RU"/>
              </w:rPr>
              <w:t>язів, зоровий, слуховий аналізатори</w:t>
            </w:r>
          </w:p>
        </w:tc>
        <w:tc>
          <w:tcPr>
            <w:tcW w:w="4678"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 xml:space="preserve">Неадекватне тривале фізичне та сенсорне навантаження   </w:t>
            </w:r>
          </w:p>
        </w:tc>
      </w:tr>
      <w:tr w:rsidR="008D45B5" w:rsidRPr="00CB794B" w:rsidTr="00462954">
        <w:tc>
          <w:tcPr>
            <w:tcW w:w="4786"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Розвиток здатності до розслаблення м</w:t>
            </w:r>
            <w:r w:rsidR="0023623D" w:rsidRPr="004A5AF9">
              <w:rPr>
                <w:color w:val="auto"/>
                <w:szCs w:val="28"/>
                <w:lang w:val="uk-UA" w:eastAsia="ru-RU"/>
              </w:rPr>
              <w:t>’</w:t>
            </w:r>
            <w:r w:rsidRPr="004A5AF9">
              <w:rPr>
                <w:color w:val="auto"/>
                <w:szCs w:val="28"/>
                <w:lang w:val="uk-UA" w:eastAsia="ru-RU"/>
              </w:rPr>
              <w:t>язів</w:t>
            </w:r>
          </w:p>
        </w:tc>
        <w:tc>
          <w:tcPr>
            <w:tcW w:w="4678"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Вправи для збільшення напруження спазмованих м</w:t>
            </w:r>
            <w:r w:rsidR="0023623D" w:rsidRPr="004A5AF9">
              <w:rPr>
                <w:color w:val="auto"/>
                <w:szCs w:val="28"/>
                <w:lang w:val="uk-UA" w:eastAsia="ru-RU"/>
              </w:rPr>
              <w:t>’</w:t>
            </w:r>
            <w:r w:rsidRPr="004A5AF9">
              <w:rPr>
                <w:color w:val="auto"/>
                <w:szCs w:val="28"/>
                <w:lang w:val="uk-UA" w:eastAsia="ru-RU"/>
              </w:rPr>
              <w:t>язів</w:t>
            </w:r>
          </w:p>
        </w:tc>
      </w:tr>
      <w:tr w:rsidR="008D45B5" w:rsidRPr="00CB794B" w:rsidTr="00462954">
        <w:tc>
          <w:tcPr>
            <w:tcW w:w="4786"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Гальмування насильницьких рухів за допомогою самоконтролю, обтяжувачів, фіксаторів</w:t>
            </w:r>
          </w:p>
        </w:tc>
        <w:tc>
          <w:tcPr>
            <w:tcW w:w="4678"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 xml:space="preserve">Виконання вправ у швидкому темпі </w:t>
            </w:r>
          </w:p>
        </w:tc>
      </w:tr>
      <w:tr w:rsidR="008D45B5" w:rsidRPr="00CB794B" w:rsidTr="00462954">
        <w:tc>
          <w:tcPr>
            <w:tcW w:w="4786"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 xml:space="preserve">Розвиток рівноваги та координації </w:t>
            </w:r>
          </w:p>
        </w:tc>
        <w:tc>
          <w:tcPr>
            <w:tcW w:w="4678"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Формування паталогічного стереотипу певної рухової функції</w:t>
            </w:r>
          </w:p>
        </w:tc>
      </w:tr>
      <w:tr w:rsidR="008D45B5" w:rsidRPr="00CB794B" w:rsidTr="00462954">
        <w:tc>
          <w:tcPr>
            <w:tcW w:w="4786"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Попередження та корекція контрактур тугорухливості в суглобах за допомогою ортезів, ортопедичного взуття</w:t>
            </w:r>
          </w:p>
        </w:tc>
        <w:tc>
          <w:tcPr>
            <w:tcW w:w="4678"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Перебування дитини тривалий час в одному положенні</w:t>
            </w:r>
          </w:p>
        </w:tc>
      </w:tr>
      <w:tr w:rsidR="008D45B5" w:rsidRPr="00CB794B" w:rsidTr="00462954">
        <w:tc>
          <w:tcPr>
            <w:tcW w:w="4786"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Розвиток здібностей до самостійної рухової активності та самообслуговування за допомогою допоміжних засобів пересування: вертикалізаторів, ходунів тощо</w:t>
            </w:r>
          </w:p>
        </w:tc>
        <w:tc>
          <w:tcPr>
            <w:tcW w:w="4678"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Використання переважно інвалідного візка під час пересування для «полегшення» переміщення</w:t>
            </w:r>
          </w:p>
        </w:tc>
      </w:tr>
      <w:tr w:rsidR="008D45B5" w:rsidRPr="004A5AF9" w:rsidTr="00462954">
        <w:tc>
          <w:tcPr>
            <w:tcW w:w="4786"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Розвиток зорово-моторної координації та функціональних можливостей кисті й пальців</w:t>
            </w:r>
          </w:p>
        </w:tc>
        <w:tc>
          <w:tcPr>
            <w:tcW w:w="4678" w:type="dxa"/>
          </w:tcPr>
          <w:p w:rsidR="008D45B5" w:rsidRPr="004A5AF9" w:rsidRDefault="008D45B5" w:rsidP="00462954">
            <w:pPr>
              <w:spacing w:after="0" w:line="240" w:lineRule="auto"/>
              <w:ind w:left="0" w:firstLine="0"/>
              <w:rPr>
                <w:color w:val="auto"/>
                <w:szCs w:val="28"/>
                <w:lang w:val="uk-UA" w:eastAsia="ru-RU"/>
              </w:rPr>
            </w:pPr>
            <w:r w:rsidRPr="004A5AF9">
              <w:rPr>
                <w:color w:val="auto"/>
                <w:szCs w:val="28"/>
                <w:lang w:val="uk-UA" w:eastAsia="ru-RU"/>
              </w:rPr>
              <w:t>Обмеження функціонування рук</w:t>
            </w:r>
          </w:p>
        </w:tc>
      </w:tr>
    </w:tbl>
    <w:p w:rsidR="008D45B5" w:rsidRPr="004A5AF9" w:rsidRDefault="008D45B5" w:rsidP="008D45B5">
      <w:pPr>
        <w:spacing w:after="0" w:line="360" w:lineRule="auto"/>
        <w:ind w:left="0" w:firstLine="851"/>
        <w:rPr>
          <w:szCs w:val="28"/>
          <w:lang w:val="ru-RU"/>
        </w:rPr>
      </w:pPr>
    </w:p>
    <w:p w:rsidR="008D45B5" w:rsidRPr="004A5AF9" w:rsidRDefault="008D45B5" w:rsidP="008D45B5">
      <w:pPr>
        <w:spacing w:after="0" w:line="360" w:lineRule="auto"/>
        <w:ind w:left="0" w:firstLine="851"/>
        <w:rPr>
          <w:szCs w:val="28"/>
          <w:lang w:val="uk-UA"/>
        </w:rPr>
      </w:pPr>
      <w:r w:rsidRPr="004A5AF9">
        <w:rPr>
          <w:szCs w:val="28"/>
          <w:lang w:val="uk-UA"/>
        </w:rPr>
        <w:lastRenderedPageBreak/>
        <w:t>Організація освітнього процесу з дітьми, хворими на спастичну диплегію має певну специфіку. Перш за все – це організація безбар</w:t>
      </w:r>
      <w:r w:rsidR="0023623D" w:rsidRPr="004A5AF9">
        <w:rPr>
          <w:szCs w:val="28"/>
          <w:lang w:val="uk-UA"/>
        </w:rPr>
        <w:t>’</w:t>
      </w:r>
      <w:r w:rsidRPr="004A5AF9">
        <w:rPr>
          <w:szCs w:val="28"/>
          <w:lang w:val="uk-UA"/>
        </w:rPr>
        <w:t xml:space="preserve">єрного простору у закладі освіти. Використання спеціалізованих стояків, ходунів, візків, стільців-парт сприяє безпечному перебуванні дитини під час занять, формує правильний руховий стереотип сидіння, стояння, ходіння, покращить функціональну діяльність рук, кисті, запобігає виникненню таких вторинних ускладнень, як деформації хребта, нижніх та верхніх кінцівок, гіподинамічні захворювання верхніх дихальних шляхів. </w:t>
      </w:r>
    </w:p>
    <w:p w:rsidR="008D45B5" w:rsidRPr="004A5AF9" w:rsidRDefault="008D45B5" w:rsidP="008D45B5">
      <w:pPr>
        <w:spacing w:after="0" w:line="360" w:lineRule="auto"/>
        <w:ind w:left="0" w:firstLine="851"/>
        <w:rPr>
          <w:szCs w:val="28"/>
          <w:lang w:val="uk-UA"/>
        </w:rPr>
      </w:pPr>
      <w:r w:rsidRPr="004A5AF9">
        <w:rPr>
          <w:szCs w:val="28"/>
          <w:lang w:val="uk-UA"/>
        </w:rPr>
        <w:t>Стратегія корекційно-виховної практики та фізичної терапії базується на послідовному, багаторазовому повторенні матеріалу – завдяки такому підходу виробляється правильний стереотип руху. Враховуючи особливості розвитку дитини з розладами моторики, яка формується в умовах безперервного надходження неправильної інформації з периферії, відсутності досвіду правильного руху, доцільно застосування методику «рука в руці». Це сприяє  формуванню нових корково-підкоркових взаємозв</w:t>
      </w:r>
      <w:r w:rsidR="0023623D" w:rsidRPr="004A5AF9">
        <w:rPr>
          <w:szCs w:val="28"/>
          <w:lang w:val="uk-UA"/>
        </w:rPr>
        <w:t>’</w:t>
      </w:r>
      <w:r w:rsidRPr="004A5AF9">
        <w:rPr>
          <w:szCs w:val="28"/>
          <w:lang w:val="uk-UA"/>
        </w:rPr>
        <w:t xml:space="preserve">язків, закріпленню їх в системі рухового аналізатора. </w:t>
      </w:r>
    </w:p>
    <w:p w:rsidR="008D45B5" w:rsidRPr="004A5AF9" w:rsidRDefault="008D45B5" w:rsidP="008D45B5">
      <w:pPr>
        <w:spacing w:after="0" w:line="360" w:lineRule="auto"/>
        <w:ind w:left="0" w:firstLine="851"/>
        <w:rPr>
          <w:szCs w:val="28"/>
          <w:lang w:val="uk-UA"/>
        </w:rPr>
      </w:pPr>
      <w:r w:rsidRPr="004A5AF9">
        <w:rPr>
          <w:szCs w:val="28"/>
          <w:lang w:val="uk-UA"/>
        </w:rPr>
        <w:t xml:space="preserve">Заняття слід спрямовувати на різні сфери розвитку і ґрунтуватись на самостійному, свідомому, активному оволодінні дитиною необхідних знань – при постійному стимулюванні рухової активності та завдяки пластичності мозку дитини є незаперечна можливість покращення рухових функцій та навичок. </w:t>
      </w:r>
    </w:p>
    <w:p w:rsidR="008D45B5" w:rsidRPr="004A5AF9" w:rsidRDefault="008D45B5" w:rsidP="008D45B5">
      <w:pPr>
        <w:spacing w:after="0" w:line="360" w:lineRule="auto"/>
        <w:ind w:left="0" w:firstLine="851"/>
        <w:rPr>
          <w:szCs w:val="28"/>
          <w:lang w:val="uk-UA"/>
        </w:rPr>
      </w:pPr>
      <w:r w:rsidRPr="004A5AF9">
        <w:rPr>
          <w:szCs w:val="28"/>
          <w:lang w:val="uk-UA"/>
        </w:rPr>
        <w:t xml:space="preserve">Доцільно організувати заняття за принципом чіткої повторюваності і постійності, що дає дитині відчуття впевненості, безпеки. Планувати розпорядок дня та його складових (заняття з корекційною, з навчальною метою, розвиток дрібної моторики, харчування,) для  формування у дитини усвідомлення і уявлення про наступність дії, розуміння того, що відбувається, розвивати бажання діяти самостійно, свідомо. Такий підхід сприяє формуванню у дітей потреби у заняттях, позитивного психо-емоційного настрою. </w:t>
      </w:r>
    </w:p>
    <w:p w:rsidR="008D45B5" w:rsidRPr="004A5AF9" w:rsidRDefault="008D45B5" w:rsidP="008D45B5">
      <w:pPr>
        <w:spacing w:after="0" w:line="360" w:lineRule="auto"/>
        <w:ind w:left="0" w:firstLine="851"/>
        <w:rPr>
          <w:szCs w:val="28"/>
          <w:lang w:val="uk-UA"/>
        </w:rPr>
      </w:pPr>
      <w:r w:rsidRPr="004A5AF9">
        <w:rPr>
          <w:szCs w:val="28"/>
          <w:lang w:val="uk-UA"/>
        </w:rPr>
        <w:lastRenderedPageBreak/>
        <w:t>Підбір вправ, завдань формуються за принципом, що кожна дитина здатна до навчання: якщо перед нею стоїть посильне завдання, вчитель спонукає дитину знайти можливість його виконання.  Заняття слід виконувати в повільному темпі, даючи дитині зі спастичною диплегією час для сприйняття, опрацювання інформації та відповіді на неї.</w:t>
      </w:r>
    </w:p>
    <w:p w:rsidR="008D45B5" w:rsidRPr="004A5AF9" w:rsidRDefault="008D45B5" w:rsidP="008D45B5">
      <w:pPr>
        <w:spacing w:after="0" w:line="360" w:lineRule="auto"/>
        <w:ind w:left="0" w:firstLine="851"/>
        <w:rPr>
          <w:szCs w:val="28"/>
          <w:lang w:val="uk-UA"/>
        </w:rPr>
      </w:pPr>
      <w:r w:rsidRPr="004A5AF9">
        <w:rPr>
          <w:szCs w:val="28"/>
          <w:lang w:val="uk-UA"/>
        </w:rPr>
        <w:t>Цілі занять можуть носити різний характер: забезпечення дитині відчуття впевненості, комфорту, налагодження з нею контакту, створення спільного поля уваги, введення нових знань.</w:t>
      </w:r>
    </w:p>
    <w:p w:rsidR="008D45B5" w:rsidRPr="004A5AF9" w:rsidRDefault="008D45B5" w:rsidP="008D45B5">
      <w:pPr>
        <w:spacing w:after="0" w:line="360" w:lineRule="auto"/>
        <w:ind w:left="0" w:firstLine="851"/>
        <w:rPr>
          <w:szCs w:val="28"/>
          <w:lang w:val="uk-UA"/>
        </w:rPr>
      </w:pPr>
      <w:r w:rsidRPr="004A5AF9">
        <w:rPr>
          <w:szCs w:val="28"/>
          <w:lang w:val="uk-UA"/>
        </w:rPr>
        <w:t>Формування мети заняття, підбір вправ, завдань, виходить з доцільності та потреб дитини, оволодіння нею функцій та навичок, що в подальшому допоможе здобути самостійність, поліпшить якість життя.</w:t>
      </w:r>
    </w:p>
    <w:p w:rsidR="008D45B5" w:rsidRPr="004A5AF9" w:rsidRDefault="008D45B5" w:rsidP="008D45B5">
      <w:pPr>
        <w:spacing w:after="0" w:line="360" w:lineRule="auto"/>
        <w:ind w:left="0" w:firstLine="851"/>
        <w:rPr>
          <w:szCs w:val="28"/>
          <w:lang w:val="uk-UA"/>
        </w:rPr>
      </w:pPr>
      <w:r w:rsidRPr="004A5AF9">
        <w:rPr>
          <w:szCs w:val="28"/>
          <w:lang w:val="uk-UA"/>
        </w:rPr>
        <w:t>Важливий індивідуальний та диференційований підхід на занятті: завдання дитина повинна виконувати у відповідності зі своїми можливостями, з використанням необхідної допомоги вчителя чи асистента; поступове зменшення супроводу дитини та збільшення самостійних дій з власної ініціативи, за мовною інструкцією дорослого, в нових для дитини ситуаціях.</w:t>
      </w:r>
    </w:p>
    <w:p w:rsidR="008D45B5" w:rsidRPr="004A5AF9" w:rsidRDefault="008D45B5" w:rsidP="008D45B5">
      <w:pPr>
        <w:spacing w:after="0" w:line="360" w:lineRule="auto"/>
        <w:ind w:left="0" w:firstLine="851"/>
        <w:rPr>
          <w:szCs w:val="28"/>
          <w:lang w:val="uk-UA"/>
        </w:rPr>
      </w:pPr>
      <w:r w:rsidRPr="004A5AF9">
        <w:rPr>
          <w:szCs w:val="28"/>
          <w:lang w:val="uk-UA"/>
        </w:rPr>
        <w:t>Максимально розширити рамки обмежених рухових функцій можливо за допомогою спеціалізованих допоміжних пристроїв (стільчика, стояка, ходунків), фіксаторів (лонгет, ортезів), ортопедичного взуття. Такий підхід формує потреби дитини, рівень домагань, їх реалізацію, дає простір для розкриття особистості дитини, її інтересів.</w:t>
      </w:r>
    </w:p>
    <w:p w:rsidR="008D45B5" w:rsidRPr="004A5AF9" w:rsidRDefault="008D45B5" w:rsidP="008D45B5">
      <w:pPr>
        <w:spacing w:after="0" w:line="360" w:lineRule="auto"/>
        <w:ind w:left="0" w:firstLine="851"/>
        <w:rPr>
          <w:szCs w:val="28"/>
          <w:lang w:val="uk-UA"/>
        </w:rPr>
      </w:pPr>
      <w:r w:rsidRPr="004A5AF9">
        <w:rPr>
          <w:szCs w:val="28"/>
          <w:lang w:val="uk-UA"/>
        </w:rPr>
        <w:t>Залучення батьків дитини до партнерської співпраці у освітньому процесі забезпечує довготривалість та безперервність процесу фізичної терапії: об</w:t>
      </w:r>
      <w:r w:rsidR="0023623D" w:rsidRPr="004A5AF9">
        <w:rPr>
          <w:szCs w:val="28"/>
          <w:lang w:val="uk-UA"/>
        </w:rPr>
        <w:t>’</w:t>
      </w:r>
      <w:r w:rsidRPr="004A5AF9">
        <w:rPr>
          <w:szCs w:val="28"/>
          <w:lang w:val="uk-UA"/>
        </w:rPr>
        <w:t>єднання зусиль фахівців та родини у синхронній співпраці</w:t>
      </w:r>
      <w:r w:rsidR="00DB55FE" w:rsidRPr="004A5AF9">
        <w:rPr>
          <w:szCs w:val="28"/>
          <w:lang w:val="uk-UA"/>
        </w:rPr>
        <w:t xml:space="preserve"> позитивно впливає на результат [27; 58].</w:t>
      </w:r>
    </w:p>
    <w:p w:rsidR="008D45B5" w:rsidRPr="004A5AF9" w:rsidRDefault="008D45B5" w:rsidP="008D45B5">
      <w:pPr>
        <w:spacing w:after="0" w:line="360" w:lineRule="auto"/>
        <w:ind w:left="0" w:firstLine="851"/>
        <w:rPr>
          <w:szCs w:val="28"/>
          <w:lang w:val="uk-UA"/>
        </w:rPr>
      </w:pPr>
      <w:r w:rsidRPr="004A5AF9">
        <w:rPr>
          <w:szCs w:val="28"/>
          <w:lang w:val="uk-UA"/>
        </w:rPr>
        <w:t xml:space="preserve">Рання і систематична корекція рухових порушень, яка здійснюється в єдиному комплексі лікувально-педагогічних заходів, сприяє попередженню і подоланню багатьох ускладнюючих порушень і виявленню компенсаторних можливостей дитячого мозку, а використання нових методів оцінки основних </w:t>
      </w:r>
      <w:r w:rsidRPr="004A5AF9">
        <w:rPr>
          <w:szCs w:val="28"/>
          <w:lang w:val="uk-UA"/>
        </w:rPr>
        <w:lastRenderedPageBreak/>
        <w:t xml:space="preserve">рухових функцій дозволяють своєчасно вносити зміни в процес фізичної реабілітації </w:t>
      </w:r>
    </w:p>
    <w:p w:rsidR="008D45B5" w:rsidRPr="004A5AF9" w:rsidRDefault="008D45B5" w:rsidP="008D45B5">
      <w:pPr>
        <w:spacing w:after="0" w:line="360" w:lineRule="auto"/>
        <w:ind w:left="0" w:firstLine="851"/>
        <w:rPr>
          <w:szCs w:val="28"/>
          <w:lang w:val="uk-UA"/>
        </w:rPr>
      </w:pPr>
      <w:r w:rsidRPr="004A5AF9">
        <w:rPr>
          <w:szCs w:val="28"/>
          <w:lang w:val="uk-UA"/>
        </w:rPr>
        <w:t>Розробка курсу реабілітації для покращення соціально-побутової активності дітей, хворих на спастичну диплегію базується на поєднанні найефективніших методик. Методичні аспекти розробки програми реабілітації, організація процесу реабілітації, а також проєктування і корекція індивідуального плану для дітей з ДЦП, зокрема  зі спастичною диплегією мають враховувати:</w:t>
      </w:r>
    </w:p>
    <w:p w:rsidR="008D45B5" w:rsidRPr="004A5AF9" w:rsidRDefault="008D45B5" w:rsidP="008D45B5">
      <w:pPr>
        <w:spacing w:after="0" w:line="360" w:lineRule="auto"/>
        <w:ind w:left="0" w:firstLine="851"/>
        <w:rPr>
          <w:szCs w:val="28"/>
          <w:lang w:val="uk-UA"/>
        </w:rPr>
      </w:pPr>
      <w:r w:rsidRPr="004A5AF9">
        <w:rPr>
          <w:szCs w:val="28"/>
          <w:lang w:val="uk-UA"/>
        </w:rPr>
        <w:t>• необхідність дотримання мульти-, інтер- та трансдисциплінарного підходів;</w:t>
      </w:r>
    </w:p>
    <w:p w:rsidR="008D45B5" w:rsidRPr="004A5AF9" w:rsidRDefault="008D45B5" w:rsidP="008D45B5">
      <w:pPr>
        <w:spacing w:after="0" w:line="360" w:lineRule="auto"/>
        <w:ind w:left="0" w:firstLine="851"/>
        <w:rPr>
          <w:szCs w:val="28"/>
          <w:lang w:val="uk-UA"/>
        </w:rPr>
      </w:pPr>
      <w:r w:rsidRPr="004A5AF9">
        <w:rPr>
          <w:szCs w:val="28"/>
          <w:lang w:val="uk-UA"/>
        </w:rPr>
        <w:t>• філософсько-методологічний підхід Міжнародної класифікації функціонування для визначення вектору впливу засобів фізичної терапії та ерготерапії;</w:t>
      </w:r>
    </w:p>
    <w:p w:rsidR="008D45B5" w:rsidRPr="004A5AF9" w:rsidRDefault="008D45B5" w:rsidP="008D45B5">
      <w:pPr>
        <w:spacing w:after="0" w:line="360" w:lineRule="auto"/>
        <w:ind w:left="0" w:firstLine="851"/>
        <w:rPr>
          <w:szCs w:val="28"/>
          <w:lang w:val="uk-UA"/>
        </w:rPr>
      </w:pPr>
      <w:r w:rsidRPr="004A5AF9">
        <w:rPr>
          <w:szCs w:val="28"/>
          <w:lang w:val="uk-UA"/>
        </w:rPr>
        <w:t>• правила методики SMART у постановці індивідуальних цілей (завдань) для дітей та батьків;</w:t>
      </w:r>
    </w:p>
    <w:p w:rsidR="008D45B5" w:rsidRPr="004A5AF9" w:rsidRDefault="008D45B5" w:rsidP="008D45B5">
      <w:pPr>
        <w:spacing w:after="0" w:line="360" w:lineRule="auto"/>
        <w:ind w:left="0" w:firstLine="851"/>
        <w:rPr>
          <w:szCs w:val="28"/>
          <w:lang w:val="uk-UA"/>
        </w:rPr>
      </w:pPr>
      <w:r w:rsidRPr="004A5AF9">
        <w:rPr>
          <w:szCs w:val="28"/>
          <w:lang w:val="uk-UA"/>
        </w:rPr>
        <w:t>• сімейно-центровий підхід, дитино-центровий підхід, особливості потреб пацієнтів і членів їх родини;</w:t>
      </w:r>
    </w:p>
    <w:p w:rsidR="008D45B5" w:rsidRPr="004A5AF9" w:rsidRDefault="008D45B5" w:rsidP="008D45B5">
      <w:pPr>
        <w:spacing w:after="0" w:line="360" w:lineRule="auto"/>
        <w:ind w:left="0" w:firstLine="851"/>
        <w:rPr>
          <w:szCs w:val="28"/>
          <w:lang w:val="uk-UA"/>
        </w:rPr>
      </w:pPr>
      <w:r w:rsidRPr="004A5AF9">
        <w:rPr>
          <w:szCs w:val="28"/>
          <w:lang w:val="uk-UA"/>
        </w:rPr>
        <w:t>• принципи фізичної реабілітації, педагогічні принципи;</w:t>
      </w:r>
    </w:p>
    <w:p w:rsidR="008D45B5" w:rsidRPr="004A5AF9" w:rsidRDefault="008D45B5" w:rsidP="008D45B5">
      <w:pPr>
        <w:spacing w:after="0" w:line="360" w:lineRule="auto"/>
        <w:ind w:left="0" w:firstLine="851"/>
        <w:rPr>
          <w:szCs w:val="28"/>
          <w:lang w:val="uk-UA"/>
        </w:rPr>
      </w:pPr>
      <w:r w:rsidRPr="004A5AF9">
        <w:rPr>
          <w:szCs w:val="28"/>
          <w:lang w:val="uk-UA"/>
        </w:rPr>
        <w:t>• нейропластичність головного мозку;</w:t>
      </w:r>
    </w:p>
    <w:p w:rsidR="008D45B5" w:rsidRPr="004A5AF9" w:rsidRDefault="008D45B5" w:rsidP="008D45B5">
      <w:pPr>
        <w:spacing w:after="0" w:line="360" w:lineRule="auto"/>
        <w:ind w:left="0" w:firstLine="851"/>
        <w:rPr>
          <w:szCs w:val="28"/>
          <w:lang w:val="uk-UA"/>
        </w:rPr>
      </w:pPr>
      <w:r w:rsidRPr="004A5AF9">
        <w:rPr>
          <w:szCs w:val="28"/>
          <w:lang w:val="uk-UA"/>
        </w:rPr>
        <w:t>• клінічні особливості перебігу захворювання дитини.</w:t>
      </w:r>
    </w:p>
    <w:p w:rsidR="008D45B5" w:rsidRPr="004A5AF9" w:rsidRDefault="008D45B5" w:rsidP="008D45B5">
      <w:pPr>
        <w:spacing w:after="0" w:line="360" w:lineRule="auto"/>
        <w:ind w:left="0" w:firstLine="851"/>
        <w:rPr>
          <w:szCs w:val="28"/>
          <w:lang w:val="uk-UA"/>
        </w:rPr>
      </w:pPr>
      <w:r w:rsidRPr="004A5AF9">
        <w:rPr>
          <w:szCs w:val="28"/>
          <w:lang w:val="uk-UA"/>
        </w:rPr>
        <w:t>Відповідно до сучасних тенденцій реабілітація дитячого контингенту вимагає мультидисциплінарного командного підходу до інвалідності або недоліків, що обумовлені фізичними, розумовими, сенсорно-перцептивними або когнітивними розладами.</w:t>
      </w:r>
    </w:p>
    <w:p w:rsidR="00E1137F" w:rsidRPr="004A5AF9" w:rsidRDefault="008D45B5" w:rsidP="000C06C0">
      <w:pPr>
        <w:spacing w:after="0" w:line="360" w:lineRule="auto"/>
        <w:ind w:left="0" w:firstLine="851"/>
        <w:rPr>
          <w:szCs w:val="28"/>
          <w:lang w:val="uk-UA"/>
        </w:rPr>
      </w:pPr>
      <w:r w:rsidRPr="004A5AF9">
        <w:rPr>
          <w:szCs w:val="28"/>
          <w:lang w:val="uk-UA"/>
        </w:rPr>
        <w:t>Реабілітація при ДЦП – складний процес, спрямований на забезпечення дітям і їх сім</w:t>
      </w:r>
      <w:r w:rsidR="0023623D" w:rsidRPr="004A5AF9">
        <w:rPr>
          <w:szCs w:val="28"/>
          <w:lang w:val="uk-UA"/>
        </w:rPr>
        <w:t>’</w:t>
      </w:r>
      <w:r w:rsidRPr="004A5AF9">
        <w:rPr>
          <w:szCs w:val="28"/>
          <w:lang w:val="uk-UA"/>
        </w:rPr>
        <w:t xml:space="preserve">ям найкращої можливої якості життя. Вона розглядає індивіда з позиції фізичних, розумових, емоційних, комунікативних та реляційних аспектів (холістична функція) і передбачає також їх сімейний, соціальний і екологічний контекст (екологічна функція). </w:t>
      </w:r>
      <w:r w:rsidRPr="004A5AF9">
        <w:rPr>
          <w:szCs w:val="28"/>
          <w:lang w:val="ru-RU"/>
        </w:rPr>
        <w:t>Реабілітація</w:t>
      </w:r>
      <w:r w:rsidRPr="004A5AF9">
        <w:rPr>
          <w:szCs w:val="28"/>
          <w:lang w:val="uk-UA"/>
        </w:rPr>
        <w:t xml:space="preserve"> </w:t>
      </w:r>
      <w:r w:rsidRPr="004A5AF9">
        <w:rPr>
          <w:szCs w:val="28"/>
          <w:lang w:val="ru-RU"/>
        </w:rPr>
        <w:t>складається з цілого ряду комплексних заходів</w:t>
      </w:r>
      <w:r w:rsidRPr="004A5AF9">
        <w:rPr>
          <w:szCs w:val="28"/>
          <w:lang w:val="uk-UA"/>
        </w:rPr>
        <w:t xml:space="preserve"> </w:t>
      </w:r>
      <w:r w:rsidRPr="004A5AF9">
        <w:rPr>
          <w:szCs w:val="28"/>
          <w:lang w:val="ru-RU"/>
        </w:rPr>
        <w:t xml:space="preserve">не тільки у галузі </w:t>
      </w:r>
      <w:r w:rsidRPr="004A5AF9">
        <w:rPr>
          <w:szCs w:val="28"/>
          <w:lang w:val="ru-RU"/>
        </w:rPr>
        <w:lastRenderedPageBreak/>
        <w:t>охорони здоров</w:t>
      </w:r>
      <w:r w:rsidR="0023623D" w:rsidRPr="004A5AF9">
        <w:rPr>
          <w:szCs w:val="28"/>
          <w:lang w:val="ru-RU"/>
        </w:rPr>
        <w:t>’</w:t>
      </w:r>
      <w:r w:rsidRPr="004A5AF9">
        <w:rPr>
          <w:szCs w:val="28"/>
          <w:lang w:val="ru-RU"/>
        </w:rPr>
        <w:t xml:space="preserve">я, </w:t>
      </w:r>
      <w:proofErr w:type="gramStart"/>
      <w:r w:rsidRPr="004A5AF9">
        <w:rPr>
          <w:szCs w:val="28"/>
          <w:lang w:val="ru-RU"/>
        </w:rPr>
        <w:t>але й</w:t>
      </w:r>
      <w:proofErr w:type="gramEnd"/>
      <w:r w:rsidRPr="004A5AF9">
        <w:rPr>
          <w:szCs w:val="28"/>
          <w:lang w:val="ru-RU"/>
        </w:rPr>
        <w:t xml:space="preserve"> у сфері освіти і догляду [17].</w:t>
      </w:r>
      <w:r w:rsidR="000C06C0" w:rsidRPr="004A5AF9">
        <w:rPr>
          <w:szCs w:val="28"/>
          <w:lang w:val="uk-UA"/>
        </w:rPr>
        <w:t xml:space="preserve"> </w:t>
      </w:r>
      <w:r w:rsidRPr="004A5AF9">
        <w:rPr>
          <w:szCs w:val="28"/>
          <w:lang w:val="uk-UA"/>
        </w:rPr>
        <w:t>Чим раніше почати фізичну терапію дітей, хворих на спастичну диплегію, тим кращих результатів можна досягти. Існує величезна кількість методик використання фізичної терапії та ерготерапії для фізичної реабілітації дітей зі спастичною диплегією, які успішно застосовуються при дитячому церебральному паралічі. Про це буде описано у наступній частині магістерської роботи.</w:t>
      </w:r>
    </w:p>
    <w:p w:rsidR="00A46C32" w:rsidRPr="004A5AF9" w:rsidRDefault="001F569F" w:rsidP="00590FBD">
      <w:pPr>
        <w:pStyle w:val="2"/>
        <w:spacing w:before="0" w:line="360" w:lineRule="auto"/>
        <w:ind w:left="0" w:firstLine="851"/>
        <w:rPr>
          <w:rFonts w:ascii="Times New Roman" w:hAnsi="Times New Roman" w:cs="Times New Roman"/>
          <w:b/>
          <w:color w:val="auto"/>
          <w:sz w:val="28"/>
          <w:lang w:val="uk-UA"/>
        </w:rPr>
      </w:pPr>
      <w:bookmarkStart w:id="17" w:name="_Toc53505759"/>
      <w:bookmarkStart w:id="18" w:name="_Toc53506048"/>
      <w:r w:rsidRPr="004A5AF9">
        <w:rPr>
          <w:rFonts w:ascii="Times New Roman" w:hAnsi="Times New Roman" w:cs="Times New Roman"/>
          <w:b/>
          <w:color w:val="auto"/>
          <w:sz w:val="28"/>
          <w:lang w:val="uk-UA"/>
        </w:rPr>
        <w:t>2.2. Методи фізичної терапі</w:t>
      </w:r>
      <w:r w:rsidR="00FF263A" w:rsidRPr="004A5AF9">
        <w:rPr>
          <w:rFonts w:ascii="Times New Roman" w:hAnsi="Times New Roman" w:cs="Times New Roman"/>
          <w:b/>
          <w:color w:val="auto"/>
          <w:sz w:val="28"/>
          <w:lang w:val="uk-UA"/>
        </w:rPr>
        <w:t xml:space="preserve">ї та ерготерапія при спастичній </w:t>
      </w:r>
      <w:r w:rsidRPr="004A5AF9">
        <w:rPr>
          <w:rFonts w:ascii="Times New Roman" w:hAnsi="Times New Roman" w:cs="Times New Roman"/>
          <w:b/>
          <w:color w:val="auto"/>
          <w:sz w:val="28"/>
          <w:lang w:val="uk-UA"/>
        </w:rPr>
        <w:t>диплегії</w:t>
      </w:r>
      <w:bookmarkEnd w:id="17"/>
      <w:bookmarkEnd w:id="18"/>
      <w:r w:rsidRPr="004A5AF9">
        <w:rPr>
          <w:rFonts w:ascii="Times New Roman" w:hAnsi="Times New Roman" w:cs="Times New Roman"/>
          <w:b/>
          <w:color w:val="auto"/>
          <w:sz w:val="28"/>
          <w:lang w:val="uk-UA"/>
        </w:rPr>
        <w:t xml:space="preserve">  </w:t>
      </w:r>
    </w:p>
    <w:p w:rsidR="00590FBD" w:rsidRPr="004A5AF9" w:rsidRDefault="00590FBD" w:rsidP="00590FBD">
      <w:pPr>
        <w:ind w:left="0" w:firstLine="851"/>
        <w:rPr>
          <w:lang w:val="uk-UA"/>
        </w:rPr>
      </w:pPr>
      <w:r w:rsidRPr="004A5AF9">
        <w:rPr>
          <w:lang w:val="uk-UA"/>
        </w:rPr>
        <w:t>Фізична реабілітація дитячого контингенту є важл</w:t>
      </w:r>
      <w:r w:rsidR="00C7012B" w:rsidRPr="004A5AF9">
        <w:rPr>
          <w:lang w:val="uk-UA"/>
        </w:rPr>
        <w:t>ивою соціальною проблемою</w:t>
      </w:r>
      <w:r w:rsidRPr="004A5AF9">
        <w:rPr>
          <w:lang w:val="uk-UA"/>
        </w:rPr>
        <w:t>. Одним з аспектів реабілітації у педіатрії є дитячий церебральний параліч (ДЦП).</w:t>
      </w:r>
    </w:p>
    <w:p w:rsidR="00590FBD" w:rsidRPr="004A5AF9" w:rsidRDefault="00590FBD" w:rsidP="00590FBD">
      <w:pPr>
        <w:ind w:left="0" w:firstLine="851"/>
        <w:rPr>
          <w:lang w:val="uk-UA"/>
        </w:rPr>
      </w:pPr>
      <w:r w:rsidRPr="004A5AF9">
        <w:rPr>
          <w:lang w:val="uk-UA"/>
        </w:rPr>
        <w:t>На сьогодні за наявності рухових розладів у дітей з ЦП використовують велику кількість методик фізичної терапії</w:t>
      </w:r>
      <w:r w:rsidR="00C7012B" w:rsidRPr="004A5AF9">
        <w:rPr>
          <w:lang w:val="uk-UA"/>
        </w:rPr>
        <w:t>, як вітчизняних авторів [5; 6; 8; 11; 24; 30], так і закордоних [22; 23</w:t>
      </w:r>
      <w:r w:rsidRPr="004A5AF9">
        <w:rPr>
          <w:lang w:val="uk-UA"/>
        </w:rPr>
        <w:t>]. Медичні засоби лікування є лише додатковими при ЦП, перше місце посідають засоби фізичного виховання – фізичні вправи, як єдиний універсальний спосіб відновлення функцій, вироблення компенсацій, поліпшення трофіки і зміцнення організму, а також як єдиний спосіб закріплення досягнутого ефекту від</w:t>
      </w:r>
      <w:r w:rsidR="00C7012B" w:rsidRPr="004A5AF9">
        <w:rPr>
          <w:lang w:val="uk-UA"/>
        </w:rPr>
        <w:t xml:space="preserve"> інших засобів лікування</w:t>
      </w:r>
      <w:r w:rsidRPr="004A5AF9">
        <w:rPr>
          <w:lang w:val="uk-UA"/>
        </w:rPr>
        <w:t>.</w:t>
      </w:r>
    </w:p>
    <w:p w:rsidR="00590FBD" w:rsidRPr="004A5AF9" w:rsidRDefault="00590FBD" w:rsidP="00590FBD">
      <w:pPr>
        <w:ind w:left="0" w:firstLine="851"/>
        <w:rPr>
          <w:lang w:val="uk-UA"/>
        </w:rPr>
      </w:pPr>
      <w:r w:rsidRPr="004A5AF9">
        <w:rPr>
          <w:lang w:val="uk-UA"/>
        </w:rPr>
        <w:t>Фізична терапія дітей хворих на спастичну диплегію та засоби ерготерапії носять комплексний та всебічний характер, мають бути безперервним процесом</w:t>
      </w:r>
      <w:r w:rsidR="00C7012B" w:rsidRPr="004A5AF9">
        <w:rPr>
          <w:lang w:val="uk-UA"/>
        </w:rPr>
        <w:t xml:space="preserve"> [58]</w:t>
      </w:r>
      <w:r w:rsidRPr="004A5AF9">
        <w:rPr>
          <w:lang w:val="uk-UA"/>
        </w:rPr>
        <w:t>. Реабілітаційні програми доповнюються медичними і хірургічними процедурами, ерготерапією, мовною терапією, розважальними заходами, адаптацією до закладів освіти і навчання, психосоціальною підтримкою, застосуванням ортезів і іншо</w:t>
      </w:r>
      <w:r w:rsidR="00C7012B" w:rsidRPr="004A5AF9">
        <w:rPr>
          <w:lang w:val="uk-UA"/>
        </w:rPr>
        <w:t>го адаптивного обладнання [47; 62</w:t>
      </w:r>
      <w:r w:rsidRPr="004A5AF9">
        <w:rPr>
          <w:lang w:val="uk-UA"/>
        </w:rPr>
        <w:t xml:space="preserve">]. </w:t>
      </w:r>
    </w:p>
    <w:p w:rsidR="00590FBD" w:rsidRPr="004A5AF9" w:rsidRDefault="00590FBD" w:rsidP="00590FBD">
      <w:pPr>
        <w:ind w:left="0" w:firstLine="851"/>
        <w:rPr>
          <w:lang w:val="uk-UA"/>
        </w:rPr>
      </w:pPr>
      <w:r w:rsidRPr="004A5AF9">
        <w:rPr>
          <w:lang w:val="uk-UA"/>
        </w:rPr>
        <w:t xml:space="preserve">Процес фізичної терапії ґрунтується на широкому використанні </w:t>
      </w:r>
      <w:r w:rsidR="00C7012B" w:rsidRPr="004A5AF9">
        <w:rPr>
          <w:lang w:val="uk-UA"/>
        </w:rPr>
        <w:t>засобів фізичної культури [</w:t>
      </w:r>
      <w:r w:rsidRPr="004A5AF9">
        <w:rPr>
          <w:lang w:val="uk-UA"/>
        </w:rPr>
        <w:t>16</w:t>
      </w:r>
      <w:r w:rsidR="00C7012B" w:rsidRPr="004A5AF9">
        <w:rPr>
          <w:lang w:val="uk-UA"/>
        </w:rPr>
        <w:t>; 23</w:t>
      </w:r>
      <w:r w:rsidRPr="004A5AF9">
        <w:rPr>
          <w:lang w:val="uk-UA"/>
        </w:rPr>
        <w:t xml:space="preserve">]. Її особливість полягає у використанні </w:t>
      </w:r>
      <w:r w:rsidRPr="004A5AF9">
        <w:rPr>
          <w:lang w:val="uk-UA"/>
        </w:rPr>
        <w:lastRenderedPageBreak/>
        <w:t>руху, що є основною біологічною функцією організму, діючою як стимулятор росту й розвитку, який підтримує гомеостаз організму та забезпеч</w:t>
      </w:r>
      <w:r w:rsidR="00C7012B" w:rsidRPr="004A5AF9">
        <w:rPr>
          <w:lang w:val="uk-UA"/>
        </w:rPr>
        <w:t>ує його формування в цілому [35</w:t>
      </w:r>
      <w:r w:rsidRPr="004A5AF9">
        <w:rPr>
          <w:lang w:val="uk-UA"/>
        </w:rPr>
        <w:t>].</w:t>
      </w:r>
    </w:p>
    <w:p w:rsidR="00590FBD" w:rsidRPr="004A5AF9" w:rsidRDefault="00590FBD" w:rsidP="00590FBD">
      <w:pPr>
        <w:ind w:left="0" w:firstLine="851"/>
        <w:rPr>
          <w:lang w:val="uk-UA"/>
        </w:rPr>
      </w:pPr>
      <w:r w:rsidRPr="004A5AF9">
        <w:rPr>
          <w:lang w:val="uk-UA"/>
        </w:rPr>
        <w:t>Сьогодні в Україні проведена значна робота у напрямі дослідження розвитку захворюваності на спастичну диплегію та створення і апробації програм з застосуванням сучасних та стандартних методів фізичної терапії дітей для покращення стану здоров</w:t>
      </w:r>
      <w:r w:rsidR="0023623D" w:rsidRPr="004A5AF9">
        <w:rPr>
          <w:lang w:val="uk-UA"/>
        </w:rPr>
        <w:t>’</w:t>
      </w:r>
      <w:r w:rsidRPr="004A5AF9">
        <w:rPr>
          <w:lang w:val="uk-UA"/>
        </w:rPr>
        <w:t>я даного контингенту [</w:t>
      </w:r>
      <w:r w:rsidR="00A35FD1" w:rsidRPr="004A5AF9">
        <w:rPr>
          <w:lang w:val="uk-UA"/>
        </w:rPr>
        <w:t>38</w:t>
      </w:r>
      <w:r w:rsidRPr="004A5AF9">
        <w:rPr>
          <w:lang w:val="uk-UA"/>
        </w:rPr>
        <w:t xml:space="preserve">]. </w:t>
      </w:r>
    </w:p>
    <w:p w:rsidR="00195B8C" w:rsidRPr="004A5AF9" w:rsidRDefault="00195B8C" w:rsidP="00590FBD">
      <w:pPr>
        <w:ind w:left="0" w:firstLine="851"/>
        <w:rPr>
          <w:lang w:val="uk-UA"/>
        </w:rPr>
      </w:pPr>
      <w:r w:rsidRPr="004A5AF9">
        <w:rPr>
          <w:noProof/>
          <w:lang w:val="ru-RU" w:eastAsia="ru-RU"/>
        </w:rPr>
        <w:drawing>
          <wp:anchor distT="0" distB="0" distL="114300" distR="114300" simplePos="0" relativeHeight="251671552" behindDoc="1" locked="0" layoutInCell="1" allowOverlap="1">
            <wp:simplePos x="0" y="0"/>
            <wp:positionH relativeFrom="margin">
              <wp:align>left</wp:align>
            </wp:positionH>
            <wp:positionV relativeFrom="paragraph">
              <wp:posOffset>889635</wp:posOffset>
            </wp:positionV>
            <wp:extent cx="6020435" cy="7468870"/>
            <wp:effectExtent l="0" t="0" r="0" b="0"/>
            <wp:wrapTight wrapText="bothSides">
              <wp:wrapPolygon edited="0">
                <wp:start x="6288" y="0"/>
                <wp:lineTo x="6151" y="165"/>
                <wp:lineTo x="6083" y="881"/>
                <wp:lineTo x="0" y="1432"/>
                <wp:lineTo x="0" y="10963"/>
                <wp:lineTo x="683" y="11459"/>
                <wp:lineTo x="752" y="14104"/>
                <wp:lineTo x="1162" y="14985"/>
                <wp:lineTo x="1162" y="15812"/>
                <wp:lineTo x="0" y="15977"/>
                <wp:lineTo x="0" y="18952"/>
                <wp:lineTo x="2255" y="19393"/>
                <wp:lineTo x="4306" y="19393"/>
                <wp:lineTo x="4306" y="20219"/>
                <wp:lineTo x="4648" y="20274"/>
                <wp:lineTo x="10799" y="20274"/>
                <wp:lineTo x="0" y="20605"/>
                <wp:lineTo x="0" y="21541"/>
                <wp:lineTo x="20846" y="21541"/>
                <wp:lineTo x="20983" y="20660"/>
                <wp:lineTo x="20436" y="20605"/>
                <wp:lineTo x="10799" y="20274"/>
                <wp:lineTo x="16403" y="20274"/>
                <wp:lineTo x="16950" y="20219"/>
                <wp:lineTo x="16813" y="19393"/>
                <wp:lineTo x="19069" y="19393"/>
                <wp:lineTo x="21529" y="18952"/>
                <wp:lineTo x="21529" y="5840"/>
                <wp:lineTo x="20846" y="5289"/>
                <wp:lineTo x="20846" y="1543"/>
                <wp:lineTo x="14558" y="881"/>
                <wp:lineTo x="14490" y="110"/>
                <wp:lineTo x="14421" y="0"/>
                <wp:lineTo x="6288" y="0"/>
              </wp:wrapPolygon>
            </wp:wrapTight>
            <wp:docPr id="27176" name="Рисунок 27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020435" cy="7468870"/>
                    </a:xfrm>
                    <a:prstGeom prst="rect">
                      <a:avLst/>
                    </a:prstGeom>
                    <a:noFill/>
                  </pic:spPr>
                </pic:pic>
              </a:graphicData>
            </a:graphic>
          </wp:anchor>
        </w:drawing>
      </w:r>
      <w:r w:rsidR="00590FBD" w:rsidRPr="004A5AF9">
        <w:rPr>
          <w:lang w:val="uk-UA"/>
        </w:rPr>
        <w:t xml:space="preserve">У результаті дослідження та аналізу науково-методичної </w:t>
      </w:r>
      <w:r w:rsidR="00590FBD" w:rsidRPr="004A5AF9">
        <w:rPr>
          <w:lang w:val="uk-UA"/>
        </w:rPr>
        <w:lastRenderedPageBreak/>
        <w:t xml:space="preserve">літератури ми визначили основні методи фізичної терапії при спастичній диплегії, що відображено </w:t>
      </w:r>
      <w:r w:rsidRPr="004A5AF9">
        <w:rPr>
          <w:lang w:val="uk-UA"/>
        </w:rPr>
        <w:t>на рисунку 2.1</w:t>
      </w:r>
      <w:r w:rsidR="00590FBD" w:rsidRPr="004A5AF9">
        <w:rPr>
          <w:lang w:val="uk-UA"/>
        </w:rPr>
        <w:t xml:space="preserve">. </w:t>
      </w:r>
    </w:p>
    <w:p w:rsidR="00195B8C" w:rsidRPr="004A5AF9" w:rsidRDefault="00195B8C" w:rsidP="00590FBD">
      <w:pPr>
        <w:ind w:left="0" w:firstLine="851"/>
        <w:rPr>
          <w:lang w:val="uk-UA"/>
        </w:rPr>
      </w:pPr>
    </w:p>
    <w:p w:rsidR="00195B8C" w:rsidRPr="004A5AF9" w:rsidRDefault="00195B8C" w:rsidP="00590FBD">
      <w:pPr>
        <w:ind w:left="0" w:firstLine="851"/>
        <w:rPr>
          <w:lang w:val="uk-UA"/>
        </w:rPr>
      </w:pPr>
    </w:p>
    <w:p w:rsidR="00195B8C" w:rsidRPr="004A5AF9" w:rsidRDefault="00195B8C" w:rsidP="00717A68">
      <w:pPr>
        <w:ind w:left="0" w:firstLine="0"/>
        <w:jc w:val="center"/>
        <w:rPr>
          <w:b/>
          <w:lang w:val="uk-UA"/>
        </w:rPr>
      </w:pPr>
      <w:r w:rsidRPr="004A5AF9">
        <w:rPr>
          <w:b/>
          <w:lang w:val="uk-UA"/>
        </w:rPr>
        <w:t>Рисунок 2.1. Методи фізичної терапії</w:t>
      </w:r>
    </w:p>
    <w:p w:rsidR="00195B8C" w:rsidRPr="004A5AF9" w:rsidRDefault="00195B8C" w:rsidP="00590FBD">
      <w:pPr>
        <w:ind w:left="0" w:firstLine="851"/>
        <w:rPr>
          <w:lang w:val="uk-UA"/>
        </w:rPr>
      </w:pPr>
    </w:p>
    <w:p w:rsidR="00590FBD" w:rsidRPr="004A5AF9" w:rsidRDefault="00590FBD" w:rsidP="00590FBD">
      <w:pPr>
        <w:ind w:left="0" w:firstLine="851"/>
        <w:rPr>
          <w:lang w:val="uk-UA"/>
        </w:rPr>
      </w:pPr>
      <w:r w:rsidRPr="004A5AF9">
        <w:rPr>
          <w:lang w:val="uk-UA"/>
        </w:rPr>
        <w:t xml:space="preserve">У </w:t>
      </w:r>
      <w:r w:rsidRPr="004A5AF9">
        <w:rPr>
          <w:color w:val="FF0000"/>
          <w:lang w:val="uk-UA"/>
        </w:rPr>
        <w:t>фундамен</w:t>
      </w:r>
      <w:r w:rsidR="00195B8C" w:rsidRPr="004A5AF9">
        <w:rPr>
          <w:color w:val="FF0000"/>
          <w:lang w:val="uk-UA"/>
        </w:rPr>
        <w:t>тальних наукових працях [58</w:t>
      </w:r>
      <w:r w:rsidRPr="004A5AF9">
        <w:rPr>
          <w:color w:val="FF0000"/>
          <w:lang w:val="uk-UA"/>
        </w:rPr>
        <w:t xml:space="preserve">] </w:t>
      </w:r>
      <w:r w:rsidRPr="004A5AF9">
        <w:rPr>
          <w:lang w:val="uk-UA"/>
        </w:rPr>
        <w:t>описано застосування методів фізичної терапії, що спрямовані в першу чергу на формування повсякденної незалежності дитини, здатності до самообслуговування, поліпшення загальної рухової активності та оволодіння руховими навичками, поліпшення можливості вільного спілкування та здобуття освіти.</w:t>
      </w:r>
    </w:p>
    <w:p w:rsidR="00590FBD" w:rsidRPr="004A5AF9" w:rsidRDefault="00590FBD" w:rsidP="00590FBD">
      <w:pPr>
        <w:ind w:left="0" w:firstLine="851"/>
        <w:rPr>
          <w:lang w:val="uk-UA"/>
        </w:rPr>
      </w:pPr>
      <w:r w:rsidRPr="004A5AF9">
        <w:rPr>
          <w:lang w:val="uk-UA"/>
        </w:rPr>
        <w:t>Вагома роль належить лікувальній фізичній культурі, лікувальній гімнастиці, масажу, дозованій пропріоцептивній корекції, Бобат-терапії, Войтатерапії та ін.</w:t>
      </w:r>
    </w:p>
    <w:p w:rsidR="00590FBD" w:rsidRPr="004A5AF9" w:rsidRDefault="00590FBD" w:rsidP="00504235">
      <w:pPr>
        <w:ind w:left="0" w:firstLine="851"/>
        <w:rPr>
          <w:lang w:val="uk-UA"/>
        </w:rPr>
      </w:pPr>
      <w:r w:rsidRPr="004A5AF9">
        <w:rPr>
          <w:lang w:val="uk-UA"/>
        </w:rPr>
        <w:t>Одним з провідних ефективних методів фізичної терапії дітей зі спастичною диплегією є лікувальна фізкультура</w:t>
      </w:r>
      <w:r w:rsidR="0023623D" w:rsidRPr="004A5AF9">
        <w:rPr>
          <w:lang w:val="uk-UA"/>
        </w:rPr>
        <w:t xml:space="preserve"> (ЛФК) [50</w:t>
      </w:r>
      <w:r w:rsidRPr="004A5AF9">
        <w:rPr>
          <w:lang w:val="uk-UA"/>
        </w:rPr>
        <w:t>], у результаті якої поліпшується координація рухів, порушена патологічним процесом, зменшення контрактур, знижується гіпертонус уражених м</w:t>
      </w:r>
      <w:r w:rsidR="0023623D" w:rsidRPr="004A5AF9">
        <w:rPr>
          <w:lang w:val="uk-UA"/>
        </w:rPr>
        <w:t>’</w:t>
      </w:r>
      <w:r w:rsidRPr="004A5AF9">
        <w:rPr>
          <w:lang w:val="uk-UA"/>
        </w:rPr>
        <w:t>язів і зміцнюються ослаблені м</w:t>
      </w:r>
      <w:r w:rsidR="0023623D" w:rsidRPr="004A5AF9">
        <w:rPr>
          <w:lang w:val="uk-UA"/>
        </w:rPr>
        <w:t>’</w:t>
      </w:r>
      <w:r w:rsidRPr="004A5AF9">
        <w:rPr>
          <w:lang w:val="uk-UA"/>
        </w:rPr>
        <w:t>язи, нормалізується функція дихання, кровообігу, обмінні процеси і діяльність шлунково-кишкового тракту. Фізичні вправи мають особливе значення для виховання у дітей життєво важливих рухових актів.</w:t>
      </w:r>
      <w:r w:rsidR="00504235" w:rsidRPr="004A5AF9">
        <w:rPr>
          <w:lang w:val="uk-UA"/>
        </w:rPr>
        <w:t xml:space="preserve"> </w:t>
      </w:r>
      <w:r w:rsidRPr="004A5AF9">
        <w:rPr>
          <w:lang w:val="uk-UA"/>
        </w:rPr>
        <w:t xml:space="preserve">Основними засобами ЛФК є дихальні та фізичні вправи різної направленості, ігри. </w:t>
      </w:r>
      <w:r w:rsidR="00504235" w:rsidRPr="004A5AF9">
        <w:rPr>
          <w:lang w:val="uk-UA"/>
        </w:rPr>
        <w:t xml:space="preserve">Пропонуємо методичні рекомендації щодо </w:t>
      </w:r>
      <w:r w:rsidR="00504235" w:rsidRPr="004A5AF9">
        <w:rPr>
          <w:szCs w:val="28"/>
          <w:lang w:val="uk-UA"/>
        </w:rPr>
        <w:t>структури занять з ЛФК, способів і</w:t>
      </w:r>
      <w:r w:rsidR="004A5AF9">
        <w:rPr>
          <w:szCs w:val="28"/>
          <w:lang w:val="uk-UA"/>
        </w:rPr>
        <w:t xml:space="preserve"> змісту вправ для дітей із ДЦП (див. Додаток А)</w:t>
      </w:r>
      <w:r w:rsidR="00504235" w:rsidRPr="004A5AF9">
        <w:rPr>
          <w:szCs w:val="28"/>
          <w:lang w:val="uk-UA"/>
        </w:rPr>
        <w:t>.</w:t>
      </w:r>
    </w:p>
    <w:p w:rsidR="00590FBD" w:rsidRPr="004A5AF9" w:rsidRDefault="008142EE" w:rsidP="00590FBD">
      <w:pPr>
        <w:ind w:left="0" w:firstLine="851"/>
        <w:rPr>
          <w:lang w:val="uk-UA"/>
        </w:rPr>
      </w:pPr>
      <w:r>
        <w:rPr>
          <w:lang w:val="uk-UA"/>
        </w:rPr>
        <w:t xml:space="preserve">Лікувальна фізкультура дітей зі спастичної диплегії </w:t>
      </w:r>
      <w:r w:rsidR="00590FBD" w:rsidRPr="004A5AF9">
        <w:rPr>
          <w:lang w:val="uk-UA"/>
        </w:rPr>
        <w:t>передбачає застосування таких фізичних вправ (пасивних, активних): вправи для розтягування м</w:t>
      </w:r>
      <w:r w:rsidR="0023623D" w:rsidRPr="004A5AF9">
        <w:rPr>
          <w:lang w:val="uk-UA"/>
        </w:rPr>
        <w:t>’</w:t>
      </w:r>
      <w:r w:rsidR="00590FBD" w:rsidRPr="004A5AF9">
        <w:rPr>
          <w:lang w:val="uk-UA"/>
        </w:rPr>
        <w:t xml:space="preserve">язів, зняття напруги, розширення діапазону рухів; вправи </w:t>
      </w:r>
      <w:r w:rsidR="00590FBD" w:rsidRPr="004A5AF9">
        <w:rPr>
          <w:lang w:val="uk-UA"/>
        </w:rPr>
        <w:lastRenderedPageBreak/>
        <w:t>взаємовпливу для зміцнення м</w:t>
      </w:r>
      <w:r w:rsidR="0023623D" w:rsidRPr="004A5AF9">
        <w:rPr>
          <w:lang w:val="uk-UA"/>
        </w:rPr>
        <w:t>’</w:t>
      </w:r>
      <w:r w:rsidR="00590FBD" w:rsidRPr="004A5AF9">
        <w:rPr>
          <w:lang w:val="uk-UA"/>
        </w:rPr>
        <w:t xml:space="preserve">язів; на витривалість для підтримки, на розслаблення, для навчання навичкам нормальної ходьби тощо </w:t>
      </w:r>
      <w:r w:rsidR="0023623D" w:rsidRPr="004A5AF9">
        <w:rPr>
          <w:lang w:val="uk-UA"/>
        </w:rPr>
        <w:t>[50</w:t>
      </w:r>
      <w:r w:rsidR="00590FBD" w:rsidRPr="004A5AF9">
        <w:rPr>
          <w:lang w:val="uk-UA"/>
        </w:rPr>
        <w:t>].</w:t>
      </w:r>
    </w:p>
    <w:p w:rsidR="00590FBD" w:rsidRPr="004A5AF9" w:rsidRDefault="00590FBD" w:rsidP="00590FBD">
      <w:pPr>
        <w:ind w:left="0" w:firstLine="851"/>
        <w:rPr>
          <w:lang w:val="uk-UA"/>
        </w:rPr>
      </w:pPr>
      <w:r w:rsidRPr="004A5AF9">
        <w:rPr>
          <w:lang w:val="uk-UA"/>
        </w:rPr>
        <w:t>Пасивні вправи слід виконувати плавно, у повільному темпі, після розслаблюючого масажу, у протилежному випадку вони можуть підсилити спастичність. Активні вправи призначають, коли хворий може самостійно виконувати рухи.</w:t>
      </w:r>
    </w:p>
    <w:p w:rsidR="00590FBD" w:rsidRPr="004A5AF9" w:rsidRDefault="00590FBD" w:rsidP="00590FBD">
      <w:pPr>
        <w:ind w:left="0" w:firstLine="851"/>
        <w:rPr>
          <w:lang w:val="uk-UA"/>
        </w:rPr>
      </w:pPr>
      <w:r w:rsidRPr="004A5AF9">
        <w:rPr>
          <w:lang w:val="uk-UA"/>
        </w:rPr>
        <w:t xml:space="preserve">Методика ЛФК при </w:t>
      </w:r>
      <w:r w:rsidR="008142EE" w:rsidRPr="00BD5526">
        <w:rPr>
          <w:lang w:val="uk-UA"/>
        </w:rPr>
        <w:t>спастичній диплегії</w:t>
      </w:r>
      <w:r w:rsidRPr="00BD5526">
        <w:rPr>
          <w:lang w:val="uk-UA"/>
        </w:rPr>
        <w:t xml:space="preserve"> </w:t>
      </w:r>
      <w:r w:rsidRPr="004A5AF9">
        <w:rPr>
          <w:lang w:val="uk-UA"/>
        </w:rPr>
        <w:t>базується на таких принципах: регулярність; систематичність і безперервність занять ЛФК; індивідуальний підхід; врахування локалізації уражень та тяжкості хвороби; врахування віку дитини, рівня психічного й фізичного розвитку.</w:t>
      </w:r>
      <w:r w:rsidR="00675FBC" w:rsidRPr="004A5AF9">
        <w:rPr>
          <w:lang w:val="uk-UA"/>
        </w:rPr>
        <w:t xml:space="preserve"> Пропонуємо конспект корекційного заняття з Л</w:t>
      </w:r>
      <w:r w:rsidR="004A5AF9">
        <w:rPr>
          <w:lang w:val="uk-UA"/>
        </w:rPr>
        <w:t>ФК з дітьми хворими на</w:t>
      </w:r>
      <w:r w:rsidR="004A5AF9" w:rsidRPr="004A5AF9">
        <w:rPr>
          <w:color w:val="FF0000"/>
          <w:lang w:val="uk-UA"/>
        </w:rPr>
        <w:t xml:space="preserve"> </w:t>
      </w:r>
      <w:r w:rsidR="008142EE" w:rsidRPr="008142EE">
        <w:rPr>
          <w:color w:val="auto"/>
          <w:lang w:val="uk-UA"/>
        </w:rPr>
        <w:t>спастичну диплегію</w:t>
      </w:r>
      <w:r w:rsidR="004A5AF9" w:rsidRPr="008142EE">
        <w:rPr>
          <w:color w:val="auto"/>
          <w:lang w:val="uk-UA"/>
        </w:rPr>
        <w:t xml:space="preserve"> </w:t>
      </w:r>
      <w:r w:rsidR="004A5AF9">
        <w:rPr>
          <w:lang w:val="uk-UA"/>
        </w:rPr>
        <w:t>( див. Додаток Б)</w:t>
      </w:r>
      <w:r w:rsidR="00675FBC" w:rsidRPr="004A5AF9">
        <w:rPr>
          <w:lang w:val="uk-UA"/>
        </w:rPr>
        <w:t>.</w:t>
      </w:r>
    </w:p>
    <w:p w:rsidR="00590FBD" w:rsidRPr="004A5AF9" w:rsidRDefault="00590FBD" w:rsidP="00590FBD">
      <w:pPr>
        <w:ind w:left="0" w:firstLine="851"/>
        <w:rPr>
          <w:lang w:val="uk-UA"/>
        </w:rPr>
      </w:pPr>
      <w:r w:rsidRPr="004A5AF9">
        <w:rPr>
          <w:lang w:val="uk-UA"/>
        </w:rPr>
        <w:t>Різні методики лікувальної гімнастики традиційно використовують для реабілітації осіб із спастичною диплегією. Усі вправи за інтенсивністю поділяються на три режими: щадний, щадно-тренувальний та тренувальний. Будь-який комплекс вправ поділяється на розминку, основну та з</w:t>
      </w:r>
      <w:r w:rsidR="0023623D" w:rsidRPr="004A5AF9">
        <w:rPr>
          <w:lang w:val="uk-UA"/>
        </w:rPr>
        <w:t>авершальну частини [</w:t>
      </w:r>
      <w:r w:rsidR="00F94FBB" w:rsidRPr="004A5AF9">
        <w:rPr>
          <w:lang w:val="uk-UA"/>
        </w:rPr>
        <w:t xml:space="preserve">16; </w:t>
      </w:r>
      <w:r w:rsidR="0023623D" w:rsidRPr="004A5AF9">
        <w:rPr>
          <w:lang w:val="uk-UA"/>
        </w:rPr>
        <w:t>23; 45</w:t>
      </w:r>
      <w:r w:rsidRPr="004A5AF9">
        <w:rPr>
          <w:lang w:val="uk-UA"/>
        </w:rPr>
        <w:t>]. Заняття з хворими на спастичну диплегію рекомендується проводити індивідуально з використанням пасивних і активних вправ кінцівками з елементами загального та локального м</w:t>
      </w:r>
      <w:r w:rsidR="0023623D" w:rsidRPr="004A5AF9">
        <w:rPr>
          <w:lang w:val="uk-UA"/>
        </w:rPr>
        <w:t>’</w:t>
      </w:r>
      <w:r w:rsidRPr="004A5AF9">
        <w:rPr>
          <w:lang w:val="uk-UA"/>
        </w:rPr>
        <w:t>язового розслаблення, дихальна гімнастика, заняття в костюмі «Гравістат», лікувальний масаж, фізіотерапія, лікування положенням (укладання). Загальна тривалість заняття 20–30 хв. На занятті лікувальною гімнастикою в лікувальних костюмах застосовують надувні предмети (м</w:t>
      </w:r>
      <w:r w:rsidR="0023623D" w:rsidRPr="004A5AF9">
        <w:rPr>
          <w:lang w:val="uk-UA"/>
        </w:rPr>
        <w:t>’</w:t>
      </w:r>
      <w:r w:rsidRPr="004A5AF9">
        <w:rPr>
          <w:lang w:val="uk-UA"/>
        </w:rPr>
        <w:t>ячі, подушки, похилі площини, циліндри, батути та т. ін.).</w:t>
      </w:r>
    </w:p>
    <w:p w:rsidR="00590FBD" w:rsidRPr="004A5AF9" w:rsidRDefault="00590FBD" w:rsidP="00590FBD">
      <w:pPr>
        <w:ind w:left="0" w:firstLine="851"/>
        <w:rPr>
          <w:lang w:val="uk-UA"/>
        </w:rPr>
      </w:pPr>
      <w:r w:rsidRPr="004A5AF9">
        <w:rPr>
          <w:lang w:val="uk-UA"/>
        </w:rPr>
        <w:t xml:space="preserve"> Для вирішення поставлених завдань використовуються такі групи вправ: вправи на розслаблення, ритмічне пасивне </w:t>
      </w:r>
      <w:r w:rsidR="008142EE">
        <w:rPr>
          <w:lang w:val="uk-UA"/>
        </w:rPr>
        <w:t>руха</w:t>
      </w:r>
      <w:r w:rsidR="008142EE" w:rsidRPr="004A5AF9">
        <w:rPr>
          <w:lang w:val="uk-UA"/>
        </w:rPr>
        <w:t>ння</w:t>
      </w:r>
      <w:r w:rsidRPr="004A5AF9">
        <w:rPr>
          <w:lang w:val="uk-UA"/>
        </w:rPr>
        <w:t xml:space="preserve"> кінцівок, махові рухи, динамічні вправи; пасивно-активні й активні вправи з полегшених вихідних положень, (сидячи, лежачи), вправи на м</w:t>
      </w:r>
      <w:r w:rsidR="0023623D" w:rsidRPr="004A5AF9">
        <w:rPr>
          <w:lang w:val="uk-UA"/>
        </w:rPr>
        <w:t>’</w:t>
      </w:r>
      <w:r w:rsidRPr="004A5AF9">
        <w:rPr>
          <w:lang w:val="uk-UA"/>
        </w:rPr>
        <w:t xml:space="preserve">ячі великого діаметра; </w:t>
      </w:r>
      <w:r w:rsidRPr="004A5AF9">
        <w:rPr>
          <w:lang w:val="uk-UA"/>
        </w:rPr>
        <w:lastRenderedPageBreak/>
        <w:t>вправи з предметами під музику, розвиток виразності рухів; вправи в різних видах ходьби; вправи для голови у вихідних положеннях; прийняття правильної постави біля опори із зоровим контролем; вправи в різних початкових положеннях перед дзеркалом; вправи для розвитку і тренування основних вікових рухових навичок: повзання, лазіння, біг, стрибки, метання; ігрові вправи.</w:t>
      </w:r>
    </w:p>
    <w:p w:rsidR="00590FBD" w:rsidRPr="004A5AF9" w:rsidRDefault="00590FBD" w:rsidP="00590FBD">
      <w:pPr>
        <w:ind w:left="0" w:firstLine="851"/>
        <w:rPr>
          <w:lang w:val="uk-UA"/>
        </w:rPr>
      </w:pPr>
      <w:r w:rsidRPr="004A5AF9">
        <w:rPr>
          <w:lang w:val="uk-UA"/>
        </w:rPr>
        <w:t>Розглядаючи сучасні методи фізичної реабілітації та фізичної терапії, необхідно виділити Войта-терапію (рефлекторну локомоцію) на початку 50-х років минуло сторіччя (Вацлав Войт). Основа методу полягає у застосуванні двох координаційних комплексів, направлених на стимуляцію формування даних рефлексів. Рефлекторна локомоція спрямована не на тренування певного конкретного руху, а на створення моделей координованої роботи м</w:t>
      </w:r>
      <w:r w:rsidR="0023623D" w:rsidRPr="004A5AF9">
        <w:rPr>
          <w:lang w:val="uk-UA"/>
        </w:rPr>
        <w:t>’</w:t>
      </w:r>
      <w:r w:rsidRPr="004A5AF9">
        <w:rPr>
          <w:lang w:val="uk-UA"/>
        </w:rPr>
        <w:t>язів для розвитку елементарного мот</w:t>
      </w:r>
      <w:r w:rsidR="00F94FBB" w:rsidRPr="004A5AF9">
        <w:rPr>
          <w:lang w:val="uk-UA"/>
        </w:rPr>
        <w:t xml:space="preserve">орного ланцюга [1; 6; 42; </w:t>
      </w:r>
      <w:r w:rsidRPr="004A5AF9">
        <w:rPr>
          <w:lang w:val="uk-UA"/>
        </w:rPr>
        <w:t>]. Метод допомагає відновити природні моделі руху так, як впливає на вже існуючі нервові зв</w:t>
      </w:r>
      <w:r w:rsidR="0023623D" w:rsidRPr="004A5AF9">
        <w:rPr>
          <w:lang w:val="uk-UA"/>
        </w:rPr>
        <w:t>’</w:t>
      </w:r>
      <w:r w:rsidRPr="004A5AF9">
        <w:rPr>
          <w:lang w:val="uk-UA"/>
        </w:rPr>
        <w:t xml:space="preserve">язки на різних рівнях тіла: від скелетної мускулатури до внутрішніх органів; з найпростішого управління ЦНС до більш високих мозкових структур з використанням вроджених здібностей дитини здійснювати природні </w:t>
      </w:r>
      <w:r w:rsidR="00F94FBB" w:rsidRPr="004A5AF9">
        <w:rPr>
          <w:lang w:val="uk-UA"/>
        </w:rPr>
        <w:t>рухи тіла [19</w:t>
      </w:r>
      <w:r w:rsidRPr="004A5AF9">
        <w:rPr>
          <w:lang w:val="uk-UA"/>
        </w:rPr>
        <w:t>].</w:t>
      </w:r>
    </w:p>
    <w:p w:rsidR="00590FBD" w:rsidRPr="004A5AF9" w:rsidRDefault="00590FBD" w:rsidP="00590FBD">
      <w:pPr>
        <w:ind w:left="0" w:firstLine="851"/>
        <w:rPr>
          <w:lang w:val="uk-UA"/>
        </w:rPr>
      </w:pPr>
      <w:r w:rsidRPr="004A5AF9">
        <w:rPr>
          <w:lang w:val="uk-UA"/>
        </w:rPr>
        <w:t xml:space="preserve">Суть методу полягає у стимуляції спеціальних біологічно активних точок. Лікування проводиться вдома, діти знаходяться у своїх звичних умовах. Протягом дня батьки проводять три сеанси тривалістю по 15-20 хв. Лікар навчає батьків методиці та контролює правильність та точність її виконання. </w:t>
      </w:r>
    </w:p>
    <w:p w:rsidR="00590FBD" w:rsidRPr="004A5AF9" w:rsidRDefault="00590FBD" w:rsidP="00F94FBB">
      <w:pPr>
        <w:ind w:left="0" w:firstLine="851"/>
        <w:rPr>
          <w:lang w:val="uk-UA"/>
        </w:rPr>
      </w:pPr>
      <w:r w:rsidRPr="004A5AF9">
        <w:rPr>
          <w:lang w:val="uk-UA"/>
        </w:rPr>
        <w:t>Терапія є ефективною при частому (3-4 рази на день) повторенні вправ та постійному застосуванні методу Войта-терапії з тривалістю курс</w:t>
      </w:r>
      <w:r w:rsidR="00F94FBB" w:rsidRPr="004A5AF9">
        <w:rPr>
          <w:lang w:val="uk-UA"/>
        </w:rPr>
        <w:t>у реабілітації не менше року [1</w:t>
      </w:r>
      <w:r w:rsidRPr="004A5AF9">
        <w:rPr>
          <w:lang w:val="uk-UA"/>
        </w:rPr>
        <w:t xml:space="preserve">9]. Вправи мають вигляд фіксації дитини у певному вихідному положенні в спеціальній позі рефлексу, натискаючи на </w:t>
      </w:r>
      <w:r w:rsidRPr="004A5AF9">
        <w:rPr>
          <w:lang w:val="uk-UA"/>
        </w:rPr>
        <w:lastRenderedPageBreak/>
        <w:t>визначену ділянку тіла дитини, що визначається індивідуально в залежності від моторних порушень та інтенсивності відповідних рефлекторних реакцій.</w:t>
      </w:r>
    </w:p>
    <w:p w:rsidR="00590FBD" w:rsidRPr="004A5AF9" w:rsidRDefault="00590FBD" w:rsidP="00590FBD">
      <w:pPr>
        <w:ind w:left="0" w:firstLine="851"/>
        <w:rPr>
          <w:lang w:val="uk-UA"/>
        </w:rPr>
      </w:pPr>
      <w:r w:rsidRPr="004A5AF9">
        <w:rPr>
          <w:lang w:val="uk-UA"/>
        </w:rPr>
        <w:t>Метод динамічної пропріоцептивної корекції (ДПК) з застосуванням модифікованих костюмів космонавтів «Аделі» та рефлекторно навантажувального пристрою «Гравітон», «Спіраль», «Атлант» широко застосовується у фізичній реабілітації та фізичній терапії дітей з ДЦП, зокрема при спастичній диплегії</w:t>
      </w:r>
      <w:r w:rsidR="007678AD" w:rsidRPr="004A5AF9">
        <w:rPr>
          <w:lang w:val="uk-UA"/>
        </w:rPr>
        <w:t xml:space="preserve"> [58]. </w:t>
      </w:r>
      <w:r w:rsidRPr="004A5AF9">
        <w:rPr>
          <w:lang w:val="uk-UA"/>
        </w:rPr>
        <w:t xml:space="preserve"> Засновником методу ДПК є К. О. Семенова, перевагою якого є можливість одночасно коригувати аферентний вестибуло-пропріоцептивний потік, який надходить у центральні структури рухового аналізатора в процесі руху з усіх точок м</w:t>
      </w:r>
      <w:r w:rsidR="0023623D" w:rsidRPr="004A5AF9">
        <w:rPr>
          <w:lang w:val="uk-UA"/>
        </w:rPr>
        <w:t>’</w:t>
      </w:r>
      <w:r w:rsidRPr="004A5AF9">
        <w:rPr>
          <w:lang w:val="uk-UA"/>
        </w:rPr>
        <w:t xml:space="preserve">язово-суглобового апарату, який здійснює функцію антигравітації. Так само конструктивні особливості даних костюмів дозволяють ланкам опорно-рухового апарату навіть в скорегованому положенні виконувати рухи з необхідною амплітудою, що неможливо при використанні більшості ортезів, додаткових пристосувань та </w:t>
      </w:r>
      <w:r w:rsidR="007678AD" w:rsidRPr="004A5AF9">
        <w:rPr>
          <w:lang w:val="uk-UA"/>
        </w:rPr>
        <w:t>апаратів [58</w:t>
      </w:r>
      <w:r w:rsidR="00FD1E1A" w:rsidRPr="004A5AF9">
        <w:rPr>
          <w:lang w:val="uk-UA"/>
        </w:rPr>
        <w:t>; 66</w:t>
      </w:r>
      <w:r w:rsidRPr="004A5AF9">
        <w:rPr>
          <w:lang w:val="uk-UA"/>
        </w:rPr>
        <w:t>].</w:t>
      </w:r>
    </w:p>
    <w:p w:rsidR="00590FBD" w:rsidRPr="004A5AF9" w:rsidRDefault="00590FBD" w:rsidP="00590FBD">
      <w:pPr>
        <w:ind w:left="0" w:firstLine="851"/>
        <w:rPr>
          <w:lang w:val="uk-UA"/>
        </w:rPr>
      </w:pPr>
      <w:r w:rsidRPr="004A5AF9">
        <w:rPr>
          <w:lang w:val="uk-UA"/>
        </w:rPr>
        <w:t>Метою методу є корекція рухових порушень у дітей з ДЦП, зокрема при спастичній диплегії за допомогою рефлекторно-навантажувальних пристроїв та біодинамічного коректора-костюма, завданнями яких є зменшення інтенсивності дії патологічних рефлексів на опорно-руховий апарат, блокування дії патологічних м</w:t>
      </w:r>
      <w:r w:rsidR="0023623D" w:rsidRPr="004A5AF9">
        <w:rPr>
          <w:lang w:val="uk-UA"/>
        </w:rPr>
        <w:t>’</w:t>
      </w:r>
      <w:r w:rsidRPr="004A5AF9">
        <w:rPr>
          <w:lang w:val="uk-UA"/>
        </w:rPr>
        <w:t>язових синергій, корекція патологічного положення тіла та кінцівок, тренування певних груп м</w:t>
      </w:r>
      <w:r w:rsidR="0023623D" w:rsidRPr="004A5AF9">
        <w:rPr>
          <w:lang w:val="uk-UA"/>
        </w:rPr>
        <w:t>’</w:t>
      </w:r>
      <w:r w:rsidRPr="004A5AF9">
        <w:rPr>
          <w:lang w:val="uk-UA"/>
        </w:rPr>
        <w:t>язів, формування фізіологічно</w:t>
      </w:r>
      <w:r w:rsidR="007678AD" w:rsidRPr="004A5AF9">
        <w:rPr>
          <w:lang w:val="uk-UA"/>
        </w:rPr>
        <w:t>го рухового стереотипу [58</w:t>
      </w:r>
      <w:r w:rsidRPr="004A5AF9">
        <w:rPr>
          <w:lang w:val="uk-UA"/>
        </w:rPr>
        <w:t>].</w:t>
      </w:r>
    </w:p>
    <w:p w:rsidR="00590FBD" w:rsidRPr="004A5AF9" w:rsidRDefault="00590FBD" w:rsidP="00590FBD">
      <w:pPr>
        <w:ind w:left="0" w:firstLine="851"/>
        <w:rPr>
          <w:lang w:val="uk-UA"/>
        </w:rPr>
      </w:pPr>
      <w:r w:rsidRPr="004A5AF9">
        <w:rPr>
          <w:lang w:val="uk-UA"/>
        </w:rPr>
        <w:t>Метод Бобата – це нейродинамічний метод відновлення, у якому особлива увага приділяється сенсо-моторному контролю роботи м</w:t>
      </w:r>
      <w:r w:rsidR="0023623D" w:rsidRPr="004A5AF9">
        <w:rPr>
          <w:lang w:val="uk-UA"/>
        </w:rPr>
        <w:t>’</w:t>
      </w:r>
      <w:r w:rsidRPr="004A5AF9">
        <w:rPr>
          <w:lang w:val="uk-UA"/>
        </w:rPr>
        <w:t>язів, м</w:t>
      </w:r>
      <w:r w:rsidR="0023623D" w:rsidRPr="004A5AF9">
        <w:rPr>
          <w:lang w:val="uk-UA"/>
        </w:rPr>
        <w:t>’</w:t>
      </w:r>
      <w:r w:rsidRPr="004A5AF9">
        <w:rPr>
          <w:lang w:val="uk-UA"/>
        </w:rPr>
        <w:t>язовому тонусу, моторній пам</w:t>
      </w:r>
      <w:r w:rsidR="0023623D" w:rsidRPr="004A5AF9">
        <w:rPr>
          <w:lang w:val="uk-UA"/>
        </w:rPr>
        <w:t>’</w:t>
      </w:r>
      <w:r w:rsidRPr="004A5AF9">
        <w:rPr>
          <w:lang w:val="uk-UA"/>
        </w:rPr>
        <w:t>яті, а також ме</w:t>
      </w:r>
      <w:r w:rsidR="00FD1E1A" w:rsidRPr="004A5AF9">
        <w:rPr>
          <w:lang w:val="uk-UA"/>
        </w:rPr>
        <w:t>ханізмам поступального контролю [4; 20; 37].</w:t>
      </w:r>
    </w:p>
    <w:p w:rsidR="00590FBD" w:rsidRPr="004A5AF9" w:rsidRDefault="00590FBD" w:rsidP="00590FBD">
      <w:pPr>
        <w:ind w:left="0" w:firstLine="851"/>
        <w:rPr>
          <w:lang w:val="uk-UA"/>
        </w:rPr>
      </w:pPr>
      <w:r w:rsidRPr="004A5AF9">
        <w:rPr>
          <w:lang w:val="uk-UA"/>
        </w:rPr>
        <w:lastRenderedPageBreak/>
        <w:t>Це один з найбільш ефективних методів при лікуванні не лише ДЦП, а й будь-яких уражень ЦНС, що супроводжуються порушенням рухової активності.</w:t>
      </w:r>
    </w:p>
    <w:p w:rsidR="00590FBD" w:rsidRPr="004A5AF9" w:rsidRDefault="00590FBD" w:rsidP="00590FBD">
      <w:pPr>
        <w:ind w:left="0" w:firstLine="851"/>
        <w:rPr>
          <w:lang w:val="uk-UA"/>
        </w:rPr>
      </w:pPr>
      <w:r w:rsidRPr="004A5AF9">
        <w:rPr>
          <w:lang w:val="uk-UA"/>
        </w:rPr>
        <w:t>Методика Бобат використовується в усьому світі, бо вона унікальна в застосуванні. Автори зазначають, що нормальному рухові повинен передувати нормальний м</w:t>
      </w:r>
      <w:r w:rsidR="0023623D" w:rsidRPr="004A5AF9">
        <w:rPr>
          <w:lang w:val="uk-UA"/>
        </w:rPr>
        <w:t>’</w:t>
      </w:r>
      <w:r w:rsidRPr="004A5AF9">
        <w:rPr>
          <w:lang w:val="uk-UA"/>
        </w:rPr>
        <w:t>язовий тонус. Для досягнення цієї мети, терапевтичні зусилля повинні бути спрямовані на релаксацію, зниження м</w:t>
      </w:r>
      <w:r w:rsidR="0023623D" w:rsidRPr="004A5AF9">
        <w:rPr>
          <w:lang w:val="uk-UA"/>
        </w:rPr>
        <w:t>’</w:t>
      </w:r>
      <w:r w:rsidRPr="004A5AF9">
        <w:rPr>
          <w:lang w:val="uk-UA"/>
        </w:rPr>
        <w:t>язового тонусу.</w:t>
      </w:r>
    </w:p>
    <w:p w:rsidR="00590FBD" w:rsidRPr="004A5AF9" w:rsidRDefault="00590FBD" w:rsidP="00590FBD">
      <w:pPr>
        <w:ind w:left="0" w:firstLine="851"/>
        <w:rPr>
          <w:lang w:val="uk-UA"/>
        </w:rPr>
      </w:pPr>
      <w:r w:rsidRPr="004A5AF9">
        <w:rPr>
          <w:lang w:val="uk-UA"/>
        </w:rPr>
        <w:t>Основні компоненти методики Бобат спрямовані на: нормалізацію м</w:t>
      </w:r>
      <w:r w:rsidR="0023623D" w:rsidRPr="004A5AF9">
        <w:rPr>
          <w:lang w:val="uk-UA"/>
        </w:rPr>
        <w:t>’</w:t>
      </w:r>
      <w:r w:rsidRPr="004A5AF9">
        <w:rPr>
          <w:lang w:val="uk-UA"/>
        </w:rPr>
        <w:t>язового тонусу, порушення якого завжди спостерігаються у дітей із ЦП;  приглушення активності паталогічних позотонічних рефлексів; полегшення автоматичних реакцій: випрямлення, рівноваги й захисного розгинання і ко</w:t>
      </w:r>
      <w:r w:rsidR="00FD1E1A" w:rsidRPr="004A5AF9">
        <w:rPr>
          <w:lang w:val="uk-UA"/>
        </w:rPr>
        <w:t>рекцію паталогічних рефлексів [47; 67</w:t>
      </w:r>
      <w:r w:rsidRPr="004A5AF9">
        <w:rPr>
          <w:lang w:val="uk-UA"/>
        </w:rPr>
        <w:t>].</w:t>
      </w:r>
    </w:p>
    <w:p w:rsidR="00590FBD" w:rsidRPr="004A5AF9" w:rsidRDefault="00590FBD" w:rsidP="00590FBD">
      <w:pPr>
        <w:ind w:left="0" w:firstLine="851"/>
        <w:rPr>
          <w:lang w:val="uk-UA"/>
        </w:rPr>
      </w:pPr>
      <w:r w:rsidRPr="004A5AF9">
        <w:rPr>
          <w:lang w:val="uk-UA"/>
        </w:rPr>
        <w:t>Метод Бобата передбачає виконання певних правил поведінки, та практичних рекомендацій, запропонованих автором. Завдяки відсутності схем, методика піддається пристосуванню до індивідуальних потреб пацієнта.</w:t>
      </w:r>
    </w:p>
    <w:p w:rsidR="00590FBD" w:rsidRPr="004A5AF9" w:rsidRDefault="00590FBD" w:rsidP="00590FBD">
      <w:pPr>
        <w:ind w:left="0" w:firstLine="851"/>
        <w:rPr>
          <w:lang w:val="uk-UA"/>
        </w:rPr>
      </w:pPr>
      <w:r w:rsidRPr="004A5AF9">
        <w:rPr>
          <w:lang w:val="uk-UA"/>
        </w:rPr>
        <w:t>Перелічуючи авторські методи фізичної реабілітації та фізичної терапії, необхідно виділити метод В. І. Козявкіна «Система інтенсивної нейрофізілогічної реабілітації (СІНР)», основою якого є полімодальний підхід з використанням різнобічних підході</w:t>
      </w:r>
      <w:r w:rsidR="00FD1E1A" w:rsidRPr="004A5AF9">
        <w:rPr>
          <w:lang w:val="uk-UA"/>
        </w:rPr>
        <w:t>в впливу на організм дитини [30</w:t>
      </w:r>
      <w:r w:rsidRPr="004A5AF9">
        <w:rPr>
          <w:lang w:val="uk-UA"/>
        </w:rPr>
        <w:t xml:space="preserve">]. Власне біомеханічна корекція хребта в поєднанні з мобілізуючою та ритмічною гімнастикою, масажем, механотерапією, апітерапією, мобілізацією суглобів кінцівок, рефлексотерапія та програми біодинамічної корекції рухів є </w:t>
      </w:r>
      <w:r w:rsidR="00FD1E1A" w:rsidRPr="004A5AF9">
        <w:rPr>
          <w:lang w:val="uk-UA"/>
        </w:rPr>
        <w:t>основними компонентами СІНР [30</w:t>
      </w:r>
      <w:r w:rsidRPr="004A5AF9">
        <w:rPr>
          <w:lang w:val="uk-UA"/>
        </w:rPr>
        <w:t xml:space="preserve">]. Ефективність і результативність застосування методу СІНР, як цілої нової реабілітаційної технології, сприяли визнанню даного методу не тільки в Україні, а й за її межами. На думку видатного німецького ортопеда Ф. Нітарда, метод В. І. </w:t>
      </w:r>
      <w:r w:rsidRPr="004A5AF9">
        <w:rPr>
          <w:lang w:val="uk-UA"/>
        </w:rPr>
        <w:lastRenderedPageBreak/>
        <w:t>Козявкіна відноситься до чотирьох найефективніших методів фізичної терапії дітей з ДЦП, зокрема і зі спастичною диплегією</w:t>
      </w:r>
      <w:r w:rsidR="00FD1E1A" w:rsidRPr="004A5AF9">
        <w:rPr>
          <w:lang w:val="uk-UA"/>
        </w:rPr>
        <w:t xml:space="preserve"> [30</w:t>
      </w:r>
      <w:r w:rsidRPr="004A5AF9">
        <w:rPr>
          <w:lang w:val="uk-UA"/>
        </w:rPr>
        <w:t>].</w:t>
      </w:r>
    </w:p>
    <w:p w:rsidR="00590FBD" w:rsidRPr="004A5AF9" w:rsidRDefault="00590FBD" w:rsidP="00590FBD">
      <w:pPr>
        <w:ind w:left="0" w:firstLine="851"/>
        <w:rPr>
          <w:lang w:val="uk-UA"/>
        </w:rPr>
      </w:pPr>
      <w:r w:rsidRPr="004A5AF9">
        <w:rPr>
          <w:lang w:val="uk-UA"/>
        </w:rPr>
        <w:t>Методика біомеханічно</w:t>
      </w:r>
      <w:r w:rsidR="004A5AF9">
        <w:rPr>
          <w:lang w:val="uk-UA"/>
        </w:rPr>
        <w:t>ї корекції хребта розроблена В. </w:t>
      </w:r>
      <w:r w:rsidRPr="004A5AF9">
        <w:rPr>
          <w:lang w:val="uk-UA"/>
        </w:rPr>
        <w:t>І</w:t>
      </w:r>
      <w:r w:rsidR="004A5AF9">
        <w:rPr>
          <w:lang w:val="uk-UA"/>
        </w:rPr>
        <w:t>. </w:t>
      </w:r>
      <w:r w:rsidRPr="004A5AF9">
        <w:rPr>
          <w:lang w:val="uk-UA"/>
        </w:rPr>
        <w:t>Козявкіним і є основою технології СІНР, що направлена на усунення функціональних блокад хребцеворухових сегментів та відновлення або стимуляцію рухливості суглобів для зменшення дисфункції ЦНС. Позитивний вплив даного методу полягає не тільки в зміні біомеханіки рухів суглобів, а й у комплексній зміні роботи функціональних систем організму, нормалізації м</w:t>
      </w:r>
      <w:r w:rsidR="0023623D" w:rsidRPr="004A5AF9">
        <w:rPr>
          <w:lang w:val="uk-UA"/>
        </w:rPr>
        <w:t>’</w:t>
      </w:r>
      <w:r w:rsidRPr="004A5AF9">
        <w:rPr>
          <w:lang w:val="uk-UA"/>
        </w:rPr>
        <w:t>язового тонусу, покращенні кровопостачання та трофіки тканин.</w:t>
      </w:r>
    </w:p>
    <w:p w:rsidR="00590FBD" w:rsidRPr="004A5AF9" w:rsidRDefault="00590FBD" w:rsidP="00590FBD">
      <w:pPr>
        <w:ind w:left="0" w:firstLine="851"/>
        <w:rPr>
          <w:lang w:val="uk-UA"/>
        </w:rPr>
      </w:pPr>
      <w:r w:rsidRPr="004A5AF9">
        <w:rPr>
          <w:lang w:val="uk-UA"/>
        </w:rPr>
        <w:t>Комплекс вправ за методикою діагональної лікувальної гімнастики на відміну від загальноприйнятих, припускає активний і пасивний вплив на рецептори опорно-рухового апарату з метою нормалізації, через передавання імпульсів в ЦНС, структури головного і спинного мозку, активність яких забезпечує підтримку правильної пози та локомоцію. Курс лікування триває 15-20 занять.</w:t>
      </w:r>
    </w:p>
    <w:p w:rsidR="00590FBD" w:rsidRPr="004A5AF9" w:rsidRDefault="00590FBD" w:rsidP="00590FBD">
      <w:pPr>
        <w:ind w:left="0" w:firstLine="851"/>
        <w:rPr>
          <w:lang w:val="uk-UA"/>
        </w:rPr>
      </w:pPr>
      <w:r w:rsidRPr="004A5AF9">
        <w:rPr>
          <w:lang w:val="uk-UA"/>
        </w:rPr>
        <w:t>Серед сучасних методі</w:t>
      </w:r>
      <w:r w:rsidR="008142EE">
        <w:rPr>
          <w:lang w:val="uk-UA"/>
        </w:rPr>
        <w:t xml:space="preserve">в фізичної реабілітації дітей зі спастичною диплегією </w:t>
      </w:r>
      <w:r w:rsidRPr="004A5AF9">
        <w:rPr>
          <w:lang w:val="uk-UA"/>
        </w:rPr>
        <w:t xml:space="preserve">необхідно відзначити і напрямок зоотерапії (анімалотерапії), а саме дельфінотерапію та </w:t>
      </w:r>
      <w:r w:rsidR="00B372A5" w:rsidRPr="004A5AF9">
        <w:rPr>
          <w:lang w:val="uk-UA"/>
        </w:rPr>
        <w:t>іпотерапію [</w:t>
      </w:r>
      <w:r w:rsidR="00260637" w:rsidRPr="004A5AF9">
        <w:rPr>
          <w:lang w:val="uk-UA"/>
        </w:rPr>
        <w:t>5; 12; 45; 56</w:t>
      </w:r>
      <w:r w:rsidRPr="004A5AF9">
        <w:rPr>
          <w:lang w:val="uk-UA"/>
        </w:rPr>
        <w:t>].</w:t>
      </w:r>
      <w:r w:rsidRPr="004A5AF9">
        <w:rPr>
          <w:b/>
          <w:lang w:val="uk-UA"/>
        </w:rPr>
        <w:t xml:space="preserve"> </w:t>
      </w:r>
      <w:r w:rsidRPr="004A5AF9">
        <w:rPr>
          <w:lang w:val="uk-UA"/>
        </w:rPr>
        <w:t>На думку вчених, дельфінотерапія є найефективнішим видом</w:t>
      </w:r>
      <w:r w:rsidRPr="004A5AF9">
        <w:rPr>
          <w:b/>
          <w:lang w:val="uk-UA"/>
        </w:rPr>
        <w:t xml:space="preserve"> </w:t>
      </w:r>
      <w:r w:rsidRPr="004A5AF9">
        <w:rPr>
          <w:lang w:val="uk-UA"/>
        </w:rPr>
        <w:t>анімалотерапії. Іноземні науковці вперше запропонували програму допомоги</w:t>
      </w:r>
      <w:r w:rsidRPr="004A5AF9">
        <w:rPr>
          <w:b/>
          <w:lang w:val="uk-UA"/>
        </w:rPr>
        <w:t xml:space="preserve"> </w:t>
      </w:r>
      <w:r w:rsidRPr="004A5AF9">
        <w:rPr>
          <w:lang w:val="uk-UA"/>
        </w:rPr>
        <w:t>дітям з порушенням фізичного і психічного розвитку за участю дельфінів та</w:t>
      </w:r>
      <w:r w:rsidRPr="004A5AF9">
        <w:rPr>
          <w:b/>
          <w:lang w:val="uk-UA"/>
        </w:rPr>
        <w:t xml:space="preserve"> </w:t>
      </w:r>
      <w:r w:rsidRPr="004A5AF9">
        <w:rPr>
          <w:lang w:val="uk-UA"/>
        </w:rPr>
        <w:t>одержали дані про позитивний вплив дельфінів на організм хворої дитини. Деякі</w:t>
      </w:r>
      <w:r w:rsidRPr="004A5AF9">
        <w:rPr>
          <w:b/>
          <w:lang w:val="uk-UA"/>
        </w:rPr>
        <w:t xml:space="preserve"> </w:t>
      </w:r>
      <w:r w:rsidR="00260637" w:rsidRPr="004A5AF9">
        <w:rPr>
          <w:lang w:val="uk-UA"/>
        </w:rPr>
        <w:t>науковці відмічали [60</w:t>
      </w:r>
      <w:r w:rsidRPr="004A5AF9">
        <w:rPr>
          <w:lang w:val="uk-UA"/>
        </w:rPr>
        <w:t>], що дельфіна можна замінити гумовим об</w:t>
      </w:r>
      <w:r w:rsidR="0023623D" w:rsidRPr="004A5AF9">
        <w:rPr>
          <w:lang w:val="uk-UA"/>
        </w:rPr>
        <w:t>’</w:t>
      </w:r>
      <w:r w:rsidRPr="004A5AF9">
        <w:rPr>
          <w:lang w:val="uk-UA"/>
        </w:rPr>
        <w:t>єктом, а</w:t>
      </w:r>
      <w:r w:rsidRPr="004A5AF9">
        <w:rPr>
          <w:b/>
          <w:lang w:val="uk-UA"/>
        </w:rPr>
        <w:t xml:space="preserve"> </w:t>
      </w:r>
      <w:r w:rsidRPr="004A5AF9">
        <w:rPr>
          <w:lang w:val="uk-UA"/>
        </w:rPr>
        <w:t>акустичну вібрацію, яка має терапевтичний вплив, приборами, що її імітують, або</w:t>
      </w:r>
      <w:r w:rsidRPr="004A5AF9">
        <w:rPr>
          <w:b/>
          <w:lang w:val="uk-UA"/>
        </w:rPr>
        <w:t xml:space="preserve"> </w:t>
      </w:r>
      <w:r w:rsidRPr="004A5AF9">
        <w:rPr>
          <w:lang w:val="uk-UA"/>
        </w:rPr>
        <w:t xml:space="preserve">записом звуків дельфінів, оскільки цей засіб більш гуманний і може </w:t>
      </w:r>
      <w:r w:rsidRPr="004A5AF9">
        <w:rPr>
          <w:b/>
          <w:lang w:val="uk-UA"/>
        </w:rPr>
        <w:t xml:space="preserve"> </w:t>
      </w:r>
      <w:r w:rsidRPr="004A5AF9">
        <w:rPr>
          <w:lang w:val="uk-UA"/>
        </w:rPr>
        <w:t>використовувати</w:t>
      </w:r>
      <w:r w:rsidR="00260637" w:rsidRPr="004A5AF9">
        <w:rPr>
          <w:lang w:val="uk-UA"/>
        </w:rPr>
        <w:t>сь навіть у домашніх умовах [60</w:t>
      </w:r>
      <w:r w:rsidRPr="004A5AF9">
        <w:rPr>
          <w:lang w:val="uk-UA"/>
        </w:rPr>
        <w:t xml:space="preserve">]. </w:t>
      </w:r>
    </w:p>
    <w:p w:rsidR="00590FBD" w:rsidRPr="004A5AF9" w:rsidRDefault="00590FBD" w:rsidP="00590FBD">
      <w:pPr>
        <w:ind w:left="0" w:firstLine="851"/>
        <w:rPr>
          <w:lang w:val="uk-UA"/>
        </w:rPr>
      </w:pPr>
      <w:r w:rsidRPr="004A5AF9">
        <w:rPr>
          <w:lang w:val="uk-UA"/>
        </w:rPr>
        <w:t>В</w:t>
      </w:r>
      <w:r w:rsidRPr="004A5AF9">
        <w:rPr>
          <w:b/>
          <w:lang w:val="uk-UA"/>
        </w:rPr>
        <w:t xml:space="preserve"> </w:t>
      </w:r>
      <w:r w:rsidRPr="004A5AF9">
        <w:rPr>
          <w:lang w:val="uk-UA"/>
        </w:rPr>
        <w:t xml:space="preserve">Україні як альтернативу гумовим дельфінам та записам їх звуків використовують «сенсорні кімнати», в яких дитина з руховими порушеннями </w:t>
      </w:r>
      <w:r w:rsidRPr="004A5AF9">
        <w:rPr>
          <w:lang w:val="uk-UA"/>
        </w:rPr>
        <w:lastRenderedPageBreak/>
        <w:t>отримує візуальні та</w:t>
      </w:r>
      <w:r w:rsidRPr="004A5AF9">
        <w:rPr>
          <w:b/>
          <w:lang w:val="uk-UA"/>
        </w:rPr>
        <w:t xml:space="preserve"> </w:t>
      </w:r>
      <w:r w:rsidRPr="004A5AF9">
        <w:rPr>
          <w:lang w:val="uk-UA"/>
        </w:rPr>
        <w:t>акустичні враження від дельфінотерапії, од</w:t>
      </w:r>
      <w:r w:rsidR="00260637" w:rsidRPr="004A5AF9">
        <w:rPr>
          <w:lang w:val="uk-UA"/>
        </w:rPr>
        <w:t>нак це не є її альтернативою [67</w:t>
      </w:r>
      <w:r w:rsidRPr="004A5AF9">
        <w:rPr>
          <w:lang w:val="uk-UA"/>
        </w:rPr>
        <w:t>].</w:t>
      </w:r>
    </w:p>
    <w:p w:rsidR="00590FBD" w:rsidRPr="004A5AF9" w:rsidRDefault="00590FBD" w:rsidP="00590FBD">
      <w:pPr>
        <w:ind w:left="0" w:firstLine="851"/>
        <w:rPr>
          <w:lang w:val="uk-UA"/>
        </w:rPr>
      </w:pPr>
      <w:r w:rsidRPr="004A5AF9">
        <w:rPr>
          <w:lang w:val="uk-UA"/>
        </w:rPr>
        <w:t xml:space="preserve">Особливе місце серед методів корекції рухових порушень при </w:t>
      </w:r>
      <w:r w:rsidR="008142EE" w:rsidRPr="008142EE">
        <w:rPr>
          <w:color w:val="auto"/>
          <w:lang w:val="uk-UA"/>
        </w:rPr>
        <w:t>спастичній диплегії</w:t>
      </w:r>
      <w:r w:rsidR="008142EE">
        <w:rPr>
          <w:color w:val="FF0000"/>
          <w:lang w:val="uk-UA"/>
        </w:rPr>
        <w:t xml:space="preserve"> </w:t>
      </w:r>
      <w:r w:rsidRPr="004A5AF9">
        <w:rPr>
          <w:lang w:val="uk-UA"/>
        </w:rPr>
        <w:t>посідає верхо</w:t>
      </w:r>
      <w:r w:rsidR="00260637" w:rsidRPr="004A5AF9">
        <w:rPr>
          <w:lang w:val="uk-UA"/>
        </w:rPr>
        <w:t>ва їзда (іпо-, або райттерапія) [56</w:t>
      </w:r>
      <w:r w:rsidR="00D34760" w:rsidRPr="004A5AF9">
        <w:rPr>
          <w:lang w:val="uk-UA"/>
        </w:rPr>
        <w:t>; 62</w:t>
      </w:r>
      <w:r w:rsidR="00260637" w:rsidRPr="004A5AF9">
        <w:rPr>
          <w:lang w:val="uk-UA"/>
        </w:rPr>
        <w:t>].</w:t>
      </w:r>
      <w:r w:rsidRPr="004A5AF9">
        <w:rPr>
          <w:lang w:val="uk-UA"/>
        </w:rPr>
        <w:t xml:space="preserve"> Під час пересування на тварині, спина якої здійснює трьохмірні рухи, масуючи ноги дитини – внутрішню поверхню стегон, пахову зону, ікроножні м</w:t>
      </w:r>
      <w:r w:rsidR="0023623D" w:rsidRPr="004A5AF9">
        <w:rPr>
          <w:lang w:val="uk-UA"/>
        </w:rPr>
        <w:t>’</w:t>
      </w:r>
      <w:r w:rsidRPr="004A5AF9">
        <w:rPr>
          <w:lang w:val="uk-UA"/>
        </w:rPr>
        <w:t>язи, гомілковостопну зону, створюються умови для покращення трофіки і зниження тонусу м</w:t>
      </w:r>
      <w:r w:rsidR="0023623D" w:rsidRPr="004A5AF9">
        <w:rPr>
          <w:lang w:val="uk-UA"/>
        </w:rPr>
        <w:t>’</w:t>
      </w:r>
      <w:r w:rsidRPr="004A5AF9">
        <w:rPr>
          <w:lang w:val="uk-UA"/>
        </w:rPr>
        <w:t>язів. Також в даній методиці існують ще два фактори, що знижують спастичність. Перший – це тепловий фактор, бо температура тіла коня на 2-3⁰ вища ніж у людини. Другий – відсутність внутрішнього напруження, яке інколи виникає при масажі спеціалістом у дитини, бо під час їзди навантаження на м</w:t>
      </w:r>
      <w:r w:rsidR="0023623D" w:rsidRPr="004A5AF9">
        <w:rPr>
          <w:lang w:val="uk-UA"/>
        </w:rPr>
        <w:t>’</w:t>
      </w:r>
      <w:r w:rsidRPr="004A5AF9">
        <w:rPr>
          <w:lang w:val="uk-UA"/>
        </w:rPr>
        <w:t>язи зростає повільно і поступово. Під час іппотерапії зміцнюється спина, покращується постава та координація, одночасно посилюються одні та розслаблюються інші м</w:t>
      </w:r>
      <w:r w:rsidR="0023623D" w:rsidRPr="004A5AF9">
        <w:rPr>
          <w:lang w:val="uk-UA"/>
        </w:rPr>
        <w:t>’</w:t>
      </w:r>
      <w:r w:rsidR="00D34760" w:rsidRPr="004A5AF9">
        <w:rPr>
          <w:lang w:val="uk-UA"/>
        </w:rPr>
        <w:t>язи [62</w:t>
      </w:r>
      <w:r w:rsidRPr="004A5AF9">
        <w:rPr>
          <w:lang w:val="uk-UA"/>
        </w:rPr>
        <w:t>]. Крім того, спілкування з твариною пожвавлює емоційний фон дитини, розширює діапазон її знань та уявлень про навколишній світ, активно налаштовує на подолання наявних рухових проблем.</w:t>
      </w:r>
    </w:p>
    <w:p w:rsidR="00590FBD" w:rsidRPr="004A5AF9" w:rsidRDefault="00590FBD" w:rsidP="00590FBD">
      <w:pPr>
        <w:ind w:left="0" w:firstLine="851"/>
        <w:rPr>
          <w:lang w:val="uk-UA"/>
        </w:rPr>
      </w:pPr>
      <w:r w:rsidRPr="004A5AF9">
        <w:rPr>
          <w:lang w:val="uk-UA"/>
        </w:rPr>
        <w:t>Для відновле</w:t>
      </w:r>
      <w:r w:rsidR="008142EE">
        <w:rPr>
          <w:lang w:val="uk-UA"/>
        </w:rPr>
        <w:t xml:space="preserve">ння рухової активності дитини зі спастичною диплегією </w:t>
      </w:r>
      <w:r w:rsidRPr="004A5AF9">
        <w:rPr>
          <w:lang w:val="uk-UA"/>
        </w:rPr>
        <w:t>необхідно дотримуватися низки принципів: розкласти вправи на окремі елементи і спробувати виконати їх по черзі; важлива не кількість, а правильність виконання вправ; вправи слід проводити на спеціальних тренажерах і за допомогою спеціальних пристосувань; вправа не повинна «набридати» дитині; необхідна постійна зміна тренажерів, максимальна варіація їхнього використання протягом дня і тижня; постійна зміна ритму і повторюваності вправ день у день.</w:t>
      </w:r>
    </w:p>
    <w:p w:rsidR="00590FBD" w:rsidRPr="004A5AF9" w:rsidRDefault="00590FBD" w:rsidP="00590FBD">
      <w:pPr>
        <w:ind w:left="0" w:firstLine="851"/>
        <w:rPr>
          <w:lang w:val="uk-UA"/>
        </w:rPr>
      </w:pPr>
      <w:r w:rsidRPr="004A5AF9">
        <w:rPr>
          <w:lang w:val="uk-UA"/>
        </w:rPr>
        <w:t>На основі наукових досліджень вітчизн</w:t>
      </w:r>
      <w:r w:rsidR="00D34760" w:rsidRPr="004A5AF9">
        <w:rPr>
          <w:lang w:val="uk-UA"/>
        </w:rPr>
        <w:t>яних та зарубіжних науковців [62</w:t>
      </w:r>
      <w:r w:rsidRPr="004A5AF9">
        <w:rPr>
          <w:lang w:val="uk-UA"/>
        </w:rPr>
        <w:t>] після проведення курсу іп</w:t>
      </w:r>
      <w:r w:rsidR="005733A9" w:rsidRPr="004A5AF9">
        <w:rPr>
          <w:lang w:val="uk-UA"/>
        </w:rPr>
        <w:t>п</w:t>
      </w:r>
      <w:r w:rsidRPr="004A5AF9">
        <w:rPr>
          <w:lang w:val="uk-UA"/>
        </w:rPr>
        <w:t xml:space="preserve">отерапії можливі такі зміни </w:t>
      </w:r>
      <w:r w:rsidR="008142EE">
        <w:rPr>
          <w:lang w:val="uk-UA"/>
        </w:rPr>
        <w:t>у психофізичному стані дитини зі спастичною диплегією</w:t>
      </w:r>
      <w:r w:rsidRPr="008142EE">
        <w:rPr>
          <w:color w:val="auto"/>
          <w:lang w:val="uk-UA"/>
        </w:rPr>
        <w:t>:</w:t>
      </w:r>
      <w:r w:rsidRPr="004A5AF9">
        <w:rPr>
          <w:lang w:val="uk-UA"/>
        </w:rPr>
        <w:t xml:space="preserve"> зниження кількості </w:t>
      </w:r>
      <w:r w:rsidRPr="004A5AF9">
        <w:rPr>
          <w:lang w:val="uk-UA"/>
        </w:rPr>
        <w:lastRenderedPageBreak/>
        <w:t>та амплітуди гіперкінезів; зменшення проявів атаксії; збільшення амплітуди рухів у суглобах; розвиток основних рухових навичок; зменшення патологічного тонусу при гіпертонусі; збільшення патологічного тонусу при гіпотонії; поліпшення ходьби; якісне виконання фізичних вправ; розвиток психічних і фізичних якостей; зага</w:t>
      </w:r>
      <w:r w:rsidR="00D34760" w:rsidRPr="004A5AF9">
        <w:rPr>
          <w:lang w:val="uk-UA"/>
        </w:rPr>
        <w:t>льне поліпшення самопочуття [56</w:t>
      </w:r>
      <w:r w:rsidRPr="004A5AF9">
        <w:rPr>
          <w:lang w:val="uk-UA"/>
        </w:rPr>
        <w:t>].</w:t>
      </w:r>
    </w:p>
    <w:p w:rsidR="00590FBD" w:rsidRPr="004A5AF9" w:rsidRDefault="00590FBD" w:rsidP="00590FBD">
      <w:pPr>
        <w:ind w:left="0" w:firstLine="851"/>
        <w:rPr>
          <w:lang w:val="uk-UA"/>
        </w:rPr>
      </w:pPr>
      <w:r w:rsidRPr="004A5AF9">
        <w:rPr>
          <w:lang w:val="uk-UA"/>
        </w:rPr>
        <w:t>Використання собак в реабілітації (каністерапія) набуває все більшої популярності в Україні. В результаті занять, які проходять в ігровій формі ефект досягається ненав</w:t>
      </w:r>
      <w:r w:rsidR="0023623D" w:rsidRPr="004A5AF9">
        <w:rPr>
          <w:lang w:val="uk-UA"/>
        </w:rPr>
        <w:t>’</w:t>
      </w:r>
      <w:r w:rsidRPr="004A5AF9">
        <w:rPr>
          <w:lang w:val="uk-UA"/>
        </w:rPr>
        <w:t>язливо, у дітей з ДЦП, зокрема зі спастичною диплегією поліпшується координація рухів, зменшується спастичність, покращується пам</w:t>
      </w:r>
      <w:r w:rsidR="0023623D" w:rsidRPr="004A5AF9">
        <w:rPr>
          <w:lang w:val="uk-UA"/>
        </w:rPr>
        <w:t>’</w:t>
      </w:r>
      <w:r w:rsidRPr="004A5AF9">
        <w:rPr>
          <w:lang w:val="uk-UA"/>
        </w:rPr>
        <w:t>ять, активізуються психологічні процеси.</w:t>
      </w:r>
    </w:p>
    <w:p w:rsidR="00590FBD" w:rsidRPr="004A5AF9" w:rsidRDefault="00590FBD" w:rsidP="00590FBD">
      <w:pPr>
        <w:ind w:left="0" w:firstLine="851"/>
        <w:rPr>
          <w:lang w:val="uk-UA"/>
        </w:rPr>
      </w:pPr>
      <w:r w:rsidRPr="004A5AF9">
        <w:rPr>
          <w:lang w:val="uk-UA"/>
        </w:rPr>
        <w:t>Власне, за даними різних наукових досліджень, метод зоотерпії забезпечує у дітей з ДЦП, зокрема зі спастичною диплегією: зниження м</w:t>
      </w:r>
      <w:r w:rsidR="0023623D" w:rsidRPr="004A5AF9">
        <w:rPr>
          <w:lang w:val="uk-UA"/>
        </w:rPr>
        <w:t>’</w:t>
      </w:r>
      <w:r w:rsidRPr="004A5AF9">
        <w:rPr>
          <w:lang w:val="uk-UA"/>
        </w:rPr>
        <w:t>язового тонусу, розвиток вестибулярної функції і функції рівноваги, зміцнення м</w:t>
      </w:r>
      <w:r w:rsidR="0023623D" w:rsidRPr="004A5AF9">
        <w:rPr>
          <w:lang w:val="uk-UA"/>
        </w:rPr>
        <w:t>’</w:t>
      </w:r>
      <w:r w:rsidRPr="004A5AF9">
        <w:rPr>
          <w:lang w:val="uk-UA"/>
        </w:rPr>
        <w:t>язів тазового дна, м</w:t>
      </w:r>
      <w:r w:rsidR="0023623D" w:rsidRPr="004A5AF9">
        <w:rPr>
          <w:lang w:val="uk-UA"/>
        </w:rPr>
        <w:t>’</w:t>
      </w:r>
      <w:r w:rsidRPr="004A5AF9">
        <w:rPr>
          <w:lang w:val="uk-UA"/>
        </w:rPr>
        <w:t xml:space="preserve">язів кінцівок і спини, корекцію постави з формуванням фізіологічного лордозу хребта, корекцію рухового стереотипу з гальмуванням патологічних поз і </w:t>
      </w:r>
      <w:r w:rsidR="00914047" w:rsidRPr="004A5AF9">
        <w:rPr>
          <w:lang w:val="uk-UA"/>
        </w:rPr>
        <w:t>рухів [67</w:t>
      </w:r>
      <w:r w:rsidRPr="004A5AF9">
        <w:rPr>
          <w:lang w:val="uk-UA"/>
        </w:rPr>
        <w:t>].</w:t>
      </w:r>
    </w:p>
    <w:p w:rsidR="00590FBD" w:rsidRPr="004A5AF9" w:rsidRDefault="00590FBD" w:rsidP="00590FBD">
      <w:pPr>
        <w:ind w:left="0" w:firstLine="851"/>
        <w:rPr>
          <w:lang w:val="uk-UA"/>
        </w:rPr>
      </w:pPr>
      <w:r w:rsidRPr="004A5AF9">
        <w:rPr>
          <w:lang w:val="uk-UA"/>
        </w:rPr>
        <w:t>Сучасний метод фізичної терапії тейпування</w:t>
      </w:r>
      <w:r w:rsidRPr="004A5AF9">
        <w:rPr>
          <w:b/>
          <w:lang w:val="uk-UA"/>
        </w:rPr>
        <w:t xml:space="preserve"> </w:t>
      </w:r>
      <w:r w:rsidRPr="004A5AF9">
        <w:rPr>
          <w:lang w:val="uk-UA"/>
        </w:rPr>
        <w:t>сприяє активізації нервової і кровоносної систем організму дитини з ДЦП, зокрема зі спастичною диплегією (К. Касе)</w:t>
      </w:r>
      <w:r w:rsidR="00914047" w:rsidRPr="004A5AF9">
        <w:rPr>
          <w:lang w:val="uk-UA"/>
        </w:rPr>
        <w:t xml:space="preserve"> [12; 14; 19]. </w:t>
      </w:r>
      <w:r w:rsidRPr="004A5AF9">
        <w:rPr>
          <w:lang w:val="uk-UA"/>
        </w:rPr>
        <w:t>Метод тейпування полягає в накладенні тейпстрічки (тейпів) на різні ділянки тіла згідно з обраною технікою та її видом, не містять лікарських речовин.  Методика тейпування полягає у використанні функціональних тейпів, що накладаються по ходу м</w:t>
      </w:r>
      <w:r w:rsidR="0023623D" w:rsidRPr="004A5AF9">
        <w:rPr>
          <w:lang w:val="uk-UA"/>
        </w:rPr>
        <w:t>’</w:t>
      </w:r>
      <w:r w:rsidRPr="004A5AF9">
        <w:rPr>
          <w:lang w:val="uk-UA"/>
        </w:rPr>
        <w:t xml:space="preserve">язів на 3-5 днів курсом у 4-5 тижнів і класичних тейпів (кожен день, курсом до 30-ти днів). Класичні тейпи накладаються на область ураженого суглоба для забезпечення іммобілізації безпосередньо перед виконанням фізичного навантаження і знімаються відразу після припинення заняття. Основний ефект методу: прискорення метаболічних процесів у тканинах, зняття набряків, нормалізація лімфо- і крововідтоків, посилення </w:t>
      </w:r>
      <w:r w:rsidRPr="004A5AF9">
        <w:rPr>
          <w:lang w:val="uk-UA"/>
        </w:rPr>
        <w:lastRenderedPageBreak/>
        <w:t>пропріоцепції, збільшення обсягів рухів в суглобах, скорочення та розслаблення м</w:t>
      </w:r>
      <w:r w:rsidR="0023623D" w:rsidRPr="004A5AF9">
        <w:rPr>
          <w:lang w:val="uk-UA"/>
        </w:rPr>
        <w:t>’</w:t>
      </w:r>
      <w:r w:rsidRPr="004A5AF9">
        <w:rPr>
          <w:lang w:val="uk-UA"/>
        </w:rPr>
        <w:t xml:space="preserve">язів. </w:t>
      </w:r>
    </w:p>
    <w:p w:rsidR="00590FBD" w:rsidRPr="004A5AF9" w:rsidRDefault="00590FBD" w:rsidP="00914047">
      <w:pPr>
        <w:ind w:left="0" w:firstLine="851"/>
        <w:rPr>
          <w:lang w:val="uk-UA"/>
        </w:rPr>
      </w:pPr>
      <w:r w:rsidRPr="004A5AF9">
        <w:rPr>
          <w:lang w:val="uk-UA"/>
        </w:rPr>
        <w:t>Кінезіотейпування добре поєднується з іншими методами фізичної терапії</w:t>
      </w:r>
      <w:r w:rsidR="00914047" w:rsidRPr="004A5AF9">
        <w:rPr>
          <w:lang w:val="uk-UA"/>
        </w:rPr>
        <w:t xml:space="preserve"> </w:t>
      </w:r>
      <w:r w:rsidRPr="004A5AF9">
        <w:rPr>
          <w:lang w:val="uk-UA"/>
        </w:rPr>
        <w:t xml:space="preserve">(кінезіотерапія, іппотерапія, гідрокінезіотерапія). Поєднання кінезіотейпування і ЛФК значно підвищує ефект лікування. Тейпи при хворобі Літля носять від 3 до 5 днів, потім шкірі дають відпочити 1-2 дні, і знову повторюють наклеювання. Використання тейпів при хворобі Літля має деякі відмінності. Дуже важливо не тільки з ювелірною точністю виявити місце накладання, а і точно розрахувати ступінь натяжіння тейпа. Тільки правильно накладені тейпи для дітей з хворобою Літля дадуть свій позитивний ефект </w:t>
      </w:r>
      <w:r w:rsidR="00914047" w:rsidRPr="004A5AF9">
        <w:rPr>
          <w:lang w:val="uk-UA"/>
        </w:rPr>
        <w:t>[14</w:t>
      </w:r>
      <w:r w:rsidRPr="004A5AF9">
        <w:rPr>
          <w:lang w:val="uk-UA"/>
        </w:rPr>
        <w:t>].</w:t>
      </w:r>
    </w:p>
    <w:p w:rsidR="00590FBD" w:rsidRPr="004A5AF9" w:rsidRDefault="00590FBD" w:rsidP="00590FBD">
      <w:pPr>
        <w:ind w:left="0" w:firstLine="851"/>
        <w:rPr>
          <w:lang w:val="uk-UA"/>
        </w:rPr>
      </w:pPr>
      <w:r w:rsidRPr="004A5AF9">
        <w:rPr>
          <w:lang w:val="uk-UA"/>
        </w:rPr>
        <w:t xml:space="preserve">Розглядаючи сучасні методи фізичної реабілітації дітей </w:t>
      </w:r>
      <w:r w:rsidRPr="008142EE">
        <w:rPr>
          <w:color w:val="auto"/>
          <w:lang w:val="uk-UA"/>
        </w:rPr>
        <w:t>з</w:t>
      </w:r>
      <w:r w:rsidR="008142EE" w:rsidRPr="008142EE">
        <w:rPr>
          <w:color w:val="auto"/>
          <w:lang w:val="uk-UA"/>
        </w:rPr>
        <w:t>і спастичною диплегією</w:t>
      </w:r>
      <w:r w:rsidRPr="008142EE">
        <w:rPr>
          <w:color w:val="auto"/>
          <w:lang w:val="uk-UA"/>
        </w:rPr>
        <w:t>,</w:t>
      </w:r>
      <w:r w:rsidRPr="004A5AF9">
        <w:rPr>
          <w:lang w:val="uk-UA"/>
        </w:rPr>
        <w:t xml:space="preserve"> апробовані в Україні, необхідно приділити увагу питанню, що являє собою вироблення автоматизмів руху за ЛФК, яке представлене у програмі «Спосіб лікування дитяч</w:t>
      </w:r>
      <w:r w:rsidR="0005276A" w:rsidRPr="004A5AF9">
        <w:rPr>
          <w:lang w:val="uk-UA"/>
        </w:rPr>
        <w:t>ого церебрального паралічу» [33; 39; 53</w:t>
      </w:r>
      <w:r w:rsidRPr="004A5AF9">
        <w:rPr>
          <w:lang w:val="uk-UA"/>
        </w:rPr>
        <w:t xml:space="preserve">]. Нейродинамічне моделювання руху здійснюється в умовах замкнутого кінематичного ланцюга у вигляді спеціальних вправ для верхніх та нижніх кінцівок. Також для нижніх кінцівок використовують вертикалізатор «Вершник». Даний спосіб, на думку </w:t>
      </w:r>
      <w:r w:rsidR="00EB55BA" w:rsidRPr="004A5AF9">
        <w:rPr>
          <w:lang w:val="uk-UA"/>
        </w:rPr>
        <w:t>автора та послідовників [53</w:t>
      </w:r>
      <w:r w:rsidRPr="004A5AF9">
        <w:rPr>
          <w:lang w:val="uk-UA"/>
        </w:rPr>
        <w:t>], може застосовуватись як сучасний метод фізичної реабілітації дітей з ДЦП незалежно від форми ДЦП шляхом автоматизації руху, що забезпечує створення нейродинамічних умов для здійснення руху; сприяє нормалізації м</w:t>
      </w:r>
      <w:r w:rsidR="0023623D" w:rsidRPr="004A5AF9">
        <w:rPr>
          <w:lang w:val="uk-UA"/>
        </w:rPr>
        <w:t>’</w:t>
      </w:r>
      <w:r w:rsidRPr="004A5AF9">
        <w:rPr>
          <w:lang w:val="uk-UA"/>
        </w:rPr>
        <w:t>язового тонусу та створенню близьких до норми руху, мобілізує резервні м</w:t>
      </w:r>
      <w:r w:rsidR="00EB55BA" w:rsidRPr="004A5AF9">
        <w:rPr>
          <w:lang w:val="uk-UA"/>
        </w:rPr>
        <w:t>ожливості мозкових структур [53</w:t>
      </w:r>
      <w:r w:rsidRPr="004A5AF9">
        <w:rPr>
          <w:lang w:val="uk-UA"/>
        </w:rPr>
        <w:t>].</w:t>
      </w:r>
    </w:p>
    <w:p w:rsidR="00590FBD" w:rsidRPr="004A5AF9" w:rsidRDefault="00590FBD" w:rsidP="00590FBD">
      <w:pPr>
        <w:ind w:left="0" w:firstLine="851"/>
        <w:rPr>
          <w:lang w:val="uk-UA"/>
        </w:rPr>
      </w:pPr>
      <w:r w:rsidRPr="004A5AF9">
        <w:rPr>
          <w:lang w:val="uk-UA"/>
        </w:rPr>
        <w:t xml:space="preserve">Серед методів широко відомих у всьому світі необхідно відмітити наступні: метод кондуктивної педагогіки, запропонований Петьо, базується на мобілізації невикористаних функціональних резервів мозку. При цьому </w:t>
      </w:r>
      <w:r w:rsidRPr="004A5AF9">
        <w:rPr>
          <w:lang w:val="uk-UA"/>
        </w:rPr>
        <w:lastRenderedPageBreak/>
        <w:t xml:space="preserve">необхідними умовами для такої мобілізації є: проблеми, які змушують включати дитину в співробітництво; </w:t>
      </w:r>
      <w:r w:rsidR="00EB55BA" w:rsidRPr="004A5AF9">
        <w:rPr>
          <w:lang w:val="uk-UA"/>
        </w:rPr>
        <w:t>розвиток самостійності у дитини [67].</w:t>
      </w:r>
    </w:p>
    <w:p w:rsidR="00590FBD" w:rsidRPr="004A5AF9" w:rsidRDefault="00590FBD" w:rsidP="00590FBD">
      <w:pPr>
        <w:ind w:left="0" w:firstLine="851"/>
        <w:rPr>
          <w:lang w:val="uk-UA"/>
        </w:rPr>
      </w:pPr>
      <w:r w:rsidRPr="004A5AF9">
        <w:rPr>
          <w:lang w:val="uk-UA"/>
        </w:rPr>
        <w:t>Метод Кабота спирається на тренування моторики. Шляхом максимальної пропріоцептивної стимуляції досягається розгальмовування збережених рухових центрів і в подальшому їх координація. Крім лікування положенням, електростимуляції та активного масажу застосовуються рухи в суглобах з поступово зростаючою амплітудою; посилення тих м</w:t>
      </w:r>
      <w:r w:rsidR="0023623D" w:rsidRPr="004A5AF9">
        <w:rPr>
          <w:lang w:val="uk-UA"/>
        </w:rPr>
        <w:t>’</w:t>
      </w:r>
      <w:r w:rsidRPr="004A5AF9">
        <w:rPr>
          <w:lang w:val="uk-UA"/>
        </w:rPr>
        <w:t>язів, які є антагоністами за напрямом руху; збільшення обсягу рухів у суглобах, використовуючи масу тіла або його частини в процесі стояння або ходьби</w:t>
      </w:r>
      <w:r w:rsidR="00462954" w:rsidRPr="004A5AF9">
        <w:rPr>
          <w:lang w:val="uk-UA"/>
        </w:rPr>
        <w:t xml:space="preserve"> [67].</w:t>
      </w:r>
    </w:p>
    <w:p w:rsidR="00590FBD" w:rsidRPr="004A5AF9" w:rsidRDefault="00590FBD" w:rsidP="00590FBD">
      <w:pPr>
        <w:ind w:left="0" w:firstLine="851"/>
        <w:rPr>
          <w:lang w:val="uk-UA"/>
        </w:rPr>
      </w:pPr>
      <w:r w:rsidRPr="004A5AF9">
        <w:rPr>
          <w:lang w:val="uk-UA"/>
        </w:rPr>
        <w:t>Пр</w:t>
      </w:r>
      <w:r w:rsidR="008142EE">
        <w:rPr>
          <w:lang w:val="uk-UA"/>
        </w:rPr>
        <w:t>облемою навчання рухам дитини зі спастичною диплегією</w:t>
      </w:r>
      <w:r w:rsidR="004A5AF9">
        <w:rPr>
          <w:lang w:val="uk-UA"/>
        </w:rPr>
        <w:t xml:space="preserve"> переймався і В. В. </w:t>
      </w:r>
      <w:r w:rsidRPr="004A5AF9">
        <w:rPr>
          <w:lang w:val="uk-UA"/>
        </w:rPr>
        <w:t>Певченков. Саме він запропонував новий метод – ТАНДО-терапія</w:t>
      </w:r>
      <w:r w:rsidR="00462954" w:rsidRPr="004A5AF9">
        <w:rPr>
          <w:lang w:val="uk-UA"/>
        </w:rPr>
        <w:t xml:space="preserve"> [67; 60]</w:t>
      </w:r>
      <w:r w:rsidRPr="004A5AF9">
        <w:rPr>
          <w:lang w:val="uk-UA"/>
        </w:rPr>
        <w:t>. Суть його в тому, що хворий знаходиться перед ТАНДО-терапевтом і обидва вони в усіх суглобах з</w:t>
      </w:r>
      <w:r w:rsidR="0023623D" w:rsidRPr="004A5AF9">
        <w:rPr>
          <w:lang w:val="uk-UA"/>
        </w:rPr>
        <w:t>’</w:t>
      </w:r>
      <w:r w:rsidRPr="004A5AF9">
        <w:rPr>
          <w:lang w:val="uk-UA"/>
        </w:rPr>
        <w:t>єднані жорстким механічним зв</w:t>
      </w:r>
      <w:r w:rsidR="0023623D" w:rsidRPr="004A5AF9">
        <w:rPr>
          <w:lang w:val="uk-UA"/>
        </w:rPr>
        <w:t>’</w:t>
      </w:r>
      <w:r w:rsidRPr="004A5AF9">
        <w:rPr>
          <w:lang w:val="uk-UA"/>
        </w:rPr>
        <w:t xml:space="preserve">язком. Будь-який рух, виконаний ТАНДО-терапевтом, за рахунок відповідного механізму передачі руху змушує учня виконати аналогічний рух. Це дозволяє дитині відтворювати всі дії тренера. Завдяки цьому вона вчиться виконувати побутові рухи, бігати, стрибати через скакалку, повзати, грати, що суттєво знижує наслідки ДЦП. </w:t>
      </w:r>
    </w:p>
    <w:p w:rsidR="00590FBD" w:rsidRPr="004A5AF9" w:rsidRDefault="004A5AF9" w:rsidP="00462954">
      <w:pPr>
        <w:ind w:left="0" w:firstLine="851"/>
        <w:rPr>
          <w:lang w:val="uk-UA"/>
        </w:rPr>
      </w:pPr>
      <w:r>
        <w:rPr>
          <w:lang w:val="uk-UA"/>
        </w:rPr>
        <w:t>А. С. </w:t>
      </w:r>
      <w:r w:rsidR="00462954" w:rsidRPr="004A5AF9">
        <w:rPr>
          <w:lang w:val="uk-UA"/>
        </w:rPr>
        <w:t>Штеренгерц [20</w:t>
      </w:r>
      <w:r w:rsidR="00590FBD" w:rsidRPr="004A5AF9">
        <w:rPr>
          <w:lang w:val="uk-UA"/>
        </w:rPr>
        <w:t>] розробив методику масажу та ЛФК для дітей шкільного та дошкільного віку, що ґрунтується на використанні анатомофізіологічних особливостей дитячого організму з урахуванням біомеханіки кожного руху, важкості ураження, віку дитини. Особлива увага приділяється автором емоційному фону при проведенні занять і навчанню трудовим навичкам. Поширеними є адаптовані спортивні ігри. Також автором запропоновано рухові режими протягом дня.</w:t>
      </w:r>
    </w:p>
    <w:p w:rsidR="00590FBD" w:rsidRPr="004A5AF9" w:rsidRDefault="004A5AF9" w:rsidP="00590FBD">
      <w:pPr>
        <w:ind w:left="0" w:firstLine="851"/>
        <w:rPr>
          <w:lang w:val="uk-UA"/>
        </w:rPr>
      </w:pPr>
      <w:r>
        <w:rPr>
          <w:lang w:val="uk-UA"/>
        </w:rPr>
        <w:lastRenderedPageBreak/>
        <w:t>B. </w:t>
      </w:r>
      <w:r w:rsidR="00590FBD" w:rsidRPr="004A5AF9">
        <w:rPr>
          <w:lang w:val="uk-UA"/>
        </w:rPr>
        <w:t xml:space="preserve">Фелпс рекомендує дітям із збереженим психічним розвитком виконувати насамперед рухи в думках (ідеомоторне виконання). Велике значення </w:t>
      </w:r>
      <w:r w:rsidR="00462954" w:rsidRPr="004A5AF9">
        <w:rPr>
          <w:lang w:val="uk-UA"/>
        </w:rPr>
        <w:t>автор надає музичному супроводу [67].</w:t>
      </w:r>
    </w:p>
    <w:p w:rsidR="00590FBD" w:rsidRPr="004A5AF9" w:rsidRDefault="004A5AF9" w:rsidP="00590FBD">
      <w:pPr>
        <w:ind w:left="0" w:firstLine="851"/>
        <w:rPr>
          <w:lang w:val="uk-UA"/>
        </w:rPr>
      </w:pPr>
      <w:r>
        <w:rPr>
          <w:lang w:val="uk-UA"/>
        </w:rPr>
        <w:t>Методика П. Беаман, А. </w:t>
      </w:r>
      <w:r w:rsidR="00590FBD" w:rsidRPr="004A5AF9">
        <w:rPr>
          <w:lang w:val="uk-UA"/>
        </w:rPr>
        <w:t>Обхольцер полягає у виконанні вправ до максимальної втоми дитини. Рекомендується її застосування при підвищенні м</w:t>
      </w:r>
      <w:r w:rsidR="0023623D" w:rsidRPr="004A5AF9">
        <w:rPr>
          <w:lang w:val="uk-UA"/>
        </w:rPr>
        <w:t>’</w:t>
      </w:r>
      <w:r w:rsidR="00590FBD" w:rsidRPr="004A5AF9">
        <w:rPr>
          <w:lang w:val="uk-UA"/>
        </w:rPr>
        <w:t xml:space="preserve">язового </w:t>
      </w:r>
      <w:r w:rsidR="006A4BB6" w:rsidRPr="004A5AF9">
        <w:rPr>
          <w:lang w:val="uk-UA"/>
        </w:rPr>
        <w:t>тонусу гю гіперкінетичному типу [61].</w:t>
      </w:r>
    </w:p>
    <w:p w:rsidR="00590FBD" w:rsidRPr="004A5AF9" w:rsidRDefault="004A5AF9" w:rsidP="00590FBD">
      <w:pPr>
        <w:ind w:left="0" w:firstLine="851"/>
        <w:rPr>
          <w:lang w:val="uk-UA"/>
        </w:rPr>
      </w:pPr>
      <w:r>
        <w:rPr>
          <w:lang w:val="uk-UA"/>
        </w:rPr>
        <w:t>О. А. </w:t>
      </w:r>
      <w:r w:rsidR="006A4BB6" w:rsidRPr="004A5AF9">
        <w:rPr>
          <w:lang w:val="uk-UA"/>
        </w:rPr>
        <w:t>Стерник</w:t>
      </w:r>
      <w:r w:rsidR="00590FBD" w:rsidRPr="004A5AF9">
        <w:rPr>
          <w:lang w:val="uk-UA"/>
        </w:rPr>
        <w:t xml:space="preserve"> використовує прийоми хореографії з лікувальною метою. Автор методики вважає, що при виконанні танцювальних рухів необхідно звертати особливу увагу на положення голови дитини.</w:t>
      </w:r>
    </w:p>
    <w:p w:rsidR="00590FBD" w:rsidRPr="004A5AF9" w:rsidRDefault="004A5AF9" w:rsidP="00590FBD">
      <w:pPr>
        <w:ind w:left="0" w:firstLine="851"/>
        <w:rPr>
          <w:lang w:val="uk-UA"/>
        </w:rPr>
      </w:pPr>
      <w:r>
        <w:rPr>
          <w:lang w:val="uk-UA"/>
        </w:rPr>
        <w:t>Ефективним, за В. У. </w:t>
      </w:r>
      <w:r w:rsidR="00590FBD" w:rsidRPr="004A5AF9">
        <w:rPr>
          <w:lang w:val="uk-UA"/>
        </w:rPr>
        <w:t>Польським, є поєднання пасивного розтягування напруженого м</w:t>
      </w:r>
      <w:r w:rsidR="0023623D" w:rsidRPr="004A5AF9">
        <w:rPr>
          <w:lang w:val="uk-UA"/>
        </w:rPr>
        <w:t>’</w:t>
      </w:r>
      <w:r w:rsidR="00590FBD" w:rsidRPr="004A5AF9">
        <w:rPr>
          <w:lang w:val="uk-UA"/>
        </w:rPr>
        <w:t xml:space="preserve">яза з одночасним стимуляційним масажем, що застосовується перед </w:t>
      </w:r>
      <w:r w:rsidR="006A4BB6" w:rsidRPr="004A5AF9">
        <w:rPr>
          <w:lang w:val="uk-UA"/>
        </w:rPr>
        <w:t>ортопедичними позиціюваннями [</w:t>
      </w:r>
      <w:r w:rsidR="00590FBD" w:rsidRPr="004A5AF9">
        <w:rPr>
          <w:lang w:val="uk-UA"/>
        </w:rPr>
        <w:t>3].</w:t>
      </w:r>
    </w:p>
    <w:p w:rsidR="00590FBD" w:rsidRPr="004A5AF9" w:rsidRDefault="004A5AF9" w:rsidP="006A4BB6">
      <w:pPr>
        <w:ind w:left="0" w:firstLine="851"/>
        <w:rPr>
          <w:lang w:val="uk-UA"/>
        </w:rPr>
      </w:pPr>
      <w:r>
        <w:rPr>
          <w:lang w:val="uk-UA"/>
        </w:rPr>
        <w:t>О. </w:t>
      </w:r>
      <w:r w:rsidR="00590FBD" w:rsidRPr="004A5AF9">
        <w:rPr>
          <w:lang w:val="uk-UA"/>
        </w:rPr>
        <w:t>А. Шлапоченко [10] доведено, що відн</w:t>
      </w:r>
      <w:r w:rsidR="006A4BB6" w:rsidRPr="004A5AF9">
        <w:rPr>
          <w:lang w:val="uk-UA"/>
        </w:rPr>
        <w:t xml:space="preserve">овлювальне лікування дітей з ЦП </w:t>
      </w:r>
      <w:r w:rsidR="00590FBD" w:rsidRPr="004A5AF9">
        <w:rPr>
          <w:lang w:val="uk-UA"/>
        </w:rPr>
        <w:t>шляхом використання рухливих ігор позитивно впливає на пізнавальні процеси дитини.</w:t>
      </w:r>
      <w:r w:rsidR="00590FBD" w:rsidRPr="004A5AF9">
        <w:rPr>
          <w:szCs w:val="28"/>
          <w:lang w:val="uk-UA"/>
        </w:rPr>
        <w:t xml:space="preserve"> </w:t>
      </w:r>
      <w:r w:rsidR="00590FBD" w:rsidRPr="004A5AF9">
        <w:rPr>
          <w:lang w:val="uk-UA"/>
        </w:rPr>
        <w:t>Гра заохочує дитину до занять, формує мотивацію до самостійної рухової діяльності. Під час рухової терапії доцільно кожну вправу супроводжувати словами (можна віршованими рифмами). Такі заняття можна варіативно виконувати як фізкультхвилики, як окреме заняття, як динамічна пауза під час уроку.</w:t>
      </w:r>
      <w:r w:rsidR="00675FBC" w:rsidRPr="004A5AF9">
        <w:rPr>
          <w:lang w:val="uk-UA"/>
        </w:rPr>
        <w:t xml:space="preserve"> Додаток 3</w:t>
      </w:r>
      <w:r w:rsidR="00590FBD" w:rsidRPr="004A5AF9">
        <w:rPr>
          <w:lang w:val="uk-UA"/>
        </w:rPr>
        <w:t>.</w:t>
      </w:r>
    </w:p>
    <w:p w:rsidR="00590FBD" w:rsidRPr="004A5AF9" w:rsidRDefault="00590FBD" w:rsidP="00590FBD">
      <w:pPr>
        <w:ind w:left="0" w:firstLine="851"/>
        <w:rPr>
          <w:lang w:val="uk-UA"/>
        </w:rPr>
      </w:pPr>
      <w:r w:rsidRPr="004A5AF9">
        <w:rPr>
          <w:lang w:val="uk-UA"/>
        </w:rPr>
        <w:t>Під час проведення фізкультхвилинки необхідно дотримуватись загальних правил: застосування дозованих фізичних навантажень;  поступове збільшення навантаження: з урахуванням інтенсивності, кількості повторень, інтервалів відпочинку, характеру вправ;  використання вправ, що охоплюють всі групи м</w:t>
      </w:r>
      <w:r w:rsidR="0023623D" w:rsidRPr="004A5AF9">
        <w:rPr>
          <w:lang w:val="uk-UA"/>
        </w:rPr>
        <w:t>’</w:t>
      </w:r>
      <w:r w:rsidRPr="004A5AF9">
        <w:rPr>
          <w:lang w:val="uk-UA"/>
        </w:rPr>
        <w:t>язів; обов</w:t>
      </w:r>
      <w:r w:rsidR="0023623D" w:rsidRPr="004A5AF9">
        <w:rPr>
          <w:lang w:val="uk-UA"/>
        </w:rPr>
        <w:t>’</w:t>
      </w:r>
      <w:r w:rsidRPr="004A5AF9">
        <w:rPr>
          <w:lang w:val="uk-UA"/>
        </w:rPr>
        <w:t xml:space="preserve">язкове включення дихальних вправ. </w:t>
      </w:r>
    </w:p>
    <w:p w:rsidR="00590FBD" w:rsidRPr="004A5AF9" w:rsidRDefault="00590FBD" w:rsidP="00590FBD">
      <w:pPr>
        <w:ind w:left="0" w:firstLine="851"/>
        <w:rPr>
          <w:lang w:val="uk-UA"/>
        </w:rPr>
      </w:pPr>
      <w:r w:rsidRPr="004A5AF9">
        <w:rPr>
          <w:lang w:val="uk-UA"/>
        </w:rPr>
        <w:t>Існують сучасні програми, в яких описана методика проведення реабілітаційних заходів у домашніх умовах, наприклад, «Комплексна програма фізичної реабілітації дітей дошкільного та молодшого шкільного віку, хворих на церебральний параліч з використанням методу</w:t>
      </w:r>
      <w:r w:rsidR="001F0228" w:rsidRPr="004A5AF9">
        <w:rPr>
          <w:lang w:val="uk-UA"/>
        </w:rPr>
        <w:t xml:space="preserve"> послідовного </w:t>
      </w:r>
      <w:r w:rsidR="001F0228" w:rsidRPr="004A5AF9">
        <w:rPr>
          <w:lang w:val="uk-UA"/>
        </w:rPr>
        <w:lastRenderedPageBreak/>
        <w:t>кінезогенезу» [1</w:t>
      </w:r>
      <w:r w:rsidRPr="004A5AF9">
        <w:rPr>
          <w:lang w:val="uk-UA"/>
        </w:rPr>
        <w:t>]. За результатами впливу запропонованої програми доведено позитивний вплив засобів фізичної реабілітації та фізичної терапії на м</w:t>
      </w:r>
      <w:r w:rsidR="0023623D" w:rsidRPr="004A5AF9">
        <w:rPr>
          <w:lang w:val="uk-UA"/>
        </w:rPr>
        <w:t>’</w:t>
      </w:r>
      <w:r w:rsidRPr="004A5AF9">
        <w:rPr>
          <w:lang w:val="uk-UA"/>
        </w:rPr>
        <w:t>язовий тонус, силу м</w:t>
      </w:r>
      <w:r w:rsidR="0023623D" w:rsidRPr="004A5AF9">
        <w:rPr>
          <w:lang w:val="uk-UA"/>
        </w:rPr>
        <w:t>’</w:t>
      </w:r>
      <w:r w:rsidRPr="004A5AF9">
        <w:rPr>
          <w:lang w:val="uk-UA"/>
        </w:rPr>
        <w:t xml:space="preserve">язів та рухливість суглобів </w:t>
      </w:r>
      <w:r w:rsidR="001F0228" w:rsidRPr="004A5AF9">
        <w:rPr>
          <w:lang w:val="uk-UA"/>
        </w:rPr>
        <w:t>кінцівок [1</w:t>
      </w:r>
      <w:r w:rsidRPr="004A5AF9">
        <w:rPr>
          <w:lang w:val="uk-UA"/>
        </w:rPr>
        <w:t>].</w:t>
      </w:r>
    </w:p>
    <w:p w:rsidR="00590FBD" w:rsidRPr="004A5AF9" w:rsidRDefault="00590FBD" w:rsidP="00590FBD">
      <w:pPr>
        <w:ind w:left="0" w:firstLine="851"/>
        <w:rPr>
          <w:lang w:val="uk-UA"/>
        </w:rPr>
      </w:pPr>
      <w:r w:rsidRPr="004A5AF9">
        <w:rPr>
          <w:lang w:val="uk-UA"/>
        </w:rPr>
        <w:t>Серед сучасних програм фізичної реабілітації дітей з ДЦП науковці виділяють «Технологію корекції рухових порушень у дітей молодшого шкільного</w:t>
      </w:r>
      <w:r w:rsidRPr="004A5AF9">
        <w:rPr>
          <w:b/>
          <w:lang w:val="uk-UA"/>
        </w:rPr>
        <w:t xml:space="preserve"> </w:t>
      </w:r>
      <w:r w:rsidRPr="004A5AF9">
        <w:rPr>
          <w:lang w:val="uk-UA"/>
        </w:rPr>
        <w:t>віку зі спастичними формами ЦП в п</w:t>
      </w:r>
      <w:r w:rsidR="001F0228" w:rsidRPr="004A5AF9">
        <w:rPr>
          <w:lang w:val="uk-UA"/>
        </w:rPr>
        <w:t>роцесі фізичного виховання» [13</w:t>
      </w:r>
      <w:r w:rsidRPr="004A5AF9">
        <w:rPr>
          <w:lang w:val="uk-UA"/>
        </w:rPr>
        <w:t>].</w:t>
      </w:r>
      <w:r w:rsidRPr="004A5AF9">
        <w:rPr>
          <w:b/>
          <w:lang w:val="uk-UA"/>
        </w:rPr>
        <w:t xml:space="preserve"> </w:t>
      </w:r>
      <w:r w:rsidRPr="004A5AF9">
        <w:rPr>
          <w:lang w:val="uk-UA"/>
        </w:rPr>
        <w:t>Технологія була розроблена для дітей молодшого шкільного віку зі спастичними</w:t>
      </w:r>
      <w:r w:rsidRPr="004A5AF9">
        <w:rPr>
          <w:b/>
          <w:lang w:val="uk-UA"/>
        </w:rPr>
        <w:t xml:space="preserve"> </w:t>
      </w:r>
      <w:r w:rsidRPr="004A5AF9">
        <w:rPr>
          <w:lang w:val="uk-UA"/>
        </w:rPr>
        <w:t>формами ДЦП в процесі фізичного виховання.</w:t>
      </w:r>
    </w:p>
    <w:p w:rsidR="00590FBD" w:rsidRPr="004A5AF9" w:rsidRDefault="00590FBD" w:rsidP="00590FBD">
      <w:pPr>
        <w:ind w:left="0" w:firstLine="851"/>
        <w:rPr>
          <w:lang w:val="uk-UA"/>
        </w:rPr>
      </w:pPr>
      <w:r w:rsidRPr="004A5AF9">
        <w:rPr>
          <w:lang w:val="uk-UA"/>
        </w:rPr>
        <w:t>Найбільший ефект при лікуванні дітей зі спастичною диплегією досягається при комплексному застосуванні різних форм, засобів і методів:</w:t>
      </w:r>
    </w:p>
    <w:p w:rsidR="00590FBD" w:rsidRPr="004A5AF9" w:rsidRDefault="00590FBD" w:rsidP="00590FBD">
      <w:pPr>
        <w:ind w:left="0" w:firstLine="851"/>
        <w:rPr>
          <w:lang w:val="uk-UA"/>
        </w:rPr>
      </w:pPr>
      <w:r w:rsidRPr="004A5AF9">
        <w:rPr>
          <w:lang w:val="uk-UA"/>
        </w:rPr>
        <w:t>1) фізичні вправи (загальнорозвиваючі і спеціальні);</w:t>
      </w:r>
    </w:p>
    <w:p w:rsidR="00590FBD" w:rsidRPr="004A5AF9" w:rsidRDefault="00590FBD" w:rsidP="00590FBD">
      <w:pPr>
        <w:ind w:left="0" w:firstLine="851"/>
        <w:rPr>
          <w:lang w:val="uk-UA"/>
        </w:rPr>
      </w:pPr>
      <w:r w:rsidRPr="004A5AF9">
        <w:rPr>
          <w:lang w:val="uk-UA"/>
        </w:rPr>
        <w:t>2) динамічні і статичні дихальні вправи;</w:t>
      </w:r>
    </w:p>
    <w:p w:rsidR="00590FBD" w:rsidRPr="004A5AF9" w:rsidRDefault="00590FBD" w:rsidP="00590FBD">
      <w:pPr>
        <w:ind w:left="0" w:firstLine="851"/>
        <w:rPr>
          <w:lang w:val="uk-UA"/>
        </w:rPr>
      </w:pPr>
      <w:r w:rsidRPr="004A5AF9">
        <w:rPr>
          <w:lang w:val="uk-UA"/>
        </w:rPr>
        <w:t>3) механо-і трудотерапія;</w:t>
      </w:r>
    </w:p>
    <w:p w:rsidR="00590FBD" w:rsidRPr="004A5AF9" w:rsidRDefault="00590FBD" w:rsidP="00590FBD">
      <w:pPr>
        <w:ind w:left="0" w:firstLine="851"/>
        <w:rPr>
          <w:lang w:val="uk-UA"/>
        </w:rPr>
      </w:pPr>
      <w:r w:rsidRPr="004A5AF9">
        <w:rPr>
          <w:lang w:val="uk-UA"/>
        </w:rPr>
        <w:t>4) фізичні вправи у воді, лікувальне плавання;</w:t>
      </w:r>
    </w:p>
    <w:p w:rsidR="00590FBD" w:rsidRPr="004A5AF9" w:rsidRDefault="00590FBD" w:rsidP="00590FBD">
      <w:pPr>
        <w:ind w:left="0" w:firstLine="851"/>
        <w:rPr>
          <w:lang w:val="uk-UA"/>
        </w:rPr>
      </w:pPr>
      <w:r w:rsidRPr="004A5AF9">
        <w:rPr>
          <w:lang w:val="uk-UA"/>
        </w:rPr>
        <w:t>5) ортопедичні засоби і протезування (навчання ходьби, розвиток побутових і трудових навичок);</w:t>
      </w:r>
    </w:p>
    <w:p w:rsidR="00590FBD" w:rsidRPr="004A5AF9" w:rsidRDefault="00590FBD" w:rsidP="00590FBD">
      <w:pPr>
        <w:ind w:left="0" w:firstLine="851"/>
        <w:rPr>
          <w:lang w:val="uk-UA"/>
        </w:rPr>
      </w:pPr>
      <w:r w:rsidRPr="004A5AF9">
        <w:rPr>
          <w:lang w:val="uk-UA"/>
        </w:rPr>
        <w:t>6) елементи спорту, лікувальна ходьба, теренкур, елементи йоги (дихальні вправи і асани);</w:t>
      </w:r>
    </w:p>
    <w:p w:rsidR="00590FBD" w:rsidRPr="004A5AF9" w:rsidRDefault="00590FBD" w:rsidP="00590FBD">
      <w:pPr>
        <w:ind w:left="0" w:firstLine="851"/>
        <w:rPr>
          <w:lang w:val="uk-UA"/>
        </w:rPr>
      </w:pPr>
      <w:r w:rsidRPr="004A5AF9">
        <w:rPr>
          <w:lang w:val="uk-UA"/>
        </w:rPr>
        <w:t>7) різні види масажу (класичний, точковий, сегментарно-рефлекторний, ручний і апаратни</w:t>
      </w:r>
      <w:r w:rsidR="00AB6602" w:rsidRPr="004A5AF9">
        <w:rPr>
          <w:lang w:val="uk-UA"/>
        </w:rPr>
        <w:t>й, душ-масаж, вакуумний)</w:t>
      </w:r>
      <w:r w:rsidRPr="004A5AF9">
        <w:rPr>
          <w:lang w:val="uk-UA"/>
        </w:rPr>
        <w:t>.</w:t>
      </w:r>
    </w:p>
    <w:p w:rsidR="00590FBD" w:rsidRPr="004A5AF9" w:rsidRDefault="00590FBD" w:rsidP="00590FBD">
      <w:pPr>
        <w:ind w:left="0" w:firstLine="851"/>
        <w:rPr>
          <w:lang w:val="uk-UA"/>
        </w:rPr>
      </w:pPr>
      <w:r w:rsidRPr="004A5AF9">
        <w:rPr>
          <w:lang w:val="uk-UA"/>
        </w:rPr>
        <w:t>Механотерапія (варіант пасивної кінезіотерапії). В даний час переважна більшість обладнання для механотерапії працює на підставі принципу біологічного зворотного зв</w:t>
      </w:r>
      <w:r w:rsidR="0023623D" w:rsidRPr="004A5AF9">
        <w:rPr>
          <w:lang w:val="uk-UA"/>
        </w:rPr>
        <w:t>’</w:t>
      </w:r>
      <w:r w:rsidRPr="004A5AF9">
        <w:rPr>
          <w:lang w:val="uk-UA"/>
        </w:rPr>
        <w:t>язку (БЗЗ), поєднуючи пасивні і активні методики кінезіотерапії. Даний метод полягає в послідовному виконанні дозованих вправ на приладах і механізмах, сконструйованих особливим чином в напрямку цільового розвитку окремих груп м</w:t>
      </w:r>
      <w:r w:rsidR="0023623D" w:rsidRPr="004A5AF9">
        <w:rPr>
          <w:lang w:val="uk-UA"/>
        </w:rPr>
        <w:t>’</w:t>
      </w:r>
      <w:r w:rsidRPr="004A5AF9">
        <w:rPr>
          <w:lang w:val="uk-UA"/>
        </w:rPr>
        <w:t>язів і суглобів</w:t>
      </w:r>
      <w:r w:rsidR="00AB6602" w:rsidRPr="004A5AF9">
        <w:rPr>
          <w:lang w:val="uk-UA"/>
        </w:rPr>
        <w:t xml:space="preserve"> [18].</w:t>
      </w:r>
    </w:p>
    <w:p w:rsidR="00590FBD" w:rsidRPr="004A5AF9" w:rsidRDefault="00590FBD" w:rsidP="00590FBD">
      <w:pPr>
        <w:ind w:left="0" w:firstLine="851"/>
        <w:rPr>
          <w:lang w:val="uk-UA"/>
        </w:rPr>
      </w:pPr>
      <w:r w:rsidRPr="004A5AF9">
        <w:rPr>
          <w:lang w:val="uk-UA"/>
        </w:rPr>
        <w:lastRenderedPageBreak/>
        <w:t>За цільовим призначенням виділяють наступні категорії механотерапевтичних приладів: апарати, які діагностують з біологічним зворотним зв</w:t>
      </w:r>
      <w:r w:rsidR="0023623D" w:rsidRPr="004A5AF9">
        <w:rPr>
          <w:lang w:val="uk-UA"/>
        </w:rPr>
        <w:t>’</w:t>
      </w:r>
      <w:r w:rsidRPr="004A5AF9">
        <w:rPr>
          <w:lang w:val="uk-UA"/>
        </w:rPr>
        <w:t>язком, дозволяють з великою точністю оцінити ефективність відновлення рухової функції і якість рухів; апарати, які фіксують і підтримують, дають можливість виділити окремі фази рухів; тренажери, які дозують фізичні навантаження при виконанні вправ; апарати комбінованого типу, які формують цілісні комплекси рухових дій.</w:t>
      </w:r>
    </w:p>
    <w:p w:rsidR="00590FBD" w:rsidRPr="004A5AF9" w:rsidRDefault="00590FBD" w:rsidP="00590FBD">
      <w:pPr>
        <w:ind w:left="0" w:firstLine="851"/>
        <w:rPr>
          <w:lang w:val="uk-UA"/>
        </w:rPr>
      </w:pPr>
      <w:r w:rsidRPr="004A5AF9">
        <w:rPr>
          <w:lang w:val="uk-UA"/>
        </w:rPr>
        <w:t>Механотерапевтичний апарат, яким би досконалим він не був, все ж не здатний з абсолютною точністю відтворювати рухові функції людини в усьому їх різноманітті. Вправи на механізмах носять нормалізований характер. Тому механотерапія завжди виконує допоміжну роль по відношенню до лікувальної гімнастики. При цьому в комплексі з механотерапією лікувальна гімнастика показує істотно більш високу результативність.</w:t>
      </w:r>
    </w:p>
    <w:p w:rsidR="00590FBD" w:rsidRPr="004A5AF9" w:rsidRDefault="00590FBD" w:rsidP="00590FBD">
      <w:pPr>
        <w:ind w:left="0" w:firstLine="851"/>
        <w:rPr>
          <w:lang w:val="uk-UA"/>
        </w:rPr>
      </w:pPr>
      <w:r w:rsidRPr="004A5AF9">
        <w:rPr>
          <w:lang w:val="uk-UA"/>
        </w:rPr>
        <w:t>В арсеналі засобів, які використовують у реабілітації хворих із різними формами ДЦП, зокрема і спастичній диплегії, усе міцніші позиції посідають методи с</w:t>
      </w:r>
      <w:r w:rsidR="00AF0C19" w:rsidRPr="004A5AF9">
        <w:rPr>
          <w:lang w:val="uk-UA"/>
        </w:rPr>
        <w:t>енсорної корекції [67].</w:t>
      </w:r>
    </w:p>
    <w:p w:rsidR="00590FBD" w:rsidRPr="004A5AF9" w:rsidRDefault="00590FBD" w:rsidP="00590FBD">
      <w:pPr>
        <w:ind w:left="0" w:firstLine="851"/>
        <w:rPr>
          <w:lang w:val="uk-UA"/>
        </w:rPr>
      </w:pPr>
      <w:r w:rsidRPr="004A5AF9">
        <w:rPr>
          <w:lang w:val="uk-UA"/>
        </w:rPr>
        <w:t xml:space="preserve">Сенсорна кімната – це своєрідний тренажерний зал, де корекція порушених рухових функцій ефективно потенціюється синхронною можливістю гасіння нередукованих примітивних тонічних рефлексів і корекцією процесів сприйняття, уваги тощо. Вона укомплектовується вельми варіабельно, залежно від реабілітаційних цілей. До складу її обладнання входять: «сухий басейн», спеціальні сидіння, що набувають форми тіла; водяні циліндри висотою від підлоги до стелі, які мають особливий пристрій, що забезпечує вертикальні пасажі різнокаліберних і різнобарвних повітряних бульбашок у рідкому середовищі; стереоскопічне мобільне панно з мінливими картинками, що проектується на стіни кімнати; стенд для вироблення навичок маніпулятивної активності, тонкої моторики і </w:t>
      </w:r>
      <w:r w:rsidRPr="004A5AF9">
        <w:rPr>
          <w:lang w:val="uk-UA"/>
        </w:rPr>
        <w:lastRenderedPageBreak/>
        <w:t xml:space="preserve">стимуляції тактильної чутливості, забезпечений пучком світловодів з оптичних волокон, що змінюють своє забарвлення </w:t>
      </w:r>
      <w:r w:rsidR="00496EBE" w:rsidRPr="004A5AF9">
        <w:rPr>
          <w:lang w:val="uk-UA"/>
        </w:rPr>
        <w:t>безпосередньо в руках у дитини [19].</w:t>
      </w:r>
    </w:p>
    <w:p w:rsidR="00590FBD" w:rsidRPr="004A5AF9" w:rsidRDefault="00590FBD" w:rsidP="00590FBD">
      <w:pPr>
        <w:ind w:left="0" w:firstLine="851"/>
        <w:rPr>
          <w:lang w:val="uk-UA"/>
        </w:rPr>
      </w:pPr>
      <w:r w:rsidRPr="004A5AF9">
        <w:rPr>
          <w:lang w:val="uk-UA"/>
        </w:rPr>
        <w:t>До методів сенсорної корекції належить також тренажер, що впливає на хвору дитину за принципом зворотного зв</w:t>
      </w:r>
      <w:r w:rsidR="0023623D" w:rsidRPr="004A5AF9">
        <w:rPr>
          <w:lang w:val="uk-UA"/>
        </w:rPr>
        <w:t>’</w:t>
      </w:r>
      <w:r w:rsidRPr="004A5AF9">
        <w:rPr>
          <w:lang w:val="uk-UA"/>
        </w:rPr>
        <w:t xml:space="preserve">язку, який дістав назву «звуковий промінь». Цей тренажер складається з генератора звукових коливань і сенсора, який спрямовує ці коливання у вигляді «променя», що звучить, на хворого. Генератор створює понад 128 видів звуків, які підрозділяються на музичну і шумову шкали (спів птахів, шум дощу, гра різних інструментів, шум прибою, постріли з автомата тощо). Поріг чутливості сенсора настільки високий, що будь-який рух пацієнта, який перебуває в зоні звукового «променя», викликає зміни характеру звучання (за силою, тембром, висотою, чіткістю тощо). На початку тренування дитина сама обирає найцікавіший для себе звуковий ряд. Якщо хворий правильно виконує рухову дію, із сенсора «видобувається» відповідний звук. </w:t>
      </w:r>
    </w:p>
    <w:p w:rsidR="00590FBD" w:rsidRPr="004A5AF9" w:rsidRDefault="00590FBD" w:rsidP="00590FBD">
      <w:pPr>
        <w:ind w:left="0" w:firstLine="851"/>
        <w:rPr>
          <w:lang w:val="uk-UA"/>
        </w:rPr>
      </w:pPr>
      <w:r w:rsidRPr="004A5AF9">
        <w:rPr>
          <w:lang w:val="uk-UA"/>
        </w:rPr>
        <w:t>На основі зворотного зв</w:t>
      </w:r>
      <w:r w:rsidR="0023623D" w:rsidRPr="004A5AF9">
        <w:rPr>
          <w:lang w:val="uk-UA"/>
        </w:rPr>
        <w:t>’</w:t>
      </w:r>
      <w:r w:rsidRPr="004A5AF9">
        <w:rPr>
          <w:lang w:val="uk-UA"/>
        </w:rPr>
        <w:t>язку діють і тренажерні комп</w:t>
      </w:r>
      <w:r w:rsidR="0023623D" w:rsidRPr="004A5AF9">
        <w:rPr>
          <w:lang w:val="uk-UA"/>
        </w:rPr>
        <w:t>’</w:t>
      </w:r>
      <w:r w:rsidRPr="004A5AF9">
        <w:rPr>
          <w:lang w:val="uk-UA"/>
        </w:rPr>
        <w:t>ютерні класи, до комплексу яких входять різноманітні тренажери: «кінь», «автомобіль», «платформа». Ці тренажери дозволяють дитині з руховими порушеннями, контролюючи себе на екрані монітора, рухатися в потоці транспорту («автомобіль»), долати перешкоди в преріях («кінь) і, граючи, досягати успішності у виконанні складних рухів, тим самим закріплюючи руховий стереотип.</w:t>
      </w:r>
    </w:p>
    <w:p w:rsidR="00590FBD" w:rsidRPr="004A5AF9" w:rsidRDefault="00590FBD" w:rsidP="00590FBD">
      <w:pPr>
        <w:ind w:left="0" w:firstLine="851"/>
        <w:rPr>
          <w:lang w:val="uk-UA"/>
        </w:rPr>
      </w:pPr>
      <w:r w:rsidRPr="004A5AF9">
        <w:rPr>
          <w:lang w:val="uk-UA"/>
        </w:rPr>
        <w:t>Крім перерахованих вище основних методів необхідно мати на увазі також цілу групу щодо нових перспективних специфічних методів роботи з даним контингентом дітей:</w:t>
      </w:r>
    </w:p>
    <w:p w:rsidR="00590FBD" w:rsidRPr="004A5AF9" w:rsidRDefault="00590FBD" w:rsidP="00590FBD">
      <w:pPr>
        <w:ind w:left="0" w:firstLine="851"/>
        <w:rPr>
          <w:lang w:val="uk-UA"/>
        </w:rPr>
      </w:pPr>
      <w:r w:rsidRPr="004A5AF9">
        <w:rPr>
          <w:lang w:val="uk-UA"/>
        </w:rPr>
        <w:t>а) метод музично-ритмічної терапії (використання відповідних звукових і музичних режимів);</w:t>
      </w:r>
    </w:p>
    <w:p w:rsidR="00590FBD" w:rsidRPr="004A5AF9" w:rsidRDefault="00590FBD" w:rsidP="00590FBD">
      <w:pPr>
        <w:ind w:left="0" w:firstLine="851"/>
        <w:rPr>
          <w:lang w:val="uk-UA"/>
        </w:rPr>
      </w:pPr>
      <w:r w:rsidRPr="004A5AF9">
        <w:rPr>
          <w:lang w:val="uk-UA"/>
        </w:rPr>
        <w:lastRenderedPageBreak/>
        <w:t>б) метод колірної терапії (оформлення інтер</w:t>
      </w:r>
      <w:r w:rsidR="0023623D" w:rsidRPr="004A5AF9">
        <w:rPr>
          <w:lang w:val="uk-UA"/>
        </w:rPr>
        <w:t>’</w:t>
      </w:r>
      <w:r w:rsidRPr="004A5AF9">
        <w:rPr>
          <w:lang w:val="uk-UA"/>
        </w:rPr>
        <w:t>єру залу, обладнання та інвентарю у відповідних колірних гамах);</w:t>
      </w:r>
    </w:p>
    <w:p w:rsidR="00590FBD" w:rsidRPr="004A5AF9" w:rsidRDefault="00590FBD" w:rsidP="00590FBD">
      <w:pPr>
        <w:ind w:left="0" w:firstLine="851"/>
        <w:rPr>
          <w:lang w:val="uk-UA"/>
        </w:rPr>
      </w:pPr>
      <w:r w:rsidRPr="004A5AF9">
        <w:rPr>
          <w:lang w:val="uk-UA"/>
        </w:rPr>
        <w:t>в) метод аналогій з тваринами і рослинним світом (використання відомих образів, типових поз, рухових звичок);</w:t>
      </w:r>
    </w:p>
    <w:p w:rsidR="00590FBD" w:rsidRPr="004A5AF9" w:rsidRDefault="00590FBD" w:rsidP="00590FBD">
      <w:pPr>
        <w:ind w:left="0" w:firstLine="851"/>
        <w:rPr>
          <w:lang w:val="uk-UA"/>
        </w:rPr>
      </w:pPr>
      <w:r w:rsidRPr="004A5AF9">
        <w:rPr>
          <w:lang w:val="uk-UA"/>
        </w:rPr>
        <w:t>г) метод «театру фізичного виховання» (з режисером-педагогом, дитячими акторськими р</w:t>
      </w:r>
      <w:r w:rsidR="00496EBE" w:rsidRPr="004A5AF9">
        <w:rPr>
          <w:lang w:val="uk-UA"/>
        </w:rPr>
        <w:t>олями, ігровий атрибутикою) [6], що відображено на рисунку 2.2.</w:t>
      </w:r>
    </w:p>
    <w:p w:rsidR="00496EBE" w:rsidRPr="004A5AF9" w:rsidRDefault="00496EBE" w:rsidP="00590FBD">
      <w:pPr>
        <w:ind w:left="0" w:firstLine="851"/>
        <w:rPr>
          <w:lang w:val="uk-UA"/>
        </w:rPr>
      </w:pPr>
      <w:r w:rsidRPr="004A5AF9">
        <w:rPr>
          <w:noProof/>
          <w:lang w:val="ru-RU" w:eastAsia="ru-RU"/>
        </w:rPr>
        <w:drawing>
          <wp:anchor distT="0" distB="0" distL="114300" distR="114300" simplePos="0" relativeHeight="251672576" behindDoc="1" locked="0" layoutInCell="1" allowOverlap="1">
            <wp:simplePos x="0" y="0"/>
            <wp:positionH relativeFrom="margin">
              <wp:align>center</wp:align>
            </wp:positionH>
            <wp:positionV relativeFrom="paragraph">
              <wp:posOffset>164465</wp:posOffset>
            </wp:positionV>
            <wp:extent cx="5791835" cy="3848735"/>
            <wp:effectExtent l="0" t="0" r="0" b="0"/>
            <wp:wrapTight wrapText="bothSides">
              <wp:wrapPolygon edited="0">
                <wp:start x="4689" y="0"/>
                <wp:lineTo x="3623" y="107"/>
                <wp:lineTo x="1066" y="1283"/>
                <wp:lineTo x="1066" y="1711"/>
                <wp:lineTo x="639" y="2352"/>
                <wp:lineTo x="71" y="3314"/>
                <wp:lineTo x="0" y="3742"/>
                <wp:lineTo x="0" y="5132"/>
                <wp:lineTo x="781" y="6842"/>
                <wp:lineTo x="853" y="7163"/>
                <wp:lineTo x="3126" y="8553"/>
                <wp:lineTo x="3552" y="8553"/>
                <wp:lineTo x="5186" y="10264"/>
                <wp:lineTo x="4050" y="11974"/>
                <wp:lineTo x="3339" y="12081"/>
                <wp:lineTo x="995" y="13364"/>
                <wp:lineTo x="639" y="14219"/>
                <wp:lineTo x="0" y="15395"/>
                <wp:lineTo x="0" y="17748"/>
                <wp:lineTo x="426" y="18817"/>
                <wp:lineTo x="426" y="19031"/>
                <wp:lineTo x="2131" y="20741"/>
                <wp:lineTo x="4121" y="21383"/>
                <wp:lineTo x="4618" y="21490"/>
                <wp:lineTo x="16127" y="21490"/>
                <wp:lineTo x="16624" y="21383"/>
                <wp:lineTo x="18614" y="20741"/>
                <wp:lineTo x="20319" y="19031"/>
                <wp:lineTo x="21029" y="17106"/>
                <wp:lineTo x="20816" y="15395"/>
                <wp:lineTo x="20106" y="14219"/>
                <wp:lineTo x="19750" y="13364"/>
                <wp:lineTo x="17477" y="12081"/>
                <wp:lineTo x="16696" y="11974"/>
                <wp:lineTo x="15275" y="10264"/>
                <wp:lineTo x="17690" y="8553"/>
                <wp:lineTo x="18187" y="8553"/>
                <wp:lineTo x="20674" y="7163"/>
                <wp:lineTo x="20745" y="6842"/>
                <wp:lineTo x="21527" y="5239"/>
                <wp:lineTo x="21527" y="3207"/>
                <wp:lineTo x="21100" y="2459"/>
                <wp:lineTo x="20603" y="1390"/>
                <wp:lineTo x="18330" y="107"/>
                <wp:lineTo x="17548" y="0"/>
                <wp:lineTo x="4689" y="0"/>
              </wp:wrapPolygon>
            </wp:wrapTight>
            <wp:docPr id="27177" name="Рисунок 271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791835" cy="3848735"/>
                    </a:xfrm>
                    <a:prstGeom prst="rect">
                      <a:avLst/>
                    </a:prstGeom>
                    <a:noFill/>
                  </pic:spPr>
                </pic:pic>
              </a:graphicData>
            </a:graphic>
          </wp:anchor>
        </w:drawing>
      </w:r>
    </w:p>
    <w:p w:rsidR="00496EBE" w:rsidRPr="004A5AF9" w:rsidRDefault="00590FBD" w:rsidP="00590FBD">
      <w:pPr>
        <w:tabs>
          <w:tab w:val="left" w:pos="1185"/>
        </w:tabs>
        <w:ind w:left="0" w:firstLine="0"/>
        <w:rPr>
          <w:lang w:val="uk-UA"/>
        </w:rPr>
      </w:pPr>
      <w:r w:rsidRPr="004A5AF9">
        <w:rPr>
          <w:lang w:val="uk-UA"/>
        </w:rPr>
        <w:tab/>
      </w:r>
    </w:p>
    <w:p w:rsidR="00496EBE" w:rsidRPr="004A5AF9" w:rsidRDefault="00496EBE" w:rsidP="00590FBD">
      <w:pPr>
        <w:tabs>
          <w:tab w:val="left" w:pos="1185"/>
        </w:tabs>
        <w:ind w:left="0" w:firstLine="0"/>
        <w:rPr>
          <w:lang w:val="uk-UA"/>
        </w:rPr>
      </w:pPr>
    </w:p>
    <w:p w:rsidR="00496EBE" w:rsidRPr="004A5AF9" w:rsidRDefault="00496EBE" w:rsidP="00590FBD">
      <w:pPr>
        <w:tabs>
          <w:tab w:val="left" w:pos="1185"/>
        </w:tabs>
        <w:ind w:left="0" w:firstLine="0"/>
        <w:rPr>
          <w:lang w:val="uk-UA"/>
        </w:rPr>
      </w:pPr>
    </w:p>
    <w:p w:rsidR="00496EBE" w:rsidRPr="004A5AF9" w:rsidRDefault="00496EBE" w:rsidP="00590FBD">
      <w:pPr>
        <w:tabs>
          <w:tab w:val="left" w:pos="1185"/>
        </w:tabs>
        <w:ind w:left="0" w:firstLine="0"/>
        <w:rPr>
          <w:lang w:val="uk-UA"/>
        </w:rPr>
      </w:pPr>
    </w:p>
    <w:p w:rsidR="00496EBE" w:rsidRPr="004A5AF9" w:rsidRDefault="00496EBE" w:rsidP="00590FBD">
      <w:pPr>
        <w:tabs>
          <w:tab w:val="left" w:pos="1185"/>
        </w:tabs>
        <w:ind w:left="0" w:firstLine="0"/>
        <w:rPr>
          <w:lang w:val="uk-UA"/>
        </w:rPr>
      </w:pPr>
    </w:p>
    <w:p w:rsidR="00496EBE" w:rsidRPr="004A5AF9" w:rsidRDefault="00496EBE" w:rsidP="00590FBD">
      <w:pPr>
        <w:tabs>
          <w:tab w:val="left" w:pos="1185"/>
        </w:tabs>
        <w:ind w:left="0" w:firstLine="0"/>
        <w:rPr>
          <w:lang w:val="uk-UA"/>
        </w:rPr>
      </w:pPr>
    </w:p>
    <w:p w:rsidR="004A5AF9" w:rsidRDefault="004A5AF9" w:rsidP="00496EBE">
      <w:pPr>
        <w:tabs>
          <w:tab w:val="left" w:pos="0"/>
        </w:tabs>
        <w:ind w:left="0" w:firstLine="0"/>
        <w:jc w:val="center"/>
        <w:rPr>
          <w:b/>
          <w:lang w:val="uk-UA"/>
        </w:rPr>
      </w:pPr>
    </w:p>
    <w:p w:rsidR="004A5AF9" w:rsidRDefault="004A5AF9" w:rsidP="00496EBE">
      <w:pPr>
        <w:tabs>
          <w:tab w:val="left" w:pos="0"/>
        </w:tabs>
        <w:ind w:left="0" w:firstLine="0"/>
        <w:jc w:val="center"/>
        <w:rPr>
          <w:b/>
          <w:lang w:val="uk-UA"/>
        </w:rPr>
      </w:pPr>
    </w:p>
    <w:p w:rsidR="004A5AF9" w:rsidRDefault="004A5AF9" w:rsidP="00496EBE">
      <w:pPr>
        <w:tabs>
          <w:tab w:val="left" w:pos="0"/>
        </w:tabs>
        <w:ind w:left="0" w:firstLine="0"/>
        <w:jc w:val="center"/>
        <w:rPr>
          <w:b/>
          <w:lang w:val="uk-UA"/>
        </w:rPr>
      </w:pPr>
    </w:p>
    <w:p w:rsidR="004A5AF9" w:rsidRDefault="004A5AF9" w:rsidP="00496EBE">
      <w:pPr>
        <w:tabs>
          <w:tab w:val="left" w:pos="0"/>
        </w:tabs>
        <w:ind w:left="0" w:firstLine="0"/>
        <w:jc w:val="center"/>
        <w:rPr>
          <w:b/>
          <w:lang w:val="uk-UA"/>
        </w:rPr>
      </w:pPr>
    </w:p>
    <w:p w:rsidR="00496EBE" w:rsidRPr="004A5AF9" w:rsidRDefault="00496EBE" w:rsidP="00496EBE">
      <w:pPr>
        <w:tabs>
          <w:tab w:val="left" w:pos="0"/>
        </w:tabs>
        <w:ind w:left="0" w:firstLine="0"/>
        <w:jc w:val="center"/>
        <w:rPr>
          <w:b/>
          <w:lang w:val="uk-UA"/>
        </w:rPr>
      </w:pPr>
      <w:r w:rsidRPr="004A5AF9">
        <w:rPr>
          <w:b/>
          <w:lang w:val="uk-UA"/>
        </w:rPr>
        <w:t>Рисунок 2.2. Перспективні специфічні методи фізичної терапії при спастичній диплегії</w:t>
      </w:r>
    </w:p>
    <w:p w:rsidR="00590FBD" w:rsidRPr="004A5AF9" w:rsidRDefault="00496EBE" w:rsidP="00496EBE">
      <w:pPr>
        <w:tabs>
          <w:tab w:val="left" w:pos="1185"/>
        </w:tabs>
        <w:ind w:left="0" w:firstLine="851"/>
        <w:rPr>
          <w:lang w:val="uk-UA"/>
        </w:rPr>
      </w:pPr>
      <w:r w:rsidRPr="004A5AF9">
        <w:rPr>
          <w:lang w:val="uk-UA"/>
        </w:rPr>
        <w:tab/>
      </w:r>
      <w:r w:rsidR="00590FBD" w:rsidRPr="004A5AF9">
        <w:rPr>
          <w:lang w:val="uk-UA"/>
        </w:rPr>
        <w:t xml:space="preserve">Зі стрімким розвитком науково-технічного прогресу, останнім часом в реабілітаційні процеси все більше впроваджуються сучасні засоби реабілітації, завдяки яким відновлення пацієнтів здійснюється більш швидкими темпами. При спастичній диплегії застосовують динамічні параподії, що являють собою систему ортезів для активного руху. Ходьба в яких схожа на пересування пацієнта в брусах без підтримки інструктора. </w:t>
      </w:r>
      <w:r w:rsidR="00590FBD" w:rsidRPr="004A5AF9">
        <w:rPr>
          <w:lang w:val="uk-UA"/>
        </w:rPr>
        <w:lastRenderedPageBreak/>
        <w:t>Застосування ефективне для: поліпшення рухових функцій кінцівок; покращення рухливості в суглобах; вдосконалення координації; збільшення сили м</w:t>
      </w:r>
      <w:r w:rsidR="0023623D" w:rsidRPr="004A5AF9">
        <w:rPr>
          <w:lang w:val="uk-UA"/>
        </w:rPr>
        <w:t>’</w:t>
      </w:r>
      <w:r w:rsidR="00590FBD" w:rsidRPr="004A5AF9">
        <w:rPr>
          <w:lang w:val="uk-UA"/>
        </w:rPr>
        <w:t>язів паретичних кінцівок; покращення кровообігу, метаболізму тканин; активізації дихальних функцій і роботи серцевого м</w:t>
      </w:r>
      <w:r w:rsidR="0023623D" w:rsidRPr="004A5AF9">
        <w:rPr>
          <w:lang w:val="uk-UA"/>
        </w:rPr>
        <w:t>’</w:t>
      </w:r>
      <w:r w:rsidR="00590FBD" w:rsidRPr="004A5AF9">
        <w:rPr>
          <w:lang w:val="uk-UA"/>
        </w:rPr>
        <w:t>яза; поліпшенню психоемоційного стану та під</w:t>
      </w:r>
      <w:r w:rsidR="00304922" w:rsidRPr="004A5AF9">
        <w:rPr>
          <w:lang w:val="uk-UA"/>
        </w:rPr>
        <w:t>вищенню мотивації [25</w:t>
      </w:r>
      <w:r w:rsidR="00590FBD" w:rsidRPr="004A5AF9">
        <w:rPr>
          <w:lang w:val="uk-UA"/>
        </w:rPr>
        <w:t>].</w:t>
      </w:r>
    </w:p>
    <w:p w:rsidR="00590FBD" w:rsidRPr="004A5AF9" w:rsidRDefault="00590FBD" w:rsidP="00590FBD">
      <w:pPr>
        <w:tabs>
          <w:tab w:val="left" w:pos="1185"/>
        </w:tabs>
        <w:ind w:left="0" w:firstLine="0"/>
        <w:rPr>
          <w:lang w:val="uk-UA"/>
        </w:rPr>
      </w:pPr>
      <w:r w:rsidRPr="004A5AF9">
        <w:rPr>
          <w:lang w:val="uk-UA"/>
        </w:rPr>
        <w:tab/>
        <w:t>З метою відновлення навичок ходьби застосовують комп</w:t>
      </w:r>
      <w:r w:rsidR="0023623D" w:rsidRPr="004A5AF9">
        <w:rPr>
          <w:lang w:val="uk-UA"/>
        </w:rPr>
        <w:t>’</w:t>
      </w:r>
      <w:r w:rsidRPr="004A5AF9">
        <w:rPr>
          <w:lang w:val="uk-UA"/>
        </w:rPr>
        <w:t xml:space="preserve">ютеризований робот «Lokomat» – ортопедичний пристрій обладнаний електричним приводом, що використовується в комбінації з біговою доріжкою, системою розвантаження маси тіла та зовнішні ортези з інтегрованими в них двигунами, що забезпечують рух нижніх кінцівок і має широкі можливостями моделювання ступеня рухової участі самого хворого в реальному часі. Локомоторна терапія дозволяє прискорити процес відновлення або освоєння навичок стояння і ходьби, поліпшується динамічна стабільність пацієнта у вертикальному положенні, завдяки багаторазовим повторенням формується стереотип ходьби, ритм кроку.  Апарат «Lokomat» дуже ефективний для </w:t>
      </w:r>
      <w:r w:rsidR="004A5AF9">
        <w:rPr>
          <w:lang w:val="uk-UA"/>
        </w:rPr>
        <w:t>спастичних формах</w:t>
      </w:r>
      <w:r w:rsidR="00304922" w:rsidRPr="004A5AF9">
        <w:rPr>
          <w:lang w:val="uk-UA"/>
        </w:rPr>
        <w:t xml:space="preserve"> ДЦП [33].</w:t>
      </w:r>
    </w:p>
    <w:p w:rsidR="00590FBD" w:rsidRPr="004A5AF9" w:rsidRDefault="00590FBD" w:rsidP="00590FBD">
      <w:pPr>
        <w:tabs>
          <w:tab w:val="left" w:pos="1185"/>
        </w:tabs>
        <w:ind w:left="0" w:firstLine="851"/>
        <w:rPr>
          <w:lang w:val="uk-UA"/>
        </w:rPr>
      </w:pPr>
      <w:r w:rsidRPr="004A5AF9">
        <w:rPr>
          <w:lang w:val="uk-UA"/>
        </w:rPr>
        <w:t>В літературних джерелах відмічається позитивний вплив вібрації на дітей хворих на ДЦП. Застосування вібротренажера Galileo Med Basic для індивідуальної вібротерапії сприяє нормалізації м</w:t>
      </w:r>
      <w:r w:rsidR="0023623D" w:rsidRPr="004A5AF9">
        <w:rPr>
          <w:lang w:val="uk-UA"/>
        </w:rPr>
        <w:t>’</w:t>
      </w:r>
      <w:r w:rsidRPr="004A5AF9">
        <w:rPr>
          <w:lang w:val="uk-UA"/>
        </w:rPr>
        <w:t>язового тонусу, відновленню роботи ЦНС, поліпшенню рухової координації, збільшенню концентрації розумових процесів, відновленню кровообігу, поліпшенню роботи внутрішніх органів та шлунково</w:t>
      </w:r>
      <w:r w:rsidR="00F75571" w:rsidRPr="004A5AF9">
        <w:rPr>
          <w:lang w:val="uk-UA"/>
        </w:rPr>
        <w:t>-кишкового тракту [33</w:t>
      </w:r>
      <w:r w:rsidRPr="004A5AF9">
        <w:rPr>
          <w:lang w:val="uk-UA"/>
        </w:rPr>
        <w:t>].</w:t>
      </w:r>
    </w:p>
    <w:p w:rsidR="00590FBD" w:rsidRPr="004A5AF9" w:rsidRDefault="00590FBD" w:rsidP="00590FBD">
      <w:pPr>
        <w:ind w:left="0" w:firstLine="851"/>
        <w:rPr>
          <w:lang w:val="uk-UA"/>
        </w:rPr>
      </w:pPr>
      <w:r w:rsidRPr="004A5AF9">
        <w:rPr>
          <w:lang w:val="uk-UA"/>
        </w:rPr>
        <w:t>Для корекційно-виховної роботи з батьками маємо обирати індивідуальні форми роботи (заняття на фітболі для зменшення спастики м</w:t>
      </w:r>
      <w:r w:rsidR="0023623D" w:rsidRPr="004A5AF9">
        <w:rPr>
          <w:lang w:val="uk-UA"/>
        </w:rPr>
        <w:t>’</w:t>
      </w:r>
      <w:r w:rsidRPr="004A5AF9">
        <w:rPr>
          <w:lang w:val="uk-UA"/>
        </w:rPr>
        <w:t>язів та покращення рухових функцій; пасивні вправи для збільшення рухливості суглобів; фізичні вправи для зміцнення м</w:t>
      </w:r>
      <w:r w:rsidR="0023623D" w:rsidRPr="004A5AF9">
        <w:rPr>
          <w:lang w:val="uk-UA"/>
        </w:rPr>
        <w:t>’</w:t>
      </w:r>
      <w:r w:rsidRPr="004A5AF9">
        <w:rPr>
          <w:lang w:val="uk-UA"/>
        </w:rPr>
        <w:t>язового корсету дитини; навчання моторним навичкам, згідно із досягнутим дитиною рівнем за методом послідовного кінезогенезу).</w:t>
      </w:r>
    </w:p>
    <w:p w:rsidR="00590FBD" w:rsidRPr="004A5AF9" w:rsidRDefault="00590FBD" w:rsidP="005733A9">
      <w:pPr>
        <w:ind w:left="0" w:firstLine="851"/>
        <w:rPr>
          <w:lang w:val="uk-UA"/>
        </w:rPr>
      </w:pPr>
      <w:r w:rsidRPr="004A5AF9">
        <w:rPr>
          <w:lang w:val="uk-UA"/>
        </w:rPr>
        <w:lastRenderedPageBreak/>
        <w:t>Підбір вправ здійснюється відповідно до загально педагогічних методів і принципів дозування фізичного навантаження. Розвиток моторики у дітей з церебральним паралічем здійснюється по тих же етапах, які мають місце у здорової дитини і в тій же послідовності – за методом послідовного кінезогенезу</w:t>
      </w:r>
      <w:r w:rsidR="00F75571" w:rsidRPr="004A5AF9">
        <w:rPr>
          <w:lang w:val="uk-UA"/>
        </w:rPr>
        <w:t xml:space="preserve"> (Р</w:t>
      </w:r>
      <w:r w:rsidRPr="004A5AF9">
        <w:rPr>
          <w:lang w:val="uk-UA"/>
        </w:rPr>
        <w:t>ис. 2</w:t>
      </w:r>
      <w:r w:rsidR="00F75571" w:rsidRPr="004A5AF9">
        <w:rPr>
          <w:lang w:val="uk-UA"/>
        </w:rPr>
        <w:t>.3</w:t>
      </w:r>
      <w:r w:rsidR="005733A9" w:rsidRPr="004A5AF9">
        <w:rPr>
          <w:lang w:val="uk-UA"/>
        </w:rPr>
        <w:t>).</w:t>
      </w:r>
    </w:p>
    <w:p w:rsidR="00590FBD" w:rsidRPr="004A5AF9" w:rsidRDefault="002037E7" w:rsidP="00590FBD">
      <w:pPr>
        <w:ind w:left="0" w:firstLine="851"/>
        <w:rPr>
          <w:lang w:val="uk-UA"/>
        </w:rPr>
      </w:pPr>
      <w:r w:rsidRPr="002037E7">
        <w:rPr>
          <w:b/>
          <w:noProof/>
          <w:lang w:val="ru-RU" w:eastAsia="ru-RU"/>
        </w:rPr>
        <w:pict>
          <v:group id="Группа 27178" o:spid="_x0000_s1026" style="position:absolute;left:0;text-align:left;margin-left:73.2pt;margin-top:2.3pt;width:309.75pt;height:301.5pt;z-index:251670528" coordsize="39338,3829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">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3" o:spid="_x0000_s1027" type="#_x0000_t5" style="position:absolute;left:857;width:38481;height:38290;visibility:visibl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F2f1sAA&#10;AADaAAAADwAAAGRycy9kb3ducmV2LnhtbESPQYvCMBSE74L/ITzBm01VdpFqFC0IXjxsd2Gvj+aZ&#10;FpOX0kSt/94IC3scZuYbZrMbnBV36kPrWcE8y0EQ1163bBT8fB9nKxAhImu0nknBkwLstuPRBgvt&#10;H/xF9yoakSAcClTQxNgVUoa6IYch8x1x8i6+dxiT7I3UPT4S3Fm5yPNP6bDltNBgR2VD9bW6OQXn&#10;gY00ulx8lIeqdhdvf93SKjWdDPs1iEhD/A//tU9awRLeV9INkNsX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F2f1sAAAADaAAAADwAAAAAAAAAAAAAAAACYAgAAZHJzL2Rvd25y&#10;ZXYueG1sUEsFBgAAAAAEAAQA9QAAAIUDAAAAAA==&#10;" fillcolor="#d2d2d2" strokecolor="#a5a5a5" strokeweight=".5pt">
              <v:fill color2="silver" rotate="t" colors="0 #d2d2d2;.5 #c8c8c8;1 silver" focus="100%" type="gradient">
                <o:fill v:ext="view" type="gradientUnscaled"/>
              </v:fill>
            </v:shape>
            <v:roundrect id="Скругленный прямоугольник 4" o:spid="_x0000_s1028" style="position:absolute;left:13239;top:5905;width:13431;height:36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IeYkcMA&#10;AADaAAAADwAAAGRycy9kb3ducmV2LnhtbESPQWvCQBSE7wX/w/KEXorZtVgtMasEoeClB6Pt+TX7&#10;TILZtyG7Jum/7xYKPQ4z8w2T7SfbioF63zjWsEwUCOLSmYYrDZfz2+IVhA/IBlvHpOGbPOx3s4cM&#10;U+NGPtFQhEpECPsUNdQhdKmUvqzJok9cRxy9q+sthij7Spoexwi3rXxWai0tNhwXauzoUFN5K+5W&#10;Q1hNzXDcvD+pk6ryl4+v8rMovNaP8ynfggg0hf/wX/toNKzg90q8AXL3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IeYkcMAAADaAAAADwAAAAAAAAAAAAAAAACYAgAAZHJzL2Rv&#10;d25yZXYueG1sUEsFBgAAAAAEAAQA9QAAAIgDAAAAAA==&#10;" fillcolor="window" strokecolor="#0d0d0d" strokeweight="1pt">
              <v:stroke joinstyle="miter"/>
              <v:textbox>
                <w:txbxContent>
                  <w:p w:rsidR="00AA15D2" w:rsidRPr="001045B4" w:rsidRDefault="00AA15D2" w:rsidP="00590FBD">
                    <w:pPr>
                      <w:spacing w:after="0" w:line="240" w:lineRule="auto"/>
                      <w:ind w:left="0" w:firstLine="0"/>
                      <w:jc w:val="center"/>
                      <w:rPr>
                        <w:sz w:val="24"/>
                        <w:lang w:val="uk-UA"/>
                      </w:rPr>
                    </w:pPr>
                    <w:r w:rsidRPr="001045B4">
                      <w:rPr>
                        <w:sz w:val="24"/>
                        <w:lang w:val="uk-UA"/>
                      </w:rPr>
                      <w:t>7. Хода</w:t>
                    </w:r>
                  </w:p>
                </w:txbxContent>
              </v:textbox>
            </v:roundrect>
            <v:roundrect id="Скругленный прямоугольник 11" o:spid="_x0000_s1029" style="position:absolute;left:10953;top:10001;width:17717;height:36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Fz20sIA&#10;AADbAAAADwAAAGRycy9kb3ducmV2LnhtbERPTWvCQBC9C/6HZQq9iO5atJboJohQyMWDse15mh2T&#10;0OxsyG6T9N93CwVv83ifc8gm24qBet841rBeKRDEpTMNVxrerq/LFxA+IBtsHZOGH/KQpfPZARPj&#10;Rr7QUIRKxBD2CWqoQ+gSKX1Zk0W/ch1x5G6utxgi7CtpehxjuG3lk1LP0mLDsaHGjk41lV/Ft9UQ&#10;NlMz5LvzQl1Uddy+f5YfReG1fnyYjnsQgaZwF/+7cxPnr+Hvl3iATH8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gXPbSwgAAANsAAAAPAAAAAAAAAAAAAAAAAJgCAABkcnMvZG93&#10;bnJldi54bWxQSwUGAAAAAAQABAD1AAAAhwMAAAAA&#10;" fillcolor="window" strokecolor="#0d0d0d" strokeweight="1pt">
              <v:stroke joinstyle="miter"/>
              <v:textbox>
                <w:txbxContent>
                  <w:p w:rsidR="00AA15D2" w:rsidRPr="001045B4" w:rsidRDefault="00AA15D2" w:rsidP="00590FBD">
                    <w:pPr>
                      <w:spacing w:after="0" w:line="240" w:lineRule="auto"/>
                      <w:ind w:left="0" w:firstLine="0"/>
                      <w:jc w:val="center"/>
                      <w:rPr>
                        <w:sz w:val="24"/>
                        <w:lang w:val="uk-UA"/>
                      </w:rPr>
                    </w:pPr>
                    <w:r>
                      <w:rPr>
                        <w:sz w:val="24"/>
                        <w:lang w:val="uk-UA"/>
                      </w:rPr>
                      <w:t>6</w:t>
                    </w:r>
                    <w:r w:rsidRPr="001045B4">
                      <w:rPr>
                        <w:sz w:val="24"/>
                        <w:lang w:val="uk-UA"/>
                      </w:rPr>
                      <w:t xml:space="preserve">. </w:t>
                    </w:r>
                    <w:r>
                      <w:rPr>
                        <w:sz w:val="24"/>
                        <w:lang w:val="uk-UA"/>
                      </w:rPr>
                      <w:t>Стати на ноги</w:t>
                    </w:r>
                  </w:p>
                </w:txbxContent>
              </v:textbox>
            </v:roundrect>
            <v:roundrect id="Скругленный прямоугольник 12" o:spid="_x0000_s1030" style="position:absolute;left:8572;top:14287;width:22289;height:36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I5opcIA&#10;AADbAAAADwAAAGRycy9kb3ducmV2LnhtbERPTWvCQBC9C/6HZQq9iO4qVkt0E6RQyMWD0fY8zY5J&#10;aHY2ZLdJ+u+7hUJv83ifc8wm24qBet841rBeKRDEpTMNVxpu19flMwgfkA22jknDN3nI0vnsiIlx&#10;I19oKEIlYgj7BDXUIXSJlL6syaJfuY44cnfXWwwR9pU0PY4x3LZyo9ROWmw4NtTY0UtN5WfxZTWE&#10;7dQM+f68UBdVnZ7ePsr3ovBaPz5MpwOIQFP4F/+5cxPnb+D3l3iATH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QjmilwgAAANsAAAAPAAAAAAAAAAAAAAAAAJgCAABkcnMvZG93&#10;bnJldi54bWxQSwUGAAAAAAQABAD1AAAAhwMAAAAA&#10;" fillcolor="window" strokecolor="#0d0d0d" strokeweight="1pt">
              <v:stroke joinstyle="miter"/>
              <v:textbox>
                <w:txbxContent>
                  <w:p w:rsidR="00AA15D2" w:rsidRPr="001045B4" w:rsidRDefault="00AA15D2" w:rsidP="00590FBD">
                    <w:pPr>
                      <w:spacing w:after="0" w:line="240" w:lineRule="auto"/>
                      <w:ind w:left="0" w:firstLine="0"/>
                      <w:jc w:val="center"/>
                      <w:rPr>
                        <w:sz w:val="24"/>
                        <w:lang w:val="uk-UA"/>
                      </w:rPr>
                    </w:pPr>
                    <w:r>
                      <w:rPr>
                        <w:sz w:val="24"/>
                        <w:lang w:val="uk-UA"/>
                      </w:rPr>
                      <w:t>5</w:t>
                    </w:r>
                    <w:r w:rsidRPr="001045B4">
                      <w:rPr>
                        <w:sz w:val="24"/>
                        <w:lang w:val="uk-UA"/>
                      </w:rPr>
                      <w:t xml:space="preserve">. </w:t>
                    </w:r>
                    <w:r>
                      <w:rPr>
                        <w:sz w:val="24"/>
                        <w:lang w:val="uk-UA"/>
                      </w:rPr>
                      <w:t>Повзання</w:t>
                    </w:r>
                  </w:p>
                </w:txbxContent>
              </v:textbox>
            </v:roundrect>
            <v:roundrect id="Скругленный прямоугольник 13" o:spid="_x0000_s1031" style="position:absolute;left:6096;top:18764;width:26955;height:36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" fillcolor="window" strokecolor="#0d0d0d" strokeweight="1pt">
              <v:stroke joinstyle="miter"/>
              <v:textbox>
                <w:txbxContent>
                  <w:p w:rsidR="00AA15D2" w:rsidRPr="001045B4" w:rsidRDefault="00AA15D2" w:rsidP="00590FBD">
                    <w:pPr>
                      <w:spacing w:after="0" w:line="240" w:lineRule="auto"/>
                      <w:ind w:left="0" w:firstLine="0"/>
                      <w:jc w:val="center"/>
                      <w:rPr>
                        <w:sz w:val="24"/>
                        <w:lang w:val="uk-UA"/>
                      </w:rPr>
                    </w:pPr>
                    <w:r>
                      <w:rPr>
                        <w:sz w:val="24"/>
                        <w:lang w:val="uk-UA"/>
                      </w:rPr>
                      <w:t>4</w:t>
                    </w:r>
                    <w:r w:rsidRPr="001045B4">
                      <w:rPr>
                        <w:sz w:val="24"/>
                        <w:lang w:val="uk-UA"/>
                      </w:rPr>
                      <w:t xml:space="preserve">. </w:t>
                    </w:r>
                    <w:r>
                      <w:rPr>
                        <w:sz w:val="24"/>
                        <w:lang w:val="uk-UA"/>
                      </w:rPr>
                      <w:t>Сидіння</w:t>
                    </w:r>
                  </w:p>
                </w:txbxContent>
              </v:textbox>
            </v:roundrect>
            <v:roundrect id="Скругленный прямоугольник 14" o:spid="_x0000_s1032" style="position:absolute;left:3524;top:23241;width:32099;height:5048;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CtVSsIA&#10;AADbAAAADwAAAGRycy9kb3ducmV2LnhtbERPTWvCQBC9F/wPywi9FLNrsVpiVglCwUsPRtvzNDsm&#10;wexsyK5J+u+7hUJv83ifk+0n24qBet841rBMFAji0pmGKw2X89viFYQPyAZbx6Thmzzsd7OHDFPj&#10;Rj7RUIRKxBD2KWqoQ+hSKX1Zk0WfuI44clfXWwwR9pU0PY4x3LbyWam1tNhwbKixo0NN5a24Ww1h&#10;NTXDcfP+pE6qyl8+vsrPovBaP86nfAsi0BT+xX/uo4nzV/D7SzxA7n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wK1VKwgAAANsAAAAPAAAAAAAAAAAAAAAAAJgCAABkcnMvZG93&#10;bnJldi54bWxQSwUGAAAAAAQABAD1AAAAhwMAAAAA&#10;" fillcolor="window" strokecolor="#0d0d0d" strokeweight="1pt">
              <v:stroke joinstyle="miter"/>
              <v:textbox>
                <w:txbxContent>
                  <w:p w:rsidR="00AA15D2" w:rsidRPr="001045B4" w:rsidRDefault="00AA15D2" w:rsidP="00590FBD">
                    <w:pPr>
                      <w:spacing w:after="0" w:line="240" w:lineRule="auto"/>
                      <w:ind w:left="0" w:firstLine="0"/>
                      <w:jc w:val="center"/>
                      <w:rPr>
                        <w:sz w:val="24"/>
                        <w:lang w:val="uk-UA"/>
                      </w:rPr>
                    </w:pPr>
                    <w:r>
                      <w:rPr>
                        <w:sz w:val="24"/>
                        <w:lang w:val="uk-UA"/>
                      </w:rPr>
                      <w:t>3</w:t>
                    </w:r>
                    <w:r w:rsidRPr="001045B4">
                      <w:rPr>
                        <w:sz w:val="24"/>
                        <w:lang w:val="uk-UA"/>
                      </w:rPr>
                      <w:t xml:space="preserve">. </w:t>
                    </w:r>
                    <w:r>
                      <w:rPr>
                        <w:sz w:val="24"/>
                        <w:lang w:val="uk-UA"/>
                      </w:rPr>
                      <w:t>Повороти зі спини на живіт і навпаки, розвороти, перевертання</w:t>
                    </w:r>
                  </w:p>
                </w:txbxContent>
              </v:textbox>
            </v:roundrect>
            <v:roundrect id="Скругленный прямоугольник 15" o:spid="_x0000_s1033" style="position:absolute;left:1524;top:28860;width:36004;height:3620;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2fw0cAA&#10;AADbAAAADwAAAGRycy9kb3ducmV2LnhtbERPS4vCMBC+C/6HMIIXWRNFXekaRQTByx6sj/PYzLbF&#10;ZlKaWOu/3wgLe5uP7zmrTWcr0VLjS8caJmMFgjhzpuRcw/m0/1iC8AHZYOWYNLzIw2bd760wMe7J&#10;R2rTkIsYwj5BDUUIdSKlzwqy6MeuJo7cj2sshgibXJoGnzHcVnKq1EJaLDk2FFjTrqDsnj6shjDr&#10;yvbw+T1SR5Vv55dbdk1Tr/Vw0G2/QATqwr/4z30wcf4c3r/EA+T6F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32fw0cAAAADbAAAADwAAAAAAAAAAAAAAAACYAgAAZHJzL2Rvd25y&#10;ZXYueG1sUEsFBgAAAAAEAAQA9QAAAIUDAAAAAA==&#10;" fillcolor="window" strokecolor="#0d0d0d" strokeweight="1pt">
              <v:stroke joinstyle="miter"/>
              <v:textbox>
                <w:txbxContent>
                  <w:p w:rsidR="00AA15D2" w:rsidRPr="001045B4" w:rsidRDefault="00AA15D2" w:rsidP="00590FBD">
                    <w:pPr>
                      <w:spacing w:after="0" w:line="240" w:lineRule="auto"/>
                      <w:ind w:left="0" w:firstLine="0"/>
                      <w:jc w:val="center"/>
                      <w:rPr>
                        <w:sz w:val="24"/>
                        <w:lang w:val="uk-UA"/>
                      </w:rPr>
                    </w:pPr>
                    <w:r>
                      <w:rPr>
                        <w:sz w:val="24"/>
                        <w:lang w:val="uk-UA"/>
                      </w:rPr>
                      <w:t>2</w:t>
                    </w:r>
                    <w:r w:rsidRPr="001045B4">
                      <w:rPr>
                        <w:sz w:val="24"/>
                        <w:lang w:val="uk-UA"/>
                      </w:rPr>
                      <w:t xml:space="preserve">. </w:t>
                    </w:r>
                    <w:r>
                      <w:rPr>
                        <w:sz w:val="24"/>
                        <w:lang w:val="uk-UA"/>
                      </w:rPr>
                      <w:t>Формування опорної здатності рук</w:t>
                    </w:r>
                  </w:p>
                </w:txbxContent>
              </v:textbox>
            </v:roundrect>
            <v:roundrect id="Скругленный прямоугольник 16" o:spid="_x0000_s1034" style="position:absolute;top:33528;width:39243;height:3619;visibility:visibl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7VupsIA&#10;AADbAAAADwAAAGRycy9kb3ducmV2LnhtbERPyWrDMBC9B/IPYgK9hFhqSZ3iRgmhUPAlhzjLeWJN&#10;bVNrZCzVdv++KhR6m8dbZ7ufbCsG6n3jWMNjokAQl840XGm4nN9XLyB8QDbYOiYN3+Rhv5vPtpgZ&#10;N/KJhiJUIoawz1BDHUKXSenLmiz6xHXEkftwvcUQYV9J0+MYw20rn5RKpcWGY0ONHb3VVH4WX1ZD&#10;WE/NkG+OS3VS1eH5ei9vReG1flhMh1cQgabwL/5z5ybOT+H3l3iA3P0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vtW6mwgAAANsAAAAPAAAAAAAAAAAAAAAAAJgCAABkcnMvZG93&#10;bnJldi54bWxQSwUGAAAAAAQABAD1AAAAhwMAAAAA&#10;" fillcolor="window" strokecolor="#0d0d0d" strokeweight="1pt">
              <v:stroke joinstyle="miter"/>
              <v:textbox>
                <w:txbxContent>
                  <w:p w:rsidR="00AA15D2" w:rsidRPr="001045B4" w:rsidRDefault="00AA15D2" w:rsidP="00590FBD">
                    <w:pPr>
                      <w:spacing w:after="0" w:line="240" w:lineRule="auto"/>
                      <w:ind w:left="0" w:firstLine="0"/>
                      <w:jc w:val="center"/>
                      <w:rPr>
                        <w:sz w:val="24"/>
                        <w:lang w:val="uk-UA"/>
                      </w:rPr>
                    </w:pPr>
                    <w:r>
                      <w:rPr>
                        <w:sz w:val="24"/>
                        <w:lang w:val="uk-UA"/>
                      </w:rPr>
                      <w:t>1</w:t>
                    </w:r>
                    <w:r w:rsidRPr="001045B4">
                      <w:rPr>
                        <w:sz w:val="24"/>
                        <w:lang w:val="uk-UA"/>
                      </w:rPr>
                      <w:t xml:space="preserve">. </w:t>
                    </w:r>
                    <w:r>
                      <w:rPr>
                        <w:sz w:val="24"/>
                        <w:lang w:val="uk-UA"/>
                      </w:rPr>
                      <w:t>Контроль за положенням голови</w:t>
                    </w:r>
                  </w:p>
                </w:txbxContent>
              </v:textbox>
            </v:roundrect>
          </v:group>
        </w:pict>
      </w:r>
    </w:p>
    <w:p w:rsidR="00590FBD" w:rsidRPr="004A5AF9" w:rsidRDefault="00590FBD" w:rsidP="00590FBD">
      <w:pPr>
        <w:ind w:left="0" w:firstLine="851"/>
        <w:rPr>
          <w:b/>
          <w:lang w:val="uk-UA"/>
        </w:rPr>
      </w:pPr>
    </w:p>
    <w:p w:rsidR="00590FBD" w:rsidRPr="004A5AF9" w:rsidRDefault="00590FBD" w:rsidP="00590FBD">
      <w:pPr>
        <w:ind w:left="0" w:firstLine="851"/>
        <w:rPr>
          <w:b/>
          <w:lang w:val="uk-UA"/>
        </w:rPr>
      </w:pPr>
    </w:p>
    <w:p w:rsidR="00590FBD" w:rsidRPr="004A5AF9" w:rsidRDefault="00590FBD" w:rsidP="00590FBD">
      <w:pPr>
        <w:ind w:left="0" w:firstLine="851"/>
        <w:rPr>
          <w:b/>
          <w:lang w:val="uk-UA"/>
        </w:rPr>
      </w:pPr>
    </w:p>
    <w:p w:rsidR="00590FBD" w:rsidRPr="004A5AF9" w:rsidRDefault="00590FBD" w:rsidP="00590FBD">
      <w:pPr>
        <w:ind w:left="0" w:firstLine="851"/>
        <w:rPr>
          <w:b/>
          <w:lang w:val="uk-UA"/>
        </w:rPr>
      </w:pPr>
    </w:p>
    <w:p w:rsidR="00590FBD" w:rsidRPr="004A5AF9" w:rsidRDefault="00590FBD" w:rsidP="00590FBD">
      <w:pPr>
        <w:ind w:left="0" w:firstLine="851"/>
        <w:rPr>
          <w:b/>
          <w:lang w:val="uk-UA"/>
        </w:rPr>
      </w:pPr>
    </w:p>
    <w:p w:rsidR="00590FBD" w:rsidRPr="004A5AF9" w:rsidRDefault="00590FBD" w:rsidP="00590FBD">
      <w:pPr>
        <w:ind w:left="0" w:firstLine="851"/>
        <w:rPr>
          <w:b/>
          <w:lang w:val="uk-UA"/>
        </w:rPr>
      </w:pPr>
    </w:p>
    <w:p w:rsidR="00590FBD" w:rsidRPr="004A5AF9" w:rsidRDefault="00590FBD" w:rsidP="00590FBD">
      <w:pPr>
        <w:ind w:left="0" w:firstLine="851"/>
        <w:rPr>
          <w:b/>
          <w:lang w:val="uk-UA"/>
        </w:rPr>
      </w:pPr>
    </w:p>
    <w:p w:rsidR="00590FBD" w:rsidRPr="004A5AF9" w:rsidRDefault="00590FBD" w:rsidP="00590FBD">
      <w:pPr>
        <w:ind w:left="0" w:firstLine="851"/>
        <w:rPr>
          <w:b/>
          <w:lang w:val="uk-UA"/>
        </w:rPr>
      </w:pPr>
    </w:p>
    <w:p w:rsidR="00590FBD" w:rsidRPr="004A5AF9" w:rsidRDefault="00590FBD" w:rsidP="00590FBD">
      <w:pPr>
        <w:ind w:left="0" w:firstLine="851"/>
        <w:rPr>
          <w:b/>
          <w:lang w:val="uk-UA"/>
        </w:rPr>
      </w:pPr>
    </w:p>
    <w:p w:rsidR="00590FBD" w:rsidRPr="004A5AF9" w:rsidRDefault="00590FBD" w:rsidP="00590FBD">
      <w:pPr>
        <w:ind w:left="0" w:firstLine="851"/>
        <w:rPr>
          <w:b/>
          <w:lang w:val="uk-UA"/>
        </w:rPr>
      </w:pPr>
    </w:p>
    <w:p w:rsidR="00590FBD" w:rsidRPr="004A5AF9" w:rsidRDefault="00590FBD" w:rsidP="00F75571">
      <w:pPr>
        <w:ind w:left="0" w:firstLine="0"/>
        <w:rPr>
          <w:b/>
          <w:lang w:val="uk-UA"/>
        </w:rPr>
      </w:pPr>
    </w:p>
    <w:p w:rsidR="00590FBD" w:rsidRPr="004A5AF9" w:rsidRDefault="00590FBD" w:rsidP="00F75571">
      <w:pPr>
        <w:ind w:left="0" w:firstLine="0"/>
        <w:jc w:val="center"/>
        <w:rPr>
          <w:b/>
          <w:lang w:val="uk-UA"/>
        </w:rPr>
      </w:pPr>
      <w:r w:rsidRPr="004A5AF9">
        <w:rPr>
          <w:b/>
          <w:lang w:val="uk-UA"/>
        </w:rPr>
        <w:t>Рис</w:t>
      </w:r>
      <w:r w:rsidR="00F75571" w:rsidRPr="004A5AF9">
        <w:rPr>
          <w:b/>
          <w:lang w:val="uk-UA"/>
        </w:rPr>
        <w:t>унок</w:t>
      </w:r>
      <w:r w:rsidRPr="004A5AF9">
        <w:rPr>
          <w:b/>
          <w:lang w:val="uk-UA"/>
        </w:rPr>
        <w:t xml:space="preserve"> </w:t>
      </w:r>
      <w:r w:rsidR="00F75571" w:rsidRPr="004A5AF9">
        <w:rPr>
          <w:b/>
          <w:lang w:val="uk-UA"/>
        </w:rPr>
        <w:t>2.</w:t>
      </w:r>
      <w:r w:rsidRPr="004A5AF9">
        <w:rPr>
          <w:b/>
          <w:lang w:val="uk-UA"/>
        </w:rPr>
        <w:t>3. Етапність навчання основним навичкам пересування за методом послідовного кінезогенезу</w:t>
      </w:r>
    </w:p>
    <w:p w:rsidR="00590FBD" w:rsidRPr="004A5AF9" w:rsidRDefault="00590FBD" w:rsidP="00590FBD">
      <w:pPr>
        <w:ind w:left="0" w:firstLine="851"/>
        <w:rPr>
          <w:lang w:val="uk-UA"/>
        </w:rPr>
      </w:pPr>
      <w:r w:rsidRPr="004A5AF9">
        <w:rPr>
          <w:lang w:val="uk-UA"/>
        </w:rPr>
        <w:t xml:space="preserve">Навчання руховим навичкам проводиться в зоні найближчого розвитку дитини. Заняття мають проходити у формі гри. </w:t>
      </w:r>
    </w:p>
    <w:p w:rsidR="00590FBD" w:rsidRPr="004A5AF9" w:rsidRDefault="00590FBD" w:rsidP="00590FBD">
      <w:pPr>
        <w:ind w:left="0" w:firstLine="851"/>
        <w:rPr>
          <w:lang w:val="uk-UA"/>
        </w:rPr>
      </w:pPr>
      <w:r w:rsidRPr="004A5AF9">
        <w:rPr>
          <w:lang w:val="uk-UA"/>
        </w:rPr>
        <w:t>Ерготерапія або окупаціональна терапія є реабілітаційною технологією, що базується на наукових направленнях медицини, корекційної педагогіки, психології, соціолгії, геронтології та інших наук та застосовується для відновлення або збереження здоров</w:t>
      </w:r>
      <w:r w:rsidR="0023623D" w:rsidRPr="004A5AF9">
        <w:rPr>
          <w:lang w:val="uk-UA"/>
        </w:rPr>
        <w:t>’</w:t>
      </w:r>
      <w:r w:rsidRPr="004A5AF9">
        <w:rPr>
          <w:lang w:val="uk-UA"/>
        </w:rPr>
        <w:t>я та інтеграції людини у суспільство</w:t>
      </w:r>
      <w:r w:rsidR="00642E0E" w:rsidRPr="004A5AF9">
        <w:rPr>
          <w:lang w:val="uk-UA"/>
        </w:rPr>
        <w:t xml:space="preserve"> [5].</w:t>
      </w:r>
    </w:p>
    <w:p w:rsidR="00590FBD" w:rsidRPr="004A5AF9" w:rsidRDefault="00590FBD" w:rsidP="00590FBD">
      <w:pPr>
        <w:ind w:left="0" w:firstLine="851"/>
        <w:rPr>
          <w:lang w:val="uk-UA"/>
        </w:rPr>
      </w:pPr>
      <w:r w:rsidRPr="004A5AF9">
        <w:rPr>
          <w:lang w:val="uk-UA"/>
        </w:rPr>
        <w:lastRenderedPageBreak/>
        <w:t>Ерготерапія – у буквальному перекладі це «занятійна терапія», або «лікування заняттями, зайнятістю», тобто реабілітація людей з обмеженнями можливостями здоров</w:t>
      </w:r>
      <w:r w:rsidR="0023623D" w:rsidRPr="004A5AF9">
        <w:rPr>
          <w:lang w:val="uk-UA"/>
        </w:rPr>
        <w:t>’</w:t>
      </w:r>
      <w:r w:rsidRPr="004A5AF9">
        <w:rPr>
          <w:lang w:val="uk-UA"/>
        </w:rPr>
        <w:t>я через певний набір занять із метою відновлення в них максимального рівня функцій та незалежності у всіх аспектах життя. Ця активна реабілітаційна технологія приводить до відновлення й збереження здоров</w:t>
      </w:r>
      <w:r w:rsidR="0023623D" w:rsidRPr="004A5AF9">
        <w:rPr>
          <w:lang w:val="uk-UA"/>
        </w:rPr>
        <w:t>’</w:t>
      </w:r>
      <w:r w:rsidRPr="004A5AF9">
        <w:rPr>
          <w:lang w:val="uk-UA"/>
        </w:rPr>
        <w:t>я, повернення людини до нормального соціального та побутового функціонування, ї</w:t>
      </w:r>
      <w:r w:rsidR="00642E0E" w:rsidRPr="004A5AF9">
        <w:rPr>
          <w:lang w:val="uk-UA"/>
        </w:rPr>
        <w:t xml:space="preserve">ї інтеграції в суспільство [24; </w:t>
      </w:r>
      <w:r w:rsidR="002F6FED" w:rsidRPr="004A5AF9">
        <w:rPr>
          <w:lang w:val="uk-UA"/>
        </w:rPr>
        <w:t>44; 51</w:t>
      </w:r>
      <w:r w:rsidRPr="004A5AF9">
        <w:rPr>
          <w:lang w:val="uk-UA"/>
        </w:rPr>
        <w:t>].</w:t>
      </w:r>
    </w:p>
    <w:p w:rsidR="00590FBD" w:rsidRPr="004A5AF9" w:rsidRDefault="00590FBD" w:rsidP="00590FBD">
      <w:pPr>
        <w:ind w:left="0" w:firstLine="851"/>
        <w:rPr>
          <w:lang w:val="uk-UA"/>
        </w:rPr>
      </w:pPr>
      <w:r w:rsidRPr="004A5AF9">
        <w:rPr>
          <w:lang w:val="uk-UA"/>
        </w:rPr>
        <w:t>Визначається значна ефективність засобів ерготерапії (ігри, заходи для покращення самообслуговування – одягання, догляд і годування, вправи на розвиток дрібної моторики) у вигляді покращення якості життя дітей з ДЦП, зокрема зі спастичною диплегією. Ерготерапія вивчає засоби і методи відновлення рухової функції верхніх кінцівок за допомогою різноманітн</w:t>
      </w:r>
      <w:r w:rsidR="002F6FED" w:rsidRPr="004A5AF9">
        <w:rPr>
          <w:lang w:val="uk-UA"/>
        </w:rPr>
        <w:t>их ігрових завдань і тренажерів [52].</w:t>
      </w:r>
    </w:p>
    <w:p w:rsidR="00590FBD" w:rsidRPr="004A5AF9" w:rsidRDefault="00590FBD" w:rsidP="00590FBD">
      <w:pPr>
        <w:ind w:left="0" w:firstLine="851"/>
        <w:rPr>
          <w:lang w:val="ru-RU"/>
        </w:rPr>
      </w:pPr>
      <w:r w:rsidRPr="004A5AF9">
        <w:rPr>
          <w:lang w:val="ru-RU"/>
        </w:rPr>
        <w:t xml:space="preserve">Кінцева мета ерготерапії – не тільки максимально відновити рухові функції, а й адаптувати пацієнта до звичної здоровій людині життя, допомогти стати самостійним, </w:t>
      </w:r>
      <w:proofErr w:type="gramStart"/>
      <w:r w:rsidRPr="004A5AF9">
        <w:rPr>
          <w:lang w:val="ru-RU"/>
        </w:rPr>
        <w:t>соц</w:t>
      </w:r>
      <w:proofErr w:type="gramEnd"/>
      <w:r w:rsidRPr="004A5AF9">
        <w:rPr>
          <w:lang w:val="ru-RU"/>
        </w:rPr>
        <w:t>іально пристосованим незалежним в побуті.</w:t>
      </w:r>
    </w:p>
    <w:p w:rsidR="00590FBD" w:rsidRPr="004A5AF9" w:rsidRDefault="00590FBD" w:rsidP="00590FBD">
      <w:pPr>
        <w:ind w:left="0" w:firstLine="851"/>
        <w:rPr>
          <w:lang w:val="uk-UA"/>
        </w:rPr>
      </w:pPr>
      <w:r w:rsidRPr="004A5AF9">
        <w:rPr>
          <w:lang w:val="uk-UA"/>
        </w:rPr>
        <w:t>Цей метод сприяє поліпшенню не тільки рухових, але когнітивних, емоційних можливостей.</w:t>
      </w:r>
    </w:p>
    <w:p w:rsidR="00590FBD" w:rsidRPr="004A5AF9" w:rsidRDefault="00590FBD" w:rsidP="00590FBD">
      <w:pPr>
        <w:ind w:left="0" w:firstLine="851"/>
        <w:rPr>
          <w:lang w:val="uk-UA"/>
        </w:rPr>
      </w:pPr>
      <w:r w:rsidRPr="004A5AF9">
        <w:rPr>
          <w:lang w:val="uk-UA"/>
        </w:rPr>
        <w:t xml:space="preserve">Існують кілька методів ерготерапії: навчання незалежності в побуті; самостійного ведення домашнього господарства; тренування пересування; навчання процесу прийому їжі; сенсомоторні тренування (формування правильного рухового стереотипу, створення на його основі моторної програми і впровадження її в головний мозок); </w:t>
      </w:r>
      <w:r w:rsidR="002F6FED" w:rsidRPr="004A5AF9">
        <w:rPr>
          <w:lang w:val="uk-UA"/>
        </w:rPr>
        <w:t>графомоторіка [55].</w:t>
      </w:r>
    </w:p>
    <w:p w:rsidR="00590FBD" w:rsidRPr="004A5AF9" w:rsidRDefault="00590FBD" w:rsidP="00590FBD">
      <w:pPr>
        <w:ind w:left="0" w:firstLine="851"/>
        <w:rPr>
          <w:lang w:val="uk-UA"/>
        </w:rPr>
      </w:pPr>
      <w:r w:rsidRPr="004A5AF9">
        <w:rPr>
          <w:lang w:val="uk-UA"/>
        </w:rPr>
        <w:t>Наприклад, для залучення в процес дрібних і середніх м</w:t>
      </w:r>
      <w:r w:rsidR="0023623D" w:rsidRPr="004A5AF9">
        <w:rPr>
          <w:lang w:val="uk-UA"/>
        </w:rPr>
        <w:t>’</w:t>
      </w:r>
      <w:r w:rsidRPr="004A5AF9">
        <w:rPr>
          <w:lang w:val="uk-UA"/>
        </w:rPr>
        <w:t xml:space="preserve">язів використовуються вправи на вдосконалення або відновлення дрібної моторики (набрати номер телефону, перекласти олівець). Ігрові розвиваючі посібники: пазли, мозаїки, кубики, конструктори, шнурівки, рамки-вкладиші </w:t>
      </w:r>
      <w:r w:rsidRPr="004A5AF9">
        <w:rPr>
          <w:lang w:val="uk-UA"/>
        </w:rPr>
        <w:lastRenderedPageBreak/>
        <w:t>та ін. Застосовується при порушенні когнітивних і вищих кіркових функцій. Сприяють розвитку і тренуванню пам</w:t>
      </w:r>
      <w:r w:rsidR="0023623D" w:rsidRPr="004A5AF9">
        <w:rPr>
          <w:lang w:val="uk-UA"/>
        </w:rPr>
        <w:t>’</w:t>
      </w:r>
      <w:r w:rsidRPr="004A5AF9">
        <w:rPr>
          <w:lang w:val="uk-UA"/>
        </w:rPr>
        <w:t>яті, уваги, мислення, сприйняття.</w:t>
      </w:r>
    </w:p>
    <w:p w:rsidR="00590FBD" w:rsidRPr="004A5AF9" w:rsidRDefault="00590FBD" w:rsidP="00590FBD">
      <w:pPr>
        <w:ind w:left="0" w:firstLine="851"/>
        <w:rPr>
          <w:lang w:val="uk-UA"/>
        </w:rPr>
      </w:pPr>
      <w:r w:rsidRPr="004A5AF9">
        <w:rPr>
          <w:lang w:val="uk-UA"/>
        </w:rPr>
        <w:t>Ерготерапія також розглядає когнітивні й перцептивні порушення, особливо в зорово-моторній сфері. Іншим аспектом ерготерапії адаптація обладнання та сидіння, щоб забезпечити більш ефективне використання верхніх кінцівок і для сприяння</w:t>
      </w:r>
      <w:r w:rsidR="00A72973" w:rsidRPr="004A5AF9">
        <w:rPr>
          <w:lang w:val="uk-UA"/>
        </w:rPr>
        <w:t xml:space="preserve"> функціональній незалежності [64</w:t>
      </w:r>
      <w:r w:rsidRPr="004A5AF9">
        <w:rPr>
          <w:lang w:val="uk-UA"/>
        </w:rPr>
        <w:t>].</w:t>
      </w:r>
    </w:p>
    <w:p w:rsidR="00590FBD" w:rsidRPr="004A5AF9" w:rsidRDefault="00590FBD" w:rsidP="00590FBD">
      <w:pPr>
        <w:ind w:left="0" w:firstLine="851"/>
        <w:rPr>
          <w:lang w:val="uk-UA"/>
        </w:rPr>
      </w:pPr>
      <w:r w:rsidRPr="004A5AF9">
        <w:rPr>
          <w:lang w:val="uk-UA"/>
        </w:rPr>
        <w:t>Відповід</w:t>
      </w:r>
      <w:r w:rsidR="00A72973" w:rsidRPr="004A5AF9">
        <w:rPr>
          <w:lang w:val="uk-UA"/>
        </w:rPr>
        <w:t>но до літературних даних [52; 64</w:t>
      </w:r>
      <w:r w:rsidRPr="004A5AF9">
        <w:rPr>
          <w:lang w:val="uk-UA"/>
        </w:rPr>
        <w:t>], заходи ерготерапії можуть використовуватися комплексно чи окремо, що зазначено у таблиці</w:t>
      </w:r>
      <w:r w:rsidR="00A72973" w:rsidRPr="004A5AF9">
        <w:rPr>
          <w:lang w:val="uk-UA"/>
        </w:rPr>
        <w:t xml:space="preserve"> 2.2.</w:t>
      </w:r>
    </w:p>
    <w:p w:rsidR="00590FBD" w:rsidRPr="004A5AF9" w:rsidRDefault="00590FBD" w:rsidP="00590FBD">
      <w:pPr>
        <w:ind w:left="0" w:firstLine="851"/>
        <w:jc w:val="right"/>
        <w:rPr>
          <w:i/>
          <w:lang w:val="ru-RU"/>
        </w:rPr>
      </w:pPr>
      <w:r w:rsidRPr="004A5AF9">
        <w:rPr>
          <w:i/>
          <w:lang w:val="ru-RU"/>
        </w:rPr>
        <w:t>Таблиця</w:t>
      </w:r>
      <w:r w:rsidR="00A72973" w:rsidRPr="004A5AF9">
        <w:rPr>
          <w:i/>
          <w:lang w:val="ru-RU"/>
        </w:rPr>
        <w:t xml:space="preserve"> 2.2</w:t>
      </w:r>
    </w:p>
    <w:p w:rsidR="00590FBD" w:rsidRPr="004A5AF9" w:rsidRDefault="00590FBD" w:rsidP="00590FBD">
      <w:pPr>
        <w:ind w:left="0" w:firstLine="0"/>
        <w:jc w:val="center"/>
        <w:rPr>
          <w:b/>
          <w:lang w:val="uk-UA"/>
        </w:rPr>
      </w:pPr>
      <w:r w:rsidRPr="004A5AF9">
        <w:rPr>
          <w:b/>
          <w:lang w:val="uk-UA"/>
        </w:rPr>
        <w:t>Використання заходів ерготерапії</w:t>
      </w:r>
    </w:p>
    <w:tbl>
      <w:tblPr>
        <w:tblStyle w:val="a6"/>
        <w:tblW w:w="9634" w:type="dxa"/>
        <w:tblLook w:val="04A0"/>
      </w:tblPr>
      <w:tblGrid>
        <w:gridCol w:w="988"/>
        <w:gridCol w:w="8646"/>
      </w:tblGrid>
      <w:tr w:rsidR="00590FBD" w:rsidRPr="004A5AF9" w:rsidTr="00462954">
        <w:tc>
          <w:tcPr>
            <w:tcW w:w="988" w:type="dxa"/>
          </w:tcPr>
          <w:p w:rsidR="00590FBD" w:rsidRPr="004A5AF9" w:rsidRDefault="00590FBD" w:rsidP="00462954">
            <w:pPr>
              <w:spacing w:after="0" w:line="240" w:lineRule="auto"/>
              <w:ind w:left="0" w:firstLine="0"/>
              <w:jc w:val="center"/>
              <w:rPr>
                <w:lang w:val="uk-UA"/>
              </w:rPr>
            </w:pPr>
            <w:r w:rsidRPr="004A5AF9">
              <w:rPr>
                <w:lang w:val="uk-UA"/>
              </w:rPr>
              <w:t>№ з.п</w:t>
            </w:r>
          </w:p>
        </w:tc>
        <w:tc>
          <w:tcPr>
            <w:tcW w:w="8646" w:type="dxa"/>
          </w:tcPr>
          <w:p w:rsidR="00590FBD" w:rsidRPr="004A5AF9" w:rsidRDefault="00590FBD" w:rsidP="00462954">
            <w:pPr>
              <w:spacing w:after="0" w:line="240" w:lineRule="auto"/>
              <w:ind w:left="0" w:firstLine="0"/>
              <w:jc w:val="center"/>
              <w:rPr>
                <w:lang w:val="uk-UA"/>
              </w:rPr>
            </w:pPr>
            <w:r w:rsidRPr="004A5AF9">
              <w:rPr>
                <w:lang w:val="uk-UA"/>
              </w:rPr>
              <w:t>Заходи ерготерапії</w:t>
            </w:r>
          </w:p>
        </w:tc>
      </w:tr>
      <w:tr w:rsidR="00590FBD" w:rsidRPr="00CB794B" w:rsidTr="00462954">
        <w:tc>
          <w:tcPr>
            <w:tcW w:w="988" w:type="dxa"/>
          </w:tcPr>
          <w:p w:rsidR="00590FBD" w:rsidRPr="004A5AF9" w:rsidRDefault="00590FBD" w:rsidP="00462954">
            <w:pPr>
              <w:spacing w:after="0" w:line="240" w:lineRule="auto"/>
              <w:ind w:left="0" w:firstLine="0"/>
              <w:jc w:val="center"/>
              <w:rPr>
                <w:lang w:val="uk-UA"/>
              </w:rPr>
            </w:pPr>
            <w:r w:rsidRPr="004A5AF9">
              <w:rPr>
                <w:lang w:val="uk-UA"/>
              </w:rPr>
              <w:t>1.</w:t>
            </w:r>
          </w:p>
        </w:tc>
        <w:tc>
          <w:tcPr>
            <w:tcW w:w="8646" w:type="dxa"/>
          </w:tcPr>
          <w:p w:rsidR="00590FBD" w:rsidRPr="004A5AF9" w:rsidRDefault="00590FBD" w:rsidP="00462954">
            <w:pPr>
              <w:spacing w:after="0" w:line="240" w:lineRule="auto"/>
              <w:ind w:left="0" w:firstLine="0"/>
              <w:rPr>
                <w:lang w:val="uk-UA"/>
              </w:rPr>
            </w:pPr>
            <w:r w:rsidRPr="004A5AF9">
              <w:rPr>
                <w:lang w:val="uk-UA"/>
              </w:rPr>
              <w:t>тренування сенсорно-моторної функції, уключаючи ігрову діяльність для полегшення моторного навчання</w:t>
            </w:r>
          </w:p>
        </w:tc>
      </w:tr>
      <w:tr w:rsidR="00590FBD" w:rsidRPr="00CB794B" w:rsidTr="00462954">
        <w:tc>
          <w:tcPr>
            <w:tcW w:w="988" w:type="dxa"/>
          </w:tcPr>
          <w:p w:rsidR="00590FBD" w:rsidRPr="004A5AF9" w:rsidRDefault="00590FBD" w:rsidP="00462954">
            <w:pPr>
              <w:spacing w:after="0" w:line="240" w:lineRule="auto"/>
              <w:ind w:left="0" w:firstLine="0"/>
              <w:jc w:val="center"/>
              <w:rPr>
                <w:lang w:val="uk-UA"/>
              </w:rPr>
            </w:pPr>
            <w:r w:rsidRPr="004A5AF9">
              <w:rPr>
                <w:lang w:val="uk-UA"/>
              </w:rPr>
              <w:t>2.</w:t>
            </w:r>
          </w:p>
        </w:tc>
        <w:tc>
          <w:tcPr>
            <w:tcW w:w="8646" w:type="dxa"/>
          </w:tcPr>
          <w:p w:rsidR="00590FBD" w:rsidRPr="004A5AF9" w:rsidRDefault="00590FBD" w:rsidP="00462954">
            <w:pPr>
              <w:spacing w:after="0" w:line="240" w:lineRule="auto"/>
              <w:ind w:left="0" w:firstLine="0"/>
              <w:rPr>
                <w:lang w:val="uk-UA"/>
              </w:rPr>
            </w:pPr>
            <w:r w:rsidRPr="004A5AF9">
              <w:rPr>
                <w:lang w:val="uk-UA"/>
              </w:rPr>
              <w:t>тренування навичок, у т. ч. покращення щоденної активності</w:t>
            </w:r>
          </w:p>
        </w:tc>
      </w:tr>
      <w:tr w:rsidR="00590FBD" w:rsidRPr="00CB794B" w:rsidTr="00462954">
        <w:tc>
          <w:tcPr>
            <w:tcW w:w="988" w:type="dxa"/>
          </w:tcPr>
          <w:p w:rsidR="00590FBD" w:rsidRPr="004A5AF9" w:rsidRDefault="00590FBD" w:rsidP="00462954">
            <w:pPr>
              <w:spacing w:after="0" w:line="240" w:lineRule="auto"/>
              <w:ind w:left="0" w:firstLine="0"/>
              <w:jc w:val="center"/>
              <w:rPr>
                <w:lang w:val="uk-UA"/>
              </w:rPr>
            </w:pPr>
            <w:r w:rsidRPr="004A5AF9">
              <w:rPr>
                <w:lang w:val="uk-UA"/>
              </w:rPr>
              <w:t>3.</w:t>
            </w:r>
          </w:p>
        </w:tc>
        <w:tc>
          <w:tcPr>
            <w:tcW w:w="8646" w:type="dxa"/>
          </w:tcPr>
          <w:p w:rsidR="00590FBD" w:rsidRPr="004A5AF9" w:rsidRDefault="00590FBD" w:rsidP="00462954">
            <w:pPr>
              <w:spacing w:after="0" w:line="240" w:lineRule="auto"/>
              <w:ind w:left="0" w:firstLine="0"/>
              <w:rPr>
                <w:lang w:val="uk-UA"/>
              </w:rPr>
            </w:pPr>
            <w:r w:rsidRPr="004A5AF9">
              <w:rPr>
                <w:lang w:val="uk-UA"/>
              </w:rPr>
              <w:t>консультування батьків для навчання того, як стимулювати незалежність у їхньої дитини</w:t>
            </w:r>
          </w:p>
        </w:tc>
      </w:tr>
      <w:tr w:rsidR="00590FBD" w:rsidRPr="00CB794B" w:rsidTr="00462954">
        <w:tc>
          <w:tcPr>
            <w:tcW w:w="988" w:type="dxa"/>
          </w:tcPr>
          <w:p w:rsidR="00590FBD" w:rsidRPr="004A5AF9" w:rsidRDefault="00590FBD" w:rsidP="00462954">
            <w:pPr>
              <w:spacing w:after="0" w:line="240" w:lineRule="auto"/>
              <w:ind w:left="0" w:firstLine="0"/>
              <w:jc w:val="center"/>
              <w:rPr>
                <w:lang w:val="uk-UA"/>
              </w:rPr>
            </w:pPr>
            <w:r w:rsidRPr="004A5AF9">
              <w:rPr>
                <w:lang w:val="uk-UA"/>
              </w:rPr>
              <w:t>4.</w:t>
            </w:r>
          </w:p>
        </w:tc>
        <w:tc>
          <w:tcPr>
            <w:tcW w:w="8646" w:type="dxa"/>
          </w:tcPr>
          <w:p w:rsidR="00590FBD" w:rsidRPr="004A5AF9" w:rsidRDefault="00590FBD" w:rsidP="00462954">
            <w:pPr>
              <w:spacing w:after="0" w:line="240" w:lineRule="auto"/>
              <w:ind w:left="0" w:firstLine="0"/>
              <w:rPr>
                <w:lang w:val="uk-UA"/>
              </w:rPr>
            </w:pPr>
            <w:r w:rsidRPr="004A5AF9">
              <w:rPr>
                <w:lang w:val="uk-UA"/>
              </w:rPr>
              <w:t>рекомендацій чи інструкцій щодо застосування допоміжних пристроїв</w:t>
            </w:r>
          </w:p>
        </w:tc>
      </w:tr>
      <w:tr w:rsidR="00590FBD" w:rsidRPr="00CB794B" w:rsidTr="00462954">
        <w:tc>
          <w:tcPr>
            <w:tcW w:w="988" w:type="dxa"/>
          </w:tcPr>
          <w:p w:rsidR="00590FBD" w:rsidRPr="004A5AF9" w:rsidRDefault="00590FBD" w:rsidP="00462954">
            <w:pPr>
              <w:spacing w:after="0" w:line="240" w:lineRule="auto"/>
              <w:ind w:left="0" w:firstLine="0"/>
              <w:jc w:val="center"/>
              <w:rPr>
                <w:lang w:val="uk-UA"/>
              </w:rPr>
            </w:pPr>
            <w:r w:rsidRPr="004A5AF9">
              <w:rPr>
                <w:lang w:val="uk-UA"/>
              </w:rPr>
              <w:t>5.</w:t>
            </w:r>
          </w:p>
        </w:tc>
        <w:tc>
          <w:tcPr>
            <w:tcW w:w="8646" w:type="dxa"/>
          </w:tcPr>
          <w:p w:rsidR="00590FBD" w:rsidRPr="004A5AF9" w:rsidRDefault="00590FBD" w:rsidP="00462954">
            <w:pPr>
              <w:spacing w:after="0" w:line="240" w:lineRule="auto"/>
              <w:ind w:left="0" w:firstLine="0"/>
              <w:rPr>
                <w:lang w:val="uk-UA"/>
              </w:rPr>
            </w:pPr>
            <w:r w:rsidRPr="004A5AF9">
              <w:rPr>
                <w:lang w:val="uk-UA"/>
              </w:rPr>
              <w:t>забезпечення шинуванням (наприклад ручні ортези для полегшення функції рук)</w:t>
            </w:r>
          </w:p>
        </w:tc>
      </w:tr>
    </w:tbl>
    <w:p w:rsidR="00590FBD" w:rsidRPr="004A5AF9" w:rsidRDefault="00590FBD" w:rsidP="00590FBD">
      <w:pPr>
        <w:ind w:left="0" w:firstLine="851"/>
        <w:rPr>
          <w:lang w:val="ru-RU"/>
        </w:rPr>
      </w:pPr>
    </w:p>
    <w:p w:rsidR="00590FBD" w:rsidRPr="004A5AF9" w:rsidRDefault="00590FBD" w:rsidP="00590FBD">
      <w:pPr>
        <w:ind w:left="0" w:firstLine="851"/>
        <w:rPr>
          <w:lang w:val="uk-UA"/>
        </w:rPr>
      </w:pPr>
      <w:r w:rsidRPr="004A5AF9">
        <w:rPr>
          <w:lang w:val="uk-UA"/>
        </w:rPr>
        <w:t>Необхідне сучасне обладнання – спеціальні тренажери: зигзаг (вчить вільно маніпулювати дрібними предметами, відпрацьовується пінцетний захоплення); петля, спіраль, ролики, сходи для пальців, різьбовій каскад (розвиває рухливість і «захоплюючу» функцію пальців; побутової та технічний стенди, колесо тренажер для розробки рук "Капітан" (часткове відновлення рухових функцій рук і ніг, тренування стійкості) і інші тренажери . Дані заняття сприяють зміцненню м</w:t>
      </w:r>
      <w:r w:rsidR="0023623D" w:rsidRPr="004A5AF9">
        <w:rPr>
          <w:lang w:val="uk-UA"/>
        </w:rPr>
        <w:t>’</w:t>
      </w:r>
      <w:r w:rsidRPr="004A5AF9">
        <w:rPr>
          <w:lang w:val="uk-UA"/>
        </w:rPr>
        <w:t>язів верхніх кінцівок, координації рухів, розвитку дрібної моторики, збільшення обсягу рухів в суглобах кистей, променезап</w:t>
      </w:r>
      <w:r w:rsidR="0023623D" w:rsidRPr="004A5AF9">
        <w:rPr>
          <w:lang w:val="uk-UA"/>
        </w:rPr>
        <w:t>’</w:t>
      </w:r>
      <w:r w:rsidRPr="004A5AF9">
        <w:rPr>
          <w:lang w:val="uk-UA"/>
        </w:rPr>
        <w:t>ястковому, ліктьовом</w:t>
      </w:r>
      <w:r w:rsidR="007F1DC6" w:rsidRPr="004A5AF9">
        <w:rPr>
          <w:lang w:val="uk-UA"/>
        </w:rPr>
        <w:t>у, плечовому [66].</w:t>
      </w:r>
    </w:p>
    <w:p w:rsidR="00590FBD" w:rsidRPr="004A5AF9" w:rsidRDefault="00590FBD" w:rsidP="00590FBD">
      <w:pPr>
        <w:ind w:left="0" w:firstLine="851"/>
        <w:rPr>
          <w:lang w:val="uk-UA"/>
        </w:rPr>
      </w:pPr>
      <w:r w:rsidRPr="004A5AF9">
        <w:rPr>
          <w:lang w:val="uk-UA"/>
        </w:rPr>
        <w:lastRenderedPageBreak/>
        <w:t>Серед сучасних вітчизняних ерготерапевтичних програм виділяється «Програма ерготерапії, спрямована на відновлення побутової активності дітей зі спастичним</w:t>
      </w:r>
      <w:r w:rsidR="007F1DC6" w:rsidRPr="004A5AF9">
        <w:rPr>
          <w:lang w:val="uk-UA"/>
        </w:rPr>
        <w:t>и геміплегією та диплегією» [65</w:t>
      </w:r>
      <w:r w:rsidRPr="004A5AF9">
        <w:rPr>
          <w:lang w:val="uk-UA"/>
        </w:rPr>
        <w:t xml:space="preserve">], що включає цілеспрямовану терапію, яка направлена на формування навичок самообслуговування та фізичну терапію (бімануальне тренування, індуковане обмеження руховою терапією, фізичними вправами). Її позивний вплив на якість життя, покращення самообслуговування дітей з ДЦП представлений у ряді наукових праць, що засвідчують її високу ефективність у фізичній терапії даного контингенту дітей </w:t>
      </w:r>
      <w:r w:rsidR="007F1DC6" w:rsidRPr="004A5AF9">
        <w:rPr>
          <w:lang w:val="uk-UA"/>
        </w:rPr>
        <w:t>[65</w:t>
      </w:r>
      <w:r w:rsidRPr="004A5AF9">
        <w:rPr>
          <w:lang w:val="uk-UA"/>
        </w:rPr>
        <w:t>].</w:t>
      </w:r>
    </w:p>
    <w:p w:rsidR="00590FBD" w:rsidRPr="004A5AF9" w:rsidRDefault="00590FBD" w:rsidP="00590FBD">
      <w:pPr>
        <w:ind w:left="0" w:firstLine="851"/>
        <w:rPr>
          <w:lang w:val="uk-UA"/>
        </w:rPr>
      </w:pPr>
      <w:r w:rsidRPr="004A5AF9">
        <w:rPr>
          <w:lang w:val="uk-UA"/>
        </w:rPr>
        <w:t>Під час застосування методик ерготерапії та фізичної терапії фахівці мають враховуват</w:t>
      </w:r>
      <w:r w:rsidR="007F1DC6" w:rsidRPr="004A5AF9">
        <w:rPr>
          <w:lang w:val="uk-UA"/>
        </w:rPr>
        <w:t>и принципи моторного навчання [52</w:t>
      </w:r>
      <w:r w:rsidRPr="004A5AF9">
        <w:rPr>
          <w:lang w:val="uk-UA"/>
        </w:rPr>
        <w:t>]: особиста ініціатива активності; визначений ступінь когнітивної активності; урахування індивідуальних особливостей; відповідній рівень складності діяльності; достатня кількість повторень конкретної навички, виду діяльності; варіабельність тренування; наростаюча складність рухової активності на межі можливостей; увага на відсутні компоненти дії; самостійне виявлення та виправлення помилок у діях; значущість діяльності і перенесення її у щоденну активність.</w:t>
      </w:r>
    </w:p>
    <w:p w:rsidR="00590FBD" w:rsidRPr="004A5AF9" w:rsidRDefault="00590FBD" w:rsidP="00590FBD">
      <w:pPr>
        <w:ind w:left="0" w:firstLine="851"/>
        <w:rPr>
          <w:lang w:val="uk-UA"/>
        </w:rPr>
      </w:pPr>
      <w:r w:rsidRPr="004A5AF9">
        <w:rPr>
          <w:lang w:val="uk-UA"/>
        </w:rPr>
        <w:t>Ерготерапевтична оцінка як основа для визначення індивідуальної спрямованості покращення активності та участі дітей зі спастичною диплегією має ключові моменти. Це необхідність достатньої гнучкості для прийняття до уваги індивідуальних потреб дитини та її сім</w:t>
      </w:r>
      <w:r w:rsidR="0023623D" w:rsidRPr="004A5AF9">
        <w:rPr>
          <w:lang w:val="uk-UA"/>
        </w:rPr>
        <w:t>’</w:t>
      </w:r>
      <w:r w:rsidRPr="004A5AF9">
        <w:rPr>
          <w:lang w:val="uk-UA"/>
        </w:rPr>
        <w:t>ї без жорстких норм, оскільки діяльність пацієнта визначається в індивідуальному порядку.</w:t>
      </w:r>
    </w:p>
    <w:p w:rsidR="00590FBD" w:rsidRPr="004A5AF9" w:rsidRDefault="00590FBD" w:rsidP="00590FBD">
      <w:pPr>
        <w:ind w:left="0" w:firstLine="851"/>
        <w:rPr>
          <w:lang w:val="uk-UA"/>
        </w:rPr>
      </w:pPr>
      <w:r w:rsidRPr="004A5AF9">
        <w:rPr>
          <w:lang w:val="uk-UA"/>
        </w:rPr>
        <w:t>Комплексна і повна оцінка та формування напрямку втручань має здійснюватися у сферах самообслуговування, продуктивної діяльності та дозвіллі, враховуванні ролі та рольових очікуваннь дитини та її сім</w:t>
      </w:r>
      <w:r w:rsidR="0023623D" w:rsidRPr="004A5AF9">
        <w:rPr>
          <w:lang w:val="uk-UA"/>
        </w:rPr>
        <w:t>’</w:t>
      </w:r>
      <w:r w:rsidRPr="004A5AF9">
        <w:rPr>
          <w:lang w:val="uk-UA"/>
        </w:rPr>
        <w:t>ї.</w:t>
      </w:r>
    </w:p>
    <w:p w:rsidR="00590FBD" w:rsidRDefault="00590FBD" w:rsidP="00590FBD">
      <w:pPr>
        <w:ind w:left="0" w:firstLine="851"/>
        <w:rPr>
          <w:lang w:val="uk-UA"/>
        </w:rPr>
      </w:pPr>
      <w:r w:rsidRPr="004A5AF9">
        <w:rPr>
          <w:lang w:val="uk-UA"/>
        </w:rPr>
        <w:t xml:space="preserve">Діти мають проходити курс за індивідуальними програмами, що включають засоби ерготерапії та фізичної терапії: індукована обмеженням </w:t>
      </w:r>
      <w:r w:rsidRPr="004A5AF9">
        <w:rPr>
          <w:lang w:val="uk-UA"/>
        </w:rPr>
        <w:lastRenderedPageBreak/>
        <w:t>рухова терапія (при диплегічній формі за необхідності), бімануальні тренування та комплексна лікувальна гімнастика. Ерготерапевтичні втручання включають цілеспрямовану терапію та заходи для подальшого проведення реабілітації вдома (теоретичні та практичні заняття з батьками, проведення процедур батьками, корекція середовища проживання дитини). Цілеспрямована терапія зосереджується на формуванні навичок самообслуговування, господарсько-побутової допомоги, активності, що пов</w:t>
      </w:r>
      <w:r w:rsidR="0023623D" w:rsidRPr="004A5AF9">
        <w:rPr>
          <w:lang w:val="uk-UA"/>
        </w:rPr>
        <w:t>’</w:t>
      </w:r>
      <w:r w:rsidRPr="004A5AF9">
        <w:rPr>
          <w:lang w:val="uk-UA"/>
        </w:rPr>
        <w:t>язана з відпочинком і хобі.</w:t>
      </w:r>
    </w:p>
    <w:p w:rsidR="00031D40" w:rsidRPr="004A5AF9" w:rsidRDefault="00031D40" w:rsidP="00590FBD">
      <w:pPr>
        <w:ind w:left="0" w:firstLine="851"/>
        <w:rPr>
          <w:lang w:val="uk-UA"/>
        </w:rPr>
      </w:pPr>
    </w:p>
    <w:p w:rsidR="000A6FBB" w:rsidRDefault="000A6FBB" w:rsidP="00031D40">
      <w:pPr>
        <w:pStyle w:val="2"/>
        <w:spacing w:before="0" w:line="360" w:lineRule="auto"/>
        <w:ind w:left="0" w:firstLine="851"/>
        <w:jc w:val="center"/>
        <w:rPr>
          <w:rFonts w:ascii="Times New Roman" w:hAnsi="Times New Roman" w:cs="Times New Roman"/>
          <w:b/>
          <w:color w:val="auto"/>
          <w:sz w:val="28"/>
          <w:lang w:val="uk-UA"/>
        </w:rPr>
      </w:pPr>
      <w:bookmarkStart w:id="19" w:name="_Toc53505760"/>
      <w:bookmarkStart w:id="20" w:name="_Toc53506049"/>
      <w:r w:rsidRPr="004A5AF9">
        <w:rPr>
          <w:rFonts w:ascii="Times New Roman" w:hAnsi="Times New Roman" w:cs="Times New Roman"/>
          <w:b/>
          <w:color w:val="auto"/>
          <w:sz w:val="28"/>
          <w:lang w:val="uk-UA"/>
        </w:rPr>
        <w:t>Висновки до розділу 2</w:t>
      </w:r>
      <w:bookmarkEnd w:id="19"/>
      <w:bookmarkEnd w:id="20"/>
    </w:p>
    <w:p w:rsidR="00031D40" w:rsidRPr="00031D40" w:rsidRDefault="00031D40" w:rsidP="00031D40">
      <w:pPr>
        <w:rPr>
          <w:lang w:val="uk-UA"/>
        </w:rPr>
      </w:pPr>
    </w:p>
    <w:p w:rsidR="00811AA9" w:rsidRPr="004A5AF9" w:rsidRDefault="00590ABD" w:rsidP="000A6FBB">
      <w:pPr>
        <w:ind w:left="0" w:firstLine="851"/>
        <w:rPr>
          <w:szCs w:val="28"/>
          <w:lang w:val="uk-UA"/>
        </w:rPr>
      </w:pPr>
      <w:r w:rsidRPr="004A5AF9">
        <w:rPr>
          <w:szCs w:val="28"/>
          <w:lang w:val="uk-UA"/>
        </w:rPr>
        <w:t xml:space="preserve">У більшості робіт відзначено, що комплексна ерготерапія дітей із ДЦП дає змогу максимально покращити ефективність лікування, найбільш повноцінно провести адаптацію дитини до суспільства, навколишнього середовища, підвищити якість життя пацієнта й родичів. </w:t>
      </w:r>
    </w:p>
    <w:p w:rsidR="00811AA9" w:rsidRPr="004A5AF9" w:rsidRDefault="00811AA9" w:rsidP="00811AA9">
      <w:pPr>
        <w:spacing w:after="0" w:line="360" w:lineRule="auto"/>
        <w:ind w:left="0" w:firstLine="851"/>
        <w:rPr>
          <w:szCs w:val="28"/>
          <w:lang w:val="uk-UA"/>
        </w:rPr>
      </w:pPr>
      <w:r w:rsidRPr="004A5AF9">
        <w:rPr>
          <w:szCs w:val="28"/>
          <w:lang w:val="uk-UA"/>
        </w:rPr>
        <w:t>Основна мета та принципи фізичної терапії: покращує якість лікування, прискорює процес відновлення функцій органів та систем, повертає працездатність, допомагає хворому розвинути навички самообслуговування, у випадках інвалідності пристосуватися до максимально активного життя у нових умовах, що відбулися внаслідок хвороби чи травми, а також до більш повної інтеграції в усі сфери його діяльності.</w:t>
      </w:r>
    </w:p>
    <w:p w:rsidR="0022406C" w:rsidRPr="004A5AF9" w:rsidRDefault="00364082" w:rsidP="000A6FBB">
      <w:pPr>
        <w:ind w:left="0" w:firstLine="851"/>
        <w:rPr>
          <w:szCs w:val="28"/>
          <w:lang w:val="uk-UA"/>
        </w:rPr>
      </w:pPr>
      <w:r w:rsidRPr="004A5AF9">
        <w:rPr>
          <w:szCs w:val="28"/>
          <w:lang w:val="uk-UA"/>
        </w:rPr>
        <w:t xml:space="preserve">Отже отримані дані свідчать: </w:t>
      </w:r>
    </w:p>
    <w:p w:rsidR="0022406C" w:rsidRPr="004A5AF9" w:rsidRDefault="00364082" w:rsidP="000A6FBB">
      <w:pPr>
        <w:ind w:left="0" w:firstLine="851"/>
        <w:rPr>
          <w:szCs w:val="28"/>
          <w:lang w:val="uk-UA"/>
        </w:rPr>
      </w:pPr>
      <w:r w:rsidRPr="004A5AF9">
        <w:rPr>
          <w:szCs w:val="28"/>
          <w:lang w:val="uk-UA"/>
        </w:rPr>
        <w:t>- реабілітація дітей хворих на церебральний параліч складний і довготривалий процес, який передбачає не тільки відновлення повноцінної динаміки рухів, але й значне покращення повсякденного життя та створення комфортнихумов для безболісногоі</w:t>
      </w:r>
      <w:r w:rsidR="0022406C" w:rsidRPr="004A5AF9">
        <w:rPr>
          <w:szCs w:val="28"/>
          <w:lang w:val="uk-UA"/>
        </w:rPr>
        <w:t>нтегруваннядо життя суспільства;</w:t>
      </w:r>
      <w:r w:rsidRPr="004A5AF9">
        <w:rPr>
          <w:szCs w:val="28"/>
          <w:lang w:val="uk-UA"/>
        </w:rPr>
        <w:t xml:space="preserve"> </w:t>
      </w:r>
    </w:p>
    <w:p w:rsidR="00A46C32" w:rsidRPr="004A5AF9" w:rsidRDefault="00364082" w:rsidP="00590ABD">
      <w:pPr>
        <w:ind w:left="0" w:firstLine="851"/>
        <w:rPr>
          <w:lang w:val="uk-UA"/>
        </w:rPr>
      </w:pPr>
      <w:r w:rsidRPr="004A5AF9">
        <w:rPr>
          <w:szCs w:val="28"/>
          <w:lang w:val="uk-UA"/>
        </w:rPr>
        <w:lastRenderedPageBreak/>
        <w:t>- застосування засобів фізичної реабілітації дозволяє покращити рухові функції хворих дітей, адаптуватиїх до наявних порушень, максимально зберегти соціальну та побутовуактивність.</w:t>
      </w:r>
    </w:p>
    <w:p w:rsidR="00BF167F" w:rsidRPr="004A5AF9" w:rsidRDefault="00BF167F" w:rsidP="0022406C">
      <w:pPr>
        <w:spacing w:after="0" w:line="360" w:lineRule="auto"/>
        <w:ind w:left="0" w:firstLine="851"/>
        <w:rPr>
          <w:szCs w:val="28"/>
          <w:lang w:val="uk-UA"/>
        </w:rPr>
      </w:pPr>
      <w:r w:rsidRPr="004A5AF9">
        <w:rPr>
          <w:szCs w:val="28"/>
          <w:lang w:val="uk-UA"/>
        </w:rPr>
        <w:t>Було проведено системний аналіз літературних та інши</w:t>
      </w:r>
      <w:r w:rsidR="0022406C" w:rsidRPr="004A5AF9">
        <w:rPr>
          <w:szCs w:val="28"/>
          <w:lang w:val="uk-UA"/>
        </w:rPr>
        <w:t xml:space="preserve">х інформаційних джерел з питань </w:t>
      </w:r>
      <w:r w:rsidRPr="004A5AF9">
        <w:rPr>
          <w:szCs w:val="28"/>
          <w:lang w:val="uk-UA"/>
        </w:rPr>
        <w:t>фізичної реабілітації дітей, хворих на церебральний</w:t>
      </w:r>
      <w:r w:rsidR="0022406C" w:rsidRPr="004A5AF9">
        <w:rPr>
          <w:szCs w:val="28"/>
          <w:lang w:val="uk-UA"/>
        </w:rPr>
        <w:t xml:space="preserve"> </w:t>
      </w:r>
      <w:r w:rsidRPr="004A5AF9">
        <w:rPr>
          <w:szCs w:val="28"/>
          <w:lang w:val="uk-UA"/>
        </w:rPr>
        <w:t>параліч. Встановлено, що на сьогоднішній день існує</w:t>
      </w:r>
      <w:r w:rsidR="0022406C" w:rsidRPr="004A5AF9">
        <w:rPr>
          <w:szCs w:val="28"/>
          <w:lang w:val="uk-UA"/>
        </w:rPr>
        <w:t xml:space="preserve"> </w:t>
      </w:r>
      <w:r w:rsidRPr="004A5AF9">
        <w:rPr>
          <w:szCs w:val="28"/>
          <w:lang w:val="uk-UA"/>
        </w:rPr>
        <w:t>багато методів та методик для подолання цієї недуги. Усі вони направлені на різні ланки захворювання</w:t>
      </w:r>
      <w:r w:rsidR="0022406C" w:rsidRPr="004A5AF9">
        <w:rPr>
          <w:szCs w:val="28"/>
          <w:lang w:val="uk-UA"/>
        </w:rPr>
        <w:t xml:space="preserve"> </w:t>
      </w:r>
      <w:r w:rsidRPr="004A5AF9">
        <w:rPr>
          <w:szCs w:val="28"/>
          <w:lang w:val="uk-UA"/>
        </w:rPr>
        <w:t>та проявів захворювання та своєю кінцевою метою</w:t>
      </w:r>
      <w:r w:rsidR="0022406C" w:rsidRPr="004A5AF9">
        <w:rPr>
          <w:szCs w:val="28"/>
          <w:lang w:val="uk-UA"/>
        </w:rPr>
        <w:t xml:space="preserve"> </w:t>
      </w:r>
      <w:r w:rsidRPr="004A5AF9">
        <w:rPr>
          <w:szCs w:val="28"/>
          <w:lang w:val="uk-UA"/>
        </w:rPr>
        <w:t>мають покращення соціально-побутової адаптації пацієнта. Опанування побутових навиків може суттєво</w:t>
      </w:r>
      <w:r w:rsidR="0022406C" w:rsidRPr="004A5AF9">
        <w:rPr>
          <w:szCs w:val="28"/>
          <w:lang w:val="uk-UA"/>
        </w:rPr>
        <w:t xml:space="preserve"> </w:t>
      </w:r>
      <w:r w:rsidRPr="004A5AF9">
        <w:rPr>
          <w:szCs w:val="28"/>
          <w:lang w:val="uk-UA"/>
        </w:rPr>
        <w:t>зменшити важкі обов</w:t>
      </w:r>
      <w:r w:rsidR="0023623D" w:rsidRPr="004A5AF9">
        <w:rPr>
          <w:szCs w:val="28"/>
          <w:lang w:val="uk-UA"/>
        </w:rPr>
        <w:t>’</w:t>
      </w:r>
      <w:r w:rsidRPr="004A5AF9">
        <w:rPr>
          <w:szCs w:val="28"/>
          <w:lang w:val="uk-UA"/>
        </w:rPr>
        <w:t>язки людей, які доглядають за</w:t>
      </w:r>
      <w:r w:rsidR="0022406C" w:rsidRPr="004A5AF9">
        <w:rPr>
          <w:szCs w:val="28"/>
          <w:lang w:val="uk-UA"/>
        </w:rPr>
        <w:t xml:space="preserve"> </w:t>
      </w:r>
      <w:r w:rsidRPr="004A5AF9">
        <w:rPr>
          <w:szCs w:val="28"/>
          <w:lang w:val="uk-UA"/>
        </w:rPr>
        <w:t>дитиною, а також значно підвищити впевненість у собі</w:t>
      </w:r>
      <w:r w:rsidR="0022406C" w:rsidRPr="004A5AF9">
        <w:rPr>
          <w:szCs w:val="28"/>
          <w:lang w:val="uk-UA"/>
        </w:rPr>
        <w:t xml:space="preserve"> </w:t>
      </w:r>
      <w:r w:rsidRPr="004A5AF9">
        <w:rPr>
          <w:szCs w:val="28"/>
          <w:lang w:val="uk-UA"/>
        </w:rPr>
        <w:t>і самооцінку дитини.</w:t>
      </w:r>
    </w:p>
    <w:p w:rsidR="003B3163" w:rsidRPr="004A5AF9" w:rsidRDefault="00BF167F" w:rsidP="003B3163">
      <w:pPr>
        <w:spacing w:after="0" w:line="360" w:lineRule="auto"/>
        <w:ind w:left="0" w:firstLine="851"/>
        <w:rPr>
          <w:szCs w:val="28"/>
          <w:lang w:val="uk-UA"/>
        </w:rPr>
      </w:pPr>
      <w:r w:rsidRPr="004A5AF9">
        <w:rPr>
          <w:szCs w:val="28"/>
          <w:lang w:val="uk-UA"/>
        </w:rPr>
        <w:t>Велика частина традиційних реабі</w:t>
      </w:r>
      <w:r w:rsidR="0022406C" w:rsidRPr="004A5AF9">
        <w:rPr>
          <w:szCs w:val="28"/>
          <w:lang w:val="uk-UA"/>
        </w:rPr>
        <w:t xml:space="preserve">літаційних методик, існуючих на </w:t>
      </w:r>
      <w:r w:rsidRPr="004A5AF9">
        <w:rPr>
          <w:szCs w:val="28"/>
          <w:lang w:val="uk-UA"/>
        </w:rPr>
        <w:t xml:space="preserve">сьогоднішній день, має досить високу ефективність при </w:t>
      </w:r>
      <w:r w:rsidR="0022406C" w:rsidRPr="004A5AF9">
        <w:rPr>
          <w:szCs w:val="28"/>
          <w:lang w:val="uk-UA"/>
        </w:rPr>
        <w:t xml:space="preserve">реабілітації дітей із діагнозом </w:t>
      </w:r>
      <w:r w:rsidRPr="004A5AF9">
        <w:rPr>
          <w:szCs w:val="28"/>
          <w:lang w:val="uk-UA"/>
        </w:rPr>
        <w:t>ДЦП.</w:t>
      </w:r>
      <w:r w:rsidR="003B3163" w:rsidRPr="004A5AF9">
        <w:rPr>
          <w:szCs w:val="28"/>
          <w:lang w:val="uk-UA"/>
        </w:rPr>
        <w:t xml:space="preserve"> </w:t>
      </w:r>
      <w:r w:rsidR="0022406C" w:rsidRPr="004A5AF9">
        <w:rPr>
          <w:szCs w:val="28"/>
          <w:lang w:val="uk-UA"/>
        </w:rPr>
        <w:t xml:space="preserve">Спастична диплегія </w:t>
      </w:r>
      <w:r w:rsidR="0043664A" w:rsidRPr="004A5AF9">
        <w:rPr>
          <w:szCs w:val="28"/>
          <w:lang w:val="uk-UA"/>
        </w:rPr>
        <w:t>найбільш часто зустрічається серед різновидів церебрального паралічу, що</w:t>
      </w:r>
      <w:r w:rsidR="0022406C" w:rsidRPr="004A5AF9">
        <w:rPr>
          <w:szCs w:val="28"/>
          <w:lang w:val="uk-UA"/>
        </w:rPr>
        <w:t xml:space="preserve"> </w:t>
      </w:r>
      <w:r w:rsidR="0043664A" w:rsidRPr="004A5AF9">
        <w:rPr>
          <w:szCs w:val="28"/>
          <w:lang w:val="uk-UA"/>
        </w:rPr>
        <w:t>характеризується ураженням двох половин тіла, причому більшою мірою</w:t>
      </w:r>
      <w:r w:rsidR="0022406C" w:rsidRPr="004A5AF9">
        <w:rPr>
          <w:szCs w:val="28"/>
          <w:lang w:val="uk-UA"/>
        </w:rPr>
        <w:t xml:space="preserve"> </w:t>
      </w:r>
      <w:r w:rsidR="0043664A" w:rsidRPr="004A5AF9">
        <w:rPr>
          <w:szCs w:val="28"/>
          <w:lang w:val="uk-UA"/>
        </w:rPr>
        <w:t xml:space="preserve">виражаються нижні кінцівки, аніж верхні. </w:t>
      </w:r>
    </w:p>
    <w:p w:rsidR="005733A9" w:rsidRPr="004A5AF9" w:rsidRDefault="0043664A" w:rsidP="00031D40">
      <w:pPr>
        <w:spacing w:after="0" w:line="360" w:lineRule="auto"/>
        <w:ind w:left="0" w:firstLine="851"/>
        <w:rPr>
          <w:szCs w:val="28"/>
          <w:lang w:val="uk-UA"/>
        </w:rPr>
      </w:pPr>
      <w:r w:rsidRPr="004A5AF9">
        <w:rPr>
          <w:szCs w:val="28"/>
          <w:lang w:val="uk-UA"/>
        </w:rPr>
        <w:t>Розглянули провідні методики фізичної реабілітації при церебральному</w:t>
      </w:r>
      <w:r w:rsidR="00031D40">
        <w:rPr>
          <w:szCs w:val="28"/>
          <w:lang w:val="uk-UA"/>
        </w:rPr>
        <w:t xml:space="preserve"> </w:t>
      </w:r>
      <w:r w:rsidR="00590ABD" w:rsidRPr="004A5AF9">
        <w:rPr>
          <w:szCs w:val="28"/>
          <w:lang w:val="uk-UA"/>
        </w:rPr>
        <w:t>паралічі: метод Войта</w:t>
      </w:r>
      <w:r w:rsidRPr="004A5AF9">
        <w:rPr>
          <w:szCs w:val="28"/>
          <w:lang w:val="uk-UA"/>
        </w:rPr>
        <w:t>, Петьо, іп</w:t>
      </w:r>
      <w:r w:rsidR="00590ABD" w:rsidRPr="004A5AF9">
        <w:rPr>
          <w:szCs w:val="28"/>
          <w:lang w:val="uk-UA"/>
        </w:rPr>
        <w:t>п</w:t>
      </w:r>
      <w:r w:rsidRPr="004A5AF9">
        <w:rPr>
          <w:szCs w:val="28"/>
          <w:lang w:val="uk-UA"/>
        </w:rPr>
        <w:t>отерапія, методика Семенової, Бобата,</w:t>
      </w:r>
      <w:r w:rsidR="0022406C" w:rsidRPr="004A5AF9">
        <w:rPr>
          <w:szCs w:val="28"/>
          <w:lang w:val="uk-UA"/>
        </w:rPr>
        <w:t xml:space="preserve"> </w:t>
      </w:r>
      <w:r w:rsidR="00590ABD" w:rsidRPr="004A5AF9">
        <w:rPr>
          <w:szCs w:val="28"/>
          <w:lang w:val="uk-UA"/>
        </w:rPr>
        <w:t xml:space="preserve">Козявкіна, лікувальна фізична культура, масаж, </w:t>
      </w:r>
      <w:r w:rsidRPr="004A5AF9">
        <w:rPr>
          <w:szCs w:val="28"/>
          <w:lang w:val="uk-UA"/>
        </w:rPr>
        <w:t>метод діагональної гімнастики</w:t>
      </w:r>
      <w:r w:rsidR="00590ABD" w:rsidRPr="004A5AF9">
        <w:rPr>
          <w:szCs w:val="28"/>
          <w:lang w:val="uk-UA"/>
        </w:rPr>
        <w:t xml:space="preserve"> та ін</w:t>
      </w:r>
      <w:r w:rsidRPr="004A5AF9">
        <w:rPr>
          <w:szCs w:val="28"/>
          <w:lang w:val="uk-UA"/>
        </w:rPr>
        <w:t>. Кожна з них має свої переваги,</w:t>
      </w:r>
      <w:r w:rsidR="0022406C" w:rsidRPr="004A5AF9">
        <w:rPr>
          <w:szCs w:val="28"/>
          <w:lang w:val="uk-UA"/>
        </w:rPr>
        <w:t xml:space="preserve"> </w:t>
      </w:r>
      <w:r w:rsidRPr="004A5AF9">
        <w:rPr>
          <w:szCs w:val="28"/>
          <w:lang w:val="uk-UA"/>
        </w:rPr>
        <w:t>але майже у всіх відсутній комплексний підхід до фізичної реабілітації, що у</w:t>
      </w:r>
      <w:r w:rsidR="0022406C" w:rsidRPr="004A5AF9">
        <w:rPr>
          <w:szCs w:val="28"/>
          <w:lang w:val="uk-UA"/>
        </w:rPr>
        <w:t xml:space="preserve"> </w:t>
      </w:r>
      <w:r w:rsidRPr="004A5AF9">
        <w:rPr>
          <w:szCs w:val="28"/>
          <w:lang w:val="uk-UA"/>
        </w:rPr>
        <w:t xml:space="preserve">випадку з церебральним паралічем є необхідним чинником. </w:t>
      </w:r>
    </w:p>
    <w:p w:rsidR="00590ABD" w:rsidRPr="004A5AF9" w:rsidRDefault="005733A9" w:rsidP="005733A9">
      <w:pPr>
        <w:ind w:left="0" w:firstLine="851"/>
        <w:rPr>
          <w:lang w:val="uk-UA"/>
        </w:rPr>
      </w:pPr>
      <w:r w:rsidRPr="004A5AF9">
        <w:rPr>
          <w:lang w:val="uk-UA"/>
        </w:rPr>
        <w:t xml:space="preserve">Ерготерапія або окупаціональна терапія є реабілітаційною технологією, що базується на наукових направленнях медицини, корекційної педагогіки, психології, соціолгії, геронтології та інших наук та застосовується для відновлення або збереження здоров’я та інтеграції людини у суспільство. Ерготерапія або окупаціональна терапія є </w:t>
      </w:r>
      <w:r w:rsidRPr="004A5AF9">
        <w:rPr>
          <w:lang w:val="uk-UA"/>
        </w:rPr>
        <w:lastRenderedPageBreak/>
        <w:t>реабілітаційною технологією, що базується на наукових направленнях медицини, корекційної педагогіки, психології, соціолгії, геронтології та інших наук та застосовується для відновлення або збереження здоров’я та інтеграції людини у суспільство.</w:t>
      </w:r>
    </w:p>
    <w:p w:rsidR="0043664A" w:rsidRPr="004A5AF9" w:rsidRDefault="0043664A" w:rsidP="00590ABD">
      <w:pPr>
        <w:spacing w:after="0" w:line="360" w:lineRule="auto"/>
        <w:ind w:left="0" w:firstLine="851"/>
        <w:rPr>
          <w:szCs w:val="28"/>
          <w:lang w:val="uk-UA"/>
        </w:rPr>
      </w:pPr>
      <w:r w:rsidRPr="004A5AF9">
        <w:rPr>
          <w:szCs w:val="28"/>
          <w:lang w:val="uk-UA"/>
        </w:rPr>
        <w:t>Всі вище названі</w:t>
      </w:r>
      <w:r w:rsidR="0022406C" w:rsidRPr="004A5AF9">
        <w:rPr>
          <w:szCs w:val="28"/>
          <w:lang w:val="uk-UA"/>
        </w:rPr>
        <w:t xml:space="preserve"> </w:t>
      </w:r>
      <w:r w:rsidRPr="004A5AF9">
        <w:rPr>
          <w:szCs w:val="28"/>
          <w:lang w:val="uk-UA"/>
        </w:rPr>
        <w:t xml:space="preserve">методики фізичної реабілітації </w:t>
      </w:r>
      <w:r w:rsidR="00FE1E9F" w:rsidRPr="004A5AF9">
        <w:rPr>
          <w:szCs w:val="28"/>
          <w:lang w:val="uk-UA"/>
        </w:rPr>
        <w:t xml:space="preserve">та терапії </w:t>
      </w:r>
      <w:r w:rsidRPr="004A5AF9">
        <w:rPr>
          <w:szCs w:val="28"/>
          <w:lang w:val="uk-UA"/>
        </w:rPr>
        <w:t>є визнані, але не призначаються для якоїсь</w:t>
      </w:r>
      <w:r w:rsidR="0022406C" w:rsidRPr="004A5AF9">
        <w:rPr>
          <w:szCs w:val="28"/>
          <w:lang w:val="uk-UA"/>
        </w:rPr>
        <w:t xml:space="preserve"> </w:t>
      </w:r>
      <w:r w:rsidRPr="004A5AF9">
        <w:rPr>
          <w:szCs w:val="28"/>
          <w:lang w:val="uk-UA"/>
        </w:rPr>
        <w:t>конкретної форми церебрального паралічу</w:t>
      </w:r>
      <w:r w:rsidR="00FE1E9F" w:rsidRPr="004A5AF9">
        <w:rPr>
          <w:szCs w:val="28"/>
          <w:lang w:val="uk-UA"/>
        </w:rPr>
        <w:t>, зокрема при спастичній диплегії</w:t>
      </w:r>
      <w:r w:rsidRPr="004A5AF9">
        <w:rPr>
          <w:szCs w:val="28"/>
          <w:lang w:val="uk-UA"/>
        </w:rPr>
        <w:t>. Тому існує гостра необхідність</w:t>
      </w:r>
      <w:r w:rsidR="0022406C" w:rsidRPr="004A5AF9">
        <w:rPr>
          <w:szCs w:val="28"/>
          <w:lang w:val="uk-UA"/>
        </w:rPr>
        <w:t xml:space="preserve"> </w:t>
      </w:r>
      <w:r w:rsidRPr="004A5AF9">
        <w:rPr>
          <w:szCs w:val="28"/>
          <w:lang w:val="uk-UA"/>
        </w:rPr>
        <w:t xml:space="preserve">створення, або вдосконалення вже наявних програм фізичної реабілітації </w:t>
      </w:r>
      <w:r w:rsidR="00FE1E9F" w:rsidRPr="004A5AF9">
        <w:rPr>
          <w:szCs w:val="28"/>
          <w:lang w:val="uk-UA"/>
        </w:rPr>
        <w:t xml:space="preserve">та терапії </w:t>
      </w:r>
      <w:r w:rsidRPr="004A5AF9">
        <w:rPr>
          <w:szCs w:val="28"/>
          <w:lang w:val="uk-UA"/>
        </w:rPr>
        <w:t>для</w:t>
      </w:r>
      <w:r w:rsidR="0022406C" w:rsidRPr="004A5AF9">
        <w:rPr>
          <w:szCs w:val="28"/>
          <w:lang w:val="uk-UA"/>
        </w:rPr>
        <w:t xml:space="preserve"> </w:t>
      </w:r>
      <w:r w:rsidRPr="004A5AF9">
        <w:rPr>
          <w:szCs w:val="28"/>
          <w:lang w:val="uk-UA"/>
        </w:rPr>
        <w:t>досягнення максимально можливого позитивного результату, та покращень</w:t>
      </w:r>
      <w:r w:rsidR="0022406C" w:rsidRPr="004A5AF9">
        <w:rPr>
          <w:szCs w:val="28"/>
          <w:lang w:val="uk-UA"/>
        </w:rPr>
        <w:t xml:space="preserve"> </w:t>
      </w:r>
      <w:r w:rsidRPr="004A5AF9">
        <w:rPr>
          <w:szCs w:val="28"/>
          <w:lang w:val="uk-UA"/>
        </w:rPr>
        <w:t xml:space="preserve">загального фізичного стану таких хворих. </w:t>
      </w:r>
      <w:r w:rsidRPr="004A5AF9">
        <w:rPr>
          <w:szCs w:val="28"/>
          <w:lang w:val="uk-UA"/>
        </w:rPr>
        <w:cr/>
      </w:r>
    </w:p>
    <w:p w:rsidR="00A46C32" w:rsidRPr="004A5AF9" w:rsidRDefault="001F569F" w:rsidP="00A46DDF">
      <w:pPr>
        <w:spacing w:after="0" w:line="360" w:lineRule="auto"/>
        <w:ind w:left="0" w:firstLine="851"/>
        <w:rPr>
          <w:szCs w:val="28"/>
          <w:lang w:val="uk-UA"/>
        </w:rPr>
      </w:pPr>
      <w:r w:rsidRPr="004A5AF9">
        <w:rPr>
          <w:b/>
          <w:szCs w:val="28"/>
          <w:lang w:val="uk-UA"/>
        </w:rPr>
        <w:t xml:space="preserve"> </w:t>
      </w:r>
      <w:r w:rsidRPr="004A5AF9">
        <w:rPr>
          <w:b/>
          <w:szCs w:val="28"/>
          <w:lang w:val="uk-UA"/>
        </w:rPr>
        <w:tab/>
        <w:t xml:space="preserve"> </w:t>
      </w:r>
      <w:r w:rsidRPr="004A5AF9">
        <w:rPr>
          <w:szCs w:val="28"/>
          <w:lang w:val="uk-UA"/>
        </w:rPr>
        <w:br w:type="page"/>
      </w:r>
    </w:p>
    <w:p w:rsidR="003D3598" w:rsidRPr="004A5AF9" w:rsidRDefault="003D3598" w:rsidP="003D3598">
      <w:pPr>
        <w:pStyle w:val="1"/>
        <w:spacing w:before="0" w:line="360" w:lineRule="auto"/>
        <w:ind w:left="0" w:firstLine="0"/>
        <w:jc w:val="center"/>
        <w:rPr>
          <w:rFonts w:ascii="Times New Roman" w:hAnsi="Times New Roman" w:cs="Times New Roman"/>
          <w:b/>
          <w:color w:val="000000" w:themeColor="text1"/>
          <w:sz w:val="28"/>
          <w:lang w:val="uk-UA"/>
        </w:rPr>
      </w:pPr>
      <w:bookmarkStart w:id="21" w:name="_Toc53506050"/>
      <w:r w:rsidRPr="004A5AF9">
        <w:rPr>
          <w:rFonts w:ascii="Times New Roman" w:hAnsi="Times New Roman" w:cs="Times New Roman"/>
          <w:b/>
          <w:color w:val="000000" w:themeColor="text1"/>
          <w:sz w:val="28"/>
          <w:lang w:val="uk-UA"/>
        </w:rPr>
        <w:lastRenderedPageBreak/>
        <w:t>РОЗДІЛ 3</w:t>
      </w:r>
      <w:bookmarkEnd w:id="21"/>
    </w:p>
    <w:p w:rsidR="00A46C32" w:rsidRPr="004A5AF9" w:rsidRDefault="001F569F" w:rsidP="003D3598">
      <w:pPr>
        <w:pStyle w:val="1"/>
        <w:spacing w:before="0" w:line="360" w:lineRule="auto"/>
        <w:ind w:left="0" w:firstLine="0"/>
        <w:jc w:val="center"/>
        <w:rPr>
          <w:rFonts w:ascii="Times New Roman" w:hAnsi="Times New Roman" w:cs="Times New Roman"/>
          <w:b/>
          <w:color w:val="000000" w:themeColor="text1"/>
          <w:sz w:val="28"/>
          <w:lang w:val="uk-UA"/>
        </w:rPr>
      </w:pPr>
      <w:bookmarkStart w:id="22" w:name="_Toc53506051"/>
      <w:r w:rsidRPr="004A5AF9">
        <w:rPr>
          <w:rFonts w:ascii="Times New Roman" w:hAnsi="Times New Roman" w:cs="Times New Roman"/>
          <w:b/>
          <w:color w:val="000000" w:themeColor="text1"/>
          <w:sz w:val="28"/>
          <w:lang w:val="uk-UA"/>
        </w:rPr>
        <w:t>ОСОБЛИВОСТІ ФІЗИЧНОЇ ТЕРАПІЇ ДІТЕЙ ХВОРИХ НА</w:t>
      </w:r>
      <w:bookmarkEnd w:id="22"/>
    </w:p>
    <w:p w:rsidR="003D3598" w:rsidRDefault="00EB35D0" w:rsidP="00031D40">
      <w:pPr>
        <w:pStyle w:val="1"/>
        <w:spacing w:before="0" w:line="360" w:lineRule="auto"/>
        <w:ind w:left="0" w:firstLine="0"/>
        <w:jc w:val="center"/>
        <w:rPr>
          <w:rFonts w:ascii="Times New Roman" w:hAnsi="Times New Roman" w:cs="Times New Roman"/>
          <w:b/>
          <w:color w:val="000000" w:themeColor="text1"/>
          <w:sz w:val="28"/>
          <w:lang w:val="uk-UA"/>
        </w:rPr>
      </w:pPr>
      <w:bookmarkStart w:id="23" w:name="_Toc53506052"/>
      <w:r w:rsidRPr="004A5AF9">
        <w:rPr>
          <w:rFonts w:ascii="Times New Roman" w:hAnsi="Times New Roman" w:cs="Times New Roman"/>
          <w:b/>
          <w:color w:val="000000" w:themeColor="text1"/>
          <w:sz w:val="28"/>
          <w:lang w:val="uk-UA"/>
        </w:rPr>
        <w:t>СПАСТИЧНУ ДИПЛЕ</w:t>
      </w:r>
      <w:r w:rsidR="001F569F" w:rsidRPr="004A5AF9">
        <w:rPr>
          <w:rFonts w:ascii="Times New Roman" w:hAnsi="Times New Roman" w:cs="Times New Roman"/>
          <w:b/>
          <w:color w:val="000000" w:themeColor="text1"/>
          <w:sz w:val="28"/>
          <w:lang w:val="uk-UA"/>
        </w:rPr>
        <w:t>ГІЮ</w:t>
      </w:r>
      <w:bookmarkEnd w:id="23"/>
    </w:p>
    <w:p w:rsidR="00031D40" w:rsidRPr="00031D40" w:rsidRDefault="00031D40" w:rsidP="00031D40">
      <w:pPr>
        <w:rPr>
          <w:lang w:val="uk-UA"/>
        </w:rPr>
      </w:pPr>
    </w:p>
    <w:p w:rsidR="00A46C32" w:rsidRDefault="001F569F" w:rsidP="003D3598">
      <w:pPr>
        <w:pStyle w:val="2"/>
        <w:spacing w:before="0" w:line="360" w:lineRule="auto"/>
        <w:ind w:left="0" w:firstLine="851"/>
        <w:rPr>
          <w:rFonts w:ascii="Times New Roman" w:hAnsi="Times New Roman" w:cs="Times New Roman"/>
          <w:b/>
          <w:color w:val="000000" w:themeColor="text1"/>
          <w:sz w:val="28"/>
          <w:lang w:val="uk-UA"/>
        </w:rPr>
      </w:pPr>
      <w:bookmarkStart w:id="24" w:name="_Toc53506053"/>
      <w:r w:rsidRPr="004A5AF9">
        <w:rPr>
          <w:rFonts w:ascii="Times New Roman" w:hAnsi="Times New Roman" w:cs="Times New Roman"/>
          <w:b/>
          <w:color w:val="000000" w:themeColor="text1"/>
          <w:sz w:val="28"/>
          <w:lang w:val="uk-UA"/>
        </w:rPr>
        <w:t>3.1</w:t>
      </w:r>
      <w:r w:rsidR="003D3598" w:rsidRPr="004A5AF9">
        <w:rPr>
          <w:rFonts w:ascii="Times New Roman" w:hAnsi="Times New Roman" w:cs="Times New Roman"/>
          <w:b/>
          <w:color w:val="000000" w:themeColor="text1"/>
          <w:sz w:val="28"/>
          <w:lang w:val="uk-UA"/>
        </w:rPr>
        <w:t>.</w:t>
      </w:r>
      <w:r w:rsidRPr="004A5AF9">
        <w:rPr>
          <w:rFonts w:ascii="Times New Roman" w:hAnsi="Times New Roman" w:cs="Times New Roman"/>
          <w:b/>
          <w:color w:val="000000" w:themeColor="text1"/>
          <w:sz w:val="28"/>
          <w:lang w:val="uk-UA"/>
        </w:rPr>
        <w:t xml:space="preserve"> Програма фізичної терапії дітей хворих на спастичну диплегію</w:t>
      </w:r>
      <w:bookmarkEnd w:id="24"/>
      <w:r w:rsidRPr="004A5AF9">
        <w:rPr>
          <w:rFonts w:ascii="Times New Roman" w:hAnsi="Times New Roman" w:cs="Times New Roman"/>
          <w:b/>
          <w:color w:val="000000" w:themeColor="text1"/>
          <w:sz w:val="28"/>
          <w:lang w:val="uk-UA"/>
        </w:rPr>
        <w:t xml:space="preserve"> </w:t>
      </w:r>
    </w:p>
    <w:p w:rsidR="00D54EE8" w:rsidRPr="008142EE" w:rsidRDefault="00D54EE8" w:rsidP="00D54EE8">
      <w:pPr>
        <w:rPr>
          <w:color w:val="auto"/>
          <w:lang w:val="uk-UA"/>
        </w:rPr>
      </w:pPr>
    </w:p>
    <w:p w:rsidR="00D54EE8" w:rsidRPr="0024524B" w:rsidRDefault="0024524B" w:rsidP="00891D08">
      <w:pPr>
        <w:ind w:left="0" w:firstLine="709"/>
        <w:rPr>
          <w:color w:val="FF0000"/>
          <w:lang w:val="uk-UA"/>
        </w:rPr>
      </w:pPr>
      <w:r w:rsidRPr="008142EE">
        <w:rPr>
          <w:color w:val="auto"/>
          <w:lang w:val="uk-UA"/>
        </w:rPr>
        <w:t xml:space="preserve">Дослідження проводилось (база) протягом </w:t>
      </w:r>
      <w:r w:rsidR="008142EE" w:rsidRPr="008142EE">
        <w:rPr>
          <w:color w:val="auto"/>
          <w:lang w:val="uk-UA"/>
        </w:rPr>
        <w:t>1,5 місяці</w:t>
      </w:r>
      <w:r w:rsidRPr="008142EE">
        <w:rPr>
          <w:color w:val="auto"/>
          <w:lang w:val="uk-UA"/>
        </w:rPr>
        <w:t>,</w:t>
      </w:r>
      <w:r>
        <w:rPr>
          <w:color w:val="FF0000"/>
          <w:lang w:val="uk-UA"/>
        </w:rPr>
        <w:t xml:space="preserve"> </w:t>
      </w:r>
      <w:r w:rsidRPr="0024524B">
        <w:rPr>
          <w:color w:val="000000" w:themeColor="text1"/>
          <w:lang w:val="uk-UA"/>
        </w:rPr>
        <w:t>в якому прийняло участь 2 дитини з діагнозом спастична диплегія.</w:t>
      </w:r>
    </w:p>
    <w:p w:rsidR="00D54EE8" w:rsidRDefault="00D54EE8" w:rsidP="0024524B">
      <w:pPr>
        <w:spacing w:after="0" w:line="360" w:lineRule="auto"/>
        <w:ind w:left="0" w:firstLine="709"/>
        <w:rPr>
          <w:szCs w:val="28"/>
          <w:lang w:val="uk-UA"/>
        </w:rPr>
      </w:pPr>
      <w:r>
        <w:rPr>
          <w:szCs w:val="28"/>
          <w:lang w:val="uk-UA"/>
        </w:rPr>
        <w:t xml:space="preserve">І етап </w:t>
      </w:r>
      <w:r w:rsidRPr="00357148">
        <w:rPr>
          <w:szCs w:val="28"/>
          <w:lang w:val="uk-UA"/>
        </w:rPr>
        <w:t>– оцінка вихідного функціонального стану і якості життя,</w:t>
      </w:r>
      <w:r>
        <w:rPr>
          <w:szCs w:val="28"/>
          <w:lang w:val="uk-UA"/>
        </w:rPr>
        <w:t xml:space="preserve"> </w:t>
      </w:r>
      <w:r w:rsidRPr="00357148">
        <w:rPr>
          <w:szCs w:val="28"/>
          <w:lang w:val="uk-UA"/>
        </w:rPr>
        <w:t>уточнення діагнозу, встановлення ступеня функціональних порушень,</w:t>
      </w:r>
      <w:r>
        <w:rPr>
          <w:szCs w:val="28"/>
          <w:lang w:val="uk-UA"/>
        </w:rPr>
        <w:t xml:space="preserve"> </w:t>
      </w:r>
      <w:r w:rsidRPr="00357148">
        <w:rPr>
          <w:szCs w:val="28"/>
          <w:lang w:val="uk-UA"/>
        </w:rPr>
        <w:t>резервних та ада</w:t>
      </w:r>
      <w:r w:rsidR="009D3BD2">
        <w:rPr>
          <w:szCs w:val="28"/>
          <w:lang w:val="uk-UA"/>
        </w:rPr>
        <w:t>птаційних можливостей пацієнта.</w:t>
      </w:r>
    </w:p>
    <w:p w:rsidR="00D54EE8" w:rsidRDefault="00D54EE8" w:rsidP="0024524B">
      <w:pPr>
        <w:spacing w:after="0" w:line="360" w:lineRule="auto"/>
        <w:ind w:left="0" w:firstLine="709"/>
        <w:rPr>
          <w:szCs w:val="28"/>
          <w:lang w:val="uk-UA"/>
        </w:rPr>
      </w:pPr>
      <w:r>
        <w:rPr>
          <w:szCs w:val="28"/>
          <w:lang w:val="uk-UA"/>
        </w:rPr>
        <w:t xml:space="preserve"> ІІ етап </w:t>
      </w:r>
      <w:r w:rsidRPr="00357148">
        <w:rPr>
          <w:szCs w:val="28"/>
          <w:lang w:val="uk-UA"/>
        </w:rPr>
        <w:t xml:space="preserve">– розробка та </w:t>
      </w:r>
      <w:r>
        <w:rPr>
          <w:szCs w:val="28"/>
          <w:lang w:val="uk-UA"/>
        </w:rPr>
        <w:t>впровадження</w:t>
      </w:r>
      <w:r w:rsidRPr="00357148">
        <w:rPr>
          <w:szCs w:val="28"/>
          <w:lang w:val="uk-UA"/>
        </w:rPr>
        <w:t xml:space="preserve"> програми заходів фізичної</w:t>
      </w:r>
      <w:r>
        <w:rPr>
          <w:szCs w:val="28"/>
          <w:lang w:val="uk-UA"/>
        </w:rPr>
        <w:t xml:space="preserve"> реабілітації.</w:t>
      </w:r>
    </w:p>
    <w:p w:rsidR="00F413CA" w:rsidRDefault="00D54EE8" w:rsidP="00554CEE">
      <w:pPr>
        <w:spacing w:after="0" w:line="360" w:lineRule="auto"/>
        <w:ind w:left="0" w:firstLine="709"/>
        <w:rPr>
          <w:lang w:val="uk-UA"/>
        </w:rPr>
      </w:pPr>
      <w:r>
        <w:rPr>
          <w:szCs w:val="28"/>
          <w:lang w:val="uk-UA"/>
        </w:rPr>
        <w:t xml:space="preserve">ІІІ етап – </w:t>
      </w:r>
      <w:r w:rsidR="0024524B">
        <w:rPr>
          <w:szCs w:val="28"/>
          <w:lang w:val="uk-UA"/>
        </w:rPr>
        <w:t>порівняння результатів діагностики до впровадження програми та після.</w:t>
      </w:r>
    </w:p>
    <w:p w:rsidR="00554CEE" w:rsidRDefault="00554CEE" w:rsidP="00554CEE">
      <w:pPr>
        <w:spacing w:after="0" w:line="360" w:lineRule="auto"/>
        <w:ind w:left="0" w:firstLine="709"/>
        <w:rPr>
          <w:lang w:val="uk-UA"/>
        </w:rPr>
      </w:pPr>
      <w:r w:rsidRPr="00554CEE">
        <w:rPr>
          <w:lang w:val="uk-UA"/>
        </w:rPr>
        <w:t>За результатами первинного обстеження у всіх пацієнтів ми виявили наступні основні рухові порушення:</w:t>
      </w:r>
    </w:p>
    <w:p w:rsidR="00554CEE" w:rsidRDefault="00554CEE" w:rsidP="00554CEE">
      <w:pPr>
        <w:spacing w:after="0" w:line="360" w:lineRule="auto"/>
        <w:ind w:left="0" w:firstLine="709"/>
        <w:rPr>
          <w:lang w:val="uk-UA"/>
        </w:rPr>
      </w:pPr>
      <w:r w:rsidRPr="00554CEE">
        <w:rPr>
          <w:lang w:val="uk-UA"/>
        </w:rPr>
        <w:t xml:space="preserve"> - зменшення сили м'язів нижніх кінцівок,</w:t>
      </w:r>
    </w:p>
    <w:p w:rsidR="00554CEE" w:rsidRDefault="00554CEE" w:rsidP="00554CEE">
      <w:pPr>
        <w:spacing w:after="0" w:line="360" w:lineRule="auto"/>
        <w:ind w:left="0" w:firstLine="709"/>
        <w:rPr>
          <w:lang w:val="uk-UA"/>
        </w:rPr>
      </w:pPr>
      <w:r w:rsidRPr="00554CEE">
        <w:rPr>
          <w:lang w:val="uk-UA"/>
        </w:rPr>
        <w:t xml:space="preserve"> - спастика нижніх кінцівок,</w:t>
      </w:r>
    </w:p>
    <w:p w:rsidR="00554CEE" w:rsidRDefault="00554CEE" w:rsidP="00554CEE">
      <w:pPr>
        <w:spacing w:after="0" w:line="360" w:lineRule="auto"/>
        <w:ind w:left="0" w:firstLine="709"/>
        <w:rPr>
          <w:lang w:val="uk-UA"/>
        </w:rPr>
      </w:pPr>
      <w:r w:rsidRPr="00554CEE">
        <w:rPr>
          <w:lang w:val="uk-UA"/>
        </w:rPr>
        <w:t xml:space="preserve"> - порушення рівноваги і координації, </w:t>
      </w:r>
    </w:p>
    <w:p w:rsidR="00554CEE" w:rsidRDefault="00554CEE" w:rsidP="00554CEE">
      <w:pPr>
        <w:spacing w:after="0" w:line="360" w:lineRule="auto"/>
        <w:ind w:left="0" w:firstLine="709"/>
        <w:rPr>
          <w:lang w:val="uk-UA"/>
        </w:rPr>
      </w:pPr>
      <w:r w:rsidRPr="00554CEE">
        <w:rPr>
          <w:lang w:val="uk-UA"/>
        </w:rPr>
        <w:t>- зменшена площа опори під час стояння та ходьби,</w:t>
      </w:r>
    </w:p>
    <w:p w:rsidR="00554CEE" w:rsidRPr="00554CEE" w:rsidRDefault="00554CEE" w:rsidP="00554CEE">
      <w:pPr>
        <w:spacing w:after="0" w:line="360" w:lineRule="auto"/>
        <w:ind w:left="0" w:firstLine="709"/>
        <w:rPr>
          <w:color w:val="000000" w:themeColor="text1"/>
          <w:szCs w:val="28"/>
          <w:lang w:val="uk-UA"/>
        </w:rPr>
      </w:pPr>
      <w:r w:rsidRPr="00554CEE">
        <w:rPr>
          <w:lang w:val="uk-UA"/>
        </w:rPr>
        <w:t xml:space="preserve"> - зменшення сили м'язів верхніх кінцівок.</w:t>
      </w:r>
    </w:p>
    <w:p w:rsidR="00D54EE8" w:rsidRDefault="00D54EE8" w:rsidP="00D54EE8">
      <w:pPr>
        <w:spacing w:after="0" w:line="360" w:lineRule="auto"/>
        <w:ind w:left="0" w:firstLine="851"/>
        <w:rPr>
          <w:szCs w:val="28"/>
          <w:lang w:val="uk-UA"/>
        </w:rPr>
      </w:pPr>
      <w:r>
        <w:rPr>
          <w:szCs w:val="28"/>
          <w:lang w:val="uk-UA"/>
        </w:rPr>
        <w:t xml:space="preserve">В </w:t>
      </w:r>
      <w:r w:rsidRPr="00357148">
        <w:rPr>
          <w:szCs w:val="28"/>
          <w:lang w:val="uk-UA"/>
        </w:rPr>
        <w:t>програмі використовувались такі засоби фізичної терапії: масаж, ЛФК</w:t>
      </w:r>
      <w:r>
        <w:rPr>
          <w:szCs w:val="28"/>
          <w:lang w:val="uk-UA"/>
        </w:rPr>
        <w:t xml:space="preserve"> </w:t>
      </w:r>
      <w:r w:rsidRPr="00357148">
        <w:rPr>
          <w:szCs w:val="28"/>
          <w:lang w:val="uk-UA"/>
        </w:rPr>
        <w:t>(вправи: активні, пасивні, загальнорозвива</w:t>
      </w:r>
      <w:r>
        <w:rPr>
          <w:szCs w:val="28"/>
          <w:lang w:val="uk-UA"/>
        </w:rPr>
        <w:t xml:space="preserve">ючі, коригуючі, на координацію, </w:t>
      </w:r>
      <w:r w:rsidRPr="00357148">
        <w:rPr>
          <w:szCs w:val="28"/>
          <w:lang w:val="uk-UA"/>
        </w:rPr>
        <w:t>на супротив), лікування положенням, гідрокінезіотерапія, кінезіотейпування,</w:t>
      </w:r>
      <w:r>
        <w:rPr>
          <w:szCs w:val="28"/>
          <w:lang w:val="uk-UA"/>
        </w:rPr>
        <w:t xml:space="preserve"> механотерапія</w:t>
      </w:r>
      <w:r w:rsidRPr="00357148">
        <w:rPr>
          <w:szCs w:val="28"/>
          <w:lang w:val="uk-UA"/>
        </w:rPr>
        <w:t>, ерготерапевтичні вправи.</w:t>
      </w:r>
    </w:p>
    <w:p w:rsidR="00D54EE8" w:rsidRDefault="00D54EE8" w:rsidP="00D54EE8">
      <w:pPr>
        <w:spacing w:after="0" w:line="360" w:lineRule="auto"/>
        <w:ind w:left="0" w:firstLine="851"/>
        <w:rPr>
          <w:szCs w:val="28"/>
          <w:lang w:val="uk-UA"/>
        </w:rPr>
      </w:pPr>
      <w:r w:rsidRPr="00357148">
        <w:rPr>
          <w:szCs w:val="28"/>
          <w:lang w:val="uk-UA"/>
        </w:rPr>
        <w:t>Р</w:t>
      </w:r>
      <w:r>
        <w:rPr>
          <w:szCs w:val="28"/>
          <w:lang w:val="uk-UA"/>
        </w:rPr>
        <w:t>еабілітаційні заходи для дітей хворих на спастичну диплегію</w:t>
      </w:r>
      <w:r w:rsidRPr="00357148">
        <w:rPr>
          <w:szCs w:val="28"/>
          <w:lang w:val="uk-UA"/>
        </w:rPr>
        <w:t xml:space="preserve"> розробляється індивідуально з включенням</w:t>
      </w:r>
      <w:r>
        <w:rPr>
          <w:szCs w:val="28"/>
          <w:lang w:val="uk-UA"/>
        </w:rPr>
        <w:t xml:space="preserve"> </w:t>
      </w:r>
      <w:r w:rsidRPr="00357148">
        <w:rPr>
          <w:szCs w:val="28"/>
          <w:lang w:val="uk-UA"/>
        </w:rPr>
        <w:t>основних і додаткових лікувальних комплексів. Це важлива</w:t>
      </w:r>
      <w:r>
        <w:rPr>
          <w:szCs w:val="28"/>
          <w:lang w:val="uk-UA"/>
        </w:rPr>
        <w:t xml:space="preserve"> </w:t>
      </w:r>
      <w:r w:rsidRPr="00357148">
        <w:rPr>
          <w:szCs w:val="28"/>
          <w:lang w:val="uk-UA"/>
        </w:rPr>
        <w:t xml:space="preserve">складова індивідуальної програми </w:t>
      </w:r>
      <w:r w:rsidRPr="00357148">
        <w:rPr>
          <w:szCs w:val="28"/>
          <w:lang w:val="uk-UA"/>
        </w:rPr>
        <w:lastRenderedPageBreak/>
        <w:t xml:space="preserve">реабілітації (ІПР). </w:t>
      </w:r>
      <w:r>
        <w:rPr>
          <w:szCs w:val="28"/>
          <w:lang w:val="uk-UA"/>
        </w:rPr>
        <w:t>Обов’язково</w:t>
      </w:r>
      <w:r w:rsidRPr="00357148">
        <w:rPr>
          <w:szCs w:val="28"/>
          <w:lang w:val="uk-UA"/>
        </w:rPr>
        <w:t xml:space="preserve"> проводиться</w:t>
      </w:r>
      <w:r>
        <w:rPr>
          <w:szCs w:val="28"/>
          <w:lang w:val="uk-UA"/>
        </w:rPr>
        <w:t xml:space="preserve"> </w:t>
      </w:r>
      <w:r w:rsidRPr="00357148">
        <w:rPr>
          <w:szCs w:val="28"/>
          <w:lang w:val="uk-UA"/>
        </w:rPr>
        <w:t>корекційно-логопедична робота, в основі якої лежить принцип</w:t>
      </w:r>
      <w:r>
        <w:rPr>
          <w:szCs w:val="28"/>
          <w:lang w:val="uk-UA"/>
        </w:rPr>
        <w:t xml:space="preserve"> </w:t>
      </w:r>
      <w:r w:rsidRPr="00357148">
        <w:rPr>
          <w:szCs w:val="28"/>
          <w:lang w:val="uk-UA"/>
        </w:rPr>
        <w:t>рухово-кінестетичної стимуляції (тренування дихання, зміцнення</w:t>
      </w:r>
      <w:r>
        <w:rPr>
          <w:szCs w:val="28"/>
          <w:lang w:val="uk-UA"/>
        </w:rPr>
        <w:t xml:space="preserve"> </w:t>
      </w:r>
      <w:r w:rsidRPr="00357148">
        <w:rPr>
          <w:szCs w:val="28"/>
          <w:lang w:val="uk-UA"/>
        </w:rPr>
        <w:t>голосових і дихальних м</w:t>
      </w:r>
      <w:r>
        <w:rPr>
          <w:szCs w:val="28"/>
          <w:lang w:val="uk-UA"/>
        </w:rPr>
        <w:t>’</w:t>
      </w:r>
      <w:r w:rsidRPr="00357148">
        <w:rPr>
          <w:szCs w:val="28"/>
          <w:lang w:val="uk-UA"/>
        </w:rPr>
        <w:t>язів, масаж м</w:t>
      </w:r>
      <w:r>
        <w:rPr>
          <w:szCs w:val="28"/>
          <w:lang w:val="uk-UA"/>
        </w:rPr>
        <w:t>’</w:t>
      </w:r>
      <w:r w:rsidRPr="00357148">
        <w:rPr>
          <w:szCs w:val="28"/>
          <w:lang w:val="uk-UA"/>
        </w:rPr>
        <w:t>язів, які беруть участь у</w:t>
      </w:r>
      <w:r>
        <w:rPr>
          <w:szCs w:val="28"/>
          <w:lang w:val="uk-UA"/>
        </w:rPr>
        <w:t xml:space="preserve"> </w:t>
      </w:r>
      <w:r w:rsidRPr="00357148">
        <w:rPr>
          <w:szCs w:val="28"/>
          <w:lang w:val="uk-UA"/>
        </w:rPr>
        <w:t>артикуляції) і психологічна реабілітація (індивідуальна або</w:t>
      </w:r>
      <w:r>
        <w:rPr>
          <w:szCs w:val="28"/>
          <w:lang w:val="uk-UA"/>
        </w:rPr>
        <w:t xml:space="preserve"> </w:t>
      </w:r>
      <w:r w:rsidRPr="00357148">
        <w:rPr>
          <w:szCs w:val="28"/>
          <w:lang w:val="uk-UA"/>
        </w:rPr>
        <w:t xml:space="preserve">мало групова). </w:t>
      </w:r>
    </w:p>
    <w:p w:rsidR="00D54EE8" w:rsidRDefault="00D54EE8" w:rsidP="00D54EE8">
      <w:pPr>
        <w:spacing w:after="0" w:line="360" w:lineRule="auto"/>
        <w:ind w:left="0" w:firstLine="851"/>
        <w:rPr>
          <w:szCs w:val="28"/>
          <w:lang w:val="uk-UA"/>
        </w:rPr>
      </w:pPr>
      <w:r w:rsidRPr="009D3009">
        <w:rPr>
          <w:b/>
          <w:szCs w:val="28"/>
          <w:lang w:val="uk-UA"/>
        </w:rPr>
        <w:t>Мета програми:</w:t>
      </w:r>
      <w:r>
        <w:rPr>
          <w:szCs w:val="28"/>
          <w:lang w:val="uk-UA"/>
        </w:rPr>
        <w:t xml:space="preserve"> підвищення рівня соціально-побутової активності та участі у дітей, хворих на спастичну диплегію (Див. Рис. 3.1).</w:t>
      </w:r>
    </w:p>
    <w:p w:rsidR="00D54EE8" w:rsidRDefault="00D54EE8" w:rsidP="00D54EE8">
      <w:pPr>
        <w:spacing w:after="0" w:line="360" w:lineRule="auto"/>
        <w:ind w:left="0" w:firstLine="851"/>
        <w:rPr>
          <w:szCs w:val="28"/>
          <w:lang w:val="uk-UA"/>
        </w:rPr>
      </w:pPr>
      <w:r>
        <w:rPr>
          <w:noProof/>
          <w:szCs w:val="28"/>
          <w:lang w:val="ru-RU" w:eastAsia="ru-RU"/>
        </w:rPr>
        <w:drawing>
          <wp:anchor distT="0" distB="0" distL="114300" distR="114300" simplePos="0" relativeHeight="251674624" behindDoc="1" locked="0" layoutInCell="1" allowOverlap="1">
            <wp:simplePos x="0" y="0"/>
            <wp:positionH relativeFrom="margin">
              <wp:align>center</wp:align>
            </wp:positionH>
            <wp:positionV relativeFrom="paragraph">
              <wp:posOffset>32385</wp:posOffset>
            </wp:positionV>
            <wp:extent cx="5144770" cy="5253990"/>
            <wp:effectExtent l="0" t="0" r="0" b="3810"/>
            <wp:wrapTight wrapText="bothSides">
              <wp:wrapPolygon edited="0">
                <wp:start x="3439" y="0"/>
                <wp:lineTo x="3359" y="1253"/>
                <wp:lineTo x="1520" y="1801"/>
                <wp:lineTo x="720" y="2193"/>
                <wp:lineTo x="720" y="5482"/>
                <wp:lineTo x="4239" y="6265"/>
                <wp:lineTo x="6158" y="6265"/>
                <wp:lineTo x="160" y="7284"/>
                <wp:lineTo x="160" y="7910"/>
                <wp:lineTo x="400" y="8772"/>
                <wp:lineTo x="80" y="9085"/>
                <wp:lineTo x="0" y="9320"/>
                <wp:lineTo x="0" y="14489"/>
                <wp:lineTo x="1040" y="15037"/>
                <wp:lineTo x="2559" y="15037"/>
                <wp:lineTo x="2479" y="16290"/>
                <wp:lineTo x="0" y="16760"/>
                <wp:lineTo x="0" y="21224"/>
                <wp:lineTo x="14796" y="21537"/>
                <wp:lineTo x="20955" y="21537"/>
                <wp:lineTo x="21035" y="21537"/>
                <wp:lineTo x="21355" y="21302"/>
                <wp:lineTo x="21515" y="20989"/>
                <wp:lineTo x="21515" y="16760"/>
                <wp:lineTo x="18076" y="16290"/>
                <wp:lineTo x="17996" y="15037"/>
                <wp:lineTo x="20155" y="15037"/>
                <wp:lineTo x="21515" y="14567"/>
                <wp:lineTo x="21515" y="9711"/>
                <wp:lineTo x="21115" y="9085"/>
                <wp:lineTo x="20635" y="8772"/>
                <wp:lineTo x="20395" y="7284"/>
                <wp:lineTo x="19275" y="6970"/>
                <wp:lineTo x="15596" y="6265"/>
                <wp:lineTo x="17116" y="6265"/>
                <wp:lineTo x="20795" y="5404"/>
                <wp:lineTo x="20795" y="2193"/>
                <wp:lineTo x="20075" y="1880"/>
                <wp:lineTo x="17996" y="1253"/>
                <wp:lineTo x="17916" y="157"/>
                <wp:lineTo x="17836" y="0"/>
                <wp:lineTo x="3439" y="0"/>
              </wp:wrapPolygon>
            </wp:wrapTight>
            <wp:docPr id="27173" name="Рисунок 271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44770" cy="5253990"/>
                    </a:xfrm>
                    <a:prstGeom prst="rect">
                      <a:avLst/>
                    </a:prstGeom>
                    <a:noFill/>
                  </pic:spPr>
                </pic:pic>
              </a:graphicData>
            </a:graphic>
          </wp:anchor>
        </w:drawing>
      </w:r>
    </w:p>
    <w:p w:rsidR="00D54EE8" w:rsidRDefault="00D54EE8" w:rsidP="00D54EE8">
      <w:pPr>
        <w:spacing w:after="0" w:line="360" w:lineRule="auto"/>
        <w:ind w:left="0" w:firstLine="851"/>
        <w:rPr>
          <w:szCs w:val="28"/>
          <w:lang w:val="uk-UA"/>
        </w:rPr>
      </w:pPr>
    </w:p>
    <w:p w:rsidR="00D54EE8" w:rsidRDefault="00D54EE8" w:rsidP="00D54EE8">
      <w:pPr>
        <w:spacing w:after="0" w:line="360" w:lineRule="auto"/>
        <w:ind w:left="0" w:firstLine="851"/>
        <w:rPr>
          <w:szCs w:val="28"/>
          <w:lang w:val="uk-UA"/>
        </w:rPr>
      </w:pPr>
    </w:p>
    <w:p w:rsidR="00D54EE8" w:rsidRDefault="00D54EE8" w:rsidP="00D54EE8">
      <w:pPr>
        <w:spacing w:after="0" w:line="360" w:lineRule="auto"/>
        <w:ind w:left="0" w:firstLine="0"/>
        <w:rPr>
          <w:szCs w:val="28"/>
          <w:lang w:val="uk-UA"/>
        </w:rPr>
      </w:pPr>
    </w:p>
    <w:p w:rsidR="00D54EE8" w:rsidRDefault="00D54EE8" w:rsidP="00D54EE8">
      <w:pPr>
        <w:spacing w:after="0" w:line="360" w:lineRule="auto"/>
        <w:ind w:left="0" w:firstLine="0"/>
        <w:rPr>
          <w:szCs w:val="28"/>
          <w:lang w:val="uk-UA"/>
        </w:rPr>
      </w:pPr>
    </w:p>
    <w:p w:rsidR="00D54EE8" w:rsidRDefault="00D54EE8" w:rsidP="00D54EE8">
      <w:pPr>
        <w:spacing w:after="0" w:line="360" w:lineRule="auto"/>
        <w:ind w:left="0" w:firstLine="0"/>
        <w:rPr>
          <w:szCs w:val="28"/>
          <w:lang w:val="uk-UA"/>
        </w:rPr>
      </w:pPr>
    </w:p>
    <w:p w:rsidR="00D54EE8" w:rsidRDefault="00D54EE8" w:rsidP="00D54EE8">
      <w:pPr>
        <w:spacing w:after="0" w:line="360" w:lineRule="auto"/>
        <w:ind w:left="0" w:firstLine="0"/>
        <w:rPr>
          <w:szCs w:val="28"/>
          <w:lang w:val="uk-UA"/>
        </w:rPr>
      </w:pPr>
    </w:p>
    <w:p w:rsidR="00D54EE8" w:rsidRDefault="00D54EE8" w:rsidP="00D54EE8">
      <w:pPr>
        <w:spacing w:after="0" w:line="360" w:lineRule="auto"/>
        <w:ind w:left="0" w:firstLine="0"/>
        <w:rPr>
          <w:szCs w:val="28"/>
          <w:lang w:val="uk-UA"/>
        </w:rPr>
      </w:pPr>
    </w:p>
    <w:p w:rsidR="00D54EE8" w:rsidRDefault="00D54EE8" w:rsidP="00D54EE8">
      <w:pPr>
        <w:spacing w:after="0" w:line="360" w:lineRule="auto"/>
        <w:ind w:left="0" w:firstLine="0"/>
        <w:rPr>
          <w:szCs w:val="28"/>
          <w:lang w:val="uk-UA"/>
        </w:rPr>
      </w:pPr>
    </w:p>
    <w:p w:rsidR="00D54EE8" w:rsidRDefault="00D54EE8" w:rsidP="00D54EE8">
      <w:pPr>
        <w:spacing w:after="0" w:line="360" w:lineRule="auto"/>
        <w:ind w:left="0" w:firstLine="0"/>
        <w:jc w:val="center"/>
        <w:rPr>
          <w:b/>
          <w:szCs w:val="28"/>
          <w:lang w:val="uk-UA"/>
        </w:rPr>
      </w:pPr>
    </w:p>
    <w:p w:rsidR="00D54EE8" w:rsidRDefault="00D54EE8" w:rsidP="00D54EE8">
      <w:pPr>
        <w:spacing w:after="0" w:line="360" w:lineRule="auto"/>
        <w:ind w:left="0" w:firstLine="0"/>
        <w:jc w:val="center"/>
        <w:rPr>
          <w:b/>
          <w:szCs w:val="28"/>
          <w:lang w:val="uk-UA"/>
        </w:rPr>
      </w:pPr>
    </w:p>
    <w:p w:rsidR="00D54EE8" w:rsidRDefault="00D54EE8" w:rsidP="00D54EE8">
      <w:pPr>
        <w:spacing w:after="0" w:line="360" w:lineRule="auto"/>
        <w:ind w:left="0" w:firstLine="0"/>
        <w:jc w:val="center"/>
        <w:rPr>
          <w:b/>
          <w:szCs w:val="28"/>
          <w:lang w:val="uk-UA"/>
        </w:rPr>
      </w:pPr>
    </w:p>
    <w:p w:rsidR="00D54EE8" w:rsidRPr="003272D9" w:rsidRDefault="00D54EE8" w:rsidP="00D54EE8">
      <w:pPr>
        <w:spacing w:after="0" w:line="360" w:lineRule="auto"/>
        <w:ind w:left="0" w:firstLine="0"/>
        <w:jc w:val="center"/>
        <w:rPr>
          <w:b/>
          <w:szCs w:val="28"/>
          <w:lang w:val="uk-UA"/>
        </w:rPr>
      </w:pPr>
      <w:r w:rsidRPr="003272D9">
        <w:rPr>
          <w:b/>
          <w:szCs w:val="28"/>
          <w:lang w:val="uk-UA"/>
        </w:rPr>
        <w:t xml:space="preserve">Рисунок </w:t>
      </w:r>
      <w:r>
        <w:rPr>
          <w:b/>
          <w:szCs w:val="28"/>
          <w:lang w:val="uk-UA"/>
        </w:rPr>
        <w:t>3.1</w:t>
      </w:r>
      <w:r w:rsidRPr="003272D9">
        <w:rPr>
          <w:b/>
          <w:szCs w:val="28"/>
          <w:lang w:val="uk-UA"/>
        </w:rPr>
        <w:t>. Програма фізичної терапії дітей хворих на спастичну диплегію</w:t>
      </w:r>
    </w:p>
    <w:p w:rsidR="00D54EE8" w:rsidRPr="004300B9" w:rsidRDefault="00D54EE8" w:rsidP="00D54EE8">
      <w:pPr>
        <w:ind w:left="0" w:firstLine="851"/>
        <w:rPr>
          <w:szCs w:val="28"/>
          <w:lang w:val="uk-UA"/>
        </w:rPr>
      </w:pPr>
    </w:p>
    <w:p w:rsidR="00D54EE8" w:rsidRPr="004300B9" w:rsidRDefault="00D54EE8" w:rsidP="00D54EE8">
      <w:pPr>
        <w:ind w:left="0" w:firstLine="851"/>
        <w:rPr>
          <w:szCs w:val="28"/>
          <w:lang w:val="uk-UA"/>
        </w:rPr>
      </w:pPr>
      <w:r w:rsidRPr="004300B9">
        <w:rPr>
          <w:szCs w:val="28"/>
          <w:lang w:val="uk-UA"/>
        </w:rPr>
        <w:t>Програма поділялася на періоди: вступний, основний, заключний.</w:t>
      </w:r>
    </w:p>
    <w:p w:rsidR="0024524B" w:rsidRDefault="0024524B" w:rsidP="0024524B">
      <w:pPr>
        <w:ind w:left="0" w:firstLine="851"/>
        <w:jc w:val="center"/>
        <w:rPr>
          <w:i/>
          <w:szCs w:val="28"/>
          <w:lang w:val="uk-UA"/>
        </w:rPr>
      </w:pPr>
      <w:r w:rsidRPr="0024524B">
        <w:rPr>
          <w:i/>
          <w:szCs w:val="28"/>
          <w:lang w:val="uk-UA"/>
        </w:rPr>
        <w:t>Програма фізичної терапії (вступний період) – 2 тижня.</w:t>
      </w:r>
    </w:p>
    <w:p w:rsidR="00E87C0F" w:rsidRDefault="00E87C0F" w:rsidP="00E87C0F">
      <w:pPr>
        <w:ind w:left="0" w:firstLine="851"/>
        <w:rPr>
          <w:szCs w:val="28"/>
          <w:lang w:val="uk-UA"/>
        </w:rPr>
      </w:pPr>
      <w:r w:rsidRPr="004300B9">
        <w:rPr>
          <w:szCs w:val="28"/>
          <w:lang w:val="uk-UA"/>
        </w:rPr>
        <w:lastRenderedPageBreak/>
        <w:t xml:space="preserve">Задачі вступного періоду: </w:t>
      </w:r>
    </w:p>
    <w:p w:rsidR="00E87C0F" w:rsidRPr="0024524B" w:rsidRDefault="00E87C0F" w:rsidP="00A004B6">
      <w:pPr>
        <w:pStyle w:val="a5"/>
        <w:numPr>
          <w:ilvl w:val="0"/>
          <w:numId w:val="31"/>
        </w:numPr>
        <w:ind w:left="0" w:firstLine="709"/>
        <w:rPr>
          <w:szCs w:val="28"/>
          <w:lang w:val="uk-UA"/>
        </w:rPr>
      </w:pPr>
      <w:r w:rsidRPr="0024524B">
        <w:rPr>
          <w:szCs w:val="28"/>
          <w:lang w:val="uk-UA"/>
        </w:rPr>
        <w:t>адаптація дітей до фізичного навантаження;</w:t>
      </w:r>
    </w:p>
    <w:p w:rsidR="00E87C0F" w:rsidRPr="0024524B" w:rsidRDefault="00E87C0F" w:rsidP="00A004B6">
      <w:pPr>
        <w:pStyle w:val="a5"/>
        <w:numPr>
          <w:ilvl w:val="0"/>
          <w:numId w:val="31"/>
        </w:numPr>
        <w:ind w:left="0" w:firstLine="709"/>
        <w:rPr>
          <w:szCs w:val="28"/>
          <w:lang w:val="uk-UA"/>
        </w:rPr>
      </w:pPr>
      <w:r w:rsidRPr="0024524B">
        <w:rPr>
          <w:szCs w:val="28"/>
          <w:lang w:val="uk-UA"/>
        </w:rPr>
        <w:t xml:space="preserve">покращення трофіки тканин, </w:t>
      </w:r>
    </w:p>
    <w:p w:rsidR="00E87C0F" w:rsidRPr="0024524B" w:rsidRDefault="00E87C0F" w:rsidP="00A004B6">
      <w:pPr>
        <w:pStyle w:val="a5"/>
        <w:numPr>
          <w:ilvl w:val="0"/>
          <w:numId w:val="31"/>
        </w:numPr>
        <w:ind w:left="0" w:firstLine="709"/>
        <w:rPr>
          <w:szCs w:val="28"/>
          <w:lang w:val="uk-UA"/>
        </w:rPr>
      </w:pPr>
      <w:r w:rsidRPr="0024524B">
        <w:rPr>
          <w:szCs w:val="28"/>
          <w:lang w:val="uk-UA"/>
        </w:rPr>
        <w:t>особливо м’язів верхніх кінцівок; з</w:t>
      </w:r>
    </w:p>
    <w:p w:rsidR="00E87C0F" w:rsidRPr="00E87C0F" w:rsidRDefault="008142EE" w:rsidP="00A004B6">
      <w:pPr>
        <w:pStyle w:val="a5"/>
        <w:numPr>
          <w:ilvl w:val="0"/>
          <w:numId w:val="31"/>
        </w:numPr>
        <w:ind w:left="0" w:firstLine="709"/>
        <w:rPr>
          <w:szCs w:val="28"/>
          <w:lang w:val="uk-UA"/>
        </w:rPr>
      </w:pPr>
      <w:r>
        <w:rPr>
          <w:szCs w:val="28"/>
          <w:lang w:val="uk-UA"/>
        </w:rPr>
        <w:t>з</w:t>
      </w:r>
      <w:r w:rsidR="00E87C0F" w:rsidRPr="0024524B">
        <w:rPr>
          <w:szCs w:val="28"/>
          <w:lang w:val="uk-UA"/>
        </w:rPr>
        <w:t>ниження спастичності м’язів; зняття психологічного та емоційного навантаження.</w:t>
      </w:r>
    </w:p>
    <w:p w:rsidR="00D54EE8" w:rsidRPr="0024524B" w:rsidRDefault="0024524B" w:rsidP="00A004B6">
      <w:pPr>
        <w:pStyle w:val="a5"/>
        <w:numPr>
          <w:ilvl w:val="0"/>
          <w:numId w:val="30"/>
        </w:numPr>
        <w:ind w:left="0" w:firstLine="709"/>
        <w:rPr>
          <w:szCs w:val="28"/>
          <w:lang w:val="uk-UA"/>
        </w:rPr>
      </w:pPr>
      <w:r>
        <w:rPr>
          <w:szCs w:val="28"/>
          <w:lang w:val="uk-UA"/>
        </w:rPr>
        <w:t>М</w:t>
      </w:r>
      <w:r w:rsidR="00D54EE8" w:rsidRPr="0024524B">
        <w:rPr>
          <w:szCs w:val="28"/>
          <w:lang w:val="uk-UA"/>
        </w:rPr>
        <w:t xml:space="preserve">асаж </w:t>
      </w:r>
      <w:r w:rsidR="00891D08" w:rsidRPr="00E87C0F">
        <w:rPr>
          <w:szCs w:val="28"/>
          <w:lang w:val="uk-UA"/>
        </w:rPr>
        <w:t>–</w:t>
      </w:r>
      <w:r w:rsidR="00891D08">
        <w:rPr>
          <w:szCs w:val="28"/>
          <w:lang w:val="uk-UA"/>
        </w:rPr>
        <w:t xml:space="preserve"> </w:t>
      </w:r>
      <w:r w:rsidR="00D54EE8" w:rsidRPr="0024524B">
        <w:rPr>
          <w:szCs w:val="28"/>
          <w:lang w:val="uk-UA"/>
        </w:rPr>
        <w:t>20 хв</w:t>
      </w:r>
      <w:r w:rsidR="00891D08">
        <w:rPr>
          <w:szCs w:val="28"/>
          <w:lang w:val="uk-UA"/>
        </w:rPr>
        <w:t>. по 3 р. тиждень.</w:t>
      </w:r>
    </w:p>
    <w:p w:rsidR="0024524B" w:rsidRDefault="00D54EE8" w:rsidP="00A004B6">
      <w:pPr>
        <w:pStyle w:val="a5"/>
        <w:numPr>
          <w:ilvl w:val="0"/>
          <w:numId w:val="30"/>
        </w:numPr>
        <w:ind w:left="0" w:firstLine="709"/>
        <w:rPr>
          <w:szCs w:val="28"/>
          <w:lang w:val="uk-UA"/>
        </w:rPr>
      </w:pPr>
      <w:r w:rsidRPr="0024524B">
        <w:rPr>
          <w:szCs w:val="28"/>
          <w:lang w:val="uk-UA"/>
        </w:rPr>
        <w:t>Лікування положен</w:t>
      </w:r>
      <w:r w:rsidR="00891D08">
        <w:rPr>
          <w:szCs w:val="28"/>
          <w:lang w:val="uk-UA"/>
        </w:rPr>
        <w:t>ням 2 р. на день по 30 хв</w:t>
      </w:r>
      <w:r w:rsidRPr="0024524B">
        <w:rPr>
          <w:szCs w:val="28"/>
          <w:lang w:val="uk-UA"/>
        </w:rPr>
        <w:t xml:space="preserve">. Проводять після пасивної розробки. </w:t>
      </w:r>
    </w:p>
    <w:p w:rsidR="00D54EE8" w:rsidRDefault="0024524B" w:rsidP="00A004B6">
      <w:pPr>
        <w:pStyle w:val="a5"/>
        <w:numPr>
          <w:ilvl w:val="0"/>
          <w:numId w:val="30"/>
        </w:numPr>
        <w:ind w:left="0" w:firstLine="709"/>
        <w:rPr>
          <w:szCs w:val="28"/>
          <w:lang w:val="uk-UA"/>
        </w:rPr>
      </w:pPr>
      <w:r>
        <w:rPr>
          <w:szCs w:val="28"/>
          <w:lang w:val="uk-UA"/>
        </w:rPr>
        <w:t xml:space="preserve">Терапевтичні вправи </w:t>
      </w:r>
      <w:r w:rsidRPr="004300B9">
        <w:rPr>
          <w:szCs w:val="28"/>
          <w:lang w:val="uk-UA"/>
        </w:rPr>
        <w:t>–</w:t>
      </w:r>
      <w:r>
        <w:rPr>
          <w:szCs w:val="28"/>
          <w:lang w:val="uk-UA"/>
        </w:rPr>
        <w:t xml:space="preserve"> </w:t>
      </w:r>
      <w:r w:rsidR="00D54EE8" w:rsidRPr="0024524B">
        <w:rPr>
          <w:szCs w:val="28"/>
          <w:lang w:val="uk-UA"/>
        </w:rPr>
        <w:t xml:space="preserve">2 р. на день </w:t>
      </w:r>
      <w:r>
        <w:rPr>
          <w:szCs w:val="28"/>
          <w:lang w:val="uk-UA"/>
        </w:rPr>
        <w:t xml:space="preserve"> (</w:t>
      </w:r>
      <w:r w:rsidR="00D54EE8" w:rsidRPr="0024524B">
        <w:rPr>
          <w:szCs w:val="28"/>
          <w:lang w:val="uk-UA"/>
        </w:rPr>
        <w:t>Додаток 4</w:t>
      </w:r>
      <w:r>
        <w:rPr>
          <w:szCs w:val="28"/>
          <w:lang w:val="uk-UA"/>
        </w:rPr>
        <w:t>)</w:t>
      </w:r>
      <w:r w:rsidR="00D54EE8" w:rsidRPr="0024524B">
        <w:rPr>
          <w:szCs w:val="28"/>
          <w:lang w:val="uk-UA"/>
        </w:rPr>
        <w:t>.</w:t>
      </w:r>
    </w:p>
    <w:p w:rsidR="00D54EE8" w:rsidRDefault="00D54EE8" w:rsidP="00A004B6">
      <w:pPr>
        <w:pStyle w:val="a5"/>
        <w:numPr>
          <w:ilvl w:val="0"/>
          <w:numId w:val="30"/>
        </w:numPr>
        <w:ind w:left="0" w:firstLine="709"/>
        <w:rPr>
          <w:szCs w:val="28"/>
          <w:lang w:val="uk-UA"/>
        </w:rPr>
      </w:pPr>
      <w:r w:rsidRPr="0024524B">
        <w:rPr>
          <w:szCs w:val="28"/>
          <w:lang w:val="uk-UA"/>
        </w:rPr>
        <w:t xml:space="preserve">Гідрокінезіотерапія </w:t>
      </w:r>
      <w:r w:rsidR="0024524B" w:rsidRPr="0024524B">
        <w:rPr>
          <w:szCs w:val="28"/>
          <w:lang w:val="uk-UA"/>
        </w:rPr>
        <w:t xml:space="preserve">– </w:t>
      </w:r>
      <w:r w:rsidRPr="0024524B">
        <w:rPr>
          <w:szCs w:val="28"/>
          <w:lang w:val="uk-UA"/>
        </w:rPr>
        <w:t>2 р. на тиждень</w:t>
      </w:r>
      <w:r w:rsidR="0024524B">
        <w:rPr>
          <w:szCs w:val="28"/>
          <w:lang w:val="uk-UA"/>
        </w:rPr>
        <w:t xml:space="preserve">. </w:t>
      </w:r>
    </w:p>
    <w:p w:rsidR="0024524B" w:rsidRDefault="00D54EE8" w:rsidP="00A004B6">
      <w:pPr>
        <w:pStyle w:val="a5"/>
        <w:numPr>
          <w:ilvl w:val="0"/>
          <w:numId w:val="30"/>
        </w:numPr>
        <w:ind w:left="0" w:firstLine="709"/>
        <w:rPr>
          <w:szCs w:val="28"/>
          <w:lang w:val="uk-UA"/>
        </w:rPr>
      </w:pPr>
      <w:r w:rsidRPr="0024524B">
        <w:rPr>
          <w:szCs w:val="28"/>
          <w:lang w:val="uk-UA"/>
        </w:rPr>
        <w:t xml:space="preserve">Кінезотейпування </w:t>
      </w:r>
      <w:r w:rsidR="0024524B" w:rsidRPr="0024524B">
        <w:rPr>
          <w:szCs w:val="28"/>
          <w:lang w:val="uk-UA"/>
        </w:rPr>
        <w:t xml:space="preserve"> –  </w:t>
      </w:r>
      <w:r w:rsidRPr="0024524B">
        <w:rPr>
          <w:szCs w:val="28"/>
          <w:lang w:val="uk-UA"/>
        </w:rPr>
        <w:t xml:space="preserve">1 р. на 4 дні. </w:t>
      </w:r>
    </w:p>
    <w:p w:rsidR="0024524B" w:rsidRPr="0024524B" w:rsidRDefault="0024524B" w:rsidP="0024524B">
      <w:pPr>
        <w:pStyle w:val="a5"/>
        <w:ind w:left="1211" w:firstLine="0"/>
        <w:jc w:val="center"/>
        <w:rPr>
          <w:i/>
          <w:szCs w:val="28"/>
          <w:lang w:val="uk-UA"/>
        </w:rPr>
      </w:pPr>
      <w:r w:rsidRPr="0024524B">
        <w:rPr>
          <w:i/>
          <w:szCs w:val="28"/>
          <w:lang w:val="uk-UA"/>
        </w:rPr>
        <w:t>Програма фіз</w:t>
      </w:r>
      <w:r>
        <w:rPr>
          <w:i/>
          <w:szCs w:val="28"/>
          <w:lang w:val="uk-UA"/>
        </w:rPr>
        <w:t>ичної терапії (основний період) – 20 днів</w:t>
      </w:r>
    </w:p>
    <w:p w:rsidR="00E87C0F" w:rsidRDefault="00E87C0F" w:rsidP="00E87C0F">
      <w:pPr>
        <w:ind w:left="0" w:firstLine="720"/>
        <w:rPr>
          <w:szCs w:val="28"/>
          <w:lang w:val="uk-UA"/>
        </w:rPr>
      </w:pPr>
      <w:r>
        <w:rPr>
          <w:szCs w:val="28"/>
          <w:lang w:val="uk-UA"/>
        </w:rPr>
        <w:t>З</w:t>
      </w:r>
      <w:r w:rsidR="00D54EE8" w:rsidRPr="004300B9">
        <w:rPr>
          <w:szCs w:val="28"/>
          <w:lang w:val="uk-UA"/>
        </w:rPr>
        <w:t>адачі</w:t>
      </w:r>
      <w:r>
        <w:rPr>
          <w:szCs w:val="28"/>
          <w:lang w:val="uk-UA"/>
        </w:rPr>
        <w:t xml:space="preserve"> основного періоду</w:t>
      </w:r>
      <w:r w:rsidR="00D54EE8" w:rsidRPr="004300B9">
        <w:rPr>
          <w:szCs w:val="28"/>
          <w:lang w:val="uk-UA"/>
        </w:rPr>
        <w:t xml:space="preserve">: </w:t>
      </w:r>
    </w:p>
    <w:p w:rsidR="00E87C0F" w:rsidRPr="00E87C0F" w:rsidRDefault="00D54EE8" w:rsidP="00A004B6">
      <w:pPr>
        <w:pStyle w:val="a5"/>
        <w:numPr>
          <w:ilvl w:val="0"/>
          <w:numId w:val="32"/>
        </w:numPr>
        <w:ind w:left="0" w:firstLine="709"/>
        <w:rPr>
          <w:szCs w:val="28"/>
          <w:lang w:val="uk-UA"/>
        </w:rPr>
      </w:pPr>
      <w:r w:rsidRPr="00E87C0F">
        <w:rPr>
          <w:szCs w:val="28"/>
          <w:lang w:val="uk-UA"/>
        </w:rPr>
        <w:t xml:space="preserve">покращення фізичного стану; </w:t>
      </w:r>
    </w:p>
    <w:p w:rsidR="00E87C0F" w:rsidRPr="00E87C0F" w:rsidRDefault="00D54EE8" w:rsidP="00A004B6">
      <w:pPr>
        <w:pStyle w:val="a5"/>
        <w:numPr>
          <w:ilvl w:val="0"/>
          <w:numId w:val="32"/>
        </w:numPr>
        <w:ind w:left="0" w:firstLine="709"/>
        <w:rPr>
          <w:szCs w:val="28"/>
          <w:lang w:val="uk-UA"/>
        </w:rPr>
      </w:pPr>
      <w:r w:rsidRPr="00E87C0F">
        <w:rPr>
          <w:szCs w:val="28"/>
          <w:lang w:val="uk-UA"/>
        </w:rPr>
        <w:t xml:space="preserve">зменшення спастичності і регідності м’язів; </w:t>
      </w:r>
    </w:p>
    <w:p w:rsidR="00E87C0F" w:rsidRPr="00E87C0F" w:rsidRDefault="00D54EE8" w:rsidP="00A004B6">
      <w:pPr>
        <w:pStyle w:val="a5"/>
        <w:numPr>
          <w:ilvl w:val="0"/>
          <w:numId w:val="32"/>
        </w:numPr>
        <w:ind w:left="0" w:firstLine="709"/>
        <w:rPr>
          <w:szCs w:val="28"/>
          <w:lang w:val="uk-UA"/>
        </w:rPr>
      </w:pPr>
      <w:r w:rsidRPr="00E87C0F">
        <w:rPr>
          <w:szCs w:val="28"/>
          <w:lang w:val="uk-UA"/>
        </w:rPr>
        <w:t xml:space="preserve">покращення рухливості та запобігання контрактурам суглобів; </w:t>
      </w:r>
    </w:p>
    <w:p w:rsidR="00E87C0F" w:rsidRPr="00E87C0F" w:rsidRDefault="00D54EE8" w:rsidP="00A004B6">
      <w:pPr>
        <w:pStyle w:val="a5"/>
        <w:numPr>
          <w:ilvl w:val="0"/>
          <w:numId w:val="32"/>
        </w:numPr>
        <w:ind w:left="0" w:firstLine="709"/>
        <w:rPr>
          <w:szCs w:val="28"/>
          <w:lang w:val="uk-UA"/>
        </w:rPr>
      </w:pPr>
      <w:r w:rsidRPr="00E87C0F">
        <w:rPr>
          <w:szCs w:val="28"/>
          <w:lang w:val="uk-UA"/>
        </w:rPr>
        <w:t xml:space="preserve">оволодіння навичками ходи; </w:t>
      </w:r>
    </w:p>
    <w:p w:rsidR="00D54EE8" w:rsidRDefault="00D54EE8" w:rsidP="00A004B6">
      <w:pPr>
        <w:pStyle w:val="a5"/>
        <w:numPr>
          <w:ilvl w:val="0"/>
          <w:numId w:val="32"/>
        </w:numPr>
        <w:ind w:left="0" w:firstLine="709"/>
        <w:rPr>
          <w:szCs w:val="28"/>
          <w:lang w:val="uk-UA"/>
        </w:rPr>
      </w:pPr>
      <w:r w:rsidRPr="00E87C0F">
        <w:rPr>
          <w:szCs w:val="28"/>
          <w:lang w:val="uk-UA"/>
        </w:rPr>
        <w:t>підвищення самооцінки дитини.</w:t>
      </w:r>
    </w:p>
    <w:p w:rsidR="00E87C0F" w:rsidRPr="00852628" w:rsidRDefault="00852628" w:rsidP="00A004B6">
      <w:pPr>
        <w:pStyle w:val="a5"/>
        <w:numPr>
          <w:ilvl w:val="0"/>
          <w:numId w:val="33"/>
        </w:numPr>
        <w:ind w:left="0" w:firstLine="709"/>
        <w:rPr>
          <w:color w:val="000000" w:themeColor="text1"/>
          <w:szCs w:val="28"/>
          <w:lang w:val="uk-UA"/>
        </w:rPr>
      </w:pPr>
      <w:r w:rsidRPr="00852628">
        <w:rPr>
          <w:color w:val="000000" w:themeColor="text1"/>
          <w:szCs w:val="28"/>
          <w:lang w:val="uk-UA"/>
        </w:rPr>
        <w:t>Класичний та т</w:t>
      </w:r>
      <w:r>
        <w:rPr>
          <w:color w:val="000000" w:themeColor="text1"/>
          <w:szCs w:val="28"/>
          <w:lang w:val="uk-UA"/>
        </w:rPr>
        <w:t xml:space="preserve">очковий масаж </w:t>
      </w:r>
      <w:r w:rsidRPr="00852628">
        <w:rPr>
          <w:color w:val="000000" w:themeColor="text1"/>
          <w:szCs w:val="28"/>
          <w:lang w:val="uk-UA"/>
        </w:rPr>
        <w:t>тривалістю 20 хвилин по 3р. тиждень</w:t>
      </w:r>
      <w:r>
        <w:rPr>
          <w:color w:val="000000" w:themeColor="text1"/>
          <w:szCs w:val="28"/>
          <w:lang w:val="uk-UA"/>
        </w:rPr>
        <w:t>.</w:t>
      </w:r>
    </w:p>
    <w:p w:rsidR="00D54EE8" w:rsidRDefault="00E87C0F" w:rsidP="00A004B6">
      <w:pPr>
        <w:pStyle w:val="a5"/>
        <w:numPr>
          <w:ilvl w:val="0"/>
          <w:numId w:val="33"/>
        </w:numPr>
        <w:ind w:left="0" w:firstLine="709"/>
        <w:rPr>
          <w:szCs w:val="28"/>
          <w:lang w:val="uk-UA"/>
        </w:rPr>
      </w:pPr>
      <w:r>
        <w:rPr>
          <w:szCs w:val="28"/>
          <w:lang w:val="uk-UA"/>
        </w:rPr>
        <w:t>М</w:t>
      </w:r>
      <w:r w:rsidR="00D54EE8" w:rsidRPr="00E87C0F">
        <w:rPr>
          <w:szCs w:val="28"/>
          <w:lang w:val="uk-UA"/>
        </w:rPr>
        <w:t>еханотерапія –</w:t>
      </w:r>
      <w:r>
        <w:rPr>
          <w:szCs w:val="28"/>
          <w:lang w:val="uk-UA"/>
        </w:rPr>
        <w:t xml:space="preserve"> 10 хв. На тренажері «MOTOmed», </w:t>
      </w:r>
      <w:r w:rsidR="00D54EE8" w:rsidRPr="00E87C0F">
        <w:rPr>
          <w:szCs w:val="28"/>
          <w:lang w:val="uk-UA"/>
        </w:rPr>
        <w:t xml:space="preserve">2-3 рази на тиждень залежно від стану дитини. </w:t>
      </w:r>
    </w:p>
    <w:p w:rsidR="00FA092E" w:rsidRPr="00FA092E" w:rsidRDefault="00D54EE8" w:rsidP="00A004B6">
      <w:pPr>
        <w:pStyle w:val="a5"/>
        <w:numPr>
          <w:ilvl w:val="0"/>
          <w:numId w:val="33"/>
        </w:numPr>
        <w:ind w:left="0" w:firstLine="709"/>
        <w:rPr>
          <w:szCs w:val="28"/>
          <w:lang w:val="uk-UA"/>
        </w:rPr>
      </w:pPr>
      <w:r w:rsidRPr="00FA092E">
        <w:rPr>
          <w:szCs w:val="28"/>
          <w:lang w:val="uk-UA"/>
        </w:rPr>
        <w:t>Лікування положенням</w:t>
      </w:r>
      <w:r w:rsidR="00E87C0F" w:rsidRPr="00FA092E">
        <w:rPr>
          <w:szCs w:val="28"/>
          <w:lang w:val="uk-UA"/>
        </w:rPr>
        <w:t xml:space="preserve"> – </w:t>
      </w:r>
      <w:r w:rsidRPr="00FA092E">
        <w:rPr>
          <w:szCs w:val="28"/>
          <w:lang w:val="uk-UA"/>
        </w:rPr>
        <w:t>2 р. на день по 20 хв</w:t>
      </w:r>
      <w:r w:rsidR="00FA092E" w:rsidRPr="00FA092E">
        <w:rPr>
          <w:szCs w:val="28"/>
          <w:lang w:val="uk-UA"/>
        </w:rPr>
        <w:t xml:space="preserve">, та додаткові вправи в домашніх умовах по 20 хв 2р на день. </w:t>
      </w:r>
    </w:p>
    <w:p w:rsidR="00D54EE8" w:rsidRPr="00FA092E" w:rsidRDefault="00E87C0F" w:rsidP="00A004B6">
      <w:pPr>
        <w:pStyle w:val="a5"/>
        <w:numPr>
          <w:ilvl w:val="0"/>
          <w:numId w:val="33"/>
        </w:numPr>
        <w:ind w:left="0" w:firstLine="709"/>
        <w:rPr>
          <w:szCs w:val="28"/>
          <w:lang w:val="uk-UA"/>
        </w:rPr>
      </w:pPr>
      <w:r w:rsidRPr="00FA092E">
        <w:rPr>
          <w:szCs w:val="28"/>
          <w:lang w:val="uk-UA"/>
        </w:rPr>
        <w:t>Терапевничні вправи – 2 р. на день</w:t>
      </w:r>
      <w:r w:rsidR="00D54EE8" w:rsidRPr="00FA092E">
        <w:rPr>
          <w:szCs w:val="28"/>
          <w:lang w:val="uk-UA"/>
        </w:rPr>
        <w:t>.</w:t>
      </w:r>
    </w:p>
    <w:p w:rsidR="00D54EE8" w:rsidRDefault="00D54EE8" w:rsidP="00A004B6">
      <w:pPr>
        <w:pStyle w:val="a5"/>
        <w:numPr>
          <w:ilvl w:val="0"/>
          <w:numId w:val="33"/>
        </w:numPr>
        <w:ind w:left="0" w:firstLine="709"/>
        <w:rPr>
          <w:szCs w:val="28"/>
          <w:lang w:val="uk-UA"/>
        </w:rPr>
      </w:pPr>
      <w:r w:rsidRPr="00E87C0F">
        <w:rPr>
          <w:szCs w:val="28"/>
          <w:lang w:val="uk-UA"/>
        </w:rPr>
        <w:lastRenderedPageBreak/>
        <w:t xml:space="preserve">Гідрокінезіотерапія </w:t>
      </w:r>
      <w:r w:rsidR="00E87C0F" w:rsidRPr="00E87C0F">
        <w:rPr>
          <w:szCs w:val="28"/>
          <w:lang w:val="uk-UA"/>
        </w:rPr>
        <w:t xml:space="preserve">– </w:t>
      </w:r>
      <w:r w:rsidR="00E87C0F">
        <w:rPr>
          <w:szCs w:val="28"/>
          <w:lang w:val="uk-UA"/>
        </w:rPr>
        <w:t>2 р. на тиждень</w:t>
      </w:r>
      <w:r w:rsidRPr="00E87C0F">
        <w:rPr>
          <w:szCs w:val="28"/>
          <w:lang w:val="uk-UA"/>
        </w:rPr>
        <w:t>. Всі вправи, що і в попередньому періоді. Також додати вправи на навчання стилем «брас» та «кроль на спині».</w:t>
      </w:r>
    </w:p>
    <w:p w:rsidR="00AC7F6F" w:rsidRDefault="00AC7F6F" w:rsidP="00AC7F6F">
      <w:pPr>
        <w:pStyle w:val="a5"/>
        <w:ind w:left="709" w:firstLine="0"/>
        <w:rPr>
          <w:color w:val="FF0000"/>
          <w:szCs w:val="28"/>
          <w:lang w:val="uk-UA"/>
        </w:rPr>
      </w:pPr>
    </w:p>
    <w:p w:rsidR="00E87C0F" w:rsidRDefault="00E87C0F" w:rsidP="00A004B6">
      <w:pPr>
        <w:pStyle w:val="a5"/>
        <w:numPr>
          <w:ilvl w:val="0"/>
          <w:numId w:val="33"/>
        </w:numPr>
        <w:rPr>
          <w:szCs w:val="28"/>
          <w:lang w:val="uk-UA"/>
        </w:rPr>
      </w:pPr>
      <w:r w:rsidRPr="00E87C0F">
        <w:rPr>
          <w:szCs w:val="28"/>
          <w:lang w:val="uk-UA"/>
        </w:rPr>
        <w:t>Комплекс вправ у сухому басейні (повзання, перевертання тіла, імітація плавання, занурення під м’ячики, ходьба тощо).</w:t>
      </w:r>
    </w:p>
    <w:p w:rsidR="00AC7F6F" w:rsidRPr="0092343B" w:rsidRDefault="00AC7F6F" w:rsidP="0092343B">
      <w:pPr>
        <w:ind w:left="0" w:firstLine="0"/>
        <w:rPr>
          <w:szCs w:val="28"/>
          <w:lang w:val="uk-UA"/>
        </w:rPr>
      </w:pPr>
    </w:p>
    <w:p w:rsidR="00E87C0F" w:rsidRPr="00E87C0F" w:rsidRDefault="00E87C0F" w:rsidP="00E87C0F">
      <w:pPr>
        <w:pStyle w:val="a5"/>
        <w:ind w:left="709" w:firstLine="0"/>
        <w:jc w:val="center"/>
        <w:rPr>
          <w:color w:val="FF0000"/>
          <w:szCs w:val="28"/>
          <w:lang w:val="uk-UA"/>
        </w:rPr>
      </w:pPr>
      <w:r w:rsidRPr="0024524B">
        <w:rPr>
          <w:i/>
          <w:szCs w:val="28"/>
          <w:lang w:val="uk-UA"/>
        </w:rPr>
        <w:t>Програма фізичної терапії (</w:t>
      </w:r>
      <w:r>
        <w:rPr>
          <w:szCs w:val="28"/>
          <w:lang w:val="uk-UA"/>
        </w:rPr>
        <w:t>з</w:t>
      </w:r>
      <w:r w:rsidRPr="004300B9">
        <w:rPr>
          <w:szCs w:val="28"/>
          <w:lang w:val="uk-UA"/>
        </w:rPr>
        <w:t>аключний період</w:t>
      </w:r>
      <w:r w:rsidRPr="0024524B">
        <w:rPr>
          <w:i/>
          <w:szCs w:val="28"/>
          <w:lang w:val="uk-UA"/>
        </w:rPr>
        <w:t>) – 2 тижня.</w:t>
      </w:r>
    </w:p>
    <w:p w:rsidR="00F413CA" w:rsidRPr="0092343B" w:rsidRDefault="00E87C0F" w:rsidP="00D54EE8">
      <w:pPr>
        <w:ind w:left="0" w:firstLine="851"/>
        <w:rPr>
          <w:color w:val="000000" w:themeColor="text1"/>
          <w:lang w:val="uk-UA"/>
        </w:rPr>
      </w:pPr>
      <w:r w:rsidRPr="0092343B">
        <w:rPr>
          <w:color w:val="000000" w:themeColor="text1"/>
          <w:szCs w:val="28"/>
          <w:lang w:val="uk-UA"/>
        </w:rPr>
        <w:t xml:space="preserve">Задачі заключного періоду: </w:t>
      </w:r>
    </w:p>
    <w:p w:rsidR="00F413CA" w:rsidRPr="00F413CA" w:rsidRDefault="00F413CA" w:rsidP="00A004B6">
      <w:pPr>
        <w:pStyle w:val="a5"/>
        <w:numPr>
          <w:ilvl w:val="0"/>
          <w:numId w:val="37"/>
        </w:numPr>
        <w:rPr>
          <w:color w:val="FF0000"/>
          <w:szCs w:val="28"/>
          <w:lang w:val="uk-UA"/>
        </w:rPr>
      </w:pPr>
      <w:r w:rsidRPr="00F413CA">
        <w:rPr>
          <w:lang w:val="uk-UA"/>
        </w:rPr>
        <w:t>Зменшення спастичності і ре</w:t>
      </w:r>
      <w:r>
        <w:rPr>
          <w:lang w:val="uk-UA"/>
        </w:rPr>
        <w:t xml:space="preserve">гідності м’язів; </w:t>
      </w:r>
    </w:p>
    <w:p w:rsidR="00F413CA" w:rsidRPr="00F413CA" w:rsidRDefault="00F413CA" w:rsidP="00A004B6">
      <w:pPr>
        <w:pStyle w:val="a5"/>
        <w:numPr>
          <w:ilvl w:val="0"/>
          <w:numId w:val="37"/>
        </w:numPr>
        <w:rPr>
          <w:color w:val="FF0000"/>
          <w:szCs w:val="28"/>
          <w:lang w:val="uk-UA"/>
        </w:rPr>
      </w:pPr>
      <w:r w:rsidRPr="00F413CA">
        <w:rPr>
          <w:lang w:val="uk-UA"/>
        </w:rPr>
        <w:t>Запобігання контрактурам та покр</w:t>
      </w:r>
      <w:r>
        <w:rPr>
          <w:lang w:val="uk-UA"/>
        </w:rPr>
        <w:t>ащення рухливості в суглобах;</w:t>
      </w:r>
    </w:p>
    <w:p w:rsidR="0092343B" w:rsidRPr="0092343B" w:rsidRDefault="00F413CA" w:rsidP="00A004B6">
      <w:pPr>
        <w:pStyle w:val="a5"/>
        <w:numPr>
          <w:ilvl w:val="0"/>
          <w:numId w:val="37"/>
        </w:numPr>
        <w:rPr>
          <w:color w:val="FF0000"/>
          <w:szCs w:val="28"/>
          <w:lang w:val="uk-UA"/>
        </w:rPr>
      </w:pPr>
      <w:r w:rsidRPr="00F413CA">
        <w:rPr>
          <w:lang w:val="uk-UA"/>
        </w:rPr>
        <w:t xml:space="preserve"> Покращ</w:t>
      </w:r>
      <w:r w:rsidR="0092343B">
        <w:rPr>
          <w:lang w:val="uk-UA"/>
        </w:rPr>
        <w:t xml:space="preserve">ення рівноваги та координації; </w:t>
      </w:r>
    </w:p>
    <w:p w:rsidR="0092343B" w:rsidRPr="0092343B" w:rsidRDefault="00F413CA" w:rsidP="00A004B6">
      <w:pPr>
        <w:pStyle w:val="a5"/>
        <w:numPr>
          <w:ilvl w:val="0"/>
          <w:numId w:val="37"/>
        </w:numPr>
        <w:rPr>
          <w:color w:val="FF0000"/>
          <w:szCs w:val="28"/>
          <w:lang w:val="uk-UA"/>
        </w:rPr>
      </w:pPr>
      <w:r w:rsidRPr="00F413CA">
        <w:rPr>
          <w:lang w:val="uk-UA"/>
        </w:rPr>
        <w:t xml:space="preserve">Оволодіння </w:t>
      </w:r>
      <w:r w:rsidR="0092343B">
        <w:rPr>
          <w:lang w:val="uk-UA"/>
        </w:rPr>
        <w:t xml:space="preserve">навичками самообслуговування; </w:t>
      </w:r>
    </w:p>
    <w:p w:rsidR="00E87C0F" w:rsidRPr="0092343B" w:rsidRDefault="00F413CA" w:rsidP="00A004B6">
      <w:pPr>
        <w:pStyle w:val="a5"/>
        <w:numPr>
          <w:ilvl w:val="0"/>
          <w:numId w:val="37"/>
        </w:numPr>
        <w:rPr>
          <w:color w:val="FF0000"/>
          <w:szCs w:val="28"/>
          <w:lang w:val="uk-UA"/>
        </w:rPr>
      </w:pPr>
      <w:r w:rsidRPr="00F413CA">
        <w:rPr>
          <w:lang w:val="uk-UA"/>
        </w:rPr>
        <w:t>Соціальна адаптація</w:t>
      </w:r>
    </w:p>
    <w:p w:rsidR="00E87C0F" w:rsidRDefault="00E87C0F" w:rsidP="00A004B6">
      <w:pPr>
        <w:pStyle w:val="a5"/>
        <w:numPr>
          <w:ilvl w:val="0"/>
          <w:numId w:val="34"/>
        </w:numPr>
        <w:ind w:left="0" w:firstLine="709"/>
        <w:rPr>
          <w:szCs w:val="28"/>
          <w:lang w:val="uk-UA"/>
        </w:rPr>
      </w:pPr>
      <w:r>
        <w:rPr>
          <w:szCs w:val="28"/>
          <w:lang w:val="uk-UA"/>
        </w:rPr>
        <w:t xml:space="preserve">Масаж  </w:t>
      </w:r>
      <w:r w:rsidRPr="00E87C0F">
        <w:rPr>
          <w:szCs w:val="28"/>
          <w:lang w:val="uk-UA"/>
        </w:rPr>
        <w:t>–</w:t>
      </w:r>
      <w:r>
        <w:rPr>
          <w:szCs w:val="28"/>
          <w:lang w:val="uk-UA"/>
        </w:rPr>
        <w:t xml:space="preserve"> 2 рази на тиждень</w:t>
      </w:r>
    </w:p>
    <w:p w:rsidR="00D54EE8" w:rsidRDefault="00E87C0F" w:rsidP="00A004B6">
      <w:pPr>
        <w:pStyle w:val="a5"/>
        <w:numPr>
          <w:ilvl w:val="0"/>
          <w:numId w:val="34"/>
        </w:numPr>
        <w:ind w:left="0" w:firstLine="709"/>
        <w:rPr>
          <w:szCs w:val="28"/>
          <w:lang w:val="uk-UA"/>
        </w:rPr>
      </w:pPr>
      <w:r>
        <w:rPr>
          <w:szCs w:val="28"/>
          <w:lang w:val="uk-UA"/>
        </w:rPr>
        <w:t xml:space="preserve"> М</w:t>
      </w:r>
      <w:r w:rsidR="00D54EE8" w:rsidRPr="00E87C0F">
        <w:rPr>
          <w:szCs w:val="28"/>
          <w:lang w:val="uk-UA"/>
        </w:rPr>
        <w:t xml:space="preserve">еханотерапія </w:t>
      </w:r>
      <w:r w:rsidRPr="00E87C0F">
        <w:rPr>
          <w:szCs w:val="28"/>
          <w:lang w:val="uk-UA"/>
        </w:rPr>
        <w:t>–</w:t>
      </w:r>
      <w:r>
        <w:rPr>
          <w:szCs w:val="28"/>
          <w:lang w:val="uk-UA"/>
        </w:rPr>
        <w:t xml:space="preserve"> </w:t>
      </w:r>
      <w:r w:rsidR="00D54EE8" w:rsidRPr="00E87C0F">
        <w:rPr>
          <w:szCs w:val="28"/>
          <w:lang w:val="uk-UA"/>
        </w:rPr>
        <w:t>10-15 хв. на пристрої «МОТО med›› 2-3 рази на тиждень.</w:t>
      </w:r>
    </w:p>
    <w:p w:rsidR="00D54EE8" w:rsidRPr="00852628" w:rsidRDefault="00D54EE8" w:rsidP="00A004B6">
      <w:pPr>
        <w:pStyle w:val="a5"/>
        <w:numPr>
          <w:ilvl w:val="0"/>
          <w:numId w:val="34"/>
        </w:numPr>
        <w:ind w:left="0" w:firstLine="709"/>
        <w:rPr>
          <w:color w:val="000000" w:themeColor="text1"/>
          <w:szCs w:val="28"/>
          <w:lang w:val="uk-UA"/>
        </w:rPr>
      </w:pPr>
      <w:r w:rsidRPr="00852628">
        <w:rPr>
          <w:color w:val="000000" w:themeColor="text1"/>
          <w:szCs w:val="28"/>
          <w:lang w:val="uk-UA"/>
        </w:rPr>
        <w:t xml:space="preserve">Лікування положенням </w:t>
      </w:r>
      <w:r w:rsidR="00E87C0F" w:rsidRPr="00852628">
        <w:rPr>
          <w:color w:val="000000" w:themeColor="text1"/>
          <w:szCs w:val="28"/>
          <w:lang w:val="uk-UA"/>
        </w:rPr>
        <w:t xml:space="preserve">– </w:t>
      </w:r>
      <w:r w:rsidR="00852628" w:rsidRPr="00852628">
        <w:rPr>
          <w:color w:val="000000" w:themeColor="text1"/>
          <w:szCs w:val="28"/>
          <w:lang w:val="uk-UA"/>
        </w:rPr>
        <w:t>2</w:t>
      </w:r>
      <w:r w:rsidR="00E87C0F" w:rsidRPr="00852628">
        <w:rPr>
          <w:color w:val="000000" w:themeColor="text1"/>
          <w:szCs w:val="28"/>
          <w:lang w:val="uk-UA"/>
        </w:rPr>
        <w:t xml:space="preserve"> р. на день по 20хв</w:t>
      </w:r>
      <w:r w:rsidR="00852628" w:rsidRPr="00852628">
        <w:rPr>
          <w:color w:val="000000" w:themeColor="text1"/>
          <w:szCs w:val="28"/>
          <w:lang w:val="uk-UA"/>
        </w:rPr>
        <w:t>, та додаткові вправи в домашніх умовах  1 р.на день 20 хв</w:t>
      </w:r>
    </w:p>
    <w:p w:rsidR="00D54EE8" w:rsidRPr="00E87C0F" w:rsidRDefault="00E87C0F" w:rsidP="00A004B6">
      <w:pPr>
        <w:pStyle w:val="a5"/>
        <w:numPr>
          <w:ilvl w:val="0"/>
          <w:numId w:val="34"/>
        </w:numPr>
        <w:ind w:left="0" w:firstLine="709"/>
        <w:rPr>
          <w:color w:val="FF0000"/>
          <w:szCs w:val="28"/>
          <w:lang w:val="uk-UA"/>
        </w:rPr>
      </w:pPr>
      <w:r w:rsidRPr="00E87C0F">
        <w:rPr>
          <w:szCs w:val="28"/>
          <w:lang w:val="uk-UA"/>
        </w:rPr>
        <w:t xml:space="preserve">Терапевничні вправи </w:t>
      </w:r>
      <w:r>
        <w:rPr>
          <w:szCs w:val="28"/>
          <w:lang w:val="uk-UA"/>
        </w:rPr>
        <w:t xml:space="preserve"> </w:t>
      </w:r>
      <w:r w:rsidRPr="00E87C0F">
        <w:rPr>
          <w:szCs w:val="28"/>
          <w:lang w:val="uk-UA"/>
        </w:rPr>
        <w:t>–</w:t>
      </w:r>
      <w:r>
        <w:rPr>
          <w:szCs w:val="28"/>
          <w:lang w:val="uk-UA"/>
        </w:rPr>
        <w:t xml:space="preserve"> </w:t>
      </w:r>
      <w:r w:rsidR="00D54EE8" w:rsidRPr="00E87C0F">
        <w:rPr>
          <w:szCs w:val="28"/>
          <w:lang w:val="uk-UA"/>
        </w:rPr>
        <w:t xml:space="preserve">(2 р. на день). </w:t>
      </w:r>
    </w:p>
    <w:p w:rsidR="00E87C0F" w:rsidRPr="00E87C0F" w:rsidRDefault="00E87C0F" w:rsidP="00A004B6">
      <w:pPr>
        <w:pStyle w:val="a5"/>
        <w:numPr>
          <w:ilvl w:val="0"/>
          <w:numId w:val="34"/>
        </w:numPr>
        <w:ind w:left="0" w:firstLine="709"/>
        <w:rPr>
          <w:color w:val="FF0000"/>
          <w:szCs w:val="28"/>
          <w:lang w:val="uk-UA"/>
        </w:rPr>
      </w:pPr>
      <w:r>
        <w:rPr>
          <w:szCs w:val="28"/>
          <w:lang w:val="uk-UA"/>
        </w:rPr>
        <w:t xml:space="preserve">Гідрокінезіотерапія </w:t>
      </w:r>
      <w:r w:rsidRPr="00E87C0F">
        <w:rPr>
          <w:szCs w:val="28"/>
          <w:lang w:val="uk-UA"/>
        </w:rPr>
        <w:t>–</w:t>
      </w:r>
      <w:r>
        <w:rPr>
          <w:szCs w:val="28"/>
          <w:lang w:val="uk-UA"/>
        </w:rPr>
        <w:t xml:space="preserve"> </w:t>
      </w:r>
      <w:r w:rsidR="00D54EE8" w:rsidRPr="00E87C0F">
        <w:rPr>
          <w:szCs w:val="28"/>
          <w:lang w:val="uk-UA"/>
        </w:rPr>
        <w:t>2 р. на тиждень). Всі вправи, що і в попередньому періоді.</w:t>
      </w:r>
    </w:p>
    <w:p w:rsidR="00D54EE8" w:rsidRPr="004300B9" w:rsidRDefault="00D54EE8" w:rsidP="00D54EE8">
      <w:pPr>
        <w:ind w:left="0" w:firstLine="851"/>
        <w:rPr>
          <w:szCs w:val="28"/>
          <w:lang w:val="uk-UA"/>
        </w:rPr>
      </w:pPr>
      <w:r w:rsidRPr="00E87C0F">
        <w:rPr>
          <w:i/>
          <w:szCs w:val="28"/>
          <w:lang w:val="uk-UA"/>
        </w:rPr>
        <w:t>Ерготерапевтичні заходи</w:t>
      </w:r>
      <w:r w:rsidR="00E87C0F">
        <w:rPr>
          <w:i/>
          <w:szCs w:val="28"/>
          <w:lang w:val="uk-UA"/>
        </w:rPr>
        <w:t xml:space="preserve"> програми</w:t>
      </w:r>
      <w:r w:rsidRPr="004300B9">
        <w:rPr>
          <w:szCs w:val="28"/>
          <w:lang w:val="uk-UA"/>
        </w:rPr>
        <w:t xml:space="preserve"> (багаторазове виконання вправ протягом дня</w:t>
      </w:r>
      <w:r w:rsidR="00E87C0F">
        <w:rPr>
          <w:szCs w:val="28"/>
          <w:lang w:val="uk-UA"/>
        </w:rPr>
        <w:t xml:space="preserve"> весь період) проводились також разом з програмою фізичної терапії</w:t>
      </w:r>
      <w:r w:rsidR="00891D08">
        <w:rPr>
          <w:szCs w:val="28"/>
          <w:lang w:val="uk-UA"/>
        </w:rPr>
        <w:t xml:space="preserve"> протягом 1,5 місяця.</w:t>
      </w:r>
    </w:p>
    <w:p w:rsidR="00D54EE8" w:rsidRPr="00E87C0F" w:rsidRDefault="00D54EE8" w:rsidP="00A004B6">
      <w:pPr>
        <w:pStyle w:val="a5"/>
        <w:numPr>
          <w:ilvl w:val="0"/>
          <w:numId w:val="35"/>
        </w:numPr>
        <w:ind w:left="0" w:firstLine="709"/>
        <w:rPr>
          <w:szCs w:val="28"/>
          <w:lang w:val="uk-UA"/>
        </w:rPr>
      </w:pPr>
      <w:r w:rsidRPr="00E87C0F">
        <w:rPr>
          <w:szCs w:val="28"/>
          <w:lang w:val="uk-UA"/>
        </w:rPr>
        <w:t>Вправи для дрібної моторики (мозаїка, пазли, бусинки тощо).</w:t>
      </w:r>
    </w:p>
    <w:p w:rsidR="00D54EE8" w:rsidRPr="00E87C0F" w:rsidRDefault="00D54EE8" w:rsidP="00A004B6">
      <w:pPr>
        <w:pStyle w:val="a5"/>
        <w:numPr>
          <w:ilvl w:val="0"/>
          <w:numId w:val="35"/>
        </w:numPr>
        <w:ind w:left="0" w:firstLine="709"/>
        <w:rPr>
          <w:szCs w:val="28"/>
          <w:lang w:val="uk-UA"/>
        </w:rPr>
      </w:pPr>
      <w:r w:rsidRPr="00E87C0F">
        <w:rPr>
          <w:szCs w:val="28"/>
          <w:lang w:val="uk-UA"/>
        </w:rPr>
        <w:t>Навички прийому їжі (пиття із чашки; користування ложкою, виделкою);</w:t>
      </w:r>
    </w:p>
    <w:p w:rsidR="00D54EE8" w:rsidRPr="00E87C0F" w:rsidRDefault="00D54EE8" w:rsidP="00A004B6">
      <w:pPr>
        <w:pStyle w:val="a5"/>
        <w:numPr>
          <w:ilvl w:val="0"/>
          <w:numId w:val="35"/>
        </w:numPr>
        <w:ind w:left="0" w:firstLine="709"/>
        <w:rPr>
          <w:szCs w:val="28"/>
          <w:lang w:val="uk-UA"/>
        </w:rPr>
      </w:pPr>
      <w:r w:rsidRPr="00E87C0F">
        <w:rPr>
          <w:szCs w:val="28"/>
          <w:lang w:val="uk-UA"/>
        </w:rPr>
        <w:lastRenderedPageBreak/>
        <w:t>Навички одягання-роздягання (взуття, одяг, застібання, розстібання);</w:t>
      </w:r>
    </w:p>
    <w:p w:rsidR="00D54EE8" w:rsidRPr="00E87C0F" w:rsidRDefault="00D54EE8" w:rsidP="00A004B6">
      <w:pPr>
        <w:pStyle w:val="a5"/>
        <w:numPr>
          <w:ilvl w:val="0"/>
          <w:numId w:val="35"/>
        </w:numPr>
        <w:ind w:left="0" w:firstLine="709"/>
        <w:rPr>
          <w:szCs w:val="28"/>
          <w:lang w:val="uk-UA"/>
        </w:rPr>
      </w:pPr>
      <w:r w:rsidRPr="00E87C0F">
        <w:rPr>
          <w:szCs w:val="28"/>
          <w:lang w:val="uk-UA"/>
        </w:rPr>
        <w:t>Навички особистої гігієни (умивання, миття рук із милом, чищення зубів, сушка волосся феном, розчісування, користування носовою хустинкою, користування туалетом тощо).</w:t>
      </w:r>
    </w:p>
    <w:p w:rsidR="00D54EE8" w:rsidRPr="00E87C0F" w:rsidRDefault="00D54EE8" w:rsidP="00A004B6">
      <w:pPr>
        <w:pStyle w:val="a5"/>
        <w:numPr>
          <w:ilvl w:val="0"/>
          <w:numId w:val="35"/>
        </w:numPr>
        <w:ind w:left="0" w:firstLine="709"/>
        <w:rPr>
          <w:szCs w:val="28"/>
          <w:lang w:val="uk-UA"/>
        </w:rPr>
      </w:pPr>
      <w:r w:rsidRPr="00E87C0F">
        <w:rPr>
          <w:szCs w:val="28"/>
          <w:lang w:val="uk-UA"/>
        </w:rPr>
        <w:t>Витирання пилу, підмітання.</w:t>
      </w:r>
    </w:p>
    <w:p w:rsidR="00D54EE8" w:rsidRDefault="00D54EE8" w:rsidP="00A004B6">
      <w:pPr>
        <w:pStyle w:val="a5"/>
        <w:numPr>
          <w:ilvl w:val="0"/>
          <w:numId w:val="35"/>
        </w:numPr>
        <w:ind w:left="0" w:firstLine="709"/>
        <w:rPr>
          <w:szCs w:val="28"/>
          <w:lang w:val="uk-UA"/>
        </w:rPr>
      </w:pPr>
      <w:r w:rsidRPr="00E87C0F">
        <w:rPr>
          <w:szCs w:val="28"/>
          <w:lang w:val="uk-UA"/>
        </w:rPr>
        <w:t>Прибирання свого робочого місця.</w:t>
      </w:r>
    </w:p>
    <w:p w:rsidR="00891D08" w:rsidRDefault="00891D08" w:rsidP="00891D08">
      <w:pPr>
        <w:pStyle w:val="a5"/>
        <w:ind w:left="0" w:firstLine="709"/>
        <w:rPr>
          <w:szCs w:val="28"/>
          <w:lang w:val="uk-UA"/>
        </w:rPr>
      </w:pPr>
      <w:r>
        <w:rPr>
          <w:szCs w:val="28"/>
          <w:lang w:val="uk-UA"/>
        </w:rPr>
        <w:t>Також ми використовували спеціальні ерготерапевтичні прилади:</w:t>
      </w:r>
    </w:p>
    <w:p w:rsidR="00D54EE8" w:rsidRDefault="00891D08" w:rsidP="00A004B6">
      <w:pPr>
        <w:pStyle w:val="a5"/>
        <w:numPr>
          <w:ilvl w:val="0"/>
          <w:numId w:val="36"/>
        </w:numPr>
        <w:ind w:left="0" w:firstLine="709"/>
        <w:rPr>
          <w:szCs w:val="28"/>
          <w:lang w:val="uk-UA"/>
        </w:rPr>
      </w:pPr>
      <w:r>
        <w:rPr>
          <w:szCs w:val="28"/>
          <w:lang w:val="uk-UA"/>
        </w:rPr>
        <w:t>Гральний комплект</w:t>
      </w:r>
      <w:r w:rsidR="00D54EE8" w:rsidRPr="00891D08">
        <w:rPr>
          <w:szCs w:val="28"/>
          <w:lang w:val="uk-UA"/>
        </w:rPr>
        <w:t xml:space="preserve"> «Пуголовок» для індивідуальних та групових занять, а також для самостійних ігор та занять дітей.  Ігри та заняття з «Пуголовком» сприяють розвитку в дітей мови, пізнавальних здібностей та розширенню кругозору. Оскільки фігури закріплюються на гральному полі за допомогою «липучки», то під час ігор з дидактичним набором розвиваються тонкі рухи та сила пальців.</w:t>
      </w:r>
    </w:p>
    <w:p w:rsidR="00891D08" w:rsidRPr="00891D08" w:rsidRDefault="00891D08" w:rsidP="00A004B6">
      <w:pPr>
        <w:pStyle w:val="a5"/>
        <w:numPr>
          <w:ilvl w:val="0"/>
          <w:numId w:val="36"/>
        </w:numPr>
        <w:ind w:left="0" w:firstLine="709"/>
        <w:rPr>
          <w:szCs w:val="28"/>
          <w:lang w:val="uk-UA"/>
        </w:rPr>
      </w:pPr>
      <w:r w:rsidRPr="00891D08">
        <w:rPr>
          <w:szCs w:val="28"/>
          <w:lang w:val="uk-UA"/>
        </w:rPr>
        <w:t>Чохол «Прикрась галявину», який має п’ять секторів (галявин): червоний, зелений, білий, жовтий та синій, на кожному з яких знаходяться «липучки» – місця для прикріплення фігур. В середині чохла розташована кишеня з блискавкою, в якій знаходяться комплекти фігур, до яких входять: квітка, гриб, лист клена, лист тополі та метелик. Комплекти відрізняються за кольором і відповідають кольору секторів чохла.</w:t>
      </w:r>
    </w:p>
    <w:p w:rsidR="00891D08" w:rsidRDefault="00891D08" w:rsidP="00A004B6">
      <w:pPr>
        <w:pStyle w:val="a5"/>
        <w:numPr>
          <w:ilvl w:val="0"/>
          <w:numId w:val="36"/>
        </w:numPr>
        <w:ind w:left="0" w:firstLine="709"/>
        <w:rPr>
          <w:szCs w:val="28"/>
          <w:lang w:val="uk-UA"/>
        </w:rPr>
      </w:pPr>
      <w:r w:rsidRPr="004300B9">
        <w:rPr>
          <w:szCs w:val="28"/>
          <w:lang w:val="uk-UA"/>
        </w:rPr>
        <w:t>Чохол «Умілі ручки». У цьому чохлі матеріали всіх шести секторів направлені на те, щоб допомогти дітям вдосконалити їх навички самообслуговування. Навчання і тренування в застібці (розстібання) різних видів застібок, плетінні коси, зав’язуванні – розв’язувані вузликів, бантиків, просмикуванні шнурка в петлі; розвиток дрібної моторики і тактильної чутливості, пам’яті, уваги, пізнавання і моделювання геометричних форм, р</w:t>
      </w:r>
      <w:r>
        <w:rPr>
          <w:szCs w:val="28"/>
          <w:lang w:val="uk-UA"/>
        </w:rPr>
        <w:t>озрізнення і називання кольору.</w:t>
      </w:r>
    </w:p>
    <w:p w:rsidR="00CB794B" w:rsidRPr="00FC4EB0" w:rsidRDefault="00891D08" w:rsidP="00A004B6">
      <w:pPr>
        <w:pStyle w:val="a5"/>
        <w:numPr>
          <w:ilvl w:val="0"/>
          <w:numId w:val="36"/>
        </w:numPr>
        <w:ind w:left="0" w:firstLine="709"/>
        <w:rPr>
          <w:szCs w:val="28"/>
          <w:lang w:val="uk-UA"/>
        </w:rPr>
      </w:pPr>
      <w:r>
        <w:rPr>
          <w:szCs w:val="28"/>
          <w:lang w:val="uk-UA"/>
        </w:rPr>
        <w:lastRenderedPageBreak/>
        <w:t>Для розвитку когнітивних функцій використовували п</w:t>
      </w:r>
      <w:r w:rsidR="00D54EE8" w:rsidRPr="00891D08">
        <w:rPr>
          <w:szCs w:val="28"/>
          <w:lang w:val="uk-UA"/>
        </w:rPr>
        <w:t>осібник «Дидактична черепаха». Особлива цінність в тім, що діти можуть за власним бажанням вибирати матеріали та атрибути, діяти майже самостійно. Все це підвищує ефективність діяльності, оскільки вона заснована на цікавості та потребі в ній дитини. Ігри з черепахою можна починати з того, що спочатку її можна використовувати просто як спортивний тренажер, згодом як матеріал для занять з розвитку пізнавальної, сенсорної та моторної сфер розвитку дітей, які мають проблеми розвитку</w:t>
      </w:r>
      <w:r>
        <w:rPr>
          <w:szCs w:val="28"/>
          <w:lang w:val="uk-UA"/>
        </w:rPr>
        <w:t>.</w:t>
      </w:r>
    </w:p>
    <w:p w:rsidR="00AA15D2" w:rsidRPr="00FC4EB0" w:rsidRDefault="0008175D" w:rsidP="00FC4EB0">
      <w:pPr>
        <w:spacing w:after="0" w:line="360" w:lineRule="auto"/>
        <w:ind w:left="142" w:firstLine="0"/>
        <w:rPr>
          <w:szCs w:val="28"/>
          <w:lang w:val="uk-UA"/>
        </w:rPr>
      </w:pPr>
      <w:r w:rsidRPr="0008175D">
        <w:rPr>
          <w:szCs w:val="28"/>
          <w:lang w:val="uk-UA"/>
        </w:rPr>
        <w:t>Порівняння результатів діагностики до впровадження програми та після.</w:t>
      </w:r>
    </w:p>
    <w:p w:rsidR="00FC4EB0" w:rsidRPr="00FC4EB0" w:rsidRDefault="00FC4EB0" w:rsidP="00FC4EB0">
      <w:pPr>
        <w:autoSpaceDE w:val="0"/>
        <w:autoSpaceDN w:val="0"/>
        <w:adjustRightInd w:val="0"/>
        <w:spacing w:before="240" w:after="0" w:line="240" w:lineRule="auto"/>
        <w:ind w:left="0" w:firstLine="0"/>
        <w:jc w:val="left"/>
        <w:rPr>
          <w:rFonts w:eastAsiaTheme="minorEastAsia"/>
          <w:color w:val="auto"/>
          <w:szCs w:val="28"/>
          <w:lang w:val="ru-RU"/>
        </w:rPr>
      </w:pPr>
      <w:proofErr w:type="gramStart"/>
      <w:r w:rsidRPr="00FC4EB0">
        <w:rPr>
          <w:rFonts w:eastAsiaTheme="minorEastAsia"/>
          <w:color w:val="auto"/>
          <w:szCs w:val="28"/>
          <w:lang w:val="ru-RU"/>
        </w:rPr>
        <w:t>На</w:t>
      </w:r>
      <w:proofErr w:type="gramEnd"/>
      <w:r w:rsidRPr="00FC4EB0">
        <w:rPr>
          <w:rFonts w:eastAsiaTheme="minorEastAsia"/>
          <w:color w:val="auto"/>
          <w:szCs w:val="28"/>
          <w:lang w:val="ru-RU"/>
        </w:rPr>
        <w:t xml:space="preserve"> </w:t>
      </w:r>
      <w:proofErr w:type="gramStart"/>
      <w:r w:rsidRPr="00FC4EB0">
        <w:rPr>
          <w:rFonts w:eastAsiaTheme="minorEastAsia"/>
          <w:color w:val="auto"/>
          <w:szCs w:val="28"/>
          <w:lang w:val="ru-RU"/>
        </w:rPr>
        <w:t>основ</w:t>
      </w:r>
      <w:proofErr w:type="gramEnd"/>
      <w:r w:rsidRPr="00FC4EB0">
        <w:rPr>
          <w:rFonts w:eastAsiaTheme="minorEastAsia"/>
          <w:color w:val="auto"/>
          <w:szCs w:val="28"/>
          <w:lang w:val="ru-RU"/>
        </w:rPr>
        <w:t>і даного аналізу фізичного дітей людей було визначено</w:t>
      </w:r>
    </w:p>
    <w:p w:rsidR="00FC4EB0" w:rsidRPr="00FC4EB0" w:rsidRDefault="00FC4EB0" w:rsidP="00FC4EB0">
      <w:pPr>
        <w:autoSpaceDE w:val="0"/>
        <w:autoSpaceDN w:val="0"/>
        <w:adjustRightInd w:val="0"/>
        <w:spacing w:before="240" w:after="0" w:line="240" w:lineRule="auto"/>
        <w:ind w:left="0" w:firstLine="0"/>
        <w:jc w:val="left"/>
        <w:rPr>
          <w:rFonts w:eastAsiaTheme="minorEastAsia"/>
          <w:color w:val="auto"/>
          <w:szCs w:val="28"/>
          <w:lang w:val="ru-RU"/>
        </w:rPr>
      </w:pPr>
      <w:r w:rsidRPr="00FC4EB0">
        <w:rPr>
          <w:rFonts w:eastAsiaTheme="minorEastAsia"/>
          <w:color w:val="auto"/>
          <w:szCs w:val="28"/>
          <w:lang w:val="ru-RU"/>
        </w:rPr>
        <w:t xml:space="preserve">короткотермінові цілі і відповідно до них була вдосконалена </w:t>
      </w:r>
      <w:proofErr w:type="gramStart"/>
      <w:r w:rsidRPr="00FC4EB0">
        <w:rPr>
          <w:rFonts w:eastAsiaTheme="minorEastAsia"/>
          <w:color w:val="auto"/>
          <w:szCs w:val="28"/>
          <w:lang w:val="ru-RU"/>
        </w:rPr>
        <w:t>спец</w:t>
      </w:r>
      <w:proofErr w:type="gramEnd"/>
      <w:r w:rsidRPr="00FC4EB0">
        <w:rPr>
          <w:rFonts w:eastAsiaTheme="minorEastAsia"/>
          <w:color w:val="auto"/>
          <w:szCs w:val="28"/>
          <w:lang w:val="ru-RU"/>
        </w:rPr>
        <w:t>іальна</w:t>
      </w:r>
    </w:p>
    <w:p w:rsidR="00FC4EB0" w:rsidRPr="00FC4EB0" w:rsidRDefault="00FC4EB0" w:rsidP="00FC4EB0">
      <w:pPr>
        <w:autoSpaceDE w:val="0"/>
        <w:autoSpaceDN w:val="0"/>
        <w:adjustRightInd w:val="0"/>
        <w:spacing w:before="240" w:after="0" w:line="240" w:lineRule="auto"/>
        <w:ind w:left="0" w:firstLine="0"/>
        <w:jc w:val="left"/>
        <w:rPr>
          <w:rFonts w:eastAsiaTheme="minorEastAsia"/>
          <w:color w:val="auto"/>
          <w:szCs w:val="28"/>
          <w:lang w:val="ru-RU"/>
        </w:rPr>
      </w:pPr>
      <w:r w:rsidRPr="00FC4EB0">
        <w:rPr>
          <w:rFonts w:eastAsiaTheme="minorEastAsia"/>
          <w:color w:val="auto"/>
          <w:szCs w:val="28"/>
          <w:lang w:val="ru-RU"/>
        </w:rPr>
        <w:t>програма, спрямована на: зниження патологічного м'</w:t>
      </w:r>
      <w:proofErr w:type="gramStart"/>
      <w:r w:rsidRPr="00FC4EB0">
        <w:rPr>
          <w:rFonts w:eastAsiaTheme="minorEastAsia"/>
          <w:color w:val="auto"/>
          <w:szCs w:val="28"/>
          <w:lang w:val="ru-RU"/>
        </w:rPr>
        <w:t>язевого</w:t>
      </w:r>
      <w:proofErr w:type="gramEnd"/>
      <w:r w:rsidRPr="00FC4EB0">
        <w:rPr>
          <w:rFonts w:eastAsiaTheme="minorEastAsia"/>
          <w:color w:val="auto"/>
          <w:szCs w:val="28"/>
          <w:lang w:val="ru-RU"/>
        </w:rPr>
        <w:t xml:space="preserve"> тонусу,</w:t>
      </w:r>
    </w:p>
    <w:p w:rsidR="00FC4EB0" w:rsidRPr="00FC4EB0" w:rsidRDefault="00FC4EB0" w:rsidP="00FC4EB0">
      <w:pPr>
        <w:autoSpaceDE w:val="0"/>
        <w:autoSpaceDN w:val="0"/>
        <w:adjustRightInd w:val="0"/>
        <w:spacing w:before="240" w:after="0" w:line="240" w:lineRule="auto"/>
        <w:ind w:left="0" w:firstLine="0"/>
        <w:jc w:val="left"/>
        <w:rPr>
          <w:rFonts w:eastAsiaTheme="minorEastAsia"/>
          <w:color w:val="auto"/>
          <w:szCs w:val="28"/>
          <w:lang w:val="ru-RU"/>
        </w:rPr>
      </w:pPr>
      <w:r w:rsidRPr="00FC4EB0">
        <w:rPr>
          <w:rFonts w:eastAsiaTheme="minorEastAsia"/>
          <w:color w:val="auto"/>
          <w:szCs w:val="28"/>
          <w:lang w:val="ru-RU"/>
        </w:rPr>
        <w:t xml:space="preserve">покращення </w:t>
      </w:r>
      <w:proofErr w:type="gramStart"/>
      <w:r w:rsidRPr="00FC4EB0">
        <w:rPr>
          <w:rFonts w:eastAsiaTheme="minorEastAsia"/>
          <w:color w:val="auto"/>
          <w:szCs w:val="28"/>
          <w:lang w:val="ru-RU"/>
        </w:rPr>
        <w:t>р</w:t>
      </w:r>
      <w:proofErr w:type="gramEnd"/>
      <w:r w:rsidRPr="00FC4EB0">
        <w:rPr>
          <w:rFonts w:eastAsiaTheme="minorEastAsia"/>
          <w:color w:val="auto"/>
          <w:szCs w:val="28"/>
          <w:lang w:val="ru-RU"/>
        </w:rPr>
        <w:t>івноваги, вдосконалення основних рухових функцій у людей з</w:t>
      </w:r>
    </w:p>
    <w:p w:rsidR="00FC4EB0" w:rsidRDefault="00FC4EB0" w:rsidP="00FC4EB0">
      <w:pPr>
        <w:spacing w:before="240" w:after="0"/>
        <w:jc w:val="left"/>
        <w:rPr>
          <w:lang w:val="uk-UA"/>
        </w:rPr>
      </w:pPr>
      <w:r w:rsidRPr="00FC4EB0">
        <w:rPr>
          <w:rFonts w:eastAsiaTheme="minorEastAsia"/>
          <w:color w:val="auto"/>
          <w:szCs w:val="28"/>
          <w:lang w:val="ru-RU"/>
        </w:rPr>
        <w:t>церебральним паралічем.</w:t>
      </w:r>
    </w:p>
    <w:p w:rsidR="00C90E0C" w:rsidRPr="00520714" w:rsidRDefault="007A248F" w:rsidP="00520714">
      <w:pPr>
        <w:spacing w:before="240"/>
        <w:jc w:val="left"/>
      </w:pPr>
      <w:r>
        <w:t xml:space="preserve">Таблиця </w:t>
      </w:r>
      <w:r>
        <w:rPr>
          <w:lang w:val="uk-UA"/>
        </w:rPr>
        <w:t>1</w:t>
      </w:r>
      <w:r w:rsidR="00AD5E4E" w:rsidRPr="00520714">
        <w:t xml:space="preserve"> – Показники оцінки основних рухових функцій за шкалою GMFM (%) у хлопчиків ДЦП до проведення реабілітаційних заходів (М±m)</w:t>
      </w:r>
    </w:p>
    <w:tbl>
      <w:tblPr>
        <w:tblStyle w:val="a6"/>
        <w:tblW w:w="0" w:type="auto"/>
        <w:jc w:val="center"/>
        <w:tblInd w:w="500" w:type="dxa"/>
        <w:tblLook w:val="04A0"/>
      </w:tblPr>
      <w:tblGrid>
        <w:gridCol w:w="1241"/>
        <w:gridCol w:w="1641"/>
        <w:gridCol w:w="1287"/>
        <w:gridCol w:w="1704"/>
        <w:gridCol w:w="1290"/>
        <w:gridCol w:w="1294"/>
      </w:tblGrid>
      <w:tr w:rsidR="00AD5E4E" w:rsidRPr="00520714" w:rsidTr="00520714">
        <w:trPr>
          <w:jc w:val="center"/>
        </w:trPr>
        <w:tc>
          <w:tcPr>
            <w:tcW w:w="1241" w:type="dxa"/>
          </w:tcPr>
          <w:p w:rsidR="00AD5E4E" w:rsidRPr="00520714" w:rsidRDefault="00AD5E4E" w:rsidP="00520714">
            <w:pPr>
              <w:spacing w:before="240" w:after="0"/>
              <w:ind w:left="0" w:firstLine="0"/>
              <w:rPr>
                <w:szCs w:val="28"/>
                <w:lang w:val="uk-UA"/>
              </w:rPr>
            </w:pPr>
            <w:r w:rsidRPr="00520714">
              <w:rPr>
                <w:szCs w:val="28"/>
                <w:lang w:val="uk-UA"/>
              </w:rPr>
              <w:t>Діти</w:t>
            </w:r>
          </w:p>
        </w:tc>
        <w:tc>
          <w:tcPr>
            <w:tcW w:w="1387" w:type="dxa"/>
          </w:tcPr>
          <w:p w:rsidR="00AD5E4E" w:rsidRPr="00520714" w:rsidRDefault="00AD5E4E" w:rsidP="00520714">
            <w:pPr>
              <w:pStyle w:val="Default"/>
              <w:spacing w:before="240"/>
              <w:jc w:val="both"/>
              <w:rPr>
                <w:sz w:val="28"/>
                <w:szCs w:val="28"/>
              </w:rPr>
            </w:pPr>
            <w:r w:rsidRPr="00520714">
              <w:rPr>
                <w:sz w:val="28"/>
                <w:szCs w:val="28"/>
              </w:rPr>
              <w:t>Група А: лежання і перевертан-ня</w:t>
            </w:r>
            <w:proofErr w:type="gramStart"/>
            <w:r w:rsidRPr="00520714">
              <w:rPr>
                <w:sz w:val="28"/>
                <w:szCs w:val="28"/>
              </w:rPr>
              <w:t xml:space="preserve"> (%) </w:t>
            </w:r>
            <w:proofErr w:type="gramEnd"/>
          </w:p>
          <w:p w:rsidR="00AD5E4E" w:rsidRPr="00520714" w:rsidRDefault="00AD5E4E" w:rsidP="00520714">
            <w:pPr>
              <w:spacing w:before="240" w:after="0"/>
              <w:ind w:left="0" w:firstLine="0"/>
              <w:rPr>
                <w:szCs w:val="28"/>
                <w:lang w:val="ru-RU"/>
              </w:rPr>
            </w:pPr>
            <w:r w:rsidRPr="00520714">
              <w:rPr>
                <w:szCs w:val="28"/>
              </w:rPr>
              <w:t xml:space="preserve"> </w:t>
            </w:r>
          </w:p>
        </w:tc>
        <w:tc>
          <w:tcPr>
            <w:tcW w:w="1287" w:type="dxa"/>
          </w:tcPr>
          <w:p w:rsidR="00AD5E4E" w:rsidRPr="00520714" w:rsidRDefault="00AD5E4E" w:rsidP="0077253E">
            <w:pPr>
              <w:pStyle w:val="Default"/>
              <w:spacing w:before="240"/>
              <w:jc w:val="both"/>
              <w:rPr>
                <w:sz w:val="28"/>
                <w:szCs w:val="28"/>
                <w:lang w:val="uk-UA"/>
              </w:rPr>
            </w:pPr>
            <w:r w:rsidRPr="00520714">
              <w:rPr>
                <w:sz w:val="28"/>
                <w:szCs w:val="28"/>
              </w:rPr>
              <w:t>Група Б: сидіння</w:t>
            </w:r>
            <w:proofErr w:type="gramStart"/>
            <w:r w:rsidRPr="00520714">
              <w:rPr>
                <w:sz w:val="28"/>
                <w:szCs w:val="28"/>
              </w:rPr>
              <w:t xml:space="preserve"> (%) </w:t>
            </w:r>
            <w:proofErr w:type="gramEnd"/>
          </w:p>
        </w:tc>
        <w:tc>
          <w:tcPr>
            <w:tcW w:w="1438" w:type="dxa"/>
          </w:tcPr>
          <w:p w:rsidR="00AD5E4E" w:rsidRPr="00520714" w:rsidRDefault="00AD5E4E" w:rsidP="00520714">
            <w:pPr>
              <w:pStyle w:val="Default"/>
              <w:spacing w:before="240"/>
              <w:jc w:val="both"/>
              <w:rPr>
                <w:sz w:val="28"/>
                <w:szCs w:val="28"/>
              </w:rPr>
            </w:pPr>
            <w:r w:rsidRPr="00520714">
              <w:rPr>
                <w:sz w:val="28"/>
                <w:szCs w:val="28"/>
              </w:rPr>
              <w:t>Група</w:t>
            </w:r>
            <w:proofErr w:type="gramStart"/>
            <w:r w:rsidRPr="00520714">
              <w:rPr>
                <w:sz w:val="28"/>
                <w:szCs w:val="28"/>
              </w:rPr>
              <w:t xml:space="preserve"> В</w:t>
            </w:r>
            <w:proofErr w:type="gramEnd"/>
            <w:r w:rsidRPr="00520714">
              <w:rPr>
                <w:sz w:val="28"/>
                <w:szCs w:val="28"/>
              </w:rPr>
              <w:t xml:space="preserve">: повзання і пересування на колінах </w:t>
            </w:r>
          </w:p>
          <w:p w:rsidR="00AD5E4E" w:rsidRPr="00520714" w:rsidRDefault="00AD5E4E" w:rsidP="00520714">
            <w:pPr>
              <w:spacing w:before="240" w:after="0"/>
              <w:ind w:left="0" w:firstLine="0"/>
              <w:rPr>
                <w:szCs w:val="28"/>
                <w:lang w:val="uk-UA"/>
              </w:rPr>
            </w:pPr>
            <w:r w:rsidRPr="00520714">
              <w:rPr>
                <w:szCs w:val="28"/>
              </w:rPr>
              <w:t xml:space="preserve">(%) </w:t>
            </w:r>
          </w:p>
        </w:tc>
        <w:tc>
          <w:tcPr>
            <w:tcW w:w="1290" w:type="dxa"/>
          </w:tcPr>
          <w:p w:rsidR="00AD5E4E" w:rsidRPr="00520714" w:rsidRDefault="00AD5E4E" w:rsidP="00520714">
            <w:pPr>
              <w:pStyle w:val="Default"/>
              <w:spacing w:before="240"/>
              <w:jc w:val="both"/>
              <w:rPr>
                <w:sz w:val="28"/>
                <w:szCs w:val="28"/>
              </w:rPr>
            </w:pPr>
            <w:r w:rsidRPr="00520714">
              <w:rPr>
                <w:sz w:val="28"/>
                <w:szCs w:val="28"/>
              </w:rPr>
              <w:t xml:space="preserve">Група Г: стояння </w:t>
            </w:r>
          </w:p>
          <w:p w:rsidR="00AD5E4E" w:rsidRPr="00520714" w:rsidRDefault="00AD5E4E" w:rsidP="00520714">
            <w:pPr>
              <w:spacing w:before="240" w:after="0"/>
              <w:ind w:left="0" w:firstLine="0"/>
              <w:rPr>
                <w:szCs w:val="28"/>
                <w:lang w:val="uk-UA"/>
              </w:rPr>
            </w:pPr>
            <w:r w:rsidRPr="00520714">
              <w:rPr>
                <w:szCs w:val="28"/>
              </w:rPr>
              <w:t xml:space="preserve">(%) </w:t>
            </w:r>
          </w:p>
        </w:tc>
        <w:tc>
          <w:tcPr>
            <w:tcW w:w="1294" w:type="dxa"/>
          </w:tcPr>
          <w:p w:rsidR="00AD5E4E" w:rsidRPr="00520714" w:rsidRDefault="00AD5E4E" w:rsidP="00520714">
            <w:pPr>
              <w:pStyle w:val="Default"/>
              <w:spacing w:before="240"/>
              <w:jc w:val="both"/>
              <w:rPr>
                <w:sz w:val="28"/>
                <w:szCs w:val="28"/>
              </w:rPr>
            </w:pPr>
            <w:r w:rsidRPr="00520714">
              <w:rPr>
                <w:sz w:val="28"/>
                <w:szCs w:val="28"/>
              </w:rPr>
              <w:t>Група</w:t>
            </w:r>
            <w:proofErr w:type="gramStart"/>
            <w:r w:rsidRPr="00520714">
              <w:rPr>
                <w:sz w:val="28"/>
                <w:szCs w:val="28"/>
              </w:rPr>
              <w:t xml:space="preserve"> Д</w:t>
            </w:r>
            <w:proofErr w:type="gramEnd"/>
            <w:r w:rsidRPr="00520714">
              <w:rPr>
                <w:sz w:val="28"/>
                <w:szCs w:val="28"/>
              </w:rPr>
              <w:t xml:space="preserve">: </w:t>
            </w:r>
          </w:p>
          <w:p w:rsidR="00AD5E4E" w:rsidRPr="00520714" w:rsidRDefault="00AD5E4E" w:rsidP="00520714">
            <w:pPr>
              <w:pStyle w:val="Default"/>
              <w:spacing w:before="240"/>
              <w:jc w:val="both"/>
              <w:rPr>
                <w:sz w:val="28"/>
                <w:szCs w:val="28"/>
              </w:rPr>
            </w:pPr>
            <w:r w:rsidRPr="00520714">
              <w:rPr>
                <w:sz w:val="28"/>
                <w:szCs w:val="28"/>
              </w:rPr>
              <w:t>ходьба, бі</w:t>
            </w:r>
            <w:proofErr w:type="gramStart"/>
            <w:r w:rsidRPr="00520714">
              <w:rPr>
                <w:sz w:val="28"/>
                <w:szCs w:val="28"/>
              </w:rPr>
              <w:t>г</w:t>
            </w:r>
            <w:proofErr w:type="gramEnd"/>
            <w:r w:rsidRPr="00520714">
              <w:rPr>
                <w:sz w:val="28"/>
                <w:szCs w:val="28"/>
              </w:rPr>
              <w:t xml:space="preserve">, стрибки </w:t>
            </w:r>
          </w:p>
          <w:p w:rsidR="00AD5E4E" w:rsidRPr="00520714" w:rsidRDefault="00AD5E4E" w:rsidP="00520714">
            <w:pPr>
              <w:spacing w:before="240" w:after="0"/>
              <w:ind w:left="0" w:firstLine="0"/>
              <w:rPr>
                <w:szCs w:val="28"/>
                <w:lang w:val="uk-UA"/>
              </w:rPr>
            </w:pPr>
            <w:r w:rsidRPr="00520714">
              <w:rPr>
                <w:szCs w:val="28"/>
              </w:rPr>
              <w:t xml:space="preserve">(%) </w:t>
            </w:r>
          </w:p>
        </w:tc>
      </w:tr>
      <w:tr w:rsidR="00AD5E4E" w:rsidRPr="00520714" w:rsidTr="00520714">
        <w:trPr>
          <w:jc w:val="center"/>
        </w:trPr>
        <w:tc>
          <w:tcPr>
            <w:tcW w:w="1241" w:type="dxa"/>
          </w:tcPr>
          <w:p w:rsidR="00AD5E4E" w:rsidRPr="00520714" w:rsidRDefault="00474A5E" w:rsidP="00520714">
            <w:pPr>
              <w:spacing w:before="240" w:after="0"/>
              <w:ind w:left="0" w:firstLine="0"/>
              <w:rPr>
                <w:szCs w:val="28"/>
                <w:lang w:val="uk-UA"/>
              </w:rPr>
            </w:pPr>
            <w:r>
              <w:rPr>
                <w:szCs w:val="28"/>
                <w:lang w:val="uk-UA"/>
              </w:rPr>
              <w:t>№</w:t>
            </w:r>
            <w:r w:rsidR="00AD5E4E" w:rsidRPr="00520714">
              <w:rPr>
                <w:szCs w:val="28"/>
                <w:lang w:val="uk-UA"/>
              </w:rPr>
              <w:t>1</w:t>
            </w:r>
            <w:r>
              <w:rPr>
                <w:szCs w:val="28"/>
                <w:lang w:val="uk-UA"/>
              </w:rPr>
              <w:t>.</w:t>
            </w:r>
          </w:p>
        </w:tc>
        <w:tc>
          <w:tcPr>
            <w:tcW w:w="1387" w:type="dxa"/>
          </w:tcPr>
          <w:p w:rsidR="00AD5E4E" w:rsidRPr="00520714" w:rsidRDefault="00AD5E4E" w:rsidP="00520714">
            <w:pPr>
              <w:spacing w:before="240" w:after="0"/>
              <w:ind w:left="0" w:firstLine="0"/>
              <w:rPr>
                <w:szCs w:val="28"/>
                <w:lang w:val="uk-UA"/>
              </w:rPr>
            </w:pPr>
            <w:r w:rsidRPr="00520714">
              <w:rPr>
                <w:szCs w:val="28"/>
                <w:lang w:val="uk-UA"/>
              </w:rPr>
              <w:t>79.11</w:t>
            </w:r>
          </w:p>
        </w:tc>
        <w:tc>
          <w:tcPr>
            <w:tcW w:w="1287" w:type="dxa"/>
          </w:tcPr>
          <w:p w:rsidR="00AD5E4E" w:rsidRPr="00520714" w:rsidRDefault="00AD5E4E" w:rsidP="00520714">
            <w:pPr>
              <w:spacing w:before="240" w:after="0"/>
              <w:ind w:left="0" w:firstLine="0"/>
              <w:rPr>
                <w:szCs w:val="28"/>
                <w:lang w:val="uk-UA"/>
              </w:rPr>
            </w:pPr>
            <w:r w:rsidRPr="00520714">
              <w:rPr>
                <w:szCs w:val="28"/>
                <w:lang w:val="uk-UA"/>
              </w:rPr>
              <w:t>76.66</w:t>
            </w:r>
          </w:p>
        </w:tc>
        <w:tc>
          <w:tcPr>
            <w:tcW w:w="1438" w:type="dxa"/>
          </w:tcPr>
          <w:p w:rsidR="00AD5E4E" w:rsidRPr="00520714" w:rsidRDefault="00AD5E4E" w:rsidP="00520714">
            <w:pPr>
              <w:spacing w:before="240" w:after="0"/>
              <w:ind w:left="0" w:firstLine="0"/>
              <w:rPr>
                <w:szCs w:val="28"/>
                <w:lang w:val="uk-UA"/>
              </w:rPr>
            </w:pPr>
            <w:r w:rsidRPr="00520714">
              <w:rPr>
                <w:szCs w:val="28"/>
                <w:lang w:val="uk-UA"/>
              </w:rPr>
              <w:t>73.80</w:t>
            </w:r>
          </w:p>
        </w:tc>
        <w:tc>
          <w:tcPr>
            <w:tcW w:w="1290" w:type="dxa"/>
          </w:tcPr>
          <w:p w:rsidR="00AD5E4E" w:rsidRPr="00520714" w:rsidRDefault="00AD5E4E" w:rsidP="00520714">
            <w:pPr>
              <w:spacing w:before="240" w:after="0"/>
              <w:ind w:left="0" w:firstLine="0"/>
              <w:rPr>
                <w:szCs w:val="28"/>
                <w:lang w:val="uk-UA"/>
              </w:rPr>
            </w:pPr>
            <w:r w:rsidRPr="00520714">
              <w:rPr>
                <w:szCs w:val="28"/>
                <w:lang w:val="uk-UA"/>
              </w:rPr>
              <w:t>46.15</w:t>
            </w:r>
          </w:p>
        </w:tc>
        <w:tc>
          <w:tcPr>
            <w:tcW w:w="1294" w:type="dxa"/>
          </w:tcPr>
          <w:p w:rsidR="00AD5E4E" w:rsidRPr="00520714" w:rsidRDefault="00AD5E4E" w:rsidP="00520714">
            <w:pPr>
              <w:spacing w:before="240" w:after="0"/>
              <w:ind w:left="0" w:firstLine="0"/>
              <w:rPr>
                <w:szCs w:val="28"/>
                <w:lang w:val="uk-UA"/>
              </w:rPr>
            </w:pPr>
            <w:r w:rsidRPr="00520714">
              <w:rPr>
                <w:szCs w:val="28"/>
                <w:lang w:val="uk-UA"/>
              </w:rPr>
              <w:t>41.66</w:t>
            </w:r>
          </w:p>
        </w:tc>
      </w:tr>
      <w:tr w:rsidR="00AD5E4E" w:rsidRPr="00520714" w:rsidTr="00520714">
        <w:trPr>
          <w:jc w:val="center"/>
        </w:trPr>
        <w:tc>
          <w:tcPr>
            <w:tcW w:w="1241" w:type="dxa"/>
          </w:tcPr>
          <w:p w:rsidR="00AD5E4E" w:rsidRPr="00520714" w:rsidRDefault="00474A5E" w:rsidP="00520714">
            <w:pPr>
              <w:spacing w:before="240" w:after="0"/>
              <w:ind w:left="0" w:firstLine="0"/>
              <w:rPr>
                <w:szCs w:val="28"/>
                <w:lang w:val="uk-UA"/>
              </w:rPr>
            </w:pPr>
            <w:r>
              <w:rPr>
                <w:szCs w:val="28"/>
                <w:lang w:val="uk-UA"/>
              </w:rPr>
              <w:t>№</w:t>
            </w:r>
            <w:r w:rsidR="00AD5E4E" w:rsidRPr="00520714">
              <w:rPr>
                <w:szCs w:val="28"/>
                <w:lang w:val="uk-UA"/>
              </w:rPr>
              <w:t>2</w:t>
            </w:r>
            <w:r>
              <w:rPr>
                <w:szCs w:val="28"/>
                <w:lang w:val="uk-UA"/>
              </w:rPr>
              <w:t>.</w:t>
            </w:r>
          </w:p>
        </w:tc>
        <w:tc>
          <w:tcPr>
            <w:tcW w:w="1387" w:type="dxa"/>
          </w:tcPr>
          <w:p w:rsidR="00AD5E4E" w:rsidRPr="00520714" w:rsidRDefault="00AD5E4E" w:rsidP="00520714">
            <w:pPr>
              <w:spacing w:before="240" w:after="0"/>
              <w:ind w:left="0" w:firstLine="0"/>
              <w:rPr>
                <w:szCs w:val="28"/>
                <w:lang w:val="uk-UA"/>
              </w:rPr>
            </w:pPr>
            <w:r w:rsidRPr="00520714">
              <w:rPr>
                <w:szCs w:val="28"/>
                <w:lang w:val="uk-UA"/>
              </w:rPr>
              <w:t>78.39</w:t>
            </w:r>
          </w:p>
        </w:tc>
        <w:tc>
          <w:tcPr>
            <w:tcW w:w="1287" w:type="dxa"/>
          </w:tcPr>
          <w:p w:rsidR="00AD5E4E" w:rsidRPr="00520714" w:rsidRDefault="00AD5E4E" w:rsidP="00520714">
            <w:pPr>
              <w:spacing w:before="240" w:after="0"/>
              <w:ind w:left="0" w:firstLine="0"/>
              <w:rPr>
                <w:szCs w:val="28"/>
                <w:lang w:val="uk-UA"/>
              </w:rPr>
            </w:pPr>
            <w:r w:rsidRPr="00520714">
              <w:rPr>
                <w:szCs w:val="28"/>
                <w:lang w:val="uk-UA"/>
              </w:rPr>
              <w:t>78.33</w:t>
            </w:r>
          </w:p>
        </w:tc>
        <w:tc>
          <w:tcPr>
            <w:tcW w:w="1438" w:type="dxa"/>
          </w:tcPr>
          <w:p w:rsidR="00AD5E4E" w:rsidRPr="00520714" w:rsidRDefault="00AD5E4E" w:rsidP="00520714">
            <w:pPr>
              <w:spacing w:before="240" w:after="0"/>
              <w:ind w:left="0" w:firstLine="0"/>
              <w:rPr>
                <w:szCs w:val="28"/>
                <w:lang w:val="uk-UA"/>
              </w:rPr>
            </w:pPr>
            <w:r w:rsidRPr="00520714">
              <w:rPr>
                <w:szCs w:val="28"/>
                <w:lang w:val="uk-UA"/>
              </w:rPr>
              <w:t>69.04</w:t>
            </w:r>
          </w:p>
        </w:tc>
        <w:tc>
          <w:tcPr>
            <w:tcW w:w="1290" w:type="dxa"/>
          </w:tcPr>
          <w:p w:rsidR="00AD5E4E" w:rsidRPr="00520714" w:rsidRDefault="00AD5E4E" w:rsidP="00520714">
            <w:pPr>
              <w:spacing w:before="240" w:after="0"/>
              <w:ind w:left="0" w:firstLine="0"/>
              <w:rPr>
                <w:szCs w:val="28"/>
                <w:lang w:val="uk-UA"/>
              </w:rPr>
            </w:pPr>
            <w:r w:rsidRPr="00520714">
              <w:rPr>
                <w:szCs w:val="28"/>
                <w:lang w:val="uk-UA"/>
              </w:rPr>
              <w:t>46.71</w:t>
            </w:r>
          </w:p>
        </w:tc>
        <w:tc>
          <w:tcPr>
            <w:tcW w:w="1294" w:type="dxa"/>
          </w:tcPr>
          <w:p w:rsidR="00AD5E4E" w:rsidRPr="00520714" w:rsidRDefault="00AD5E4E" w:rsidP="00520714">
            <w:pPr>
              <w:spacing w:before="240" w:after="0"/>
              <w:ind w:left="0" w:firstLine="0"/>
              <w:rPr>
                <w:szCs w:val="28"/>
                <w:lang w:val="uk-UA"/>
              </w:rPr>
            </w:pPr>
            <w:r w:rsidRPr="00520714">
              <w:rPr>
                <w:szCs w:val="28"/>
                <w:lang w:val="uk-UA"/>
              </w:rPr>
              <w:t>44.44</w:t>
            </w:r>
          </w:p>
        </w:tc>
      </w:tr>
    </w:tbl>
    <w:p w:rsidR="00520714" w:rsidRDefault="00520714" w:rsidP="00520714">
      <w:pPr>
        <w:spacing w:before="240" w:after="0"/>
        <w:rPr>
          <w:szCs w:val="28"/>
          <w:lang w:val="uk-UA"/>
        </w:rPr>
      </w:pPr>
    </w:p>
    <w:p w:rsidR="00F72534" w:rsidRPr="00520714" w:rsidRDefault="00F72534" w:rsidP="00474A5E">
      <w:pPr>
        <w:spacing w:before="240" w:after="0"/>
        <w:rPr>
          <w:szCs w:val="28"/>
          <w:lang w:val="uk-UA"/>
        </w:rPr>
      </w:pPr>
      <w:r w:rsidRPr="00520714">
        <w:rPr>
          <w:szCs w:val="28"/>
        </w:rPr>
        <w:lastRenderedPageBreak/>
        <w:t>Таблиця</w:t>
      </w:r>
      <w:r w:rsidR="00520714">
        <w:rPr>
          <w:szCs w:val="28"/>
          <w:lang w:val="uk-UA"/>
        </w:rPr>
        <w:t xml:space="preserve"> </w:t>
      </w:r>
      <w:r w:rsidR="00520714" w:rsidRPr="00520714">
        <w:rPr>
          <w:szCs w:val="28"/>
          <w:lang w:val="uk-UA"/>
        </w:rPr>
        <w:t>2</w:t>
      </w:r>
      <w:r w:rsidRPr="00520714">
        <w:rPr>
          <w:szCs w:val="28"/>
        </w:rPr>
        <w:t xml:space="preserve"> – Показники оцінки основних рухових функцій за шкалою GMFM (%) у хлопчиків з ДЦП </w:t>
      </w:r>
      <w:r w:rsidR="007A248F">
        <w:rPr>
          <w:szCs w:val="28"/>
          <w:lang w:val="uk-UA"/>
        </w:rPr>
        <w:t xml:space="preserve">після </w:t>
      </w:r>
      <w:r w:rsidRPr="00520714">
        <w:rPr>
          <w:szCs w:val="28"/>
        </w:rPr>
        <w:t>проведення реабілітаційних заходів (М ± m)</w:t>
      </w:r>
    </w:p>
    <w:tbl>
      <w:tblPr>
        <w:tblStyle w:val="a6"/>
        <w:tblW w:w="0" w:type="auto"/>
        <w:tblInd w:w="500" w:type="dxa"/>
        <w:tblLook w:val="04A0"/>
      </w:tblPr>
      <w:tblGrid>
        <w:gridCol w:w="1241"/>
        <w:gridCol w:w="1641"/>
        <w:gridCol w:w="1287"/>
        <w:gridCol w:w="1704"/>
        <w:gridCol w:w="1290"/>
        <w:gridCol w:w="1294"/>
      </w:tblGrid>
      <w:tr w:rsidR="00F72534" w:rsidRPr="00520714" w:rsidTr="00855CCE">
        <w:tc>
          <w:tcPr>
            <w:tcW w:w="1241" w:type="dxa"/>
          </w:tcPr>
          <w:p w:rsidR="00F72534" w:rsidRPr="00520714" w:rsidRDefault="00F72534" w:rsidP="00474A5E">
            <w:pPr>
              <w:spacing w:before="240" w:after="0"/>
              <w:ind w:left="0" w:firstLine="0"/>
              <w:rPr>
                <w:szCs w:val="28"/>
                <w:lang w:val="uk-UA"/>
              </w:rPr>
            </w:pPr>
            <w:r w:rsidRPr="00520714">
              <w:rPr>
                <w:szCs w:val="28"/>
                <w:lang w:val="uk-UA"/>
              </w:rPr>
              <w:t>Діти</w:t>
            </w:r>
          </w:p>
        </w:tc>
        <w:tc>
          <w:tcPr>
            <w:tcW w:w="1387" w:type="dxa"/>
          </w:tcPr>
          <w:p w:rsidR="00F72534" w:rsidRPr="00520714" w:rsidRDefault="00F72534" w:rsidP="00474A5E">
            <w:pPr>
              <w:pStyle w:val="Default"/>
              <w:spacing w:before="240"/>
              <w:jc w:val="both"/>
              <w:rPr>
                <w:sz w:val="28"/>
                <w:szCs w:val="28"/>
              </w:rPr>
            </w:pPr>
            <w:r w:rsidRPr="00520714">
              <w:rPr>
                <w:sz w:val="28"/>
                <w:szCs w:val="28"/>
              </w:rPr>
              <w:t>Група А: лежання і перевертан-ня</w:t>
            </w:r>
            <w:proofErr w:type="gramStart"/>
            <w:r w:rsidRPr="00520714">
              <w:rPr>
                <w:sz w:val="28"/>
                <w:szCs w:val="28"/>
              </w:rPr>
              <w:t xml:space="preserve"> (%)</w:t>
            </w:r>
            <w:proofErr w:type="gramEnd"/>
          </w:p>
          <w:p w:rsidR="00F72534" w:rsidRPr="00520714" w:rsidRDefault="00F72534" w:rsidP="00474A5E">
            <w:pPr>
              <w:spacing w:before="240" w:after="0"/>
              <w:ind w:left="0" w:firstLine="0"/>
              <w:rPr>
                <w:szCs w:val="28"/>
                <w:lang w:val="ru-RU"/>
              </w:rPr>
            </w:pPr>
          </w:p>
        </w:tc>
        <w:tc>
          <w:tcPr>
            <w:tcW w:w="1287" w:type="dxa"/>
          </w:tcPr>
          <w:p w:rsidR="00F72534" w:rsidRPr="00520714" w:rsidRDefault="00F72534" w:rsidP="00474A5E">
            <w:pPr>
              <w:pStyle w:val="Default"/>
              <w:spacing w:before="240"/>
              <w:jc w:val="both"/>
              <w:rPr>
                <w:sz w:val="28"/>
                <w:szCs w:val="28"/>
              </w:rPr>
            </w:pPr>
            <w:r w:rsidRPr="00520714">
              <w:rPr>
                <w:sz w:val="28"/>
                <w:szCs w:val="28"/>
              </w:rPr>
              <w:t>Група</w:t>
            </w:r>
            <w:proofErr w:type="gramStart"/>
            <w:r w:rsidRPr="00520714">
              <w:rPr>
                <w:sz w:val="28"/>
                <w:szCs w:val="28"/>
              </w:rPr>
              <w:t xml:space="preserve"> Б</w:t>
            </w:r>
            <w:proofErr w:type="gramEnd"/>
            <w:r w:rsidRPr="00520714">
              <w:rPr>
                <w:sz w:val="28"/>
                <w:szCs w:val="28"/>
              </w:rPr>
              <w:t>: сидіння</w:t>
            </w:r>
          </w:p>
          <w:p w:rsidR="00F72534" w:rsidRPr="00520714" w:rsidRDefault="00F72534" w:rsidP="00474A5E">
            <w:pPr>
              <w:spacing w:before="240" w:after="0"/>
              <w:ind w:left="0" w:firstLine="0"/>
              <w:rPr>
                <w:szCs w:val="28"/>
                <w:lang w:val="uk-UA"/>
              </w:rPr>
            </w:pPr>
            <w:r w:rsidRPr="00520714">
              <w:rPr>
                <w:szCs w:val="28"/>
              </w:rPr>
              <w:t>(%)</w:t>
            </w:r>
          </w:p>
        </w:tc>
        <w:tc>
          <w:tcPr>
            <w:tcW w:w="1438" w:type="dxa"/>
          </w:tcPr>
          <w:p w:rsidR="00F72534" w:rsidRPr="00520714" w:rsidRDefault="00F72534" w:rsidP="00474A5E">
            <w:pPr>
              <w:pStyle w:val="Default"/>
              <w:spacing w:before="240"/>
              <w:jc w:val="both"/>
              <w:rPr>
                <w:sz w:val="28"/>
                <w:szCs w:val="28"/>
              </w:rPr>
            </w:pPr>
            <w:r w:rsidRPr="00520714">
              <w:rPr>
                <w:sz w:val="28"/>
                <w:szCs w:val="28"/>
              </w:rPr>
              <w:t>Група</w:t>
            </w:r>
            <w:proofErr w:type="gramStart"/>
            <w:r w:rsidRPr="00520714">
              <w:rPr>
                <w:sz w:val="28"/>
                <w:szCs w:val="28"/>
              </w:rPr>
              <w:t xml:space="preserve"> В</w:t>
            </w:r>
            <w:proofErr w:type="gramEnd"/>
            <w:r w:rsidRPr="00520714">
              <w:rPr>
                <w:sz w:val="28"/>
                <w:szCs w:val="28"/>
              </w:rPr>
              <w:t>: повзання і пересування на колінах</w:t>
            </w:r>
          </w:p>
          <w:p w:rsidR="00F72534" w:rsidRPr="00520714" w:rsidRDefault="00F72534" w:rsidP="00474A5E">
            <w:pPr>
              <w:spacing w:before="240" w:after="0"/>
              <w:ind w:left="0" w:firstLine="0"/>
              <w:rPr>
                <w:szCs w:val="28"/>
                <w:lang w:val="uk-UA"/>
              </w:rPr>
            </w:pPr>
            <w:r w:rsidRPr="00520714">
              <w:rPr>
                <w:szCs w:val="28"/>
              </w:rPr>
              <w:t>(%)</w:t>
            </w:r>
          </w:p>
        </w:tc>
        <w:tc>
          <w:tcPr>
            <w:tcW w:w="1290" w:type="dxa"/>
          </w:tcPr>
          <w:p w:rsidR="00F72534" w:rsidRPr="00520714" w:rsidRDefault="00F72534" w:rsidP="00474A5E">
            <w:pPr>
              <w:pStyle w:val="Default"/>
              <w:spacing w:before="240"/>
              <w:jc w:val="both"/>
              <w:rPr>
                <w:sz w:val="28"/>
                <w:szCs w:val="28"/>
              </w:rPr>
            </w:pPr>
            <w:r w:rsidRPr="00520714">
              <w:rPr>
                <w:sz w:val="28"/>
                <w:szCs w:val="28"/>
              </w:rPr>
              <w:t>Група Г: стояння</w:t>
            </w:r>
          </w:p>
          <w:p w:rsidR="00F72534" w:rsidRPr="00520714" w:rsidRDefault="00F72534" w:rsidP="00474A5E">
            <w:pPr>
              <w:spacing w:before="240" w:after="0"/>
              <w:ind w:left="0" w:firstLine="0"/>
              <w:rPr>
                <w:szCs w:val="28"/>
                <w:lang w:val="uk-UA"/>
              </w:rPr>
            </w:pPr>
            <w:r w:rsidRPr="00520714">
              <w:rPr>
                <w:szCs w:val="28"/>
              </w:rPr>
              <w:t>(%)</w:t>
            </w:r>
          </w:p>
        </w:tc>
        <w:tc>
          <w:tcPr>
            <w:tcW w:w="1294" w:type="dxa"/>
          </w:tcPr>
          <w:p w:rsidR="00F72534" w:rsidRPr="00520714" w:rsidRDefault="00F72534" w:rsidP="00474A5E">
            <w:pPr>
              <w:pStyle w:val="Default"/>
              <w:spacing w:before="240"/>
              <w:jc w:val="both"/>
              <w:rPr>
                <w:sz w:val="28"/>
                <w:szCs w:val="28"/>
              </w:rPr>
            </w:pPr>
            <w:r w:rsidRPr="00520714">
              <w:rPr>
                <w:sz w:val="28"/>
                <w:szCs w:val="28"/>
              </w:rPr>
              <w:t>Група</w:t>
            </w:r>
            <w:proofErr w:type="gramStart"/>
            <w:r w:rsidRPr="00520714">
              <w:rPr>
                <w:sz w:val="28"/>
                <w:szCs w:val="28"/>
              </w:rPr>
              <w:t xml:space="preserve"> Д</w:t>
            </w:r>
            <w:proofErr w:type="gramEnd"/>
            <w:r w:rsidRPr="00520714">
              <w:rPr>
                <w:sz w:val="28"/>
                <w:szCs w:val="28"/>
              </w:rPr>
              <w:t>:</w:t>
            </w:r>
          </w:p>
          <w:p w:rsidR="00F72534" w:rsidRPr="00520714" w:rsidRDefault="00F72534" w:rsidP="00474A5E">
            <w:pPr>
              <w:pStyle w:val="Default"/>
              <w:spacing w:before="240"/>
              <w:jc w:val="both"/>
              <w:rPr>
                <w:sz w:val="28"/>
                <w:szCs w:val="28"/>
              </w:rPr>
            </w:pPr>
            <w:r w:rsidRPr="00520714">
              <w:rPr>
                <w:sz w:val="28"/>
                <w:szCs w:val="28"/>
              </w:rPr>
              <w:t>ходьба, бі</w:t>
            </w:r>
            <w:proofErr w:type="gramStart"/>
            <w:r w:rsidRPr="00520714">
              <w:rPr>
                <w:sz w:val="28"/>
                <w:szCs w:val="28"/>
              </w:rPr>
              <w:t>г</w:t>
            </w:r>
            <w:proofErr w:type="gramEnd"/>
            <w:r w:rsidRPr="00520714">
              <w:rPr>
                <w:sz w:val="28"/>
                <w:szCs w:val="28"/>
              </w:rPr>
              <w:t>, стрибки</w:t>
            </w:r>
          </w:p>
          <w:p w:rsidR="00F72534" w:rsidRPr="00520714" w:rsidRDefault="00F72534" w:rsidP="00474A5E">
            <w:pPr>
              <w:spacing w:before="240" w:after="0"/>
              <w:ind w:left="0" w:firstLine="0"/>
              <w:rPr>
                <w:szCs w:val="28"/>
                <w:lang w:val="uk-UA"/>
              </w:rPr>
            </w:pPr>
            <w:r w:rsidRPr="00520714">
              <w:rPr>
                <w:szCs w:val="28"/>
              </w:rPr>
              <w:t>(%)</w:t>
            </w:r>
          </w:p>
        </w:tc>
      </w:tr>
      <w:tr w:rsidR="00F72534" w:rsidRPr="00520714" w:rsidTr="00855CCE">
        <w:tc>
          <w:tcPr>
            <w:tcW w:w="1241" w:type="dxa"/>
          </w:tcPr>
          <w:p w:rsidR="00F72534" w:rsidRPr="00520714" w:rsidRDefault="00474A5E" w:rsidP="00474A5E">
            <w:pPr>
              <w:spacing w:before="240" w:after="0"/>
              <w:ind w:left="0" w:firstLine="0"/>
              <w:rPr>
                <w:szCs w:val="28"/>
                <w:lang w:val="uk-UA"/>
              </w:rPr>
            </w:pPr>
            <w:r>
              <w:rPr>
                <w:szCs w:val="28"/>
                <w:lang w:val="uk-UA"/>
              </w:rPr>
              <w:t>№</w:t>
            </w:r>
            <w:r w:rsidR="00F72534" w:rsidRPr="00520714">
              <w:rPr>
                <w:szCs w:val="28"/>
                <w:lang w:val="uk-UA"/>
              </w:rPr>
              <w:t>1</w:t>
            </w:r>
            <w:r>
              <w:rPr>
                <w:szCs w:val="28"/>
                <w:lang w:val="uk-UA"/>
              </w:rPr>
              <w:t>.</w:t>
            </w:r>
          </w:p>
        </w:tc>
        <w:tc>
          <w:tcPr>
            <w:tcW w:w="1387" w:type="dxa"/>
          </w:tcPr>
          <w:p w:rsidR="00F72534" w:rsidRPr="00520714" w:rsidRDefault="00520714" w:rsidP="00474A5E">
            <w:pPr>
              <w:spacing w:before="240" w:after="0"/>
              <w:ind w:left="0" w:firstLine="0"/>
              <w:rPr>
                <w:szCs w:val="28"/>
                <w:lang w:val="uk-UA"/>
              </w:rPr>
            </w:pPr>
            <w:r w:rsidRPr="00520714">
              <w:rPr>
                <w:szCs w:val="28"/>
                <w:lang w:val="uk-UA"/>
              </w:rPr>
              <w:t>82.26</w:t>
            </w:r>
          </w:p>
        </w:tc>
        <w:tc>
          <w:tcPr>
            <w:tcW w:w="1287" w:type="dxa"/>
          </w:tcPr>
          <w:p w:rsidR="00F72534" w:rsidRPr="00520714" w:rsidRDefault="00520714" w:rsidP="00474A5E">
            <w:pPr>
              <w:spacing w:before="240" w:after="0"/>
              <w:ind w:left="0" w:firstLine="0"/>
              <w:rPr>
                <w:szCs w:val="28"/>
                <w:lang w:val="uk-UA"/>
              </w:rPr>
            </w:pPr>
            <w:r w:rsidRPr="00520714">
              <w:rPr>
                <w:szCs w:val="28"/>
                <w:lang w:val="uk-UA"/>
              </w:rPr>
              <w:t>81.11</w:t>
            </w:r>
          </w:p>
        </w:tc>
        <w:tc>
          <w:tcPr>
            <w:tcW w:w="1438" w:type="dxa"/>
          </w:tcPr>
          <w:p w:rsidR="00F72534" w:rsidRPr="00520714" w:rsidRDefault="00520714" w:rsidP="00474A5E">
            <w:pPr>
              <w:spacing w:before="240" w:after="0"/>
              <w:ind w:left="0" w:firstLine="0"/>
              <w:rPr>
                <w:szCs w:val="28"/>
                <w:lang w:val="uk-UA"/>
              </w:rPr>
            </w:pPr>
            <w:r w:rsidRPr="00520714">
              <w:rPr>
                <w:szCs w:val="28"/>
                <w:lang w:val="uk-UA"/>
              </w:rPr>
              <w:t>76.64</w:t>
            </w:r>
          </w:p>
        </w:tc>
        <w:tc>
          <w:tcPr>
            <w:tcW w:w="1290" w:type="dxa"/>
          </w:tcPr>
          <w:p w:rsidR="00F72534" w:rsidRPr="00520714" w:rsidRDefault="00520714" w:rsidP="00474A5E">
            <w:pPr>
              <w:spacing w:before="240" w:after="0"/>
              <w:ind w:left="0" w:firstLine="0"/>
              <w:rPr>
                <w:szCs w:val="28"/>
                <w:lang w:val="uk-UA"/>
              </w:rPr>
            </w:pPr>
            <w:r w:rsidRPr="00520714">
              <w:rPr>
                <w:szCs w:val="28"/>
                <w:lang w:val="uk-UA"/>
              </w:rPr>
              <w:t>48.17</w:t>
            </w:r>
          </w:p>
        </w:tc>
        <w:tc>
          <w:tcPr>
            <w:tcW w:w="1294" w:type="dxa"/>
          </w:tcPr>
          <w:p w:rsidR="00F72534" w:rsidRPr="00520714" w:rsidRDefault="00520714" w:rsidP="00474A5E">
            <w:pPr>
              <w:spacing w:before="240" w:after="0"/>
              <w:ind w:left="0" w:firstLine="0"/>
              <w:rPr>
                <w:szCs w:val="28"/>
                <w:lang w:val="uk-UA"/>
              </w:rPr>
            </w:pPr>
            <w:r w:rsidRPr="00520714">
              <w:rPr>
                <w:szCs w:val="28"/>
                <w:lang w:val="uk-UA"/>
              </w:rPr>
              <w:t>44.81</w:t>
            </w:r>
          </w:p>
        </w:tc>
      </w:tr>
      <w:tr w:rsidR="00F72534" w:rsidRPr="00520714" w:rsidTr="00855CCE">
        <w:tc>
          <w:tcPr>
            <w:tcW w:w="1241" w:type="dxa"/>
          </w:tcPr>
          <w:p w:rsidR="00F72534" w:rsidRPr="00520714" w:rsidRDefault="00474A5E" w:rsidP="00474A5E">
            <w:pPr>
              <w:spacing w:before="240" w:after="0"/>
              <w:ind w:left="0" w:firstLine="0"/>
              <w:rPr>
                <w:szCs w:val="28"/>
                <w:lang w:val="uk-UA"/>
              </w:rPr>
            </w:pPr>
            <w:r>
              <w:rPr>
                <w:szCs w:val="28"/>
                <w:lang w:val="uk-UA"/>
              </w:rPr>
              <w:t>№</w:t>
            </w:r>
            <w:r w:rsidR="00F72534" w:rsidRPr="00520714">
              <w:rPr>
                <w:szCs w:val="28"/>
                <w:lang w:val="uk-UA"/>
              </w:rPr>
              <w:t>2</w:t>
            </w:r>
            <w:r>
              <w:rPr>
                <w:szCs w:val="28"/>
                <w:lang w:val="uk-UA"/>
              </w:rPr>
              <w:t>.</w:t>
            </w:r>
          </w:p>
        </w:tc>
        <w:tc>
          <w:tcPr>
            <w:tcW w:w="1387" w:type="dxa"/>
          </w:tcPr>
          <w:p w:rsidR="00F72534" w:rsidRPr="00520714" w:rsidRDefault="00520714" w:rsidP="00474A5E">
            <w:pPr>
              <w:spacing w:before="240" w:after="0"/>
              <w:ind w:left="0" w:firstLine="0"/>
              <w:rPr>
                <w:szCs w:val="28"/>
                <w:lang w:val="uk-UA"/>
              </w:rPr>
            </w:pPr>
            <w:r w:rsidRPr="00520714">
              <w:rPr>
                <w:szCs w:val="28"/>
                <w:lang w:val="uk-UA"/>
              </w:rPr>
              <w:t>83.09</w:t>
            </w:r>
          </w:p>
        </w:tc>
        <w:tc>
          <w:tcPr>
            <w:tcW w:w="1287" w:type="dxa"/>
          </w:tcPr>
          <w:p w:rsidR="00F72534" w:rsidRPr="00520714" w:rsidRDefault="00520714" w:rsidP="00474A5E">
            <w:pPr>
              <w:spacing w:before="240" w:after="0"/>
              <w:ind w:left="0" w:firstLine="0"/>
              <w:rPr>
                <w:szCs w:val="28"/>
                <w:lang w:val="uk-UA"/>
              </w:rPr>
            </w:pPr>
            <w:r w:rsidRPr="00520714">
              <w:rPr>
                <w:szCs w:val="28"/>
                <w:lang w:val="uk-UA"/>
              </w:rPr>
              <w:t>84.34</w:t>
            </w:r>
          </w:p>
        </w:tc>
        <w:tc>
          <w:tcPr>
            <w:tcW w:w="1438" w:type="dxa"/>
          </w:tcPr>
          <w:p w:rsidR="00F72534" w:rsidRPr="00520714" w:rsidRDefault="00520714" w:rsidP="00474A5E">
            <w:pPr>
              <w:spacing w:before="240" w:after="0"/>
              <w:ind w:left="0" w:firstLine="0"/>
              <w:rPr>
                <w:szCs w:val="28"/>
                <w:lang w:val="uk-UA"/>
              </w:rPr>
            </w:pPr>
            <w:r w:rsidRPr="00520714">
              <w:rPr>
                <w:szCs w:val="28"/>
                <w:lang w:val="uk-UA"/>
              </w:rPr>
              <w:t>71.07</w:t>
            </w:r>
          </w:p>
        </w:tc>
        <w:tc>
          <w:tcPr>
            <w:tcW w:w="1290" w:type="dxa"/>
          </w:tcPr>
          <w:p w:rsidR="00F72534" w:rsidRPr="00520714" w:rsidRDefault="00520714" w:rsidP="00474A5E">
            <w:pPr>
              <w:spacing w:before="240" w:after="0"/>
              <w:ind w:left="0" w:firstLine="0"/>
              <w:rPr>
                <w:szCs w:val="28"/>
                <w:lang w:val="uk-UA"/>
              </w:rPr>
            </w:pPr>
            <w:r w:rsidRPr="00520714">
              <w:rPr>
                <w:szCs w:val="28"/>
                <w:lang w:val="uk-UA"/>
              </w:rPr>
              <w:t>51.5</w:t>
            </w:r>
          </w:p>
        </w:tc>
        <w:tc>
          <w:tcPr>
            <w:tcW w:w="1294" w:type="dxa"/>
          </w:tcPr>
          <w:p w:rsidR="00F72534" w:rsidRPr="00520714" w:rsidRDefault="00520714" w:rsidP="00474A5E">
            <w:pPr>
              <w:spacing w:before="240" w:after="0"/>
              <w:ind w:left="0" w:firstLine="0"/>
              <w:rPr>
                <w:szCs w:val="28"/>
                <w:lang w:val="uk-UA"/>
              </w:rPr>
            </w:pPr>
            <w:r w:rsidRPr="00520714">
              <w:rPr>
                <w:szCs w:val="28"/>
                <w:lang w:val="uk-UA"/>
              </w:rPr>
              <w:t>47.66</w:t>
            </w:r>
          </w:p>
        </w:tc>
      </w:tr>
    </w:tbl>
    <w:p w:rsidR="00F72534" w:rsidRPr="00F72534" w:rsidRDefault="0099605F" w:rsidP="0099605F">
      <w:pPr>
        <w:spacing w:before="240" w:after="0"/>
        <w:ind w:left="0" w:firstLine="0"/>
        <w:rPr>
          <w:color w:val="FF0000"/>
          <w:lang w:val="uk-UA"/>
        </w:rPr>
      </w:pPr>
      <w:r>
        <w:rPr>
          <w:noProof/>
          <w:color w:val="FF0000"/>
          <w:lang w:val="ru-RU" w:eastAsia="ru-RU"/>
        </w:rPr>
        <w:drawing>
          <wp:anchor distT="0" distB="0" distL="114300" distR="114300" simplePos="0" relativeHeight="251675648" behindDoc="0" locked="0" layoutInCell="1" allowOverlap="1">
            <wp:simplePos x="0" y="0"/>
            <wp:positionH relativeFrom="margin">
              <wp:align>center</wp:align>
            </wp:positionH>
            <wp:positionV relativeFrom="margin">
              <wp:align>bottom</wp:align>
            </wp:positionV>
            <wp:extent cx="5939155" cy="3100705"/>
            <wp:effectExtent l="19050" t="0" r="23495" b="4445"/>
            <wp:wrapSquare wrapText="bothSides"/>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anchor>
        </w:drawing>
      </w:r>
    </w:p>
    <w:p w:rsidR="0099605F" w:rsidRDefault="0099605F" w:rsidP="00696367">
      <w:pPr>
        <w:keepNext/>
        <w:ind w:left="0" w:firstLine="851"/>
        <w:rPr>
          <w:lang w:val="uk-UA"/>
        </w:rPr>
      </w:pPr>
    </w:p>
    <w:p w:rsidR="0099605F" w:rsidRDefault="0099605F" w:rsidP="00696367">
      <w:pPr>
        <w:keepNext/>
        <w:ind w:left="0" w:firstLine="851"/>
        <w:rPr>
          <w:lang w:val="uk-UA"/>
        </w:rPr>
      </w:pPr>
    </w:p>
    <w:p w:rsidR="0099605F" w:rsidRDefault="0099605F" w:rsidP="00696367">
      <w:pPr>
        <w:keepNext/>
        <w:ind w:left="0" w:firstLine="851"/>
        <w:rPr>
          <w:lang w:val="uk-UA"/>
        </w:rPr>
      </w:pPr>
    </w:p>
    <w:p w:rsidR="0099605F" w:rsidRDefault="0099605F" w:rsidP="00696367">
      <w:pPr>
        <w:keepNext/>
        <w:ind w:left="0" w:firstLine="851"/>
        <w:rPr>
          <w:lang w:val="uk-UA"/>
        </w:rPr>
      </w:pPr>
    </w:p>
    <w:p w:rsidR="00D54EE8" w:rsidRPr="00696367" w:rsidRDefault="0099605F" w:rsidP="00696367">
      <w:pPr>
        <w:keepNext/>
        <w:ind w:left="0" w:firstLine="851"/>
        <w:rPr>
          <w:lang w:val="uk-UA"/>
        </w:rPr>
      </w:pPr>
      <w:r w:rsidRPr="0099605F">
        <w:rPr>
          <w:lang w:val="uk-UA"/>
        </w:rPr>
        <w:lastRenderedPageBreak/>
        <w:drawing>
          <wp:anchor distT="0" distB="0" distL="114300" distR="114300" simplePos="0" relativeHeight="251676672" behindDoc="0" locked="0" layoutInCell="1" allowOverlap="1">
            <wp:simplePos x="1638300" y="723900"/>
            <wp:positionH relativeFrom="margin">
              <wp:align>left</wp:align>
            </wp:positionH>
            <wp:positionV relativeFrom="margin">
              <wp:align>top</wp:align>
            </wp:positionV>
            <wp:extent cx="5939155" cy="3100705"/>
            <wp:effectExtent l="19050" t="0" r="23495" b="4445"/>
            <wp:wrapSquare wrapText="bothSides"/>
            <wp:docPr id="3"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anchor>
        </w:drawing>
      </w:r>
    </w:p>
    <w:p w:rsidR="00D54EE8" w:rsidRPr="004472B4" w:rsidRDefault="00D54EE8" w:rsidP="00CB794B">
      <w:pPr>
        <w:ind w:left="0" w:firstLine="0"/>
        <w:rPr>
          <w:lang w:val="uk-UA"/>
        </w:rPr>
      </w:pPr>
    </w:p>
    <w:p w:rsidR="00D54EE8" w:rsidRPr="003D3598" w:rsidRDefault="00D54EE8" w:rsidP="00D54EE8">
      <w:pPr>
        <w:pStyle w:val="2"/>
        <w:spacing w:before="0" w:line="360" w:lineRule="auto"/>
        <w:ind w:left="0" w:firstLine="851"/>
        <w:rPr>
          <w:rFonts w:ascii="Times New Roman" w:hAnsi="Times New Roman" w:cs="Times New Roman"/>
          <w:b/>
          <w:color w:val="000000" w:themeColor="text1"/>
          <w:sz w:val="28"/>
          <w:lang w:val="uk-UA"/>
        </w:rPr>
      </w:pPr>
      <w:r w:rsidRPr="003D3598">
        <w:rPr>
          <w:rFonts w:ascii="Times New Roman" w:hAnsi="Times New Roman" w:cs="Times New Roman"/>
          <w:b/>
          <w:color w:val="000000" w:themeColor="text1"/>
          <w:sz w:val="28"/>
          <w:lang w:val="uk-UA"/>
        </w:rPr>
        <w:t xml:space="preserve">Висновки до розділу 3 </w:t>
      </w:r>
    </w:p>
    <w:p w:rsidR="00FC4EB0" w:rsidRDefault="00FC4EB0" w:rsidP="00FC4EB0">
      <w:pPr>
        <w:pStyle w:val="Default"/>
      </w:pPr>
    </w:p>
    <w:p w:rsidR="00FC4EB0" w:rsidRPr="00FC4EB0" w:rsidRDefault="00FC4EB0" w:rsidP="00FC4EB0">
      <w:proofErr w:type="gramStart"/>
      <w:r w:rsidRPr="00FC4EB0">
        <w:t>Ретроспективний аналіз науково-методичної літератури показав, що рання і систематична корекція рухових порушень, здійснювана в єдиному комплексі лікувально-педагогічних заходів для дітей з дитячим церебральним паралічем, сприяє попередженню і подоланню багатьох ускладнюючих порушень і виявленню компенсаторних можливостей дитячого мозку.</w:t>
      </w:r>
      <w:proofErr w:type="gramEnd"/>
      <w:r w:rsidRPr="00FC4EB0">
        <w:t xml:space="preserve"> </w:t>
      </w:r>
    </w:p>
    <w:p w:rsidR="00FC4EB0" w:rsidRPr="00FC4EB0" w:rsidRDefault="00FC4EB0" w:rsidP="00FC4EB0">
      <w:proofErr w:type="gramStart"/>
      <w:r w:rsidRPr="00FC4EB0">
        <w:t>У результатах першого етапу обстеження наголошується, що в хло</w:t>
      </w:r>
      <w:r w:rsidR="0009171C">
        <w:t xml:space="preserve">пчиків </w:t>
      </w:r>
      <w:r w:rsidRPr="00FC4EB0">
        <w:t>з ДЦП значиміше підвищення тонусу ніг практично впродовж всього обсягу руху (права) і значне підвищення тонусу м‟язів, при якому пасивні рухи виконуються з вираженим опором основних рухових функцій по шкалі GMFM.</w:t>
      </w:r>
      <w:proofErr w:type="gramEnd"/>
      <w:r w:rsidRPr="00FC4EB0">
        <w:t xml:space="preserve"> </w:t>
      </w:r>
    </w:p>
    <w:p w:rsidR="00FC4EB0" w:rsidRPr="00FC4EB0" w:rsidRDefault="00FC4EB0" w:rsidP="00FC4EB0">
      <w:r w:rsidRPr="00FC4EB0">
        <w:t xml:space="preserve">Отримані результати переконливо свідчать про позитивний ефект вживання реабілітаційних заходів для хлопчиків з ДЦП (було зафіксовано 2 відмінні результати, запропоновані методи оцінки </w:t>
      </w:r>
      <w:r w:rsidRPr="00FC4EB0">
        <w:lastRenderedPageBreak/>
        <w:t xml:space="preserve">основних рухових функцій дозволяють своєчасно вносити корективи до процесу фізичної реабілітації. </w:t>
      </w:r>
    </w:p>
    <w:p w:rsidR="00D54EE8" w:rsidRPr="0009171C" w:rsidRDefault="00D54EE8" w:rsidP="00FC4EB0">
      <w:pPr>
        <w:spacing w:before="240" w:after="0"/>
      </w:pPr>
    </w:p>
    <w:p w:rsidR="003D3598" w:rsidRPr="004A5AF9" w:rsidRDefault="003D3598" w:rsidP="00A46DDF">
      <w:pPr>
        <w:spacing w:after="0" w:line="360" w:lineRule="auto"/>
        <w:ind w:left="0" w:firstLine="851"/>
        <w:rPr>
          <w:szCs w:val="28"/>
          <w:lang w:val="uk-UA"/>
        </w:rPr>
      </w:pPr>
    </w:p>
    <w:p w:rsidR="00A46C32" w:rsidRPr="004A5AF9" w:rsidRDefault="001F569F" w:rsidP="00A46DDF">
      <w:pPr>
        <w:spacing w:after="0" w:line="360" w:lineRule="auto"/>
        <w:ind w:left="0" w:firstLine="851"/>
        <w:rPr>
          <w:szCs w:val="28"/>
          <w:lang w:val="uk-UA"/>
        </w:rPr>
      </w:pPr>
      <w:r w:rsidRPr="004A5AF9">
        <w:rPr>
          <w:szCs w:val="28"/>
          <w:lang w:val="uk-UA"/>
        </w:rPr>
        <w:t xml:space="preserve">  </w:t>
      </w:r>
    </w:p>
    <w:p w:rsidR="00A46C32" w:rsidRPr="004A5AF9" w:rsidRDefault="00A46C32" w:rsidP="0024755D">
      <w:pPr>
        <w:spacing w:after="0" w:line="360" w:lineRule="auto"/>
        <w:rPr>
          <w:szCs w:val="28"/>
          <w:lang w:val="uk-UA"/>
        </w:rPr>
        <w:sectPr w:rsidR="00A46C32" w:rsidRPr="004A5AF9" w:rsidSect="00A46DDF">
          <w:headerReference w:type="even" r:id="rId16"/>
          <w:headerReference w:type="default" r:id="rId17"/>
          <w:headerReference w:type="first" r:id="rId18"/>
          <w:pgSz w:w="11905" w:h="16840"/>
          <w:pgMar w:top="1134" w:right="851" w:bottom="1134" w:left="1701" w:header="709" w:footer="709" w:gutter="0"/>
          <w:cols w:space="720"/>
          <w:titlePg/>
          <w:docGrid w:linePitch="381"/>
        </w:sectPr>
      </w:pPr>
    </w:p>
    <w:p w:rsidR="000107F3" w:rsidRPr="004A5AF9" w:rsidRDefault="001F569F" w:rsidP="000107F3">
      <w:pPr>
        <w:pStyle w:val="1"/>
        <w:spacing w:before="0" w:line="360" w:lineRule="auto"/>
        <w:ind w:left="0" w:firstLine="0"/>
        <w:jc w:val="center"/>
        <w:rPr>
          <w:rFonts w:ascii="Times New Roman" w:hAnsi="Times New Roman" w:cs="Times New Roman"/>
          <w:b/>
          <w:color w:val="000000" w:themeColor="text1"/>
          <w:sz w:val="28"/>
          <w:lang w:val="uk-UA"/>
        </w:rPr>
      </w:pPr>
      <w:bookmarkStart w:id="25" w:name="_Toc53505761"/>
      <w:bookmarkStart w:id="26" w:name="_Toc53506055"/>
      <w:r w:rsidRPr="004A5AF9">
        <w:rPr>
          <w:rFonts w:ascii="Times New Roman" w:hAnsi="Times New Roman" w:cs="Times New Roman"/>
          <w:b/>
          <w:color w:val="000000" w:themeColor="text1"/>
          <w:sz w:val="28"/>
          <w:lang w:val="uk-UA"/>
        </w:rPr>
        <w:lastRenderedPageBreak/>
        <w:t>ВИСНОВКИ</w:t>
      </w:r>
      <w:bookmarkEnd w:id="25"/>
      <w:bookmarkEnd w:id="26"/>
    </w:p>
    <w:p w:rsidR="00265D91" w:rsidRPr="004A5AF9" w:rsidRDefault="001F590E" w:rsidP="00265D91">
      <w:pPr>
        <w:autoSpaceDE w:val="0"/>
        <w:autoSpaceDN w:val="0"/>
        <w:adjustRightInd w:val="0"/>
        <w:spacing w:after="0" w:line="360" w:lineRule="auto"/>
        <w:ind w:left="0" w:firstLine="851"/>
        <w:rPr>
          <w:rFonts w:eastAsia="Calibri"/>
          <w:b/>
          <w:color w:val="auto"/>
          <w:szCs w:val="28"/>
          <w:lang w:val="uk-UA"/>
        </w:rPr>
      </w:pPr>
      <w:r w:rsidRPr="004A5AF9">
        <w:rPr>
          <w:rFonts w:eastAsia="Calibri"/>
          <w:color w:val="auto"/>
          <w:szCs w:val="28"/>
          <w:lang w:val="uk-UA"/>
        </w:rPr>
        <w:t xml:space="preserve">Узагальнення результатів проведеного дослідження дає підстави зробити </w:t>
      </w:r>
      <w:r w:rsidRPr="004A5AF9">
        <w:rPr>
          <w:rFonts w:eastAsia="Calibri"/>
          <w:b/>
          <w:color w:val="auto"/>
          <w:szCs w:val="28"/>
          <w:lang w:val="uk-UA"/>
        </w:rPr>
        <w:t>наступні висновки.</w:t>
      </w:r>
    </w:p>
    <w:p w:rsidR="00555A87" w:rsidRPr="004A5AF9" w:rsidRDefault="00567A23" w:rsidP="00A004B6">
      <w:pPr>
        <w:pStyle w:val="a5"/>
        <w:numPr>
          <w:ilvl w:val="0"/>
          <w:numId w:val="8"/>
        </w:numPr>
        <w:spacing w:after="0" w:line="360" w:lineRule="auto"/>
        <w:ind w:left="0" w:firstLine="851"/>
        <w:rPr>
          <w:szCs w:val="28"/>
          <w:lang w:val="uk-UA"/>
        </w:rPr>
      </w:pPr>
      <w:r>
        <w:rPr>
          <w:szCs w:val="28"/>
          <w:lang w:val="uk-UA"/>
        </w:rPr>
        <w:t>Ц</w:t>
      </w:r>
      <w:r w:rsidR="00A71B0C" w:rsidRPr="004A5AF9">
        <w:rPr>
          <w:szCs w:val="28"/>
          <w:lang w:val="uk-UA"/>
        </w:rPr>
        <w:t xml:space="preserve">еребральні паралічі є обширною групою непрогресуючих захворювань центральної нервової системи, які клінічно проявляються різноманітними руховими, мовними та психічними розладами. їх основою є спотворений розвиток чи порушення різних структур головного мозку, які виникають у дитини в ранньому онтогенезі під впливом деяких негативних чинників: генетичних, травматичних, інтоксикаційних, інфекційних та інших. </w:t>
      </w:r>
      <w:r w:rsidR="00031D40">
        <w:rPr>
          <w:szCs w:val="28"/>
          <w:lang w:val="uk-UA"/>
        </w:rPr>
        <w:t>К</w:t>
      </w:r>
      <w:r w:rsidR="00A71B0C" w:rsidRPr="004A5AF9">
        <w:rPr>
          <w:szCs w:val="28"/>
          <w:lang w:val="uk-UA"/>
        </w:rPr>
        <w:t>лінічна картина при спастичній диплегії</w:t>
      </w:r>
      <w:r w:rsidR="00A71B0C" w:rsidRPr="004A5AF9">
        <w:rPr>
          <w:i/>
          <w:szCs w:val="28"/>
          <w:lang w:val="uk-UA"/>
        </w:rPr>
        <w:t xml:space="preserve"> </w:t>
      </w:r>
      <w:r w:rsidR="00A71B0C" w:rsidRPr="004A5AF9">
        <w:rPr>
          <w:szCs w:val="28"/>
          <w:lang w:val="uk-UA"/>
        </w:rPr>
        <w:t xml:space="preserve">– найчастіше характеризується тетрапарезом з більш вираженими ураженнями нижніх кінцівок. Уражаються обидві половини тіла, причому більшою мірою ноги, ніж руки, формуються контрактури, деформація хребта і суглобів. У дітей може спостерігатися затримка психічного розвитку, яка зменшується при своєчасному лікуванні. </w:t>
      </w:r>
    </w:p>
    <w:p w:rsidR="00265D91" w:rsidRPr="004A5AF9" w:rsidRDefault="00031D40" w:rsidP="00A004B6">
      <w:pPr>
        <w:pStyle w:val="a5"/>
        <w:numPr>
          <w:ilvl w:val="0"/>
          <w:numId w:val="8"/>
        </w:numPr>
        <w:spacing w:after="0" w:line="360" w:lineRule="auto"/>
        <w:ind w:left="0" w:firstLine="851"/>
        <w:rPr>
          <w:szCs w:val="28"/>
          <w:lang w:val="uk-UA"/>
        </w:rPr>
      </w:pPr>
      <w:r>
        <w:rPr>
          <w:rFonts w:eastAsia="Calibri"/>
          <w:color w:val="auto"/>
          <w:szCs w:val="28"/>
          <w:lang w:val="uk-UA"/>
        </w:rPr>
        <w:t>Мета</w:t>
      </w:r>
      <w:r w:rsidR="00265D91" w:rsidRPr="004A5AF9">
        <w:rPr>
          <w:rFonts w:eastAsia="Calibri"/>
          <w:color w:val="auto"/>
          <w:szCs w:val="28"/>
          <w:lang w:val="uk-UA"/>
        </w:rPr>
        <w:t xml:space="preserve"> фізичної т</w:t>
      </w:r>
      <w:r w:rsidR="00811AA9" w:rsidRPr="004A5AF9">
        <w:rPr>
          <w:rFonts w:eastAsia="Calibri"/>
          <w:color w:val="auto"/>
          <w:szCs w:val="28"/>
          <w:lang w:val="uk-UA"/>
        </w:rPr>
        <w:t xml:space="preserve">ерапії при спастичній диплегії: покращує якість лікування, прискорює процес відновлення функцій органів та систем, повертає працездатність, допомагає хворому розвинути навички самообслуговування, у випадках інвалідності пристосуватися до максимально активного життя у нових умовах, що відбулися внаслідок хвороби чи травми, а також до більш повної інтеграції в усі сфери його діяльності. </w:t>
      </w:r>
      <w:r>
        <w:rPr>
          <w:szCs w:val="28"/>
          <w:lang w:val="uk-UA"/>
        </w:rPr>
        <w:t>Також виконання програми фізичної терапії треба впроваджувати спираючись на принципи</w:t>
      </w:r>
      <w:r w:rsidR="00811AA9" w:rsidRPr="004A5AF9">
        <w:rPr>
          <w:szCs w:val="28"/>
          <w:lang w:val="uk-UA"/>
        </w:rPr>
        <w:t>.</w:t>
      </w:r>
    </w:p>
    <w:p w:rsidR="00265D91" w:rsidRPr="00031D40" w:rsidRDefault="00031D40" w:rsidP="00A004B6">
      <w:pPr>
        <w:pStyle w:val="a5"/>
        <w:numPr>
          <w:ilvl w:val="0"/>
          <w:numId w:val="8"/>
        </w:numPr>
        <w:ind w:left="0" w:firstLine="851"/>
        <w:rPr>
          <w:lang w:val="uk-UA"/>
        </w:rPr>
      </w:pPr>
      <w:r>
        <w:rPr>
          <w:rFonts w:eastAsia="Calibri"/>
          <w:color w:val="auto"/>
          <w:szCs w:val="28"/>
          <w:lang w:val="uk-UA"/>
        </w:rPr>
        <w:t>Серед</w:t>
      </w:r>
      <w:r w:rsidR="00265D91" w:rsidRPr="004A5AF9">
        <w:rPr>
          <w:rFonts w:eastAsia="Calibri"/>
          <w:color w:val="auto"/>
          <w:szCs w:val="28"/>
          <w:lang w:val="uk-UA"/>
        </w:rPr>
        <w:t xml:space="preserve"> сучасн</w:t>
      </w:r>
      <w:r>
        <w:rPr>
          <w:rFonts w:eastAsia="Calibri"/>
          <w:color w:val="auto"/>
          <w:szCs w:val="28"/>
          <w:lang w:val="uk-UA"/>
        </w:rPr>
        <w:t xml:space="preserve">их методів фізичної терапії </w:t>
      </w:r>
      <w:r w:rsidR="00265D91" w:rsidRPr="004A5AF9">
        <w:rPr>
          <w:rFonts w:eastAsia="Calibri"/>
          <w:color w:val="auto"/>
          <w:szCs w:val="28"/>
          <w:lang w:val="uk-UA"/>
        </w:rPr>
        <w:t>при спастичній диплегії у дітей</w:t>
      </w:r>
      <w:r>
        <w:rPr>
          <w:rFonts w:eastAsia="Calibri"/>
          <w:color w:val="auto"/>
          <w:szCs w:val="28"/>
          <w:lang w:val="uk-UA"/>
        </w:rPr>
        <w:t xml:space="preserve"> </w:t>
      </w:r>
      <w:r>
        <w:rPr>
          <w:lang w:val="uk-UA"/>
        </w:rPr>
        <w:t>в</w:t>
      </w:r>
      <w:r w:rsidR="00255D25" w:rsidRPr="004A5AF9">
        <w:rPr>
          <w:lang w:val="uk-UA"/>
        </w:rPr>
        <w:t>агома роль належить лікувальній фізичній культурі, лікувальній гімнастиці, масажу, дозованій пропріоцептивній корекції, Бобат-терапії, Войтатерапії та ін.</w:t>
      </w:r>
      <w:r>
        <w:rPr>
          <w:lang w:val="uk-UA"/>
        </w:rPr>
        <w:t xml:space="preserve"> </w:t>
      </w:r>
      <w:r w:rsidR="00567A23">
        <w:rPr>
          <w:rFonts w:eastAsia="Calibri"/>
          <w:color w:val="auto"/>
          <w:szCs w:val="28"/>
          <w:lang w:val="uk-UA"/>
        </w:rPr>
        <w:t>Е</w:t>
      </w:r>
      <w:r w:rsidR="00255D25" w:rsidRPr="00031D40">
        <w:rPr>
          <w:lang w:val="uk-UA"/>
        </w:rPr>
        <w:t xml:space="preserve">рготерапія або окупаціональна терапія </w:t>
      </w:r>
      <w:r>
        <w:rPr>
          <w:lang w:val="uk-UA"/>
        </w:rPr>
        <w:t>включає такі основні ознаки</w:t>
      </w:r>
      <w:r w:rsidR="00255D25" w:rsidRPr="00031D40">
        <w:rPr>
          <w:lang w:val="uk-UA"/>
        </w:rPr>
        <w:t>: навчання незалежності в побуті; самостійного ведення домашнього господарства; тренування пересування; навчання процесу прийому їжі; сенсомоторні тренування; графомоторіка.</w:t>
      </w:r>
    </w:p>
    <w:p w:rsidR="00265D91" w:rsidRPr="004A5AF9" w:rsidRDefault="007E600A" w:rsidP="00A004B6">
      <w:pPr>
        <w:pStyle w:val="a5"/>
        <w:numPr>
          <w:ilvl w:val="0"/>
          <w:numId w:val="8"/>
        </w:numPr>
        <w:autoSpaceDE w:val="0"/>
        <w:autoSpaceDN w:val="0"/>
        <w:adjustRightInd w:val="0"/>
        <w:spacing w:after="0" w:line="360" w:lineRule="auto"/>
        <w:ind w:left="0" w:firstLine="851"/>
        <w:rPr>
          <w:rFonts w:eastAsia="Calibri"/>
          <w:color w:val="auto"/>
          <w:szCs w:val="28"/>
          <w:lang w:val="uk-UA"/>
        </w:rPr>
      </w:pPr>
      <w:r>
        <w:rPr>
          <w:rFonts w:eastAsia="Calibri"/>
          <w:color w:val="auto"/>
          <w:szCs w:val="28"/>
          <w:lang w:val="uk-UA"/>
        </w:rPr>
        <w:lastRenderedPageBreak/>
        <w:t>Розроби</w:t>
      </w:r>
      <w:r w:rsidR="00567A23">
        <w:rPr>
          <w:rFonts w:eastAsia="Calibri"/>
          <w:color w:val="auto"/>
          <w:szCs w:val="28"/>
          <w:lang w:val="uk-UA"/>
        </w:rPr>
        <w:t xml:space="preserve">ти </w:t>
      </w:r>
      <w:r w:rsidR="00265D91" w:rsidRPr="004A5AF9">
        <w:rPr>
          <w:rFonts w:eastAsia="Calibri"/>
          <w:color w:val="auto"/>
          <w:szCs w:val="28"/>
          <w:lang w:val="uk-UA"/>
        </w:rPr>
        <w:t>програму фізичної терапії дітей хворих на спастичну диплегію.</w:t>
      </w:r>
    </w:p>
    <w:p w:rsidR="002E0341" w:rsidRPr="004A5AF9" w:rsidRDefault="002E0341" w:rsidP="002E0341">
      <w:pPr>
        <w:pStyle w:val="a5"/>
        <w:autoSpaceDE w:val="0"/>
        <w:autoSpaceDN w:val="0"/>
        <w:adjustRightInd w:val="0"/>
        <w:spacing w:after="0" w:line="360" w:lineRule="auto"/>
        <w:ind w:left="851" w:firstLine="0"/>
        <w:rPr>
          <w:rFonts w:eastAsia="Calibri"/>
          <w:color w:val="auto"/>
          <w:szCs w:val="28"/>
          <w:lang w:val="uk-UA"/>
        </w:rPr>
      </w:pPr>
      <w:r w:rsidRPr="004A5AF9">
        <w:rPr>
          <w:rFonts w:eastAsia="Calibri"/>
          <w:color w:val="auto"/>
          <w:szCs w:val="28"/>
          <w:lang w:val="uk-UA"/>
        </w:rPr>
        <w:t>В результаті дослідження визначили….</w:t>
      </w:r>
    </w:p>
    <w:p w:rsidR="001F590E" w:rsidRPr="004A5AF9" w:rsidRDefault="00D9468E" w:rsidP="001F590E">
      <w:pPr>
        <w:autoSpaceDE w:val="0"/>
        <w:autoSpaceDN w:val="0"/>
        <w:adjustRightInd w:val="0"/>
        <w:spacing w:after="0" w:line="360" w:lineRule="auto"/>
        <w:ind w:left="0" w:firstLine="851"/>
        <w:rPr>
          <w:rFonts w:eastAsia="Calibri"/>
          <w:color w:val="auto"/>
          <w:szCs w:val="28"/>
          <w:lang w:val="uk-UA"/>
        </w:rPr>
      </w:pPr>
      <w:r w:rsidRPr="004A5AF9">
        <w:rPr>
          <w:rFonts w:eastAsia="Calibri"/>
          <w:color w:val="auto"/>
          <w:szCs w:val="28"/>
          <w:lang w:val="uk-UA"/>
        </w:rPr>
        <w:t>Таким чином, м</w:t>
      </w:r>
      <w:r w:rsidR="001F590E" w:rsidRPr="004A5AF9">
        <w:rPr>
          <w:rFonts w:eastAsia="Calibri"/>
          <w:color w:val="auto"/>
          <w:szCs w:val="28"/>
          <w:lang w:val="uk-UA"/>
        </w:rPr>
        <w:t xml:space="preserve">етою фізичної терапії дітей з руховими порушеннями є зменшення проявів клінічної симптоматики – лікування болю, підвищення рівня рухової функціональної активності, полегшення догляду за дитиною, попередження виникнення ускладнень. В комбінації з іншими втручаннями, які направлені на корекцію асоціативних рухових порушень та супутньої симптоматики, сприяти незалежності та досягненню найбільш повної соціальної інтеграції для дітей з обмеженими можливостями здоров’я. </w:t>
      </w:r>
    </w:p>
    <w:p w:rsidR="00BB415F" w:rsidRPr="004A5AF9" w:rsidRDefault="00BB415F" w:rsidP="00BB415F">
      <w:pPr>
        <w:autoSpaceDE w:val="0"/>
        <w:autoSpaceDN w:val="0"/>
        <w:adjustRightInd w:val="0"/>
        <w:spacing w:after="0" w:line="360" w:lineRule="auto"/>
        <w:ind w:left="0" w:firstLine="851"/>
        <w:rPr>
          <w:rFonts w:eastAsia="Calibri"/>
          <w:color w:val="auto"/>
          <w:szCs w:val="28"/>
          <w:lang w:val="uk-UA"/>
        </w:rPr>
      </w:pPr>
      <w:r w:rsidRPr="004A5AF9">
        <w:rPr>
          <w:rFonts w:eastAsia="Calibri"/>
          <w:color w:val="auto"/>
          <w:szCs w:val="28"/>
          <w:lang w:val="uk-UA"/>
        </w:rPr>
        <w:t>Отже, поставлені завдання в магістерській роботі та досягнення мети в розро</w:t>
      </w:r>
      <w:r w:rsidR="00C7677F" w:rsidRPr="004A5AF9">
        <w:rPr>
          <w:rFonts w:eastAsia="Calibri"/>
          <w:color w:val="auto"/>
          <w:szCs w:val="28"/>
          <w:lang w:val="uk-UA"/>
        </w:rPr>
        <w:t>б</w:t>
      </w:r>
      <w:r w:rsidRPr="004A5AF9">
        <w:rPr>
          <w:rFonts w:eastAsia="Calibri"/>
          <w:color w:val="auto"/>
          <w:szCs w:val="28"/>
          <w:lang w:val="uk-UA"/>
        </w:rPr>
        <w:t>ці</w:t>
      </w:r>
      <w:r w:rsidR="00C7677F" w:rsidRPr="004A5AF9">
        <w:rPr>
          <w:rFonts w:eastAsia="Calibri"/>
          <w:color w:val="auto"/>
          <w:szCs w:val="28"/>
          <w:lang w:val="uk-UA"/>
        </w:rPr>
        <w:t xml:space="preserve"> </w:t>
      </w:r>
      <w:r w:rsidRPr="004A5AF9">
        <w:rPr>
          <w:rFonts w:eastAsia="Calibri"/>
          <w:color w:val="auto"/>
          <w:szCs w:val="28"/>
          <w:lang w:val="uk-UA"/>
        </w:rPr>
        <w:t>та обґрунтуванні програм</w:t>
      </w:r>
      <w:r w:rsidR="003C34AC" w:rsidRPr="004A5AF9">
        <w:rPr>
          <w:rFonts w:eastAsia="Calibri"/>
          <w:color w:val="auto"/>
          <w:szCs w:val="28"/>
          <w:lang w:val="uk-UA"/>
        </w:rPr>
        <w:t>и</w:t>
      </w:r>
      <w:r w:rsidRPr="004A5AF9">
        <w:rPr>
          <w:rFonts w:eastAsia="Calibri"/>
          <w:color w:val="auto"/>
          <w:szCs w:val="28"/>
          <w:lang w:val="uk-UA"/>
        </w:rPr>
        <w:t xml:space="preserve"> фізичної терапії діте</w:t>
      </w:r>
      <w:r w:rsidR="003C34AC" w:rsidRPr="004A5AF9">
        <w:rPr>
          <w:rFonts w:eastAsia="Calibri"/>
          <w:color w:val="auto"/>
          <w:szCs w:val="28"/>
          <w:lang w:val="uk-UA"/>
        </w:rPr>
        <w:t xml:space="preserve">й хворих на спастичну диплегію </w:t>
      </w:r>
      <w:r w:rsidRPr="004A5AF9">
        <w:rPr>
          <w:rFonts w:eastAsia="Calibri"/>
          <w:color w:val="auto"/>
          <w:szCs w:val="28"/>
          <w:lang w:val="uk-UA"/>
        </w:rPr>
        <w:t xml:space="preserve">вважаємо виконаними. </w:t>
      </w:r>
    </w:p>
    <w:p w:rsidR="00BB415F" w:rsidRPr="004A5AF9" w:rsidRDefault="00BB415F" w:rsidP="00BB415F">
      <w:pPr>
        <w:autoSpaceDE w:val="0"/>
        <w:autoSpaceDN w:val="0"/>
        <w:adjustRightInd w:val="0"/>
        <w:spacing w:after="0" w:line="360" w:lineRule="auto"/>
        <w:ind w:left="0" w:firstLine="851"/>
        <w:rPr>
          <w:rFonts w:eastAsia="Calibri"/>
          <w:color w:val="auto"/>
          <w:szCs w:val="28"/>
          <w:lang w:val="uk-UA"/>
        </w:rPr>
      </w:pPr>
      <w:r w:rsidRPr="004A5AF9">
        <w:rPr>
          <w:rFonts w:eastAsia="Calibri"/>
          <w:color w:val="auto"/>
          <w:szCs w:val="28"/>
          <w:lang w:val="uk-UA"/>
        </w:rPr>
        <w:t xml:space="preserve">Перспективи подальших досліджень полягають у розробленні нових технологій і методик щодо </w:t>
      </w:r>
      <w:r w:rsidR="00A16B9E" w:rsidRPr="004A5AF9">
        <w:rPr>
          <w:rFonts w:eastAsia="Calibri"/>
          <w:color w:val="auto"/>
          <w:szCs w:val="28"/>
          <w:lang w:val="uk-UA"/>
        </w:rPr>
        <w:t>ерготерапії при спастичній диплегії.</w:t>
      </w:r>
    </w:p>
    <w:p w:rsidR="00A46C32" w:rsidRPr="004A5AF9" w:rsidRDefault="00A46C32" w:rsidP="0024755D">
      <w:pPr>
        <w:tabs>
          <w:tab w:val="right" w:pos="9364"/>
        </w:tabs>
        <w:spacing w:after="0" w:line="360" w:lineRule="auto"/>
        <w:ind w:left="0" w:firstLine="0"/>
        <w:rPr>
          <w:szCs w:val="28"/>
          <w:lang w:val="uk-UA"/>
        </w:rPr>
      </w:pPr>
    </w:p>
    <w:p w:rsidR="00FD7BEB" w:rsidRPr="004A5AF9" w:rsidRDefault="001F569F" w:rsidP="00FD7BEB">
      <w:pPr>
        <w:pStyle w:val="1"/>
        <w:ind w:left="0" w:firstLine="0"/>
        <w:jc w:val="center"/>
        <w:rPr>
          <w:rFonts w:ascii="Times New Roman" w:hAnsi="Times New Roman" w:cs="Times New Roman"/>
          <w:b/>
          <w:color w:val="auto"/>
          <w:sz w:val="28"/>
          <w:lang w:val="uk-UA"/>
        </w:rPr>
      </w:pPr>
      <w:bookmarkStart w:id="27" w:name="_Toc53505762"/>
      <w:bookmarkStart w:id="28" w:name="_Toc53506056"/>
      <w:r w:rsidRPr="004A5AF9">
        <w:rPr>
          <w:rFonts w:ascii="Times New Roman" w:hAnsi="Times New Roman" w:cs="Times New Roman"/>
          <w:b/>
          <w:color w:val="auto"/>
          <w:sz w:val="28"/>
          <w:lang w:val="uk-UA"/>
        </w:rPr>
        <w:t>СПИСОК ВИКОРИСТАНИХ ДЖЕРЕЛ</w:t>
      </w:r>
      <w:bookmarkEnd w:id="27"/>
      <w:bookmarkEnd w:id="28"/>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Авраменко О.Н. Физическая реабилитация при детском церебральном параличе: [метод. рекомендации]. Харьков, 2005. 56 с.</w:t>
      </w:r>
    </w:p>
    <w:p w:rsidR="00FD7BEB" w:rsidRPr="004A5AF9" w:rsidRDefault="00100D8B" w:rsidP="00A004B6">
      <w:pPr>
        <w:pStyle w:val="a5"/>
        <w:numPr>
          <w:ilvl w:val="0"/>
          <w:numId w:val="5"/>
        </w:numPr>
        <w:spacing w:after="0" w:line="360" w:lineRule="auto"/>
        <w:ind w:left="0" w:firstLine="851"/>
        <w:rPr>
          <w:szCs w:val="28"/>
          <w:lang w:val="uk-UA"/>
        </w:rPr>
      </w:pPr>
      <w:r w:rsidRPr="004A5AF9">
        <w:rPr>
          <w:szCs w:val="28"/>
          <w:lang w:val="uk-UA"/>
        </w:rPr>
        <w:t>Алексєєва К.С., Пустовойт Б.</w:t>
      </w:r>
      <w:r w:rsidR="00FD7BEB" w:rsidRPr="004A5AF9">
        <w:rPr>
          <w:szCs w:val="28"/>
          <w:lang w:val="uk-UA"/>
        </w:rPr>
        <w:t xml:space="preserve">А. Сучасні принципи фізичної реабілітації хворих на ДЦП. </w:t>
      </w:r>
      <w:r w:rsidR="00FD7BEB" w:rsidRPr="004A5AF9">
        <w:rPr>
          <w:i/>
          <w:szCs w:val="28"/>
          <w:lang w:val="uk-UA"/>
        </w:rPr>
        <w:t>Фізична реабілітація та рекреаційно-оздоровчі технології</w:t>
      </w:r>
      <w:r w:rsidR="00FD7BEB" w:rsidRPr="004A5AF9">
        <w:rPr>
          <w:szCs w:val="28"/>
          <w:lang w:val="uk-UA"/>
        </w:rPr>
        <w:t xml:space="preserve">. 2017. № 2. С.4-10.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Альошина А. Фізична реабілітація дітей, хворих на ДЦП. Молодіжний науковий вісник Східноєвропейського національного університету імені Лесі Українки. </w:t>
      </w:r>
      <w:r w:rsidRPr="004A5AF9">
        <w:rPr>
          <w:i/>
          <w:szCs w:val="28"/>
          <w:lang w:val="uk-UA"/>
        </w:rPr>
        <w:t>Фізичне виховання і спорт.</w:t>
      </w:r>
      <w:r w:rsidRPr="004A5AF9">
        <w:rPr>
          <w:szCs w:val="28"/>
          <w:lang w:val="uk-UA"/>
        </w:rPr>
        <w:t xml:space="preserve"> 2014. Вип. 16. </w:t>
      </w:r>
      <w:bookmarkStart w:id="29" w:name="_GoBack"/>
      <w:bookmarkEnd w:id="29"/>
      <w:r w:rsidRPr="004A5AF9">
        <w:rPr>
          <w:szCs w:val="28"/>
          <w:lang w:val="uk-UA"/>
        </w:rPr>
        <w:t xml:space="preserve">С. 120-126. </w:t>
      </w:r>
    </w:p>
    <w:p w:rsidR="00FD7BEB" w:rsidRPr="004A5AF9" w:rsidRDefault="004545E2" w:rsidP="00A004B6">
      <w:pPr>
        <w:pStyle w:val="a5"/>
        <w:numPr>
          <w:ilvl w:val="0"/>
          <w:numId w:val="5"/>
        </w:numPr>
        <w:spacing w:after="0" w:line="360" w:lineRule="auto"/>
        <w:ind w:left="0" w:firstLine="851"/>
        <w:rPr>
          <w:szCs w:val="28"/>
          <w:lang w:val="uk-UA"/>
        </w:rPr>
      </w:pPr>
      <w:r w:rsidRPr="004A5AF9">
        <w:rPr>
          <w:szCs w:val="28"/>
          <w:lang w:val="uk-UA"/>
        </w:rPr>
        <w:t>Бадалян Л.</w:t>
      </w:r>
      <w:r w:rsidR="00FD7BEB" w:rsidRPr="004A5AF9">
        <w:rPr>
          <w:szCs w:val="28"/>
          <w:lang w:val="uk-UA"/>
        </w:rPr>
        <w:t xml:space="preserve"> О. Детские церебральные параличи / Л.О. Бадалян, Л.Т. Журба, О.В. Тимонина. Киев : Здоровья, 1988. 328 с.</w:t>
      </w:r>
    </w:p>
    <w:p w:rsidR="00FD7BEB" w:rsidRPr="004A5AF9" w:rsidRDefault="004545E2" w:rsidP="00A004B6">
      <w:pPr>
        <w:pStyle w:val="a5"/>
        <w:numPr>
          <w:ilvl w:val="0"/>
          <w:numId w:val="5"/>
        </w:numPr>
        <w:spacing w:after="0" w:line="360" w:lineRule="auto"/>
        <w:ind w:left="0" w:firstLine="851"/>
        <w:rPr>
          <w:szCs w:val="28"/>
          <w:lang w:val="uk-UA"/>
        </w:rPr>
      </w:pPr>
      <w:r w:rsidRPr="004A5AF9">
        <w:rPr>
          <w:szCs w:val="28"/>
          <w:lang w:val="uk-UA"/>
        </w:rPr>
        <w:lastRenderedPageBreak/>
        <w:t>Бадун Т.</w:t>
      </w:r>
      <w:r w:rsidR="00FD7BEB" w:rsidRPr="004A5AF9">
        <w:rPr>
          <w:szCs w:val="28"/>
          <w:lang w:val="uk-UA"/>
        </w:rPr>
        <w:t xml:space="preserve">О. Особливості фізичної терапії та ерготерапії при спастичній диплегії. </w:t>
      </w:r>
      <w:r w:rsidR="00FD7BEB" w:rsidRPr="004A5AF9">
        <w:rPr>
          <w:i/>
          <w:szCs w:val="28"/>
          <w:lang w:val="uk-UA"/>
        </w:rPr>
        <w:t>Науковий часопис</w:t>
      </w:r>
      <w:r w:rsidR="00FD7BEB" w:rsidRPr="004A5AF9">
        <w:rPr>
          <w:szCs w:val="28"/>
          <w:lang w:val="uk-UA"/>
        </w:rPr>
        <w:t>. К.</w:t>
      </w:r>
      <w:r w:rsidR="00100D8B" w:rsidRPr="004A5AF9">
        <w:rPr>
          <w:szCs w:val="28"/>
          <w:lang w:val="uk-UA"/>
        </w:rPr>
        <w:t xml:space="preserve"> </w:t>
      </w:r>
      <w:r w:rsidRPr="004A5AF9">
        <w:rPr>
          <w:szCs w:val="28"/>
          <w:lang w:val="uk-UA"/>
        </w:rPr>
        <w:t>: Вид-во НПУ імені М.</w:t>
      </w:r>
      <w:r w:rsidR="00FD7BEB" w:rsidRPr="004A5AF9">
        <w:rPr>
          <w:szCs w:val="28"/>
          <w:lang w:val="uk-UA"/>
        </w:rPr>
        <w:t>П</w:t>
      </w:r>
      <w:r w:rsidR="00100D8B" w:rsidRPr="004A5AF9">
        <w:rPr>
          <w:szCs w:val="28"/>
          <w:lang w:val="uk-UA"/>
        </w:rPr>
        <w:t>. Драгоманова, 2019. №11. С. 18-</w:t>
      </w:r>
      <w:r w:rsidR="00FD7BEB" w:rsidRPr="004A5AF9">
        <w:rPr>
          <w:szCs w:val="28"/>
          <w:lang w:val="uk-UA"/>
        </w:rPr>
        <w:t xml:space="preserve">22. </w:t>
      </w:r>
    </w:p>
    <w:p w:rsidR="00FD7BEB" w:rsidRPr="004A5AF9" w:rsidRDefault="004545E2" w:rsidP="00A004B6">
      <w:pPr>
        <w:pStyle w:val="a5"/>
        <w:numPr>
          <w:ilvl w:val="0"/>
          <w:numId w:val="5"/>
        </w:numPr>
        <w:spacing w:after="0" w:line="360" w:lineRule="auto"/>
        <w:ind w:left="0" w:firstLine="851"/>
        <w:rPr>
          <w:szCs w:val="28"/>
          <w:lang w:val="uk-UA"/>
        </w:rPr>
      </w:pPr>
      <w:r w:rsidRPr="004A5AF9">
        <w:rPr>
          <w:szCs w:val="28"/>
          <w:lang w:val="uk-UA"/>
        </w:rPr>
        <w:t>Байбуза І.</w:t>
      </w:r>
      <w:r w:rsidR="00FD7BEB" w:rsidRPr="004A5AF9">
        <w:rPr>
          <w:szCs w:val="28"/>
          <w:lang w:val="uk-UA"/>
        </w:rPr>
        <w:t xml:space="preserve">В. Методи фізичної реабілітації дітей з обмеженими можливостями.  Херсон: Літера, 2006. 34 с.  </w:t>
      </w:r>
    </w:p>
    <w:p w:rsidR="00FD7BEB" w:rsidRPr="004A5AF9" w:rsidRDefault="004545E2" w:rsidP="00A004B6">
      <w:pPr>
        <w:pStyle w:val="a5"/>
        <w:numPr>
          <w:ilvl w:val="0"/>
          <w:numId w:val="5"/>
        </w:numPr>
        <w:spacing w:after="0" w:line="360" w:lineRule="auto"/>
        <w:ind w:left="0" w:firstLine="851"/>
        <w:rPr>
          <w:szCs w:val="28"/>
          <w:lang w:val="uk-UA"/>
        </w:rPr>
      </w:pPr>
      <w:r w:rsidRPr="004A5AF9">
        <w:rPr>
          <w:szCs w:val="28"/>
          <w:lang w:val="uk-UA"/>
        </w:rPr>
        <w:t>Баришок Т.</w:t>
      </w:r>
      <w:r w:rsidR="00FD7BEB" w:rsidRPr="004A5AF9">
        <w:rPr>
          <w:szCs w:val="28"/>
          <w:lang w:val="uk-UA"/>
        </w:rPr>
        <w:t>В. Фізична реабілітація дітей з церебральним паралічем в умовах сім</w:t>
      </w:r>
      <w:r w:rsidR="0023623D" w:rsidRPr="004A5AF9">
        <w:rPr>
          <w:szCs w:val="28"/>
          <w:lang w:val="uk-UA"/>
        </w:rPr>
        <w:t>’</w:t>
      </w:r>
      <w:r w:rsidR="00FD7BEB" w:rsidRPr="004A5AF9">
        <w:rPr>
          <w:szCs w:val="28"/>
          <w:lang w:val="uk-UA"/>
        </w:rPr>
        <w:t xml:space="preserve">ї: Запоріжжя : Вид-во Класичного приватного університету, 2009. 76 с. </w:t>
      </w:r>
    </w:p>
    <w:p w:rsidR="00FD7BEB" w:rsidRPr="004A5AF9" w:rsidRDefault="004545E2" w:rsidP="00A004B6">
      <w:pPr>
        <w:pStyle w:val="a5"/>
        <w:numPr>
          <w:ilvl w:val="0"/>
          <w:numId w:val="5"/>
        </w:numPr>
        <w:spacing w:after="0" w:line="360" w:lineRule="auto"/>
        <w:ind w:left="0" w:firstLine="851"/>
        <w:rPr>
          <w:szCs w:val="28"/>
          <w:lang w:val="uk-UA"/>
        </w:rPr>
      </w:pPr>
      <w:r w:rsidRPr="004A5AF9">
        <w:rPr>
          <w:szCs w:val="28"/>
          <w:lang w:val="uk-UA"/>
        </w:rPr>
        <w:t>Белая Н.</w:t>
      </w:r>
      <w:r w:rsidR="00FD7BEB" w:rsidRPr="004A5AF9">
        <w:rPr>
          <w:szCs w:val="28"/>
          <w:lang w:val="uk-UA"/>
        </w:rPr>
        <w:t xml:space="preserve">А. Лечебный массаж: учеб.-метод. Пособие. М. : Медицина, 2001. 304 с. </w:t>
      </w:r>
    </w:p>
    <w:p w:rsidR="00FD7BEB" w:rsidRPr="004A5AF9" w:rsidRDefault="00DE1FEC" w:rsidP="00A004B6">
      <w:pPr>
        <w:pStyle w:val="a5"/>
        <w:numPr>
          <w:ilvl w:val="0"/>
          <w:numId w:val="5"/>
        </w:numPr>
        <w:spacing w:after="0" w:line="360" w:lineRule="auto"/>
        <w:ind w:left="0" w:firstLine="851"/>
        <w:rPr>
          <w:szCs w:val="28"/>
          <w:lang w:val="uk-UA"/>
        </w:rPr>
      </w:pPr>
      <w:r w:rsidRPr="004A5AF9">
        <w:rPr>
          <w:szCs w:val="28"/>
          <w:lang w:val="uk-UA"/>
        </w:rPr>
        <w:t>Богдановська Н.</w:t>
      </w:r>
      <w:r w:rsidR="00FD7BEB" w:rsidRPr="004A5AF9">
        <w:rPr>
          <w:szCs w:val="28"/>
          <w:lang w:val="uk-UA"/>
        </w:rPr>
        <w:t xml:space="preserve">В. Особливості застосування засобів фізичної реабілітації дітей з церебральним паралічем. </w:t>
      </w:r>
      <w:r w:rsidR="00FD7BEB" w:rsidRPr="004A5AF9">
        <w:rPr>
          <w:i/>
          <w:szCs w:val="28"/>
          <w:lang w:val="uk-UA"/>
        </w:rPr>
        <w:t>Вісник Запорізького національного університету</w:t>
      </w:r>
      <w:r w:rsidR="00FD7BEB" w:rsidRPr="004A5AF9">
        <w:rPr>
          <w:szCs w:val="28"/>
          <w:lang w:val="uk-UA"/>
        </w:rPr>
        <w:t xml:space="preserve">. 2014. № 1 (12).  С. 10-16. </w:t>
      </w:r>
    </w:p>
    <w:p w:rsidR="00FD7BEB" w:rsidRPr="004A5AF9" w:rsidRDefault="00E379E6" w:rsidP="00A004B6">
      <w:pPr>
        <w:pStyle w:val="a5"/>
        <w:numPr>
          <w:ilvl w:val="0"/>
          <w:numId w:val="5"/>
        </w:numPr>
        <w:spacing w:after="0" w:line="360" w:lineRule="auto"/>
        <w:ind w:left="0" w:firstLine="851"/>
        <w:rPr>
          <w:szCs w:val="28"/>
          <w:lang w:val="uk-UA"/>
        </w:rPr>
      </w:pPr>
      <w:r w:rsidRPr="004A5AF9">
        <w:rPr>
          <w:szCs w:val="28"/>
          <w:lang w:val="uk-UA"/>
        </w:rPr>
        <w:t>Босых В.Г., Павловская Н.</w:t>
      </w:r>
      <w:r w:rsidR="00FD7BEB" w:rsidRPr="004A5AF9">
        <w:rPr>
          <w:szCs w:val="28"/>
          <w:lang w:val="uk-UA"/>
        </w:rPr>
        <w:t xml:space="preserve">Т. Оценка тяжести двигательных нарушений при ДЦП в форме спастической диплегии. </w:t>
      </w:r>
      <w:r w:rsidR="00FD7BEB" w:rsidRPr="004A5AF9">
        <w:rPr>
          <w:i/>
          <w:szCs w:val="28"/>
          <w:lang w:val="uk-UA"/>
        </w:rPr>
        <w:t>Специальная психология</w:t>
      </w:r>
      <w:r w:rsidR="00FD7BEB" w:rsidRPr="004A5AF9">
        <w:rPr>
          <w:szCs w:val="28"/>
          <w:lang w:val="uk-UA"/>
        </w:rPr>
        <w:t xml:space="preserve">. 2005. № 1(3). С. 21-27. </w:t>
      </w:r>
    </w:p>
    <w:p w:rsidR="00FD7BEB" w:rsidRPr="004A5AF9" w:rsidRDefault="00E379E6" w:rsidP="00A004B6">
      <w:pPr>
        <w:pStyle w:val="a5"/>
        <w:numPr>
          <w:ilvl w:val="0"/>
          <w:numId w:val="5"/>
        </w:numPr>
        <w:spacing w:after="0" w:line="360" w:lineRule="auto"/>
        <w:ind w:left="0" w:firstLine="851"/>
        <w:rPr>
          <w:szCs w:val="28"/>
          <w:lang w:val="uk-UA"/>
        </w:rPr>
      </w:pPr>
      <w:r w:rsidRPr="004A5AF9">
        <w:rPr>
          <w:szCs w:val="28"/>
          <w:lang w:val="uk-UA"/>
        </w:rPr>
        <w:t>Вихляєв Ю.М., Бадун Т.</w:t>
      </w:r>
      <w:r w:rsidR="00FD7BEB" w:rsidRPr="004A5AF9">
        <w:rPr>
          <w:szCs w:val="28"/>
          <w:lang w:val="uk-UA"/>
        </w:rPr>
        <w:t xml:space="preserve">О. Фізична терапія дітей зі спастичною диплегією. Матеріали ХІV Міжнародної конференції. НАУ-КПІ (14-15 червня). Київ, 2019. С. 18-21. </w:t>
      </w:r>
    </w:p>
    <w:p w:rsidR="00FD7BEB" w:rsidRPr="004A5AF9" w:rsidRDefault="00E379E6" w:rsidP="00A004B6">
      <w:pPr>
        <w:pStyle w:val="a5"/>
        <w:numPr>
          <w:ilvl w:val="0"/>
          <w:numId w:val="5"/>
        </w:numPr>
        <w:spacing w:after="0" w:line="360" w:lineRule="auto"/>
        <w:ind w:left="0" w:firstLine="851"/>
        <w:rPr>
          <w:szCs w:val="28"/>
          <w:lang w:val="uk-UA"/>
        </w:rPr>
      </w:pPr>
      <w:r w:rsidRPr="004A5AF9">
        <w:rPr>
          <w:szCs w:val="28"/>
          <w:lang w:val="uk-UA"/>
        </w:rPr>
        <w:t>Воронанська Л.К., Євсютіна В.</w:t>
      </w:r>
      <w:r w:rsidR="00FD7BEB" w:rsidRPr="004A5AF9">
        <w:rPr>
          <w:szCs w:val="28"/>
          <w:lang w:val="uk-UA"/>
        </w:rPr>
        <w:t xml:space="preserve">Б. Сучасні методи фізичної реабілітації дітей, хворих на дитячий церебральний параліч. </w:t>
      </w:r>
      <w:r w:rsidR="00FD7BEB" w:rsidRPr="004A5AF9">
        <w:rPr>
          <w:i/>
          <w:szCs w:val="28"/>
          <w:lang w:val="uk-UA"/>
        </w:rPr>
        <w:t>Слобожанський науково-спортивний вісник.</w:t>
      </w:r>
      <w:r w:rsidR="00FD7BEB" w:rsidRPr="004A5AF9">
        <w:rPr>
          <w:szCs w:val="28"/>
          <w:lang w:val="uk-UA"/>
        </w:rPr>
        <w:t xml:space="preserve"> 2009. № 3. С. 214-217.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Воронін Д. Методика фізичної реабілітації дітей 6-10 років з ДЦП. </w:t>
      </w:r>
      <w:r w:rsidRPr="004A5AF9">
        <w:rPr>
          <w:i/>
          <w:szCs w:val="28"/>
          <w:lang w:val="uk-UA"/>
        </w:rPr>
        <w:t>Молода спортивна наука України</w:t>
      </w:r>
      <w:r w:rsidRPr="004A5AF9">
        <w:rPr>
          <w:szCs w:val="28"/>
          <w:lang w:val="uk-UA"/>
        </w:rPr>
        <w:t xml:space="preserve">: зб. наук. пр. з фіз. культури і спорту. 2007. </w:t>
      </w:r>
      <w:r w:rsidR="00E379E6" w:rsidRPr="004A5AF9">
        <w:rPr>
          <w:szCs w:val="28"/>
          <w:lang w:val="uk-UA"/>
        </w:rPr>
        <w:t>Вип. 10., т. 4. С. 36-</w:t>
      </w:r>
      <w:r w:rsidRPr="004A5AF9">
        <w:rPr>
          <w:szCs w:val="28"/>
          <w:lang w:val="uk-UA"/>
        </w:rPr>
        <w:t xml:space="preserve">39.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Глиняна О.О., Копочинська Ю.В. Основи кінезіотейпування: навчальний посібник . Київ. КПІ ім. Сікорського. 2019. 141 с.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lastRenderedPageBreak/>
        <w:t>Гузій О.В., Куц О.С. Засоби фізичного виховання у фізичній реабілітації дітей з церебральним паралічем: методичні рекомендації. Львів, 2002. 80 с.</w:t>
      </w:r>
    </w:p>
    <w:p w:rsidR="00FD7BEB" w:rsidRPr="004A5AF9" w:rsidRDefault="006D2B32" w:rsidP="00A004B6">
      <w:pPr>
        <w:pStyle w:val="a5"/>
        <w:numPr>
          <w:ilvl w:val="0"/>
          <w:numId w:val="5"/>
        </w:numPr>
        <w:spacing w:after="0" w:line="360" w:lineRule="auto"/>
        <w:ind w:left="0" w:firstLine="851"/>
        <w:rPr>
          <w:szCs w:val="28"/>
          <w:lang w:val="uk-UA"/>
        </w:rPr>
      </w:pPr>
      <w:r w:rsidRPr="004A5AF9">
        <w:rPr>
          <w:szCs w:val="28"/>
          <w:lang w:val="uk-UA"/>
        </w:rPr>
        <w:t>Гусак В.В., Гауряк О.</w:t>
      </w:r>
      <w:r w:rsidR="00FD7BEB" w:rsidRPr="004A5AF9">
        <w:rPr>
          <w:szCs w:val="28"/>
          <w:lang w:val="uk-UA"/>
        </w:rPr>
        <w:t>Д. Лікувальна фізична культура. Комплекси вправ: навчально-методичний посібник. Чернівці</w:t>
      </w:r>
      <w:r w:rsidRPr="004A5AF9">
        <w:rPr>
          <w:szCs w:val="28"/>
          <w:lang w:val="uk-UA"/>
        </w:rPr>
        <w:t xml:space="preserve"> </w:t>
      </w:r>
      <w:r w:rsidR="00FD7BEB" w:rsidRPr="004A5AF9">
        <w:rPr>
          <w:szCs w:val="28"/>
          <w:lang w:val="uk-UA"/>
        </w:rPr>
        <w:t>: ЧНУ,</w:t>
      </w:r>
      <w:r w:rsidRPr="004A5AF9">
        <w:rPr>
          <w:szCs w:val="28"/>
          <w:lang w:val="uk-UA"/>
        </w:rPr>
        <w:t xml:space="preserve"> </w:t>
      </w:r>
      <w:r w:rsidR="00FD7BEB" w:rsidRPr="004A5AF9">
        <w:rPr>
          <w:szCs w:val="28"/>
          <w:lang w:val="uk-UA"/>
        </w:rPr>
        <w:t xml:space="preserve">2012. 276 с. </w:t>
      </w:r>
    </w:p>
    <w:p w:rsidR="00FD7BEB" w:rsidRPr="004A5AF9" w:rsidRDefault="006D2B32" w:rsidP="00A004B6">
      <w:pPr>
        <w:pStyle w:val="a5"/>
        <w:numPr>
          <w:ilvl w:val="0"/>
          <w:numId w:val="5"/>
        </w:numPr>
        <w:spacing w:after="0" w:line="360" w:lineRule="auto"/>
        <w:ind w:left="0" w:firstLine="851"/>
        <w:rPr>
          <w:szCs w:val="28"/>
          <w:lang w:val="uk-UA"/>
        </w:rPr>
      </w:pPr>
      <w:r w:rsidRPr="004A5AF9">
        <w:rPr>
          <w:szCs w:val="28"/>
          <w:lang w:val="uk-UA"/>
        </w:rPr>
        <w:t>Дегтяренко Т.</w:t>
      </w:r>
      <w:r w:rsidR="00FD7BEB" w:rsidRPr="004A5AF9">
        <w:rPr>
          <w:szCs w:val="28"/>
          <w:lang w:val="uk-UA"/>
        </w:rPr>
        <w:t>М. Корекційно-реабілітаційна робота в спеціальних дошкільних закладах для дітей з особливими потребами : навчальний посібник. Суми : ВТД Університетська книга, 2008. 302 с.</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Денисенко Н. Оздоровчі </w:t>
      </w:r>
      <w:r w:rsidR="006D2B32" w:rsidRPr="004A5AF9">
        <w:rPr>
          <w:szCs w:val="28"/>
          <w:lang w:val="uk-UA"/>
        </w:rPr>
        <w:t xml:space="preserve">технології в освітньому процесі. </w:t>
      </w:r>
      <w:r w:rsidRPr="004A5AF9">
        <w:rPr>
          <w:i/>
          <w:szCs w:val="28"/>
          <w:lang w:val="uk-UA"/>
        </w:rPr>
        <w:t>Дошкільне виховання.</w:t>
      </w:r>
      <w:r w:rsidRPr="004A5AF9">
        <w:rPr>
          <w:szCs w:val="28"/>
          <w:lang w:val="uk-UA"/>
        </w:rPr>
        <w:t xml:space="preserve"> 2004. № 12. С. 4-6.</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Детский церебральній параліч: хрестоматія. Сост. Шипицина </w:t>
      </w:r>
      <w:r w:rsidR="006D2B32" w:rsidRPr="004A5AF9">
        <w:rPr>
          <w:szCs w:val="28"/>
          <w:lang w:val="uk-UA"/>
        </w:rPr>
        <w:t>Л.М., Мамайчук И.</w:t>
      </w:r>
      <w:r w:rsidRPr="004A5AF9">
        <w:rPr>
          <w:szCs w:val="28"/>
          <w:lang w:val="uk-UA"/>
        </w:rPr>
        <w:t xml:space="preserve">И. М.; СПб. : Дидактика Плюс, 2003. 503 с.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Дитячий церебральний параліч : </w:t>
      </w:r>
      <w:r w:rsidRPr="004A5AF9">
        <w:rPr>
          <w:szCs w:val="28"/>
        </w:rPr>
        <w:t>URL</w:t>
      </w:r>
      <w:r w:rsidRPr="004A5AF9">
        <w:rPr>
          <w:szCs w:val="28"/>
          <w:lang w:val="uk-UA"/>
        </w:rPr>
        <w:t>: www.krasnokutsk-logoped. edu.kh.ua /metodichna_robota/osobliva_ ditina/dcp-dityachij_ cerebraljnij_paralich/.</w:t>
      </w:r>
    </w:p>
    <w:p w:rsidR="00FD7BEB" w:rsidRPr="004A5AF9" w:rsidRDefault="00D21D84" w:rsidP="00A004B6">
      <w:pPr>
        <w:pStyle w:val="a5"/>
        <w:numPr>
          <w:ilvl w:val="0"/>
          <w:numId w:val="5"/>
        </w:numPr>
        <w:spacing w:after="0" w:line="360" w:lineRule="auto"/>
        <w:ind w:left="0" w:firstLine="851"/>
        <w:rPr>
          <w:szCs w:val="28"/>
          <w:lang w:val="uk-UA"/>
        </w:rPr>
      </w:pPr>
      <w:r w:rsidRPr="004A5AF9">
        <w:rPr>
          <w:szCs w:val="28"/>
          <w:lang w:val="uk-UA"/>
        </w:rPr>
        <w:t>Доценко О.</w:t>
      </w:r>
      <w:r w:rsidR="00FD7BEB" w:rsidRPr="004A5AF9">
        <w:rPr>
          <w:szCs w:val="28"/>
          <w:lang w:val="uk-UA"/>
        </w:rPr>
        <w:t xml:space="preserve">О., Бараненкова </w:t>
      </w:r>
      <w:r w:rsidRPr="004A5AF9">
        <w:rPr>
          <w:szCs w:val="28"/>
          <w:lang w:val="uk-UA"/>
        </w:rPr>
        <w:t>Д.</w:t>
      </w:r>
      <w:r w:rsidR="00FD7BEB" w:rsidRPr="004A5AF9">
        <w:rPr>
          <w:szCs w:val="28"/>
          <w:lang w:val="uk-UA"/>
        </w:rPr>
        <w:t xml:space="preserve">С. Організація соціальної практики дітей дошкільного віку з дитячим церебральним паралічем на заняттях з </w:t>
      </w:r>
      <w:r w:rsidRPr="004A5AF9">
        <w:rPr>
          <w:szCs w:val="28"/>
          <w:lang w:val="uk-UA"/>
        </w:rPr>
        <w:t xml:space="preserve">трудотерапії. </w:t>
      </w:r>
      <w:r w:rsidR="00FD7BEB" w:rsidRPr="004A5AF9">
        <w:rPr>
          <w:i/>
          <w:szCs w:val="28"/>
          <w:lang w:val="uk-UA"/>
        </w:rPr>
        <w:t>Науковий часопис НПУ імені М. П. Драгоманова</w:t>
      </w:r>
      <w:r w:rsidR="00FD7BEB" w:rsidRPr="004A5AF9">
        <w:rPr>
          <w:szCs w:val="28"/>
          <w:lang w:val="uk-UA"/>
        </w:rPr>
        <w:t>. Серія 19 : Корекційна педагогіка та спеціальна психологія. 2014. № 25. С. 41-50.</w:t>
      </w:r>
    </w:p>
    <w:p w:rsidR="001A32F9" w:rsidRPr="004A5AF9" w:rsidRDefault="001A32F9" w:rsidP="00A004B6">
      <w:pPr>
        <w:pStyle w:val="a5"/>
        <w:numPr>
          <w:ilvl w:val="0"/>
          <w:numId w:val="5"/>
        </w:numPr>
        <w:spacing w:after="0" w:line="360" w:lineRule="auto"/>
        <w:ind w:left="0" w:firstLine="851"/>
        <w:rPr>
          <w:szCs w:val="28"/>
          <w:lang w:val="uk-UA"/>
        </w:rPr>
      </w:pPr>
      <w:r w:rsidRPr="004A5AF9">
        <w:rPr>
          <w:szCs w:val="28"/>
          <w:lang w:val="uk-UA"/>
        </w:rPr>
        <w:t>Дубровский В.</w:t>
      </w:r>
      <w:r w:rsidR="00FD7BEB" w:rsidRPr="004A5AF9">
        <w:rPr>
          <w:szCs w:val="28"/>
          <w:lang w:val="uk-UA"/>
        </w:rPr>
        <w:t>И. Детские церебральные параличич</w:t>
      </w:r>
      <w:r w:rsidRPr="004A5AF9">
        <w:rPr>
          <w:szCs w:val="28"/>
          <w:lang w:val="uk-UA"/>
        </w:rPr>
        <w:t xml:space="preserve">. </w:t>
      </w:r>
      <w:r w:rsidR="00FD7BEB" w:rsidRPr="004A5AF9">
        <w:rPr>
          <w:i/>
          <w:szCs w:val="28"/>
          <w:lang w:val="uk-UA"/>
        </w:rPr>
        <w:t>Спортивная медицина</w:t>
      </w:r>
      <w:r w:rsidR="00FD7BEB" w:rsidRPr="004A5AF9">
        <w:rPr>
          <w:szCs w:val="28"/>
          <w:lang w:val="uk-UA"/>
        </w:rPr>
        <w:t xml:space="preserve"> : учеб. М. : Гуманит. изд. Центр ВЛАДОС, 2002. С. 425-</w:t>
      </w:r>
      <w:r w:rsidRPr="004A5AF9">
        <w:rPr>
          <w:szCs w:val="28"/>
          <w:lang w:val="uk-UA"/>
        </w:rPr>
        <w:t xml:space="preserve">426. </w:t>
      </w:r>
    </w:p>
    <w:p w:rsidR="00FD7BEB" w:rsidRPr="004A5AF9" w:rsidRDefault="005B7B49" w:rsidP="00A004B6">
      <w:pPr>
        <w:pStyle w:val="a5"/>
        <w:numPr>
          <w:ilvl w:val="0"/>
          <w:numId w:val="5"/>
        </w:numPr>
        <w:spacing w:after="0" w:line="360" w:lineRule="auto"/>
        <w:ind w:left="0" w:firstLine="851"/>
        <w:rPr>
          <w:szCs w:val="28"/>
          <w:lang w:val="uk-UA"/>
        </w:rPr>
      </w:pPr>
      <w:r w:rsidRPr="004A5AF9">
        <w:rPr>
          <w:szCs w:val="28"/>
          <w:lang w:val="uk-UA"/>
        </w:rPr>
        <w:t>Епифанов В.</w:t>
      </w:r>
      <w:r w:rsidR="00FD7BEB" w:rsidRPr="004A5AF9">
        <w:rPr>
          <w:szCs w:val="28"/>
          <w:lang w:val="uk-UA"/>
        </w:rPr>
        <w:t xml:space="preserve">А. Лечебная физическая культура и спортивная медицина. М. : Медицина, 1999. 304 с.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Ерготерапія – методика реабілітації хворих з порушеннями рухових функцій. URL: </w:t>
      </w:r>
      <w:hyperlink r:id="rId19">
        <w:r w:rsidRPr="004A5AF9">
          <w:rPr>
            <w:szCs w:val="28"/>
            <w:u w:val="single" w:color="000000"/>
            <w:lang w:val="uk-UA"/>
          </w:rPr>
          <w:t>http://ukrhealth.ru/medichnistatti/32396</w:t>
        </w:r>
      </w:hyperlink>
      <w:hyperlink r:id="rId20">
        <w:r w:rsidRPr="004A5AF9">
          <w:rPr>
            <w:szCs w:val="28"/>
            <w:u w:val="single" w:color="000000"/>
            <w:lang w:val="uk-UA"/>
          </w:rPr>
          <w:t>-</w:t>
        </w:r>
      </w:hyperlink>
      <w:hyperlink r:id="rId21">
        <w:r w:rsidRPr="004A5AF9">
          <w:rPr>
            <w:szCs w:val="28"/>
            <w:u w:val="single" w:color="000000"/>
            <w:lang w:val="uk-UA"/>
          </w:rPr>
          <w:t>ergoterapija</w:t>
        </w:r>
      </w:hyperlink>
      <w:hyperlink r:id="rId22"/>
      <w:hyperlink r:id="rId23">
        <w:r w:rsidRPr="004A5AF9">
          <w:rPr>
            <w:szCs w:val="28"/>
            <w:u w:val="single" w:color="000000"/>
            <w:lang w:val="uk-UA"/>
          </w:rPr>
          <w:t>metodika</w:t>
        </w:r>
      </w:hyperlink>
      <w:hyperlink r:id="rId24">
        <w:r w:rsidRPr="004A5AF9">
          <w:rPr>
            <w:szCs w:val="28"/>
            <w:u w:val="single" w:color="000000"/>
            <w:lang w:val="uk-UA"/>
          </w:rPr>
          <w:t>-</w:t>
        </w:r>
      </w:hyperlink>
      <w:hyperlink r:id="rId25">
        <w:r w:rsidRPr="004A5AF9">
          <w:rPr>
            <w:szCs w:val="28"/>
            <w:u w:val="single" w:color="000000"/>
            <w:lang w:val="uk-UA"/>
          </w:rPr>
          <w:t>reabilitacii</w:t>
        </w:r>
      </w:hyperlink>
      <w:hyperlink r:id="rId26">
        <w:r w:rsidRPr="004A5AF9">
          <w:rPr>
            <w:szCs w:val="28"/>
            <w:u w:val="single" w:color="000000"/>
            <w:lang w:val="uk-UA"/>
          </w:rPr>
          <w:t>-</w:t>
        </w:r>
      </w:hyperlink>
      <w:hyperlink r:id="rId27">
        <w:r w:rsidRPr="004A5AF9">
          <w:rPr>
            <w:szCs w:val="28"/>
            <w:u w:val="single" w:color="000000"/>
            <w:lang w:val="uk-UA"/>
          </w:rPr>
          <w:t>hvorih</w:t>
        </w:r>
      </w:hyperlink>
      <w:hyperlink r:id="rId28">
        <w:r w:rsidRPr="004A5AF9">
          <w:rPr>
            <w:szCs w:val="28"/>
            <w:u w:val="single" w:color="000000"/>
            <w:lang w:val="uk-UA"/>
          </w:rPr>
          <w:t>-</w:t>
        </w:r>
      </w:hyperlink>
      <w:hyperlink r:id="rId29">
        <w:r w:rsidRPr="004A5AF9">
          <w:rPr>
            <w:szCs w:val="28"/>
            <w:u w:val="single" w:color="000000"/>
            <w:lang w:val="uk-UA"/>
          </w:rPr>
          <w:t>z.html</w:t>
        </w:r>
      </w:hyperlink>
      <w:hyperlink r:id="rId30">
        <w:r w:rsidRPr="004A5AF9">
          <w:rPr>
            <w:szCs w:val="28"/>
            <w:lang w:val="uk-UA"/>
          </w:rPr>
          <w:t>.</w:t>
        </w:r>
      </w:hyperlink>
      <w:r w:rsidRPr="004A5AF9">
        <w:rPr>
          <w:szCs w:val="28"/>
          <w:lang w:val="uk-UA"/>
        </w:rPr>
        <w:t xml:space="preserve"> </w:t>
      </w:r>
    </w:p>
    <w:p w:rsidR="00FD7BEB" w:rsidRPr="004A5AF9" w:rsidRDefault="00BC2D4C" w:rsidP="00A004B6">
      <w:pPr>
        <w:pStyle w:val="a5"/>
        <w:numPr>
          <w:ilvl w:val="0"/>
          <w:numId w:val="5"/>
        </w:numPr>
        <w:spacing w:after="0" w:line="360" w:lineRule="auto"/>
        <w:ind w:left="0" w:firstLine="851"/>
        <w:rPr>
          <w:szCs w:val="28"/>
          <w:lang w:val="uk-UA"/>
        </w:rPr>
      </w:pPr>
      <w:r w:rsidRPr="004A5AF9">
        <w:rPr>
          <w:szCs w:val="28"/>
          <w:lang w:val="uk-UA"/>
        </w:rPr>
        <w:t>Зельдин Л.</w:t>
      </w:r>
      <w:r w:rsidR="00FD7BEB" w:rsidRPr="004A5AF9">
        <w:rPr>
          <w:szCs w:val="28"/>
          <w:lang w:val="uk-UA"/>
        </w:rPr>
        <w:t xml:space="preserve">М. Развитие движения при различных формах ДЦП. Монография. Москва: Теревинф, 2016. 137 с. </w:t>
      </w:r>
    </w:p>
    <w:p w:rsidR="00FD7BEB" w:rsidRPr="004A5AF9" w:rsidRDefault="002037E7" w:rsidP="00A004B6">
      <w:pPr>
        <w:pStyle w:val="a5"/>
        <w:numPr>
          <w:ilvl w:val="0"/>
          <w:numId w:val="5"/>
        </w:numPr>
        <w:spacing w:after="0" w:line="360" w:lineRule="auto"/>
        <w:ind w:left="0" w:firstLine="851"/>
        <w:rPr>
          <w:szCs w:val="28"/>
          <w:lang w:val="uk-UA"/>
        </w:rPr>
      </w:pPr>
      <w:r w:rsidRPr="002037E7">
        <w:rPr>
          <w:rFonts w:eastAsia="Calibri"/>
          <w:noProof/>
          <w:lang w:val="ru-RU" w:eastAsia="ru-RU"/>
        </w:rPr>
        <w:pict>
          <v:group id="Group 25510" o:spid="_x0000_s1035" style="position:absolute;left:0;text-align:left;margin-left:172.6pt;margin-top:-3.35pt;width:3.5pt;height:16.3pt;z-index:-251656192" coordsize="44450,2066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">
            <v:shape id="Shape 27188" o:spid="_x0000_s1036" style="position:absolute;width:44450;height:206693;visibility:visible" coordsize="44450,206693"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" adj="0,,0" path="m,l44450,r,206693l,206693,,e" fillcolor="#f1f1f1" stroked="f" strokeweight="0">
              <v:stroke miterlimit="83231f" joinstyle="miter"/>
              <v:formulas/>
              <v:path arrowok="t" o:connecttype="segments" textboxrect="0,0,44450,206693"/>
            </v:shape>
          </v:group>
        </w:pict>
      </w:r>
      <w:r w:rsidR="00BC2D4C" w:rsidRPr="004A5AF9">
        <w:rPr>
          <w:szCs w:val="28"/>
          <w:lang w:val="uk-UA"/>
        </w:rPr>
        <w:t>Ілляшенко Т.</w:t>
      </w:r>
      <w:r w:rsidR="00FD7BEB" w:rsidRPr="004A5AF9">
        <w:rPr>
          <w:szCs w:val="28"/>
          <w:lang w:val="uk-UA"/>
        </w:rPr>
        <w:t xml:space="preserve">Д. Особливості інтеграції дітей з церебральним паралічем у загальноосвітній школі. </w:t>
      </w:r>
      <w:r w:rsidR="00FD7BEB" w:rsidRPr="004A5AF9">
        <w:rPr>
          <w:i/>
          <w:szCs w:val="28"/>
          <w:lang w:val="uk-UA"/>
        </w:rPr>
        <w:t>Початкова школа</w:t>
      </w:r>
      <w:r w:rsidR="00FD7BEB" w:rsidRPr="004A5AF9">
        <w:rPr>
          <w:szCs w:val="28"/>
          <w:lang w:val="uk-UA"/>
        </w:rPr>
        <w:t xml:space="preserve">. 2008. № 11. С. 58-61. </w:t>
      </w:r>
    </w:p>
    <w:p w:rsidR="00FD7BEB" w:rsidRPr="004A5AF9" w:rsidRDefault="00BC2D4C" w:rsidP="00A004B6">
      <w:pPr>
        <w:pStyle w:val="a5"/>
        <w:numPr>
          <w:ilvl w:val="0"/>
          <w:numId w:val="5"/>
        </w:numPr>
        <w:spacing w:after="0" w:line="360" w:lineRule="auto"/>
        <w:ind w:left="0" w:firstLine="851"/>
        <w:rPr>
          <w:szCs w:val="28"/>
          <w:lang w:val="uk-UA"/>
        </w:rPr>
      </w:pPr>
      <w:r w:rsidRPr="004A5AF9">
        <w:rPr>
          <w:szCs w:val="28"/>
          <w:lang w:val="uk-UA"/>
        </w:rPr>
        <w:lastRenderedPageBreak/>
        <w:t>Ілляшенко Т.</w:t>
      </w:r>
      <w:r w:rsidR="00FD7BEB" w:rsidRPr="004A5AF9">
        <w:rPr>
          <w:szCs w:val="28"/>
          <w:lang w:val="uk-UA"/>
        </w:rPr>
        <w:t>Д. У сім</w:t>
      </w:r>
      <w:r w:rsidR="0023623D" w:rsidRPr="004A5AF9">
        <w:rPr>
          <w:szCs w:val="28"/>
          <w:lang w:val="uk-UA"/>
        </w:rPr>
        <w:t>’</w:t>
      </w:r>
      <w:r w:rsidR="00FD7BEB" w:rsidRPr="004A5AF9">
        <w:rPr>
          <w:szCs w:val="28"/>
          <w:lang w:val="uk-UA"/>
        </w:rPr>
        <w:t>ї дитина з інвалідністю</w:t>
      </w:r>
      <w:r w:rsidR="00FD7BEB" w:rsidRPr="004A5AF9">
        <w:rPr>
          <w:i/>
          <w:szCs w:val="28"/>
          <w:lang w:val="uk-UA"/>
        </w:rPr>
        <w:t>. Освіта і суспільство</w:t>
      </w:r>
      <w:r w:rsidR="00FD7BEB" w:rsidRPr="004A5AF9">
        <w:rPr>
          <w:szCs w:val="28"/>
          <w:lang w:val="uk-UA"/>
        </w:rPr>
        <w:t xml:space="preserve">. 2018. № 9. С. 9.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Качмар О. О. Система класифiкацiї великих моторних функцiй у дiтей iз церебральним паралічем. </w:t>
      </w:r>
      <w:r w:rsidRPr="004A5AF9">
        <w:rPr>
          <w:i/>
          <w:szCs w:val="28"/>
          <w:lang w:val="uk-UA"/>
        </w:rPr>
        <w:t>Мiжнародний неврологiчний журнал</w:t>
      </w:r>
      <w:r w:rsidRPr="004A5AF9">
        <w:rPr>
          <w:szCs w:val="28"/>
          <w:lang w:val="uk-UA"/>
        </w:rPr>
        <w:t xml:space="preserve">. 2008. </w:t>
      </w:r>
      <w:r w:rsidR="00BC2D4C" w:rsidRPr="004A5AF9">
        <w:rPr>
          <w:szCs w:val="28"/>
          <w:lang w:val="uk-UA"/>
        </w:rPr>
        <w:t>№ 1. С. 90-</w:t>
      </w:r>
      <w:r w:rsidRPr="004A5AF9">
        <w:rPr>
          <w:szCs w:val="28"/>
          <w:lang w:val="uk-UA"/>
        </w:rPr>
        <w:t xml:space="preserve">94. </w:t>
      </w:r>
    </w:p>
    <w:p w:rsidR="00FD7BEB" w:rsidRPr="004A5AF9" w:rsidRDefault="00A67EC8" w:rsidP="00A004B6">
      <w:pPr>
        <w:pStyle w:val="a5"/>
        <w:numPr>
          <w:ilvl w:val="0"/>
          <w:numId w:val="5"/>
        </w:numPr>
        <w:spacing w:after="0" w:line="360" w:lineRule="auto"/>
        <w:ind w:left="0" w:firstLine="851"/>
        <w:rPr>
          <w:szCs w:val="28"/>
          <w:lang w:val="uk-UA"/>
        </w:rPr>
      </w:pPr>
      <w:r w:rsidRPr="004A5AF9">
        <w:rPr>
          <w:szCs w:val="28"/>
          <w:lang w:val="uk-UA"/>
        </w:rPr>
        <w:t>Козубенко Ю.Л., Буц М.</w:t>
      </w:r>
      <w:r w:rsidR="00FD7BEB" w:rsidRPr="004A5AF9">
        <w:rPr>
          <w:szCs w:val="28"/>
          <w:lang w:val="uk-UA"/>
        </w:rPr>
        <w:t xml:space="preserve">А. Масаж : навч.- метод. посіб. Переяслав-Хмельницький: Домбровська Я. М., 2017. 102 с. </w:t>
      </w:r>
    </w:p>
    <w:p w:rsidR="00FD7BEB" w:rsidRPr="004A5AF9" w:rsidRDefault="00286669" w:rsidP="00A004B6">
      <w:pPr>
        <w:pStyle w:val="a5"/>
        <w:numPr>
          <w:ilvl w:val="0"/>
          <w:numId w:val="5"/>
        </w:numPr>
        <w:spacing w:after="0" w:line="360" w:lineRule="auto"/>
        <w:ind w:left="0" w:firstLine="851"/>
        <w:rPr>
          <w:szCs w:val="28"/>
          <w:lang w:val="uk-UA"/>
        </w:rPr>
      </w:pPr>
      <w:r w:rsidRPr="004A5AF9">
        <w:rPr>
          <w:szCs w:val="28"/>
          <w:lang w:val="uk-UA"/>
        </w:rPr>
        <w:t>Козявкін В.</w:t>
      </w:r>
      <w:r w:rsidR="00FD7BEB" w:rsidRPr="004A5AF9">
        <w:rPr>
          <w:szCs w:val="28"/>
          <w:lang w:val="uk-UA"/>
        </w:rPr>
        <w:t>I. Система інтенсивної нейрофізіологічної реабілітації пацієнтів із дитячим церебральним паралічем СІНР (метод проф. В.Козявкіна). Наукові розробки. Інститут проблем медичної реабілітації. Львів. Трускавець, 2001. С. 115.</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Кривошлик Ю. Сучасні методи фізичної реабілітації дітей дошкільного віку, хворих на церебральний параліч : версії, теорії, суперечки (огляд літератури). </w:t>
      </w:r>
      <w:r w:rsidRPr="004A5AF9">
        <w:rPr>
          <w:i/>
          <w:szCs w:val="28"/>
          <w:lang w:val="uk-UA"/>
        </w:rPr>
        <w:t>Слобожанський науково-спортивний вісник</w:t>
      </w:r>
      <w:r w:rsidRPr="004A5AF9">
        <w:rPr>
          <w:szCs w:val="28"/>
          <w:lang w:val="uk-UA"/>
        </w:rPr>
        <w:t xml:space="preserve">. 2013. № 2.  С. 157-163. </w:t>
      </w:r>
    </w:p>
    <w:p w:rsidR="00FD7BEB" w:rsidRPr="004A5AF9" w:rsidRDefault="00443849" w:rsidP="00A004B6">
      <w:pPr>
        <w:pStyle w:val="a5"/>
        <w:numPr>
          <w:ilvl w:val="0"/>
          <w:numId w:val="5"/>
        </w:numPr>
        <w:spacing w:after="0" w:line="360" w:lineRule="auto"/>
        <w:ind w:left="0" w:firstLine="851"/>
        <w:rPr>
          <w:szCs w:val="28"/>
          <w:lang w:val="uk-UA"/>
        </w:rPr>
      </w:pPr>
      <w:r w:rsidRPr="004A5AF9">
        <w:rPr>
          <w:szCs w:val="28"/>
          <w:lang w:val="uk-UA"/>
        </w:rPr>
        <w:t>Кукса Н.</w:t>
      </w:r>
      <w:r w:rsidR="00FD7BEB" w:rsidRPr="004A5AF9">
        <w:rPr>
          <w:szCs w:val="28"/>
          <w:lang w:val="uk-UA"/>
        </w:rPr>
        <w:t xml:space="preserve">В. Корекція рухових порушень верхніх кінцівок у дітей зі спастичними формами церебрального паралічу. </w:t>
      </w:r>
      <w:r w:rsidR="00FD7BEB" w:rsidRPr="004A5AF9">
        <w:rPr>
          <w:i/>
          <w:szCs w:val="28"/>
          <w:lang w:val="uk-UA"/>
        </w:rPr>
        <w:t>Вісник Чернігівського держ. пед. університету</w:t>
      </w:r>
      <w:r w:rsidR="00FD7BEB" w:rsidRPr="004A5AF9">
        <w:rPr>
          <w:szCs w:val="28"/>
          <w:lang w:val="uk-UA"/>
        </w:rPr>
        <w:t xml:space="preserve">. Чернігів, 2008. Вип. 55, т.2. С. 294-298.  </w:t>
      </w:r>
    </w:p>
    <w:p w:rsidR="00FD7BEB" w:rsidRPr="004A5AF9" w:rsidRDefault="00443849" w:rsidP="00A004B6">
      <w:pPr>
        <w:pStyle w:val="a5"/>
        <w:numPr>
          <w:ilvl w:val="0"/>
          <w:numId w:val="5"/>
        </w:numPr>
        <w:spacing w:after="0" w:line="360" w:lineRule="auto"/>
        <w:ind w:left="0" w:firstLine="851"/>
        <w:rPr>
          <w:szCs w:val="28"/>
          <w:lang w:val="uk-UA"/>
        </w:rPr>
      </w:pPr>
      <w:r w:rsidRPr="004A5AF9">
        <w:rPr>
          <w:szCs w:val="28"/>
          <w:lang w:val="uk-UA"/>
        </w:rPr>
        <w:t>Кулеш Н.</w:t>
      </w:r>
      <w:r w:rsidR="00FD7BEB" w:rsidRPr="004A5AF9">
        <w:rPr>
          <w:szCs w:val="28"/>
          <w:lang w:val="uk-UA"/>
        </w:rPr>
        <w:t xml:space="preserve">С. Современный подход к восстановительному лечению детского церебрального паралича. </w:t>
      </w:r>
      <w:r w:rsidR="00FD7BEB" w:rsidRPr="004A5AF9">
        <w:rPr>
          <w:i/>
          <w:szCs w:val="28"/>
          <w:lang w:val="uk-UA"/>
        </w:rPr>
        <w:t>Коррекционная педагогика</w:t>
      </w:r>
      <w:r w:rsidR="00FD7BEB" w:rsidRPr="004A5AF9">
        <w:rPr>
          <w:szCs w:val="28"/>
          <w:lang w:val="uk-UA"/>
        </w:rPr>
        <w:t xml:space="preserve">. 2004. №1. С. 6-11. </w:t>
      </w:r>
    </w:p>
    <w:p w:rsidR="00FD7BEB" w:rsidRPr="004A5AF9" w:rsidRDefault="00443849" w:rsidP="00A004B6">
      <w:pPr>
        <w:pStyle w:val="a5"/>
        <w:numPr>
          <w:ilvl w:val="0"/>
          <w:numId w:val="5"/>
        </w:numPr>
        <w:spacing w:after="0" w:line="360" w:lineRule="auto"/>
        <w:ind w:left="0" w:firstLine="851"/>
        <w:rPr>
          <w:szCs w:val="28"/>
          <w:lang w:val="uk-UA"/>
        </w:rPr>
      </w:pPr>
      <w:r w:rsidRPr="004A5AF9">
        <w:rPr>
          <w:szCs w:val="28"/>
          <w:lang w:val="uk-UA"/>
        </w:rPr>
        <w:t>Курок О.І., Шовкопляс О.</w:t>
      </w:r>
      <w:r w:rsidR="00FD7BEB" w:rsidRPr="004A5AF9">
        <w:rPr>
          <w:szCs w:val="28"/>
          <w:lang w:val="uk-UA"/>
        </w:rPr>
        <w:t xml:space="preserve">М.  Лікувальна фізична культура − нова форма реабілітації в дитячих дошкільних закладах. </w:t>
      </w:r>
      <w:r w:rsidR="00FD7BEB" w:rsidRPr="004A5AF9">
        <w:rPr>
          <w:i/>
          <w:szCs w:val="28"/>
          <w:lang w:val="uk-UA"/>
        </w:rPr>
        <w:t>Педагогіка, психологія та медико-біологічні проблеми фізичного виховання і спорту</w:t>
      </w:r>
      <w:r w:rsidR="00FD7BEB" w:rsidRPr="004A5AF9">
        <w:rPr>
          <w:szCs w:val="28"/>
          <w:lang w:val="uk-UA"/>
        </w:rPr>
        <w:t xml:space="preserve"> : наук. моногр. /</w:t>
      </w:r>
      <w:r w:rsidR="002054B4" w:rsidRPr="004A5AF9">
        <w:rPr>
          <w:szCs w:val="28"/>
          <w:lang w:val="uk-UA"/>
        </w:rPr>
        <w:t xml:space="preserve"> за ред. С.</w:t>
      </w:r>
      <w:r w:rsidR="00FD7BEB" w:rsidRPr="004A5AF9">
        <w:rPr>
          <w:szCs w:val="28"/>
          <w:lang w:val="uk-UA"/>
        </w:rPr>
        <w:t xml:space="preserve">С. Єрмакова.  Х., 2007.  № 9.  С. 89-92.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Лікувальна фізична культу</w:t>
      </w:r>
      <w:r w:rsidR="002054B4" w:rsidRPr="004A5AF9">
        <w:rPr>
          <w:szCs w:val="28"/>
          <w:lang w:val="uk-UA"/>
        </w:rPr>
        <w:t>ра: Підручник / Соколовський В.</w:t>
      </w:r>
      <w:r w:rsidRPr="004A5AF9">
        <w:rPr>
          <w:szCs w:val="28"/>
          <w:lang w:val="uk-UA"/>
        </w:rPr>
        <w:t xml:space="preserve">С. та ін.   Одеса: Одес. держ. мед. ун-т., 2005. 234 с. </w:t>
      </w:r>
    </w:p>
    <w:p w:rsidR="00FD7BEB" w:rsidRPr="004A5AF9" w:rsidRDefault="002054B4" w:rsidP="00A004B6">
      <w:pPr>
        <w:pStyle w:val="a5"/>
        <w:numPr>
          <w:ilvl w:val="0"/>
          <w:numId w:val="5"/>
        </w:numPr>
        <w:spacing w:after="0" w:line="360" w:lineRule="auto"/>
        <w:ind w:left="0" w:firstLine="851"/>
        <w:rPr>
          <w:szCs w:val="28"/>
          <w:lang w:val="uk-UA"/>
        </w:rPr>
      </w:pPr>
      <w:r w:rsidRPr="004A5AF9">
        <w:rPr>
          <w:szCs w:val="28"/>
          <w:lang w:val="uk-UA"/>
        </w:rPr>
        <w:lastRenderedPageBreak/>
        <w:t>Лобов М.</w:t>
      </w:r>
      <w:r w:rsidR="00FD7BEB" w:rsidRPr="004A5AF9">
        <w:rPr>
          <w:szCs w:val="28"/>
          <w:lang w:val="uk-UA"/>
        </w:rPr>
        <w:t xml:space="preserve">А. Коррекция мышечного тонуса и дизартрии при детском церебральном параличе. </w:t>
      </w:r>
      <w:r w:rsidR="00FD7BEB" w:rsidRPr="004A5AF9">
        <w:rPr>
          <w:i/>
          <w:szCs w:val="28"/>
          <w:lang w:val="uk-UA"/>
        </w:rPr>
        <w:t>Consilium medicum</w:t>
      </w:r>
      <w:r w:rsidR="00FD7BEB" w:rsidRPr="004A5AF9">
        <w:rPr>
          <w:szCs w:val="28"/>
          <w:lang w:val="uk-UA"/>
        </w:rPr>
        <w:t xml:space="preserve">.  2001. Т. 3. № 14. С. 34-38. </w:t>
      </w:r>
    </w:p>
    <w:p w:rsidR="00FD7BEB" w:rsidRPr="004A5AF9" w:rsidRDefault="002054B4" w:rsidP="00A004B6">
      <w:pPr>
        <w:pStyle w:val="a5"/>
        <w:numPr>
          <w:ilvl w:val="0"/>
          <w:numId w:val="5"/>
        </w:numPr>
        <w:spacing w:after="0" w:line="360" w:lineRule="auto"/>
        <w:ind w:left="0" w:firstLine="851"/>
        <w:rPr>
          <w:szCs w:val="28"/>
          <w:lang w:val="uk-UA"/>
        </w:rPr>
      </w:pPr>
      <w:r w:rsidRPr="004A5AF9">
        <w:rPr>
          <w:szCs w:val="28"/>
          <w:lang w:val="uk-UA"/>
        </w:rPr>
        <w:t xml:space="preserve">Магльований А., Мухін В. </w:t>
      </w:r>
      <w:r w:rsidR="00FD7BEB" w:rsidRPr="004A5AF9">
        <w:rPr>
          <w:szCs w:val="28"/>
          <w:lang w:val="uk-UA"/>
        </w:rPr>
        <w:t xml:space="preserve">Основи фізичної реабілітації. Львів, 2006. 150 с.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Макаренко О., Баданіна Н. Актуальні питання лікування дитячого церебрального паралічу. </w:t>
      </w:r>
      <w:r w:rsidRPr="004A5AF9">
        <w:rPr>
          <w:i/>
          <w:szCs w:val="28"/>
          <w:lang w:val="uk-UA"/>
        </w:rPr>
        <w:t>Вісник фармакології та фармації</w:t>
      </w:r>
      <w:r w:rsidRPr="004A5AF9">
        <w:rPr>
          <w:szCs w:val="28"/>
          <w:lang w:val="uk-UA"/>
        </w:rPr>
        <w:t xml:space="preserve">. 2013. № 7/8. с. 15-18. </w:t>
      </w:r>
    </w:p>
    <w:p w:rsidR="00FD7BEB" w:rsidRPr="004A5AF9" w:rsidRDefault="002054B4" w:rsidP="00A004B6">
      <w:pPr>
        <w:pStyle w:val="a5"/>
        <w:numPr>
          <w:ilvl w:val="0"/>
          <w:numId w:val="5"/>
        </w:numPr>
        <w:spacing w:after="0" w:line="360" w:lineRule="auto"/>
        <w:ind w:left="0" w:firstLine="851"/>
        <w:rPr>
          <w:szCs w:val="28"/>
          <w:lang w:val="uk-UA"/>
        </w:rPr>
      </w:pPr>
      <w:r w:rsidRPr="004A5AF9">
        <w:rPr>
          <w:szCs w:val="28"/>
          <w:lang w:val="uk-UA"/>
        </w:rPr>
        <w:t>Максимов А.</w:t>
      </w:r>
      <w:r w:rsidR="00FD7BEB" w:rsidRPr="004A5AF9">
        <w:rPr>
          <w:szCs w:val="28"/>
          <w:lang w:val="uk-UA"/>
        </w:rPr>
        <w:t xml:space="preserve">Е. Повышение двигательной активности у детей с ДЦП в условиях специализированных учреждений с применением «Тренажера Гросса». </w:t>
      </w:r>
      <w:r w:rsidR="00FD7BEB" w:rsidRPr="004A5AF9">
        <w:rPr>
          <w:i/>
          <w:szCs w:val="28"/>
          <w:lang w:val="uk-UA"/>
        </w:rPr>
        <w:t>Физическая культура: воспитание, образование, тренировка.</w:t>
      </w:r>
      <w:r w:rsidR="00FD7BEB" w:rsidRPr="004A5AF9">
        <w:rPr>
          <w:szCs w:val="28"/>
          <w:lang w:val="uk-UA"/>
        </w:rPr>
        <w:t xml:space="preserve"> 2012. </w:t>
      </w:r>
      <w:r w:rsidR="003270D8" w:rsidRPr="004A5AF9">
        <w:rPr>
          <w:szCs w:val="28"/>
          <w:lang w:val="uk-UA"/>
        </w:rPr>
        <w:t>№ 1. С. 50-</w:t>
      </w:r>
      <w:r w:rsidR="00FD7BEB" w:rsidRPr="004A5AF9">
        <w:rPr>
          <w:szCs w:val="28"/>
          <w:lang w:val="uk-UA"/>
        </w:rPr>
        <w:t xml:space="preserve">52. </w:t>
      </w:r>
    </w:p>
    <w:p w:rsidR="00FD7BEB" w:rsidRPr="004A5AF9" w:rsidRDefault="003270D8" w:rsidP="00A004B6">
      <w:pPr>
        <w:pStyle w:val="a5"/>
        <w:numPr>
          <w:ilvl w:val="0"/>
          <w:numId w:val="5"/>
        </w:numPr>
        <w:spacing w:after="0" w:line="360" w:lineRule="auto"/>
        <w:ind w:left="0" w:firstLine="851"/>
        <w:rPr>
          <w:szCs w:val="28"/>
          <w:lang w:val="uk-UA"/>
        </w:rPr>
      </w:pPr>
      <w:r w:rsidRPr="004A5AF9">
        <w:rPr>
          <w:szCs w:val="28"/>
          <w:lang w:val="uk-UA"/>
        </w:rPr>
        <w:t>Марченко О.</w:t>
      </w:r>
      <w:r w:rsidR="00FD7BEB" w:rsidRPr="004A5AF9">
        <w:rPr>
          <w:szCs w:val="28"/>
          <w:lang w:val="uk-UA"/>
        </w:rPr>
        <w:t>К. Основы физической реабилитации : [учебник для студентов высш. учеб. Заведений]. Киев : Олимпийская литература, 2012. 528 с.</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Марченко О., Кривошлик Ю. Рухові порушення при дитячому церебральному паралічі. </w:t>
      </w:r>
      <w:r w:rsidRPr="004A5AF9">
        <w:rPr>
          <w:i/>
          <w:szCs w:val="28"/>
          <w:lang w:val="uk-UA"/>
        </w:rPr>
        <w:t>Теорія і методика фізичного виховання і спорту</w:t>
      </w:r>
      <w:r w:rsidR="003270D8" w:rsidRPr="004A5AF9">
        <w:rPr>
          <w:szCs w:val="28"/>
          <w:lang w:val="uk-UA"/>
        </w:rPr>
        <w:t>. 2013. № 3. С. 72-</w:t>
      </w:r>
      <w:r w:rsidRPr="004A5AF9">
        <w:rPr>
          <w:szCs w:val="28"/>
          <w:lang w:val="uk-UA"/>
        </w:rPr>
        <w:t xml:space="preserve">75.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Медична та соціальна реабілітація: навчальний посібник / за заг. ред. І.Р. Мисули, Л.О. Вакуленко.  Тернопіль: ТДМУ, 2005. 405 с. </w:t>
      </w:r>
    </w:p>
    <w:p w:rsidR="00FD7BEB" w:rsidRPr="004A5AF9" w:rsidRDefault="003270D8" w:rsidP="00A004B6">
      <w:pPr>
        <w:pStyle w:val="a5"/>
        <w:numPr>
          <w:ilvl w:val="0"/>
          <w:numId w:val="5"/>
        </w:numPr>
        <w:spacing w:after="0" w:line="360" w:lineRule="auto"/>
        <w:ind w:left="0" w:firstLine="851"/>
        <w:rPr>
          <w:szCs w:val="28"/>
          <w:lang w:val="uk-UA"/>
        </w:rPr>
      </w:pPr>
      <w:r w:rsidRPr="004A5AF9">
        <w:rPr>
          <w:szCs w:val="28"/>
          <w:lang w:val="uk-UA"/>
        </w:rPr>
        <w:t>Микитюк К.</w:t>
      </w:r>
      <w:r w:rsidR="00FD7BEB" w:rsidRPr="004A5AF9">
        <w:rPr>
          <w:szCs w:val="28"/>
          <w:lang w:val="uk-UA"/>
        </w:rPr>
        <w:t xml:space="preserve">В. Сучасні підходи до фізичної реабілітації дітей. </w:t>
      </w:r>
      <w:r w:rsidR="00FD7BEB" w:rsidRPr="004A5AF9">
        <w:rPr>
          <w:i/>
          <w:szCs w:val="28"/>
          <w:lang w:val="uk-UA"/>
        </w:rPr>
        <w:t>Слобожанський науково-спортивний вісник</w:t>
      </w:r>
      <w:r w:rsidR="00FD7BEB" w:rsidRPr="004A5AF9">
        <w:rPr>
          <w:szCs w:val="28"/>
          <w:lang w:val="uk-UA"/>
        </w:rPr>
        <w:t>. Харків : ХДАФК, 2009</w:t>
      </w:r>
      <w:r w:rsidRPr="004A5AF9">
        <w:rPr>
          <w:szCs w:val="28"/>
          <w:lang w:val="uk-UA"/>
        </w:rPr>
        <w:t>. № 1. с. 147-</w:t>
      </w:r>
      <w:r w:rsidR="00FD7BEB" w:rsidRPr="004A5AF9">
        <w:rPr>
          <w:szCs w:val="28"/>
          <w:lang w:val="uk-UA"/>
        </w:rPr>
        <w:t xml:space="preserve">150.  </w:t>
      </w:r>
    </w:p>
    <w:p w:rsidR="00FD7BEB" w:rsidRPr="004A5AF9" w:rsidRDefault="003270D8" w:rsidP="00A004B6">
      <w:pPr>
        <w:pStyle w:val="a5"/>
        <w:numPr>
          <w:ilvl w:val="0"/>
          <w:numId w:val="5"/>
        </w:numPr>
        <w:spacing w:after="0" w:line="360" w:lineRule="auto"/>
        <w:ind w:left="0" w:firstLine="851"/>
        <w:rPr>
          <w:szCs w:val="28"/>
          <w:lang w:val="uk-UA"/>
        </w:rPr>
      </w:pPr>
      <w:r w:rsidRPr="004A5AF9">
        <w:rPr>
          <w:szCs w:val="28"/>
          <w:lang w:val="uk-UA"/>
        </w:rPr>
        <w:t>Милишкевич Т.</w:t>
      </w:r>
      <w:r w:rsidR="00FD7BEB" w:rsidRPr="004A5AF9">
        <w:rPr>
          <w:szCs w:val="28"/>
          <w:lang w:val="uk-UA"/>
        </w:rPr>
        <w:t xml:space="preserve">К. Эффективность применения фокусов и трюков на занятиях по эрготерапии с детьми с ДЦП. </w:t>
      </w:r>
      <w:r w:rsidR="00FD7BEB" w:rsidRPr="004A5AF9">
        <w:rPr>
          <w:i/>
          <w:szCs w:val="28"/>
          <w:lang w:val="uk-UA"/>
        </w:rPr>
        <w:t>Научное обоснование физического воспитания., спортивной тренировки и подготовки кадров по физической культуре и спорту</w:t>
      </w:r>
      <w:r w:rsidR="00FD7BEB" w:rsidRPr="004A5AF9">
        <w:rPr>
          <w:szCs w:val="28"/>
          <w:lang w:val="uk-UA"/>
        </w:rPr>
        <w:t xml:space="preserve">. 2013. Ч. 2. С. 50-52.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 xml:space="preserve">Мицкан Б. Огляд методів фізичної реабілітації дітей із церебральним паралічем. </w:t>
      </w:r>
      <w:r w:rsidRPr="004A5AF9">
        <w:rPr>
          <w:i/>
          <w:szCs w:val="28"/>
          <w:lang w:val="uk-UA"/>
        </w:rPr>
        <w:t>Нова педагогічна думка</w:t>
      </w:r>
      <w:r w:rsidRPr="004A5AF9">
        <w:rPr>
          <w:szCs w:val="28"/>
          <w:lang w:val="uk-UA"/>
        </w:rPr>
        <w:t xml:space="preserve">. 2013. № 4. С. 161-164. </w:t>
      </w:r>
    </w:p>
    <w:p w:rsidR="00FD7BEB" w:rsidRPr="004A5AF9" w:rsidRDefault="003270D8" w:rsidP="00A004B6">
      <w:pPr>
        <w:pStyle w:val="a5"/>
        <w:numPr>
          <w:ilvl w:val="0"/>
          <w:numId w:val="5"/>
        </w:numPr>
        <w:spacing w:after="0" w:line="360" w:lineRule="auto"/>
        <w:ind w:left="0" w:firstLine="851"/>
        <w:rPr>
          <w:szCs w:val="28"/>
          <w:lang w:val="uk-UA"/>
        </w:rPr>
      </w:pPr>
      <w:r w:rsidRPr="004A5AF9">
        <w:rPr>
          <w:szCs w:val="28"/>
          <w:lang w:val="uk-UA"/>
        </w:rPr>
        <w:lastRenderedPageBreak/>
        <w:t>Мурза В.</w:t>
      </w:r>
      <w:r w:rsidR="00FD7BEB" w:rsidRPr="004A5AF9">
        <w:rPr>
          <w:szCs w:val="28"/>
          <w:lang w:val="uk-UA"/>
        </w:rPr>
        <w:t>П. Психолого-фізична реабілітація. К. : ОЛАН, 2005. с. 219-237.</w:t>
      </w:r>
    </w:p>
    <w:p w:rsidR="00FD7BEB" w:rsidRPr="004A5AF9" w:rsidRDefault="007439D7" w:rsidP="00A004B6">
      <w:pPr>
        <w:pStyle w:val="a5"/>
        <w:numPr>
          <w:ilvl w:val="0"/>
          <w:numId w:val="5"/>
        </w:numPr>
        <w:spacing w:after="0" w:line="360" w:lineRule="auto"/>
        <w:ind w:left="0" w:firstLine="851"/>
        <w:rPr>
          <w:szCs w:val="28"/>
          <w:lang w:val="uk-UA"/>
        </w:rPr>
      </w:pPr>
      <w:r w:rsidRPr="004A5AF9">
        <w:rPr>
          <w:szCs w:val="28"/>
          <w:lang w:val="uk-UA"/>
        </w:rPr>
        <w:t>Мухін В.</w:t>
      </w:r>
      <w:r w:rsidR="00FD7BEB" w:rsidRPr="004A5AF9">
        <w:rPr>
          <w:szCs w:val="28"/>
          <w:lang w:val="uk-UA"/>
        </w:rPr>
        <w:t>М. Фізична реабілітація. К. : Олімпійська література, 2005. 436 с.</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Навчально-методичний посібник для батьків дітей з особливими освітніми потребами (Частина І</w:t>
      </w:r>
      <w:r w:rsidR="007439D7" w:rsidRPr="004A5AF9">
        <w:rPr>
          <w:szCs w:val="28"/>
          <w:lang w:val="uk-UA"/>
        </w:rPr>
        <w:t>І) / За заг. ред. Колупаєвої А.</w:t>
      </w:r>
      <w:r w:rsidRPr="004A5AF9">
        <w:rPr>
          <w:szCs w:val="28"/>
          <w:lang w:val="uk-UA"/>
        </w:rPr>
        <w:t xml:space="preserve">А.  Вид. 2-ге, допов. і переробл.  Кіровоград : Імекс-ЛТД, 2013. 198 с. </w:t>
      </w:r>
    </w:p>
    <w:p w:rsidR="00FD7BEB" w:rsidRPr="004A5AF9" w:rsidRDefault="007439D7" w:rsidP="00A004B6">
      <w:pPr>
        <w:pStyle w:val="a5"/>
        <w:numPr>
          <w:ilvl w:val="0"/>
          <w:numId w:val="5"/>
        </w:numPr>
        <w:spacing w:after="0" w:line="360" w:lineRule="auto"/>
        <w:ind w:left="0" w:firstLine="851"/>
        <w:rPr>
          <w:szCs w:val="28"/>
          <w:lang w:val="uk-UA"/>
        </w:rPr>
      </w:pPr>
      <w:r w:rsidRPr="004A5AF9">
        <w:rPr>
          <w:szCs w:val="28"/>
          <w:lang w:val="uk-UA"/>
        </w:rPr>
        <w:t>Нагорна О.</w:t>
      </w:r>
      <w:r w:rsidR="00FD7BEB" w:rsidRPr="004A5AF9">
        <w:rPr>
          <w:szCs w:val="28"/>
          <w:lang w:val="uk-UA"/>
        </w:rPr>
        <w:t xml:space="preserve">Б. Особливості корекційно-виховної роботи з дітьми з особливими освітніми потребами: навчально-методичний посібник. Рівне, 2012.  99 с. </w:t>
      </w:r>
    </w:p>
    <w:p w:rsidR="00FD7BEB" w:rsidRPr="004A5AF9" w:rsidRDefault="007439D7" w:rsidP="00A004B6">
      <w:pPr>
        <w:pStyle w:val="a5"/>
        <w:numPr>
          <w:ilvl w:val="0"/>
          <w:numId w:val="5"/>
        </w:numPr>
        <w:spacing w:after="0" w:line="360" w:lineRule="auto"/>
        <w:ind w:left="0" w:firstLine="851"/>
        <w:rPr>
          <w:szCs w:val="28"/>
          <w:lang w:val="uk-UA"/>
        </w:rPr>
      </w:pPr>
      <w:r w:rsidRPr="004A5AF9">
        <w:rPr>
          <w:szCs w:val="28"/>
          <w:lang w:val="uk-UA"/>
        </w:rPr>
        <w:t>Осіпов В.</w:t>
      </w:r>
      <w:r w:rsidR="00FD7BEB" w:rsidRPr="004A5AF9">
        <w:rPr>
          <w:szCs w:val="28"/>
          <w:lang w:val="uk-UA"/>
        </w:rPr>
        <w:t xml:space="preserve">М. Лікувальна фізична культура: Навчальний посібник. Бердянськ : БДПУ, 2013. 140 с.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Основи реабілітації, фізичної терапії, ерготерапії : під</w:t>
      </w:r>
      <w:r w:rsidR="006F60A2" w:rsidRPr="004A5AF9">
        <w:rPr>
          <w:szCs w:val="28"/>
          <w:lang w:val="uk-UA"/>
        </w:rPr>
        <w:t>ручник / Л.</w:t>
      </w:r>
      <w:r w:rsidRPr="004A5AF9">
        <w:rPr>
          <w:szCs w:val="28"/>
          <w:lang w:val="uk-UA"/>
        </w:rPr>
        <w:t xml:space="preserve">О. Вакуленко та ін. Тернопіль: Укрмедкн.: ТДМУ, 2018. 371 с.  </w:t>
      </w:r>
    </w:p>
    <w:p w:rsidR="00FD7BEB" w:rsidRPr="004A5AF9" w:rsidRDefault="00434C68" w:rsidP="00A004B6">
      <w:pPr>
        <w:pStyle w:val="a5"/>
        <w:numPr>
          <w:ilvl w:val="0"/>
          <w:numId w:val="5"/>
        </w:numPr>
        <w:spacing w:after="0" w:line="360" w:lineRule="auto"/>
        <w:ind w:left="0" w:firstLine="851"/>
        <w:rPr>
          <w:szCs w:val="28"/>
          <w:lang w:val="uk-UA"/>
        </w:rPr>
      </w:pPr>
      <w:r w:rsidRPr="004A5AF9">
        <w:rPr>
          <w:szCs w:val="28"/>
          <w:lang w:val="uk-UA"/>
        </w:rPr>
        <w:t>Остапенко Г.</w:t>
      </w:r>
      <w:r w:rsidR="00FD7BEB" w:rsidRPr="004A5AF9">
        <w:rPr>
          <w:szCs w:val="28"/>
          <w:lang w:val="uk-UA"/>
        </w:rPr>
        <w:t>О. Використання ерготерапії в комплексній реабілітації дітей 11-12 років із дитячим церебральним паралічем / Г.О. Остапенко, О.К. Панчишна, О.</w:t>
      </w:r>
      <w:r w:rsidRPr="004A5AF9">
        <w:rPr>
          <w:szCs w:val="28"/>
          <w:lang w:val="uk-UA"/>
        </w:rPr>
        <w:t xml:space="preserve">В. Циганок. </w:t>
      </w:r>
      <w:r w:rsidR="00FD7BEB" w:rsidRPr="004A5AF9">
        <w:rPr>
          <w:i/>
          <w:szCs w:val="28"/>
          <w:lang w:val="uk-UA"/>
        </w:rPr>
        <w:t>Вісник Запорізького національного університету</w:t>
      </w:r>
      <w:r w:rsidR="00FD7BEB" w:rsidRPr="004A5AF9">
        <w:rPr>
          <w:szCs w:val="28"/>
          <w:lang w:val="uk-UA"/>
        </w:rPr>
        <w:t>. 2011. № 2(6). С. 91-98.</w:t>
      </w:r>
    </w:p>
    <w:p w:rsidR="00FD7BEB" w:rsidRPr="004A5AF9" w:rsidRDefault="008276CB" w:rsidP="00A004B6">
      <w:pPr>
        <w:pStyle w:val="a5"/>
        <w:numPr>
          <w:ilvl w:val="0"/>
          <w:numId w:val="5"/>
        </w:numPr>
        <w:spacing w:after="0" w:line="360" w:lineRule="auto"/>
        <w:ind w:left="0" w:firstLine="851"/>
        <w:rPr>
          <w:szCs w:val="28"/>
          <w:lang w:val="uk-UA"/>
        </w:rPr>
      </w:pPr>
      <w:r w:rsidRPr="004A5AF9">
        <w:rPr>
          <w:szCs w:val="28"/>
          <w:lang w:val="uk-UA"/>
        </w:rPr>
        <w:t>Попадюха Ю.</w:t>
      </w:r>
      <w:r w:rsidR="00FD7BEB" w:rsidRPr="004A5AF9">
        <w:rPr>
          <w:szCs w:val="28"/>
          <w:lang w:val="uk-UA"/>
        </w:rPr>
        <w:t>А. Сучасна р</w:t>
      </w:r>
      <w:r w:rsidRPr="004A5AF9">
        <w:rPr>
          <w:szCs w:val="28"/>
          <w:lang w:val="uk-UA"/>
        </w:rPr>
        <w:t>еабілітаційна інженерія. Київ: Центр учбової літератури</w:t>
      </w:r>
      <w:r w:rsidR="00FD7BEB" w:rsidRPr="004A5AF9">
        <w:rPr>
          <w:szCs w:val="28"/>
          <w:lang w:val="uk-UA"/>
        </w:rPr>
        <w:t xml:space="preserve">, 2019. 1107 с. </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Прокуда Т. Застосування засобів фізичної реабілітації для зниження тонусу м</w:t>
      </w:r>
      <w:r w:rsidR="0023623D" w:rsidRPr="004A5AF9">
        <w:rPr>
          <w:szCs w:val="28"/>
          <w:lang w:val="uk-UA"/>
        </w:rPr>
        <w:t>’</w:t>
      </w:r>
      <w:r w:rsidRPr="004A5AF9">
        <w:rPr>
          <w:szCs w:val="28"/>
          <w:lang w:val="uk-UA"/>
        </w:rPr>
        <w:t>язів у дітей з церебральним паралічем умовах сім</w:t>
      </w:r>
      <w:r w:rsidR="0023623D" w:rsidRPr="004A5AF9">
        <w:rPr>
          <w:szCs w:val="28"/>
          <w:lang w:val="uk-UA"/>
        </w:rPr>
        <w:t>’</w:t>
      </w:r>
      <w:r w:rsidRPr="004A5AF9">
        <w:rPr>
          <w:szCs w:val="28"/>
          <w:lang w:val="uk-UA"/>
        </w:rPr>
        <w:t xml:space="preserve">ї.  </w:t>
      </w:r>
      <w:r w:rsidRPr="004A5AF9">
        <w:rPr>
          <w:i/>
          <w:szCs w:val="28"/>
          <w:lang w:val="uk-UA"/>
        </w:rPr>
        <w:t>Молода спортивна наука України</w:t>
      </w:r>
      <w:r w:rsidRPr="004A5AF9">
        <w:rPr>
          <w:szCs w:val="28"/>
          <w:lang w:val="uk-UA"/>
        </w:rPr>
        <w:t>. 20</w:t>
      </w:r>
      <w:r w:rsidR="008276CB" w:rsidRPr="004A5AF9">
        <w:rPr>
          <w:szCs w:val="28"/>
          <w:lang w:val="uk-UA"/>
        </w:rPr>
        <w:t xml:space="preserve">08. </w:t>
      </w:r>
      <w:r w:rsidRPr="004A5AF9">
        <w:rPr>
          <w:szCs w:val="28"/>
          <w:lang w:val="uk-UA"/>
        </w:rPr>
        <w:t xml:space="preserve">Вип. 10, т. 4, кн. 2. С.98-102.  </w:t>
      </w:r>
    </w:p>
    <w:p w:rsidR="00FD7BEB" w:rsidRPr="004A5AF9" w:rsidRDefault="008276CB" w:rsidP="00A004B6">
      <w:pPr>
        <w:pStyle w:val="a5"/>
        <w:numPr>
          <w:ilvl w:val="0"/>
          <w:numId w:val="5"/>
        </w:numPr>
        <w:spacing w:after="0" w:line="360" w:lineRule="auto"/>
        <w:ind w:left="0" w:firstLine="851"/>
        <w:rPr>
          <w:szCs w:val="28"/>
          <w:lang w:val="uk-UA"/>
        </w:rPr>
      </w:pPr>
      <w:r w:rsidRPr="004A5AF9">
        <w:rPr>
          <w:szCs w:val="28"/>
          <w:lang w:val="uk-UA"/>
        </w:rPr>
        <w:t>Роменська Т.</w:t>
      </w:r>
      <w:r w:rsidR="00FD7BEB" w:rsidRPr="004A5AF9">
        <w:rPr>
          <w:szCs w:val="28"/>
          <w:lang w:val="uk-UA"/>
        </w:rPr>
        <w:t xml:space="preserve">Г. Особливості формування соціально-побутових навичок у дошкільників з типовим розвитком та з дитячим церебральним паралічем // </w:t>
      </w:r>
      <w:r w:rsidR="00FD7BEB" w:rsidRPr="004A5AF9">
        <w:rPr>
          <w:i/>
          <w:szCs w:val="28"/>
          <w:lang w:val="uk-UA"/>
        </w:rPr>
        <w:t>Наукові записки Тернопільського національного педагогічного університету імені Володимира Гнатюка</w:t>
      </w:r>
      <w:r w:rsidR="00FD7BEB" w:rsidRPr="004A5AF9">
        <w:rPr>
          <w:szCs w:val="28"/>
          <w:lang w:val="uk-UA"/>
        </w:rPr>
        <w:t>. Серія «Педагогіка». 2016. № 3. С. 175–182. URI: http://dspace.tnpu.edu.ua/handle/123456789/7030.</w:t>
      </w:r>
    </w:p>
    <w:p w:rsidR="00FD7BEB" w:rsidRPr="004A5AF9" w:rsidRDefault="008276CB" w:rsidP="00A004B6">
      <w:pPr>
        <w:pStyle w:val="a5"/>
        <w:numPr>
          <w:ilvl w:val="0"/>
          <w:numId w:val="5"/>
        </w:numPr>
        <w:spacing w:after="0" w:line="360" w:lineRule="auto"/>
        <w:ind w:left="0" w:firstLine="851"/>
        <w:rPr>
          <w:szCs w:val="28"/>
          <w:lang w:val="uk-UA"/>
        </w:rPr>
      </w:pPr>
      <w:r w:rsidRPr="004A5AF9">
        <w:rPr>
          <w:szCs w:val="28"/>
          <w:lang w:val="uk-UA"/>
        </w:rPr>
        <w:lastRenderedPageBreak/>
        <w:t>Рудська А.І., Солдатова О.</w:t>
      </w:r>
      <w:r w:rsidR="00FD7BEB" w:rsidRPr="004A5AF9">
        <w:rPr>
          <w:szCs w:val="28"/>
          <w:lang w:val="uk-UA"/>
        </w:rPr>
        <w:t xml:space="preserve">С. Соціальна реабілітація дітей з діагнозом ДЦП методом іпотерапії. </w:t>
      </w:r>
      <w:r w:rsidR="00FD7BEB" w:rsidRPr="004A5AF9">
        <w:rPr>
          <w:i/>
          <w:szCs w:val="28"/>
          <w:lang w:val="uk-UA"/>
        </w:rPr>
        <w:t>Вісник Національного технічного університету України «Київський політехнічний інститут»: Політологія. Соціологія. Право</w:t>
      </w:r>
      <w:r w:rsidR="00FD7BEB" w:rsidRPr="004A5AF9">
        <w:rPr>
          <w:szCs w:val="28"/>
          <w:lang w:val="uk-UA"/>
        </w:rPr>
        <w:t xml:space="preserve">. 2013 Випуск 4 (20). С. 107-113. </w:t>
      </w:r>
    </w:p>
    <w:p w:rsidR="00FD7BEB" w:rsidRPr="004A5AF9" w:rsidRDefault="008276CB" w:rsidP="00A004B6">
      <w:pPr>
        <w:pStyle w:val="a5"/>
        <w:numPr>
          <w:ilvl w:val="0"/>
          <w:numId w:val="5"/>
        </w:numPr>
        <w:spacing w:after="0" w:line="360" w:lineRule="auto"/>
        <w:ind w:left="0" w:firstLine="851"/>
        <w:rPr>
          <w:szCs w:val="28"/>
          <w:lang w:val="uk-UA"/>
        </w:rPr>
      </w:pPr>
      <w:r w:rsidRPr="004A5AF9">
        <w:rPr>
          <w:szCs w:val="28"/>
          <w:lang w:val="uk-UA"/>
        </w:rPr>
        <w:t>Ружицька Л.</w:t>
      </w:r>
      <w:r w:rsidR="00FD7BEB" w:rsidRPr="004A5AF9">
        <w:rPr>
          <w:szCs w:val="28"/>
          <w:lang w:val="uk-UA"/>
        </w:rPr>
        <w:t xml:space="preserve">І. Клінічна характеристика дитячого церебрального паралічу. </w:t>
      </w:r>
      <w:r w:rsidR="00FD7BEB" w:rsidRPr="004A5AF9">
        <w:rPr>
          <w:i/>
          <w:szCs w:val="28"/>
          <w:lang w:val="uk-UA"/>
        </w:rPr>
        <w:t>Збірник наукових праць КПНУ імені Івана Огієнка, Інституту психології ім. Г.С.Костюка НАПН України</w:t>
      </w:r>
      <w:r w:rsidR="00FD7BEB" w:rsidRPr="004A5AF9">
        <w:rPr>
          <w:szCs w:val="28"/>
          <w:lang w:val="uk-UA"/>
        </w:rPr>
        <w:t>. 2011. С. 564-576.</w:t>
      </w:r>
      <w:r w:rsidR="00FD7BEB" w:rsidRPr="004A5AF9">
        <w:rPr>
          <w:i/>
          <w:szCs w:val="28"/>
          <w:lang w:val="uk-UA"/>
        </w:rPr>
        <w:t xml:space="preserve"> </w:t>
      </w:r>
    </w:p>
    <w:p w:rsidR="00FD7BEB" w:rsidRPr="004A5AF9" w:rsidRDefault="008276CB" w:rsidP="00A004B6">
      <w:pPr>
        <w:pStyle w:val="a5"/>
        <w:numPr>
          <w:ilvl w:val="0"/>
          <w:numId w:val="5"/>
        </w:numPr>
        <w:spacing w:after="0" w:line="360" w:lineRule="auto"/>
        <w:ind w:left="0" w:firstLine="851"/>
        <w:rPr>
          <w:szCs w:val="28"/>
          <w:lang w:val="uk-UA"/>
        </w:rPr>
      </w:pPr>
      <w:r w:rsidRPr="004A5AF9">
        <w:rPr>
          <w:szCs w:val="28"/>
          <w:lang w:val="uk-UA"/>
        </w:rPr>
        <w:t xml:space="preserve">Семенова </w:t>
      </w:r>
      <w:r w:rsidRPr="004A5AF9">
        <w:rPr>
          <w:szCs w:val="28"/>
          <w:lang w:val="uk-UA"/>
        </w:rPr>
        <w:tab/>
        <w:t>К.</w:t>
      </w:r>
      <w:r w:rsidR="00FD7BEB" w:rsidRPr="004A5AF9">
        <w:rPr>
          <w:szCs w:val="28"/>
          <w:lang w:val="uk-UA"/>
        </w:rPr>
        <w:t xml:space="preserve">А. </w:t>
      </w:r>
      <w:r w:rsidR="00FD7BEB" w:rsidRPr="004A5AF9">
        <w:rPr>
          <w:szCs w:val="28"/>
          <w:lang w:val="uk-UA"/>
        </w:rPr>
        <w:tab/>
        <w:t xml:space="preserve">Восстановительное </w:t>
      </w:r>
      <w:r w:rsidR="00FD7BEB" w:rsidRPr="004A5AF9">
        <w:rPr>
          <w:szCs w:val="28"/>
          <w:lang w:val="uk-UA"/>
        </w:rPr>
        <w:tab/>
        <w:t xml:space="preserve">лечение </w:t>
      </w:r>
      <w:r w:rsidR="00FD7BEB" w:rsidRPr="004A5AF9">
        <w:rPr>
          <w:szCs w:val="28"/>
          <w:lang w:val="uk-UA"/>
        </w:rPr>
        <w:tab/>
        <w:t xml:space="preserve">детей с перинатальным поражением нервной системы и детским церебральным параличом. М. : Закон и порядок, 2007. 616 с. </w:t>
      </w:r>
    </w:p>
    <w:p w:rsidR="00FD7BEB" w:rsidRPr="004A5AF9" w:rsidRDefault="0001245D" w:rsidP="00A004B6">
      <w:pPr>
        <w:pStyle w:val="a5"/>
        <w:numPr>
          <w:ilvl w:val="0"/>
          <w:numId w:val="5"/>
        </w:numPr>
        <w:spacing w:after="0" w:line="360" w:lineRule="auto"/>
        <w:ind w:left="0" w:firstLine="851"/>
        <w:rPr>
          <w:szCs w:val="28"/>
          <w:lang w:val="uk-UA"/>
        </w:rPr>
      </w:pPr>
      <w:r w:rsidRPr="004A5AF9">
        <w:rPr>
          <w:szCs w:val="28"/>
          <w:lang w:val="uk-UA"/>
        </w:rPr>
        <w:t>Сомаков С.</w:t>
      </w:r>
      <w:r w:rsidR="00FD7BEB" w:rsidRPr="004A5AF9">
        <w:rPr>
          <w:szCs w:val="28"/>
          <w:lang w:val="uk-UA"/>
        </w:rPr>
        <w:t xml:space="preserve">В. Технологія відновлення рухових та побутових навичок у дітей, хворих на ДЦП, після хірургічного лікування. </w:t>
      </w:r>
      <w:r w:rsidR="00FD7BEB" w:rsidRPr="004A5AF9">
        <w:rPr>
          <w:i/>
          <w:szCs w:val="28"/>
          <w:lang w:val="uk-UA"/>
        </w:rPr>
        <w:t>Педагогіка, психологія та медико-біологічні проблеми фізичного виховання і спорту</w:t>
      </w:r>
      <w:r w:rsidR="00FD7BEB" w:rsidRPr="004A5AF9">
        <w:rPr>
          <w:szCs w:val="28"/>
          <w:lang w:val="uk-UA"/>
        </w:rPr>
        <w:t xml:space="preserve">. 2008. </w:t>
      </w:r>
      <w:r w:rsidRPr="004A5AF9">
        <w:rPr>
          <w:szCs w:val="28"/>
          <w:lang w:val="uk-UA"/>
        </w:rPr>
        <w:t>№ 7. С. 59-</w:t>
      </w:r>
      <w:r w:rsidR="00FD7BEB" w:rsidRPr="004A5AF9">
        <w:rPr>
          <w:szCs w:val="28"/>
          <w:lang w:val="uk-UA"/>
        </w:rPr>
        <w:t xml:space="preserve">62. </w:t>
      </w:r>
    </w:p>
    <w:p w:rsidR="00FD7BEB" w:rsidRPr="004A5AF9" w:rsidRDefault="0001245D" w:rsidP="00A004B6">
      <w:pPr>
        <w:pStyle w:val="a5"/>
        <w:numPr>
          <w:ilvl w:val="0"/>
          <w:numId w:val="5"/>
        </w:numPr>
        <w:spacing w:after="0" w:line="360" w:lineRule="auto"/>
        <w:ind w:left="0" w:firstLine="851"/>
        <w:rPr>
          <w:szCs w:val="28"/>
          <w:lang w:val="uk-UA"/>
        </w:rPr>
      </w:pPr>
      <w:r w:rsidRPr="004A5AF9">
        <w:rPr>
          <w:szCs w:val="28"/>
          <w:lang w:val="uk-UA"/>
        </w:rPr>
        <w:t>Страшко Є.</w:t>
      </w:r>
      <w:r w:rsidR="00FD7BEB" w:rsidRPr="004A5AF9">
        <w:rPr>
          <w:szCs w:val="28"/>
          <w:lang w:val="uk-UA"/>
        </w:rPr>
        <w:t xml:space="preserve">Ю. Реабілітація дітей, хворих на ДЦП, шляхом впливу на руховий стереотип. </w:t>
      </w:r>
      <w:r w:rsidR="00FD7BEB" w:rsidRPr="004A5AF9">
        <w:rPr>
          <w:i/>
          <w:szCs w:val="28"/>
          <w:lang w:val="uk-UA"/>
        </w:rPr>
        <w:t>Вісник ВДЗНУ «Українська медична стоматологічна академія»</w:t>
      </w:r>
      <w:r w:rsidR="00FD7BEB" w:rsidRPr="004A5AF9">
        <w:rPr>
          <w:szCs w:val="28"/>
          <w:lang w:val="uk-UA"/>
        </w:rPr>
        <w:t>. 2017. Т. 17. Випуск 2 (58). С. 180-184.</w:t>
      </w:r>
      <w:r w:rsidR="00FD7BEB" w:rsidRPr="004A5AF9">
        <w:rPr>
          <w:i/>
          <w:szCs w:val="28"/>
          <w:lang w:val="uk-UA"/>
        </w:rPr>
        <w:t xml:space="preserve"> </w:t>
      </w:r>
    </w:p>
    <w:p w:rsidR="00FD7BEB" w:rsidRPr="004A5AF9" w:rsidRDefault="0001245D" w:rsidP="00A004B6">
      <w:pPr>
        <w:pStyle w:val="a5"/>
        <w:numPr>
          <w:ilvl w:val="0"/>
          <w:numId w:val="5"/>
        </w:numPr>
        <w:spacing w:after="0" w:line="360" w:lineRule="auto"/>
        <w:ind w:left="0" w:firstLine="851"/>
        <w:rPr>
          <w:szCs w:val="28"/>
          <w:lang w:val="uk-UA"/>
        </w:rPr>
      </w:pPr>
      <w:r w:rsidRPr="004A5AF9">
        <w:rPr>
          <w:szCs w:val="28"/>
          <w:lang w:val="uk-UA"/>
        </w:rPr>
        <w:t>Таран І.</w:t>
      </w:r>
      <w:r w:rsidR="00FD7BEB" w:rsidRPr="004A5AF9">
        <w:rPr>
          <w:szCs w:val="28"/>
          <w:lang w:val="uk-UA"/>
        </w:rPr>
        <w:t xml:space="preserve">В., Валюшко Ю. Ерготерапія, як сучасний напрямок фізичної реабілітації хворих із травмами й захворюваннями нервової системи // </w:t>
      </w:r>
      <w:r w:rsidR="00FD7BEB" w:rsidRPr="004A5AF9">
        <w:rPr>
          <w:i/>
          <w:szCs w:val="28"/>
          <w:lang w:val="uk-UA"/>
        </w:rPr>
        <w:t>Теоретичні та методичні проблеми фізичної реабілітації</w:t>
      </w:r>
      <w:r w:rsidR="00FD7BEB" w:rsidRPr="004A5AF9">
        <w:rPr>
          <w:szCs w:val="28"/>
          <w:lang w:val="uk-UA"/>
        </w:rPr>
        <w:t xml:space="preserve"> : матеріали VІ Всеукр. наук.-метод. конф. Херсон, 2016. С. 292-298.</w:t>
      </w:r>
    </w:p>
    <w:p w:rsidR="00FD7BEB" w:rsidRPr="004A5AF9" w:rsidRDefault="009633AD" w:rsidP="00A004B6">
      <w:pPr>
        <w:pStyle w:val="a5"/>
        <w:numPr>
          <w:ilvl w:val="0"/>
          <w:numId w:val="5"/>
        </w:numPr>
        <w:spacing w:after="0" w:line="360" w:lineRule="auto"/>
        <w:ind w:left="0" w:firstLine="851"/>
        <w:rPr>
          <w:szCs w:val="28"/>
          <w:lang w:val="uk-UA"/>
        </w:rPr>
      </w:pPr>
      <w:r w:rsidRPr="004A5AF9">
        <w:rPr>
          <w:szCs w:val="28"/>
          <w:lang w:val="uk-UA"/>
        </w:rPr>
        <w:t>Толкачова О.</w:t>
      </w:r>
      <w:r w:rsidR="00FD7BEB" w:rsidRPr="004A5AF9">
        <w:rPr>
          <w:szCs w:val="28"/>
          <w:lang w:val="uk-UA"/>
        </w:rPr>
        <w:t xml:space="preserve">В., Дорошенко </w:t>
      </w:r>
      <w:r w:rsidRPr="004A5AF9">
        <w:rPr>
          <w:szCs w:val="28"/>
          <w:lang w:val="uk-UA"/>
        </w:rPr>
        <w:t>В.</w:t>
      </w:r>
      <w:r w:rsidR="00FD7BEB" w:rsidRPr="004A5AF9">
        <w:rPr>
          <w:szCs w:val="28"/>
          <w:lang w:val="uk-UA"/>
        </w:rPr>
        <w:t>В. Ефективність застосування іпотерапії у фізичній реабілітації дітей 6–8 років з ДЦП в умо</w:t>
      </w:r>
      <w:r w:rsidRPr="004A5AF9">
        <w:rPr>
          <w:szCs w:val="28"/>
          <w:lang w:val="uk-UA"/>
        </w:rPr>
        <w:t xml:space="preserve">вах кінно-спортивного комплексу. </w:t>
      </w:r>
      <w:r w:rsidR="00FD7BEB" w:rsidRPr="004A5AF9">
        <w:rPr>
          <w:i/>
          <w:szCs w:val="28"/>
          <w:lang w:val="uk-UA"/>
        </w:rPr>
        <w:t>Науковий часопис Національного педагогічного університету імені М. П. Драгоманова</w:t>
      </w:r>
      <w:r w:rsidR="00FD7BEB" w:rsidRPr="004A5AF9">
        <w:rPr>
          <w:szCs w:val="28"/>
          <w:lang w:val="uk-UA"/>
        </w:rPr>
        <w:t xml:space="preserve"> : зб. наук. праць. Серія 15 : Науково-педагогічні проблеми фізичної культури (фізична культура і спорт). 2016. Вип. 3К 1 (70). С. 194-198.</w:t>
      </w:r>
    </w:p>
    <w:p w:rsidR="00FD7BEB" w:rsidRPr="004A5AF9" w:rsidRDefault="003A7865" w:rsidP="00A004B6">
      <w:pPr>
        <w:pStyle w:val="a5"/>
        <w:numPr>
          <w:ilvl w:val="0"/>
          <w:numId w:val="5"/>
        </w:numPr>
        <w:spacing w:after="0" w:line="360" w:lineRule="auto"/>
        <w:ind w:left="0" w:firstLine="851"/>
        <w:rPr>
          <w:szCs w:val="28"/>
          <w:lang w:val="uk-UA"/>
        </w:rPr>
      </w:pPr>
      <w:r w:rsidRPr="004A5AF9">
        <w:rPr>
          <w:szCs w:val="28"/>
          <w:lang w:val="uk-UA"/>
        </w:rPr>
        <w:t>Христова Т.</w:t>
      </w:r>
      <w:r w:rsidR="00FD7BEB" w:rsidRPr="004A5AF9">
        <w:rPr>
          <w:szCs w:val="28"/>
          <w:lang w:val="uk-UA"/>
        </w:rPr>
        <w:t xml:space="preserve">Є. Кінезотерапія при різних формах </w:t>
      </w:r>
      <w:r w:rsidRPr="004A5AF9">
        <w:rPr>
          <w:szCs w:val="28"/>
          <w:lang w:val="uk-UA"/>
        </w:rPr>
        <w:t xml:space="preserve">дитячого церебрального паралічу. </w:t>
      </w:r>
      <w:r w:rsidR="00FD7BEB" w:rsidRPr="004A5AF9">
        <w:rPr>
          <w:i/>
          <w:szCs w:val="28"/>
          <w:lang w:val="uk-UA"/>
        </w:rPr>
        <w:t>Науковий часопис Національного педагогічного університету імені М. П. Драгоманова</w:t>
      </w:r>
      <w:r w:rsidR="00FD7BEB" w:rsidRPr="004A5AF9">
        <w:rPr>
          <w:szCs w:val="28"/>
          <w:lang w:val="uk-UA"/>
        </w:rPr>
        <w:t xml:space="preserve"> : зб. наук. праць. – Серія 15 «Науково-</w:t>
      </w:r>
      <w:r w:rsidR="00FD7BEB" w:rsidRPr="004A5AF9">
        <w:rPr>
          <w:szCs w:val="28"/>
          <w:lang w:val="uk-UA"/>
        </w:rPr>
        <w:lastRenderedPageBreak/>
        <w:t xml:space="preserve">педагогічні проблеми фізичної культури (фізична культура і спорт)». 2016.  Вип. 3К 1 (70). </w:t>
      </w:r>
      <w:r w:rsidRPr="004A5AF9">
        <w:rPr>
          <w:szCs w:val="28"/>
          <w:lang w:val="uk-UA"/>
        </w:rPr>
        <w:t>С. 214-</w:t>
      </w:r>
      <w:r w:rsidR="00FD7BEB" w:rsidRPr="004A5AF9">
        <w:rPr>
          <w:szCs w:val="28"/>
          <w:lang w:val="uk-UA"/>
        </w:rPr>
        <w:t>217.</w:t>
      </w:r>
    </w:p>
    <w:p w:rsidR="00FD7BEB" w:rsidRPr="004A5AF9" w:rsidRDefault="00DD4EDE" w:rsidP="00A004B6">
      <w:pPr>
        <w:pStyle w:val="a5"/>
        <w:numPr>
          <w:ilvl w:val="0"/>
          <w:numId w:val="5"/>
        </w:numPr>
        <w:spacing w:after="0" w:line="360" w:lineRule="auto"/>
        <w:ind w:left="0" w:firstLine="851"/>
        <w:rPr>
          <w:szCs w:val="28"/>
          <w:lang w:val="uk-UA"/>
        </w:rPr>
      </w:pPr>
      <w:r w:rsidRPr="004A5AF9">
        <w:rPr>
          <w:szCs w:val="28"/>
          <w:lang w:val="uk-UA"/>
        </w:rPr>
        <w:t>Шевцов А.</w:t>
      </w:r>
      <w:r w:rsidR="00FD7BEB" w:rsidRPr="004A5AF9">
        <w:rPr>
          <w:szCs w:val="28"/>
          <w:lang w:val="uk-UA"/>
        </w:rPr>
        <w:t>Г. Кваліфікаційна характеристика окупаціонального терапевта (ерготерапевта) в системі корекційно-реабілітаційної роботи</w:t>
      </w:r>
      <w:r w:rsidRPr="004A5AF9">
        <w:rPr>
          <w:szCs w:val="28"/>
          <w:lang w:val="uk-UA"/>
        </w:rPr>
        <w:t xml:space="preserve">. </w:t>
      </w:r>
      <w:r w:rsidR="00FD7BEB" w:rsidRPr="004A5AF9">
        <w:rPr>
          <w:i/>
          <w:szCs w:val="28"/>
          <w:lang w:val="uk-UA"/>
        </w:rPr>
        <w:t>Актуальні питання корекційної освіти (педагогічні науки)</w:t>
      </w:r>
      <w:r w:rsidR="00FD7BEB" w:rsidRPr="004A5AF9">
        <w:rPr>
          <w:szCs w:val="28"/>
          <w:lang w:val="uk-UA"/>
        </w:rPr>
        <w:t xml:space="preserve"> : зб. наук. праць. Кам</w:t>
      </w:r>
      <w:r w:rsidR="0023623D" w:rsidRPr="004A5AF9">
        <w:rPr>
          <w:szCs w:val="28"/>
          <w:lang w:val="uk-UA"/>
        </w:rPr>
        <w:t>’</w:t>
      </w:r>
      <w:r w:rsidR="00FD7BEB" w:rsidRPr="004A5AF9">
        <w:rPr>
          <w:szCs w:val="28"/>
          <w:lang w:val="uk-UA"/>
        </w:rPr>
        <w:t>янець-Подільський, 2016. Вип. 7. T. 2. С. 409-424.</w:t>
      </w:r>
    </w:p>
    <w:p w:rsidR="00FD7BEB" w:rsidRPr="004A5AF9" w:rsidRDefault="00DD4EDE" w:rsidP="00A004B6">
      <w:pPr>
        <w:pStyle w:val="a5"/>
        <w:numPr>
          <w:ilvl w:val="0"/>
          <w:numId w:val="5"/>
        </w:numPr>
        <w:spacing w:after="0" w:line="360" w:lineRule="auto"/>
        <w:ind w:left="0" w:firstLine="851"/>
        <w:rPr>
          <w:szCs w:val="28"/>
          <w:lang w:val="uk-UA"/>
        </w:rPr>
      </w:pPr>
      <w:r w:rsidRPr="004A5AF9">
        <w:rPr>
          <w:szCs w:val="28"/>
          <w:lang w:val="uk-UA"/>
        </w:rPr>
        <w:t>Шевцов А.</w:t>
      </w:r>
      <w:r w:rsidR="00FD7BEB" w:rsidRPr="004A5AF9">
        <w:rPr>
          <w:szCs w:val="28"/>
          <w:lang w:val="uk-UA"/>
        </w:rPr>
        <w:t>Г. Окупаціональна терапія як міждисциплінарна сфера реабілітацій</w:t>
      </w:r>
      <w:r w:rsidRPr="004A5AF9">
        <w:rPr>
          <w:szCs w:val="28"/>
          <w:lang w:val="uk-UA"/>
        </w:rPr>
        <w:t xml:space="preserve">ної діяльності. </w:t>
      </w:r>
      <w:r w:rsidR="00FD7BEB" w:rsidRPr="004A5AF9">
        <w:rPr>
          <w:i/>
          <w:szCs w:val="28"/>
          <w:lang w:val="uk-UA"/>
        </w:rPr>
        <w:t>Науковий часопис НПУ імені М. П. Драгоманова.</w:t>
      </w:r>
      <w:r w:rsidR="00FD7BEB" w:rsidRPr="004A5AF9">
        <w:rPr>
          <w:szCs w:val="28"/>
          <w:lang w:val="uk-UA"/>
        </w:rPr>
        <w:t xml:space="preserve"> Серія № 19 «Корекційна педагогіка та психологія» : зб. наук. праць. Київ : НПУ ім. М. П. Драгоманова, 2007. № 8. С. 81-88.</w:t>
      </w:r>
    </w:p>
    <w:p w:rsidR="00FD7BEB" w:rsidRPr="004A5AF9" w:rsidRDefault="00FD7BEB" w:rsidP="00A004B6">
      <w:pPr>
        <w:pStyle w:val="a5"/>
        <w:numPr>
          <w:ilvl w:val="0"/>
          <w:numId w:val="5"/>
        </w:numPr>
        <w:spacing w:after="0" w:line="360" w:lineRule="auto"/>
        <w:ind w:left="0" w:firstLine="851"/>
        <w:rPr>
          <w:szCs w:val="28"/>
          <w:lang w:val="uk-UA"/>
        </w:rPr>
      </w:pPr>
      <w:r w:rsidRPr="004A5AF9">
        <w:rPr>
          <w:szCs w:val="28"/>
          <w:lang w:val="uk-UA"/>
        </w:rPr>
        <w:t>Шипицына Л.М., Мамайчук</w:t>
      </w:r>
      <w:r w:rsidR="004B3B45" w:rsidRPr="004A5AF9">
        <w:rPr>
          <w:szCs w:val="28"/>
          <w:lang w:val="uk-UA"/>
        </w:rPr>
        <w:t xml:space="preserve"> И.И. Детский церебральный пара</w:t>
      </w:r>
      <w:r w:rsidRPr="004A5AF9">
        <w:rPr>
          <w:szCs w:val="28"/>
          <w:lang w:val="uk-UA"/>
        </w:rPr>
        <w:t>лич : [хрестоматия]. СПб. : Дидактика-Плюс, 2003. 230 с.</w:t>
      </w:r>
    </w:p>
    <w:p w:rsidR="00FD7BEB" w:rsidRPr="004A5AF9" w:rsidRDefault="00DD4EDE" w:rsidP="00A004B6">
      <w:pPr>
        <w:pStyle w:val="a5"/>
        <w:numPr>
          <w:ilvl w:val="0"/>
          <w:numId w:val="5"/>
        </w:numPr>
        <w:spacing w:after="0" w:line="360" w:lineRule="auto"/>
        <w:ind w:left="0" w:firstLine="851"/>
        <w:rPr>
          <w:szCs w:val="28"/>
          <w:lang w:val="uk-UA"/>
        </w:rPr>
      </w:pPr>
      <w:r w:rsidRPr="004A5AF9">
        <w:rPr>
          <w:szCs w:val="28"/>
          <w:lang w:val="uk-UA"/>
        </w:rPr>
        <w:t>Яценко К.</w:t>
      </w:r>
      <w:r w:rsidR="00FD7BEB" w:rsidRPr="004A5AF9">
        <w:rPr>
          <w:szCs w:val="28"/>
          <w:lang w:val="uk-UA"/>
        </w:rPr>
        <w:t xml:space="preserve">В. Дитячий церебральний параліч: етіопатогенез, клініко-нейрофізіологічні аспекти та можливості неврологічної реабілітації. </w:t>
      </w:r>
      <w:r w:rsidR="00FD7BEB" w:rsidRPr="004A5AF9">
        <w:rPr>
          <w:i/>
          <w:szCs w:val="28"/>
          <w:lang w:val="uk-UA"/>
        </w:rPr>
        <w:t>Український неврологічний журнал.</w:t>
      </w:r>
      <w:r w:rsidR="00FD7BEB" w:rsidRPr="004A5AF9">
        <w:rPr>
          <w:szCs w:val="28"/>
          <w:lang w:val="uk-UA"/>
        </w:rPr>
        <w:t xml:space="preserve"> 2015. № 2. С. 19-24. </w:t>
      </w:r>
    </w:p>
    <w:p w:rsidR="00A46C32" w:rsidRPr="004A5AF9" w:rsidRDefault="00A46C32" w:rsidP="00A46DDF">
      <w:pPr>
        <w:spacing w:after="0" w:line="360" w:lineRule="auto"/>
        <w:ind w:left="0" w:firstLine="851"/>
        <w:rPr>
          <w:szCs w:val="28"/>
          <w:lang w:val="uk-UA"/>
        </w:rPr>
      </w:pPr>
    </w:p>
    <w:p w:rsidR="00262C9C" w:rsidRPr="004A5AF9" w:rsidRDefault="00262C9C" w:rsidP="00262C9C">
      <w:pPr>
        <w:spacing w:after="0" w:line="360" w:lineRule="auto"/>
        <w:ind w:left="0" w:firstLine="0"/>
        <w:rPr>
          <w:szCs w:val="28"/>
          <w:lang w:val="uk-UA"/>
        </w:rPr>
        <w:sectPr w:rsidR="00262C9C" w:rsidRPr="004A5AF9" w:rsidSect="00A46DDF">
          <w:headerReference w:type="even" r:id="rId31"/>
          <w:headerReference w:type="default" r:id="rId32"/>
          <w:headerReference w:type="first" r:id="rId33"/>
          <w:pgSz w:w="11905" w:h="16840"/>
          <w:pgMar w:top="1134" w:right="851" w:bottom="1134" w:left="1701" w:header="720" w:footer="720" w:gutter="0"/>
          <w:cols w:space="720"/>
          <w:titlePg/>
        </w:sectPr>
      </w:pPr>
    </w:p>
    <w:p w:rsidR="0029109D" w:rsidRPr="004A5AF9" w:rsidRDefault="0029109D" w:rsidP="00031D40">
      <w:pPr>
        <w:pStyle w:val="1"/>
        <w:spacing w:before="0" w:line="360" w:lineRule="auto"/>
        <w:ind w:left="0" w:firstLine="0"/>
        <w:jc w:val="right"/>
        <w:rPr>
          <w:rFonts w:ascii="Times New Roman" w:hAnsi="Times New Roman" w:cs="Times New Roman"/>
          <w:b/>
          <w:color w:val="000000" w:themeColor="text1"/>
          <w:sz w:val="28"/>
          <w:lang w:val="uk-UA"/>
        </w:rPr>
      </w:pPr>
      <w:bookmarkStart w:id="30" w:name="_Toc53505763"/>
      <w:bookmarkStart w:id="31" w:name="_Toc53506057"/>
      <w:r w:rsidRPr="004A5AF9">
        <w:rPr>
          <w:rFonts w:ascii="Times New Roman" w:hAnsi="Times New Roman" w:cs="Times New Roman"/>
          <w:b/>
          <w:color w:val="000000" w:themeColor="text1"/>
          <w:sz w:val="28"/>
          <w:lang w:val="uk-UA"/>
        </w:rPr>
        <w:lastRenderedPageBreak/>
        <w:t>ДОДАТ</w:t>
      </w:r>
      <w:bookmarkEnd w:id="30"/>
      <w:bookmarkEnd w:id="31"/>
      <w:r w:rsidR="00031D40">
        <w:rPr>
          <w:rFonts w:ascii="Times New Roman" w:hAnsi="Times New Roman" w:cs="Times New Roman"/>
          <w:b/>
          <w:color w:val="000000" w:themeColor="text1"/>
          <w:sz w:val="28"/>
          <w:lang w:val="uk-UA"/>
        </w:rPr>
        <w:t>ОК А</w:t>
      </w:r>
    </w:p>
    <w:p w:rsidR="00D42629" w:rsidRPr="004A5AF9" w:rsidRDefault="00504235" w:rsidP="00F3323D">
      <w:pPr>
        <w:tabs>
          <w:tab w:val="center" w:pos="261"/>
          <w:tab w:val="right" w:pos="9037"/>
        </w:tabs>
        <w:spacing w:after="0" w:line="360" w:lineRule="auto"/>
        <w:ind w:left="0" w:firstLine="0"/>
        <w:jc w:val="center"/>
        <w:rPr>
          <w:b/>
          <w:szCs w:val="28"/>
          <w:lang w:val="uk-UA"/>
        </w:rPr>
      </w:pPr>
      <w:r w:rsidRPr="004A5AF9">
        <w:rPr>
          <w:b/>
          <w:szCs w:val="28"/>
          <w:lang w:val="uk-UA"/>
        </w:rPr>
        <w:t xml:space="preserve">Структура заняття з ЛФК, </w:t>
      </w:r>
    </w:p>
    <w:p w:rsidR="00504235" w:rsidRPr="004A5AF9" w:rsidRDefault="00504235" w:rsidP="00F3323D">
      <w:pPr>
        <w:tabs>
          <w:tab w:val="center" w:pos="261"/>
          <w:tab w:val="right" w:pos="9037"/>
        </w:tabs>
        <w:spacing w:after="0" w:line="360" w:lineRule="auto"/>
        <w:ind w:left="0" w:firstLine="0"/>
        <w:jc w:val="center"/>
        <w:rPr>
          <w:b/>
          <w:szCs w:val="28"/>
          <w:lang w:val="uk-UA"/>
        </w:rPr>
      </w:pPr>
      <w:r w:rsidRPr="004A5AF9">
        <w:rPr>
          <w:b/>
          <w:szCs w:val="28"/>
          <w:lang w:val="uk-UA"/>
        </w:rPr>
        <w:t>способи і зміст вправ для роботи з дітьми із ДЦП</w:t>
      </w:r>
    </w:p>
    <w:p w:rsidR="00504235" w:rsidRPr="004A5AF9" w:rsidRDefault="00504235" w:rsidP="00F3323D">
      <w:pPr>
        <w:tabs>
          <w:tab w:val="center" w:pos="261"/>
          <w:tab w:val="right" w:pos="9037"/>
        </w:tabs>
        <w:spacing w:after="0" w:line="360" w:lineRule="auto"/>
        <w:ind w:left="0" w:firstLine="851"/>
        <w:rPr>
          <w:szCs w:val="28"/>
          <w:lang w:val="uk-UA"/>
        </w:rPr>
      </w:pPr>
      <w:r w:rsidRPr="004A5AF9">
        <w:rPr>
          <w:szCs w:val="28"/>
          <w:lang w:val="uk-UA"/>
        </w:rPr>
        <w:t>Вступна частина (5 хв.) включає загально</w:t>
      </w:r>
      <w:r w:rsidR="005A5D8C" w:rsidRPr="004A5AF9">
        <w:rPr>
          <w:szCs w:val="28"/>
          <w:lang w:val="uk-UA"/>
        </w:rPr>
        <w:t>-</w:t>
      </w:r>
      <w:r w:rsidRPr="004A5AF9">
        <w:rPr>
          <w:szCs w:val="28"/>
          <w:lang w:val="uk-UA"/>
        </w:rPr>
        <w:t>зміцнювальні вправи, дихальні, різні види</w:t>
      </w:r>
      <w:r w:rsidR="00F3323D" w:rsidRPr="004A5AF9">
        <w:rPr>
          <w:szCs w:val="28"/>
          <w:lang w:val="uk-UA"/>
        </w:rPr>
        <w:t xml:space="preserve"> ходьби (якщо дитина самостійно </w:t>
      </w:r>
      <w:r w:rsidRPr="004A5AF9">
        <w:rPr>
          <w:szCs w:val="28"/>
          <w:lang w:val="uk-UA"/>
        </w:rPr>
        <w:t>пересувається). Учнів слід шикувати не за зростом, а за функціональ</w:t>
      </w:r>
      <w:r w:rsidR="00F3323D" w:rsidRPr="004A5AF9">
        <w:rPr>
          <w:szCs w:val="28"/>
          <w:lang w:val="uk-UA"/>
        </w:rPr>
        <w:t xml:space="preserve">ними можливостями по підгрупах. </w:t>
      </w:r>
      <w:r w:rsidRPr="004A5AF9">
        <w:rPr>
          <w:szCs w:val="28"/>
          <w:lang w:val="uk-UA"/>
        </w:rPr>
        <w:t>Виконання вправ спочатку проводяться в повільному, а надалі – в середньому темпі. Ко</w:t>
      </w:r>
      <w:r w:rsidR="00F3323D" w:rsidRPr="004A5AF9">
        <w:rPr>
          <w:szCs w:val="28"/>
          <w:lang w:val="uk-UA"/>
        </w:rPr>
        <w:t xml:space="preserve">жну вправу потрібно повторювати </w:t>
      </w:r>
      <w:r w:rsidRPr="004A5AF9">
        <w:rPr>
          <w:szCs w:val="28"/>
          <w:lang w:val="uk-UA"/>
        </w:rPr>
        <w:t>4-5 разів, згодом 6-8 разів (до 10 разів). Особливу увагу необхідно звертати на рівномірне т</w:t>
      </w:r>
      <w:r w:rsidR="00F3323D" w:rsidRPr="004A5AF9">
        <w:rPr>
          <w:szCs w:val="28"/>
          <w:lang w:val="uk-UA"/>
        </w:rPr>
        <w:t xml:space="preserve">а глибоке дихання, узгоджуючи з </w:t>
      </w:r>
      <w:r w:rsidRPr="004A5AF9">
        <w:rPr>
          <w:szCs w:val="28"/>
          <w:lang w:val="uk-UA"/>
        </w:rPr>
        <w:t>фізичними вправами, застосовувати вправи, що вимагали б великих м’язових зусил</w:t>
      </w:r>
      <w:r w:rsidR="00F3323D" w:rsidRPr="004A5AF9">
        <w:rPr>
          <w:szCs w:val="28"/>
          <w:lang w:val="uk-UA"/>
        </w:rPr>
        <w:t xml:space="preserve">ь із затримкою дихання. Фізичне </w:t>
      </w:r>
      <w:r w:rsidRPr="004A5AF9">
        <w:rPr>
          <w:szCs w:val="28"/>
          <w:lang w:val="uk-UA"/>
        </w:rPr>
        <w:t>навантаження потрібно підвищувати поступово, причому спеціальні вправи повинні спри</w:t>
      </w:r>
      <w:r w:rsidR="00F3323D" w:rsidRPr="004A5AF9">
        <w:rPr>
          <w:szCs w:val="28"/>
          <w:lang w:val="uk-UA"/>
        </w:rPr>
        <w:t xml:space="preserve">яти рівномірності фізіологічної </w:t>
      </w:r>
      <w:r w:rsidRPr="004A5AF9">
        <w:rPr>
          <w:szCs w:val="28"/>
          <w:lang w:val="uk-UA"/>
        </w:rPr>
        <w:t>кривої уроку.</w:t>
      </w:r>
    </w:p>
    <w:p w:rsidR="00504235" w:rsidRPr="004A5AF9" w:rsidRDefault="00504235" w:rsidP="00F3323D">
      <w:pPr>
        <w:tabs>
          <w:tab w:val="center" w:pos="261"/>
          <w:tab w:val="right" w:pos="9037"/>
        </w:tabs>
        <w:spacing w:after="0" w:line="360" w:lineRule="auto"/>
        <w:ind w:left="0" w:firstLine="851"/>
        <w:rPr>
          <w:szCs w:val="28"/>
          <w:lang w:val="uk-UA"/>
        </w:rPr>
      </w:pPr>
      <w:r w:rsidRPr="004A5AF9">
        <w:rPr>
          <w:szCs w:val="28"/>
          <w:lang w:val="uk-UA"/>
        </w:rPr>
        <w:t>Основна частина (25 хв.). В основну частину входить виконання вправ на формуванн</w:t>
      </w:r>
      <w:r w:rsidR="00F3323D" w:rsidRPr="004A5AF9">
        <w:rPr>
          <w:szCs w:val="28"/>
          <w:lang w:val="uk-UA"/>
        </w:rPr>
        <w:t xml:space="preserve">я правильної постави, зміцнення </w:t>
      </w:r>
      <w:r w:rsidRPr="004A5AF9">
        <w:rPr>
          <w:szCs w:val="28"/>
          <w:lang w:val="uk-UA"/>
        </w:rPr>
        <w:t>м’язів спини, живота, верхніх та нижніх кінцівок. У першій половині основної частини всі</w:t>
      </w:r>
      <w:r w:rsidR="00F3323D" w:rsidRPr="004A5AF9">
        <w:rPr>
          <w:szCs w:val="28"/>
          <w:lang w:val="uk-UA"/>
        </w:rPr>
        <w:t xml:space="preserve"> учні разом повинні повторювати </w:t>
      </w:r>
      <w:r w:rsidRPr="004A5AF9">
        <w:rPr>
          <w:szCs w:val="28"/>
          <w:lang w:val="uk-UA"/>
        </w:rPr>
        <w:t>комплекс спеціальних вправ, вивчених на попередніх уроках, у другій – у підгрупах вик</w:t>
      </w:r>
      <w:r w:rsidR="00F3323D" w:rsidRPr="004A5AF9">
        <w:rPr>
          <w:szCs w:val="28"/>
          <w:lang w:val="uk-UA"/>
        </w:rPr>
        <w:t xml:space="preserve">онувати індивідуальні завдання, </w:t>
      </w:r>
      <w:r w:rsidRPr="004A5AF9">
        <w:rPr>
          <w:szCs w:val="28"/>
          <w:lang w:val="uk-UA"/>
        </w:rPr>
        <w:t>заплановані на даний урок. Навчальний матеріал в основній частині уроку слід розподіл</w:t>
      </w:r>
      <w:r w:rsidR="00F3323D" w:rsidRPr="004A5AF9">
        <w:rPr>
          <w:szCs w:val="28"/>
          <w:lang w:val="uk-UA"/>
        </w:rPr>
        <w:t xml:space="preserve">яти так, щоб фізіологічна крива </w:t>
      </w:r>
      <w:r w:rsidRPr="004A5AF9">
        <w:rPr>
          <w:szCs w:val="28"/>
          <w:lang w:val="uk-UA"/>
        </w:rPr>
        <w:t>відповідної реакції організму учнів на фізичне навантаження, мала найбільший пік у дру</w:t>
      </w:r>
      <w:r w:rsidR="00F3323D" w:rsidRPr="004A5AF9">
        <w:rPr>
          <w:szCs w:val="28"/>
          <w:lang w:val="uk-UA"/>
        </w:rPr>
        <w:t xml:space="preserve">гій її половині. Вправи можуть  </w:t>
      </w:r>
      <w:r w:rsidRPr="004A5AF9">
        <w:rPr>
          <w:szCs w:val="28"/>
          <w:lang w:val="uk-UA"/>
        </w:rPr>
        <w:t>виконуватися з використанням різноманітних допоміжних засобів (гімнастичних палок, м’ячі</w:t>
      </w:r>
      <w:r w:rsidR="00F3323D" w:rsidRPr="004A5AF9">
        <w:rPr>
          <w:szCs w:val="28"/>
          <w:lang w:val="uk-UA"/>
        </w:rPr>
        <w:t xml:space="preserve">в, гантель та інших уважувачів, </w:t>
      </w:r>
      <w:r w:rsidRPr="004A5AF9">
        <w:rPr>
          <w:szCs w:val="28"/>
          <w:lang w:val="uk-UA"/>
        </w:rPr>
        <w:t>на гімнастичній стінці, на гімнастичній лаві, з використанням елементів гри.</w:t>
      </w:r>
    </w:p>
    <w:p w:rsidR="00504235" w:rsidRPr="004A5AF9" w:rsidRDefault="00504235" w:rsidP="00F3323D">
      <w:pPr>
        <w:tabs>
          <w:tab w:val="center" w:pos="261"/>
          <w:tab w:val="right" w:pos="9037"/>
        </w:tabs>
        <w:spacing w:after="0" w:line="360" w:lineRule="auto"/>
        <w:ind w:left="0" w:firstLine="851"/>
        <w:rPr>
          <w:szCs w:val="28"/>
          <w:lang w:val="uk-UA"/>
        </w:rPr>
      </w:pPr>
      <w:r w:rsidRPr="004A5AF9">
        <w:rPr>
          <w:szCs w:val="28"/>
          <w:lang w:val="uk-UA"/>
        </w:rPr>
        <w:t>Заключна частина (до 10 хв.) має складатися з дихальних вправ, вправ на розсл</w:t>
      </w:r>
      <w:r w:rsidR="00F3323D" w:rsidRPr="004A5AF9">
        <w:rPr>
          <w:szCs w:val="28"/>
          <w:lang w:val="uk-UA"/>
        </w:rPr>
        <w:t xml:space="preserve">аблення, її завдання – зниження </w:t>
      </w:r>
      <w:r w:rsidRPr="004A5AF9">
        <w:rPr>
          <w:szCs w:val="28"/>
          <w:lang w:val="uk-UA"/>
        </w:rPr>
        <w:t>фізіологічного навантаження і приведення організму до відносно спокійного стану, підбиття підсумків уроку.</w:t>
      </w:r>
    </w:p>
    <w:p w:rsidR="00504235" w:rsidRPr="004A5AF9" w:rsidRDefault="00504235" w:rsidP="00F3323D">
      <w:pPr>
        <w:tabs>
          <w:tab w:val="center" w:pos="261"/>
          <w:tab w:val="right" w:pos="9037"/>
        </w:tabs>
        <w:spacing w:after="0" w:line="360" w:lineRule="auto"/>
        <w:ind w:left="0" w:firstLine="851"/>
        <w:rPr>
          <w:szCs w:val="28"/>
          <w:lang w:val="uk-UA"/>
        </w:rPr>
      </w:pPr>
      <w:r w:rsidRPr="004A5AF9">
        <w:rPr>
          <w:szCs w:val="28"/>
          <w:lang w:val="uk-UA"/>
        </w:rPr>
        <w:lastRenderedPageBreak/>
        <w:t>При виконанні комплексів впра</w:t>
      </w:r>
      <w:r w:rsidR="00F3323D" w:rsidRPr="004A5AF9">
        <w:rPr>
          <w:szCs w:val="28"/>
          <w:lang w:val="uk-UA"/>
        </w:rPr>
        <w:t xml:space="preserve">в застосовуються такі знаряддя: </w:t>
      </w:r>
      <w:r w:rsidRPr="004A5AF9">
        <w:rPr>
          <w:szCs w:val="28"/>
          <w:lang w:val="uk-UA"/>
        </w:rPr>
        <w:t>гімнастичні палки,</w:t>
      </w:r>
      <w:r w:rsidR="00F3323D" w:rsidRPr="004A5AF9">
        <w:rPr>
          <w:szCs w:val="28"/>
          <w:lang w:val="uk-UA"/>
        </w:rPr>
        <w:t xml:space="preserve"> </w:t>
      </w:r>
      <w:r w:rsidRPr="004A5AF9">
        <w:rPr>
          <w:szCs w:val="28"/>
          <w:lang w:val="uk-UA"/>
        </w:rPr>
        <w:t>уважнювачі;</w:t>
      </w:r>
      <w:r w:rsidR="00F3323D" w:rsidRPr="004A5AF9">
        <w:rPr>
          <w:szCs w:val="28"/>
          <w:lang w:val="uk-UA"/>
        </w:rPr>
        <w:t xml:space="preserve"> </w:t>
      </w:r>
      <w:r w:rsidRPr="004A5AF9">
        <w:rPr>
          <w:szCs w:val="28"/>
          <w:lang w:val="uk-UA"/>
        </w:rPr>
        <w:t>гантелі різної ваги, еспандери, м’ячі, гімн</w:t>
      </w:r>
      <w:r w:rsidR="00F3323D" w:rsidRPr="004A5AF9">
        <w:rPr>
          <w:szCs w:val="28"/>
          <w:lang w:val="uk-UA"/>
        </w:rPr>
        <w:t xml:space="preserve">астичний каток, дошка Євмінова; </w:t>
      </w:r>
      <w:r w:rsidRPr="004A5AF9">
        <w:rPr>
          <w:szCs w:val="28"/>
          <w:lang w:val="uk-UA"/>
        </w:rPr>
        <w:t>міні тренажери, сенсорні доріжки, пристосування для механотерапії.</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b/>
          <w:szCs w:val="28"/>
          <w:lang w:val="uk-UA"/>
        </w:rPr>
        <w:t>Способи і зміст вправ</w:t>
      </w:r>
      <w:r w:rsidRPr="004A5AF9">
        <w:rPr>
          <w:szCs w:val="28"/>
          <w:lang w:val="uk-UA"/>
        </w:rPr>
        <w:t xml:space="preserve"> для роботи з дітьми із церебральним пар</w:t>
      </w:r>
      <w:r w:rsidR="00F3323D" w:rsidRPr="004A5AF9">
        <w:rPr>
          <w:szCs w:val="28"/>
          <w:lang w:val="uk-UA"/>
        </w:rPr>
        <w:t>алічем</w:t>
      </w:r>
      <w:r w:rsidRPr="004A5AF9">
        <w:rPr>
          <w:szCs w:val="28"/>
          <w:lang w:val="uk-UA"/>
        </w:rPr>
        <w:t>:</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szCs w:val="28"/>
          <w:lang w:val="uk-UA"/>
        </w:rPr>
        <w:t>1. Вправи для розтягування м’язів: зняття напруги в м’язах, профілактика тератогенезу, розширення діапазону руху.</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szCs w:val="28"/>
          <w:lang w:val="uk-UA"/>
        </w:rPr>
        <w:t>2. Вправи для розвитку дрібної моторики.</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szCs w:val="28"/>
          <w:lang w:val="uk-UA"/>
        </w:rPr>
        <w:t>3. Коригуючі вправи для виправлень порушень постави.</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szCs w:val="28"/>
          <w:lang w:val="uk-UA"/>
        </w:rPr>
        <w:t>4. Дихальні вправи.</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szCs w:val="28"/>
          <w:lang w:val="uk-UA"/>
        </w:rPr>
        <w:t>5. Лікування положенням.</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szCs w:val="28"/>
          <w:lang w:val="uk-UA"/>
        </w:rPr>
        <w:t>6. Вправи на виконання побутових рухів (над</w:t>
      </w:r>
      <w:r w:rsidR="00F3323D" w:rsidRPr="004A5AF9">
        <w:rPr>
          <w:szCs w:val="28"/>
          <w:lang w:val="uk-UA"/>
        </w:rPr>
        <w:t>івання та знімання одягу</w:t>
      </w:r>
      <w:r w:rsidRPr="004A5AF9">
        <w:rPr>
          <w:szCs w:val="28"/>
          <w:lang w:val="uk-UA"/>
        </w:rPr>
        <w:t>).</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szCs w:val="28"/>
          <w:lang w:val="uk-UA"/>
        </w:rPr>
        <w:t>7. Вправи взаємного впливу для зміцнення провідних і антагоністичних груп м’язів.</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szCs w:val="28"/>
          <w:lang w:val="uk-UA"/>
        </w:rPr>
        <w:t>8. Вправи на витривалість, для підтримки ефективності функціонування органів.</w:t>
      </w:r>
    </w:p>
    <w:p w:rsidR="00504235" w:rsidRPr="004A5AF9" w:rsidRDefault="00504235" w:rsidP="00A76A71">
      <w:pPr>
        <w:tabs>
          <w:tab w:val="center" w:pos="261"/>
          <w:tab w:val="right" w:pos="9037"/>
        </w:tabs>
        <w:spacing w:after="0" w:line="360" w:lineRule="auto"/>
        <w:ind w:left="0" w:firstLine="851"/>
        <w:rPr>
          <w:szCs w:val="28"/>
          <w:lang w:val="uk-UA"/>
        </w:rPr>
      </w:pPr>
      <w:r w:rsidRPr="004A5AF9">
        <w:rPr>
          <w:szCs w:val="28"/>
          <w:lang w:val="uk-UA"/>
        </w:rPr>
        <w:t>9. Тренування на розслаблення, для усунення спазмів, напружено</w:t>
      </w:r>
      <w:r w:rsidR="00A76A71" w:rsidRPr="004A5AF9">
        <w:rPr>
          <w:szCs w:val="28"/>
          <w:lang w:val="uk-UA"/>
        </w:rPr>
        <w:t xml:space="preserve">сті і судом. </w:t>
      </w:r>
      <w:r w:rsidRPr="004A5AF9">
        <w:rPr>
          <w:szCs w:val="28"/>
          <w:lang w:val="uk-UA"/>
        </w:rPr>
        <w:t>Тренування ходи (для навчання правильній ході).</w:t>
      </w:r>
    </w:p>
    <w:p w:rsidR="00504235" w:rsidRPr="004A5AF9" w:rsidRDefault="00A76A71" w:rsidP="00A76A71">
      <w:pPr>
        <w:tabs>
          <w:tab w:val="center" w:pos="261"/>
          <w:tab w:val="right" w:pos="9037"/>
        </w:tabs>
        <w:spacing w:after="0" w:line="360" w:lineRule="auto"/>
        <w:ind w:left="0" w:firstLine="851"/>
        <w:rPr>
          <w:szCs w:val="28"/>
          <w:lang w:val="uk-UA"/>
        </w:rPr>
      </w:pPr>
      <w:r w:rsidRPr="004A5AF9">
        <w:rPr>
          <w:szCs w:val="28"/>
          <w:lang w:val="uk-UA"/>
        </w:rPr>
        <w:t>10</w:t>
      </w:r>
      <w:r w:rsidR="00504235" w:rsidRPr="004A5AF9">
        <w:rPr>
          <w:szCs w:val="28"/>
          <w:lang w:val="uk-UA"/>
        </w:rPr>
        <w:t>. Вправи на підйом по похилій площині та по прямій для поліп</w:t>
      </w:r>
      <w:r w:rsidRPr="004A5AF9">
        <w:rPr>
          <w:szCs w:val="28"/>
          <w:lang w:val="uk-UA"/>
        </w:rPr>
        <w:t xml:space="preserve">шення рівноваги і рухової сили. </w:t>
      </w:r>
      <w:r w:rsidR="00504235" w:rsidRPr="004A5AF9">
        <w:rPr>
          <w:szCs w:val="28"/>
          <w:lang w:val="uk-UA"/>
        </w:rPr>
        <w:t>Вправи на опір: поступово збільшується тренування на опір для розвитку м’язової сили.</w:t>
      </w:r>
    </w:p>
    <w:p w:rsidR="00504235" w:rsidRPr="004A5AF9" w:rsidRDefault="00504235" w:rsidP="00504235">
      <w:pPr>
        <w:tabs>
          <w:tab w:val="center" w:pos="261"/>
          <w:tab w:val="right" w:pos="9037"/>
        </w:tabs>
        <w:spacing w:after="0" w:line="360" w:lineRule="auto"/>
        <w:ind w:left="0" w:firstLine="851"/>
        <w:rPr>
          <w:szCs w:val="28"/>
          <w:lang w:val="uk-UA"/>
        </w:rPr>
      </w:pPr>
      <w:r w:rsidRPr="004A5AF9">
        <w:rPr>
          <w:szCs w:val="28"/>
          <w:lang w:val="uk-UA"/>
        </w:rPr>
        <w:t>13. Рухливі ігри та елементи спортивних ігор.</w:t>
      </w:r>
    </w:p>
    <w:p w:rsidR="00F3323D" w:rsidRPr="004A5AF9" w:rsidRDefault="00504235" w:rsidP="00A76A71">
      <w:pPr>
        <w:tabs>
          <w:tab w:val="center" w:pos="261"/>
          <w:tab w:val="right" w:pos="9037"/>
        </w:tabs>
        <w:spacing w:after="0" w:line="360" w:lineRule="auto"/>
        <w:ind w:left="0" w:firstLine="851"/>
        <w:rPr>
          <w:szCs w:val="28"/>
          <w:lang w:val="uk-UA"/>
        </w:rPr>
      </w:pPr>
      <w:r w:rsidRPr="004A5AF9">
        <w:rPr>
          <w:szCs w:val="28"/>
          <w:lang w:val="uk-UA"/>
        </w:rPr>
        <w:t xml:space="preserve">Вихідними положеннями повинні бути положення, що їх набуває людський організм </w:t>
      </w:r>
      <w:r w:rsidR="00F3323D" w:rsidRPr="004A5AF9">
        <w:rPr>
          <w:szCs w:val="28"/>
          <w:lang w:val="uk-UA"/>
        </w:rPr>
        <w:t xml:space="preserve">послідовно в процесі розвитку і </w:t>
      </w:r>
      <w:r w:rsidRPr="004A5AF9">
        <w:rPr>
          <w:szCs w:val="28"/>
          <w:lang w:val="uk-UA"/>
        </w:rPr>
        <w:t>вертикалізації.</w:t>
      </w:r>
      <w:r w:rsidR="00F3323D" w:rsidRPr="004A5AF9">
        <w:rPr>
          <w:szCs w:val="28"/>
          <w:lang w:val="uk-UA"/>
        </w:rPr>
        <w:t xml:space="preserve"> </w:t>
      </w:r>
      <w:r w:rsidRPr="004A5AF9">
        <w:rPr>
          <w:szCs w:val="28"/>
          <w:lang w:val="uk-UA"/>
        </w:rPr>
        <w:t>Вихідними положеннями, у яких пропонується використов</w:t>
      </w:r>
      <w:r w:rsidR="00F3323D" w:rsidRPr="004A5AF9">
        <w:rPr>
          <w:szCs w:val="28"/>
          <w:lang w:val="uk-UA"/>
        </w:rPr>
        <w:t xml:space="preserve">увати лікувальну гімнастику, є: </w:t>
      </w:r>
      <w:r w:rsidRPr="004A5AF9">
        <w:rPr>
          <w:szCs w:val="28"/>
          <w:lang w:val="uk-UA"/>
        </w:rPr>
        <w:t>положення лежачи на спині;</w:t>
      </w:r>
      <w:r w:rsidR="00F3323D" w:rsidRPr="004A5AF9">
        <w:rPr>
          <w:szCs w:val="28"/>
          <w:lang w:val="uk-UA"/>
        </w:rPr>
        <w:t xml:space="preserve"> </w:t>
      </w:r>
      <w:r w:rsidRPr="004A5AF9">
        <w:rPr>
          <w:szCs w:val="28"/>
          <w:lang w:val="uk-UA"/>
        </w:rPr>
        <w:t>положення лежачи на боці;</w:t>
      </w:r>
      <w:r w:rsidR="00F3323D" w:rsidRPr="004A5AF9">
        <w:rPr>
          <w:szCs w:val="28"/>
          <w:lang w:val="uk-UA"/>
        </w:rPr>
        <w:t xml:space="preserve"> </w:t>
      </w:r>
      <w:r w:rsidRPr="004A5AF9">
        <w:rPr>
          <w:szCs w:val="28"/>
          <w:lang w:val="uk-UA"/>
        </w:rPr>
        <w:t>положення лежачи на животі;</w:t>
      </w:r>
      <w:r w:rsidR="00F3323D" w:rsidRPr="004A5AF9">
        <w:rPr>
          <w:szCs w:val="28"/>
          <w:lang w:val="uk-UA"/>
        </w:rPr>
        <w:t xml:space="preserve"> </w:t>
      </w:r>
      <w:r w:rsidRPr="004A5AF9">
        <w:rPr>
          <w:szCs w:val="28"/>
          <w:lang w:val="uk-UA"/>
        </w:rPr>
        <w:t>положення на животі з опорою на кисть;</w:t>
      </w:r>
      <w:r w:rsidR="00F3323D" w:rsidRPr="004A5AF9">
        <w:rPr>
          <w:szCs w:val="28"/>
          <w:lang w:val="uk-UA"/>
        </w:rPr>
        <w:t xml:space="preserve"> </w:t>
      </w:r>
      <w:r w:rsidRPr="004A5AF9">
        <w:rPr>
          <w:szCs w:val="28"/>
          <w:lang w:val="uk-UA"/>
        </w:rPr>
        <w:lastRenderedPageBreak/>
        <w:t>колінно-ліктьове положення; колінно-кистьове положення;</w:t>
      </w:r>
      <w:r w:rsidR="00F3323D" w:rsidRPr="004A5AF9">
        <w:rPr>
          <w:szCs w:val="28"/>
          <w:lang w:val="uk-UA"/>
        </w:rPr>
        <w:t xml:space="preserve"> </w:t>
      </w:r>
      <w:r w:rsidRPr="004A5AF9">
        <w:rPr>
          <w:szCs w:val="28"/>
          <w:lang w:val="uk-UA"/>
        </w:rPr>
        <w:t>положення стоячи на колінах із додатковою вертикальною опорою;</w:t>
      </w:r>
      <w:r w:rsidR="00F3323D" w:rsidRPr="004A5AF9">
        <w:rPr>
          <w:szCs w:val="28"/>
          <w:lang w:val="uk-UA"/>
        </w:rPr>
        <w:t xml:space="preserve"> </w:t>
      </w:r>
      <w:r w:rsidRPr="004A5AF9">
        <w:rPr>
          <w:szCs w:val="28"/>
          <w:lang w:val="uk-UA"/>
        </w:rPr>
        <w:t>положення стоячи.</w:t>
      </w:r>
    </w:p>
    <w:p w:rsidR="00031D40" w:rsidRPr="004A5AF9" w:rsidRDefault="00031D40" w:rsidP="00031D40">
      <w:pPr>
        <w:pStyle w:val="1"/>
        <w:spacing w:before="0" w:line="360" w:lineRule="auto"/>
        <w:ind w:left="0" w:firstLine="0"/>
        <w:jc w:val="right"/>
        <w:rPr>
          <w:rFonts w:ascii="Times New Roman" w:hAnsi="Times New Roman" w:cs="Times New Roman"/>
          <w:b/>
          <w:color w:val="000000" w:themeColor="text1"/>
          <w:sz w:val="28"/>
          <w:lang w:val="uk-UA"/>
        </w:rPr>
      </w:pPr>
      <w:r w:rsidRPr="004A5AF9">
        <w:rPr>
          <w:rFonts w:ascii="Times New Roman" w:hAnsi="Times New Roman" w:cs="Times New Roman"/>
          <w:b/>
          <w:color w:val="000000" w:themeColor="text1"/>
          <w:sz w:val="28"/>
          <w:lang w:val="uk-UA"/>
        </w:rPr>
        <w:t>ДОДАТ</w:t>
      </w:r>
      <w:r>
        <w:rPr>
          <w:rFonts w:ascii="Times New Roman" w:hAnsi="Times New Roman" w:cs="Times New Roman"/>
          <w:b/>
          <w:color w:val="000000" w:themeColor="text1"/>
          <w:sz w:val="28"/>
          <w:lang w:val="uk-UA"/>
        </w:rPr>
        <w:t>ОК Б</w:t>
      </w:r>
    </w:p>
    <w:p w:rsidR="008519D8" w:rsidRPr="004A5AF9" w:rsidRDefault="008519D8" w:rsidP="008519D8">
      <w:pPr>
        <w:spacing w:after="0" w:line="360" w:lineRule="auto"/>
        <w:ind w:left="0" w:firstLine="0"/>
        <w:jc w:val="center"/>
        <w:rPr>
          <w:rFonts w:eastAsia="Calibri"/>
          <w:b/>
          <w:color w:val="auto"/>
          <w:szCs w:val="28"/>
          <w:lang w:val="uk-UA"/>
        </w:rPr>
      </w:pPr>
      <w:r w:rsidRPr="004A5AF9">
        <w:rPr>
          <w:rFonts w:eastAsia="Calibri"/>
          <w:b/>
          <w:color w:val="auto"/>
          <w:szCs w:val="28"/>
          <w:lang w:val="uk-UA"/>
        </w:rPr>
        <w:t>План-конспект корекційного заняття з ЛФК у 8 класі</w:t>
      </w:r>
    </w:p>
    <w:p w:rsidR="008519D8" w:rsidRPr="004A5AF9" w:rsidRDefault="008519D8" w:rsidP="008519D8">
      <w:pPr>
        <w:spacing w:after="0" w:line="360" w:lineRule="auto"/>
        <w:ind w:left="0" w:firstLine="851"/>
        <w:rPr>
          <w:rFonts w:eastAsia="Calibri"/>
          <w:color w:val="auto"/>
          <w:szCs w:val="28"/>
          <w:lang w:val="uk-UA"/>
        </w:rPr>
      </w:pPr>
      <w:r w:rsidRPr="004A5AF9">
        <w:rPr>
          <w:rFonts w:eastAsia="Calibri"/>
          <w:b/>
          <w:color w:val="auto"/>
          <w:szCs w:val="28"/>
          <w:lang w:val="uk-UA"/>
        </w:rPr>
        <w:t>Тема:</w:t>
      </w:r>
      <w:r w:rsidRPr="004A5AF9">
        <w:rPr>
          <w:rFonts w:eastAsia="Calibri"/>
          <w:color w:val="auto"/>
          <w:szCs w:val="28"/>
          <w:lang w:val="uk-UA"/>
        </w:rPr>
        <w:t xml:space="preserve"> формування та закріплення навичок правильної постави.</w:t>
      </w:r>
    </w:p>
    <w:p w:rsidR="008519D8" w:rsidRPr="004A5AF9" w:rsidRDefault="008519D8" w:rsidP="008519D8">
      <w:pPr>
        <w:spacing w:after="0" w:line="360" w:lineRule="auto"/>
        <w:ind w:left="0" w:firstLine="851"/>
        <w:rPr>
          <w:rFonts w:eastAsia="Calibri"/>
          <w:color w:val="auto"/>
          <w:szCs w:val="28"/>
          <w:lang w:val="uk-UA"/>
        </w:rPr>
      </w:pPr>
      <w:r w:rsidRPr="004A5AF9">
        <w:rPr>
          <w:rFonts w:eastAsia="Calibri"/>
          <w:b/>
          <w:color w:val="auto"/>
          <w:szCs w:val="28"/>
          <w:lang w:val="uk-UA"/>
        </w:rPr>
        <w:t>Мета:</w:t>
      </w:r>
      <w:r w:rsidRPr="004A5AF9">
        <w:rPr>
          <w:rFonts w:eastAsia="Calibri"/>
          <w:color w:val="auto"/>
          <w:szCs w:val="28"/>
          <w:lang w:val="uk-UA"/>
        </w:rPr>
        <w:t xml:space="preserve"> формувати в учнів правильну поставу, корегувати недоліки в розвитку опорно-рухового апарату (ДЦП). Розвивати логічне мислення, уяву, любов до прекрасного. Удосконалювати загальний фізичний розвиток. Виховувати бажання постійно займатись лікувальною фізкультурою з метою самовдосконалення свого здоров’я.</w:t>
      </w:r>
    </w:p>
    <w:p w:rsidR="008519D8" w:rsidRPr="004A5AF9" w:rsidRDefault="008519D8" w:rsidP="008519D8">
      <w:pPr>
        <w:spacing w:after="0" w:line="360" w:lineRule="auto"/>
        <w:ind w:left="0" w:firstLine="851"/>
        <w:rPr>
          <w:rFonts w:eastAsia="Calibri"/>
          <w:b/>
          <w:color w:val="auto"/>
          <w:szCs w:val="28"/>
          <w:lang w:val="uk-UA"/>
        </w:rPr>
      </w:pPr>
      <w:r w:rsidRPr="004A5AF9">
        <w:rPr>
          <w:rFonts w:eastAsia="Calibri"/>
          <w:b/>
          <w:color w:val="auto"/>
          <w:szCs w:val="28"/>
          <w:lang w:val="uk-UA"/>
        </w:rPr>
        <w:t>Завдання: з</w:t>
      </w:r>
      <w:r w:rsidRPr="004A5AF9">
        <w:rPr>
          <w:rFonts w:eastAsia="Calibri"/>
          <w:color w:val="auto"/>
          <w:szCs w:val="28"/>
          <w:lang w:val="uk-UA"/>
        </w:rPr>
        <w:t>міцнення здоров</w:t>
      </w:r>
      <w:r w:rsidRPr="004A5AF9">
        <w:rPr>
          <w:rFonts w:eastAsia="Calibri"/>
          <w:color w:val="auto"/>
          <w:sz w:val="24"/>
          <w:szCs w:val="24"/>
          <w:lang w:val="uk-UA"/>
        </w:rPr>
        <w:t>'</w:t>
      </w:r>
      <w:r w:rsidRPr="004A5AF9">
        <w:rPr>
          <w:rFonts w:eastAsia="Calibri"/>
          <w:color w:val="auto"/>
          <w:szCs w:val="28"/>
          <w:lang w:val="uk-UA"/>
        </w:rPr>
        <w:t>я, профілактика постави;</w:t>
      </w:r>
      <w:r w:rsidRPr="004A5AF9">
        <w:rPr>
          <w:rFonts w:eastAsia="Calibri"/>
          <w:b/>
          <w:color w:val="auto"/>
          <w:szCs w:val="28"/>
          <w:lang w:val="uk-UA"/>
        </w:rPr>
        <w:t xml:space="preserve"> </w:t>
      </w:r>
      <w:r w:rsidRPr="004A5AF9">
        <w:rPr>
          <w:rFonts w:eastAsia="Calibri"/>
          <w:color w:val="auto"/>
          <w:szCs w:val="28"/>
          <w:lang w:val="uk-UA"/>
        </w:rPr>
        <w:t>корекція і запобігання порушень кістково-м’язової системи; зміцнення  м’язів тулуба і кінцівок;</w:t>
      </w:r>
      <w:r w:rsidRPr="004A5AF9">
        <w:rPr>
          <w:rFonts w:eastAsia="Calibri"/>
          <w:b/>
          <w:color w:val="auto"/>
          <w:szCs w:val="28"/>
          <w:lang w:val="uk-UA"/>
        </w:rPr>
        <w:t xml:space="preserve"> </w:t>
      </w:r>
      <w:r w:rsidRPr="004A5AF9">
        <w:rPr>
          <w:rFonts w:eastAsia="Calibri"/>
          <w:color w:val="auto"/>
          <w:szCs w:val="28"/>
          <w:lang w:val="uk-UA"/>
        </w:rPr>
        <w:t>вдосконалення координаційних здібностей;</w:t>
      </w:r>
      <w:r w:rsidRPr="004A5AF9">
        <w:rPr>
          <w:rFonts w:eastAsia="Calibri"/>
          <w:b/>
          <w:color w:val="auto"/>
          <w:szCs w:val="28"/>
          <w:lang w:val="uk-UA"/>
        </w:rPr>
        <w:t xml:space="preserve"> </w:t>
      </w:r>
      <w:r w:rsidRPr="004A5AF9">
        <w:rPr>
          <w:rFonts w:eastAsia="Calibri"/>
          <w:color w:val="auto"/>
          <w:szCs w:val="28"/>
          <w:lang w:val="uk-UA"/>
        </w:rPr>
        <w:t>виховання особистісних якостей: впевненість у своїх силах, організованість, вміння контролювати свої дії у відповідності з завданням вчителя;</w:t>
      </w:r>
      <w:r w:rsidRPr="004A5AF9">
        <w:rPr>
          <w:rFonts w:eastAsia="Calibri"/>
          <w:b/>
          <w:color w:val="auto"/>
          <w:szCs w:val="28"/>
          <w:lang w:val="uk-UA"/>
        </w:rPr>
        <w:t xml:space="preserve"> </w:t>
      </w:r>
      <w:r w:rsidRPr="004A5AF9">
        <w:rPr>
          <w:rFonts w:eastAsia="Calibri"/>
          <w:color w:val="auto"/>
          <w:szCs w:val="28"/>
          <w:lang w:val="uk-UA"/>
        </w:rPr>
        <w:t>мобілізація хребетного стовпа (збільшення рухливості);</w:t>
      </w:r>
    </w:p>
    <w:p w:rsidR="008519D8" w:rsidRPr="004A5AF9" w:rsidRDefault="008519D8" w:rsidP="008519D8">
      <w:pPr>
        <w:spacing w:after="0" w:line="360" w:lineRule="auto"/>
        <w:ind w:left="0" w:firstLine="851"/>
        <w:rPr>
          <w:rFonts w:eastAsia="Calibri"/>
          <w:color w:val="auto"/>
          <w:szCs w:val="28"/>
          <w:lang w:val="uk-UA"/>
        </w:rPr>
      </w:pPr>
      <w:r w:rsidRPr="004A5AF9">
        <w:rPr>
          <w:rFonts w:eastAsia="Calibri"/>
          <w:b/>
          <w:color w:val="auto"/>
          <w:szCs w:val="28"/>
          <w:lang w:val="uk-UA"/>
        </w:rPr>
        <w:t xml:space="preserve">Обладнання: </w:t>
      </w:r>
      <w:r w:rsidRPr="004A5AF9">
        <w:rPr>
          <w:rFonts w:eastAsia="Calibri"/>
          <w:color w:val="auto"/>
          <w:szCs w:val="28"/>
          <w:lang w:val="uk-UA"/>
        </w:rPr>
        <w:t>степ-платформа, фітболи,</w:t>
      </w:r>
      <w:r w:rsidRPr="004A5AF9">
        <w:rPr>
          <w:rFonts w:eastAsia="Calibri"/>
          <w:b/>
          <w:color w:val="auto"/>
          <w:szCs w:val="28"/>
          <w:lang w:val="uk-UA"/>
        </w:rPr>
        <w:t xml:space="preserve"> </w:t>
      </w:r>
      <w:r w:rsidRPr="004A5AF9">
        <w:rPr>
          <w:rFonts w:eastAsia="Calibri"/>
          <w:color w:val="auto"/>
          <w:szCs w:val="28"/>
          <w:lang w:val="uk-UA"/>
        </w:rPr>
        <w:t>велотренажер,</w:t>
      </w:r>
      <w:r w:rsidRPr="004A5AF9">
        <w:rPr>
          <w:rFonts w:eastAsia="Calibri"/>
          <w:b/>
          <w:color w:val="auto"/>
          <w:szCs w:val="28"/>
          <w:lang w:val="uk-UA"/>
        </w:rPr>
        <w:t xml:space="preserve"> </w:t>
      </w:r>
      <w:r w:rsidRPr="004A5AF9">
        <w:rPr>
          <w:rFonts w:eastAsia="Calibri"/>
          <w:color w:val="auto"/>
          <w:szCs w:val="28"/>
          <w:lang w:val="uk-UA"/>
        </w:rPr>
        <w:t>орбітрек, роликовий масажер, доріжка для профілактики плоскостопості, гімнастична стінка, гімнастичні килимки, ноутбук, секундомір.</w:t>
      </w:r>
    </w:p>
    <w:p w:rsidR="008519D8" w:rsidRPr="004A5AF9" w:rsidRDefault="008519D8" w:rsidP="008519D8">
      <w:pPr>
        <w:spacing w:after="0" w:line="360" w:lineRule="auto"/>
        <w:ind w:left="0" w:firstLine="851"/>
        <w:jc w:val="left"/>
        <w:rPr>
          <w:rFonts w:eastAsia="Calibri"/>
          <w:color w:val="auto"/>
          <w:szCs w:val="28"/>
          <w:lang w:val="uk-UA"/>
        </w:rPr>
      </w:pPr>
      <w:r w:rsidRPr="004A5AF9">
        <w:rPr>
          <w:rFonts w:eastAsia="Calibri"/>
          <w:b/>
          <w:color w:val="auto"/>
          <w:szCs w:val="28"/>
          <w:lang w:val="uk-UA"/>
        </w:rPr>
        <w:t xml:space="preserve">Місце і час проведення: </w:t>
      </w:r>
      <w:r w:rsidRPr="004A5AF9">
        <w:rPr>
          <w:rFonts w:eastAsia="Calibri"/>
          <w:color w:val="auto"/>
          <w:szCs w:val="28"/>
          <w:lang w:val="uk-UA"/>
        </w:rPr>
        <w:t>кабінет лікувальної</w:t>
      </w:r>
      <w:r w:rsidRPr="004A5AF9">
        <w:rPr>
          <w:rFonts w:eastAsia="Calibri"/>
          <w:b/>
          <w:color w:val="auto"/>
          <w:szCs w:val="28"/>
          <w:lang w:val="uk-UA"/>
        </w:rPr>
        <w:t xml:space="preserve"> </w:t>
      </w:r>
      <w:r w:rsidRPr="004A5AF9">
        <w:rPr>
          <w:rFonts w:eastAsia="Calibri"/>
          <w:color w:val="auto"/>
          <w:szCs w:val="28"/>
          <w:lang w:val="uk-UA"/>
        </w:rPr>
        <w:t xml:space="preserve"> культури. </w:t>
      </w:r>
    </w:p>
    <w:tbl>
      <w:tblPr>
        <w:tblStyle w:val="12"/>
        <w:tblW w:w="0" w:type="auto"/>
        <w:tblLook w:val="04A0"/>
      </w:tblPr>
      <w:tblGrid>
        <w:gridCol w:w="590"/>
        <w:gridCol w:w="4945"/>
        <w:gridCol w:w="1334"/>
        <w:gridCol w:w="2700"/>
      </w:tblGrid>
      <w:tr w:rsidR="008519D8" w:rsidRPr="004A5AF9" w:rsidTr="000A0E71">
        <w:tc>
          <w:tcPr>
            <w:tcW w:w="534" w:type="dxa"/>
          </w:tcPr>
          <w:p w:rsidR="008519D8" w:rsidRPr="004A5AF9" w:rsidRDefault="008519D8" w:rsidP="008519D8">
            <w:pPr>
              <w:spacing w:after="0" w:line="240" w:lineRule="auto"/>
              <w:ind w:left="0" w:firstLine="0"/>
              <w:jc w:val="center"/>
              <w:rPr>
                <w:rFonts w:eastAsia="Calibri"/>
                <w:b/>
                <w:color w:val="auto"/>
                <w:szCs w:val="28"/>
                <w:lang w:val="uk-UA"/>
              </w:rPr>
            </w:pPr>
            <w:r w:rsidRPr="004A5AF9">
              <w:rPr>
                <w:rFonts w:eastAsia="Calibri"/>
                <w:b/>
                <w:color w:val="auto"/>
                <w:szCs w:val="28"/>
                <w:lang w:val="uk-UA"/>
              </w:rPr>
              <w:t>№</w:t>
            </w:r>
          </w:p>
          <w:p w:rsidR="008519D8" w:rsidRPr="004A5AF9" w:rsidRDefault="008519D8" w:rsidP="008519D8">
            <w:pPr>
              <w:spacing w:after="0" w:line="240" w:lineRule="auto"/>
              <w:ind w:left="0" w:firstLine="0"/>
              <w:jc w:val="center"/>
              <w:rPr>
                <w:rFonts w:eastAsia="Calibri"/>
                <w:b/>
                <w:color w:val="auto"/>
                <w:szCs w:val="28"/>
                <w:lang w:val="uk-UA"/>
              </w:rPr>
            </w:pPr>
            <w:r w:rsidRPr="004A5AF9">
              <w:rPr>
                <w:rFonts w:eastAsia="Calibri"/>
                <w:b/>
                <w:color w:val="auto"/>
                <w:szCs w:val="28"/>
                <w:lang w:val="uk-UA"/>
              </w:rPr>
              <w:t>З.р</w:t>
            </w:r>
          </w:p>
        </w:tc>
        <w:tc>
          <w:tcPr>
            <w:tcW w:w="5670" w:type="dxa"/>
          </w:tcPr>
          <w:p w:rsidR="008519D8" w:rsidRPr="004A5AF9" w:rsidRDefault="008519D8" w:rsidP="008519D8">
            <w:pPr>
              <w:spacing w:after="0" w:line="240" w:lineRule="auto"/>
              <w:ind w:left="0" w:firstLine="0"/>
              <w:jc w:val="center"/>
              <w:rPr>
                <w:rFonts w:eastAsia="Calibri"/>
                <w:b/>
                <w:color w:val="auto"/>
                <w:szCs w:val="28"/>
                <w:lang w:val="uk-UA"/>
              </w:rPr>
            </w:pPr>
            <w:r w:rsidRPr="004A5AF9">
              <w:rPr>
                <w:rFonts w:eastAsia="Calibri"/>
                <w:b/>
                <w:color w:val="auto"/>
                <w:szCs w:val="28"/>
                <w:lang w:val="uk-UA"/>
              </w:rPr>
              <w:t>Зміст уроку</w:t>
            </w:r>
          </w:p>
        </w:tc>
        <w:tc>
          <w:tcPr>
            <w:tcW w:w="1701" w:type="dxa"/>
          </w:tcPr>
          <w:p w:rsidR="008519D8" w:rsidRPr="004A5AF9" w:rsidRDefault="008519D8" w:rsidP="008519D8">
            <w:pPr>
              <w:spacing w:after="0" w:line="240" w:lineRule="auto"/>
              <w:ind w:left="0" w:firstLine="0"/>
              <w:jc w:val="center"/>
              <w:rPr>
                <w:rFonts w:eastAsia="Calibri"/>
                <w:b/>
                <w:color w:val="auto"/>
                <w:szCs w:val="28"/>
                <w:lang w:val="uk-UA"/>
              </w:rPr>
            </w:pPr>
            <w:r w:rsidRPr="004A5AF9">
              <w:rPr>
                <w:rFonts w:eastAsia="Calibri"/>
                <w:b/>
                <w:color w:val="auto"/>
                <w:szCs w:val="28"/>
                <w:lang w:val="uk-UA"/>
              </w:rPr>
              <w:t>Кіл-ть раз</w:t>
            </w:r>
          </w:p>
          <w:p w:rsidR="008519D8" w:rsidRPr="004A5AF9" w:rsidRDefault="008519D8" w:rsidP="008519D8">
            <w:pPr>
              <w:spacing w:after="0" w:line="240" w:lineRule="auto"/>
              <w:ind w:left="0" w:firstLine="0"/>
              <w:jc w:val="center"/>
              <w:rPr>
                <w:rFonts w:eastAsia="Calibri"/>
                <w:b/>
                <w:color w:val="auto"/>
                <w:szCs w:val="28"/>
                <w:lang w:val="uk-UA"/>
              </w:rPr>
            </w:pPr>
            <w:r w:rsidRPr="004A5AF9">
              <w:rPr>
                <w:rFonts w:eastAsia="Calibri"/>
                <w:b/>
                <w:color w:val="auto"/>
                <w:szCs w:val="28"/>
                <w:lang w:val="uk-UA"/>
              </w:rPr>
              <w:t>(хв.)</w:t>
            </w:r>
          </w:p>
        </w:tc>
        <w:tc>
          <w:tcPr>
            <w:tcW w:w="2942" w:type="dxa"/>
          </w:tcPr>
          <w:p w:rsidR="008519D8" w:rsidRPr="004A5AF9" w:rsidRDefault="008519D8" w:rsidP="008519D8">
            <w:pPr>
              <w:spacing w:after="0" w:line="240" w:lineRule="auto"/>
              <w:ind w:left="0" w:firstLine="0"/>
              <w:jc w:val="center"/>
              <w:rPr>
                <w:rFonts w:eastAsia="Calibri"/>
                <w:b/>
                <w:color w:val="auto"/>
                <w:szCs w:val="28"/>
                <w:lang w:val="uk-UA"/>
              </w:rPr>
            </w:pPr>
            <w:r w:rsidRPr="004A5AF9">
              <w:rPr>
                <w:rFonts w:eastAsia="Calibri"/>
                <w:b/>
                <w:color w:val="auto"/>
                <w:szCs w:val="28"/>
                <w:lang w:val="uk-UA"/>
              </w:rPr>
              <w:t>Методичні вказівки</w:t>
            </w:r>
          </w:p>
        </w:tc>
      </w:tr>
      <w:tr w:rsidR="008519D8" w:rsidRPr="004A5AF9" w:rsidTr="000A0E71">
        <w:trPr>
          <w:trHeight w:val="2882"/>
        </w:trPr>
        <w:tc>
          <w:tcPr>
            <w:tcW w:w="534" w:type="dxa"/>
          </w:tcPr>
          <w:p w:rsidR="008519D8" w:rsidRPr="004A5AF9" w:rsidRDefault="008519D8" w:rsidP="008519D8">
            <w:pPr>
              <w:spacing w:after="0" w:line="240" w:lineRule="auto"/>
              <w:ind w:left="0" w:firstLine="0"/>
              <w:jc w:val="center"/>
              <w:rPr>
                <w:rFonts w:eastAsia="Calibri"/>
                <w:b/>
                <w:color w:val="auto"/>
                <w:szCs w:val="28"/>
                <w:lang w:val="uk-UA"/>
              </w:rPr>
            </w:pPr>
            <w:r w:rsidRPr="004A5AF9">
              <w:rPr>
                <w:rFonts w:eastAsia="Calibri"/>
                <w:b/>
                <w:color w:val="auto"/>
                <w:szCs w:val="28"/>
                <w:lang w:val="uk-UA"/>
              </w:rPr>
              <w:t>І</w:t>
            </w:r>
          </w:p>
        </w:tc>
        <w:tc>
          <w:tcPr>
            <w:tcW w:w="5670" w:type="dxa"/>
          </w:tcPr>
          <w:p w:rsidR="008519D8" w:rsidRPr="004A5AF9" w:rsidRDefault="008519D8" w:rsidP="008519D8">
            <w:pPr>
              <w:spacing w:after="0" w:line="240" w:lineRule="auto"/>
              <w:ind w:left="0" w:firstLine="0"/>
              <w:jc w:val="left"/>
              <w:rPr>
                <w:rFonts w:eastAsia="Calibri"/>
                <w:b/>
                <w:color w:val="auto"/>
                <w:szCs w:val="28"/>
                <w:lang w:val="uk-UA"/>
              </w:rPr>
            </w:pPr>
            <w:r w:rsidRPr="004A5AF9">
              <w:rPr>
                <w:rFonts w:eastAsia="Calibri"/>
                <w:b/>
                <w:color w:val="auto"/>
                <w:szCs w:val="28"/>
                <w:lang w:val="uk-UA"/>
              </w:rPr>
              <w:t>Підготовча частина</w:t>
            </w:r>
          </w:p>
          <w:p w:rsidR="008519D8" w:rsidRPr="004A5AF9" w:rsidRDefault="008519D8" w:rsidP="008519D8">
            <w:pPr>
              <w:spacing w:after="0" w:line="276" w:lineRule="auto"/>
              <w:ind w:left="0" w:firstLine="0"/>
              <w:rPr>
                <w:rFonts w:eastAsia="Calibri"/>
                <w:color w:val="auto"/>
                <w:szCs w:val="28"/>
                <w:lang w:val="uk-UA"/>
              </w:rPr>
            </w:pPr>
            <w:r w:rsidRPr="004A5AF9">
              <w:rPr>
                <w:rFonts w:eastAsia="Calibri"/>
                <w:color w:val="auto"/>
                <w:szCs w:val="28"/>
                <w:lang w:val="uk-UA"/>
              </w:rPr>
              <w:t>Організаційний момент (шикування, об’ява теми і задач уроку, мотивація).</w:t>
            </w:r>
          </w:p>
          <w:p w:rsidR="008519D8" w:rsidRPr="004A5AF9" w:rsidRDefault="008519D8" w:rsidP="008519D8">
            <w:pPr>
              <w:spacing w:after="0" w:line="276" w:lineRule="auto"/>
              <w:ind w:left="0" w:firstLine="0"/>
              <w:rPr>
                <w:rFonts w:eastAsia="Calibri"/>
                <w:color w:val="auto"/>
                <w:szCs w:val="28"/>
                <w:lang w:val="uk-UA"/>
              </w:rPr>
            </w:pPr>
            <w:r w:rsidRPr="004A5AF9">
              <w:rPr>
                <w:rFonts w:eastAsia="Calibri"/>
                <w:color w:val="auto"/>
                <w:szCs w:val="28"/>
                <w:lang w:val="uk-UA"/>
              </w:rPr>
              <w:t>Самоконтроль (вимірювання ЧСС)</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Інформаційний відео-сюжет</w:t>
            </w:r>
          </w:p>
          <w:p w:rsidR="008519D8" w:rsidRPr="004A5AF9" w:rsidRDefault="008519D8" w:rsidP="00A004B6">
            <w:pPr>
              <w:numPr>
                <w:ilvl w:val="0"/>
                <w:numId w:val="29"/>
              </w:numPr>
              <w:spacing w:after="0" w:line="240" w:lineRule="auto"/>
              <w:contextualSpacing/>
              <w:jc w:val="left"/>
              <w:rPr>
                <w:rFonts w:eastAsia="Calibri"/>
                <w:color w:val="auto"/>
                <w:szCs w:val="28"/>
                <w:lang w:val="uk-UA"/>
              </w:rPr>
            </w:pPr>
            <w:r w:rsidRPr="004A5AF9">
              <w:rPr>
                <w:rFonts w:eastAsia="Calibri"/>
                <w:color w:val="auto"/>
                <w:szCs w:val="28"/>
                <w:lang w:val="uk-UA"/>
              </w:rPr>
              <w:t>Що таке постава?</w:t>
            </w:r>
          </w:p>
          <w:p w:rsidR="008519D8" w:rsidRPr="004A5AF9" w:rsidRDefault="008519D8" w:rsidP="00A004B6">
            <w:pPr>
              <w:numPr>
                <w:ilvl w:val="0"/>
                <w:numId w:val="29"/>
              </w:numPr>
              <w:spacing w:after="0" w:line="240" w:lineRule="auto"/>
              <w:contextualSpacing/>
              <w:jc w:val="left"/>
              <w:rPr>
                <w:rFonts w:eastAsia="Calibri"/>
                <w:color w:val="auto"/>
                <w:szCs w:val="28"/>
                <w:lang w:val="uk-UA"/>
              </w:rPr>
            </w:pPr>
            <w:r w:rsidRPr="004A5AF9">
              <w:rPr>
                <w:rFonts w:eastAsia="Calibri"/>
                <w:color w:val="auto"/>
                <w:szCs w:val="28"/>
                <w:lang w:val="uk-UA"/>
              </w:rPr>
              <w:t>Види порушень постави?</w:t>
            </w:r>
          </w:p>
          <w:p w:rsidR="008519D8" w:rsidRPr="004A5AF9" w:rsidRDefault="008519D8" w:rsidP="00A004B6">
            <w:pPr>
              <w:numPr>
                <w:ilvl w:val="0"/>
                <w:numId w:val="29"/>
              </w:numPr>
              <w:spacing w:after="0" w:line="240" w:lineRule="auto"/>
              <w:contextualSpacing/>
              <w:jc w:val="left"/>
              <w:rPr>
                <w:rFonts w:eastAsia="Calibri"/>
                <w:color w:val="auto"/>
                <w:szCs w:val="28"/>
                <w:lang w:val="uk-UA"/>
              </w:rPr>
            </w:pPr>
            <w:r w:rsidRPr="004A5AF9">
              <w:rPr>
                <w:rFonts w:eastAsia="Calibri"/>
                <w:color w:val="auto"/>
                <w:szCs w:val="28"/>
                <w:lang w:val="uk-UA"/>
              </w:rPr>
              <w:t>Причини порушення постави?</w:t>
            </w:r>
          </w:p>
        </w:tc>
        <w:tc>
          <w:tcPr>
            <w:tcW w:w="1701" w:type="dxa"/>
          </w:tcPr>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7 хв</w:t>
            </w:r>
          </w:p>
        </w:tc>
        <w:tc>
          <w:tcPr>
            <w:tcW w:w="2942" w:type="dxa"/>
          </w:tcPr>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Звернути увагу на спортивний одяг.</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Протягом всього заняття контролювати поставу</w:t>
            </w:r>
          </w:p>
          <w:p w:rsidR="008519D8" w:rsidRPr="004A5AF9" w:rsidRDefault="008519D8" w:rsidP="008519D8">
            <w:pPr>
              <w:spacing w:after="0" w:line="240" w:lineRule="auto"/>
              <w:ind w:left="0" w:firstLine="0"/>
              <w:jc w:val="left"/>
              <w:rPr>
                <w:rFonts w:eastAsia="Calibri"/>
                <w:color w:val="auto"/>
                <w:szCs w:val="28"/>
                <w:lang w:val="uk-UA"/>
              </w:rPr>
            </w:pPr>
          </w:p>
        </w:tc>
      </w:tr>
      <w:tr w:rsidR="008519D8" w:rsidRPr="00CB794B" w:rsidTr="000A0E71">
        <w:tc>
          <w:tcPr>
            <w:tcW w:w="534" w:type="dxa"/>
          </w:tcPr>
          <w:p w:rsidR="008519D8" w:rsidRPr="004A5AF9" w:rsidRDefault="008519D8" w:rsidP="008519D8">
            <w:pPr>
              <w:spacing w:after="0" w:line="240" w:lineRule="auto"/>
              <w:ind w:left="0" w:firstLine="0"/>
              <w:jc w:val="left"/>
              <w:rPr>
                <w:rFonts w:eastAsia="Calibri"/>
                <w:b/>
                <w:color w:val="auto"/>
                <w:szCs w:val="28"/>
                <w:lang w:val="uk-UA"/>
              </w:rPr>
            </w:pPr>
            <w:r w:rsidRPr="004A5AF9">
              <w:rPr>
                <w:rFonts w:eastAsia="Calibri"/>
                <w:b/>
                <w:color w:val="auto"/>
                <w:szCs w:val="28"/>
                <w:lang w:val="uk-UA"/>
              </w:rPr>
              <w:t>ІІ</w:t>
            </w:r>
          </w:p>
        </w:tc>
        <w:tc>
          <w:tcPr>
            <w:tcW w:w="5670" w:type="dxa"/>
          </w:tcPr>
          <w:p w:rsidR="008519D8" w:rsidRPr="004A5AF9" w:rsidRDefault="008519D8" w:rsidP="008519D8">
            <w:pPr>
              <w:spacing w:after="0" w:line="240" w:lineRule="auto"/>
              <w:ind w:left="0" w:firstLine="0"/>
              <w:jc w:val="left"/>
              <w:rPr>
                <w:rFonts w:eastAsia="Calibri"/>
                <w:b/>
                <w:color w:val="auto"/>
                <w:szCs w:val="28"/>
                <w:lang w:val="uk-UA"/>
              </w:rPr>
            </w:pPr>
            <w:r w:rsidRPr="004A5AF9">
              <w:rPr>
                <w:rFonts w:eastAsia="Calibri"/>
                <w:b/>
                <w:color w:val="auto"/>
                <w:szCs w:val="28"/>
                <w:lang w:val="uk-UA"/>
              </w:rPr>
              <w:t>Основна частина</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b/>
                <w:color w:val="auto"/>
                <w:szCs w:val="28"/>
                <w:lang w:val="uk-UA"/>
              </w:rPr>
              <w:t xml:space="preserve">Загально розвивальні вправи </w:t>
            </w:r>
            <w:r w:rsidRPr="004A5AF9">
              <w:rPr>
                <w:rFonts w:eastAsia="Calibri"/>
                <w:color w:val="auto"/>
                <w:szCs w:val="28"/>
                <w:lang w:val="uk-UA"/>
              </w:rPr>
              <w:t xml:space="preserve">на </w:t>
            </w:r>
            <w:r w:rsidRPr="004A5AF9">
              <w:rPr>
                <w:rFonts w:eastAsia="Calibri"/>
                <w:color w:val="auto"/>
                <w:szCs w:val="28"/>
                <w:lang w:val="uk-UA"/>
              </w:rPr>
              <w:lastRenderedPageBreak/>
              <w:t>місці з використанням степ – платформ :</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В.п.- сидячи на степі, ноги прямі вперед, руки за спиною тримаються за степ</w:t>
            </w:r>
          </w:p>
          <w:p w:rsidR="008519D8" w:rsidRPr="004A5AF9" w:rsidRDefault="008519D8" w:rsidP="00A004B6">
            <w:pPr>
              <w:numPr>
                <w:ilvl w:val="0"/>
                <w:numId w:val="10"/>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поворот головою в право </w:t>
            </w:r>
          </w:p>
          <w:p w:rsidR="008519D8" w:rsidRPr="004A5AF9" w:rsidRDefault="008519D8" w:rsidP="00A004B6">
            <w:pPr>
              <w:numPr>
                <w:ilvl w:val="0"/>
                <w:numId w:val="10"/>
              </w:numPr>
              <w:spacing w:after="0" w:line="240" w:lineRule="auto"/>
              <w:contextualSpacing/>
              <w:jc w:val="left"/>
              <w:rPr>
                <w:rFonts w:eastAsia="Calibri"/>
                <w:color w:val="auto"/>
                <w:szCs w:val="28"/>
                <w:lang w:val="uk-UA"/>
              </w:rPr>
            </w:pPr>
            <w:r w:rsidRPr="004A5AF9">
              <w:rPr>
                <w:rFonts w:eastAsia="Calibri"/>
                <w:color w:val="auto"/>
                <w:szCs w:val="28"/>
                <w:lang w:val="uk-UA"/>
              </w:rPr>
              <w:t>вліво</w:t>
            </w:r>
          </w:p>
          <w:p w:rsidR="008519D8" w:rsidRPr="004A5AF9" w:rsidRDefault="008519D8" w:rsidP="00A004B6">
            <w:pPr>
              <w:numPr>
                <w:ilvl w:val="0"/>
                <w:numId w:val="10"/>
              </w:numPr>
              <w:spacing w:after="0" w:line="240" w:lineRule="auto"/>
              <w:contextualSpacing/>
              <w:jc w:val="left"/>
              <w:rPr>
                <w:rFonts w:eastAsia="Calibri"/>
                <w:color w:val="auto"/>
                <w:szCs w:val="28"/>
                <w:lang w:val="uk-UA"/>
              </w:rPr>
            </w:pPr>
            <w:r w:rsidRPr="004A5AF9">
              <w:rPr>
                <w:rFonts w:eastAsia="Calibri"/>
                <w:color w:val="auto"/>
                <w:szCs w:val="28"/>
                <w:lang w:val="uk-UA"/>
              </w:rPr>
              <w:t>4 - те саме;</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В.п. – те саме</w:t>
            </w:r>
          </w:p>
          <w:p w:rsidR="008519D8" w:rsidRPr="004A5AF9" w:rsidRDefault="008519D8" w:rsidP="00A004B6">
            <w:pPr>
              <w:numPr>
                <w:ilvl w:val="0"/>
                <w:numId w:val="11"/>
              </w:numPr>
              <w:spacing w:after="0" w:line="240" w:lineRule="auto"/>
              <w:contextualSpacing/>
              <w:jc w:val="left"/>
              <w:rPr>
                <w:rFonts w:eastAsia="Calibri"/>
                <w:color w:val="auto"/>
                <w:szCs w:val="28"/>
                <w:lang w:val="uk-UA"/>
              </w:rPr>
            </w:pPr>
            <w:r w:rsidRPr="004A5AF9">
              <w:rPr>
                <w:rFonts w:eastAsia="Calibri"/>
                <w:color w:val="auto"/>
                <w:szCs w:val="28"/>
                <w:lang w:val="uk-UA"/>
              </w:rPr>
              <w:t>нахили головою вправо</w:t>
            </w:r>
          </w:p>
          <w:p w:rsidR="008519D8" w:rsidRPr="004A5AF9" w:rsidRDefault="008519D8" w:rsidP="00A004B6">
            <w:pPr>
              <w:numPr>
                <w:ilvl w:val="0"/>
                <w:numId w:val="11"/>
              </w:numPr>
              <w:spacing w:after="0" w:line="240" w:lineRule="auto"/>
              <w:contextualSpacing/>
              <w:jc w:val="left"/>
              <w:rPr>
                <w:rFonts w:eastAsia="Calibri"/>
                <w:color w:val="auto"/>
                <w:szCs w:val="28"/>
                <w:lang w:val="uk-UA"/>
              </w:rPr>
            </w:pPr>
            <w:r w:rsidRPr="004A5AF9">
              <w:rPr>
                <w:rFonts w:eastAsia="Calibri"/>
                <w:color w:val="auto"/>
                <w:szCs w:val="28"/>
                <w:lang w:val="uk-UA"/>
              </w:rPr>
              <w:t>в ліво</w:t>
            </w:r>
          </w:p>
          <w:p w:rsidR="008519D8" w:rsidRPr="004A5AF9" w:rsidRDefault="008519D8" w:rsidP="00A004B6">
            <w:pPr>
              <w:numPr>
                <w:ilvl w:val="0"/>
                <w:numId w:val="11"/>
              </w:numPr>
              <w:spacing w:after="0" w:line="240" w:lineRule="auto"/>
              <w:contextualSpacing/>
              <w:jc w:val="left"/>
              <w:rPr>
                <w:rFonts w:eastAsia="Calibri"/>
                <w:color w:val="auto"/>
                <w:szCs w:val="28"/>
                <w:lang w:val="uk-UA"/>
              </w:rPr>
            </w:pPr>
            <w:r w:rsidRPr="004A5AF9">
              <w:rPr>
                <w:rFonts w:eastAsia="Calibri"/>
                <w:color w:val="auto"/>
                <w:szCs w:val="28"/>
                <w:lang w:val="uk-UA"/>
              </w:rPr>
              <w:t>4 – те саме;</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В.п.- те саме</w:t>
            </w:r>
          </w:p>
          <w:p w:rsidR="008519D8" w:rsidRPr="004A5AF9" w:rsidRDefault="008519D8" w:rsidP="00A004B6">
            <w:pPr>
              <w:numPr>
                <w:ilvl w:val="0"/>
                <w:numId w:val="12"/>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нахил головою вперед  </w:t>
            </w:r>
          </w:p>
          <w:p w:rsidR="008519D8" w:rsidRPr="004A5AF9" w:rsidRDefault="008519D8" w:rsidP="00A004B6">
            <w:pPr>
              <w:numPr>
                <w:ilvl w:val="0"/>
                <w:numId w:val="12"/>
              </w:numPr>
              <w:spacing w:after="0" w:line="240" w:lineRule="auto"/>
              <w:contextualSpacing/>
              <w:jc w:val="left"/>
              <w:rPr>
                <w:rFonts w:eastAsia="Calibri"/>
                <w:color w:val="auto"/>
                <w:szCs w:val="28"/>
                <w:lang w:val="uk-UA"/>
              </w:rPr>
            </w:pPr>
            <w:r w:rsidRPr="004A5AF9">
              <w:rPr>
                <w:rFonts w:eastAsia="Calibri"/>
                <w:color w:val="auto"/>
                <w:szCs w:val="28"/>
                <w:lang w:val="uk-UA"/>
              </w:rPr>
              <w:t>витягування підборіддя вперед</w:t>
            </w:r>
          </w:p>
          <w:p w:rsidR="008519D8" w:rsidRPr="004A5AF9" w:rsidRDefault="008519D8" w:rsidP="00A004B6">
            <w:pPr>
              <w:numPr>
                <w:ilvl w:val="0"/>
                <w:numId w:val="12"/>
              </w:numPr>
              <w:spacing w:after="0" w:line="240" w:lineRule="auto"/>
              <w:contextualSpacing/>
              <w:jc w:val="left"/>
              <w:rPr>
                <w:rFonts w:eastAsia="Calibri"/>
                <w:color w:val="auto"/>
                <w:szCs w:val="28"/>
                <w:lang w:val="uk-UA"/>
              </w:rPr>
            </w:pPr>
            <w:r w:rsidRPr="004A5AF9">
              <w:rPr>
                <w:rFonts w:eastAsia="Calibri"/>
                <w:color w:val="auto"/>
                <w:szCs w:val="28"/>
                <w:lang w:val="uk-UA"/>
              </w:rPr>
              <w:t>4 – те саме;</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В.п.- стоячи на степі о.с., руки на поясі</w:t>
            </w:r>
          </w:p>
          <w:p w:rsidR="008519D8" w:rsidRPr="004A5AF9" w:rsidRDefault="008519D8" w:rsidP="00A004B6">
            <w:pPr>
              <w:numPr>
                <w:ilvl w:val="0"/>
                <w:numId w:val="13"/>
              </w:numPr>
              <w:spacing w:after="0" w:line="240" w:lineRule="auto"/>
              <w:contextualSpacing/>
              <w:jc w:val="left"/>
              <w:rPr>
                <w:rFonts w:eastAsia="Calibri"/>
                <w:color w:val="auto"/>
                <w:szCs w:val="28"/>
                <w:lang w:val="uk-UA"/>
              </w:rPr>
            </w:pPr>
            <w:r w:rsidRPr="004A5AF9">
              <w:rPr>
                <w:rFonts w:eastAsia="Calibri"/>
                <w:color w:val="auto"/>
                <w:szCs w:val="28"/>
                <w:lang w:val="uk-UA"/>
              </w:rPr>
              <w:t>8 –  кругові оберти плечима назад</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В.п.- те саме</w:t>
            </w:r>
          </w:p>
          <w:p w:rsidR="008519D8" w:rsidRPr="004A5AF9" w:rsidRDefault="008519D8" w:rsidP="008519D8">
            <w:pPr>
              <w:spacing w:after="0" w:line="240" w:lineRule="auto"/>
              <w:ind w:left="720" w:firstLine="0"/>
              <w:contextualSpacing/>
              <w:jc w:val="left"/>
              <w:rPr>
                <w:rFonts w:eastAsia="Calibri"/>
                <w:color w:val="auto"/>
                <w:szCs w:val="28"/>
                <w:lang w:val="uk-UA"/>
              </w:rPr>
            </w:pPr>
            <w:r w:rsidRPr="004A5AF9">
              <w:rPr>
                <w:rFonts w:eastAsia="Calibri"/>
                <w:color w:val="auto"/>
                <w:szCs w:val="28"/>
                <w:lang w:val="uk-UA"/>
              </w:rPr>
              <w:t>1-2 – відведення ліктів вперед, округливши  спину</w:t>
            </w:r>
          </w:p>
          <w:p w:rsidR="008519D8" w:rsidRPr="004A5AF9" w:rsidRDefault="008519D8" w:rsidP="008519D8">
            <w:pPr>
              <w:spacing w:after="0" w:line="240" w:lineRule="auto"/>
              <w:ind w:left="720" w:firstLine="0"/>
              <w:contextualSpacing/>
              <w:jc w:val="left"/>
              <w:rPr>
                <w:rFonts w:eastAsia="Calibri"/>
                <w:color w:val="auto"/>
                <w:szCs w:val="28"/>
                <w:lang w:val="uk-UA"/>
              </w:rPr>
            </w:pPr>
            <w:r w:rsidRPr="004A5AF9">
              <w:rPr>
                <w:rFonts w:eastAsia="Calibri"/>
                <w:color w:val="auto"/>
                <w:szCs w:val="28"/>
                <w:lang w:val="uk-UA"/>
              </w:rPr>
              <w:t>3-4 – відведення ліктів назад, прогнувшись в спині;</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В.п.- те саме</w:t>
            </w:r>
          </w:p>
          <w:p w:rsidR="008519D8" w:rsidRPr="004A5AF9" w:rsidRDefault="008519D8" w:rsidP="008519D8">
            <w:pPr>
              <w:spacing w:after="0" w:line="240" w:lineRule="auto"/>
              <w:ind w:left="720" w:firstLine="0"/>
              <w:contextualSpacing/>
              <w:jc w:val="left"/>
              <w:rPr>
                <w:rFonts w:eastAsia="Calibri"/>
                <w:color w:val="auto"/>
                <w:szCs w:val="28"/>
                <w:lang w:val="uk-UA"/>
              </w:rPr>
            </w:pPr>
            <w:r w:rsidRPr="004A5AF9">
              <w:rPr>
                <w:rFonts w:eastAsia="Calibri"/>
                <w:color w:val="auto"/>
                <w:szCs w:val="28"/>
                <w:lang w:val="uk-UA"/>
              </w:rPr>
              <w:t>1-3 – відведення ліктів назад пружинячими рухами</w:t>
            </w:r>
          </w:p>
          <w:p w:rsidR="008519D8" w:rsidRPr="004A5AF9" w:rsidRDefault="008519D8" w:rsidP="00A004B6">
            <w:pPr>
              <w:numPr>
                <w:ilvl w:val="0"/>
                <w:numId w:val="12"/>
              </w:numPr>
              <w:spacing w:after="0" w:line="240" w:lineRule="auto"/>
              <w:contextualSpacing/>
              <w:jc w:val="left"/>
              <w:rPr>
                <w:rFonts w:eastAsia="Calibri"/>
                <w:color w:val="auto"/>
                <w:szCs w:val="28"/>
                <w:lang w:val="uk-UA"/>
              </w:rPr>
            </w:pPr>
            <w:r w:rsidRPr="004A5AF9">
              <w:rPr>
                <w:rFonts w:eastAsia="Calibri"/>
                <w:color w:val="auto"/>
                <w:szCs w:val="28"/>
                <w:lang w:val="uk-UA"/>
              </w:rPr>
              <w:t>в.п;</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В.п.- те саме</w:t>
            </w:r>
          </w:p>
          <w:p w:rsidR="008519D8" w:rsidRPr="004A5AF9" w:rsidRDefault="008519D8" w:rsidP="00A004B6">
            <w:pPr>
              <w:numPr>
                <w:ilvl w:val="0"/>
                <w:numId w:val="14"/>
              </w:numPr>
              <w:spacing w:after="0" w:line="240" w:lineRule="auto"/>
              <w:contextualSpacing/>
              <w:jc w:val="left"/>
              <w:rPr>
                <w:rFonts w:eastAsia="Calibri"/>
                <w:color w:val="auto"/>
                <w:szCs w:val="28"/>
                <w:lang w:val="uk-UA"/>
              </w:rPr>
            </w:pPr>
            <w:r w:rsidRPr="004A5AF9">
              <w:rPr>
                <w:rFonts w:eastAsia="Calibri"/>
                <w:color w:val="auto"/>
                <w:szCs w:val="28"/>
                <w:lang w:val="uk-UA"/>
              </w:rPr>
              <w:t>крок правою ногою зі степа в сторону</w:t>
            </w:r>
          </w:p>
          <w:p w:rsidR="008519D8" w:rsidRPr="004A5AF9" w:rsidRDefault="008519D8" w:rsidP="00A004B6">
            <w:pPr>
              <w:numPr>
                <w:ilvl w:val="0"/>
                <w:numId w:val="14"/>
              </w:numPr>
              <w:spacing w:after="0" w:line="240" w:lineRule="auto"/>
              <w:contextualSpacing/>
              <w:jc w:val="left"/>
              <w:rPr>
                <w:rFonts w:eastAsia="Calibri"/>
                <w:color w:val="auto"/>
                <w:szCs w:val="28"/>
                <w:lang w:val="uk-UA"/>
              </w:rPr>
            </w:pPr>
            <w:r w:rsidRPr="004A5AF9">
              <w:rPr>
                <w:rFonts w:eastAsia="Calibri"/>
                <w:color w:val="auto"/>
                <w:szCs w:val="28"/>
                <w:lang w:val="uk-UA"/>
              </w:rPr>
              <w:t>3 – нахил тулуба в право</w:t>
            </w:r>
          </w:p>
          <w:p w:rsidR="008519D8" w:rsidRPr="004A5AF9" w:rsidRDefault="008519D8" w:rsidP="00A004B6">
            <w:pPr>
              <w:numPr>
                <w:ilvl w:val="0"/>
                <w:numId w:val="15"/>
              </w:numPr>
              <w:spacing w:after="0" w:line="240" w:lineRule="auto"/>
              <w:contextualSpacing/>
              <w:jc w:val="left"/>
              <w:rPr>
                <w:rFonts w:eastAsia="Calibri"/>
                <w:color w:val="auto"/>
                <w:szCs w:val="28"/>
                <w:lang w:val="uk-UA"/>
              </w:rPr>
            </w:pPr>
            <w:r w:rsidRPr="004A5AF9">
              <w:rPr>
                <w:rFonts w:eastAsia="Calibri"/>
                <w:color w:val="auto"/>
                <w:szCs w:val="28"/>
                <w:lang w:val="uk-UA"/>
              </w:rPr>
              <w:t>– в.п.</w:t>
            </w:r>
          </w:p>
          <w:p w:rsidR="008519D8" w:rsidRPr="004A5AF9" w:rsidRDefault="008519D8" w:rsidP="00A004B6">
            <w:pPr>
              <w:numPr>
                <w:ilvl w:val="0"/>
                <w:numId w:val="15"/>
              </w:numPr>
              <w:spacing w:after="0" w:line="240" w:lineRule="auto"/>
              <w:contextualSpacing/>
              <w:jc w:val="left"/>
              <w:rPr>
                <w:rFonts w:eastAsia="Calibri"/>
                <w:color w:val="auto"/>
                <w:szCs w:val="28"/>
                <w:lang w:val="uk-UA"/>
              </w:rPr>
            </w:pPr>
            <w:r w:rsidRPr="004A5AF9">
              <w:rPr>
                <w:rFonts w:eastAsia="Calibri"/>
                <w:color w:val="auto"/>
                <w:szCs w:val="28"/>
                <w:lang w:val="uk-UA"/>
              </w:rPr>
              <w:t>– 8 – те саме вліво;</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В.п.- те саме</w:t>
            </w:r>
          </w:p>
          <w:p w:rsidR="008519D8" w:rsidRPr="004A5AF9" w:rsidRDefault="008519D8" w:rsidP="00A004B6">
            <w:pPr>
              <w:numPr>
                <w:ilvl w:val="0"/>
                <w:numId w:val="16"/>
              </w:numPr>
              <w:spacing w:after="0" w:line="240" w:lineRule="auto"/>
              <w:contextualSpacing/>
              <w:jc w:val="left"/>
              <w:rPr>
                <w:rFonts w:eastAsia="Calibri"/>
                <w:color w:val="auto"/>
                <w:szCs w:val="28"/>
                <w:lang w:val="uk-UA"/>
              </w:rPr>
            </w:pPr>
            <w:r w:rsidRPr="004A5AF9">
              <w:rPr>
                <w:rFonts w:eastAsia="Calibri"/>
                <w:color w:val="auto"/>
                <w:szCs w:val="28"/>
                <w:lang w:val="uk-UA"/>
              </w:rPr>
              <w:t>крок правою ногою зі степа в сторону</w:t>
            </w:r>
          </w:p>
          <w:p w:rsidR="008519D8" w:rsidRPr="004A5AF9" w:rsidRDefault="008519D8" w:rsidP="00A004B6">
            <w:pPr>
              <w:numPr>
                <w:ilvl w:val="0"/>
                <w:numId w:val="16"/>
              </w:numPr>
              <w:spacing w:after="0" w:line="240" w:lineRule="auto"/>
              <w:contextualSpacing/>
              <w:jc w:val="left"/>
              <w:rPr>
                <w:rFonts w:eastAsia="Calibri"/>
                <w:color w:val="auto"/>
                <w:szCs w:val="28"/>
                <w:lang w:val="uk-UA"/>
              </w:rPr>
            </w:pPr>
            <w:r w:rsidRPr="004A5AF9">
              <w:rPr>
                <w:rFonts w:eastAsia="Calibri"/>
                <w:color w:val="auto"/>
                <w:szCs w:val="28"/>
                <w:lang w:val="uk-UA"/>
              </w:rPr>
              <w:t>3 – нахил тулуба в право з додаванням лівої руки</w:t>
            </w:r>
          </w:p>
          <w:p w:rsidR="008519D8" w:rsidRPr="004A5AF9" w:rsidRDefault="008519D8" w:rsidP="008519D8">
            <w:pPr>
              <w:spacing w:after="0" w:line="240" w:lineRule="auto"/>
              <w:ind w:left="720" w:firstLine="0"/>
              <w:jc w:val="left"/>
              <w:rPr>
                <w:rFonts w:eastAsia="Calibri"/>
                <w:color w:val="auto"/>
                <w:szCs w:val="28"/>
                <w:lang w:val="uk-UA"/>
              </w:rPr>
            </w:pPr>
            <w:r w:rsidRPr="004A5AF9">
              <w:rPr>
                <w:rFonts w:eastAsia="Calibri"/>
                <w:color w:val="auto"/>
                <w:szCs w:val="28"/>
                <w:lang w:val="uk-UA"/>
              </w:rPr>
              <w:t>4 – в.п.</w:t>
            </w:r>
          </w:p>
          <w:p w:rsidR="008519D8" w:rsidRPr="004A5AF9" w:rsidRDefault="008519D8" w:rsidP="008519D8">
            <w:pPr>
              <w:spacing w:after="0" w:line="240" w:lineRule="auto"/>
              <w:ind w:left="720" w:firstLine="0"/>
              <w:jc w:val="left"/>
              <w:rPr>
                <w:rFonts w:eastAsia="Calibri"/>
                <w:color w:val="auto"/>
                <w:szCs w:val="28"/>
                <w:lang w:val="uk-UA"/>
              </w:rPr>
            </w:pPr>
            <w:r w:rsidRPr="004A5AF9">
              <w:rPr>
                <w:rFonts w:eastAsia="Calibri"/>
                <w:color w:val="auto"/>
                <w:szCs w:val="28"/>
                <w:lang w:val="uk-UA"/>
              </w:rPr>
              <w:t>5-8 – те саме в ліво;</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В.п.- те саме</w:t>
            </w:r>
          </w:p>
          <w:p w:rsidR="008519D8" w:rsidRPr="004A5AF9" w:rsidRDefault="008519D8" w:rsidP="00A004B6">
            <w:pPr>
              <w:numPr>
                <w:ilvl w:val="0"/>
                <w:numId w:val="17"/>
              </w:numPr>
              <w:spacing w:after="0" w:line="240" w:lineRule="auto"/>
              <w:contextualSpacing/>
              <w:jc w:val="left"/>
              <w:rPr>
                <w:rFonts w:eastAsia="Calibri"/>
                <w:color w:val="auto"/>
                <w:szCs w:val="28"/>
                <w:lang w:val="uk-UA"/>
              </w:rPr>
            </w:pPr>
            <w:r w:rsidRPr="004A5AF9">
              <w:rPr>
                <w:rFonts w:eastAsia="Calibri"/>
                <w:color w:val="auto"/>
                <w:szCs w:val="28"/>
                <w:lang w:val="uk-UA"/>
              </w:rPr>
              <w:lastRenderedPageBreak/>
              <w:t>3 – крок правою назад зі степа, пружинячими рухами</w:t>
            </w:r>
          </w:p>
          <w:p w:rsidR="008519D8" w:rsidRPr="004A5AF9" w:rsidRDefault="008519D8" w:rsidP="008519D8">
            <w:pPr>
              <w:spacing w:after="0" w:line="240" w:lineRule="auto"/>
              <w:ind w:left="720" w:firstLine="0"/>
              <w:jc w:val="left"/>
              <w:rPr>
                <w:rFonts w:eastAsia="Calibri"/>
                <w:color w:val="auto"/>
                <w:szCs w:val="28"/>
                <w:lang w:val="uk-UA"/>
              </w:rPr>
            </w:pPr>
            <w:r w:rsidRPr="004A5AF9">
              <w:rPr>
                <w:rFonts w:eastAsia="Calibri"/>
                <w:color w:val="auto"/>
                <w:szCs w:val="28"/>
                <w:lang w:val="uk-UA"/>
              </w:rPr>
              <w:t>4 – в.п.</w:t>
            </w:r>
          </w:p>
          <w:p w:rsidR="008519D8" w:rsidRPr="004A5AF9" w:rsidRDefault="008519D8" w:rsidP="00A004B6">
            <w:pPr>
              <w:numPr>
                <w:ilvl w:val="0"/>
                <w:numId w:val="15"/>
              </w:numPr>
              <w:spacing w:after="0" w:line="240" w:lineRule="auto"/>
              <w:contextualSpacing/>
              <w:jc w:val="left"/>
              <w:rPr>
                <w:rFonts w:eastAsia="Calibri"/>
                <w:color w:val="auto"/>
                <w:szCs w:val="28"/>
                <w:lang w:val="uk-UA"/>
              </w:rPr>
            </w:pPr>
            <w:r w:rsidRPr="004A5AF9">
              <w:rPr>
                <w:rFonts w:eastAsia="Calibri"/>
                <w:color w:val="auto"/>
                <w:szCs w:val="28"/>
                <w:lang w:val="uk-UA"/>
              </w:rPr>
              <w:t>– 8 – те саме лівою;</w:t>
            </w:r>
          </w:p>
          <w:p w:rsidR="008519D8" w:rsidRPr="004A5AF9" w:rsidRDefault="008519D8" w:rsidP="00A004B6">
            <w:pPr>
              <w:numPr>
                <w:ilvl w:val="0"/>
                <w:numId w:val="9"/>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 В.п.- те саме</w:t>
            </w:r>
          </w:p>
          <w:p w:rsidR="008519D8" w:rsidRPr="004A5AF9" w:rsidRDefault="008519D8" w:rsidP="00A004B6">
            <w:pPr>
              <w:numPr>
                <w:ilvl w:val="0"/>
                <w:numId w:val="18"/>
              </w:numPr>
              <w:spacing w:after="0" w:line="240" w:lineRule="auto"/>
              <w:contextualSpacing/>
              <w:jc w:val="left"/>
              <w:rPr>
                <w:rFonts w:eastAsia="Calibri"/>
                <w:color w:val="auto"/>
                <w:szCs w:val="28"/>
                <w:lang w:val="uk-UA"/>
              </w:rPr>
            </w:pPr>
            <w:r w:rsidRPr="004A5AF9">
              <w:rPr>
                <w:rFonts w:eastAsia="Calibri"/>
                <w:color w:val="auto"/>
                <w:szCs w:val="28"/>
                <w:lang w:val="uk-UA"/>
              </w:rPr>
              <w:t>нахил тулуба до правої ноги</w:t>
            </w:r>
          </w:p>
          <w:p w:rsidR="008519D8" w:rsidRPr="004A5AF9" w:rsidRDefault="008519D8" w:rsidP="00A004B6">
            <w:pPr>
              <w:numPr>
                <w:ilvl w:val="0"/>
                <w:numId w:val="18"/>
              </w:numPr>
              <w:spacing w:after="0" w:line="240" w:lineRule="auto"/>
              <w:contextualSpacing/>
              <w:jc w:val="left"/>
              <w:rPr>
                <w:rFonts w:eastAsia="Calibri"/>
                <w:color w:val="auto"/>
                <w:szCs w:val="28"/>
                <w:lang w:val="uk-UA"/>
              </w:rPr>
            </w:pPr>
            <w:r w:rsidRPr="004A5AF9">
              <w:rPr>
                <w:rFonts w:eastAsia="Calibri"/>
                <w:color w:val="auto"/>
                <w:szCs w:val="28"/>
                <w:lang w:val="uk-UA"/>
              </w:rPr>
              <w:t>в перед</w:t>
            </w:r>
          </w:p>
          <w:p w:rsidR="008519D8" w:rsidRPr="004A5AF9" w:rsidRDefault="008519D8" w:rsidP="00A004B6">
            <w:pPr>
              <w:numPr>
                <w:ilvl w:val="0"/>
                <w:numId w:val="18"/>
              </w:numPr>
              <w:spacing w:after="0" w:line="240" w:lineRule="auto"/>
              <w:contextualSpacing/>
              <w:jc w:val="left"/>
              <w:rPr>
                <w:rFonts w:eastAsia="Calibri"/>
                <w:color w:val="auto"/>
                <w:szCs w:val="28"/>
                <w:lang w:val="uk-UA"/>
              </w:rPr>
            </w:pPr>
            <w:r w:rsidRPr="004A5AF9">
              <w:rPr>
                <w:rFonts w:eastAsia="Calibri"/>
                <w:color w:val="auto"/>
                <w:szCs w:val="28"/>
                <w:lang w:val="uk-UA"/>
              </w:rPr>
              <w:t>до лівої</w:t>
            </w:r>
          </w:p>
          <w:p w:rsidR="008519D8" w:rsidRPr="004A5AF9" w:rsidRDefault="008519D8" w:rsidP="00A004B6">
            <w:pPr>
              <w:numPr>
                <w:ilvl w:val="0"/>
                <w:numId w:val="18"/>
              </w:numPr>
              <w:spacing w:after="0" w:line="240" w:lineRule="auto"/>
              <w:contextualSpacing/>
              <w:jc w:val="left"/>
              <w:rPr>
                <w:rFonts w:eastAsia="Calibri"/>
                <w:color w:val="auto"/>
                <w:szCs w:val="28"/>
                <w:lang w:val="uk-UA"/>
              </w:rPr>
            </w:pPr>
            <w:r w:rsidRPr="004A5AF9">
              <w:rPr>
                <w:rFonts w:eastAsia="Calibri"/>
                <w:color w:val="auto"/>
                <w:szCs w:val="28"/>
                <w:lang w:val="uk-UA"/>
              </w:rPr>
              <w:t>в.п.</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Виконання наступальних кроків на степ – платформу під музику (</w:t>
            </w:r>
            <w:r w:rsidRPr="004A5AF9">
              <w:rPr>
                <w:rFonts w:eastAsia="Calibri"/>
                <w:color w:val="auto"/>
                <w:szCs w:val="28"/>
              </w:rPr>
              <w:t>V</w:t>
            </w:r>
            <w:r w:rsidRPr="004A5AF9">
              <w:rPr>
                <w:rFonts w:eastAsia="Calibri"/>
                <w:color w:val="auto"/>
                <w:szCs w:val="28"/>
                <w:lang w:val="uk-UA"/>
              </w:rPr>
              <w:t>-</w:t>
            </w:r>
            <w:r w:rsidRPr="004A5AF9">
              <w:rPr>
                <w:rFonts w:eastAsia="Calibri"/>
                <w:color w:val="auto"/>
                <w:szCs w:val="28"/>
              </w:rPr>
              <w:t>step</w:t>
            </w:r>
            <w:r w:rsidRPr="004A5AF9">
              <w:rPr>
                <w:rFonts w:eastAsia="Calibri"/>
                <w:color w:val="auto"/>
                <w:szCs w:val="28"/>
                <w:lang w:val="uk-UA"/>
              </w:rPr>
              <w:t>, Basic step, Leg Back).</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(прибираються степ – платформи, беруться гімнастичні килимки)</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b/>
                <w:color w:val="auto"/>
                <w:szCs w:val="28"/>
                <w:lang w:val="uk-UA"/>
              </w:rPr>
              <w:t>Спеціальні вправи</w:t>
            </w:r>
            <w:r w:rsidRPr="004A5AF9">
              <w:rPr>
                <w:rFonts w:eastAsia="Calibri"/>
                <w:color w:val="auto"/>
                <w:szCs w:val="28"/>
                <w:lang w:val="uk-UA"/>
              </w:rPr>
              <w:t xml:space="preserve"> для формування та закріплення правильної постави:</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В.п.- о.с., руки за спиною в замок</w:t>
            </w:r>
          </w:p>
          <w:p w:rsidR="008519D8" w:rsidRPr="004A5AF9" w:rsidRDefault="008519D8" w:rsidP="00A004B6">
            <w:pPr>
              <w:numPr>
                <w:ilvl w:val="0"/>
                <w:numId w:val="20"/>
              </w:numPr>
              <w:spacing w:after="0" w:line="240" w:lineRule="auto"/>
              <w:contextualSpacing/>
              <w:jc w:val="left"/>
              <w:rPr>
                <w:rFonts w:eastAsia="Calibri"/>
                <w:color w:val="auto"/>
                <w:szCs w:val="28"/>
                <w:lang w:val="uk-UA"/>
              </w:rPr>
            </w:pPr>
            <w:r w:rsidRPr="004A5AF9">
              <w:rPr>
                <w:rFonts w:eastAsia="Calibri"/>
                <w:color w:val="auto"/>
                <w:szCs w:val="28"/>
                <w:lang w:val="uk-UA"/>
              </w:rPr>
              <w:t>8 – пружинячи піднімання рук вверх</w:t>
            </w:r>
          </w:p>
          <w:p w:rsidR="008519D8" w:rsidRPr="004A5AF9" w:rsidRDefault="008519D8" w:rsidP="008519D8">
            <w:pPr>
              <w:spacing w:after="0" w:line="240" w:lineRule="auto"/>
              <w:ind w:left="720" w:firstLine="0"/>
              <w:jc w:val="left"/>
              <w:rPr>
                <w:rFonts w:eastAsia="Calibri"/>
                <w:color w:val="auto"/>
                <w:szCs w:val="28"/>
                <w:lang w:val="uk-UA"/>
              </w:rPr>
            </w:pPr>
            <w:r w:rsidRPr="004A5AF9">
              <w:rPr>
                <w:rFonts w:eastAsia="Calibri"/>
                <w:color w:val="auto"/>
                <w:szCs w:val="28"/>
                <w:lang w:val="uk-UA"/>
              </w:rPr>
              <w:t>9- 15- затримали максимально високо</w:t>
            </w:r>
          </w:p>
          <w:p w:rsidR="008519D8" w:rsidRPr="004A5AF9" w:rsidRDefault="008519D8" w:rsidP="008519D8">
            <w:pPr>
              <w:spacing w:after="0" w:line="240" w:lineRule="auto"/>
              <w:ind w:left="720" w:firstLine="0"/>
              <w:jc w:val="left"/>
              <w:rPr>
                <w:rFonts w:eastAsia="Calibri"/>
                <w:color w:val="auto"/>
                <w:szCs w:val="28"/>
                <w:lang w:val="uk-UA"/>
              </w:rPr>
            </w:pPr>
            <w:r w:rsidRPr="004A5AF9">
              <w:rPr>
                <w:rFonts w:eastAsia="Calibri"/>
                <w:color w:val="auto"/>
                <w:szCs w:val="28"/>
                <w:lang w:val="uk-UA"/>
              </w:rPr>
              <w:t>16- в.п.;</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В.п.- о.с., руки на поясі</w:t>
            </w:r>
          </w:p>
          <w:p w:rsidR="008519D8" w:rsidRPr="004A5AF9" w:rsidRDefault="008519D8" w:rsidP="00A004B6">
            <w:pPr>
              <w:numPr>
                <w:ilvl w:val="0"/>
                <w:numId w:val="21"/>
              </w:numPr>
              <w:spacing w:after="0" w:line="240" w:lineRule="auto"/>
              <w:contextualSpacing/>
              <w:jc w:val="left"/>
              <w:rPr>
                <w:rFonts w:eastAsia="Calibri"/>
                <w:color w:val="auto"/>
                <w:szCs w:val="28"/>
                <w:lang w:val="uk-UA"/>
              </w:rPr>
            </w:pPr>
            <w:r w:rsidRPr="004A5AF9">
              <w:rPr>
                <w:rFonts w:eastAsia="Calibri"/>
                <w:color w:val="auto"/>
                <w:szCs w:val="28"/>
                <w:lang w:val="uk-UA"/>
              </w:rPr>
              <w:t>3 – пружинячі нахили вперед</w:t>
            </w:r>
          </w:p>
          <w:p w:rsidR="008519D8" w:rsidRPr="004A5AF9" w:rsidRDefault="008519D8" w:rsidP="008519D8">
            <w:pPr>
              <w:spacing w:after="0" w:line="240" w:lineRule="auto"/>
              <w:ind w:left="720" w:firstLine="0"/>
              <w:jc w:val="left"/>
              <w:rPr>
                <w:rFonts w:eastAsia="Calibri"/>
                <w:color w:val="auto"/>
                <w:szCs w:val="28"/>
                <w:lang w:val="uk-UA"/>
              </w:rPr>
            </w:pPr>
            <w:r w:rsidRPr="004A5AF9">
              <w:rPr>
                <w:rFonts w:eastAsia="Calibri"/>
                <w:color w:val="auto"/>
                <w:szCs w:val="28"/>
                <w:lang w:val="uk-UA"/>
              </w:rPr>
              <w:t>4 – в.п.;</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В.п.- сидячи на п’ятах, руки на поясі  </w:t>
            </w:r>
          </w:p>
          <w:p w:rsidR="008519D8" w:rsidRPr="004A5AF9" w:rsidRDefault="008519D8" w:rsidP="00A004B6">
            <w:pPr>
              <w:numPr>
                <w:ilvl w:val="0"/>
                <w:numId w:val="22"/>
              </w:numPr>
              <w:spacing w:after="0" w:line="240" w:lineRule="auto"/>
              <w:contextualSpacing/>
              <w:jc w:val="left"/>
              <w:rPr>
                <w:rFonts w:eastAsia="Calibri"/>
                <w:color w:val="auto"/>
                <w:szCs w:val="28"/>
                <w:lang w:val="uk-UA"/>
              </w:rPr>
            </w:pPr>
            <w:r w:rsidRPr="004A5AF9">
              <w:rPr>
                <w:rFonts w:eastAsia="Calibri"/>
                <w:color w:val="auto"/>
                <w:szCs w:val="28"/>
                <w:lang w:val="uk-UA"/>
              </w:rPr>
              <w:t>сісти на коврик в право, руки прямі вперед</w:t>
            </w:r>
          </w:p>
          <w:p w:rsidR="008519D8" w:rsidRPr="004A5AF9" w:rsidRDefault="008519D8" w:rsidP="00A004B6">
            <w:pPr>
              <w:numPr>
                <w:ilvl w:val="0"/>
                <w:numId w:val="22"/>
              </w:numPr>
              <w:spacing w:after="0" w:line="240" w:lineRule="auto"/>
              <w:contextualSpacing/>
              <w:jc w:val="left"/>
              <w:rPr>
                <w:rFonts w:eastAsia="Calibri"/>
                <w:color w:val="auto"/>
                <w:szCs w:val="28"/>
                <w:lang w:val="uk-UA"/>
              </w:rPr>
            </w:pPr>
            <w:r w:rsidRPr="004A5AF9">
              <w:rPr>
                <w:rFonts w:eastAsia="Calibri"/>
                <w:color w:val="auto"/>
                <w:szCs w:val="28"/>
                <w:lang w:val="uk-UA"/>
              </w:rPr>
              <w:t>в.п</w:t>
            </w:r>
          </w:p>
          <w:p w:rsidR="008519D8" w:rsidRPr="004A5AF9" w:rsidRDefault="008519D8" w:rsidP="00A004B6">
            <w:pPr>
              <w:numPr>
                <w:ilvl w:val="0"/>
                <w:numId w:val="22"/>
              </w:numPr>
              <w:spacing w:after="0" w:line="240" w:lineRule="auto"/>
              <w:contextualSpacing/>
              <w:jc w:val="left"/>
              <w:rPr>
                <w:rFonts w:eastAsia="Calibri"/>
                <w:color w:val="auto"/>
                <w:szCs w:val="28"/>
                <w:lang w:val="uk-UA"/>
              </w:rPr>
            </w:pPr>
            <w:r w:rsidRPr="004A5AF9">
              <w:rPr>
                <w:rFonts w:eastAsia="Calibri"/>
                <w:color w:val="auto"/>
                <w:szCs w:val="28"/>
                <w:lang w:val="uk-UA"/>
              </w:rPr>
              <w:t>4 – те саме в ліво;</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В.п. – стоячи на колінах,ноги разом, прямі руки в гору</w:t>
            </w:r>
          </w:p>
          <w:p w:rsidR="008519D8" w:rsidRPr="004A5AF9" w:rsidRDefault="008519D8" w:rsidP="00A004B6">
            <w:pPr>
              <w:numPr>
                <w:ilvl w:val="0"/>
                <w:numId w:val="23"/>
              </w:numPr>
              <w:spacing w:after="0" w:line="240" w:lineRule="auto"/>
              <w:contextualSpacing/>
              <w:jc w:val="left"/>
              <w:rPr>
                <w:rFonts w:eastAsia="Calibri"/>
                <w:color w:val="auto"/>
                <w:szCs w:val="28"/>
                <w:lang w:val="uk-UA"/>
              </w:rPr>
            </w:pPr>
            <w:r w:rsidRPr="004A5AF9">
              <w:rPr>
                <w:rFonts w:eastAsia="Calibri"/>
                <w:color w:val="auto"/>
                <w:szCs w:val="28"/>
                <w:lang w:val="uk-UA"/>
              </w:rPr>
              <w:t>сісти на п’яти, руки за голову</w:t>
            </w:r>
          </w:p>
          <w:p w:rsidR="008519D8" w:rsidRPr="004A5AF9" w:rsidRDefault="008519D8" w:rsidP="00A004B6">
            <w:pPr>
              <w:numPr>
                <w:ilvl w:val="0"/>
                <w:numId w:val="23"/>
              </w:numPr>
              <w:spacing w:after="0" w:line="240" w:lineRule="auto"/>
              <w:contextualSpacing/>
              <w:jc w:val="left"/>
              <w:rPr>
                <w:rFonts w:eastAsia="Calibri"/>
                <w:color w:val="auto"/>
                <w:szCs w:val="28"/>
                <w:lang w:val="uk-UA"/>
              </w:rPr>
            </w:pPr>
            <w:r w:rsidRPr="004A5AF9">
              <w:rPr>
                <w:rFonts w:eastAsia="Calibri"/>
                <w:color w:val="auto"/>
                <w:szCs w:val="28"/>
                <w:lang w:val="uk-UA"/>
              </w:rPr>
              <w:t>в.п.</w:t>
            </w:r>
          </w:p>
          <w:p w:rsidR="008519D8" w:rsidRPr="004A5AF9" w:rsidRDefault="008519D8" w:rsidP="00A004B6">
            <w:pPr>
              <w:numPr>
                <w:ilvl w:val="0"/>
                <w:numId w:val="23"/>
              </w:numPr>
              <w:spacing w:after="0" w:line="240" w:lineRule="auto"/>
              <w:contextualSpacing/>
              <w:jc w:val="left"/>
              <w:rPr>
                <w:rFonts w:eastAsia="Calibri"/>
                <w:color w:val="auto"/>
                <w:szCs w:val="28"/>
                <w:lang w:val="uk-UA"/>
              </w:rPr>
            </w:pPr>
            <w:r w:rsidRPr="004A5AF9">
              <w:rPr>
                <w:rFonts w:eastAsia="Calibri"/>
                <w:color w:val="auto"/>
                <w:szCs w:val="28"/>
                <w:lang w:val="uk-UA"/>
              </w:rPr>
              <w:t>4 – те саме;</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В.п- лежачи на спині, ноги прямі, руки вздовж тулуба</w:t>
            </w:r>
          </w:p>
          <w:p w:rsidR="008519D8" w:rsidRPr="004A5AF9" w:rsidRDefault="008519D8" w:rsidP="00A004B6">
            <w:pPr>
              <w:numPr>
                <w:ilvl w:val="0"/>
                <w:numId w:val="24"/>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підтягнути праву ногу зігнуту в коліні до грудей </w:t>
            </w:r>
          </w:p>
          <w:p w:rsidR="008519D8" w:rsidRPr="004A5AF9" w:rsidRDefault="008519D8" w:rsidP="00A004B6">
            <w:pPr>
              <w:numPr>
                <w:ilvl w:val="0"/>
                <w:numId w:val="24"/>
              </w:numPr>
              <w:spacing w:after="0" w:line="240" w:lineRule="auto"/>
              <w:contextualSpacing/>
              <w:jc w:val="left"/>
              <w:rPr>
                <w:rFonts w:eastAsia="Calibri"/>
                <w:color w:val="auto"/>
                <w:szCs w:val="28"/>
                <w:lang w:val="uk-UA"/>
              </w:rPr>
            </w:pPr>
            <w:r w:rsidRPr="004A5AF9">
              <w:rPr>
                <w:rFonts w:eastAsia="Calibri"/>
                <w:color w:val="auto"/>
                <w:szCs w:val="28"/>
                <w:lang w:val="uk-UA"/>
              </w:rPr>
              <w:t>в.п.</w:t>
            </w:r>
          </w:p>
          <w:p w:rsidR="008519D8" w:rsidRPr="004A5AF9" w:rsidRDefault="008519D8" w:rsidP="00A004B6">
            <w:pPr>
              <w:numPr>
                <w:ilvl w:val="0"/>
                <w:numId w:val="24"/>
              </w:numPr>
              <w:spacing w:after="0" w:line="240" w:lineRule="auto"/>
              <w:contextualSpacing/>
              <w:jc w:val="left"/>
              <w:rPr>
                <w:rFonts w:eastAsia="Calibri"/>
                <w:color w:val="auto"/>
                <w:szCs w:val="28"/>
                <w:lang w:val="uk-UA"/>
              </w:rPr>
            </w:pPr>
            <w:r w:rsidRPr="004A5AF9">
              <w:rPr>
                <w:rFonts w:eastAsia="Calibri"/>
                <w:color w:val="auto"/>
                <w:szCs w:val="28"/>
                <w:lang w:val="uk-UA"/>
              </w:rPr>
              <w:t>4 – те саме лівою;</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В.п. – лежачи на спині, ноги на ширині плечей, зігнуті в колінах, </w:t>
            </w:r>
            <w:r w:rsidRPr="004A5AF9">
              <w:rPr>
                <w:rFonts w:eastAsia="Calibri"/>
                <w:color w:val="auto"/>
                <w:szCs w:val="28"/>
                <w:lang w:val="uk-UA"/>
              </w:rPr>
              <w:lastRenderedPageBreak/>
              <w:t>руки на грудях</w:t>
            </w:r>
          </w:p>
          <w:p w:rsidR="008519D8" w:rsidRPr="004A5AF9" w:rsidRDefault="008519D8" w:rsidP="00A004B6">
            <w:pPr>
              <w:numPr>
                <w:ilvl w:val="0"/>
                <w:numId w:val="25"/>
              </w:numPr>
              <w:spacing w:after="0" w:line="240" w:lineRule="auto"/>
              <w:contextualSpacing/>
              <w:jc w:val="left"/>
              <w:rPr>
                <w:rFonts w:eastAsia="Calibri"/>
                <w:color w:val="auto"/>
                <w:szCs w:val="28"/>
                <w:lang w:val="uk-UA"/>
              </w:rPr>
            </w:pPr>
            <w:r w:rsidRPr="004A5AF9">
              <w:rPr>
                <w:rFonts w:eastAsia="Calibri"/>
                <w:color w:val="auto"/>
                <w:szCs w:val="28"/>
                <w:lang w:val="uk-UA"/>
              </w:rPr>
              <w:t>підняти тулуб до кута 45 ̊ -видих</w:t>
            </w:r>
          </w:p>
          <w:p w:rsidR="008519D8" w:rsidRPr="004A5AF9" w:rsidRDefault="008519D8" w:rsidP="00A004B6">
            <w:pPr>
              <w:numPr>
                <w:ilvl w:val="0"/>
                <w:numId w:val="25"/>
              </w:numPr>
              <w:spacing w:after="0" w:line="240" w:lineRule="auto"/>
              <w:contextualSpacing/>
              <w:jc w:val="left"/>
              <w:rPr>
                <w:rFonts w:eastAsia="Calibri"/>
                <w:color w:val="auto"/>
                <w:szCs w:val="28"/>
                <w:lang w:val="uk-UA"/>
              </w:rPr>
            </w:pPr>
            <w:r w:rsidRPr="004A5AF9">
              <w:rPr>
                <w:rFonts w:eastAsia="Calibri"/>
                <w:color w:val="auto"/>
                <w:szCs w:val="28"/>
                <w:lang w:val="uk-UA"/>
              </w:rPr>
              <w:t>в.п.- вдих</w:t>
            </w:r>
          </w:p>
          <w:p w:rsidR="008519D8" w:rsidRPr="004A5AF9" w:rsidRDefault="008519D8" w:rsidP="00A004B6">
            <w:pPr>
              <w:numPr>
                <w:ilvl w:val="0"/>
                <w:numId w:val="25"/>
              </w:numPr>
              <w:spacing w:after="0" w:line="240" w:lineRule="auto"/>
              <w:contextualSpacing/>
              <w:jc w:val="left"/>
              <w:rPr>
                <w:rFonts w:eastAsia="Calibri"/>
                <w:color w:val="auto"/>
                <w:szCs w:val="28"/>
                <w:lang w:val="uk-UA"/>
              </w:rPr>
            </w:pPr>
            <w:r w:rsidRPr="004A5AF9">
              <w:rPr>
                <w:rFonts w:eastAsia="Calibri"/>
                <w:color w:val="auto"/>
                <w:szCs w:val="28"/>
                <w:lang w:val="uk-UA"/>
              </w:rPr>
              <w:t>4 – те саме;</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В.п.- те саме</w:t>
            </w:r>
          </w:p>
          <w:p w:rsidR="008519D8" w:rsidRPr="004A5AF9" w:rsidRDefault="008519D8" w:rsidP="008519D8">
            <w:pPr>
              <w:spacing w:after="0" w:line="240" w:lineRule="auto"/>
              <w:ind w:left="720" w:firstLine="0"/>
              <w:contextualSpacing/>
              <w:jc w:val="left"/>
              <w:rPr>
                <w:rFonts w:eastAsia="Calibri"/>
                <w:color w:val="auto"/>
                <w:szCs w:val="28"/>
                <w:lang w:val="uk-UA"/>
              </w:rPr>
            </w:pPr>
            <w:r w:rsidRPr="004A5AF9">
              <w:rPr>
                <w:rFonts w:eastAsia="Calibri"/>
                <w:color w:val="auto"/>
                <w:szCs w:val="28"/>
                <w:lang w:val="uk-UA"/>
              </w:rPr>
              <w:t xml:space="preserve">1-3 - </w:t>
            </w:r>
            <w:r w:rsidRPr="004A5AF9">
              <w:rPr>
                <w:rFonts w:eastAsia="Calibri"/>
                <w:color w:val="auto"/>
                <w:szCs w:val="28"/>
                <w:lang w:val="uk-UA"/>
              </w:rPr>
              <w:tab/>
              <w:t xml:space="preserve">підняти тулуб до кута 45 ̊ - видих </w:t>
            </w:r>
          </w:p>
          <w:p w:rsidR="008519D8" w:rsidRPr="004A5AF9" w:rsidRDefault="008519D8" w:rsidP="00A004B6">
            <w:pPr>
              <w:numPr>
                <w:ilvl w:val="0"/>
                <w:numId w:val="25"/>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в.п.; </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В.п. – лежачи на животі, руки зігнуті в ліктях на рівні грудей</w:t>
            </w:r>
          </w:p>
          <w:p w:rsidR="008519D8" w:rsidRPr="004A5AF9" w:rsidRDefault="008519D8" w:rsidP="008519D8">
            <w:pPr>
              <w:spacing w:after="0" w:line="240" w:lineRule="auto"/>
              <w:ind w:left="720" w:firstLine="0"/>
              <w:contextualSpacing/>
              <w:jc w:val="left"/>
              <w:rPr>
                <w:rFonts w:eastAsia="Calibri"/>
                <w:color w:val="auto"/>
                <w:szCs w:val="28"/>
                <w:lang w:val="uk-UA"/>
              </w:rPr>
            </w:pPr>
            <w:r w:rsidRPr="004A5AF9">
              <w:rPr>
                <w:rFonts w:eastAsia="Calibri"/>
                <w:color w:val="auto"/>
                <w:szCs w:val="28"/>
                <w:lang w:val="uk-UA"/>
              </w:rPr>
              <w:t>1 – 3 – випрямити руки, прогнувшись в спині</w:t>
            </w:r>
          </w:p>
          <w:p w:rsidR="008519D8" w:rsidRPr="004A5AF9" w:rsidRDefault="008519D8" w:rsidP="008519D8">
            <w:pPr>
              <w:spacing w:after="0" w:line="240" w:lineRule="auto"/>
              <w:ind w:left="720" w:firstLine="0"/>
              <w:contextualSpacing/>
              <w:jc w:val="left"/>
              <w:rPr>
                <w:rFonts w:eastAsia="Calibri"/>
                <w:color w:val="auto"/>
                <w:szCs w:val="28"/>
                <w:lang w:val="uk-UA"/>
              </w:rPr>
            </w:pPr>
            <w:r w:rsidRPr="004A5AF9">
              <w:rPr>
                <w:rFonts w:eastAsia="Calibri"/>
                <w:color w:val="auto"/>
                <w:szCs w:val="28"/>
                <w:lang w:val="uk-UA"/>
              </w:rPr>
              <w:t>4- в.п.;</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В.п. – те саме</w:t>
            </w:r>
          </w:p>
          <w:p w:rsidR="008519D8" w:rsidRPr="004A5AF9" w:rsidRDefault="008519D8" w:rsidP="00A004B6">
            <w:pPr>
              <w:numPr>
                <w:ilvl w:val="0"/>
                <w:numId w:val="26"/>
              </w:numPr>
              <w:spacing w:after="0" w:line="240" w:lineRule="auto"/>
              <w:contextualSpacing/>
              <w:jc w:val="left"/>
              <w:rPr>
                <w:rFonts w:eastAsia="Calibri"/>
                <w:color w:val="auto"/>
                <w:szCs w:val="28"/>
                <w:lang w:val="uk-UA"/>
              </w:rPr>
            </w:pPr>
            <w:r w:rsidRPr="004A5AF9">
              <w:rPr>
                <w:rFonts w:eastAsia="Calibri"/>
                <w:color w:val="auto"/>
                <w:szCs w:val="28"/>
                <w:lang w:val="uk-UA"/>
              </w:rPr>
              <w:t>підняти руки в гору, при цьому піднявши плечі;</w:t>
            </w:r>
          </w:p>
          <w:p w:rsidR="008519D8" w:rsidRPr="004A5AF9" w:rsidRDefault="008519D8" w:rsidP="00A004B6">
            <w:pPr>
              <w:numPr>
                <w:ilvl w:val="0"/>
                <w:numId w:val="26"/>
              </w:numPr>
              <w:spacing w:after="0" w:line="240" w:lineRule="auto"/>
              <w:contextualSpacing/>
              <w:jc w:val="left"/>
              <w:rPr>
                <w:rFonts w:eastAsia="Calibri"/>
                <w:color w:val="auto"/>
                <w:szCs w:val="28"/>
                <w:lang w:val="uk-UA"/>
              </w:rPr>
            </w:pPr>
            <w:r w:rsidRPr="004A5AF9">
              <w:rPr>
                <w:rFonts w:eastAsia="Calibri"/>
                <w:color w:val="auto"/>
                <w:szCs w:val="28"/>
                <w:lang w:val="uk-UA"/>
              </w:rPr>
              <w:t>в.п.</w:t>
            </w:r>
          </w:p>
          <w:p w:rsidR="008519D8" w:rsidRPr="004A5AF9" w:rsidRDefault="008519D8" w:rsidP="00A004B6">
            <w:pPr>
              <w:numPr>
                <w:ilvl w:val="0"/>
                <w:numId w:val="26"/>
              </w:numPr>
              <w:spacing w:after="0" w:line="240" w:lineRule="auto"/>
              <w:contextualSpacing/>
              <w:jc w:val="left"/>
              <w:rPr>
                <w:rFonts w:eastAsia="Calibri"/>
                <w:color w:val="auto"/>
                <w:szCs w:val="28"/>
                <w:lang w:val="uk-UA"/>
              </w:rPr>
            </w:pPr>
            <w:r w:rsidRPr="004A5AF9">
              <w:rPr>
                <w:rFonts w:eastAsia="Calibri"/>
                <w:color w:val="auto"/>
                <w:szCs w:val="28"/>
                <w:lang w:val="uk-UA"/>
              </w:rPr>
              <w:t>4 – те саме;</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 В.п. – те саме</w:t>
            </w:r>
          </w:p>
          <w:p w:rsidR="008519D8" w:rsidRPr="004A5AF9" w:rsidRDefault="008519D8" w:rsidP="00A004B6">
            <w:pPr>
              <w:numPr>
                <w:ilvl w:val="0"/>
                <w:numId w:val="27"/>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підняти ноги </w:t>
            </w:r>
          </w:p>
          <w:p w:rsidR="008519D8" w:rsidRPr="004A5AF9" w:rsidRDefault="008519D8" w:rsidP="00A004B6">
            <w:pPr>
              <w:numPr>
                <w:ilvl w:val="0"/>
                <w:numId w:val="27"/>
              </w:numPr>
              <w:spacing w:after="0" w:line="240" w:lineRule="auto"/>
              <w:contextualSpacing/>
              <w:jc w:val="left"/>
              <w:rPr>
                <w:rFonts w:eastAsia="Calibri"/>
                <w:color w:val="auto"/>
                <w:szCs w:val="28"/>
                <w:lang w:val="uk-UA"/>
              </w:rPr>
            </w:pPr>
            <w:r w:rsidRPr="004A5AF9">
              <w:rPr>
                <w:rFonts w:eastAsia="Calibri"/>
                <w:color w:val="auto"/>
                <w:szCs w:val="28"/>
                <w:lang w:val="uk-UA"/>
              </w:rPr>
              <w:t>в.п.</w:t>
            </w:r>
          </w:p>
          <w:p w:rsidR="008519D8" w:rsidRPr="004A5AF9" w:rsidRDefault="008519D8" w:rsidP="00A004B6">
            <w:pPr>
              <w:numPr>
                <w:ilvl w:val="0"/>
                <w:numId w:val="27"/>
              </w:numPr>
              <w:spacing w:after="0" w:line="240" w:lineRule="auto"/>
              <w:contextualSpacing/>
              <w:jc w:val="left"/>
              <w:rPr>
                <w:rFonts w:eastAsia="Calibri"/>
                <w:color w:val="auto"/>
                <w:szCs w:val="28"/>
                <w:lang w:val="uk-UA"/>
              </w:rPr>
            </w:pPr>
            <w:r w:rsidRPr="004A5AF9">
              <w:rPr>
                <w:rFonts w:eastAsia="Calibri"/>
                <w:color w:val="auto"/>
                <w:szCs w:val="28"/>
                <w:lang w:val="uk-UA"/>
              </w:rPr>
              <w:t>4 – те саме;</w:t>
            </w:r>
          </w:p>
          <w:p w:rsidR="008519D8" w:rsidRPr="004A5AF9" w:rsidRDefault="008519D8" w:rsidP="00A004B6">
            <w:pPr>
              <w:numPr>
                <w:ilvl w:val="0"/>
                <w:numId w:val="19"/>
              </w:numPr>
              <w:spacing w:after="0" w:line="240" w:lineRule="auto"/>
              <w:contextualSpacing/>
              <w:jc w:val="left"/>
              <w:rPr>
                <w:rFonts w:eastAsia="Calibri"/>
                <w:color w:val="auto"/>
                <w:szCs w:val="28"/>
                <w:lang w:val="uk-UA"/>
              </w:rPr>
            </w:pPr>
            <w:r w:rsidRPr="004A5AF9">
              <w:rPr>
                <w:rFonts w:eastAsia="Calibri"/>
                <w:color w:val="auto"/>
                <w:szCs w:val="28"/>
                <w:lang w:val="uk-UA"/>
              </w:rPr>
              <w:t xml:space="preserve"> В.п. – сидячи на п’ятах </w:t>
            </w:r>
          </w:p>
          <w:p w:rsidR="008519D8" w:rsidRPr="004A5AF9" w:rsidRDefault="008519D8" w:rsidP="008519D8">
            <w:pPr>
              <w:spacing w:after="0" w:line="240" w:lineRule="auto"/>
              <w:ind w:left="720" w:firstLine="0"/>
              <w:contextualSpacing/>
              <w:jc w:val="left"/>
              <w:rPr>
                <w:rFonts w:eastAsia="Calibri"/>
                <w:color w:val="auto"/>
                <w:szCs w:val="28"/>
                <w:lang w:val="uk-UA"/>
              </w:rPr>
            </w:pPr>
            <w:r w:rsidRPr="004A5AF9">
              <w:rPr>
                <w:rFonts w:eastAsia="Calibri"/>
                <w:color w:val="auto"/>
                <w:szCs w:val="28"/>
                <w:lang w:val="uk-UA"/>
              </w:rPr>
              <w:t>1-3 – нахилитись руки вперед</w:t>
            </w:r>
          </w:p>
          <w:p w:rsidR="008519D8" w:rsidRPr="004A5AF9" w:rsidRDefault="008519D8" w:rsidP="00A004B6">
            <w:pPr>
              <w:numPr>
                <w:ilvl w:val="0"/>
                <w:numId w:val="27"/>
              </w:numPr>
              <w:spacing w:after="0" w:line="240" w:lineRule="auto"/>
              <w:contextualSpacing/>
              <w:jc w:val="left"/>
              <w:rPr>
                <w:rFonts w:eastAsia="Calibri"/>
                <w:color w:val="auto"/>
                <w:szCs w:val="28"/>
                <w:lang w:val="uk-UA"/>
              </w:rPr>
            </w:pPr>
            <w:r w:rsidRPr="004A5AF9">
              <w:rPr>
                <w:rFonts w:eastAsia="Calibri"/>
                <w:color w:val="auto"/>
                <w:szCs w:val="28"/>
                <w:lang w:val="uk-UA"/>
              </w:rPr>
              <w:t>в.п.</w:t>
            </w:r>
          </w:p>
          <w:p w:rsidR="008519D8" w:rsidRPr="004A5AF9" w:rsidRDefault="008519D8" w:rsidP="008519D8">
            <w:pPr>
              <w:spacing w:after="0" w:line="240" w:lineRule="auto"/>
              <w:ind w:left="0" w:firstLine="0"/>
              <w:jc w:val="left"/>
              <w:rPr>
                <w:rFonts w:eastAsia="Calibri"/>
                <w:b/>
                <w:color w:val="auto"/>
                <w:szCs w:val="28"/>
                <w:lang w:val="uk-UA"/>
              </w:rPr>
            </w:pPr>
            <w:r w:rsidRPr="004A5AF9">
              <w:rPr>
                <w:rFonts w:eastAsia="Calibri"/>
                <w:b/>
                <w:color w:val="auto"/>
                <w:szCs w:val="28"/>
                <w:lang w:val="uk-UA"/>
              </w:rPr>
              <w:t>Колове тренування:</w:t>
            </w:r>
          </w:p>
          <w:p w:rsidR="008519D8" w:rsidRPr="004A5AF9" w:rsidRDefault="008519D8" w:rsidP="00A004B6">
            <w:pPr>
              <w:numPr>
                <w:ilvl w:val="0"/>
                <w:numId w:val="28"/>
              </w:numPr>
              <w:spacing w:after="0" w:line="240" w:lineRule="auto"/>
              <w:contextualSpacing/>
              <w:jc w:val="left"/>
              <w:rPr>
                <w:rFonts w:eastAsia="Calibri"/>
                <w:color w:val="auto"/>
                <w:szCs w:val="28"/>
                <w:lang w:val="uk-UA"/>
              </w:rPr>
            </w:pPr>
            <w:r w:rsidRPr="004A5AF9">
              <w:rPr>
                <w:rFonts w:eastAsia="Calibri"/>
                <w:color w:val="auto"/>
                <w:szCs w:val="28"/>
                <w:lang w:val="uk-UA"/>
              </w:rPr>
              <w:t>велотренажер</w:t>
            </w:r>
          </w:p>
          <w:p w:rsidR="008519D8" w:rsidRPr="004A5AF9" w:rsidRDefault="008519D8" w:rsidP="00A004B6">
            <w:pPr>
              <w:numPr>
                <w:ilvl w:val="0"/>
                <w:numId w:val="28"/>
              </w:numPr>
              <w:spacing w:after="0" w:line="240" w:lineRule="auto"/>
              <w:contextualSpacing/>
              <w:jc w:val="left"/>
              <w:rPr>
                <w:rFonts w:eastAsia="Calibri"/>
                <w:color w:val="auto"/>
                <w:szCs w:val="28"/>
                <w:lang w:val="uk-UA"/>
              </w:rPr>
            </w:pPr>
            <w:r w:rsidRPr="004A5AF9">
              <w:rPr>
                <w:rFonts w:eastAsia="Calibri"/>
                <w:color w:val="auto"/>
                <w:szCs w:val="28"/>
                <w:lang w:val="uk-UA"/>
              </w:rPr>
              <w:t>орбітрек</w:t>
            </w:r>
          </w:p>
          <w:p w:rsidR="008519D8" w:rsidRPr="004A5AF9" w:rsidRDefault="008519D8" w:rsidP="00A004B6">
            <w:pPr>
              <w:numPr>
                <w:ilvl w:val="0"/>
                <w:numId w:val="28"/>
              </w:numPr>
              <w:spacing w:after="0" w:line="240" w:lineRule="auto"/>
              <w:contextualSpacing/>
              <w:jc w:val="left"/>
              <w:rPr>
                <w:rFonts w:eastAsia="Calibri"/>
                <w:color w:val="auto"/>
                <w:szCs w:val="28"/>
                <w:lang w:val="uk-UA"/>
              </w:rPr>
            </w:pPr>
            <w:r w:rsidRPr="004A5AF9">
              <w:rPr>
                <w:rFonts w:eastAsia="Calibri"/>
                <w:color w:val="auto"/>
                <w:szCs w:val="28"/>
                <w:lang w:val="uk-UA"/>
              </w:rPr>
              <w:t>шведська стінка</w:t>
            </w:r>
          </w:p>
          <w:p w:rsidR="008519D8" w:rsidRPr="004A5AF9" w:rsidRDefault="008519D8" w:rsidP="00A004B6">
            <w:pPr>
              <w:numPr>
                <w:ilvl w:val="0"/>
                <w:numId w:val="28"/>
              </w:numPr>
              <w:spacing w:after="0" w:line="240" w:lineRule="auto"/>
              <w:contextualSpacing/>
              <w:jc w:val="left"/>
              <w:rPr>
                <w:rFonts w:eastAsia="Calibri"/>
                <w:color w:val="auto"/>
                <w:szCs w:val="28"/>
                <w:lang w:val="uk-UA"/>
              </w:rPr>
            </w:pPr>
            <w:r w:rsidRPr="004A5AF9">
              <w:rPr>
                <w:rFonts w:eastAsia="Calibri"/>
                <w:color w:val="auto"/>
                <w:szCs w:val="28"/>
                <w:lang w:val="uk-UA"/>
              </w:rPr>
              <w:t>степер</w:t>
            </w:r>
          </w:p>
          <w:p w:rsidR="008519D8" w:rsidRPr="004A5AF9" w:rsidRDefault="008519D8" w:rsidP="00A004B6">
            <w:pPr>
              <w:numPr>
                <w:ilvl w:val="0"/>
                <w:numId w:val="28"/>
              </w:numPr>
              <w:spacing w:after="0" w:line="240" w:lineRule="auto"/>
              <w:contextualSpacing/>
              <w:jc w:val="left"/>
              <w:rPr>
                <w:rFonts w:eastAsia="Calibri"/>
                <w:color w:val="auto"/>
                <w:szCs w:val="28"/>
                <w:lang w:val="uk-UA"/>
              </w:rPr>
            </w:pPr>
            <w:r w:rsidRPr="004A5AF9">
              <w:rPr>
                <w:rFonts w:eastAsia="Calibri"/>
                <w:color w:val="auto"/>
                <w:szCs w:val="28"/>
                <w:lang w:val="uk-UA"/>
              </w:rPr>
              <w:t>доріжка для проф. плоск-ті</w:t>
            </w:r>
          </w:p>
          <w:p w:rsidR="008519D8" w:rsidRPr="004A5AF9" w:rsidRDefault="008519D8" w:rsidP="00A004B6">
            <w:pPr>
              <w:numPr>
                <w:ilvl w:val="0"/>
                <w:numId w:val="28"/>
              </w:numPr>
              <w:spacing w:after="0" w:line="240" w:lineRule="auto"/>
              <w:contextualSpacing/>
              <w:jc w:val="left"/>
              <w:rPr>
                <w:rFonts w:eastAsia="Calibri"/>
                <w:color w:val="auto"/>
                <w:szCs w:val="28"/>
                <w:lang w:val="uk-UA"/>
              </w:rPr>
            </w:pPr>
            <w:r w:rsidRPr="004A5AF9">
              <w:rPr>
                <w:rFonts w:eastAsia="Calibri"/>
                <w:color w:val="auto"/>
                <w:szCs w:val="28"/>
                <w:lang w:val="uk-UA"/>
              </w:rPr>
              <w:t>роликовий масажер</w:t>
            </w:r>
          </w:p>
        </w:tc>
        <w:tc>
          <w:tcPr>
            <w:tcW w:w="1701" w:type="dxa"/>
          </w:tcPr>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lastRenderedPageBreak/>
              <w:t>26 хв</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7 хв</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7D0BDD" w:rsidRPr="004A5AF9" w:rsidRDefault="007D0BDD"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lastRenderedPageBreak/>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1 хв</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10 хв</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2 – 4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4 – 6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2 – 4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6 – 8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2 – 4 р</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9 хв</w:t>
            </w:r>
          </w:p>
          <w:p w:rsidR="008519D8" w:rsidRPr="004A5AF9" w:rsidRDefault="008519D8" w:rsidP="008519D8">
            <w:pPr>
              <w:spacing w:after="0" w:line="240" w:lineRule="auto"/>
              <w:ind w:left="0" w:firstLine="0"/>
              <w:jc w:val="left"/>
              <w:rPr>
                <w:rFonts w:eastAsia="Calibri"/>
                <w:color w:val="auto"/>
                <w:szCs w:val="28"/>
                <w:lang w:val="uk-UA"/>
              </w:rPr>
            </w:pPr>
          </w:p>
        </w:tc>
        <w:tc>
          <w:tcPr>
            <w:tcW w:w="2942" w:type="dxa"/>
          </w:tcPr>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 xml:space="preserve">Нагадати вимоги </w:t>
            </w:r>
            <w:r w:rsidRPr="004A5AF9">
              <w:rPr>
                <w:rFonts w:eastAsia="Calibri"/>
                <w:color w:val="auto"/>
                <w:szCs w:val="28"/>
                <w:lang w:val="uk-UA"/>
              </w:rPr>
              <w:lastRenderedPageBreak/>
              <w:t xml:space="preserve">при роботі на степ – платформах </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Контролювати поставу та дихання</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 xml:space="preserve">Виконувати нахили головою повільно та обережно </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Підборіддя тягнеться до грудей</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Виконувати вправу повільно</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Виконувати вправу з максимальною амплітудою</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Контрольоване дихання (округлили спину - видих, випрямились - вдих)</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Виконувати вправу без різких рухів</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Контролювати рівновагу, поставу та дихання</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Рука рівна, максимальна амплітуда</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Постійно контролювати зовнішні прояви втоми</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Правильна постава</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lastRenderedPageBreak/>
              <w:t>Не згинати ноги в колінах, не сутулитись</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Контролювати дихання та поставу</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Диференційоване навантаження</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Постійно контролювати зовнішні прояви втоми</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 xml:space="preserve"> </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 xml:space="preserve">Тулуб не нахиляється (статичне положення) </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Контролювати дихання</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При виконанні вправи дивитись вперед, не сутулячись</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Спина рівна, руки прямі</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Руки при згинанні не торкаються голови</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Живіт підтягнутий</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Дихання контрольоване</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 xml:space="preserve"> Виконуючи вправу не прогинатись в спині</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 xml:space="preserve">Контрольоване дихання </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lastRenderedPageBreak/>
              <w:t>Постійно контролювати зовнішні прояви втоми</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Контрольоване дихання</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Руки повністю розгинати в ліктях</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Руки прямі</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Виконувати вправу з максимальною амплітудою</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Не згинати ноги в колінах</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Потягнути м’язи спини</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Руки прямі</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 xml:space="preserve"> Постійно між станціями виконувати дихальні вправи</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Постійно контролювати зовнішні прояви втоми</w:t>
            </w:r>
          </w:p>
        </w:tc>
      </w:tr>
      <w:tr w:rsidR="008519D8" w:rsidRPr="00CB794B" w:rsidTr="000A0E71">
        <w:tc>
          <w:tcPr>
            <w:tcW w:w="534" w:type="dxa"/>
          </w:tcPr>
          <w:p w:rsidR="008519D8" w:rsidRPr="004A5AF9" w:rsidRDefault="008519D8" w:rsidP="008519D8">
            <w:pPr>
              <w:spacing w:after="0" w:line="240" w:lineRule="auto"/>
              <w:ind w:left="0" w:firstLine="0"/>
              <w:jc w:val="left"/>
              <w:rPr>
                <w:rFonts w:eastAsia="Calibri"/>
                <w:b/>
                <w:color w:val="auto"/>
                <w:szCs w:val="28"/>
                <w:lang w:val="uk-UA"/>
              </w:rPr>
            </w:pPr>
            <w:r w:rsidRPr="004A5AF9">
              <w:rPr>
                <w:rFonts w:eastAsia="Calibri"/>
                <w:b/>
                <w:color w:val="auto"/>
                <w:szCs w:val="28"/>
                <w:lang w:val="uk-UA"/>
              </w:rPr>
              <w:lastRenderedPageBreak/>
              <w:t>ІІІ</w:t>
            </w:r>
          </w:p>
        </w:tc>
        <w:tc>
          <w:tcPr>
            <w:tcW w:w="5670" w:type="dxa"/>
          </w:tcPr>
          <w:p w:rsidR="008519D8" w:rsidRPr="004A5AF9" w:rsidRDefault="008519D8" w:rsidP="008519D8">
            <w:pPr>
              <w:spacing w:after="0" w:line="240" w:lineRule="auto"/>
              <w:ind w:left="0" w:firstLine="0"/>
              <w:jc w:val="left"/>
              <w:rPr>
                <w:rFonts w:eastAsia="Calibri"/>
                <w:b/>
                <w:color w:val="auto"/>
                <w:szCs w:val="28"/>
                <w:lang w:val="uk-UA"/>
              </w:rPr>
            </w:pPr>
            <w:r w:rsidRPr="004A5AF9">
              <w:rPr>
                <w:rFonts w:eastAsia="Calibri"/>
                <w:b/>
                <w:color w:val="auto"/>
                <w:szCs w:val="28"/>
                <w:lang w:val="uk-UA"/>
              </w:rPr>
              <w:t>Заключна частина</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Дихальні вправи:</w:t>
            </w:r>
          </w:p>
          <w:p w:rsidR="008519D8" w:rsidRPr="004A5AF9" w:rsidRDefault="008519D8" w:rsidP="008519D8">
            <w:pPr>
              <w:spacing w:after="0" w:line="240" w:lineRule="auto"/>
              <w:ind w:left="0" w:firstLine="284"/>
              <w:rPr>
                <w:rFonts w:eastAsia="Calibri"/>
                <w:color w:val="auto"/>
                <w:szCs w:val="28"/>
              </w:rPr>
            </w:pPr>
            <w:r w:rsidRPr="004A5AF9">
              <w:rPr>
                <w:rFonts w:eastAsia="Calibri"/>
                <w:color w:val="auto"/>
                <w:szCs w:val="28"/>
                <w:lang w:val="uk-UA"/>
              </w:rPr>
              <w:t>«дроворуб»</w:t>
            </w:r>
            <w:r w:rsidRPr="004A5AF9">
              <w:rPr>
                <w:rFonts w:eastAsia="Calibri"/>
                <w:color w:val="auto"/>
                <w:szCs w:val="28"/>
              </w:rPr>
              <w:t xml:space="preserve"> </w:t>
            </w:r>
          </w:p>
          <w:p w:rsidR="008519D8" w:rsidRPr="004A5AF9" w:rsidRDefault="008519D8" w:rsidP="008519D8">
            <w:pPr>
              <w:spacing w:after="0" w:line="240" w:lineRule="auto"/>
              <w:ind w:left="0" w:firstLine="284"/>
              <w:rPr>
                <w:rFonts w:eastAsia="Calibri"/>
                <w:color w:val="auto"/>
                <w:szCs w:val="28"/>
              </w:rPr>
            </w:pPr>
            <w:r w:rsidRPr="004A5AF9">
              <w:rPr>
                <w:rFonts w:eastAsia="Calibri"/>
                <w:color w:val="auto"/>
                <w:szCs w:val="28"/>
              </w:rPr>
              <w:t xml:space="preserve">Встаньте прямо, ноги трохи ширше плечей. На вдиху складіть руки сокиркою і </w:t>
            </w:r>
            <w:proofErr w:type="gramStart"/>
            <w:r w:rsidRPr="004A5AF9">
              <w:rPr>
                <w:rFonts w:eastAsia="Calibri"/>
                <w:color w:val="auto"/>
                <w:szCs w:val="28"/>
              </w:rPr>
              <w:t>п</w:t>
            </w:r>
            <w:proofErr w:type="gramEnd"/>
            <w:r w:rsidRPr="004A5AF9">
              <w:rPr>
                <w:rFonts w:eastAsia="Calibri"/>
                <w:color w:val="auto"/>
                <w:szCs w:val="28"/>
              </w:rPr>
              <w:t xml:space="preserve">ідніміть їх вгору. </w:t>
            </w:r>
            <w:proofErr w:type="gramStart"/>
            <w:r w:rsidRPr="004A5AF9">
              <w:rPr>
                <w:rFonts w:eastAsia="Calibri"/>
                <w:color w:val="auto"/>
                <w:szCs w:val="28"/>
              </w:rPr>
              <w:t>Р</w:t>
            </w:r>
            <w:proofErr w:type="gramEnd"/>
            <w:r w:rsidRPr="004A5AF9">
              <w:rPr>
                <w:rFonts w:eastAsia="Calibri"/>
                <w:color w:val="auto"/>
                <w:szCs w:val="28"/>
              </w:rPr>
              <w:t xml:space="preserve">ізко, немов під вагою сокири, витягнуті руки на видиху опустіть вниз, корпус нахиліть, дозволяючи рукам " прорубати " простір між ногами. Вимовте " бах". Повторіть з дитиною </w:t>
            </w:r>
            <w:r w:rsidRPr="004A5AF9">
              <w:rPr>
                <w:rFonts w:eastAsia="Calibri"/>
                <w:color w:val="auto"/>
                <w:szCs w:val="28"/>
              </w:rPr>
              <w:lastRenderedPageBreak/>
              <w:t xml:space="preserve">шість </w:t>
            </w:r>
            <w:proofErr w:type="gramStart"/>
            <w:r w:rsidRPr="004A5AF9">
              <w:rPr>
                <w:rFonts w:eastAsia="Calibri"/>
                <w:color w:val="auto"/>
                <w:szCs w:val="28"/>
              </w:rPr>
              <w:t>-в</w:t>
            </w:r>
            <w:proofErr w:type="gramEnd"/>
            <w:r w:rsidRPr="004A5AF9">
              <w:rPr>
                <w:rFonts w:eastAsia="Calibri"/>
                <w:color w:val="auto"/>
                <w:szCs w:val="28"/>
              </w:rPr>
              <w:t>ісім разів.</w:t>
            </w:r>
          </w:p>
          <w:p w:rsidR="008519D8" w:rsidRPr="004A5AF9" w:rsidRDefault="008519D8" w:rsidP="008519D8">
            <w:pPr>
              <w:spacing w:after="0" w:line="240" w:lineRule="auto"/>
              <w:ind w:left="0" w:firstLine="284"/>
              <w:rPr>
                <w:rFonts w:eastAsia="Calibri"/>
                <w:color w:val="auto"/>
                <w:szCs w:val="28"/>
              </w:rPr>
            </w:pPr>
            <w:r w:rsidRPr="004A5AF9">
              <w:rPr>
                <w:rFonts w:eastAsia="Calibri"/>
                <w:color w:val="auto"/>
                <w:szCs w:val="28"/>
                <w:lang w:val="uk-UA"/>
              </w:rPr>
              <w:t>«лелека»</w:t>
            </w:r>
          </w:p>
          <w:p w:rsidR="008519D8" w:rsidRPr="004A5AF9" w:rsidRDefault="008519D8" w:rsidP="008519D8">
            <w:pPr>
              <w:spacing w:after="0" w:line="240" w:lineRule="auto"/>
              <w:ind w:left="0" w:firstLine="284"/>
              <w:rPr>
                <w:rFonts w:eastAsia="Calibri"/>
                <w:color w:val="auto"/>
                <w:szCs w:val="28"/>
              </w:rPr>
            </w:pPr>
            <w:r w:rsidRPr="004A5AF9">
              <w:rPr>
                <w:rFonts w:eastAsia="Calibri"/>
                <w:color w:val="auto"/>
                <w:szCs w:val="28"/>
              </w:rPr>
              <w:t>Стоячи прямо, розведіть руки в сторони</w:t>
            </w:r>
            <w:proofErr w:type="gramStart"/>
            <w:r w:rsidRPr="004A5AF9">
              <w:rPr>
                <w:rFonts w:eastAsia="Calibri"/>
                <w:color w:val="auto"/>
                <w:szCs w:val="28"/>
              </w:rPr>
              <w:t xml:space="preserve"> ,</w:t>
            </w:r>
            <w:proofErr w:type="gramEnd"/>
            <w:r w:rsidRPr="004A5AF9">
              <w:rPr>
                <w:rFonts w:eastAsia="Calibri"/>
                <w:color w:val="auto"/>
                <w:szCs w:val="28"/>
              </w:rPr>
              <w:t xml:space="preserve"> а одну ногу, зігнувши в коліні, винесіть вперед. Зафіксуйте положення </w:t>
            </w:r>
            <w:proofErr w:type="gramStart"/>
            <w:r w:rsidRPr="004A5AF9">
              <w:rPr>
                <w:rFonts w:eastAsia="Calibri"/>
                <w:color w:val="auto"/>
                <w:szCs w:val="28"/>
              </w:rPr>
              <w:t>на</w:t>
            </w:r>
            <w:proofErr w:type="gramEnd"/>
            <w:r w:rsidRPr="004A5AF9">
              <w:rPr>
                <w:rFonts w:eastAsia="Calibri"/>
                <w:color w:val="auto"/>
                <w:szCs w:val="28"/>
              </w:rPr>
              <w:t xml:space="preserve"> кілька секунд. Тримайте </w:t>
            </w:r>
            <w:proofErr w:type="gramStart"/>
            <w:r w:rsidRPr="004A5AF9">
              <w:rPr>
                <w:rFonts w:eastAsia="Calibri"/>
                <w:color w:val="auto"/>
                <w:szCs w:val="28"/>
              </w:rPr>
              <w:t>р</w:t>
            </w:r>
            <w:proofErr w:type="gramEnd"/>
            <w:r w:rsidRPr="004A5AF9">
              <w:rPr>
                <w:rFonts w:eastAsia="Calibri"/>
                <w:color w:val="auto"/>
                <w:szCs w:val="28"/>
              </w:rPr>
              <w:t xml:space="preserve">івновагу. На видиху опустіть ногу і руки, тихо вимовляючи "ш - ш- ш- ш ". Повторіть з дитиною шість </w:t>
            </w:r>
            <w:proofErr w:type="gramStart"/>
            <w:r w:rsidRPr="004A5AF9">
              <w:rPr>
                <w:rFonts w:eastAsia="Calibri"/>
                <w:color w:val="auto"/>
                <w:szCs w:val="28"/>
              </w:rPr>
              <w:t>-с</w:t>
            </w:r>
            <w:proofErr w:type="gramEnd"/>
            <w:r w:rsidRPr="004A5AF9">
              <w:rPr>
                <w:rFonts w:eastAsia="Calibri"/>
                <w:color w:val="auto"/>
                <w:szCs w:val="28"/>
              </w:rPr>
              <w:t>ім разів.</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Релаксація «чарівна квітка доброти »</w:t>
            </w:r>
          </w:p>
          <w:p w:rsidR="008519D8" w:rsidRPr="004A5AF9" w:rsidRDefault="008519D8" w:rsidP="008519D8">
            <w:pPr>
              <w:spacing w:after="0" w:line="240" w:lineRule="auto"/>
              <w:ind w:left="0" w:firstLine="0"/>
              <w:rPr>
                <w:rFonts w:eastAsia="Calibri"/>
                <w:color w:val="auto"/>
                <w:szCs w:val="28"/>
                <w:lang w:val="uk-UA"/>
              </w:rPr>
            </w:pPr>
            <w:r w:rsidRPr="004A5AF9">
              <w:rPr>
                <w:rFonts w:eastAsia="Calibri"/>
                <w:color w:val="auto"/>
                <w:szCs w:val="28"/>
                <w:lang w:val="uk-UA"/>
              </w:rPr>
              <w:t xml:space="preserve">- Уявіть, що у ваших руках – чарівна квітка </w:t>
            </w:r>
            <w:r w:rsidRPr="004A5AF9">
              <w:rPr>
                <w:rFonts w:eastAsia="Calibri"/>
                <w:color w:val="auto"/>
                <w:szCs w:val="28"/>
                <w:u w:val="single"/>
                <w:lang w:val="uk-UA"/>
              </w:rPr>
              <w:t>добра</w:t>
            </w:r>
            <w:r w:rsidRPr="004A5AF9">
              <w:rPr>
                <w:rFonts w:eastAsia="Calibri"/>
                <w:color w:val="auto"/>
                <w:szCs w:val="28"/>
                <w:lang w:val="uk-UA"/>
              </w:rPr>
              <w:t>. У думках помістіть усе добро з цієї квітки у своє серце. Відчуйте, як добро входить у вас, як воно зігріває ваш думу, несе радість. У вас з’являються нові сили, здоров’я, щастя. Я хочу, щоб з такими щирими серцями ви йшли по життю.</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Підведення підсумків</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Самоконтроль</w:t>
            </w:r>
          </w:p>
        </w:tc>
        <w:tc>
          <w:tcPr>
            <w:tcW w:w="1701" w:type="dxa"/>
          </w:tcPr>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lastRenderedPageBreak/>
              <w:t>7 хв</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2 хв</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3 хв</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1 хв</w:t>
            </w: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1 хв</w:t>
            </w:r>
          </w:p>
        </w:tc>
        <w:tc>
          <w:tcPr>
            <w:tcW w:w="2942" w:type="dxa"/>
          </w:tcPr>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Дихання контрольоване</w:t>
            </w: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p>
          <w:p w:rsidR="008519D8" w:rsidRPr="004A5AF9" w:rsidRDefault="008519D8" w:rsidP="008519D8">
            <w:pPr>
              <w:spacing w:after="0" w:line="240" w:lineRule="auto"/>
              <w:ind w:left="0" w:firstLine="0"/>
              <w:jc w:val="left"/>
              <w:rPr>
                <w:rFonts w:eastAsia="Calibri"/>
                <w:color w:val="auto"/>
                <w:szCs w:val="28"/>
                <w:lang w:val="uk-UA"/>
              </w:rPr>
            </w:pPr>
            <w:r w:rsidRPr="004A5AF9">
              <w:rPr>
                <w:rFonts w:eastAsia="Calibri"/>
                <w:color w:val="auto"/>
                <w:szCs w:val="28"/>
                <w:lang w:val="uk-UA"/>
              </w:rPr>
              <w:t>Повільна мелодія для релаксації</w:t>
            </w:r>
          </w:p>
          <w:p w:rsidR="008519D8" w:rsidRPr="004A5AF9" w:rsidRDefault="008519D8" w:rsidP="008519D8">
            <w:pPr>
              <w:spacing w:after="0" w:line="240" w:lineRule="auto"/>
              <w:ind w:left="0" w:firstLine="0"/>
              <w:jc w:val="left"/>
              <w:rPr>
                <w:rFonts w:eastAsia="Calibri"/>
                <w:color w:val="auto"/>
                <w:szCs w:val="28"/>
                <w:lang w:val="uk-UA"/>
              </w:rPr>
            </w:pPr>
          </w:p>
        </w:tc>
      </w:tr>
    </w:tbl>
    <w:p w:rsidR="008519D8" w:rsidRPr="004A5AF9" w:rsidRDefault="008519D8" w:rsidP="008519D8">
      <w:pPr>
        <w:spacing w:after="200" w:line="276" w:lineRule="auto"/>
        <w:ind w:left="0" w:firstLine="0"/>
        <w:jc w:val="left"/>
        <w:rPr>
          <w:rFonts w:eastAsia="Calibri"/>
          <w:b/>
          <w:color w:val="auto"/>
          <w:szCs w:val="28"/>
          <w:lang w:val="uk-UA"/>
        </w:rPr>
      </w:pPr>
    </w:p>
    <w:p w:rsidR="008519D8" w:rsidRPr="004A5AF9" w:rsidRDefault="008519D8" w:rsidP="008519D8">
      <w:pPr>
        <w:tabs>
          <w:tab w:val="center" w:pos="261"/>
          <w:tab w:val="right" w:pos="9037"/>
        </w:tabs>
        <w:spacing w:after="0" w:line="360" w:lineRule="auto"/>
        <w:ind w:left="0" w:firstLine="851"/>
        <w:rPr>
          <w:szCs w:val="28"/>
          <w:lang w:val="uk-UA"/>
        </w:rPr>
      </w:pPr>
    </w:p>
    <w:p w:rsidR="00B13638" w:rsidRPr="004A5AF9" w:rsidRDefault="00B13638">
      <w:pPr>
        <w:spacing w:after="160" w:line="259" w:lineRule="auto"/>
        <w:ind w:left="0" w:firstLine="0"/>
        <w:jc w:val="left"/>
        <w:rPr>
          <w:szCs w:val="28"/>
          <w:lang w:val="uk-UA"/>
        </w:rPr>
      </w:pPr>
      <w:r w:rsidRPr="004A5AF9">
        <w:rPr>
          <w:szCs w:val="28"/>
          <w:lang w:val="uk-UA"/>
        </w:rPr>
        <w:br w:type="page"/>
      </w:r>
    </w:p>
    <w:p w:rsidR="00031D40" w:rsidRPr="004A5AF9" w:rsidRDefault="00031D40" w:rsidP="00031D40">
      <w:pPr>
        <w:pStyle w:val="1"/>
        <w:spacing w:before="0" w:line="360" w:lineRule="auto"/>
        <w:ind w:left="0" w:firstLine="0"/>
        <w:jc w:val="right"/>
        <w:rPr>
          <w:rFonts w:ascii="Times New Roman" w:hAnsi="Times New Roman" w:cs="Times New Roman"/>
          <w:b/>
          <w:color w:val="000000" w:themeColor="text1"/>
          <w:sz w:val="28"/>
          <w:lang w:val="uk-UA"/>
        </w:rPr>
      </w:pPr>
      <w:r w:rsidRPr="004A5AF9">
        <w:rPr>
          <w:rFonts w:ascii="Times New Roman" w:hAnsi="Times New Roman" w:cs="Times New Roman"/>
          <w:b/>
          <w:color w:val="000000" w:themeColor="text1"/>
          <w:sz w:val="28"/>
          <w:lang w:val="uk-UA"/>
        </w:rPr>
        <w:lastRenderedPageBreak/>
        <w:t>ДОДАТ</w:t>
      </w:r>
      <w:r>
        <w:rPr>
          <w:rFonts w:ascii="Times New Roman" w:hAnsi="Times New Roman" w:cs="Times New Roman"/>
          <w:b/>
          <w:color w:val="000000" w:themeColor="text1"/>
          <w:sz w:val="28"/>
          <w:lang w:val="uk-UA"/>
        </w:rPr>
        <w:t>ОК В</w:t>
      </w:r>
    </w:p>
    <w:p w:rsidR="009B7BD0" w:rsidRPr="004A5AF9" w:rsidRDefault="009B7BD0" w:rsidP="00B13638">
      <w:pPr>
        <w:tabs>
          <w:tab w:val="center" w:pos="0"/>
          <w:tab w:val="right" w:pos="9353"/>
        </w:tabs>
        <w:spacing w:after="0" w:line="360" w:lineRule="auto"/>
        <w:ind w:left="0" w:firstLine="0"/>
        <w:jc w:val="center"/>
        <w:rPr>
          <w:b/>
          <w:szCs w:val="28"/>
          <w:lang w:val="uk-UA"/>
        </w:rPr>
      </w:pPr>
      <w:r w:rsidRPr="004A5AF9">
        <w:rPr>
          <w:b/>
          <w:szCs w:val="28"/>
          <w:lang w:val="uk-UA"/>
        </w:rPr>
        <w:t>Фізкультхвилинки</w:t>
      </w:r>
      <w:r w:rsidR="004B3B45" w:rsidRPr="004A5AF9">
        <w:rPr>
          <w:b/>
          <w:szCs w:val="28"/>
          <w:lang w:val="uk-UA"/>
        </w:rPr>
        <w:t xml:space="preserve"> для дітей хворих на спастичну диплегію</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Вправа 1. «Руки в гору піднімає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Вітер гілочки гойдає:</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То додолу пригинає.</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То до сонця розпрямляє».</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піднімають руки вгору, хитають ними вправо-вліво, нахиляються донизу, знову піднімають їх догори.</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Вправа 2. «Песик вже із ліжка встав,</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Головою похитав,</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Хвостиком він помахав,</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На горбочку покружляв».</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хитають головою повільно вправо-вліво, вверх-вниз, ніби крутять «хвостиком», кружляють навколо себе.</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 xml:space="preserve">Вправа 3. «Дуже дивно йде пінгвін –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Не згинає ноги він,</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Спробуйте і ви, малята,</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Йти і ніжки не згинати».</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переступають з ноги на ногу, не згинаючи ніг.</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 xml:space="preserve">Вправа 4. «На носочках бігла мишка,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Щоб не чула кроків кішка.</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 xml:space="preserve">Треба бігти тихо-тихо,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Щоб не трапилося лихо».</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ходять на «носочках».</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 xml:space="preserve">Вправа 5. «А лелека без упину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Вгору підніма коліна.</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Випрямивши гордо спину,</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Завмирає на хвилину».</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йдуть, слідкуючи за поставою, високо піднімаючи коліна.</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lastRenderedPageBreak/>
        <w:t xml:space="preserve">Вправа 6. «Зайчик лапки любо склав,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Вгору весело скакав,</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Стрибне з ніжечки на ніжку.</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Наче біга по доріжці».</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складають руки перед собою, ніби лапки, стрибають на правій нозі, на лівій, на обох.</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Вправа 7. «Їжачок тут пробігав,</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І щоразу присідав.</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Під осиковим листочком він знайшов аж три грибочки».</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присідають, ніби знаходять грибочки.</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Вправа 8. «Гордовито, як орли,</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Ми махаємо крильми</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І ширяєм вправо, вліво,</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Так повільно, так красиво».</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розводять руки на рівні плечей, ніби крила, повільно повертають тулуб вправо, вліво.</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Вправа 8. «Ну й пригода у кота!</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Весь він мокрий не спроста:</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Впав до рибок на хвилинку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З лапок струшує краплинки».</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струшують ногами та руками, ніби вони мокрі.</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Вправа 9. «Джміль старезний впав на спину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Розпрямити важко крила.</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 xml:space="preserve">Ніжками він дригає,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Раз у раз підстрибує».</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лежачи на спині, піднімають вгору руки та ноги і дригають ними.</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Вправа 10. «Сім писклявих комарів</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Оточили малюків.</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lastRenderedPageBreak/>
        <w:t xml:space="preserve">Хочуть боляче вкусити, </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Та ми будемо їх бити».</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Діти плещуть у долоні перед собою, під правим коліном, під лівим коліном.</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Вправа 11. «Що за зорі чарівні</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На морськім глибокім дні?</w:t>
      </w:r>
    </w:p>
    <w:p w:rsidR="00F2394A"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В небі сяють не такі!</w:t>
      </w:r>
    </w:p>
    <w:p w:rsidR="009B7BD0" w:rsidRPr="004A5AF9" w:rsidRDefault="00F2394A" w:rsidP="00A46DDF">
      <w:pPr>
        <w:tabs>
          <w:tab w:val="center" w:pos="261"/>
          <w:tab w:val="right" w:pos="9037"/>
        </w:tabs>
        <w:spacing w:after="0" w:line="360" w:lineRule="auto"/>
        <w:ind w:left="0" w:firstLine="851"/>
        <w:rPr>
          <w:szCs w:val="28"/>
          <w:lang w:val="uk-UA"/>
        </w:rPr>
      </w:pPr>
      <w:r w:rsidRPr="004A5AF9">
        <w:rPr>
          <w:szCs w:val="28"/>
          <w:lang w:val="uk-UA"/>
        </w:rPr>
        <w:t>Звуться зіроньки - морські».</w:t>
      </w:r>
    </w:p>
    <w:p w:rsidR="004A6C78" w:rsidRPr="004A5AF9" w:rsidRDefault="004A6C78" w:rsidP="00A46DDF">
      <w:pPr>
        <w:tabs>
          <w:tab w:val="center" w:pos="261"/>
          <w:tab w:val="right" w:pos="9037"/>
        </w:tabs>
        <w:spacing w:after="0" w:line="360" w:lineRule="auto"/>
        <w:ind w:left="0" w:firstLine="851"/>
        <w:rPr>
          <w:szCs w:val="28"/>
          <w:lang w:val="uk-UA"/>
        </w:rPr>
      </w:pPr>
    </w:p>
    <w:p w:rsidR="0024524B" w:rsidRPr="004A5AF9" w:rsidRDefault="0024524B">
      <w:pPr>
        <w:tabs>
          <w:tab w:val="center" w:pos="261"/>
          <w:tab w:val="right" w:pos="9037"/>
        </w:tabs>
        <w:spacing w:after="0" w:line="360" w:lineRule="auto"/>
        <w:ind w:left="0" w:firstLine="851"/>
        <w:rPr>
          <w:szCs w:val="28"/>
          <w:lang w:val="uk-UA"/>
        </w:rPr>
      </w:pPr>
    </w:p>
    <w:sectPr w:rsidR="0024524B" w:rsidRPr="004A5AF9" w:rsidSect="00A46DDF">
      <w:headerReference w:type="even" r:id="rId34"/>
      <w:headerReference w:type="default" r:id="rId35"/>
      <w:headerReference w:type="first" r:id="rId36"/>
      <w:pgSz w:w="11905" w:h="16840"/>
      <w:pgMar w:top="1134" w:right="851" w:bottom="1134" w:left="1701" w:header="709" w:footer="709" w:gutter="0"/>
      <w:cols w:space="720"/>
      <w:docGrid w:linePitch="381"/>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004B6" w:rsidRDefault="00A004B6">
      <w:pPr>
        <w:spacing w:after="0" w:line="240" w:lineRule="auto"/>
      </w:pPr>
      <w:r>
        <w:separator/>
      </w:r>
    </w:p>
  </w:endnote>
  <w:endnote w:type="continuationSeparator" w:id="0">
    <w:p w:rsidR="00A004B6" w:rsidRDefault="00A004B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libri Light">
    <w:altName w:val="Arial"/>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004B6" w:rsidRDefault="00A004B6">
      <w:pPr>
        <w:spacing w:after="0" w:line="240" w:lineRule="auto"/>
      </w:pPr>
      <w:r>
        <w:separator/>
      </w:r>
    </w:p>
  </w:footnote>
  <w:footnote w:type="continuationSeparator" w:id="0">
    <w:p w:rsidR="00A004B6" w:rsidRDefault="00A004B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D2" w:rsidRDefault="00AA15D2">
    <w:pPr>
      <w:tabs>
        <w:tab w:val="right" w:pos="9419"/>
      </w:tabs>
      <w:spacing w:after="0" w:line="259" w:lineRule="auto"/>
      <w:ind w:left="0" w:firstLine="0"/>
      <w:jc w:val="left"/>
    </w:pPr>
    <w:r>
      <w:rPr>
        <w:sz w:val="24"/>
      </w:rPr>
      <w:t xml:space="preserve"> </w:t>
    </w:r>
    <w:r>
      <w:rPr>
        <w:sz w:val="24"/>
      </w:rPr>
      <w:tab/>
    </w:r>
    <w:r w:rsidRPr="002037E7">
      <w:fldChar w:fldCharType="begin"/>
    </w:r>
    <w:r>
      <w:instrText xml:space="preserve"> PAGE   \* MERGEFORMAT </w:instrText>
    </w:r>
    <w:r w:rsidRPr="002037E7">
      <w:fldChar w:fldCharType="separate"/>
    </w:r>
    <w:r w:rsidR="0009171C" w:rsidRPr="0009171C">
      <w:rPr>
        <w:noProof/>
        <w:sz w:val="24"/>
      </w:rPr>
      <w:t>64</w:t>
    </w:r>
    <w:r>
      <w:rPr>
        <w:sz w:val="24"/>
      </w:rPr>
      <w:fldChar w:fldCharType="end"/>
    </w:r>
    <w:r>
      <w:rPr>
        <w:sz w:val="24"/>
      </w:rPr>
      <w:t xml:space="preserve"> </w: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D2" w:rsidRDefault="00AA15D2">
    <w:pPr>
      <w:tabs>
        <w:tab w:val="right" w:pos="9419"/>
      </w:tabs>
      <w:spacing w:after="0" w:line="259" w:lineRule="auto"/>
      <w:ind w:left="0" w:firstLine="0"/>
      <w:jc w:val="left"/>
    </w:pPr>
    <w:r>
      <w:rPr>
        <w:sz w:val="24"/>
      </w:rPr>
      <w:t xml:space="preserve"> </w:t>
    </w:r>
    <w:r>
      <w:rPr>
        <w:sz w:val="24"/>
      </w:rPr>
      <w:tab/>
    </w:r>
    <w:r w:rsidRPr="002037E7">
      <w:fldChar w:fldCharType="begin"/>
    </w:r>
    <w:r>
      <w:instrText xml:space="preserve"> PAGE   \* MERGEFORMAT </w:instrText>
    </w:r>
    <w:r w:rsidRPr="002037E7">
      <w:fldChar w:fldCharType="separate"/>
    </w:r>
    <w:r w:rsidR="0009171C" w:rsidRPr="0009171C">
      <w:rPr>
        <w:noProof/>
        <w:sz w:val="24"/>
      </w:rPr>
      <w:t>63</w:t>
    </w:r>
    <w:r>
      <w:rPr>
        <w:sz w:val="24"/>
      </w:rPr>
      <w:fldChar w:fldCharType="end"/>
    </w:r>
    <w:r>
      <w:rPr>
        <w:sz w:val="24"/>
      </w:rPr>
      <w:t xml:space="preserve"> </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D2" w:rsidRDefault="00AA15D2">
    <w:pPr>
      <w:spacing w:after="160" w:line="259" w:lineRule="auto"/>
      <w:ind w:left="0" w:firstLine="0"/>
      <w:jc w:val="lef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D2" w:rsidRDefault="00AA15D2">
    <w:pPr>
      <w:tabs>
        <w:tab w:val="right" w:pos="9364"/>
      </w:tabs>
      <w:spacing w:after="0" w:line="259" w:lineRule="auto"/>
      <w:ind w:left="0" w:firstLine="0"/>
      <w:jc w:val="left"/>
    </w:pPr>
    <w:r>
      <w:rPr>
        <w:sz w:val="24"/>
      </w:rPr>
      <w:t xml:space="preserve"> </w:t>
    </w:r>
    <w:r>
      <w:rPr>
        <w:sz w:val="24"/>
      </w:rPr>
      <w:tab/>
    </w:r>
    <w:r w:rsidRPr="002037E7">
      <w:fldChar w:fldCharType="begin"/>
    </w:r>
    <w:r>
      <w:instrText xml:space="preserve"> PAGE   \* MERGEFORMAT </w:instrText>
    </w:r>
    <w:r w:rsidRPr="002037E7">
      <w:fldChar w:fldCharType="separate"/>
    </w:r>
    <w:r w:rsidR="00FC4EB0" w:rsidRPr="00FC4EB0">
      <w:rPr>
        <w:noProof/>
        <w:sz w:val="24"/>
      </w:rPr>
      <w:t>76</w:t>
    </w:r>
    <w:r>
      <w:rPr>
        <w:sz w:val="24"/>
      </w:rPr>
      <w:fldChar w:fldCharType="end"/>
    </w:r>
    <w:r>
      <w:rPr>
        <w:sz w:val="24"/>
      </w:rPr>
      <w:t xml:space="preserve"> </w: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D2" w:rsidRDefault="00AA15D2">
    <w:pPr>
      <w:tabs>
        <w:tab w:val="right" w:pos="9364"/>
      </w:tabs>
      <w:spacing w:after="296" w:line="259" w:lineRule="auto"/>
      <w:ind w:left="0" w:firstLine="0"/>
      <w:jc w:val="left"/>
    </w:pPr>
    <w:r>
      <w:rPr>
        <w:sz w:val="24"/>
      </w:rPr>
      <w:t xml:space="preserve"> </w:t>
    </w:r>
    <w:r>
      <w:rPr>
        <w:sz w:val="24"/>
      </w:rPr>
      <w:tab/>
    </w:r>
    <w:r w:rsidRPr="002037E7">
      <w:fldChar w:fldCharType="begin"/>
    </w:r>
    <w:r>
      <w:instrText xml:space="preserve"> PAGE   \* MERGEFORMAT </w:instrText>
    </w:r>
    <w:r w:rsidRPr="002037E7">
      <w:fldChar w:fldCharType="separate"/>
    </w:r>
    <w:r w:rsidR="00FC4EB0" w:rsidRPr="00FC4EB0">
      <w:rPr>
        <w:noProof/>
        <w:sz w:val="24"/>
      </w:rPr>
      <w:t>77</w:t>
    </w:r>
    <w:r>
      <w:rPr>
        <w:sz w:val="24"/>
      </w:rPr>
      <w:fldChar w:fldCharType="end"/>
    </w:r>
    <w:r>
      <w:rPr>
        <w:sz w:val="24"/>
      </w:rPr>
      <w:t xml:space="preserve"> </w:t>
    </w:r>
  </w:p>
  <w:p w:rsidR="00AA15D2" w:rsidRDefault="00AA15D2">
    <w:pPr>
      <w:spacing w:after="0" w:line="259" w:lineRule="auto"/>
      <w:ind w:left="916" w:firstLine="0"/>
      <w:jc w:val="left"/>
    </w:pPr>
    <w:r>
      <w:rPr>
        <w:rFonts w:ascii="Arial" w:eastAsia="Arial" w:hAnsi="Arial" w:cs="Arial"/>
      </w:rPr>
      <w:t xml:space="preserve"> </w: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D2" w:rsidRDefault="00AA15D2">
    <w:pPr>
      <w:spacing w:after="160" w:line="259" w:lineRule="auto"/>
      <w:ind w:left="0" w:firstLine="0"/>
      <w:jc w:val="left"/>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056463078"/>
      <w:docPartObj>
        <w:docPartGallery w:val="Page Numbers (Top of Page)"/>
        <w:docPartUnique/>
      </w:docPartObj>
    </w:sdtPr>
    <w:sdtEndPr>
      <w:rPr>
        <w:rFonts w:ascii="Times New Roman" w:hAnsi="Times New Roman"/>
        <w:sz w:val="24"/>
      </w:rPr>
    </w:sdtEndPr>
    <w:sdtContent>
      <w:p w:rsidR="00AA15D2" w:rsidRPr="00F51FEB" w:rsidRDefault="00AA15D2">
        <w:pPr>
          <w:pStyle w:val="a9"/>
          <w:jc w:val="right"/>
          <w:rPr>
            <w:rFonts w:ascii="Times New Roman" w:hAnsi="Times New Roman"/>
            <w:sz w:val="24"/>
          </w:rPr>
        </w:pPr>
        <w:r w:rsidRPr="00F51FEB">
          <w:rPr>
            <w:rFonts w:ascii="Times New Roman" w:hAnsi="Times New Roman"/>
            <w:sz w:val="24"/>
          </w:rPr>
          <w:fldChar w:fldCharType="begin"/>
        </w:r>
        <w:r w:rsidRPr="00F51FEB">
          <w:rPr>
            <w:rFonts w:ascii="Times New Roman" w:hAnsi="Times New Roman"/>
            <w:sz w:val="24"/>
          </w:rPr>
          <w:instrText>PAGE   \* MERGEFORMAT</w:instrText>
        </w:r>
        <w:r w:rsidRPr="00F51FEB">
          <w:rPr>
            <w:rFonts w:ascii="Times New Roman" w:hAnsi="Times New Roman"/>
            <w:sz w:val="24"/>
          </w:rPr>
          <w:fldChar w:fldCharType="separate"/>
        </w:r>
        <w:r w:rsidR="00FC4EB0" w:rsidRPr="00FC4EB0">
          <w:rPr>
            <w:rFonts w:ascii="Times New Roman" w:hAnsi="Times New Roman"/>
            <w:noProof/>
            <w:sz w:val="24"/>
            <w:lang w:val="ru-RU"/>
          </w:rPr>
          <w:t>86</w:t>
        </w:r>
        <w:r w:rsidRPr="00F51FEB">
          <w:rPr>
            <w:rFonts w:ascii="Times New Roman" w:hAnsi="Times New Roman"/>
            <w:sz w:val="24"/>
          </w:rPr>
          <w:fldChar w:fldCharType="end"/>
        </w:r>
      </w:p>
    </w:sdtContent>
  </w:sdt>
  <w:p w:rsidR="00AA15D2" w:rsidRDefault="00AA15D2">
    <w:pPr>
      <w:spacing w:after="160" w:line="259" w:lineRule="auto"/>
      <w:ind w:left="0" w:firstLine="0"/>
      <w:jc w:val="left"/>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82929823"/>
      <w:docPartObj>
        <w:docPartGallery w:val="Page Numbers (Top of Page)"/>
        <w:docPartUnique/>
      </w:docPartObj>
    </w:sdtPr>
    <w:sdtEndPr>
      <w:rPr>
        <w:rFonts w:ascii="Times New Roman" w:hAnsi="Times New Roman"/>
        <w:sz w:val="24"/>
      </w:rPr>
    </w:sdtEndPr>
    <w:sdtContent>
      <w:p w:rsidR="00AA15D2" w:rsidRPr="00A76A71" w:rsidRDefault="00AA15D2">
        <w:pPr>
          <w:pStyle w:val="a9"/>
          <w:jc w:val="right"/>
          <w:rPr>
            <w:rFonts w:ascii="Times New Roman" w:hAnsi="Times New Roman"/>
            <w:sz w:val="24"/>
          </w:rPr>
        </w:pPr>
        <w:r w:rsidRPr="00A76A71">
          <w:rPr>
            <w:rFonts w:ascii="Times New Roman" w:hAnsi="Times New Roman"/>
            <w:sz w:val="24"/>
          </w:rPr>
          <w:fldChar w:fldCharType="begin"/>
        </w:r>
        <w:r w:rsidRPr="00A76A71">
          <w:rPr>
            <w:rFonts w:ascii="Times New Roman" w:hAnsi="Times New Roman"/>
            <w:sz w:val="24"/>
          </w:rPr>
          <w:instrText>PAGE   \* MERGEFORMAT</w:instrText>
        </w:r>
        <w:r w:rsidRPr="00A76A71">
          <w:rPr>
            <w:rFonts w:ascii="Times New Roman" w:hAnsi="Times New Roman"/>
            <w:sz w:val="24"/>
          </w:rPr>
          <w:fldChar w:fldCharType="separate"/>
        </w:r>
        <w:r w:rsidR="00FC4EB0" w:rsidRPr="00FC4EB0">
          <w:rPr>
            <w:rFonts w:ascii="Times New Roman" w:hAnsi="Times New Roman"/>
            <w:noProof/>
            <w:sz w:val="24"/>
            <w:lang w:val="ru-RU"/>
          </w:rPr>
          <w:t>87</w:t>
        </w:r>
        <w:r w:rsidRPr="00A76A71">
          <w:rPr>
            <w:rFonts w:ascii="Times New Roman" w:hAnsi="Times New Roman"/>
            <w:sz w:val="24"/>
          </w:rPr>
          <w:fldChar w:fldCharType="end"/>
        </w:r>
      </w:p>
    </w:sdtContent>
  </w:sdt>
  <w:p w:rsidR="00AA15D2" w:rsidRDefault="00AA15D2">
    <w:pPr>
      <w:spacing w:after="160" w:line="259" w:lineRule="auto"/>
      <w:ind w:left="0" w:firstLine="0"/>
      <w:jc w:val="left"/>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A15D2" w:rsidRDefault="00AA15D2">
    <w:pPr>
      <w:spacing w:after="160" w:line="259" w:lineRule="auto"/>
      <w:ind w:left="0" w:firstLine="0"/>
      <w:jc w:val="left"/>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902C00"/>
    <w:multiLevelType w:val="hybridMultilevel"/>
    <w:tmpl w:val="D26CF1C0"/>
    <w:lvl w:ilvl="0" w:tplc="2F5C6CC2">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
    <w:nsid w:val="02C32D4C"/>
    <w:multiLevelType w:val="hybridMultilevel"/>
    <w:tmpl w:val="24589018"/>
    <w:lvl w:ilvl="0" w:tplc="CCB838CA">
      <w:start w:val="1"/>
      <w:numFmt w:val="bullet"/>
      <w:lvlText w:val="-"/>
      <w:lvlJc w:val="left"/>
      <w:pPr>
        <w:ind w:left="1211" w:hanging="360"/>
      </w:pPr>
      <w:rPr>
        <w:rFonts w:ascii="Times New Roman" w:eastAsia="Times New Roman" w:hAnsi="Times New Roman" w:cs="Times New Roman" w:hint="default"/>
        <w:color w:val="000000"/>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2">
    <w:nsid w:val="0454424D"/>
    <w:multiLevelType w:val="hybridMultilevel"/>
    <w:tmpl w:val="C6A8C73E"/>
    <w:lvl w:ilvl="0" w:tplc="B11CF57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nsid w:val="074E7E06"/>
    <w:multiLevelType w:val="hybridMultilevel"/>
    <w:tmpl w:val="503EAE52"/>
    <w:lvl w:ilvl="0" w:tplc="1C789EC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nsid w:val="081549E2"/>
    <w:multiLevelType w:val="hybridMultilevel"/>
    <w:tmpl w:val="2BD2940E"/>
    <w:lvl w:ilvl="0" w:tplc="6040ED82">
      <w:start w:val="1"/>
      <w:numFmt w:val="bullet"/>
      <w:lvlText w:val="-"/>
      <w:lvlJc w:val="left"/>
      <w:pPr>
        <w:ind w:left="1155" w:hanging="360"/>
      </w:pPr>
      <w:rPr>
        <w:rFonts w:ascii="Times New Roman" w:eastAsiaTheme="minorHAnsi" w:hAnsi="Times New Roman" w:cs="Times New Roman"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5">
    <w:nsid w:val="08E86DFE"/>
    <w:multiLevelType w:val="hybridMultilevel"/>
    <w:tmpl w:val="7390E848"/>
    <w:lvl w:ilvl="0" w:tplc="BB926BC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C7753D4"/>
    <w:multiLevelType w:val="hybridMultilevel"/>
    <w:tmpl w:val="C7C0B9FE"/>
    <w:lvl w:ilvl="0" w:tplc="1076FD6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7">
    <w:nsid w:val="0CCA6673"/>
    <w:multiLevelType w:val="hybridMultilevel"/>
    <w:tmpl w:val="1F6CD880"/>
    <w:lvl w:ilvl="0" w:tplc="D3F4F90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nsid w:val="0E7435AB"/>
    <w:multiLevelType w:val="hybridMultilevel"/>
    <w:tmpl w:val="5F3E5D42"/>
    <w:lvl w:ilvl="0" w:tplc="32D695D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0F740574"/>
    <w:multiLevelType w:val="hybridMultilevel"/>
    <w:tmpl w:val="E6444324"/>
    <w:lvl w:ilvl="0" w:tplc="56462FE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10791AF3"/>
    <w:multiLevelType w:val="hybridMultilevel"/>
    <w:tmpl w:val="29A03870"/>
    <w:lvl w:ilvl="0" w:tplc="9A88D85E">
      <w:start w:val="2"/>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2C762004">
      <w:start w:val="1"/>
      <w:numFmt w:val="lowerLetter"/>
      <w:lvlText w:val="%2"/>
      <w:lvlJc w:val="left"/>
      <w:pPr>
        <w:ind w:left="16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974A9634">
      <w:start w:val="1"/>
      <w:numFmt w:val="lowerRoman"/>
      <w:lvlText w:val="%3"/>
      <w:lvlJc w:val="left"/>
      <w:pPr>
        <w:ind w:left="23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BFE8AEBE">
      <w:start w:val="1"/>
      <w:numFmt w:val="decimal"/>
      <w:lvlText w:val="%4"/>
      <w:lvlJc w:val="left"/>
      <w:pPr>
        <w:ind w:left="30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4DA648A8">
      <w:start w:val="1"/>
      <w:numFmt w:val="lowerLetter"/>
      <w:lvlText w:val="%5"/>
      <w:lvlJc w:val="left"/>
      <w:pPr>
        <w:ind w:left="380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CCFEEB80">
      <w:start w:val="1"/>
      <w:numFmt w:val="lowerRoman"/>
      <w:lvlText w:val="%6"/>
      <w:lvlJc w:val="left"/>
      <w:pPr>
        <w:ind w:left="452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4AD2AF2A">
      <w:start w:val="1"/>
      <w:numFmt w:val="decimal"/>
      <w:lvlText w:val="%7"/>
      <w:lvlJc w:val="left"/>
      <w:pPr>
        <w:ind w:left="524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88E6790C">
      <w:start w:val="1"/>
      <w:numFmt w:val="lowerLetter"/>
      <w:lvlText w:val="%8"/>
      <w:lvlJc w:val="left"/>
      <w:pPr>
        <w:ind w:left="596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5D7A90B8">
      <w:start w:val="1"/>
      <w:numFmt w:val="lowerRoman"/>
      <w:lvlText w:val="%9"/>
      <w:lvlJc w:val="left"/>
      <w:pPr>
        <w:ind w:left="6688"/>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11">
    <w:nsid w:val="13DB5BA0"/>
    <w:multiLevelType w:val="hybridMultilevel"/>
    <w:tmpl w:val="157E003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15CF5C19"/>
    <w:multiLevelType w:val="hybridMultilevel"/>
    <w:tmpl w:val="C800516C"/>
    <w:lvl w:ilvl="0" w:tplc="0409000F">
      <w:start w:val="1"/>
      <w:numFmt w:val="decimal"/>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13">
    <w:nsid w:val="1C50567A"/>
    <w:multiLevelType w:val="hybridMultilevel"/>
    <w:tmpl w:val="A6A81B1E"/>
    <w:lvl w:ilvl="0" w:tplc="EF08C73A">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1CBE688C"/>
    <w:multiLevelType w:val="hybridMultilevel"/>
    <w:tmpl w:val="E24291C2"/>
    <w:lvl w:ilvl="0" w:tplc="E42C0276">
      <w:start w:val="1"/>
      <w:numFmt w:val="decimal"/>
      <w:lvlText w:val="%1."/>
      <w:lvlJc w:val="left"/>
      <w:pPr>
        <w:ind w:left="1774" w:hanging="106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nsid w:val="1EF72BE5"/>
    <w:multiLevelType w:val="hybridMultilevel"/>
    <w:tmpl w:val="2F9A7BC8"/>
    <w:lvl w:ilvl="0" w:tplc="CD106D94">
      <w:start w:val="14"/>
      <w:numFmt w:val="bullet"/>
      <w:lvlText w:val="-"/>
      <w:lvlJc w:val="left"/>
      <w:pPr>
        <w:ind w:left="720" w:hanging="360"/>
      </w:pPr>
      <w:rPr>
        <w:rFonts w:ascii="Times New Roman" w:eastAsiaTheme="minorHAns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22DB75E9"/>
    <w:multiLevelType w:val="hybridMultilevel"/>
    <w:tmpl w:val="99C47440"/>
    <w:lvl w:ilvl="0" w:tplc="3F58A42E">
      <w:start w:val="1"/>
      <w:numFmt w:val="decimal"/>
      <w:lvlText w:val="%1."/>
      <w:lvlJc w:val="left"/>
      <w:pPr>
        <w:ind w:left="720" w:hanging="360"/>
      </w:pPr>
      <w:rPr>
        <w:rFonts w:hint="default"/>
        <w:color w:val="000000" w:themeColor="text1"/>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23A40F69"/>
    <w:multiLevelType w:val="hybridMultilevel"/>
    <w:tmpl w:val="A4B8967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35407A"/>
    <w:multiLevelType w:val="hybridMultilevel"/>
    <w:tmpl w:val="E44CFB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2CAC72D3"/>
    <w:multiLevelType w:val="hybridMultilevel"/>
    <w:tmpl w:val="D3E6C32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2EC74E09"/>
    <w:multiLevelType w:val="hybridMultilevel"/>
    <w:tmpl w:val="B622B7B6"/>
    <w:lvl w:ilvl="0" w:tplc="4ABC71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1">
    <w:nsid w:val="342D670A"/>
    <w:multiLevelType w:val="hybridMultilevel"/>
    <w:tmpl w:val="717AF02E"/>
    <w:lvl w:ilvl="0" w:tplc="443AB63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2">
    <w:nsid w:val="344035D6"/>
    <w:multiLevelType w:val="hybridMultilevel"/>
    <w:tmpl w:val="06E87250"/>
    <w:lvl w:ilvl="0" w:tplc="9A508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3">
    <w:nsid w:val="3E091124"/>
    <w:multiLevelType w:val="hybridMultilevel"/>
    <w:tmpl w:val="6FEE88C4"/>
    <w:lvl w:ilvl="0" w:tplc="2FF2C7FC">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921A6384">
      <w:start w:val="1"/>
      <w:numFmt w:val="lowerLetter"/>
      <w:lvlText w:val="%2"/>
      <w:lvlJc w:val="left"/>
      <w:pPr>
        <w:ind w:left="16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79EE12E">
      <w:start w:val="1"/>
      <w:numFmt w:val="lowerRoman"/>
      <w:lvlText w:val="%3"/>
      <w:lvlJc w:val="left"/>
      <w:pPr>
        <w:ind w:left="23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39F28536">
      <w:start w:val="1"/>
      <w:numFmt w:val="decimal"/>
      <w:lvlText w:val="%4"/>
      <w:lvlJc w:val="left"/>
      <w:pPr>
        <w:ind w:left="30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041CFCEC">
      <w:start w:val="1"/>
      <w:numFmt w:val="lowerLetter"/>
      <w:lvlText w:val="%5"/>
      <w:lvlJc w:val="left"/>
      <w:pPr>
        <w:ind w:left="380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5AEA5F4">
      <w:start w:val="1"/>
      <w:numFmt w:val="lowerRoman"/>
      <w:lvlText w:val="%6"/>
      <w:lvlJc w:val="left"/>
      <w:pPr>
        <w:ind w:left="452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F6DE6DEC">
      <w:start w:val="1"/>
      <w:numFmt w:val="decimal"/>
      <w:lvlText w:val="%7"/>
      <w:lvlJc w:val="left"/>
      <w:pPr>
        <w:ind w:left="524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D4686C2">
      <w:start w:val="1"/>
      <w:numFmt w:val="lowerLetter"/>
      <w:lvlText w:val="%8"/>
      <w:lvlJc w:val="left"/>
      <w:pPr>
        <w:ind w:left="596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048D676">
      <w:start w:val="1"/>
      <w:numFmt w:val="lowerRoman"/>
      <w:lvlText w:val="%9"/>
      <w:lvlJc w:val="left"/>
      <w:pPr>
        <w:ind w:left="668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4">
    <w:nsid w:val="3FD16F0F"/>
    <w:multiLevelType w:val="hybridMultilevel"/>
    <w:tmpl w:val="E86C30DE"/>
    <w:lvl w:ilvl="0" w:tplc="834EAFA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5">
    <w:nsid w:val="40095779"/>
    <w:multiLevelType w:val="hybridMultilevel"/>
    <w:tmpl w:val="0332F25E"/>
    <w:lvl w:ilvl="0" w:tplc="B798B944">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E8046062">
      <w:start w:val="1"/>
      <w:numFmt w:val="lowerLetter"/>
      <w:lvlText w:val="%2"/>
      <w:lvlJc w:val="left"/>
      <w:pPr>
        <w:ind w:left="10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0068F72A">
      <w:start w:val="1"/>
      <w:numFmt w:val="lowerRoman"/>
      <w:lvlText w:val="%3"/>
      <w:lvlJc w:val="left"/>
      <w:pPr>
        <w:ind w:left="18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89DE8AF2">
      <w:start w:val="1"/>
      <w:numFmt w:val="decimal"/>
      <w:lvlText w:val="%4"/>
      <w:lvlJc w:val="left"/>
      <w:pPr>
        <w:ind w:left="25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CC3495BA">
      <w:start w:val="1"/>
      <w:numFmt w:val="lowerLetter"/>
      <w:lvlText w:val="%5"/>
      <w:lvlJc w:val="left"/>
      <w:pPr>
        <w:ind w:left="324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CE808B0">
      <w:start w:val="1"/>
      <w:numFmt w:val="lowerRoman"/>
      <w:lvlText w:val="%6"/>
      <w:lvlJc w:val="left"/>
      <w:pPr>
        <w:ind w:left="396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89AC2D24">
      <w:start w:val="1"/>
      <w:numFmt w:val="decimal"/>
      <w:lvlText w:val="%7"/>
      <w:lvlJc w:val="left"/>
      <w:pPr>
        <w:ind w:left="468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45985B54">
      <w:start w:val="1"/>
      <w:numFmt w:val="lowerLetter"/>
      <w:lvlText w:val="%8"/>
      <w:lvlJc w:val="left"/>
      <w:pPr>
        <w:ind w:left="540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214CC94C">
      <w:start w:val="1"/>
      <w:numFmt w:val="lowerRoman"/>
      <w:lvlText w:val="%9"/>
      <w:lvlJc w:val="left"/>
      <w:pPr>
        <w:ind w:left="612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26">
    <w:nsid w:val="41286163"/>
    <w:multiLevelType w:val="hybridMultilevel"/>
    <w:tmpl w:val="530660C4"/>
    <w:lvl w:ilvl="0" w:tplc="56B240B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7">
    <w:nsid w:val="43CA6572"/>
    <w:multiLevelType w:val="hybridMultilevel"/>
    <w:tmpl w:val="DCCAC456"/>
    <w:lvl w:ilvl="0" w:tplc="3B9AFF6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nsid w:val="49CD6F12"/>
    <w:multiLevelType w:val="hybridMultilevel"/>
    <w:tmpl w:val="6FAA3370"/>
    <w:lvl w:ilvl="0" w:tplc="D2E2C816">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9">
    <w:nsid w:val="516858B6"/>
    <w:multiLevelType w:val="hybridMultilevel"/>
    <w:tmpl w:val="BBBCC916"/>
    <w:lvl w:ilvl="0" w:tplc="A4E69A88">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0">
    <w:nsid w:val="527A5EF3"/>
    <w:multiLevelType w:val="hybridMultilevel"/>
    <w:tmpl w:val="D7346102"/>
    <w:lvl w:ilvl="0" w:tplc="A24E2D1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1">
    <w:nsid w:val="53F22863"/>
    <w:multiLevelType w:val="hybridMultilevel"/>
    <w:tmpl w:val="1E7A9F48"/>
    <w:lvl w:ilvl="0" w:tplc="3F58A42E">
      <w:start w:val="1"/>
      <w:numFmt w:val="decimal"/>
      <w:lvlText w:val="%1."/>
      <w:lvlJc w:val="left"/>
      <w:pPr>
        <w:ind w:left="1571" w:hanging="360"/>
      </w:pPr>
      <w:rPr>
        <w:rFonts w:hint="default"/>
        <w:color w:val="000000" w:themeColor="text1"/>
      </w:rPr>
    </w:lvl>
    <w:lvl w:ilvl="1" w:tplc="04190019" w:tentative="1">
      <w:start w:val="1"/>
      <w:numFmt w:val="lowerLetter"/>
      <w:lvlText w:val="%2."/>
      <w:lvlJc w:val="left"/>
      <w:pPr>
        <w:ind w:left="2291" w:hanging="360"/>
      </w:pPr>
    </w:lvl>
    <w:lvl w:ilvl="2" w:tplc="0419001B" w:tentative="1">
      <w:start w:val="1"/>
      <w:numFmt w:val="lowerRoman"/>
      <w:lvlText w:val="%3."/>
      <w:lvlJc w:val="right"/>
      <w:pPr>
        <w:ind w:left="3011" w:hanging="180"/>
      </w:pPr>
    </w:lvl>
    <w:lvl w:ilvl="3" w:tplc="0419000F" w:tentative="1">
      <w:start w:val="1"/>
      <w:numFmt w:val="decimal"/>
      <w:lvlText w:val="%4."/>
      <w:lvlJc w:val="left"/>
      <w:pPr>
        <w:ind w:left="3731" w:hanging="360"/>
      </w:pPr>
    </w:lvl>
    <w:lvl w:ilvl="4" w:tplc="04190019" w:tentative="1">
      <w:start w:val="1"/>
      <w:numFmt w:val="lowerLetter"/>
      <w:lvlText w:val="%5."/>
      <w:lvlJc w:val="left"/>
      <w:pPr>
        <w:ind w:left="4451" w:hanging="360"/>
      </w:pPr>
    </w:lvl>
    <w:lvl w:ilvl="5" w:tplc="0419001B" w:tentative="1">
      <w:start w:val="1"/>
      <w:numFmt w:val="lowerRoman"/>
      <w:lvlText w:val="%6."/>
      <w:lvlJc w:val="right"/>
      <w:pPr>
        <w:ind w:left="5171" w:hanging="180"/>
      </w:pPr>
    </w:lvl>
    <w:lvl w:ilvl="6" w:tplc="0419000F" w:tentative="1">
      <w:start w:val="1"/>
      <w:numFmt w:val="decimal"/>
      <w:lvlText w:val="%7."/>
      <w:lvlJc w:val="left"/>
      <w:pPr>
        <w:ind w:left="5891" w:hanging="360"/>
      </w:pPr>
    </w:lvl>
    <w:lvl w:ilvl="7" w:tplc="04190019" w:tentative="1">
      <w:start w:val="1"/>
      <w:numFmt w:val="lowerLetter"/>
      <w:lvlText w:val="%8."/>
      <w:lvlJc w:val="left"/>
      <w:pPr>
        <w:ind w:left="6611" w:hanging="360"/>
      </w:pPr>
    </w:lvl>
    <w:lvl w:ilvl="8" w:tplc="0419001B" w:tentative="1">
      <w:start w:val="1"/>
      <w:numFmt w:val="lowerRoman"/>
      <w:lvlText w:val="%9."/>
      <w:lvlJc w:val="right"/>
      <w:pPr>
        <w:ind w:left="7331" w:hanging="180"/>
      </w:pPr>
    </w:lvl>
  </w:abstractNum>
  <w:abstractNum w:abstractNumId="32">
    <w:nsid w:val="54DF2675"/>
    <w:multiLevelType w:val="hybridMultilevel"/>
    <w:tmpl w:val="DD3E3BAC"/>
    <w:lvl w:ilvl="0" w:tplc="52A2AA2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3">
    <w:nsid w:val="5B0060DB"/>
    <w:multiLevelType w:val="hybridMultilevel"/>
    <w:tmpl w:val="46B04DDC"/>
    <w:lvl w:ilvl="0" w:tplc="7FD695D0">
      <w:start w:val="1"/>
      <w:numFmt w:val="decimal"/>
      <w:lvlText w:val="%1."/>
      <w:lvlJc w:val="left"/>
      <w:pPr>
        <w:ind w:left="1211" w:hanging="360"/>
      </w:pPr>
      <w:rPr>
        <w:rFonts w:hint="default"/>
        <w:b w:val="0"/>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34">
    <w:nsid w:val="79021678"/>
    <w:multiLevelType w:val="hybridMultilevel"/>
    <w:tmpl w:val="8146C316"/>
    <w:lvl w:ilvl="0" w:tplc="AAE48172">
      <w:start w:val="1"/>
      <w:numFmt w:val="decimal"/>
      <w:lvlText w:val="%1."/>
      <w:lvlJc w:val="left"/>
      <w:pPr>
        <w:ind w:left="0"/>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1" w:tplc="67164C22">
      <w:start w:val="1"/>
      <w:numFmt w:val="lowerLetter"/>
      <w:lvlText w:val="%2"/>
      <w:lvlJc w:val="left"/>
      <w:pPr>
        <w:ind w:left="16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2" w:tplc="48B0EEBE">
      <w:start w:val="1"/>
      <w:numFmt w:val="lowerRoman"/>
      <w:lvlText w:val="%3"/>
      <w:lvlJc w:val="left"/>
      <w:pPr>
        <w:ind w:left="24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3" w:tplc="9CEEC156">
      <w:start w:val="1"/>
      <w:numFmt w:val="decimal"/>
      <w:lvlText w:val="%4"/>
      <w:lvlJc w:val="left"/>
      <w:pPr>
        <w:ind w:left="31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4" w:tplc="85F4626E">
      <w:start w:val="1"/>
      <w:numFmt w:val="lowerLetter"/>
      <w:lvlText w:val="%5"/>
      <w:lvlJc w:val="left"/>
      <w:pPr>
        <w:ind w:left="385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5" w:tplc="92487EB4">
      <w:start w:val="1"/>
      <w:numFmt w:val="lowerRoman"/>
      <w:lvlText w:val="%6"/>
      <w:lvlJc w:val="left"/>
      <w:pPr>
        <w:ind w:left="457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6" w:tplc="5EC65760">
      <w:start w:val="1"/>
      <w:numFmt w:val="decimal"/>
      <w:lvlText w:val="%7"/>
      <w:lvlJc w:val="left"/>
      <w:pPr>
        <w:ind w:left="529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7" w:tplc="68EA45D8">
      <w:start w:val="1"/>
      <w:numFmt w:val="lowerLetter"/>
      <w:lvlText w:val="%8"/>
      <w:lvlJc w:val="left"/>
      <w:pPr>
        <w:ind w:left="601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lvl w:ilvl="8" w:tplc="FEBAD158">
      <w:start w:val="1"/>
      <w:numFmt w:val="lowerRoman"/>
      <w:lvlText w:val="%9"/>
      <w:lvlJc w:val="left"/>
      <w:pPr>
        <w:ind w:left="6736"/>
      </w:pPr>
      <w:rPr>
        <w:rFonts w:ascii="Times New Roman" w:eastAsia="Times New Roman" w:hAnsi="Times New Roman" w:cs="Times New Roman"/>
        <w:b w:val="0"/>
        <w:i w:val="0"/>
        <w:strike w:val="0"/>
        <w:dstrike w:val="0"/>
        <w:color w:val="000000"/>
        <w:sz w:val="28"/>
        <w:szCs w:val="28"/>
        <w:u w:val="none" w:color="000000"/>
        <w:bdr w:val="none" w:sz="0" w:space="0" w:color="auto"/>
        <w:shd w:val="clear" w:color="auto" w:fill="auto"/>
        <w:vertAlign w:val="baseline"/>
      </w:rPr>
    </w:lvl>
  </w:abstractNum>
  <w:abstractNum w:abstractNumId="35">
    <w:nsid w:val="7C3D03E5"/>
    <w:multiLevelType w:val="hybridMultilevel"/>
    <w:tmpl w:val="2D662092"/>
    <w:lvl w:ilvl="0" w:tplc="845E875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nsid w:val="7E320892"/>
    <w:multiLevelType w:val="hybridMultilevel"/>
    <w:tmpl w:val="CFDE139C"/>
    <w:lvl w:ilvl="0" w:tplc="D3F4F90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num w:numId="1">
    <w:abstractNumId w:val="25"/>
  </w:num>
  <w:num w:numId="2">
    <w:abstractNumId w:val="10"/>
  </w:num>
  <w:num w:numId="3">
    <w:abstractNumId w:val="23"/>
  </w:num>
  <w:num w:numId="4">
    <w:abstractNumId w:val="34"/>
  </w:num>
  <w:num w:numId="5">
    <w:abstractNumId w:val="17"/>
  </w:num>
  <w:num w:numId="6">
    <w:abstractNumId w:val="12"/>
  </w:num>
  <w:num w:numId="7">
    <w:abstractNumId w:val="29"/>
  </w:num>
  <w:num w:numId="8">
    <w:abstractNumId w:val="33"/>
  </w:num>
  <w:num w:numId="9">
    <w:abstractNumId w:val="19"/>
  </w:num>
  <w:num w:numId="10">
    <w:abstractNumId w:val="21"/>
  </w:num>
  <w:num w:numId="11">
    <w:abstractNumId w:val="8"/>
  </w:num>
  <w:num w:numId="12">
    <w:abstractNumId w:val="35"/>
  </w:num>
  <w:num w:numId="13">
    <w:abstractNumId w:val="2"/>
  </w:num>
  <w:num w:numId="14">
    <w:abstractNumId w:val="22"/>
  </w:num>
  <w:num w:numId="15">
    <w:abstractNumId w:val="13"/>
  </w:num>
  <w:num w:numId="16">
    <w:abstractNumId w:val="24"/>
  </w:num>
  <w:num w:numId="17">
    <w:abstractNumId w:val="30"/>
  </w:num>
  <w:num w:numId="18">
    <w:abstractNumId w:val="28"/>
  </w:num>
  <w:num w:numId="19">
    <w:abstractNumId w:val="18"/>
  </w:num>
  <w:num w:numId="20">
    <w:abstractNumId w:val="32"/>
  </w:num>
  <w:num w:numId="21">
    <w:abstractNumId w:val="3"/>
  </w:num>
  <w:num w:numId="22">
    <w:abstractNumId w:val="9"/>
  </w:num>
  <w:num w:numId="23">
    <w:abstractNumId w:val="26"/>
  </w:num>
  <w:num w:numId="24">
    <w:abstractNumId w:val="20"/>
  </w:num>
  <w:num w:numId="25">
    <w:abstractNumId w:val="5"/>
  </w:num>
  <w:num w:numId="26">
    <w:abstractNumId w:val="6"/>
  </w:num>
  <w:num w:numId="27">
    <w:abstractNumId w:val="27"/>
  </w:num>
  <w:num w:numId="28">
    <w:abstractNumId w:val="4"/>
  </w:num>
  <w:num w:numId="29">
    <w:abstractNumId w:val="15"/>
  </w:num>
  <w:num w:numId="30">
    <w:abstractNumId w:val="0"/>
  </w:num>
  <w:num w:numId="31">
    <w:abstractNumId w:val="7"/>
  </w:num>
  <w:num w:numId="32">
    <w:abstractNumId w:val="36"/>
  </w:num>
  <w:num w:numId="33">
    <w:abstractNumId w:val="11"/>
  </w:num>
  <w:num w:numId="34">
    <w:abstractNumId w:val="16"/>
  </w:num>
  <w:num w:numId="35">
    <w:abstractNumId w:val="31"/>
  </w:num>
  <w:num w:numId="36">
    <w:abstractNumId w:val="14"/>
  </w:num>
  <w:num w:numId="37">
    <w:abstractNumId w:val="1"/>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evenAndOddHeaders/>
  <w:characterSpacingControl w:val="doNotCompress"/>
  <w:hdrShapeDefaults>
    <o:shapedefaults v:ext="edit" spidmax="8194"/>
  </w:hdrShapeDefaults>
  <w:footnotePr>
    <w:footnote w:id="-1"/>
    <w:footnote w:id="0"/>
  </w:footnotePr>
  <w:endnotePr>
    <w:endnote w:id="-1"/>
    <w:endnote w:id="0"/>
  </w:endnotePr>
  <w:compat>
    <w:useFELayout/>
  </w:compat>
  <w:rsids>
    <w:rsidRoot w:val="00A46C32"/>
    <w:rsid w:val="000107F3"/>
    <w:rsid w:val="0001245D"/>
    <w:rsid w:val="00012A26"/>
    <w:rsid w:val="0002224D"/>
    <w:rsid w:val="00031D40"/>
    <w:rsid w:val="00032B4C"/>
    <w:rsid w:val="0004058F"/>
    <w:rsid w:val="00041C97"/>
    <w:rsid w:val="0005276A"/>
    <w:rsid w:val="00055479"/>
    <w:rsid w:val="000652CC"/>
    <w:rsid w:val="00070C2A"/>
    <w:rsid w:val="0008175D"/>
    <w:rsid w:val="00082792"/>
    <w:rsid w:val="000909D3"/>
    <w:rsid w:val="0009171C"/>
    <w:rsid w:val="000A0E71"/>
    <w:rsid w:val="000A2A81"/>
    <w:rsid w:val="000A6C44"/>
    <w:rsid w:val="000A6FBB"/>
    <w:rsid w:val="000C06C0"/>
    <w:rsid w:val="000F459F"/>
    <w:rsid w:val="00100D8B"/>
    <w:rsid w:val="00121D69"/>
    <w:rsid w:val="0014730B"/>
    <w:rsid w:val="001542DC"/>
    <w:rsid w:val="00155566"/>
    <w:rsid w:val="0016039A"/>
    <w:rsid w:val="00161865"/>
    <w:rsid w:val="00173769"/>
    <w:rsid w:val="001863E9"/>
    <w:rsid w:val="00195B8C"/>
    <w:rsid w:val="001A32F9"/>
    <w:rsid w:val="001B63F4"/>
    <w:rsid w:val="001B79F7"/>
    <w:rsid w:val="001E34E6"/>
    <w:rsid w:val="001F0228"/>
    <w:rsid w:val="001F569F"/>
    <w:rsid w:val="001F590E"/>
    <w:rsid w:val="002037E7"/>
    <w:rsid w:val="002054B4"/>
    <w:rsid w:val="00221CE2"/>
    <w:rsid w:val="0022406C"/>
    <w:rsid w:val="0023623D"/>
    <w:rsid w:val="002419EB"/>
    <w:rsid w:val="0024524B"/>
    <w:rsid w:val="0024755D"/>
    <w:rsid w:val="00247F2A"/>
    <w:rsid w:val="00255D25"/>
    <w:rsid w:val="00260637"/>
    <w:rsid w:val="00262C9C"/>
    <w:rsid w:val="00265D91"/>
    <w:rsid w:val="002712A9"/>
    <w:rsid w:val="00272B31"/>
    <w:rsid w:val="00274A07"/>
    <w:rsid w:val="00286669"/>
    <w:rsid w:val="0029109D"/>
    <w:rsid w:val="00297D6A"/>
    <w:rsid w:val="002B67E1"/>
    <w:rsid w:val="002D1660"/>
    <w:rsid w:val="002D1A7E"/>
    <w:rsid w:val="002E0341"/>
    <w:rsid w:val="002F6FED"/>
    <w:rsid w:val="003031CB"/>
    <w:rsid w:val="00304922"/>
    <w:rsid w:val="003270D8"/>
    <w:rsid w:val="00334DD3"/>
    <w:rsid w:val="00346C37"/>
    <w:rsid w:val="00347D40"/>
    <w:rsid w:val="00360F65"/>
    <w:rsid w:val="00362B7D"/>
    <w:rsid w:val="00364082"/>
    <w:rsid w:val="00364E53"/>
    <w:rsid w:val="003718ED"/>
    <w:rsid w:val="00384336"/>
    <w:rsid w:val="00393A9F"/>
    <w:rsid w:val="003A7865"/>
    <w:rsid w:val="003B3163"/>
    <w:rsid w:val="003C34AC"/>
    <w:rsid w:val="003C39D2"/>
    <w:rsid w:val="003D3598"/>
    <w:rsid w:val="003D74A1"/>
    <w:rsid w:val="003E15B0"/>
    <w:rsid w:val="003E1EEB"/>
    <w:rsid w:val="003E7DF3"/>
    <w:rsid w:val="003F69F3"/>
    <w:rsid w:val="00407E21"/>
    <w:rsid w:val="00414381"/>
    <w:rsid w:val="0042039F"/>
    <w:rsid w:val="004268DD"/>
    <w:rsid w:val="00431C58"/>
    <w:rsid w:val="00434C68"/>
    <w:rsid w:val="0043664A"/>
    <w:rsid w:val="004409DF"/>
    <w:rsid w:val="00443849"/>
    <w:rsid w:val="004519C9"/>
    <w:rsid w:val="004545E2"/>
    <w:rsid w:val="00462954"/>
    <w:rsid w:val="00474A5E"/>
    <w:rsid w:val="00484992"/>
    <w:rsid w:val="0049114A"/>
    <w:rsid w:val="00494A22"/>
    <w:rsid w:val="00496EBE"/>
    <w:rsid w:val="004A5AF9"/>
    <w:rsid w:val="004A6C78"/>
    <w:rsid w:val="004B3B45"/>
    <w:rsid w:val="004C685A"/>
    <w:rsid w:val="004C7962"/>
    <w:rsid w:val="004D290A"/>
    <w:rsid w:val="004D2EC2"/>
    <w:rsid w:val="004E2B5F"/>
    <w:rsid w:val="004E757B"/>
    <w:rsid w:val="00502CFE"/>
    <w:rsid w:val="00504235"/>
    <w:rsid w:val="0051786E"/>
    <w:rsid w:val="00517DE0"/>
    <w:rsid w:val="00520714"/>
    <w:rsid w:val="0054174E"/>
    <w:rsid w:val="0055068E"/>
    <w:rsid w:val="00554CEE"/>
    <w:rsid w:val="00555A87"/>
    <w:rsid w:val="00563218"/>
    <w:rsid w:val="0056518E"/>
    <w:rsid w:val="00567A23"/>
    <w:rsid w:val="00571F09"/>
    <w:rsid w:val="005733A9"/>
    <w:rsid w:val="00584B2B"/>
    <w:rsid w:val="00590ABD"/>
    <w:rsid w:val="00590FBD"/>
    <w:rsid w:val="005949FE"/>
    <w:rsid w:val="0059713B"/>
    <w:rsid w:val="005A5D8C"/>
    <w:rsid w:val="005A773A"/>
    <w:rsid w:val="005B1715"/>
    <w:rsid w:val="005B7B49"/>
    <w:rsid w:val="005E0B4A"/>
    <w:rsid w:val="005F34AC"/>
    <w:rsid w:val="005F3894"/>
    <w:rsid w:val="00622051"/>
    <w:rsid w:val="00631CF2"/>
    <w:rsid w:val="00637A20"/>
    <w:rsid w:val="00642E0E"/>
    <w:rsid w:val="006500C8"/>
    <w:rsid w:val="00652EEF"/>
    <w:rsid w:val="00660D68"/>
    <w:rsid w:val="006639CF"/>
    <w:rsid w:val="00675FBC"/>
    <w:rsid w:val="00696367"/>
    <w:rsid w:val="006A4BB6"/>
    <w:rsid w:val="006B044F"/>
    <w:rsid w:val="006D2B32"/>
    <w:rsid w:val="006E7F18"/>
    <w:rsid w:val="006F60A2"/>
    <w:rsid w:val="006F78E2"/>
    <w:rsid w:val="00703AD3"/>
    <w:rsid w:val="00703D6B"/>
    <w:rsid w:val="00717A68"/>
    <w:rsid w:val="007439D7"/>
    <w:rsid w:val="007678AD"/>
    <w:rsid w:val="0077253E"/>
    <w:rsid w:val="0077454E"/>
    <w:rsid w:val="00783230"/>
    <w:rsid w:val="00791522"/>
    <w:rsid w:val="007941C1"/>
    <w:rsid w:val="007A08A1"/>
    <w:rsid w:val="007A16B7"/>
    <w:rsid w:val="007A248F"/>
    <w:rsid w:val="007A766C"/>
    <w:rsid w:val="007C681C"/>
    <w:rsid w:val="007D0BDD"/>
    <w:rsid w:val="007E600A"/>
    <w:rsid w:val="007F167A"/>
    <w:rsid w:val="007F1DC6"/>
    <w:rsid w:val="007F783D"/>
    <w:rsid w:val="008071C4"/>
    <w:rsid w:val="00811AA9"/>
    <w:rsid w:val="008142EE"/>
    <w:rsid w:val="00816948"/>
    <w:rsid w:val="008276CB"/>
    <w:rsid w:val="00851405"/>
    <w:rsid w:val="008519D8"/>
    <w:rsid w:val="00852628"/>
    <w:rsid w:val="0087725B"/>
    <w:rsid w:val="008801E2"/>
    <w:rsid w:val="00891D08"/>
    <w:rsid w:val="008A1DF4"/>
    <w:rsid w:val="008A2436"/>
    <w:rsid w:val="008B2ABA"/>
    <w:rsid w:val="008D45B5"/>
    <w:rsid w:val="00903B20"/>
    <w:rsid w:val="00914047"/>
    <w:rsid w:val="0092244F"/>
    <w:rsid w:val="0092343B"/>
    <w:rsid w:val="009429F1"/>
    <w:rsid w:val="00942B86"/>
    <w:rsid w:val="0094434D"/>
    <w:rsid w:val="00951B60"/>
    <w:rsid w:val="0095266F"/>
    <w:rsid w:val="009633AD"/>
    <w:rsid w:val="0098586A"/>
    <w:rsid w:val="0099605F"/>
    <w:rsid w:val="00996F9F"/>
    <w:rsid w:val="009B3F18"/>
    <w:rsid w:val="009B7BD0"/>
    <w:rsid w:val="009C10EC"/>
    <w:rsid w:val="009C23CC"/>
    <w:rsid w:val="009C3F90"/>
    <w:rsid w:val="009C7D20"/>
    <w:rsid w:val="009D3145"/>
    <w:rsid w:val="009D3266"/>
    <w:rsid w:val="009D3BD2"/>
    <w:rsid w:val="009D6CC1"/>
    <w:rsid w:val="009F1BB3"/>
    <w:rsid w:val="009F7D7C"/>
    <w:rsid w:val="00A003FD"/>
    <w:rsid w:val="00A004B6"/>
    <w:rsid w:val="00A16B9E"/>
    <w:rsid w:val="00A20D9E"/>
    <w:rsid w:val="00A23AEE"/>
    <w:rsid w:val="00A35FD1"/>
    <w:rsid w:val="00A46C32"/>
    <w:rsid w:val="00A46DDF"/>
    <w:rsid w:val="00A658F2"/>
    <w:rsid w:val="00A668C5"/>
    <w:rsid w:val="00A67EC8"/>
    <w:rsid w:val="00A71B0C"/>
    <w:rsid w:val="00A72973"/>
    <w:rsid w:val="00A76A71"/>
    <w:rsid w:val="00A81638"/>
    <w:rsid w:val="00A83131"/>
    <w:rsid w:val="00A85A78"/>
    <w:rsid w:val="00A95FA6"/>
    <w:rsid w:val="00AA15D2"/>
    <w:rsid w:val="00AA3859"/>
    <w:rsid w:val="00AB4B6C"/>
    <w:rsid w:val="00AB6602"/>
    <w:rsid w:val="00AC7F6F"/>
    <w:rsid w:val="00AD5E4E"/>
    <w:rsid w:val="00AE30D9"/>
    <w:rsid w:val="00AF0C19"/>
    <w:rsid w:val="00AF6654"/>
    <w:rsid w:val="00AF7515"/>
    <w:rsid w:val="00B04263"/>
    <w:rsid w:val="00B13638"/>
    <w:rsid w:val="00B35EB4"/>
    <w:rsid w:val="00B372A5"/>
    <w:rsid w:val="00B3754E"/>
    <w:rsid w:val="00B567E9"/>
    <w:rsid w:val="00B576F7"/>
    <w:rsid w:val="00B61ABA"/>
    <w:rsid w:val="00B62DF2"/>
    <w:rsid w:val="00B65A24"/>
    <w:rsid w:val="00B70B64"/>
    <w:rsid w:val="00B84F58"/>
    <w:rsid w:val="00B86939"/>
    <w:rsid w:val="00B86A2C"/>
    <w:rsid w:val="00B87377"/>
    <w:rsid w:val="00BB415F"/>
    <w:rsid w:val="00BC2D4C"/>
    <w:rsid w:val="00BC5346"/>
    <w:rsid w:val="00BD5526"/>
    <w:rsid w:val="00BD6819"/>
    <w:rsid w:val="00BD7DB5"/>
    <w:rsid w:val="00BE5421"/>
    <w:rsid w:val="00BF167F"/>
    <w:rsid w:val="00C0056D"/>
    <w:rsid w:val="00C40A0E"/>
    <w:rsid w:val="00C44461"/>
    <w:rsid w:val="00C558E7"/>
    <w:rsid w:val="00C7012B"/>
    <w:rsid w:val="00C7677F"/>
    <w:rsid w:val="00C90E0C"/>
    <w:rsid w:val="00C9599B"/>
    <w:rsid w:val="00C96244"/>
    <w:rsid w:val="00C96A04"/>
    <w:rsid w:val="00CA254A"/>
    <w:rsid w:val="00CB194C"/>
    <w:rsid w:val="00CB794B"/>
    <w:rsid w:val="00CD0513"/>
    <w:rsid w:val="00CD264F"/>
    <w:rsid w:val="00CD74FE"/>
    <w:rsid w:val="00CE24D0"/>
    <w:rsid w:val="00CE660C"/>
    <w:rsid w:val="00D21D84"/>
    <w:rsid w:val="00D32192"/>
    <w:rsid w:val="00D33296"/>
    <w:rsid w:val="00D34760"/>
    <w:rsid w:val="00D35863"/>
    <w:rsid w:val="00D40B35"/>
    <w:rsid w:val="00D42629"/>
    <w:rsid w:val="00D42735"/>
    <w:rsid w:val="00D53772"/>
    <w:rsid w:val="00D54EE8"/>
    <w:rsid w:val="00D665B3"/>
    <w:rsid w:val="00D75F3D"/>
    <w:rsid w:val="00D90158"/>
    <w:rsid w:val="00D90F6C"/>
    <w:rsid w:val="00D9468E"/>
    <w:rsid w:val="00DB3406"/>
    <w:rsid w:val="00DB3422"/>
    <w:rsid w:val="00DB55FE"/>
    <w:rsid w:val="00DC3439"/>
    <w:rsid w:val="00DD1576"/>
    <w:rsid w:val="00DD4206"/>
    <w:rsid w:val="00DD4EDE"/>
    <w:rsid w:val="00DE1FEC"/>
    <w:rsid w:val="00DE79DD"/>
    <w:rsid w:val="00E1137F"/>
    <w:rsid w:val="00E12748"/>
    <w:rsid w:val="00E218BA"/>
    <w:rsid w:val="00E23950"/>
    <w:rsid w:val="00E23E1B"/>
    <w:rsid w:val="00E27F0F"/>
    <w:rsid w:val="00E31300"/>
    <w:rsid w:val="00E3472E"/>
    <w:rsid w:val="00E379E6"/>
    <w:rsid w:val="00E87C0F"/>
    <w:rsid w:val="00E9780A"/>
    <w:rsid w:val="00EB35D0"/>
    <w:rsid w:val="00EB55BA"/>
    <w:rsid w:val="00EC201B"/>
    <w:rsid w:val="00F030B0"/>
    <w:rsid w:val="00F04F10"/>
    <w:rsid w:val="00F11B5E"/>
    <w:rsid w:val="00F12E48"/>
    <w:rsid w:val="00F15107"/>
    <w:rsid w:val="00F2394A"/>
    <w:rsid w:val="00F3039A"/>
    <w:rsid w:val="00F3323D"/>
    <w:rsid w:val="00F413CA"/>
    <w:rsid w:val="00F51FEB"/>
    <w:rsid w:val="00F5375C"/>
    <w:rsid w:val="00F65E2F"/>
    <w:rsid w:val="00F72534"/>
    <w:rsid w:val="00F75571"/>
    <w:rsid w:val="00F7722B"/>
    <w:rsid w:val="00F9362D"/>
    <w:rsid w:val="00F93DFB"/>
    <w:rsid w:val="00F94FBB"/>
    <w:rsid w:val="00FA092E"/>
    <w:rsid w:val="00FA261A"/>
    <w:rsid w:val="00FA30B2"/>
    <w:rsid w:val="00FC4EB0"/>
    <w:rsid w:val="00FD1E1A"/>
    <w:rsid w:val="00FD3862"/>
    <w:rsid w:val="00FD6A53"/>
    <w:rsid w:val="00FD6C07"/>
    <w:rsid w:val="00FD7BEB"/>
    <w:rsid w:val="00FE1E9F"/>
    <w:rsid w:val="00FE41A9"/>
    <w:rsid w:val="00FF263A"/>
    <w:rsid w:val="00FF5163"/>
    <w:rsid w:val="00FF547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003FD"/>
    <w:pPr>
      <w:spacing w:after="16" w:line="388" w:lineRule="auto"/>
      <w:ind w:left="500" w:firstLine="561"/>
      <w:jc w:val="both"/>
    </w:pPr>
    <w:rPr>
      <w:rFonts w:ascii="Times New Roman" w:eastAsia="Times New Roman" w:hAnsi="Times New Roman" w:cs="Times New Roman"/>
      <w:color w:val="000000"/>
      <w:sz w:val="28"/>
    </w:rPr>
  </w:style>
  <w:style w:type="paragraph" w:styleId="1">
    <w:name w:val="heading 1"/>
    <w:basedOn w:val="a"/>
    <w:next w:val="a"/>
    <w:link w:val="10"/>
    <w:uiPriority w:val="9"/>
    <w:qFormat/>
    <w:rsid w:val="00D90F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D6C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rsid w:val="00A003F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1B63F4"/>
    <w:pPr>
      <w:tabs>
        <w:tab w:val="center" w:pos="4844"/>
        <w:tab w:val="right" w:pos="9689"/>
      </w:tabs>
      <w:spacing w:after="0" w:line="240" w:lineRule="auto"/>
    </w:pPr>
  </w:style>
  <w:style w:type="character" w:customStyle="1" w:styleId="a4">
    <w:name w:val="Нижний колонтитул Знак"/>
    <w:basedOn w:val="a0"/>
    <w:link w:val="a3"/>
    <w:uiPriority w:val="99"/>
    <w:rsid w:val="001B63F4"/>
    <w:rPr>
      <w:rFonts w:ascii="Times New Roman" w:eastAsia="Times New Roman" w:hAnsi="Times New Roman" w:cs="Times New Roman"/>
      <w:color w:val="000000"/>
      <w:sz w:val="28"/>
    </w:rPr>
  </w:style>
  <w:style w:type="character" w:customStyle="1" w:styleId="10">
    <w:name w:val="Заголовок 1 Знак"/>
    <w:basedOn w:val="a0"/>
    <w:link w:val="1"/>
    <w:uiPriority w:val="9"/>
    <w:rsid w:val="00D90F6C"/>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FD7BEB"/>
    <w:pPr>
      <w:ind w:left="720"/>
      <w:contextualSpacing/>
    </w:pPr>
  </w:style>
  <w:style w:type="character" w:customStyle="1" w:styleId="20">
    <w:name w:val="Заголовок 2 Знак"/>
    <w:basedOn w:val="a0"/>
    <w:link w:val="2"/>
    <w:uiPriority w:val="9"/>
    <w:rsid w:val="009D6CC1"/>
    <w:rPr>
      <w:rFonts w:asciiTheme="majorHAnsi" w:eastAsiaTheme="majorEastAsia" w:hAnsiTheme="majorHAnsi" w:cstheme="majorBidi"/>
      <w:color w:val="2E74B5" w:themeColor="accent1" w:themeShade="BF"/>
      <w:sz w:val="26"/>
      <w:szCs w:val="26"/>
    </w:rPr>
  </w:style>
  <w:style w:type="table" w:styleId="a6">
    <w:name w:val="Table Grid"/>
    <w:basedOn w:val="a1"/>
    <w:uiPriority w:val="39"/>
    <w:rsid w:val="00590FB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OC Heading"/>
    <w:basedOn w:val="1"/>
    <w:next w:val="a"/>
    <w:uiPriority w:val="39"/>
    <w:unhideWhenUsed/>
    <w:qFormat/>
    <w:rsid w:val="003D3598"/>
    <w:pPr>
      <w:spacing w:line="259" w:lineRule="auto"/>
      <w:ind w:left="0" w:firstLine="0"/>
      <w:jc w:val="left"/>
      <w:outlineLvl w:val="9"/>
    </w:pPr>
  </w:style>
  <w:style w:type="paragraph" w:styleId="11">
    <w:name w:val="toc 1"/>
    <w:basedOn w:val="a"/>
    <w:next w:val="a"/>
    <w:autoRedefine/>
    <w:uiPriority w:val="39"/>
    <w:unhideWhenUsed/>
    <w:rsid w:val="003D3598"/>
    <w:pPr>
      <w:spacing w:after="100"/>
      <w:ind w:left="0"/>
    </w:pPr>
  </w:style>
  <w:style w:type="paragraph" w:styleId="21">
    <w:name w:val="toc 2"/>
    <w:basedOn w:val="a"/>
    <w:next w:val="a"/>
    <w:autoRedefine/>
    <w:uiPriority w:val="39"/>
    <w:unhideWhenUsed/>
    <w:rsid w:val="003E1EEB"/>
    <w:pPr>
      <w:tabs>
        <w:tab w:val="right" w:leader="dot" w:pos="9343"/>
      </w:tabs>
      <w:spacing w:after="0" w:line="360" w:lineRule="auto"/>
      <w:ind w:left="0" w:firstLine="851"/>
    </w:pPr>
  </w:style>
  <w:style w:type="character" w:styleId="a8">
    <w:name w:val="Hyperlink"/>
    <w:basedOn w:val="a0"/>
    <w:uiPriority w:val="99"/>
    <w:unhideWhenUsed/>
    <w:rsid w:val="003D3598"/>
    <w:rPr>
      <w:color w:val="0563C1" w:themeColor="hyperlink"/>
      <w:u w:val="single"/>
    </w:rPr>
  </w:style>
  <w:style w:type="paragraph" w:styleId="a9">
    <w:name w:val="header"/>
    <w:basedOn w:val="a"/>
    <w:link w:val="aa"/>
    <w:uiPriority w:val="99"/>
    <w:unhideWhenUsed/>
    <w:rsid w:val="00502CFE"/>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a">
    <w:name w:val="Верхний колонтитул Знак"/>
    <w:basedOn w:val="a0"/>
    <w:link w:val="a9"/>
    <w:uiPriority w:val="99"/>
    <w:rsid w:val="00502CFE"/>
    <w:rPr>
      <w:rFonts w:cs="Times New Roman"/>
    </w:rPr>
  </w:style>
  <w:style w:type="table" w:customStyle="1" w:styleId="12">
    <w:name w:val="Сетка таблицы1"/>
    <w:basedOn w:val="a1"/>
    <w:next w:val="a6"/>
    <w:uiPriority w:val="59"/>
    <w:rsid w:val="008519D8"/>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0A0E7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A0E71"/>
    <w:rPr>
      <w:rFonts w:ascii="Tahoma" w:eastAsia="Times New Roman" w:hAnsi="Tahoma" w:cs="Tahoma"/>
      <w:color w:val="000000"/>
      <w:sz w:val="16"/>
      <w:szCs w:val="16"/>
    </w:rPr>
  </w:style>
  <w:style w:type="paragraph" w:customStyle="1" w:styleId="Default">
    <w:name w:val="Default"/>
    <w:rsid w:val="00AA15D2"/>
    <w:pPr>
      <w:autoSpaceDE w:val="0"/>
      <w:autoSpaceDN w:val="0"/>
      <w:adjustRightInd w:val="0"/>
      <w:spacing w:after="0" w:line="240" w:lineRule="auto"/>
    </w:pPr>
    <w:rPr>
      <w:rFonts w:ascii="Times New Roman" w:hAnsi="Times New Roman" w:cs="Times New Roman"/>
      <w:color w:val="000000"/>
      <w:sz w:val="24"/>
      <w:szCs w:val="24"/>
      <w:lang w:val="ru-RU"/>
    </w:rPr>
  </w:style>
  <w:style w:type="paragraph" w:styleId="ad">
    <w:name w:val="caption"/>
    <w:basedOn w:val="a"/>
    <w:next w:val="a"/>
    <w:uiPriority w:val="35"/>
    <w:unhideWhenUsed/>
    <w:qFormat/>
    <w:rsid w:val="00696367"/>
    <w:pPr>
      <w:spacing w:after="200" w:line="240" w:lineRule="auto"/>
    </w:pPr>
    <w:rPr>
      <w:b/>
      <w:bCs/>
      <w:color w:val="5B9BD5" w:themeColor="accent1"/>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spacing w:after="16" w:line="388" w:lineRule="auto"/>
      <w:ind w:left="500" w:firstLine="561"/>
      <w:jc w:val="both"/>
    </w:pPr>
    <w:rPr>
      <w:rFonts w:ascii="Times New Roman" w:eastAsia="Times New Roman" w:hAnsi="Times New Roman" w:cs="Times New Roman"/>
      <w:color w:val="000000"/>
      <w:sz w:val="28"/>
    </w:rPr>
  </w:style>
  <w:style w:type="paragraph" w:styleId="1">
    <w:name w:val="heading 1"/>
    <w:basedOn w:val="a"/>
    <w:next w:val="a"/>
    <w:link w:val="10"/>
    <w:uiPriority w:val="9"/>
    <w:qFormat/>
    <w:rsid w:val="00D90F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0"/>
    <w:uiPriority w:val="9"/>
    <w:unhideWhenUsed/>
    <w:qFormat/>
    <w:rsid w:val="009D6C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a3">
    <w:name w:val="footer"/>
    <w:basedOn w:val="a"/>
    <w:link w:val="a4"/>
    <w:uiPriority w:val="99"/>
    <w:unhideWhenUsed/>
    <w:rsid w:val="001B63F4"/>
    <w:pPr>
      <w:tabs>
        <w:tab w:val="center" w:pos="4844"/>
        <w:tab w:val="right" w:pos="9689"/>
      </w:tabs>
      <w:spacing w:after="0" w:line="240" w:lineRule="auto"/>
    </w:pPr>
  </w:style>
  <w:style w:type="character" w:customStyle="1" w:styleId="a4">
    <w:name w:val="Нижний колонтитул Знак"/>
    <w:basedOn w:val="a0"/>
    <w:link w:val="a3"/>
    <w:uiPriority w:val="99"/>
    <w:rsid w:val="001B63F4"/>
    <w:rPr>
      <w:rFonts w:ascii="Times New Roman" w:eastAsia="Times New Roman" w:hAnsi="Times New Roman" w:cs="Times New Roman"/>
      <w:color w:val="000000"/>
      <w:sz w:val="28"/>
    </w:rPr>
  </w:style>
  <w:style w:type="character" w:customStyle="1" w:styleId="10">
    <w:name w:val="Заголовок 1 Знак"/>
    <w:basedOn w:val="a0"/>
    <w:link w:val="1"/>
    <w:uiPriority w:val="9"/>
    <w:rsid w:val="00D90F6C"/>
    <w:rPr>
      <w:rFonts w:asciiTheme="majorHAnsi" w:eastAsiaTheme="majorEastAsia" w:hAnsiTheme="majorHAnsi" w:cstheme="majorBidi"/>
      <w:color w:val="2E74B5" w:themeColor="accent1" w:themeShade="BF"/>
      <w:sz w:val="32"/>
      <w:szCs w:val="32"/>
    </w:rPr>
  </w:style>
  <w:style w:type="paragraph" w:styleId="a5">
    <w:name w:val="List Paragraph"/>
    <w:basedOn w:val="a"/>
    <w:uiPriority w:val="34"/>
    <w:qFormat/>
    <w:rsid w:val="00FD7BEB"/>
    <w:pPr>
      <w:ind w:left="720"/>
      <w:contextualSpacing/>
    </w:pPr>
  </w:style>
  <w:style w:type="character" w:customStyle="1" w:styleId="20">
    <w:name w:val="Заголовок 2 Знак"/>
    <w:basedOn w:val="a0"/>
    <w:link w:val="2"/>
    <w:uiPriority w:val="9"/>
    <w:rsid w:val="009D6CC1"/>
    <w:rPr>
      <w:rFonts w:asciiTheme="majorHAnsi" w:eastAsiaTheme="majorEastAsia" w:hAnsiTheme="majorHAnsi" w:cstheme="majorBidi"/>
      <w:color w:val="2E74B5" w:themeColor="accent1" w:themeShade="BF"/>
      <w:sz w:val="26"/>
      <w:szCs w:val="26"/>
    </w:rPr>
  </w:style>
  <w:style w:type="table" w:styleId="a6">
    <w:name w:val="Table Grid"/>
    <w:basedOn w:val="a1"/>
    <w:uiPriority w:val="39"/>
    <w:rsid w:val="00590FBD"/>
    <w:pPr>
      <w:spacing w:after="0" w:line="240" w:lineRule="auto"/>
    </w:pPr>
    <w:rPr>
      <w:rFonts w:eastAsiaTheme="minorHAns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TOC Heading"/>
    <w:basedOn w:val="1"/>
    <w:next w:val="a"/>
    <w:uiPriority w:val="39"/>
    <w:unhideWhenUsed/>
    <w:qFormat/>
    <w:rsid w:val="003D3598"/>
    <w:pPr>
      <w:spacing w:line="259" w:lineRule="auto"/>
      <w:ind w:left="0" w:firstLine="0"/>
      <w:jc w:val="left"/>
      <w:outlineLvl w:val="9"/>
    </w:pPr>
  </w:style>
  <w:style w:type="paragraph" w:styleId="11">
    <w:name w:val="toc 1"/>
    <w:basedOn w:val="a"/>
    <w:next w:val="a"/>
    <w:autoRedefine/>
    <w:uiPriority w:val="39"/>
    <w:unhideWhenUsed/>
    <w:rsid w:val="003D3598"/>
    <w:pPr>
      <w:spacing w:after="100"/>
      <w:ind w:left="0"/>
    </w:pPr>
  </w:style>
  <w:style w:type="paragraph" w:styleId="21">
    <w:name w:val="toc 2"/>
    <w:basedOn w:val="a"/>
    <w:next w:val="a"/>
    <w:autoRedefine/>
    <w:uiPriority w:val="39"/>
    <w:unhideWhenUsed/>
    <w:rsid w:val="003E1EEB"/>
    <w:pPr>
      <w:tabs>
        <w:tab w:val="right" w:leader="dot" w:pos="9343"/>
      </w:tabs>
      <w:spacing w:after="0" w:line="360" w:lineRule="auto"/>
      <w:ind w:left="0" w:firstLine="851"/>
    </w:pPr>
  </w:style>
  <w:style w:type="character" w:styleId="a8">
    <w:name w:val="Hyperlink"/>
    <w:basedOn w:val="a0"/>
    <w:uiPriority w:val="99"/>
    <w:unhideWhenUsed/>
    <w:rsid w:val="003D3598"/>
    <w:rPr>
      <w:color w:val="0563C1" w:themeColor="hyperlink"/>
      <w:u w:val="single"/>
    </w:rPr>
  </w:style>
  <w:style w:type="paragraph" w:styleId="a9">
    <w:name w:val="header"/>
    <w:basedOn w:val="a"/>
    <w:link w:val="aa"/>
    <w:uiPriority w:val="99"/>
    <w:unhideWhenUsed/>
    <w:rsid w:val="00502CFE"/>
    <w:pPr>
      <w:tabs>
        <w:tab w:val="center" w:pos="4680"/>
        <w:tab w:val="right" w:pos="9360"/>
      </w:tabs>
      <w:spacing w:after="0" w:line="240" w:lineRule="auto"/>
      <w:ind w:left="0" w:firstLine="0"/>
      <w:jc w:val="left"/>
    </w:pPr>
    <w:rPr>
      <w:rFonts w:asciiTheme="minorHAnsi" w:eastAsiaTheme="minorEastAsia" w:hAnsiTheme="minorHAnsi"/>
      <w:color w:val="auto"/>
      <w:sz w:val="22"/>
    </w:rPr>
  </w:style>
  <w:style w:type="character" w:customStyle="1" w:styleId="aa">
    <w:name w:val="Верхний колонтитул Знак"/>
    <w:basedOn w:val="a0"/>
    <w:link w:val="a9"/>
    <w:uiPriority w:val="99"/>
    <w:rsid w:val="00502CFE"/>
    <w:rPr>
      <w:rFonts w:cs="Times New Roman"/>
    </w:rPr>
  </w:style>
  <w:style w:type="table" w:customStyle="1" w:styleId="12">
    <w:name w:val="Сетка таблицы1"/>
    <w:basedOn w:val="a1"/>
    <w:next w:val="a6"/>
    <w:uiPriority w:val="59"/>
    <w:rsid w:val="008519D8"/>
    <w:pPr>
      <w:spacing w:after="0" w:line="240" w:lineRule="auto"/>
    </w:pPr>
    <w:rPr>
      <w:rFonts w:eastAsia="Calibri"/>
      <w:lang w:val="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b">
    <w:name w:val="Balloon Text"/>
    <w:basedOn w:val="a"/>
    <w:link w:val="ac"/>
    <w:uiPriority w:val="99"/>
    <w:semiHidden/>
    <w:unhideWhenUsed/>
    <w:rsid w:val="000A0E7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0A0E71"/>
    <w:rPr>
      <w:rFonts w:ascii="Tahoma" w:eastAsia="Times New Roman"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36316319">
      <w:bodyDiv w:val="1"/>
      <w:marLeft w:val="0"/>
      <w:marRight w:val="0"/>
      <w:marTop w:val="0"/>
      <w:marBottom w:val="0"/>
      <w:divBdr>
        <w:top w:val="none" w:sz="0" w:space="0" w:color="auto"/>
        <w:left w:val="none" w:sz="0" w:space="0" w:color="auto"/>
        <w:bottom w:val="none" w:sz="0" w:space="0" w:color="auto"/>
        <w:right w:val="none" w:sz="0" w:space="0" w:color="auto"/>
      </w:divBdr>
    </w:div>
    <w:div w:id="97599972">
      <w:bodyDiv w:val="1"/>
      <w:marLeft w:val="0"/>
      <w:marRight w:val="0"/>
      <w:marTop w:val="0"/>
      <w:marBottom w:val="0"/>
      <w:divBdr>
        <w:top w:val="none" w:sz="0" w:space="0" w:color="auto"/>
        <w:left w:val="none" w:sz="0" w:space="0" w:color="auto"/>
        <w:bottom w:val="none" w:sz="0" w:space="0" w:color="auto"/>
        <w:right w:val="none" w:sz="0" w:space="0" w:color="auto"/>
      </w:divBdr>
    </w:div>
    <w:div w:id="271983646">
      <w:bodyDiv w:val="1"/>
      <w:marLeft w:val="0"/>
      <w:marRight w:val="0"/>
      <w:marTop w:val="0"/>
      <w:marBottom w:val="0"/>
      <w:divBdr>
        <w:top w:val="none" w:sz="0" w:space="0" w:color="auto"/>
        <w:left w:val="none" w:sz="0" w:space="0" w:color="auto"/>
        <w:bottom w:val="none" w:sz="0" w:space="0" w:color="auto"/>
        <w:right w:val="none" w:sz="0" w:space="0" w:color="auto"/>
      </w:divBdr>
    </w:div>
    <w:div w:id="325011224">
      <w:bodyDiv w:val="1"/>
      <w:marLeft w:val="0"/>
      <w:marRight w:val="0"/>
      <w:marTop w:val="0"/>
      <w:marBottom w:val="0"/>
      <w:divBdr>
        <w:top w:val="none" w:sz="0" w:space="0" w:color="auto"/>
        <w:left w:val="none" w:sz="0" w:space="0" w:color="auto"/>
        <w:bottom w:val="none" w:sz="0" w:space="0" w:color="auto"/>
        <w:right w:val="none" w:sz="0" w:space="0" w:color="auto"/>
      </w:divBdr>
    </w:div>
    <w:div w:id="627206238">
      <w:bodyDiv w:val="1"/>
      <w:marLeft w:val="0"/>
      <w:marRight w:val="0"/>
      <w:marTop w:val="0"/>
      <w:marBottom w:val="0"/>
      <w:divBdr>
        <w:top w:val="none" w:sz="0" w:space="0" w:color="auto"/>
        <w:left w:val="none" w:sz="0" w:space="0" w:color="auto"/>
        <w:bottom w:val="none" w:sz="0" w:space="0" w:color="auto"/>
        <w:right w:val="none" w:sz="0" w:space="0" w:color="auto"/>
      </w:divBdr>
    </w:div>
    <w:div w:id="666906264">
      <w:bodyDiv w:val="1"/>
      <w:marLeft w:val="0"/>
      <w:marRight w:val="0"/>
      <w:marTop w:val="0"/>
      <w:marBottom w:val="0"/>
      <w:divBdr>
        <w:top w:val="none" w:sz="0" w:space="0" w:color="auto"/>
        <w:left w:val="none" w:sz="0" w:space="0" w:color="auto"/>
        <w:bottom w:val="none" w:sz="0" w:space="0" w:color="auto"/>
        <w:right w:val="none" w:sz="0" w:space="0" w:color="auto"/>
      </w:divBdr>
    </w:div>
    <w:div w:id="993948953">
      <w:bodyDiv w:val="1"/>
      <w:marLeft w:val="0"/>
      <w:marRight w:val="0"/>
      <w:marTop w:val="0"/>
      <w:marBottom w:val="0"/>
      <w:divBdr>
        <w:top w:val="none" w:sz="0" w:space="0" w:color="auto"/>
        <w:left w:val="none" w:sz="0" w:space="0" w:color="auto"/>
        <w:bottom w:val="none" w:sz="0" w:space="0" w:color="auto"/>
        <w:right w:val="none" w:sz="0" w:space="0" w:color="auto"/>
      </w:divBdr>
    </w:div>
    <w:div w:id="1007488525">
      <w:bodyDiv w:val="1"/>
      <w:marLeft w:val="0"/>
      <w:marRight w:val="0"/>
      <w:marTop w:val="0"/>
      <w:marBottom w:val="0"/>
      <w:divBdr>
        <w:top w:val="none" w:sz="0" w:space="0" w:color="auto"/>
        <w:left w:val="none" w:sz="0" w:space="0" w:color="auto"/>
        <w:bottom w:val="none" w:sz="0" w:space="0" w:color="auto"/>
        <w:right w:val="none" w:sz="0" w:space="0" w:color="auto"/>
      </w:divBdr>
    </w:div>
    <w:div w:id="1049500337">
      <w:bodyDiv w:val="1"/>
      <w:marLeft w:val="0"/>
      <w:marRight w:val="0"/>
      <w:marTop w:val="0"/>
      <w:marBottom w:val="0"/>
      <w:divBdr>
        <w:top w:val="none" w:sz="0" w:space="0" w:color="auto"/>
        <w:left w:val="none" w:sz="0" w:space="0" w:color="auto"/>
        <w:bottom w:val="none" w:sz="0" w:space="0" w:color="auto"/>
        <w:right w:val="none" w:sz="0" w:space="0" w:color="auto"/>
      </w:divBdr>
    </w:div>
    <w:div w:id="1195925524">
      <w:bodyDiv w:val="1"/>
      <w:marLeft w:val="0"/>
      <w:marRight w:val="0"/>
      <w:marTop w:val="0"/>
      <w:marBottom w:val="0"/>
      <w:divBdr>
        <w:top w:val="none" w:sz="0" w:space="0" w:color="auto"/>
        <w:left w:val="none" w:sz="0" w:space="0" w:color="auto"/>
        <w:bottom w:val="none" w:sz="0" w:space="0" w:color="auto"/>
        <w:right w:val="none" w:sz="0" w:space="0" w:color="auto"/>
      </w:divBdr>
    </w:div>
    <w:div w:id="1249342741">
      <w:bodyDiv w:val="1"/>
      <w:marLeft w:val="0"/>
      <w:marRight w:val="0"/>
      <w:marTop w:val="0"/>
      <w:marBottom w:val="0"/>
      <w:divBdr>
        <w:top w:val="none" w:sz="0" w:space="0" w:color="auto"/>
        <w:left w:val="none" w:sz="0" w:space="0" w:color="auto"/>
        <w:bottom w:val="none" w:sz="0" w:space="0" w:color="auto"/>
        <w:right w:val="none" w:sz="0" w:space="0" w:color="auto"/>
      </w:divBdr>
    </w:div>
    <w:div w:id="1433621397">
      <w:bodyDiv w:val="1"/>
      <w:marLeft w:val="0"/>
      <w:marRight w:val="0"/>
      <w:marTop w:val="0"/>
      <w:marBottom w:val="0"/>
      <w:divBdr>
        <w:top w:val="none" w:sz="0" w:space="0" w:color="auto"/>
        <w:left w:val="none" w:sz="0" w:space="0" w:color="auto"/>
        <w:bottom w:val="none" w:sz="0" w:space="0" w:color="auto"/>
        <w:right w:val="none" w:sz="0" w:space="0" w:color="auto"/>
      </w:divBdr>
    </w:div>
    <w:div w:id="214672788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ady.tochka.net/ua/4416-platsenta-obespechivaet-malyshu-komfort-i-zdorove" TargetMode="External"/><Relationship Id="rId13" Type="http://schemas.openxmlformats.org/officeDocument/2006/relationships/image" Target="media/image4.png"/><Relationship Id="rId18" Type="http://schemas.openxmlformats.org/officeDocument/2006/relationships/header" Target="header3.xml"/><Relationship Id="rId26" Type="http://schemas.openxmlformats.org/officeDocument/2006/relationships/hyperlink" Target="http://ukrhealth.ru/medichnistatti/32396-ergoterapija-metodika-reabilitacii-hvorih-z.html" TargetMode="External"/><Relationship Id="rId39" Type="http://schemas.microsoft.com/office/2007/relationships/stylesWithEffects" Target="stylesWithEffects.xml"/><Relationship Id="rId3" Type="http://schemas.openxmlformats.org/officeDocument/2006/relationships/styles" Target="styles.xml"/><Relationship Id="rId21" Type="http://schemas.openxmlformats.org/officeDocument/2006/relationships/hyperlink" Target="http://ukrhealth.ru/medichnistatti/32396-ergoterapija-metodika-reabilitacii-hvorih-z.html" TargetMode="External"/><Relationship Id="rId34" Type="http://schemas.openxmlformats.org/officeDocument/2006/relationships/header" Target="header7.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hyperlink" Target="http://ukrhealth.ru/medichnistatti/32396-ergoterapija-metodika-reabilitacii-hvorih-z.html" TargetMode="External"/><Relationship Id="rId33" Type="http://schemas.openxmlformats.org/officeDocument/2006/relationships/header" Target="header6.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yperlink" Target="http://ukrhealth.ru/medichnistatti/32396-ergoterapija-metodika-reabilitacii-hvorih-z.html" TargetMode="External"/><Relationship Id="rId29" Type="http://schemas.openxmlformats.org/officeDocument/2006/relationships/hyperlink" Target="http://ukrhealth.ru/medichnistatti/32396-ergoterapija-metodika-reabilitacii-hvorih-z.htm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http://ukrhealth.ru/medichnistatti/32396-ergoterapija-metodika-reabilitacii-hvorih-z.html" TargetMode="External"/><Relationship Id="rId32" Type="http://schemas.openxmlformats.org/officeDocument/2006/relationships/header" Target="header5.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hyperlink" Target="http://ukrhealth.ru/medichnistatti/32396-ergoterapija-metodika-reabilitacii-hvorih-z.html" TargetMode="External"/><Relationship Id="rId28" Type="http://schemas.openxmlformats.org/officeDocument/2006/relationships/hyperlink" Target="http://ukrhealth.ru/medichnistatti/32396-ergoterapija-metodika-reabilitacii-hvorih-z.html" TargetMode="External"/><Relationship Id="rId36" Type="http://schemas.openxmlformats.org/officeDocument/2006/relationships/header" Target="header9.xml"/><Relationship Id="rId10" Type="http://schemas.openxmlformats.org/officeDocument/2006/relationships/image" Target="media/image1.jpeg"/><Relationship Id="rId19" Type="http://schemas.openxmlformats.org/officeDocument/2006/relationships/hyperlink" Target="http://ukrhealth.ru/medichnistatti/32396-ergoterapija-metodika-reabilitacii-hvorih-z.html" TargetMode="External"/><Relationship Id="rId31" Type="http://schemas.openxmlformats.org/officeDocument/2006/relationships/header" Target="header4.xml"/><Relationship Id="rId4" Type="http://schemas.openxmlformats.org/officeDocument/2006/relationships/settings" Target="settings.xml"/><Relationship Id="rId9" Type="http://schemas.openxmlformats.org/officeDocument/2006/relationships/hyperlink" Target="http://lady.tochka.net/ua/4416-platsenta-obespechivaet-malyshu-komfort-i-zdorove" TargetMode="External"/><Relationship Id="rId14" Type="http://schemas.openxmlformats.org/officeDocument/2006/relationships/chart" Target="charts/chart1.xml"/><Relationship Id="rId22" Type="http://schemas.openxmlformats.org/officeDocument/2006/relationships/hyperlink" Target="http://ukrhealth.ru/medichnistatti/32396-ergoterapija-metodika-reabilitacii-hvorih-z.html" TargetMode="External"/><Relationship Id="rId27" Type="http://schemas.openxmlformats.org/officeDocument/2006/relationships/hyperlink" Target="http://ukrhealth.ru/medichnistatti/32396-ergoterapija-metodika-reabilitacii-hvorih-z.html" TargetMode="External"/><Relationship Id="rId30" Type="http://schemas.openxmlformats.org/officeDocument/2006/relationships/hyperlink" Target="http://ukrhealth.ru/medichnistatti/32396-ergoterapija-metodika-reabilitacii-hvorih-z.html" TargetMode="External"/><Relationship Id="rId35" Type="http://schemas.openxmlformats.org/officeDocument/2006/relationships/header" Target="header8.xml"/></Relationships>
</file>

<file path=word/charts/_rels/chart1.xml.rels><?xml version="1.0" encoding="UTF-8" standalone="yes"?>
<Relationships xmlns="http://schemas.openxmlformats.org/package/2006/relationships"><Relationship Id="rId1" Type="http://schemas.openxmlformats.org/officeDocument/2006/relationships/oleObject" Target="file:///C:\Users\Georg\Desktop\&#1051;&#1080;&#1089;&#1090;%20Microsoft%20Office%20Excel%20(neu).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Georg\Desktop\&#1051;&#1080;&#1089;&#1090;%20Microsoft%20Office%20Excel%20(neu).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Результати дитини №1</a:t>
            </a:r>
          </a:p>
        </c:rich>
      </c:tx>
    </c:title>
    <c:plotArea>
      <c:layout/>
      <c:barChart>
        <c:barDir val="col"/>
        <c:grouping val="clustered"/>
        <c:ser>
          <c:idx val="0"/>
          <c:order val="0"/>
          <c:cat>
            <c:strRef>
              <c:f>Лист1!$J$4:$N$4</c:f>
              <c:strCache>
                <c:ptCount val="5"/>
                <c:pt idx="0">
                  <c:v>Група А: лежання і перевертан-ня (%) </c:v>
                </c:pt>
                <c:pt idx="1">
                  <c:v>Група Б: сидіння (%) </c:v>
                </c:pt>
                <c:pt idx="2">
                  <c:v>Група В: повзання і пересування на колінах %</c:v>
                </c:pt>
                <c:pt idx="3">
                  <c:v>Група Г: стояння %</c:v>
                </c:pt>
                <c:pt idx="4">
                  <c:v>Група Д: хотьба, біг, стрибки%</c:v>
                </c:pt>
              </c:strCache>
            </c:strRef>
          </c:cat>
          <c:val>
            <c:numRef>
              <c:f>Лист1!$J$5:$N$5</c:f>
              <c:numCache>
                <c:formatCode>General</c:formatCode>
                <c:ptCount val="5"/>
                <c:pt idx="0">
                  <c:v>78.39</c:v>
                </c:pt>
                <c:pt idx="1">
                  <c:v>78.33</c:v>
                </c:pt>
                <c:pt idx="2">
                  <c:v>69.040000000000006</c:v>
                </c:pt>
                <c:pt idx="3">
                  <c:v>46.71</c:v>
                </c:pt>
                <c:pt idx="4">
                  <c:v>44.44</c:v>
                </c:pt>
              </c:numCache>
            </c:numRef>
          </c:val>
        </c:ser>
        <c:ser>
          <c:idx val="1"/>
          <c:order val="1"/>
          <c:tx>
            <c:strRef>
              <c:f>Лист1!$I$6</c:f>
              <c:strCache>
                <c:ptCount val="1"/>
                <c:pt idx="0">
                  <c:v>Після</c:v>
                </c:pt>
              </c:strCache>
            </c:strRef>
          </c:tx>
          <c:val>
            <c:numRef>
              <c:f>Лист1!$J$6:$N$6</c:f>
              <c:numCache>
                <c:formatCode>General</c:formatCode>
                <c:ptCount val="5"/>
                <c:pt idx="0">
                  <c:v>83.04</c:v>
                </c:pt>
                <c:pt idx="1">
                  <c:v>84.34</c:v>
                </c:pt>
                <c:pt idx="2">
                  <c:v>71.069999999999993</c:v>
                </c:pt>
                <c:pt idx="3">
                  <c:v>51.5</c:v>
                </c:pt>
                <c:pt idx="4">
                  <c:v>47.660000000000004</c:v>
                </c:pt>
              </c:numCache>
            </c:numRef>
          </c:val>
        </c:ser>
        <c:axId val="131160320"/>
        <c:axId val="131166976"/>
      </c:barChart>
      <c:catAx>
        <c:axId val="131160320"/>
        <c:scaling>
          <c:orientation val="minMax"/>
        </c:scaling>
        <c:axPos val="b"/>
        <c:tickLblPos val="nextTo"/>
        <c:crossAx val="131166976"/>
        <c:crosses val="autoZero"/>
        <c:auto val="1"/>
        <c:lblAlgn val="ctr"/>
        <c:lblOffset val="100"/>
      </c:catAx>
      <c:valAx>
        <c:axId val="131166976"/>
        <c:scaling>
          <c:orientation val="minMax"/>
        </c:scaling>
        <c:axPos val="l"/>
        <c:majorGridlines/>
        <c:numFmt formatCode="General" sourceLinked="1"/>
        <c:tickLblPos val="nextTo"/>
        <c:crossAx val="131160320"/>
        <c:crosses val="autoZero"/>
        <c:crossBetween val="between"/>
      </c:valAx>
    </c:plotArea>
    <c:legend>
      <c:legendPos val="r"/>
    </c:legend>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Результати дитини №2</a:t>
            </a:r>
          </a:p>
        </c:rich>
      </c:tx>
      <c:layout>
        <c:manualLayout>
          <c:xMode val="edge"/>
          <c:yMode val="edge"/>
          <c:x val="0.35450649124328304"/>
          <c:y val="2.4578409318894212E-2"/>
        </c:manualLayout>
      </c:layout>
    </c:title>
    <c:plotArea>
      <c:layout/>
      <c:barChart>
        <c:barDir val="col"/>
        <c:grouping val="clustered"/>
        <c:ser>
          <c:idx val="0"/>
          <c:order val="0"/>
          <c:cat>
            <c:strRef>
              <c:f>Лист1!$J$4:$N$4</c:f>
              <c:strCache>
                <c:ptCount val="5"/>
                <c:pt idx="0">
                  <c:v>Група А: лежання і перевертан-ня (%) </c:v>
                </c:pt>
                <c:pt idx="1">
                  <c:v>Група Б: сидіння (%) </c:v>
                </c:pt>
                <c:pt idx="2">
                  <c:v>Група В: повзання і пересування на колінах %</c:v>
                </c:pt>
                <c:pt idx="3">
                  <c:v>Група Г: стояння %</c:v>
                </c:pt>
                <c:pt idx="4">
                  <c:v>Група Д: хотьба, біг, стрибки%</c:v>
                </c:pt>
              </c:strCache>
            </c:strRef>
          </c:cat>
          <c:val>
            <c:numRef>
              <c:f>Лист1!$J$5:$N$5</c:f>
              <c:numCache>
                <c:formatCode>General</c:formatCode>
                <c:ptCount val="5"/>
                <c:pt idx="0">
                  <c:v>78.39</c:v>
                </c:pt>
                <c:pt idx="1">
                  <c:v>78.33</c:v>
                </c:pt>
                <c:pt idx="2">
                  <c:v>69.040000000000006</c:v>
                </c:pt>
                <c:pt idx="3">
                  <c:v>46.71</c:v>
                </c:pt>
                <c:pt idx="4">
                  <c:v>44.44</c:v>
                </c:pt>
              </c:numCache>
            </c:numRef>
          </c:val>
        </c:ser>
        <c:ser>
          <c:idx val="1"/>
          <c:order val="1"/>
          <c:tx>
            <c:strRef>
              <c:f>Лист1!$I$6</c:f>
              <c:strCache>
                <c:ptCount val="1"/>
                <c:pt idx="0">
                  <c:v>Після</c:v>
                </c:pt>
              </c:strCache>
            </c:strRef>
          </c:tx>
          <c:val>
            <c:numRef>
              <c:f>Лист1!$J$6:$N$6</c:f>
              <c:numCache>
                <c:formatCode>General</c:formatCode>
                <c:ptCount val="5"/>
                <c:pt idx="0">
                  <c:v>83.04</c:v>
                </c:pt>
                <c:pt idx="1">
                  <c:v>84.34</c:v>
                </c:pt>
                <c:pt idx="2">
                  <c:v>71.069999999999993</c:v>
                </c:pt>
                <c:pt idx="3">
                  <c:v>51.5</c:v>
                </c:pt>
                <c:pt idx="4">
                  <c:v>47.660000000000004</c:v>
                </c:pt>
              </c:numCache>
            </c:numRef>
          </c:val>
        </c:ser>
        <c:axId val="132953216"/>
        <c:axId val="134201344"/>
      </c:barChart>
      <c:catAx>
        <c:axId val="132953216"/>
        <c:scaling>
          <c:orientation val="minMax"/>
        </c:scaling>
        <c:axPos val="b"/>
        <c:tickLblPos val="nextTo"/>
        <c:crossAx val="134201344"/>
        <c:crosses val="autoZero"/>
        <c:auto val="1"/>
        <c:lblAlgn val="ctr"/>
        <c:lblOffset val="100"/>
      </c:catAx>
      <c:valAx>
        <c:axId val="134201344"/>
        <c:scaling>
          <c:orientation val="minMax"/>
        </c:scaling>
        <c:axPos val="l"/>
        <c:majorGridlines/>
        <c:numFmt formatCode="General" sourceLinked="1"/>
        <c:tickLblPos val="nextTo"/>
        <c:crossAx val="132953216"/>
        <c:crosses val="autoZero"/>
        <c:crossBetween val="between"/>
      </c:valAx>
    </c:plotArea>
    <c:legend>
      <c:legendPos val="r"/>
    </c:legend>
    <c:plotVisOnly val="1"/>
  </c:chart>
  <c:externalData r:id="rId1"/>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3AD03C-92F6-4A48-8A69-545164BD14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87</Pages>
  <Words>19665</Words>
  <Characters>112091</Characters>
  <Application>Microsoft Office Word</Application>
  <DocSecurity>0</DocSecurity>
  <Lines>934</Lines>
  <Paragraphs>262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131494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Dmytro</dc:creator>
  <cp:keywords/>
  <cp:lastModifiedBy>Georg</cp:lastModifiedBy>
  <cp:revision>298</cp:revision>
  <dcterms:created xsi:type="dcterms:W3CDTF">2020-09-12T11:21:00Z</dcterms:created>
  <dcterms:modified xsi:type="dcterms:W3CDTF">2021-01-06T21:59:00Z</dcterms:modified>
</cp:coreProperties>
</file>