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4B00" w:rsidRDefault="00934B00" w:rsidP="0065467C">
      <w:pPr>
        <w:jc w:val="center"/>
        <w:rPr>
          <w:rFonts w:ascii="Times New Roman CYR" w:hAnsi="Times New Roman CYR" w:cs="Times New Roman CYR"/>
          <w:b/>
          <w:bCs/>
          <w:sz w:val="28"/>
          <w:szCs w:val="28"/>
          <w:lang w:val="uk-UA"/>
        </w:rPr>
      </w:pPr>
    </w:p>
    <w:p w:rsidR="00934B00" w:rsidRDefault="00934B00" w:rsidP="00E53B15">
      <w:pPr>
        <w:spacing w:line="360" w:lineRule="auto"/>
        <w:jc w:val="center"/>
        <w:rPr>
          <w:sz w:val="28"/>
          <w:szCs w:val="28"/>
        </w:rPr>
      </w:pPr>
      <w:r>
        <w:rPr>
          <w:sz w:val="28"/>
          <w:szCs w:val="28"/>
        </w:rPr>
        <w:t>МІНІСТЕРСТВО ОСВІТИ І НАУКИ УКРАЇНИ</w:t>
      </w:r>
    </w:p>
    <w:p w:rsidR="00934B00" w:rsidRDefault="00934B00" w:rsidP="00E53B15">
      <w:pPr>
        <w:spacing w:line="360" w:lineRule="auto"/>
        <w:jc w:val="center"/>
        <w:rPr>
          <w:sz w:val="28"/>
          <w:szCs w:val="28"/>
        </w:rPr>
      </w:pPr>
      <w:r>
        <w:rPr>
          <w:sz w:val="28"/>
          <w:szCs w:val="28"/>
        </w:rPr>
        <w:t>ЖИТОМИРСЬКИЙ ДЕРЖАВНИЙ ТЕХНОЛОГІЧНИЙ УНІВЕРСИТЕТ</w:t>
      </w:r>
    </w:p>
    <w:p w:rsidR="00934B00" w:rsidRDefault="00934B00" w:rsidP="00E53B15">
      <w:pPr>
        <w:spacing w:line="360" w:lineRule="auto"/>
        <w:jc w:val="center"/>
        <w:rPr>
          <w:sz w:val="28"/>
          <w:szCs w:val="28"/>
        </w:rPr>
      </w:pPr>
      <w:r>
        <w:rPr>
          <w:sz w:val="28"/>
          <w:szCs w:val="28"/>
        </w:rPr>
        <w:t>ФАКУЛЬТЕТ ОБЛІКУ І ФІНАНСІВ</w:t>
      </w:r>
    </w:p>
    <w:p w:rsidR="00934B00" w:rsidRDefault="00934B00" w:rsidP="00E53B15">
      <w:pPr>
        <w:spacing w:line="360" w:lineRule="auto"/>
        <w:jc w:val="center"/>
        <w:rPr>
          <w:sz w:val="28"/>
          <w:szCs w:val="28"/>
        </w:rPr>
      </w:pPr>
    </w:p>
    <w:p w:rsidR="00934B00" w:rsidRDefault="00934B00" w:rsidP="00E53B15">
      <w:pPr>
        <w:spacing w:line="360" w:lineRule="auto"/>
        <w:jc w:val="center"/>
        <w:rPr>
          <w:sz w:val="28"/>
          <w:szCs w:val="28"/>
        </w:rPr>
      </w:pPr>
    </w:p>
    <w:p w:rsidR="00934B00" w:rsidRDefault="00934B00" w:rsidP="00E53B15">
      <w:pPr>
        <w:spacing w:line="360" w:lineRule="auto"/>
        <w:jc w:val="right"/>
        <w:rPr>
          <w:i/>
          <w:sz w:val="28"/>
          <w:szCs w:val="28"/>
        </w:rPr>
      </w:pPr>
      <w:r>
        <w:rPr>
          <w:i/>
          <w:sz w:val="28"/>
          <w:szCs w:val="28"/>
        </w:rPr>
        <w:t>Кафедра обліку і аудиту</w:t>
      </w:r>
    </w:p>
    <w:p w:rsidR="00934B00" w:rsidRDefault="00934B00" w:rsidP="00E53B15">
      <w:pPr>
        <w:spacing w:line="360" w:lineRule="auto"/>
        <w:jc w:val="right"/>
        <w:rPr>
          <w:i/>
          <w:sz w:val="28"/>
          <w:szCs w:val="28"/>
        </w:rPr>
      </w:pPr>
    </w:p>
    <w:p w:rsidR="00934B00" w:rsidRDefault="00934B00" w:rsidP="00E53B15">
      <w:pPr>
        <w:spacing w:line="360" w:lineRule="auto"/>
        <w:jc w:val="right"/>
        <w:rPr>
          <w:i/>
          <w:sz w:val="28"/>
          <w:szCs w:val="28"/>
        </w:rPr>
      </w:pPr>
    </w:p>
    <w:p w:rsidR="00934B00" w:rsidRDefault="00934B00" w:rsidP="00E53B15">
      <w:pPr>
        <w:spacing w:line="360" w:lineRule="auto"/>
        <w:jc w:val="center"/>
        <w:rPr>
          <w:b/>
          <w:sz w:val="28"/>
          <w:szCs w:val="28"/>
        </w:rPr>
      </w:pPr>
      <w:r>
        <w:rPr>
          <w:b/>
          <w:sz w:val="28"/>
          <w:szCs w:val="28"/>
        </w:rPr>
        <w:t>Діана Сергіївна Осіпчук</w:t>
      </w:r>
    </w:p>
    <w:p w:rsidR="00934B00" w:rsidRDefault="00934B00" w:rsidP="00E53B15">
      <w:pPr>
        <w:spacing w:line="360" w:lineRule="auto"/>
        <w:jc w:val="center"/>
        <w:rPr>
          <w:b/>
          <w:sz w:val="28"/>
          <w:szCs w:val="28"/>
        </w:rPr>
      </w:pPr>
    </w:p>
    <w:p w:rsidR="00934B00" w:rsidRPr="006B29AF" w:rsidRDefault="00934B00" w:rsidP="00E53B15">
      <w:pPr>
        <w:spacing w:line="360" w:lineRule="auto"/>
        <w:jc w:val="center"/>
        <w:rPr>
          <w:b/>
          <w:sz w:val="52"/>
          <w:szCs w:val="52"/>
        </w:rPr>
      </w:pPr>
      <w:r w:rsidRPr="006B29AF">
        <w:rPr>
          <w:b/>
          <w:sz w:val="52"/>
          <w:szCs w:val="52"/>
        </w:rPr>
        <w:t>БАКАЛАВРСЬКА РОБОТА</w:t>
      </w:r>
    </w:p>
    <w:p w:rsidR="00934B00" w:rsidRDefault="00934B00" w:rsidP="00E53B15">
      <w:pPr>
        <w:spacing w:line="360" w:lineRule="auto"/>
        <w:jc w:val="center"/>
        <w:rPr>
          <w:b/>
          <w:sz w:val="28"/>
          <w:szCs w:val="28"/>
        </w:rPr>
      </w:pPr>
      <w:r>
        <w:rPr>
          <w:b/>
          <w:sz w:val="28"/>
          <w:szCs w:val="28"/>
        </w:rPr>
        <w:t>на тему</w:t>
      </w:r>
    </w:p>
    <w:p w:rsidR="00934B00" w:rsidRPr="00A57390" w:rsidRDefault="00934B00" w:rsidP="00E53B15">
      <w:pPr>
        <w:spacing w:line="360" w:lineRule="auto"/>
        <w:jc w:val="center"/>
        <w:rPr>
          <w:b/>
          <w:sz w:val="28"/>
          <w:szCs w:val="28"/>
        </w:rPr>
      </w:pPr>
      <w:r w:rsidRPr="00A57390">
        <w:rPr>
          <w:b/>
          <w:sz w:val="28"/>
          <w:szCs w:val="28"/>
        </w:rPr>
        <w:t xml:space="preserve">“ Бухгалтерський облік і аналіз </w:t>
      </w:r>
      <w:r>
        <w:rPr>
          <w:b/>
          <w:sz w:val="28"/>
          <w:szCs w:val="28"/>
        </w:rPr>
        <w:t>адміністративних витрат</w:t>
      </w:r>
      <w:r w:rsidRPr="00A57390">
        <w:rPr>
          <w:b/>
          <w:sz w:val="28"/>
          <w:szCs w:val="28"/>
        </w:rPr>
        <w:t xml:space="preserve"> ”</w:t>
      </w:r>
    </w:p>
    <w:p w:rsidR="00934B00" w:rsidRDefault="00934B00" w:rsidP="00E53B15">
      <w:pPr>
        <w:spacing w:line="360" w:lineRule="auto"/>
        <w:jc w:val="center"/>
        <w:rPr>
          <w:b/>
          <w:sz w:val="28"/>
          <w:szCs w:val="28"/>
        </w:rPr>
      </w:pPr>
    </w:p>
    <w:p w:rsidR="00934B00" w:rsidRDefault="00934B00" w:rsidP="00E53B15">
      <w:pPr>
        <w:spacing w:line="360" w:lineRule="auto"/>
        <w:jc w:val="center"/>
        <w:rPr>
          <w:sz w:val="28"/>
          <w:szCs w:val="28"/>
        </w:rPr>
      </w:pPr>
      <w:r>
        <w:rPr>
          <w:sz w:val="28"/>
          <w:szCs w:val="28"/>
        </w:rPr>
        <w:t>Напрям підготовки: 6.030509 “Облік і аудит”</w:t>
      </w:r>
    </w:p>
    <w:p w:rsidR="00934B00" w:rsidRDefault="00934B00" w:rsidP="00E53B15">
      <w:pPr>
        <w:spacing w:line="360" w:lineRule="auto"/>
        <w:rPr>
          <w:sz w:val="28"/>
          <w:szCs w:val="28"/>
        </w:rPr>
      </w:pPr>
    </w:p>
    <w:p w:rsidR="00934B00" w:rsidRDefault="00934B00" w:rsidP="00E53B15">
      <w:pPr>
        <w:spacing w:line="360" w:lineRule="auto"/>
        <w:jc w:val="center"/>
        <w:rPr>
          <w:sz w:val="28"/>
          <w:szCs w:val="28"/>
        </w:rPr>
      </w:pPr>
    </w:p>
    <w:p w:rsidR="00934B00" w:rsidRDefault="00934B00" w:rsidP="00E53B15">
      <w:pPr>
        <w:spacing w:line="360" w:lineRule="auto"/>
        <w:rPr>
          <w:sz w:val="28"/>
          <w:szCs w:val="28"/>
        </w:rPr>
      </w:pPr>
      <w:r>
        <w:rPr>
          <w:sz w:val="28"/>
          <w:szCs w:val="28"/>
        </w:rPr>
        <w:t>Допускається до захисту</w:t>
      </w:r>
      <w:r>
        <w:rPr>
          <w:sz w:val="28"/>
          <w:szCs w:val="28"/>
        </w:rPr>
        <w:tab/>
      </w:r>
      <w:r>
        <w:rPr>
          <w:sz w:val="28"/>
          <w:szCs w:val="28"/>
        </w:rPr>
        <w:tab/>
      </w:r>
      <w:r>
        <w:rPr>
          <w:sz w:val="28"/>
          <w:szCs w:val="28"/>
        </w:rPr>
        <w:tab/>
      </w:r>
      <w:r>
        <w:rPr>
          <w:sz w:val="28"/>
          <w:szCs w:val="28"/>
        </w:rPr>
        <w:tab/>
        <w:t>Науковий керівник</w:t>
      </w:r>
    </w:p>
    <w:p w:rsidR="00934B00" w:rsidRDefault="00934B00" w:rsidP="00E53B15">
      <w:pPr>
        <w:spacing w:line="360" w:lineRule="auto"/>
        <w:rPr>
          <w:sz w:val="28"/>
          <w:szCs w:val="28"/>
        </w:rPr>
      </w:pPr>
      <w:r>
        <w:rPr>
          <w:sz w:val="28"/>
          <w:szCs w:val="28"/>
        </w:rPr>
        <w:t>Протокол № _________</w:t>
      </w:r>
      <w:r>
        <w:rPr>
          <w:sz w:val="28"/>
          <w:szCs w:val="28"/>
        </w:rPr>
        <w:tab/>
      </w:r>
      <w:r>
        <w:rPr>
          <w:sz w:val="28"/>
          <w:szCs w:val="28"/>
        </w:rPr>
        <w:tab/>
      </w:r>
      <w:r>
        <w:rPr>
          <w:sz w:val="28"/>
          <w:szCs w:val="28"/>
        </w:rPr>
        <w:tab/>
      </w:r>
      <w:r>
        <w:rPr>
          <w:sz w:val="28"/>
          <w:szCs w:val="28"/>
        </w:rPr>
        <w:tab/>
      </w:r>
      <w:r>
        <w:rPr>
          <w:sz w:val="28"/>
          <w:szCs w:val="28"/>
        </w:rPr>
        <w:tab/>
      </w:r>
      <w:r w:rsidRPr="00E45E3B">
        <w:rPr>
          <w:sz w:val="28"/>
          <w:szCs w:val="28"/>
        </w:rPr>
        <w:t>к</w:t>
      </w:r>
      <w:r>
        <w:rPr>
          <w:sz w:val="28"/>
          <w:szCs w:val="28"/>
        </w:rPr>
        <w:t xml:space="preserve">.е.н. </w:t>
      </w:r>
      <w:r w:rsidRPr="00E45E3B">
        <w:rPr>
          <w:sz w:val="28"/>
          <w:szCs w:val="28"/>
        </w:rPr>
        <w:t>І.Р.Поліщук</w:t>
      </w:r>
    </w:p>
    <w:p w:rsidR="00934B00" w:rsidRDefault="00934B00" w:rsidP="00E53B15">
      <w:pPr>
        <w:spacing w:line="360" w:lineRule="auto"/>
        <w:rPr>
          <w:sz w:val="28"/>
          <w:szCs w:val="28"/>
        </w:rPr>
      </w:pPr>
      <w:r>
        <w:rPr>
          <w:sz w:val="28"/>
          <w:szCs w:val="28"/>
        </w:rPr>
        <w:t>від _________________</w:t>
      </w:r>
      <w:r>
        <w:rPr>
          <w:sz w:val="28"/>
          <w:szCs w:val="28"/>
        </w:rPr>
        <w:tab/>
      </w:r>
      <w:r>
        <w:rPr>
          <w:sz w:val="28"/>
          <w:szCs w:val="28"/>
        </w:rPr>
        <w:tab/>
      </w:r>
      <w:r>
        <w:rPr>
          <w:sz w:val="28"/>
          <w:szCs w:val="28"/>
        </w:rPr>
        <w:tab/>
      </w:r>
      <w:r>
        <w:rPr>
          <w:sz w:val="28"/>
          <w:szCs w:val="28"/>
        </w:rPr>
        <w:tab/>
      </w:r>
      <w:r>
        <w:rPr>
          <w:sz w:val="28"/>
          <w:szCs w:val="28"/>
        </w:rPr>
        <w:tab/>
        <w:t>______________________</w:t>
      </w:r>
    </w:p>
    <w:p w:rsidR="00934B00" w:rsidRPr="00386541" w:rsidRDefault="00934B00" w:rsidP="00E53B15">
      <w:pPr>
        <w:spacing w:line="360" w:lineRule="auto"/>
        <w:rPr>
          <w:sz w:val="28"/>
          <w:szCs w:val="28"/>
          <w:vertAlign w:val="superscript"/>
        </w:rPr>
      </w:pPr>
      <w:r>
        <w:rPr>
          <w:sz w:val="28"/>
          <w:szCs w:val="28"/>
        </w:rPr>
        <w:t>завідувач кафедри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vertAlign w:val="superscript"/>
        </w:rPr>
        <w:t xml:space="preserve">         (підпис)</w:t>
      </w:r>
    </w:p>
    <w:p w:rsidR="00934B00" w:rsidRDefault="00934B00" w:rsidP="00E53B15">
      <w:pPr>
        <w:spacing w:line="360" w:lineRule="auto"/>
        <w:rPr>
          <w:sz w:val="28"/>
          <w:szCs w:val="28"/>
        </w:rPr>
      </w:pPr>
      <w:r>
        <w:rPr>
          <w:sz w:val="28"/>
          <w:szCs w:val="28"/>
        </w:rPr>
        <w:t>обліку і аудиту</w:t>
      </w:r>
      <w:r>
        <w:rPr>
          <w:sz w:val="28"/>
          <w:szCs w:val="28"/>
        </w:rPr>
        <w:tab/>
      </w:r>
      <w:r>
        <w:rPr>
          <w:sz w:val="28"/>
          <w:szCs w:val="28"/>
        </w:rPr>
        <w:tab/>
      </w:r>
      <w:r>
        <w:rPr>
          <w:sz w:val="28"/>
          <w:szCs w:val="28"/>
        </w:rPr>
        <w:tab/>
      </w:r>
      <w:r>
        <w:rPr>
          <w:sz w:val="28"/>
          <w:szCs w:val="28"/>
        </w:rPr>
        <w:tab/>
      </w:r>
      <w:r>
        <w:rPr>
          <w:sz w:val="28"/>
          <w:szCs w:val="28"/>
        </w:rPr>
        <w:tab/>
      </w:r>
      <w:r>
        <w:rPr>
          <w:sz w:val="28"/>
          <w:szCs w:val="28"/>
        </w:rPr>
        <w:tab/>
        <w:t>Рецензент</w:t>
      </w:r>
    </w:p>
    <w:p w:rsidR="00934B00" w:rsidRDefault="00934B00" w:rsidP="00E53B15">
      <w:pPr>
        <w:spacing w:line="360" w:lineRule="auto"/>
        <w:rPr>
          <w:sz w:val="28"/>
          <w:szCs w:val="28"/>
        </w:rPr>
      </w:pPr>
      <w:r>
        <w:rPr>
          <w:sz w:val="28"/>
          <w:szCs w:val="28"/>
        </w:rPr>
        <w:t>д.е.н., проф. С.Ф. Легенчук</w:t>
      </w:r>
      <w:r>
        <w:rPr>
          <w:sz w:val="28"/>
          <w:szCs w:val="28"/>
        </w:rPr>
        <w:tab/>
      </w:r>
      <w:r>
        <w:rPr>
          <w:sz w:val="28"/>
          <w:szCs w:val="28"/>
        </w:rPr>
        <w:tab/>
      </w:r>
      <w:r>
        <w:rPr>
          <w:sz w:val="28"/>
          <w:szCs w:val="28"/>
        </w:rPr>
        <w:tab/>
      </w:r>
      <w:r>
        <w:rPr>
          <w:sz w:val="28"/>
          <w:szCs w:val="28"/>
        </w:rPr>
        <w:tab/>
      </w:r>
      <w:r w:rsidRPr="00FD52A7">
        <w:rPr>
          <w:sz w:val="28"/>
          <w:szCs w:val="28"/>
        </w:rPr>
        <w:t>к</w:t>
      </w:r>
      <w:r>
        <w:rPr>
          <w:sz w:val="28"/>
          <w:szCs w:val="28"/>
        </w:rPr>
        <w:t>.е.н., доц. ______________________</w:t>
      </w:r>
      <w:r>
        <w:rPr>
          <w:sz w:val="28"/>
          <w:szCs w:val="28"/>
        </w:rPr>
        <w:tab/>
      </w:r>
      <w:r>
        <w:rPr>
          <w:sz w:val="28"/>
          <w:szCs w:val="28"/>
        </w:rPr>
        <w:tab/>
      </w:r>
      <w:r>
        <w:rPr>
          <w:sz w:val="28"/>
          <w:szCs w:val="28"/>
        </w:rPr>
        <w:tab/>
      </w:r>
      <w:r>
        <w:rPr>
          <w:sz w:val="28"/>
          <w:szCs w:val="28"/>
        </w:rPr>
        <w:tab/>
        <w:t>______________________</w:t>
      </w:r>
    </w:p>
    <w:p w:rsidR="00934B00" w:rsidRDefault="00934B00" w:rsidP="00E53B15">
      <w:pPr>
        <w:spacing w:line="360" w:lineRule="auto"/>
        <w:ind w:left="708"/>
        <w:rPr>
          <w:sz w:val="28"/>
          <w:szCs w:val="28"/>
          <w:vertAlign w:val="superscript"/>
        </w:rPr>
      </w:pPr>
      <w:r>
        <w:rPr>
          <w:sz w:val="28"/>
          <w:szCs w:val="28"/>
          <w:vertAlign w:val="superscript"/>
        </w:rPr>
        <w:t xml:space="preserve">         (підпис)</w:t>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t xml:space="preserve">              (підпис)</w:t>
      </w:r>
    </w:p>
    <w:p w:rsidR="00934B00" w:rsidRPr="00386541" w:rsidRDefault="00934B00" w:rsidP="00E53B15">
      <w:pPr>
        <w:spacing w:line="360" w:lineRule="auto"/>
        <w:ind w:left="708"/>
        <w:rPr>
          <w:sz w:val="28"/>
          <w:szCs w:val="28"/>
          <w:vertAlign w:val="superscript"/>
        </w:rPr>
      </w:pPr>
    </w:p>
    <w:p w:rsidR="00934B00" w:rsidRDefault="00934B00" w:rsidP="00E53B15">
      <w:pPr>
        <w:spacing w:line="360" w:lineRule="auto"/>
        <w:jc w:val="center"/>
        <w:rPr>
          <w:sz w:val="28"/>
          <w:szCs w:val="28"/>
        </w:rPr>
      </w:pPr>
      <w:r>
        <w:rPr>
          <w:sz w:val="28"/>
          <w:szCs w:val="28"/>
        </w:rPr>
        <w:t>Житомир</w:t>
      </w:r>
    </w:p>
    <w:p w:rsidR="00934B00" w:rsidRDefault="00934B00" w:rsidP="00E53B15">
      <w:pPr>
        <w:spacing w:line="360" w:lineRule="auto"/>
        <w:jc w:val="center"/>
        <w:rPr>
          <w:sz w:val="28"/>
          <w:szCs w:val="28"/>
        </w:rPr>
      </w:pPr>
      <w:r>
        <w:rPr>
          <w:sz w:val="28"/>
          <w:szCs w:val="28"/>
        </w:rPr>
        <w:t>2018 р.</w:t>
      </w:r>
    </w:p>
    <w:p w:rsidR="00934B00" w:rsidRDefault="00934B00" w:rsidP="0065467C">
      <w:pPr>
        <w:jc w:val="center"/>
        <w:rPr>
          <w:rFonts w:ascii="Times New Roman CYR" w:hAnsi="Times New Roman CYR" w:cs="Times New Roman CYR"/>
          <w:b/>
          <w:bCs/>
          <w:sz w:val="28"/>
          <w:szCs w:val="28"/>
          <w:lang w:val="uk-UA"/>
        </w:rPr>
      </w:pPr>
    </w:p>
    <w:p w:rsidR="00934B00" w:rsidRDefault="00934B00" w:rsidP="0065467C">
      <w:pPr>
        <w:jc w:val="center"/>
        <w:rPr>
          <w:rFonts w:ascii="Times New Roman CYR" w:hAnsi="Times New Roman CYR" w:cs="Times New Roman CYR"/>
          <w:b/>
          <w:bCs/>
          <w:sz w:val="28"/>
          <w:szCs w:val="28"/>
          <w:lang w:val="uk-UA"/>
        </w:rPr>
      </w:pPr>
    </w:p>
    <w:p w:rsidR="00FB23DA" w:rsidRPr="00591E8E" w:rsidRDefault="00FB23DA" w:rsidP="00E53B15">
      <w:pPr>
        <w:spacing w:line="283" w:lineRule="auto"/>
        <w:jc w:val="center"/>
        <w:rPr>
          <w:b/>
          <w:sz w:val="28"/>
          <w:szCs w:val="28"/>
          <w:lang w:val="uk-UA"/>
        </w:rPr>
      </w:pPr>
      <w:r w:rsidRPr="00591E8E">
        <w:rPr>
          <w:b/>
          <w:sz w:val="28"/>
          <w:szCs w:val="28"/>
          <w:lang w:val="uk-UA"/>
        </w:rPr>
        <w:t>Анотація до бакалаврської роботи</w:t>
      </w:r>
    </w:p>
    <w:p w:rsidR="00FB23DA" w:rsidRPr="00591E8E" w:rsidRDefault="00FB23DA" w:rsidP="00E53B15">
      <w:pPr>
        <w:spacing w:line="283" w:lineRule="auto"/>
        <w:jc w:val="center"/>
        <w:rPr>
          <w:b/>
          <w:i/>
          <w:sz w:val="28"/>
          <w:szCs w:val="28"/>
          <w:lang w:val="uk-UA"/>
        </w:rPr>
      </w:pPr>
      <w:r w:rsidRPr="00591E8E">
        <w:rPr>
          <w:b/>
          <w:sz w:val="28"/>
          <w:szCs w:val="28"/>
          <w:lang w:val="uk-UA"/>
        </w:rPr>
        <w:t>Осіпчук Д.С.</w:t>
      </w:r>
    </w:p>
    <w:p w:rsidR="00FB23DA" w:rsidRPr="00591E8E" w:rsidRDefault="00FB23DA" w:rsidP="00E53B15">
      <w:pPr>
        <w:spacing w:line="360" w:lineRule="auto"/>
        <w:jc w:val="center"/>
        <w:rPr>
          <w:i/>
          <w:sz w:val="28"/>
          <w:szCs w:val="28"/>
        </w:rPr>
      </w:pPr>
      <w:r w:rsidRPr="00591E8E">
        <w:rPr>
          <w:i/>
          <w:sz w:val="28"/>
          <w:szCs w:val="28"/>
        </w:rPr>
        <w:t xml:space="preserve">«Бухгалтерський облік та </w:t>
      </w:r>
      <w:r w:rsidRPr="00591E8E">
        <w:rPr>
          <w:i/>
          <w:sz w:val="28"/>
          <w:szCs w:val="28"/>
          <w:lang w:val="uk-UA"/>
        </w:rPr>
        <w:t>аналіз адміністративних витрат</w:t>
      </w:r>
      <w:r w:rsidRPr="00591E8E">
        <w:rPr>
          <w:i/>
          <w:sz w:val="28"/>
          <w:szCs w:val="28"/>
        </w:rPr>
        <w:t>»</w:t>
      </w:r>
    </w:p>
    <w:p w:rsidR="00FB23DA" w:rsidRPr="00591E8E" w:rsidRDefault="00FB23DA" w:rsidP="00E53B15">
      <w:pPr>
        <w:ind w:firstLine="567"/>
        <w:jc w:val="both"/>
        <w:rPr>
          <w:sz w:val="28"/>
          <w:szCs w:val="28"/>
          <w:lang w:val="uk-UA"/>
        </w:rPr>
      </w:pPr>
      <w:r w:rsidRPr="00591E8E">
        <w:rPr>
          <w:sz w:val="28"/>
          <w:szCs w:val="28"/>
          <w:lang w:val="uk-UA"/>
        </w:rPr>
        <w:t xml:space="preserve">Бакалаврська робота студентки ІІ-го курсу навчання зі скороченим терміном заочна форма на здобуття освітнього рівня бакалавр за спеціальністю 071 “Облік і оподаткування”. Житомирський державний технологічний університет. Факультет обліку і фінансів. Житомир, 2018. </w:t>
      </w:r>
    </w:p>
    <w:p w:rsidR="00FB23DA" w:rsidRPr="00591E8E" w:rsidRDefault="00FB23DA" w:rsidP="00E53B15">
      <w:pPr>
        <w:ind w:firstLine="567"/>
        <w:jc w:val="both"/>
        <w:rPr>
          <w:sz w:val="28"/>
          <w:szCs w:val="28"/>
          <w:lang w:val="uk-UA"/>
        </w:rPr>
      </w:pPr>
      <w:r w:rsidRPr="00591E8E">
        <w:rPr>
          <w:sz w:val="28"/>
          <w:szCs w:val="28"/>
          <w:lang w:val="uk-UA"/>
        </w:rPr>
        <w:t xml:space="preserve">Бакалаврська робота складається зі вступу, п’яти розділів, висновків і пропозицій, списку використаних джерел, додатків. Основний зміст роботи викладено на ___ сторінках друкованого тексту. Робота містить 33 таблиці, 10 рисунків, 6  додатків. Список використаних джерел налічує 165 найменувань. </w:t>
      </w:r>
    </w:p>
    <w:p w:rsidR="00FB23DA" w:rsidRPr="00591E8E" w:rsidRDefault="00FB23DA" w:rsidP="00E53B15">
      <w:pPr>
        <w:tabs>
          <w:tab w:val="left" w:pos="2520"/>
        </w:tabs>
        <w:ind w:firstLine="567"/>
        <w:jc w:val="both"/>
        <w:rPr>
          <w:sz w:val="28"/>
          <w:szCs w:val="28"/>
          <w:lang w:val="uk-UA"/>
        </w:rPr>
      </w:pPr>
      <w:r w:rsidRPr="00591E8E">
        <w:rPr>
          <w:sz w:val="28"/>
          <w:szCs w:val="28"/>
          <w:lang w:val="uk-UA"/>
        </w:rPr>
        <w:t>У роботі розглянуто теоретичні і практичні питання та особливості бухгалтерського обліку та аналізу операцій з адміністративними витратами, а також розробка рекомендацій щодо їх удосконалення.</w:t>
      </w:r>
    </w:p>
    <w:p w:rsidR="00FB23DA" w:rsidRPr="00591E8E" w:rsidRDefault="00FB23DA" w:rsidP="00E53B15">
      <w:pPr>
        <w:tabs>
          <w:tab w:val="left" w:pos="2520"/>
        </w:tabs>
        <w:ind w:firstLine="567"/>
        <w:jc w:val="both"/>
        <w:rPr>
          <w:sz w:val="28"/>
          <w:szCs w:val="28"/>
          <w:lang w:val="uk-UA"/>
        </w:rPr>
      </w:pPr>
      <w:r w:rsidRPr="00591E8E">
        <w:rPr>
          <w:sz w:val="28"/>
          <w:szCs w:val="28"/>
          <w:lang w:val="uk-UA"/>
        </w:rPr>
        <w:t xml:space="preserve">У першому розділі розглянуто операції з адміністративними витратами </w:t>
      </w:r>
      <w:r w:rsidRPr="00591E8E">
        <w:rPr>
          <w:sz w:val="28"/>
          <w:szCs w:val="28"/>
          <w:lang w:val="uk-UA" w:eastAsia="uk-UA"/>
        </w:rPr>
        <w:t xml:space="preserve">та їх позиціонування у </w:t>
      </w:r>
      <w:r w:rsidRPr="00591E8E">
        <w:rPr>
          <w:sz w:val="28"/>
          <w:szCs w:val="28"/>
          <w:lang w:val="uk-UA"/>
        </w:rPr>
        <w:t>системі бухгалтерського обліку і аналізу; описане нормативне регулювання бухгалтерського обліку і аналізу операцій з адміністративними витратами; розкрито основні положення міжнародних стандартів фінансової звітності, що регулюють облік адміністративних витрат;</w:t>
      </w:r>
    </w:p>
    <w:p w:rsidR="00FB23DA" w:rsidRPr="00591E8E" w:rsidRDefault="00FB23DA" w:rsidP="00E53B15">
      <w:pPr>
        <w:ind w:firstLine="567"/>
        <w:jc w:val="both"/>
        <w:rPr>
          <w:sz w:val="28"/>
          <w:szCs w:val="28"/>
          <w:lang w:val="uk-UA"/>
        </w:rPr>
      </w:pPr>
      <w:r w:rsidRPr="00591E8E">
        <w:rPr>
          <w:sz w:val="28"/>
          <w:szCs w:val="28"/>
          <w:lang w:val="uk-UA"/>
        </w:rPr>
        <w:t xml:space="preserve">У другому розділі комплексно досліджено </w:t>
      </w:r>
      <w:hyperlink w:anchor="_Toc509167426" w:history="1">
        <w:r w:rsidRPr="00591E8E">
          <w:rPr>
            <w:rStyle w:val="af"/>
            <w:color w:val="000000"/>
            <w:sz w:val="28"/>
            <w:szCs w:val="28"/>
          </w:rPr>
          <w:t>характеристик</w:t>
        </w:r>
        <w:r w:rsidRPr="00591E8E">
          <w:rPr>
            <w:rStyle w:val="af"/>
            <w:color w:val="000000"/>
            <w:sz w:val="28"/>
            <w:szCs w:val="28"/>
            <w:lang w:val="uk-UA"/>
          </w:rPr>
          <w:t>у</w:t>
        </w:r>
        <w:r w:rsidRPr="00591E8E">
          <w:rPr>
            <w:rStyle w:val="af"/>
            <w:color w:val="000000"/>
            <w:sz w:val="28"/>
            <w:szCs w:val="28"/>
          </w:rPr>
          <w:t xml:space="preserve"> </w:t>
        </w:r>
        <w:r w:rsidRPr="00591E8E">
          <w:rPr>
            <w:rStyle w:val="af"/>
            <w:color w:val="000000"/>
            <w:sz w:val="28"/>
            <w:szCs w:val="28"/>
            <w:lang w:val="uk-UA"/>
          </w:rPr>
          <w:t>ТОВ</w:t>
        </w:r>
        <w:r w:rsidRPr="00591E8E">
          <w:rPr>
            <w:rStyle w:val="af"/>
            <w:color w:val="000000"/>
            <w:sz w:val="28"/>
            <w:szCs w:val="28"/>
          </w:rPr>
          <w:t xml:space="preserve"> «</w:t>
        </w:r>
        <w:r w:rsidRPr="00591E8E">
          <w:rPr>
            <w:rStyle w:val="af"/>
            <w:color w:val="000000"/>
            <w:sz w:val="28"/>
            <w:szCs w:val="28"/>
            <w:lang w:val="uk-UA"/>
          </w:rPr>
          <w:t>Жако</w:t>
        </w:r>
        <w:r w:rsidRPr="00591E8E">
          <w:rPr>
            <w:rStyle w:val="af"/>
            <w:color w:val="000000"/>
            <w:sz w:val="28"/>
            <w:szCs w:val="28"/>
          </w:rPr>
          <w:t>» та функції бухгалтерського обліку на ньому</w:t>
        </w:r>
      </w:hyperlink>
      <w:r w:rsidRPr="00591E8E">
        <w:rPr>
          <w:sz w:val="28"/>
          <w:szCs w:val="28"/>
          <w:lang w:val="uk-UA"/>
        </w:rPr>
        <w:t xml:space="preserve">. Визначено основні чинники, які впливають на організацію бухгалтерського обліку на підприємстві. Розглянуто галузеву характеристику діяльності підприємства, її вплив на організацію та ведення бухгалтерського обліку адміністративних витрат. </w:t>
      </w:r>
    </w:p>
    <w:p w:rsidR="00FB23DA" w:rsidRPr="00591E8E" w:rsidRDefault="00FB23DA" w:rsidP="00E53B15">
      <w:pPr>
        <w:tabs>
          <w:tab w:val="left" w:pos="2520"/>
        </w:tabs>
        <w:ind w:firstLine="567"/>
        <w:jc w:val="both"/>
        <w:rPr>
          <w:spacing w:val="-4"/>
          <w:sz w:val="28"/>
          <w:szCs w:val="28"/>
          <w:lang w:val="uk-UA"/>
        </w:rPr>
      </w:pPr>
      <w:r w:rsidRPr="00591E8E">
        <w:rPr>
          <w:spacing w:val="-4"/>
          <w:sz w:val="28"/>
          <w:szCs w:val="28"/>
          <w:lang w:val="uk-UA"/>
        </w:rPr>
        <w:t xml:space="preserve">У третьому розділі здійснено вивчення організаційно-методичного забезпечення обліку </w:t>
      </w:r>
      <w:r w:rsidRPr="00591E8E">
        <w:rPr>
          <w:sz w:val="28"/>
          <w:szCs w:val="28"/>
          <w:lang w:val="uk-UA"/>
        </w:rPr>
        <w:t>адміністративних витрат</w:t>
      </w:r>
      <w:r w:rsidRPr="00591E8E">
        <w:rPr>
          <w:spacing w:val="-4"/>
          <w:sz w:val="28"/>
          <w:szCs w:val="28"/>
          <w:lang w:val="uk-UA"/>
        </w:rPr>
        <w:t>.</w:t>
      </w:r>
      <w:r w:rsidRPr="00591E8E">
        <w:rPr>
          <w:sz w:val="28"/>
          <w:szCs w:val="28"/>
          <w:lang w:val="uk-UA"/>
        </w:rPr>
        <w:t xml:space="preserve"> Розглянуто оподаткування операцій адміністративних витрат. Охарактеризовано відображення операцій з адміністративними витратами у фінансовій звітності.</w:t>
      </w:r>
    </w:p>
    <w:p w:rsidR="00FB23DA" w:rsidRPr="00591E8E" w:rsidRDefault="00FB23DA" w:rsidP="00E53B15">
      <w:pPr>
        <w:tabs>
          <w:tab w:val="left" w:pos="2520"/>
        </w:tabs>
        <w:ind w:firstLine="567"/>
        <w:jc w:val="both"/>
        <w:rPr>
          <w:spacing w:val="-4"/>
          <w:sz w:val="28"/>
          <w:szCs w:val="28"/>
          <w:lang w:val="uk-UA"/>
        </w:rPr>
      </w:pPr>
      <w:r w:rsidRPr="00591E8E">
        <w:rPr>
          <w:sz w:val="28"/>
          <w:szCs w:val="28"/>
          <w:lang w:val="uk-UA"/>
        </w:rPr>
        <w:t xml:space="preserve">У четвертому розділі охарактеризовано </w:t>
      </w:r>
      <w:r w:rsidRPr="00591E8E">
        <w:rPr>
          <w:spacing w:val="-4"/>
          <w:sz w:val="28"/>
          <w:szCs w:val="28"/>
          <w:lang w:val="uk-UA"/>
        </w:rPr>
        <w:t xml:space="preserve">організаційно-методичне забезпечення аналізу  </w:t>
      </w:r>
      <w:r w:rsidRPr="00591E8E">
        <w:rPr>
          <w:sz w:val="28"/>
          <w:szCs w:val="28"/>
          <w:lang w:val="uk-UA"/>
        </w:rPr>
        <w:t xml:space="preserve">адміністративних витрат, </w:t>
      </w:r>
      <w:r w:rsidRPr="00591E8E">
        <w:rPr>
          <w:spacing w:val="-4"/>
          <w:sz w:val="28"/>
          <w:szCs w:val="28"/>
          <w:lang w:val="uk-UA"/>
        </w:rPr>
        <w:t xml:space="preserve">що сприяло формулюванню висновків та розробці </w:t>
      </w:r>
      <w:r w:rsidRPr="00591E8E">
        <w:rPr>
          <w:color w:val="000000"/>
          <w:sz w:val="28"/>
          <w:szCs w:val="28"/>
          <w:lang w:val="uk-UA"/>
        </w:rPr>
        <w:t xml:space="preserve">заходів для ефективного використання </w:t>
      </w:r>
      <w:r w:rsidRPr="00591E8E">
        <w:rPr>
          <w:sz w:val="28"/>
          <w:szCs w:val="28"/>
          <w:lang w:val="uk-UA"/>
        </w:rPr>
        <w:t>адміністративних витрат</w:t>
      </w:r>
      <w:r w:rsidRPr="00591E8E">
        <w:rPr>
          <w:spacing w:val="-4"/>
          <w:sz w:val="28"/>
          <w:szCs w:val="28"/>
          <w:lang w:val="uk-UA"/>
        </w:rPr>
        <w:t xml:space="preserve">. </w:t>
      </w:r>
    </w:p>
    <w:p w:rsidR="00FB23DA" w:rsidRPr="00591E8E" w:rsidRDefault="00FB23DA" w:rsidP="00E53B15">
      <w:pPr>
        <w:tabs>
          <w:tab w:val="left" w:pos="2520"/>
        </w:tabs>
        <w:ind w:firstLine="567"/>
        <w:jc w:val="both"/>
        <w:rPr>
          <w:sz w:val="28"/>
          <w:szCs w:val="28"/>
          <w:lang w:val="uk-UA"/>
        </w:rPr>
      </w:pPr>
      <w:r w:rsidRPr="00591E8E">
        <w:rPr>
          <w:sz w:val="28"/>
          <w:szCs w:val="28"/>
          <w:lang w:val="uk-UA"/>
        </w:rPr>
        <w:t xml:space="preserve">У п’ятому розділі розглянуто основні положення охорони праці працівників бухгалтерії та шляхи її покращення. </w:t>
      </w:r>
    </w:p>
    <w:p w:rsidR="00FB23DA" w:rsidRPr="00591E8E" w:rsidRDefault="00FB23DA" w:rsidP="00E53B15">
      <w:pPr>
        <w:autoSpaceDE w:val="0"/>
        <w:autoSpaceDN w:val="0"/>
        <w:adjustRightInd w:val="0"/>
        <w:ind w:firstLine="709"/>
        <w:rPr>
          <w:sz w:val="28"/>
          <w:szCs w:val="28"/>
          <w:lang w:val="uk-UA"/>
        </w:rPr>
      </w:pPr>
      <w:r w:rsidRPr="00591E8E">
        <w:rPr>
          <w:i/>
          <w:sz w:val="28"/>
          <w:szCs w:val="28"/>
          <w:lang w:val="uk-UA"/>
        </w:rPr>
        <w:t>Ключові слова:</w:t>
      </w:r>
      <w:r w:rsidRPr="00591E8E">
        <w:rPr>
          <w:sz w:val="28"/>
          <w:szCs w:val="28"/>
          <w:lang w:val="uk-UA"/>
        </w:rPr>
        <w:t xml:space="preserve"> </w:t>
      </w:r>
      <w:r>
        <w:rPr>
          <w:sz w:val="28"/>
          <w:szCs w:val="28"/>
          <w:lang w:val="uk-UA"/>
        </w:rPr>
        <w:t>адміністративні витрати</w:t>
      </w:r>
      <w:r w:rsidRPr="00591E8E">
        <w:rPr>
          <w:sz w:val="28"/>
          <w:szCs w:val="28"/>
          <w:lang w:val="uk-UA"/>
        </w:rPr>
        <w:t>, бухгалтерський облік, а</w:t>
      </w:r>
      <w:r>
        <w:rPr>
          <w:sz w:val="28"/>
          <w:szCs w:val="28"/>
          <w:lang w:val="uk-UA"/>
        </w:rPr>
        <w:t>наліз,оцінка витрат</w:t>
      </w:r>
      <w:r w:rsidRPr="00591E8E">
        <w:rPr>
          <w:iCs/>
          <w:sz w:val="28"/>
          <w:szCs w:val="28"/>
          <w:lang w:val="uk-UA"/>
        </w:rPr>
        <w:t>.</w:t>
      </w:r>
      <w:r w:rsidRPr="00591E8E">
        <w:rPr>
          <w:i/>
          <w:iCs/>
          <w:sz w:val="28"/>
          <w:szCs w:val="28"/>
        </w:rPr>
        <w:t xml:space="preserve"> </w:t>
      </w:r>
    </w:p>
    <w:p w:rsidR="00FB23DA" w:rsidRDefault="00FB23DA" w:rsidP="0065467C">
      <w:pPr>
        <w:jc w:val="center"/>
        <w:rPr>
          <w:rFonts w:ascii="Times New Roman CYR" w:hAnsi="Times New Roman CYR" w:cs="Times New Roman CYR"/>
          <w:b/>
          <w:bCs/>
          <w:sz w:val="28"/>
          <w:szCs w:val="28"/>
          <w:lang w:val="uk-UA"/>
        </w:rPr>
      </w:pPr>
    </w:p>
    <w:p w:rsidR="00FB23DA" w:rsidRDefault="00FB23DA" w:rsidP="0065467C">
      <w:pPr>
        <w:jc w:val="center"/>
        <w:rPr>
          <w:rFonts w:ascii="Times New Roman CYR" w:hAnsi="Times New Roman CYR" w:cs="Times New Roman CYR"/>
          <w:b/>
          <w:bCs/>
          <w:sz w:val="28"/>
          <w:szCs w:val="28"/>
          <w:lang w:val="uk-UA"/>
        </w:rPr>
      </w:pPr>
    </w:p>
    <w:p w:rsidR="00FB23DA" w:rsidRDefault="00FB23DA" w:rsidP="0065467C">
      <w:pPr>
        <w:jc w:val="center"/>
        <w:rPr>
          <w:rFonts w:ascii="Times New Roman CYR" w:hAnsi="Times New Roman CYR" w:cs="Times New Roman CYR"/>
          <w:b/>
          <w:bCs/>
          <w:sz w:val="28"/>
          <w:szCs w:val="28"/>
          <w:lang w:val="uk-UA"/>
        </w:rPr>
      </w:pPr>
    </w:p>
    <w:p w:rsidR="00FB23DA" w:rsidRDefault="00FB23DA" w:rsidP="0065467C">
      <w:pPr>
        <w:jc w:val="center"/>
        <w:rPr>
          <w:rFonts w:ascii="Times New Roman CYR" w:hAnsi="Times New Roman CYR" w:cs="Times New Roman CYR"/>
          <w:b/>
          <w:bCs/>
          <w:sz w:val="28"/>
          <w:szCs w:val="28"/>
          <w:lang w:val="uk-UA"/>
        </w:rPr>
      </w:pPr>
    </w:p>
    <w:p w:rsidR="00FB23DA" w:rsidRDefault="00FB23DA" w:rsidP="0065467C">
      <w:pPr>
        <w:jc w:val="center"/>
        <w:rPr>
          <w:rFonts w:ascii="Times New Roman CYR" w:hAnsi="Times New Roman CYR" w:cs="Times New Roman CYR"/>
          <w:b/>
          <w:bCs/>
          <w:sz w:val="28"/>
          <w:szCs w:val="28"/>
          <w:lang w:val="uk-UA"/>
        </w:rPr>
      </w:pPr>
    </w:p>
    <w:p w:rsidR="00FB23DA" w:rsidRDefault="00FB23DA" w:rsidP="0065467C">
      <w:pPr>
        <w:jc w:val="center"/>
        <w:rPr>
          <w:rFonts w:ascii="Times New Roman CYR" w:hAnsi="Times New Roman CYR" w:cs="Times New Roman CYR"/>
          <w:b/>
          <w:bCs/>
          <w:sz w:val="28"/>
          <w:szCs w:val="28"/>
          <w:lang w:val="uk-UA"/>
        </w:rPr>
      </w:pPr>
    </w:p>
    <w:p w:rsidR="00FB23DA" w:rsidRDefault="00FB23DA" w:rsidP="0065467C">
      <w:pPr>
        <w:jc w:val="center"/>
        <w:rPr>
          <w:rFonts w:ascii="Times New Roman CYR" w:hAnsi="Times New Roman CYR" w:cs="Times New Roman CYR"/>
          <w:b/>
          <w:bCs/>
          <w:sz w:val="28"/>
          <w:szCs w:val="28"/>
          <w:lang w:val="uk-UA"/>
        </w:rPr>
      </w:pPr>
    </w:p>
    <w:p w:rsidR="00FB23DA" w:rsidRDefault="00FB23DA" w:rsidP="0065467C">
      <w:pPr>
        <w:jc w:val="center"/>
        <w:rPr>
          <w:rFonts w:ascii="Times New Roman CYR" w:hAnsi="Times New Roman CYR" w:cs="Times New Roman CYR"/>
          <w:b/>
          <w:bCs/>
          <w:sz w:val="28"/>
          <w:szCs w:val="28"/>
          <w:lang w:val="uk-UA"/>
        </w:rPr>
      </w:pPr>
    </w:p>
    <w:p w:rsidR="00FB23DA" w:rsidRDefault="00FB23DA" w:rsidP="0065467C">
      <w:pPr>
        <w:jc w:val="center"/>
        <w:rPr>
          <w:rFonts w:ascii="Times New Roman CYR" w:hAnsi="Times New Roman CYR" w:cs="Times New Roman CYR"/>
          <w:b/>
          <w:bCs/>
          <w:sz w:val="28"/>
          <w:szCs w:val="28"/>
          <w:lang w:val="uk-UA"/>
        </w:rPr>
      </w:pPr>
    </w:p>
    <w:p w:rsidR="00B13952" w:rsidRDefault="00B13952" w:rsidP="00D275FB">
      <w:pPr>
        <w:jc w:val="center"/>
        <w:rPr>
          <w:b/>
          <w:sz w:val="28"/>
          <w:szCs w:val="28"/>
          <w:shd w:val="clear" w:color="auto" w:fill="FFFFFF"/>
          <w:lang w:bidi="uk-UA"/>
        </w:rPr>
      </w:pPr>
      <w:r w:rsidRPr="00D72B8D">
        <w:rPr>
          <w:b/>
          <w:sz w:val="28"/>
          <w:szCs w:val="28"/>
          <w:shd w:val="clear" w:color="auto" w:fill="FFFFFF"/>
          <w:lang w:bidi="uk-UA"/>
        </w:rPr>
        <w:t>Житомирський державний технологічний університет</w:t>
      </w:r>
    </w:p>
    <w:p w:rsidR="00B13952" w:rsidRDefault="00B13952" w:rsidP="00D275FB">
      <w:pPr>
        <w:jc w:val="right"/>
        <w:rPr>
          <w:i/>
          <w:sz w:val="28"/>
          <w:szCs w:val="28"/>
          <w:shd w:val="clear" w:color="auto" w:fill="FFFFFF"/>
          <w:lang w:bidi="uk-UA"/>
        </w:rPr>
      </w:pPr>
    </w:p>
    <w:p w:rsidR="00B13952" w:rsidRPr="00D72B8D" w:rsidRDefault="00B13952" w:rsidP="00D275FB">
      <w:pPr>
        <w:jc w:val="right"/>
        <w:rPr>
          <w:i/>
          <w:sz w:val="28"/>
          <w:szCs w:val="28"/>
          <w:shd w:val="clear" w:color="auto" w:fill="FFFFFF"/>
          <w:lang w:bidi="uk-UA"/>
        </w:rPr>
      </w:pPr>
      <w:r w:rsidRPr="00D72B8D">
        <w:rPr>
          <w:i/>
          <w:sz w:val="28"/>
          <w:szCs w:val="28"/>
          <w:shd w:val="clear" w:color="auto" w:fill="FFFFFF"/>
          <w:lang w:bidi="uk-UA"/>
        </w:rPr>
        <w:t>Кафедра обліку і аудиту</w:t>
      </w:r>
    </w:p>
    <w:p w:rsidR="00B13952" w:rsidRDefault="00B13952" w:rsidP="00D275FB">
      <w:pPr>
        <w:jc w:val="right"/>
        <w:rPr>
          <w:sz w:val="28"/>
          <w:szCs w:val="28"/>
          <w:shd w:val="clear" w:color="auto" w:fill="FFFFFF"/>
          <w:lang w:bidi="uk-UA"/>
        </w:rPr>
      </w:pPr>
    </w:p>
    <w:p w:rsidR="00B13952" w:rsidRDefault="00B13952" w:rsidP="00D275FB">
      <w:pPr>
        <w:jc w:val="right"/>
        <w:rPr>
          <w:sz w:val="28"/>
          <w:szCs w:val="28"/>
          <w:shd w:val="clear" w:color="auto" w:fill="FFFFFF"/>
          <w:lang w:bidi="uk-UA"/>
        </w:rPr>
      </w:pPr>
      <w:r>
        <w:rPr>
          <w:sz w:val="28"/>
          <w:szCs w:val="28"/>
          <w:shd w:val="clear" w:color="auto" w:fill="FFFFFF"/>
          <w:lang w:bidi="uk-UA"/>
        </w:rPr>
        <w:t>ЗАТВЕРДЖУЮ</w:t>
      </w:r>
    </w:p>
    <w:p w:rsidR="00B13952" w:rsidRDefault="00B13952" w:rsidP="00D275FB">
      <w:pPr>
        <w:jc w:val="right"/>
        <w:rPr>
          <w:sz w:val="28"/>
          <w:szCs w:val="28"/>
          <w:shd w:val="clear" w:color="auto" w:fill="FFFFFF"/>
          <w:lang w:bidi="uk-UA"/>
        </w:rPr>
      </w:pPr>
      <w:r>
        <w:rPr>
          <w:sz w:val="28"/>
          <w:szCs w:val="28"/>
          <w:shd w:val="clear" w:color="auto" w:fill="FFFFFF"/>
          <w:lang w:bidi="uk-UA"/>
        </w:rPr>
        <w:t>Керівник бакалаврської роботи</w:t>
      </w:r>
    </w:p>
    <w:p w:rsidR="00B13952" w:rsidRPr="009B4157" w:rsidRDefault="00B13952" w:rsidP="00D275FB">
      <w:pPr>
        <w:ind w:left="4956" w:firstLine="708"/>
        <w:jc w:val="center"/>
        <w:rPr>
          <w:sz w:val="28"/>
          <w:szCs w:val="28"/>
          <w:u w:val="single"/>
          <w:shd w:val="clear" w:color="auto" w:fill="FFFFFF"/>
          <w:lang w:bidi="uk-UA"/>
        </w:rPr>
      </w:pPr>
      <w:r w:rsidRPr="009B4157">
        <w:rPr>
          <w:sz w:val="28"/>
          <w:szCs w:val="28"/>
          <w:u w:val="single"/>
          <w:shd w:val="clear" w:color="auto" w:fill="FFFFFF"/>
          <w:lang w:bidi="uk-UA"/>
        </w:rPr>
        <w:t>Поліщук Ірина Романівна</w:t>
      </w:r>
    </w:p>
    <w:p w:rsidR="00B13952" w:rsidRDefault="00B13952" w:rsidP="00D275FB">
      <w:pPr>
        <w:tabs>
          <w:tab w:val="left" w:pos="5625"/>
        </w:tabs>
        <w:rPr>
          <w:sz w:val="28"/>
          <w:szCs w:val="28"/>
          <w:shd w:val="clear" w:color="auto" w:fill="FFFFFF"/>
          <w:lang w:bidi="uk-UA"/>
        </w:rPr>
      </w:pPr>
      <w:r>
        <w:rPr>
          <w:sz w:val="28"/>
          <w:szCs w:val="28"/>
          <w:shd w:val="clear" w:color="auto" w:fill="FFFFFF"/>
          <w:lang w:bidi="uk-UA"/>
        </w:rPr>
        <w:tab/>
        <w:t xml:space="preserve"> «___» ____________20___р.</w:t>
      </w:r>
    </w:p>
    <w:p w:rsidR="00B13952" w:rsidRDefault="00B13952" w:rsidP="00D275FB">
      <w:pPr>
        <w:rPr>
          <w:sz w:val="28"/>
          <w:szCs w:val="28"/>
          <w:shd w:val="clear" w:color="auto" w:fill="FFFFFF"/>
          <w:lang w:bidi="uk-UA"/>
        </w:rPr>
      </w:pPr>
    </w:p>
    <w:p w:rsidR="00B13952" w:rsidRDefault="00B13952" w:rsidP="00D275FB">
      <w:pPr>
        <w:jc w:val="center"/>
        <w:rPr>
          <w:sz w:val="28"/>
          <w:szCs w:val="28"/>
          <w:lang w:bidi="uk-UA"/>
        </w:rPr>
      </w:pPr>
      <w:r>
        <w:rPr>
          <w:sz w:val="28"/>
          <w:szCs w:val="28"/>
          <w:lang w:bidi="uk-UA"/>
        </w:rPr>
        <w:t>ПЛАН</w:t>
      </w:r>
    </w:p>
    <w:p w:rsidR="00B13952" w:rsidRPr="009B7545" w:rsidRDefault="00B13952" w:rsidP="00D275FB">
      <w:pPr>
        <w:spacing w:line="360" w:lineRule="auto"/>
        <w:jc w:val="both"/>
        <w:rPr>
          <w:sz w:val="28"/>
          <w:szCs w:val="28"/>
          <w:u w:val="single"/>
          <w:lang w:bidi="uk-UA"/>
        </w:rPr>
      </w:pPr>
      <w:r>
        <w:rPr>
          <w:sz w:val="28"/>
          <w:szCs w:val="28"/>
          <w:lang w:bidi="uk-UA"/>
        </w:rPr>
        <w:t xml:space="preserve">бакалаврської роботи на тему </w:t>
      </w:r>
      <w:r w:rsidRPr="009B7545">
        <w:rPr>
          <w:sz w:val="28"/>
          <w:szCs w:val="28"/>
          <w:u w:val="single"/>
          <w:lang w:bidi="uk-UA"/>
        </w:rPr>
        <w:t>«Бухгалтерський облік та аналіз адміністративних витрат»</w:t>
      </w:r>
    </w:p>
    <w:p w:rsidR="00B13952" w:rsidRPr="006C265F" w:rsidRDefault="00B13952" w:rsidP="00D275FB">
      <w:pPr>
        <w:spacing w:line="360" w:lineRule="auto"/>
        <w:jc w:val="both"/>
        <w:rPr>
          <w:sz w:val="28"/>
          <w:szCs w:val="28"/>
          <w:lang w:bidi="uk-UA"/>
        </w:rPr>
      </w:pPr>
      <w:r>
        <w:rPr>
          <w:sz w:val="28"/>
          <w:szCs w:val="28"/>
          <w:lang w:bidi="uk-UA"/>
        </w:rPr>
        <w:t>студентки заочної форми навчання факультету обліку і фінансів, спеціальність 071 «</w:t>
      </w:r>
      <w:r w:rsidRPr="006C265F">
        <w:rPr>
          <w:sz w:val="28"/>
          <w:szCs w:val="28"/>
          <w:lang w:bidi="uk-UA"/>
        </w:rPr>
        <w:t xml:space="preserve">Облік і оподаткування», ПІБ </w:t>
      </w:r>
      <w:r>
        <w:rPr>
          <w:sz w:val="28"/>
          <w:szCs w:val="28"/>
          <w:u w:val="single"/>
          <w:lang w:bidi="uk-UA"/>
        </w:rPr>
        <w:t xml:space="preserve">Осіпчук </w:t>
      </w:r>
      <w:r w:rsidR="00B802AB">
        <w:rPr>
          <w:sz w:val="28"/>
          <w:szCs w:val="28"/>
          <w:u w:val="single"/>
          <w:lang w:bidi="uk-UA"/>
        </w:rPr>
        <w:t>Діани Сергіївни</w:t>
      </w:r>
    </w:p>
    <w:p w:rsidR="00B13952" w:rsidRPr="00D72B8D" w:rsidRDefault="00B13952" w:rsidP="00D275FB">
      <w:pPr>
        <w:ind w:firstLine="567"/>
        <w:rPr>
          <w:b/>
          <w:sz w:val="28"/>
          <w:szCs w:val="28"/>
          <w:lang w:bidi="uk-UA"/>
        </w:rPr>
      </w:pPr>
      <w:r w:rsidRPr="00D72B8D">
        <w:rPr>
          <w:b/>
          <w:sz w:val="28"/>
          <w:szCs w:val="28"/>
          <w:lang w:bidi="uk-UA"/>
        </w:rPr>
        <w:t>ВСТУП</w:t>
      </w:r>
    </w:p>
    <w:p w:rsidR="00B13952" w:rsidRPr="006C265F" w:rsidRDefault="00B13952" w:rsidP="00D275FB">
      <w:pPr>
        <w:pStyle w:val="afa"/>
        <w:shd w:val="clear" w:color="auto" w:fill="auto"/>
        <w:spacing w:line="240" w:lineRule="auto"/>
        <w:rPr>
          <w:color w:val="191919"/>
          <w:sz w:val="28"/>
          <w:szCs w:val="28"/>
        </w:rPr>
      </w:pPr>
    </w:p>
    <w:p w:rsidR="00B13952" w:rsidRPr="006C265F" w:rsidRDefault="00B13952" w:rsidP="00D275FB">
      <w:pPr>
        <w:pStyle w:val="34"/>
        <w:shd w:val="clear" w:color="auto" w:fill="auto"/>
        <w:spacing w:after="0" w:line="240" w:lineRule="auto"/>
        <w:ind w:left="560"/>
        <w:rPr>
          <w:color w:val="191919"/>
          <w:sz w:val="28"/>
          <w:szCs w:val="28"/>
          <w:lang w:val="uk-UA"/>
        </w:rPr>
      </w:pPr>
      <w:r w:rsidRPr="006C265F">
        <w:rPr>
          <w:color w:val="191919"/>
          <w:sz w:val="28"/>
          <w:szCs w:val="28"/>
          <w:lang w:val="uk-UA"/>
        </w:rPr>
        <w:t>РОЗДІЛ 1. ТЕОРЕТИЧНІ ПОЛОЖЕННЯ БУХГАЛТЕРСЬКОГО ОБЛІКУ ТА АНАЛІЗУ АДМІНІСТРАТИВНИХ ВИТРАТ</w:t>
      </w:r>
    </w:p>
    <w:p w:rsidR="00B13952" w:rsidRPr="006C265F" w:rsidRDefault="00B13952" w:rsidP="00B13952">
      <w:pPr>
        <w:pStyle w:val="41"/>
        <w:numPr>
          <w:ilvl w:val="0"/>
          <w:numId w:val="45"/>
        </w:numPr>
        <w:shd w:val="clear" w:color="auto" w:fill="auto"/>
        <w:tabs>
          <w:tab w:val="left" w:pos="940"/>
          <w:tab w:val="left" w:leader="underscore" w:pos="3531"/>
        </w:tabs>
        <w:spacing w:before="0" w:after="0" w:line="240" w:lineRule="auto"/>
        <w:ind w:left="560"/>
        <w:rPr>
          <w:color w:val="191919"/>
          <w:sz w:val="28"/>
          <w:szCs w:val="28"/>
          <w:lang w:val="uk-UA"/>
        </w:rPr>
      </w:pPr>
      <w:r w:rsidRPr="006C265F">
        <w:rPr>
          <w:color w:val="191919"/>
          <w:sz w:val="28"/>
          <w:szCs w:val="28"/>
          <w:lang w:val="uk-UA"/>
        </w:rPr>
        <w:t>Економічна сутність адміністративних витрат як об’єкта бухгалтерського обліку та аналізу</w:t>
      </w:r>
    </w:p>
    <w:p w:rsidR="00B13952" w:rsidRPr="000D3770" w:rsidRDefault="00B13952" w:rsidP="00B13952">
      <w:pPr>
        <w:pStyle w:val="41"/>
        <w:numPr>
          <w:ilvl w:val="0"/>
          <w:numId w:val="45"/>
        </w:numPr>
        <w:shd w:val="clear" w:color="auto" w:fill="auto"/>
        <w:tabs>
          <w:tab w:val="left" w:pos="940"/>
          <w:tab w:val="left" w:leader="underscore" w:pos="3531"/>
        </w:tabs>
        <w:spacing w:before="0" w:after="0" w:line="240" w:lineRule="auto"/>
        <w:ind w:left="560"/>
        <w:rPr>
          <w:color w:val="191919"/>
          <w:sz w:val="28"/>
          <w:szCs w:val="28"/>
          <w:lang w:val="uk-UA"/>
        </w:rPr>
      </w:pPr>
      <w:r w:rsidRPr="006C265F">
        <w:rPr>
          <w:color w:val="191919"/>
          <w:sz w:val="28"/>
          <w:szCs w:val="28"/>
          <w:lang w:val="uk-UA"/>
        </w:rPr>
        <w:t xml:space="preserve"> Анотований огляд вітчизняного законодавства та періодичної літератури</w:t>
      </w:r>
      <w:r>
        <w:rPr>
          <w:color w:val="191919"/>
          <w:sz w:val="28"/>
          <w:szCs w:val="28"/>
          <w:lang w:val="uk-UA"/>
        </w:rPr>
        <w:t xml:space="preserve"> </w:t>
      </w:r>
      <w:r w:rsidRPr="000D3770">
        <w:rPr>
          <w:color w:val="191919"/>
          <w:sz w:val="28"/>
          <w:szCs w:val="28"/>
          <w:lang w:val="uk-UA"/>
        </w:rPr>
        <w:t>з обліку та аналізу адміністративних витрат</w:t>
      </w:r>
      <w:r w:rsidRPr="000D3770">
        <w:rPr>
          <w:color w:val="191919"/>
          <w:sz w:val="28"/>
          <w:szCs w:val="28"/>
          <w:lang w:val="uk-UA"/>
        </w:rPr>
        <w:tab/>
      </w:r>
    </w:p>
    <w:p w:rsidR="00B13952" w:rsidRPr="006C265F" w:rsidRDefault="00B13952" w:rsidP="00B13952">
      <w:pPr>
        <w:pStyle w:val="41"/>
        <w:numPr>
          <w:ilvl w:val="0"/>
          <w:numId w:val="45"/>
        </w:numPr>
        <w:shd w:val="clear" w:color="auto" w:fill="auto"/>
        <w:tabs>
          <w:tab w:val="left" w:pos="935"/>
          <w:tab w:val="left" w:leader="underscore" w:pos="6603"/>
        </w:tabs>
        <w:spacing w:before="0" w:after="0" w:line="240" w:lineRule="auto"/>
        <w:ind w:left="560"/>
        <w:rPr>
          <w:color w:val="191919"/>
          <w:sz w:val="28"/>
          <w:szCs w:val="28"/>
          <w:lang w:val="uk-UA"/>
        </w:rPr>
      </w:pPr>
      <w:r w:rsidRPr="006C265F">
        <w:rPr>
          <w:color w:val="191919"/>
          <w:sz w:val="28"/>
          <w:szCs w:val="28"/>
          <w:lang w:val="uk-UA"/>
        </w:rPr>
        <w:t>Міжнародні стандарти фінансової звітності, що регулюють облік адміністративних витрат.</w:t>
      </w:r>
    </w:p>
    <w:p w:rsidR="00B13952" w:rsidRPr="006C265F" w:rsidRDefault="00B13952" w:rsidP="00D275FB">
      <w:pPr>
        <w:pStyle w:val="34"/>
        <w:shd w:val="clear" w:color="auto" w:fill="auto"/>
        <w:spacing w:after="0" w:line="240" w:lineRule="auto"/>
        <w:ind w:left="560"/>
        <w:rPr>
          <w:color w:val="191919"/>
          <w:sz w:val="28"/>
          <w:szCs w:val="28"/>
          <w:lang w:val="uk-UA"/>
        </w:rPr>
      </w:pPr>
      <w:r w:rsidRPr="006C265F">
        <w:rPr>
          <w:color w:val="191919"/>
          <w:sz w:val="28"/>
          <w:szCs w:val="28"/>
          <w:lang w:val="uk-UA"/>
        </w:rPr>
        <w:t>Висновки до розділу 1</w:t>
      </w:r>
    </w:p>
    <w:p w:rsidR="00B13952" w:rsidRPr="006C265F" w:rsidRDefault="00B13952" w:rsidP="00D275FB">
      <w:pPr>
        <w:pStyle w:val="34"/>
        <w:shd w:val="clear" w:color="auto" w:fill="auto"/>
        <w:spacing w:after="0" w:line="240" w:lineRule="auto"/>
        <w:ind w:firstLine="560"/>
        <w:rPr>
          <w:color w:val="191919"/>
          <w:sz w:val="28"/>
          <w:szCs w:val="28"/>
          <w:lang w:val="uk-UA"/>
        </w:rPr>
      </w:pPr>
    </w:p>
    <w:p w:rsidR="00B13952" w:rsidRPr="006C265F" w:rsidRDefault="00B13952" w:rsidP="00D275FB">
      <w:pPr>
        <w:pStyle w:val="34"/>
        <w:shd w:val="clear" w:color="auto" w:fill="auto"/>
        <w:spacing w:after="0" w:line="240" w:lineRule="auto"/>
        <w:ind w:firstLine="560"/>
        <w:rPr>
          <w:color w:val="191919"/>
          <w:sz w:val="28"/>
          <w:szCs w:val="28"/>
          <w:lang w:val="uk-UA"/>
        </w:rPr>
      </w:pPr>
      <w:r w:rsidRPr="006C265F">
        <w:rPr>
          <w:color w:val="191919"/>
          <w:sz w:val="28"/>
          <w:szCs w:val="28"/>
          <w:lang w:val="uk-UA"/>
        </w:rPr>
        <w:t xml:space="preserve">РОЗДІЛ 2. ХАРАКТЕРИСТИКА ТОВ </w:t>
      </w:r>
      <w:r>
        <w:rPr>
          <w:color w:val="191919"/>
          <w:sz w:val="28"/>
          <w:szCs w:val="28"/>
          <w:lang w:val="uk-UA"/>
        </w:rPr>
        <w:t>«</w:t>
      </w:r>
      <w:r w:rsidRPr="006C265F">
        <w:rPr>
          <w:color w:val="191919"/>
          <w:sz w:val="28"/>
          <w:szCs w:val="28"/>
          <w:lang w:val="uk-UA"/>
        </w:rPr>
        <w:t>ЖАКО</w:t>
      </w:r>
      <w:r>
        <w:rPr>
          <w:color w:val="191919"/>
          <w:sz w:val="28"/>
          <w:szCs w:val="28"/>
          <w:lang w:val="uk-UA"/>
        </w:rPr>
        <w:t>»</w:t>
      </w:r>
      <w:r w:rsidRPr="006C265F">
        <w:rPr>
          <w:color w:val="191919"/>
          <w:sz w:val="28"/>
          <w:szCs w:val="28"/>
          <w:lang w:val="uk-UA"/>
        </w:rPr>
        <w:t xml:space="preserve"> ТА ФУНКЦІЇ БУХГАЛТЕРСЬКОГО ОБЛІКУ НА НЬОМУ</w:t>
      </w:r>
    </w:p>
    <w:p w:rsidR="00B13952" w:rsidRPr="006C265F" w:rsidRDefault="00B13952" w:rsidP="00B13952">
      <w:pPr>
        <w:pStyle w:val="41"/>
        <w:numPr>
          <w:ilvl w:val="0"/>
          <w:numId w:val="46"/>
        </w:numPr>
        <w:shd w:val="clear" w:color="auto" w:fill="auto"/>
        <w:tabs>
          <w:tab w:val="left" w:pos="903"/>
        </w:tabs>
        <w:spacing w:before="0" w:after="0" w:line="240" w:lineRule="auto"/>
        <w:ind w:firstLine="560"/>
        <w:rPr>
          <w:color w:val="191919"/>
          <w:sz w:val="28"/>
          <w:szCs w:val="28"/>
          <w:lang w:val="uk-UA"/>
        </w:rPr>
      </w:pPr>
      <w:r w:rsidRPr="006C265F">
        <w:rPr>
          <w:color w:val="191919"/>
          <w:sz w:val="28"/>
          <w:szCs w:val="28"/>
          <w:lang w:val="uk-UA"/>
        </w:rPr>
        <w:t xml:space="preserve">Економічно-організаційна характеристика ТОВ </w:t>
      </w:r>
      <w:r>
        <w:rPr>
          <w:color w:val="191919"/>
          <w:sz w:val="28"/>
          <w:szCs w:val="28"/>
          <w:lang w:val="uk-UA"/>
        </w:rPr>
        <w:t>«</w:t>
      </w:r>
      <w:r w:rsidRPr="006C265F">
        <w:rPr>
          <w:color w:val="191919"/>
          <w:sz w:val="28"/>
          <w:szCs w:val="28"/>
          <w:lang w:val="uk-UA"/>
        </w:rPr>
        <w:t>Жако</w:t>
      </w:r>
      <w:r>
        <w:rPr>
          <w:color w:val="191919"/>
          <w:sz w:val="28"/>
          <w:szCs w:val="28"/>
          <w:lang w:val="uk-UA"/>
        </w:rPr>
        <w:t>»</w:t>
      </w:r>
      <w:r w:rsidRPr="006C265F">
        <w:rPr>
          <w:color w:val="191919"/>
          <w:sz w:val="28"/>
          <w:szCs w:val="28"/>
          <w:lang w:val="uk-UA"/>
        </w:rPr>
        <w:t xml:space="preserve"> та соціально-екологічні аспекти його діяльності</w:t>
      </w:r>
    </w:p>
    <w:p w:rsidR="00B13952" w:rsidRPr="006C265F" w:rsidRDefault="00B13952" w:rsidP="00D275FB">
      <w:pPr>
        <w:pStyle w:val="25"/>
        <w:shd w:val="clear" w:color="auto" w:fill="auto"/>
        <w:spacing w:before="0" w:after="0" w:line="240" w:lineRule="auto"/>
        <w:ind w:firstLine="600"/>
        <w:jc w:val="left"/>
        <w:rPr>
          <w:color w:val="191919"/>
          <w:sz w:val="28"/>
          <w:szCs w:val="28"/>
          <w:lang w:val="uk-UA"/>
        </w:rPr>
      </w:pPr>
      <w:r w:rsidRPr="006C265F">
        <w:rPr>
          <w:rStyle w:val="23"/>
          <w:color w:val="191919"/>
          <w:sz w:val="28"/>
          <w:szCs w:val="28"/>
        </w:rPr>
        <w:t xml:space="preserve">2.2 Динаміка розвитку </w:t>
      </w:r>
      <w:r w:rsidRPr="000D3770">
        <w:rPr>
          <w:rStyle w:val="23"/>
          <w:color w:val="191919"/>
          <w:sz w:val="28"/>
          <w:szCs w:val="28"/>
        </w:rPr>
        <w:t>кондитерської галузі та</w:t>
      </w:r>
      <w:r w:rsidRPr="006C265F">
        <w:rPr>
          <w:rStyle w:val="23"/>
          <w:color w:val="191919"/>
          <w:sz w:val="28"/>
          <w:szCs w:val="28"/>
        </w:rPr>
        <w:t xml:space="preserve"> місце ТОВ </w:t>
      </w:r>
      <w:r>
        <w:rPr>
          <w:rStyle w:val="23"/>
          <w:color w:val="191919"/>
          <w:sz w:val="28"/>
          <w:szCs w:val="28"/>
        </w:rPr>
        <w:t>«</w:t>
      </w:r>
      <w:r w:rsidRPr="006C265F">
        <w:rPr>
          <w:rStyle w:val="23"/>
          <w:color w:val="191919"/>
          <w:sz w:val="28"/>
          <w:szCs w:val="28"/>
        </w:rPr>
        <w:t>Жако</w:t>
      </w:r>
      <w:r>
        <w:rPr>
          <w:rStyle w:val="23"/>
          <w:color w:val="191919"/>
          <w:sz w:val="28"/>
          <w:szCs w:val="28"/>
        </w:rPr>
        <w:t>»</w:t>
      </w:r>
      <w:r w:rsidRPr="006C265F">
        <w:rPr>
          <w:rStyle w:val="23"/>
          <w:color w:val="191919"/>
          <w:sz w:val="28"/>
          <w:szCs w:val="28"/>
        </w:rPr>
        <w:t xml:space="preserve"> в ній </w:t>
      </w:r>
    </w:p>
    <w:p w:rsidR="00B13952" w:rsidRPr="006C265F" w:rsidRDefault="00B13952" w:rsidP="00D275FB">
      <w:pPr>
        <w:pStyle w:val="25"/>
        <w:shd w:val="clear" w:color="auto" w:fill="auto"/>
        <w:spacing w:before="0" w:after="0" w:line="240" w:lineRule="auto"/>
        <w:ind w:firstLine="600"/>
        <w:jc w:val="left"/>
        <w:rPr>
          <w:color w:val="191919"/>
          <w:sz w:val="28"/>
          <w:szCs w:val="28"/>
          <w:lang w:val="uk-UA"/>
        </w:rPr>
      </w:pPr>
      <w:r w:rsidRPr="006C265F">
        <w:rPr>
          <w:color w:val="191919"/>
          <w:sz w:val="28"/>
          <w:szCs w:val="28"/>
          <w:lang w:val="uk-UA"/>
        </w:rPr>
        <w:t>2.3.</w:t>
      </w:r>
      <w:r w:rsidRPr="006C265F">
        <w:rPr>
          <w:rStyle w:val="23"/>
          <w:color w:val="191919"/>
          <w:sz w:val="28"/>
          <w:szCs w:val="28"/>
        </w:rPr>
        <w:t>Організація бухгалтерського обліку на ТОВ «Жако»</w:t>
      </w:r>
    </w:p>
    <w:p w:rsidR="00B13952" w:rsidRPr="006C265F" w:rsidRDefault="00B13952" w:rsidP="00D275FB">
      <w:pPr>
        <w:pStyle w:val="34"/>
        <w:shd w:val="clear" w:color="auto" w:fill="auto"/>
        <w:spacing w:after="0" w:line="240" w:lineRule="auto"/>
        <w:ind w:firstLine="600"/>
        <w:jc w:val="left"/>
        <w:rPr>
          <w:color w:val="191919"/>
          <w:sz w:val="28"/>
          <w:szCs w:val="28"/>
          <w:lang w:val="uk-UA"/>
        </w:rPr>
      </w:pPr>
      <w:r w:rsidRPr="006C265F">
        <w:rPr>
          <w:color w:val="191919"/>
          <w:sz w:val="28"/>
          <w:szCs w:val="28"/>
          <w:lang w:val="uk-UA"/>
        </w:rPr>
        <w:t>Висновки до розділу 2</w:t>
      </w:r>
    </w:p>
    <w:p w:rsidR="00B13952" w:rsidRPr="008E03B6" w:rsidRDefault="00B13952" w:rsidP="00D275FB">
      <w:pPr>
        <w:pStyle w:val="34"/>
        <w:shd w:val="clear" w:color="auto" w:fill="auto"/>
        <w:spacing w:after="0" w:line="240" w:lineRule="auto"/>
        <w:ind w:firstLine="600"/>
        <w:jc w:val="left"/>
        <w:rPr>
          <w:color w:val="191919"/>
          <w:sz w:val="28"/>
          <w:szCs w:val="28"/>
          <w:lang w:val="uk-UA"/>
        </w:rPr>
      </w:pPr>
      <w:r w:rsidRPr="008E03B6">
        <w:rPr>
          <w:color w:val="191919"/>
          <w:sz w:val="28"/>
          <w:szCs w:val="28"/>
          <w:lang w:val="uk-UA"/>
        </w:rPr>
        <w:t xml:space="preserve">РОЗДІЛ 3. ОРГАНІЗАЦІЯ ТА МЕТОДИЧНЕ ЗАБЕЗПЕЧЕННЯ БУХГАЛТЕРСЬКОГО ОБЛІКУ АДМІНІСТРАТИВНИХ ВИТРАТ ТОВ «ЖАКО» </w:t>
      </w:r>
    </w:p>
    <w:p w:rsidR="00B13952" w:rsidRPr="008E03B6" w:rsidRDefault="00B13952" w:rsidP="00B13952">
      <w:pPr>
        <w:pStyle w:val="41"/>
        <w:numPr>
          <w:ilvl w:val="1"/>
          <w:numId w:val="50"/>
        </w:numPr>
        <w:shd w:val="clear" w:color="auto" w:fill="auto"/>
        <w:tabs>
          <w:tab w:val="left" w:pos="903"/>
        </w:tabs>
        <w:spacing w:before="0" w:after="0" w:line="240" w:lineRule="auto"/>
        <w:ind w:firstLine="600"/>
        <w:rPr>
          <w:color w:val="191919"/>
          <w:sz w:val="28"/>
          <w:szCs w:val="28"/>
          <w:lang w:val="uk-UA"/>
        </w:rPr>
      </w:pPr>
      <w:r w:rsidRPr="008E03B6">
        <w:rPr>
          <w:color w:val="191919"/>
          <w:sz w:val="28"/>
          <w:szCs w:val="28"/>
          <w:lang w:val="uk-UA"/>
        </w:rPr>
        <w:t>Методичне забезпечення бухгалтерського обліку адміністративних витрат на ТОВ «Жако»</w:t>
      </w:r>
    </w:p>
    <w:p w:rsidR="00B13952" w:rsidRPr="008E03B6" w:rsidRDefault="00B13952" w:rsidP="00B13952">
      <w:pPr>
        <w:pStyle w:val="25"/>
        <w:numPr>
          <w:ilvl w:val="1"/>
          <w:numId w:val="50"/>
        </w:numPr>
        <w:shd w:val="clear" w:color="auto" w:fill="auto"/>
        <w:tabs>
          <w:tab w:val="left" w:pos="908"/>
        </w:tabs>
        <w:spacing w:before="0" w:after="0" w:line="240" w:lineRule="auto"/>
        <w:ind w:firstLine="600"/>
        <w:rPr>
          <w:color w:val="191919"/>
          <w:sz w:val="28"/>
          <w:szCs w:val="28"/>
          <w:lang w:val="uk-UA"/>
        </w:rPr>
      </w:pPr>
      <w:r w:rsidRPr="008E03B6">
        <w:rPr>
          <w:rStyle w:val="23"/>
          <w:color w:val="191919"/>
          <w:sz w:val="28"/>
          <w:szCs w:val="28"/>
        </w:rPr>
        <w:t xml:space="preserve">Оподаткування операцій, пов’язаних з формуванням </w:t>
      </w:r>
      <w:r w:rsidRPr="008E03B6">
        <w:rPr>
          <w:i w:val="0"/>
          <w:color w:val="191919"/>
          <w:sz w:val="28"/>
          <w:szCs w:val="28"/>
          <w:lang w:val="uk-UA"/>
        </w:rPr>
        <w:t>адміністративних витрат</w:t>
      </w:r>
      <w:r w:rsidRPr="008E03B6">
        <w:rPr>
          <w:rStyle w:val="23"/>
          <w:color w:val="191919"/>
          <w:sz w:val="28"/>
          <w:szCs w:val="28"/>
        </w:rPr>
        <w:t xml:space="preserve"> </w:t>
      </w:r>
      <w:r>
        <w:rPr>
          <w:rStyle w:val="23"/>
          <w:color w:val="191919"/>
          <w:sz w:val="28"/>
          <w:szCs w:val="28"/>
        </w:rPr>
        <w:t xml:space="preserve">на </w:t>
      </w:r>
      <w:r w:rsidRPr="008E03B6">
        <w:rPr>
          <w:rStyle w:val="23"/>
          <w:color w:val="191919"/>
          <w:sz w:val="28"/>
          <w:szCs w:val="28"/>
        </w:rPr>
        <w:t xml:space="preserve">ТОВ </w:t>
      </w:r>
      <w:r>
        <w:rPr>
          <w:rStyle w:val="23"/>
          <w:color w:val="191919"/>
          <w:sz w:val="28"/>
          <w:szCs w:val="28"/>
        </w:rPr>
        <w:t>«</w:t>
      </w:r>
      <w:r w:rsidRPr="008E03B6">
        <w:rPr>
          <w:rStyle w:val="23"/>
          <w:color w:val="191919"/>
          <w:sz w:val="28"/>
          <w:szCs w:val="28"/>
        </w:rPr>
        <w:t>Жако</w:t>
      </w:r>
      <w:r>
        <w:rPr>
          <w:rStyle w:val="23"/>
          <w:color w:val="191919"/>
          <w:sz w:val="28"/>
          <w:szCs w:val="28"/>
        </w:rPr>
        <w:t>»</w:t>
      </w:r>
      <w:r w:rsidRPr="008E03B6">
        <w:rPr>
          <w:rStyle w:val="23"/>
          <w:color w:val="191919"/>
          <w:sz w:val="28"/>
          <w:szCs w:val="28"/>
        </w:rPr>
        <w:t xml:space="preserve"> </w:t>
      </w:r>
    </w:p>
    <w:p w:rsidR="00B13952" w:rsidRPr="008E03B6" w:rsidRDefault="00B13952" w:rsidP="00B13952">
      <w:pPr>
        <w:pStyle w:val="25"/>
        <w:numPr>
          <w:ilvl w:val="1"/>
          <w:numId w:val="50"/>
        </w:numPr>
        <w:shd w:val="clear" w:color="auto" w:fill="auto"/>
        <w:tabs>
          <w:tab w:val="left" w:pos="903"/>
        </w:tabs>
        <w:spacing w:before="0" w:after="0" w:line="240" w:lineRule="auto"/>
        <w:ind w:firstLine="600"/>
        <w:jc w:val="left"/>
        <w:rPr>
          <w:rStyle w:val="23"/>
          <w:i/>
          <w:iCs/>
          <w:color w:val="191919"/>
          <w:sz w:val="28"/>
          <w:szCs w:val="28"/>
        </w:rPr>
      </w:pPr>
      <w:r w:rsidRPr="008E03B6">
        <w:rPr>
          <w:rStyle w:val="23"/>
          <w:color w:val="191919"/>
          <w:sz w:val="28"/>
          <w:szCs w:val="28"/>
        </w:rPr>
        <w:t xml:space="preserve">Відображення </w:t>
      </w:r>
      <w:r w:rsidRPr="008E03B6">
        <w:rPr>
          <w:i w:val="0"/>
          <w:color w:val="191919"/>
          <w:sz w:val="28"/>
          <w:szCs w:val="28"/>
          <w:lang w:val="uk-UA"/>
        </w:rPr>
        <w:t>адміністративних витрат</w:t>
      </w:r>
      <w:r w:rsidRPr="008E03B6">
        <w:rPr>
          <w:rStyle w:val="23"/>
          <w:color w:val="191919"/>
          <w:sz w:val="28"/>
          <w:szCs w:val="28"/>
        </w:rPr>
        <w:t xml:space="preserve"> в бухгалтерській звітності </w:t>
      </w:r>
    </w:p>
    <w:p w:rsidR="00B13952" w:rsidRPr="006C265F" w:rsidRDefault="00B13952" w:rsidP="00D275FB">
      <w:pPr>
        <w:pStyle w:val="25"/>
        <w:shd w:val="clear" w:color="auto" w:fill="auto"/>
        <w:tabs>
          <w:tab w:val="left" w:pos="903"/>
        </w:tabs>
        <w:spacing w:before="0" w:after="0" w:line="240" w:lineRule="auto"/>
        <w:jc w:val="left"/>
        <w:rPr>
          <w:b/>
          <w:i w:val="0"/>
          <w:color w:val="191919"/>
          <w:sz w:val="28"/>
          <w:szCs w:val="28"/>
          <w:lang w:val="uk-UA"/>
        </w:rPr>
      </w:pPr>
      <w:r w:rsidRPr="006C265F">
        <w:rPr>
          <w:rStyle w:val="23"/>
          <w:color w:val="191919"/>
          <w:sz w:val="28"/>
          <w:szCs w:val="28"/>
        </w:rPr>
        <w:t xml:space="preserve">                 </w:t>
      </w:r>
      <w:r w:rsidRPr="006C265F">
        <w:rPr>
          <w:b/>
          <w:i w:val="0"/>
          <w:color w:val="191919"/>
          <w:sz w:val="28"/>
          <w:szCs w:val="28"/>
          <w:lang w:val="uk-UA"/>
        </w:rPr>
        <w:t>Висновки до розділу З</w:t>
      </w:r>
    </w:p>
    <w:p w:rsidR="00B13952" w:rsidRPr="006C265F" w:rsidRDefault="00B13952" w:rsidP="00D275FB">
      <w:pPr>
        <w:pStyle w:val="34"/>
        <w:shd w:val="clear" w:color="auto" w:fill="auto"/>
        <w:spacing w:after="0" w:line="240" w:lineRule="auto"/>
        <w:ind w:firstLine="600"/>
        <w:jc w:val="left"/>
        <w:rPr>
          <w:color w:val="191919"/>
          <w:sz w:val="28"/>
          <w:szCs w:val="28"/>
          <w:lang w:val="uk-UA"/>
        </w:rPr>
      </w:pPr>
    </w:p>
    <w:p w:rsidR="00B13952" w:rsidRDefault="00B13952" w:rsidP="00D275FB">
      <w:pPr>
        <w:pStyle w:val="34"/>
        <w:shd w:val="clear" w:color="auto" w:fill="auto"/>
        <w:spacing w:after="0" w:line="240" w:lineRule="auto"/>
        <w:ind w:firstLine="600"/>
        <w:jc w:val="left"/>
        <w:rPr>
          <w:color w:val="191919"/>
          <w:sz w:val="28"/>
          <w:szCs w:val="28"/>
          <w:lang w:val="uk-UA"/>
        </w:rPr>
      </w:pPr>
      <w:r w:rsidRPr="006C265F">
        <w:rPr>
          <w:color w:val="191919"/>
          <w:sz w:val="28"/>
          <w:szCs w:val="28"/>
          <w:lang w:val="uk-UA"/>
        </w:rPr>
        <w:t>РОЗДІЛ 4. ОРГАНІЗАЦІЙНО-</w:t>
      </w:r>
      <w:r>
        <w:rPr>
          <w:color w:val="191919"/>
          <w:sz w:val="28"/>
          <w:szCs w:val="28"/>
          <w:lang w:val="uk-UA"/>
        </w:rPr>
        <w:t xml:space="preserve">МЕТОДИЧНЕ ЗАБЕЗПЕЧЕННЯ АНАЛІЗУ </w:t>
      </w:r>
      <w:r w:rsidRPr="006C265F">
        <w:rPr>
          <w:color w:val="191919"/>
          <w:sz w:val="28"/>
          <w:szCs w:val="28"/>
          <w:lang w:val="uk-UA"/>
        </w:rPr>
        <w:t xml:space="preserve">АДМІНІСТРАТИВНИХ ВИТРАТ НА ТОВ </w:t>
      </w:r>
      <w:r>
        <w:rPr>
          <w:color w:val="191919"/>
          <w:sz w:val="28"/>
          <w:szCs w:val="28"/>
          <w:lang w:val="uk-UA"/>
        </w:rPr>
        <w:t>«</w:t>
      </w:r>
      <w:r w:rsidRPr="006C265F">
        <w:rPr>
          <w:color w:val="191919"/>
          <w:sz w:val="28"/>
          <w:szCs w:val="28"/>
          <w:lang w:val="uk-UA"/>
        </w:rPr>
        <w:t>ЖАКО</w:t>
      </w:r>
      <w:r>
        <w:rPr>
          <w:color w:val="191919"/>
          <w:sz w:val="28"/>
          <w:szCs w:val="28"/>
          <w:lang w:val="uk-UA"/>
        </w:rPr>
        <w:t>»</w:t>
      </w:r>
    </w:p>
    <w:p w:rsidR="00B13952" w:rsidRPr="000D3770" w:rsidRDefault="00B13952" w:rsidP="00D275FB">
      <w:pPr>
        <w:pStyle w:val="34"/>
        <w:shd w:val="clear" w:color="auto" w:fill="auto"/>
        <w:spacing w:after="0" w:line="240" w:lineRule="auto"/>
        <w:ind w:firstLine="600"/>
        <w:jc w:val="left"/>
        <w:rPr>
          <w:b w:val="0"/>
          <w:color w:val="191919"/>
          <w:sz w:val="28"/>
          <w:szCs w:val="28"/>
          <w:lang w:val="uk-UA"/>
        </w:rPr>
      </w:pPr>
      <w:r w:rsidRPr="000D3770">
        <w:rPr>
          <w:b w:val="0"/>
          <w:color w:val="191919"/>
          <w:sz w:val="28"/>
          <w:szCs w:val="28"/>
          <w:lang w:val="uk-UA"/>
        </w:rPr>
        <w:t>4.1. Інформаційне та методичне забезпечення економічного аналізу адміністративних витрат на ТОВ «Жако»</w:t>
      </w:r>
    </w:p>
    <w:p w:rsidR="00B13952" w:rsidRPr="006C265F" w:rsidRDefault="00B13952" w:rsidP="00B13952">
      <w:pPr>
        <w:pStyle w:val="41"/>
        <w:numPr>
          <w:ilvl w:val="0"/>
          <w:numId w:val="51"/>
        </w:numPr>
        <w:shd w:val="clear" w:color="auto" w:fill="auto"/>
        <w:tabs>
          <w:tab w:val="left" w:pos="947"/>
        </w:tabs>
        <w:spacing w:before="0" w:after="0" w:line="240" w:lineRule="auto"/>
        <w:ind w:left="540"/>
        <w:rPr>
          <w:color w:val="191919"/>
          <w:sz w:val="28"/>
          <w:szCs w:val="28"/>
          <w:lang w:val="uk-UA"/>
        </w:rPr>
      </w:pPr>
      <w:r w:rsidRPr="006C265F">
        <w:rPr>
          <w:color w:val="191919"/>
          <w:sz w:val="28"/>
          <w:szCs w:val="28"/>
          <w:lang w:val="uk-UA"/>
        </w:rPr>
        <w:t xml:space="preserve">Методика економічного аналізу адміністративних витрат на ТОВ </w:t>
      </w:r>
      <w:r>
        <w:rPr>
          <w:color w:val="191919"/>
          <w:sz w:val="28"/>
          <w:szCs w:val="28"/>
          <w:lang w:val="uk-UA"/>
        </w:rPr>
        <w:t>«</w:t>
      </w:r>
      <w:r w:rsidRPr="006C265F">
        <w:rPr>
          <w:color w:val="191919"/>
          <w:sz w:val="28"/>
          <w:szCs w:val="28"/>
          <w:lang w:val="uk-UA"/>
        </w:rPr>
        <w:t>Жако</w:t>
      </w:r>
      <w:r>
        <w:rPr>
          <w:color w:val="191919"/>
          <w:sz w:val="28"/>
          <w:szCs w:val="28"/>
          <w:lang w:val="uk-UA"/>
        </w:rPr>
        <w:t>»</w:t>
      </w:r>
    </w:p>
    <w:p w:rsidR="00B13952" w:rsidRPr="006C265F" w:rsidRDefault="00B13952" w:rsidP="00D275FB">
      <w:pPr>
        <w:pStyle w:val="34"/>
        <w:shd w:val="clear" w:color="auto" w:fill="auto"/>
        <w:spacing w:after="0" w:line="240" w:lineRule="auto"/>
        <w:ind w:left="540"/>
        <w:rPr>
          <w:color w:val="191919"/>
          <w:sz w:val="28"/>
          <w:szCs w:val="28"/>
          <w:lang w:val="uk-UA"/>
        </w:rPr>
      </w:pPr>
      <w:r w:rsidRPr="006C265F">
        <w:rPr>
          <w:color w:val="191919"/>
          <w:sz w:val="28"/>
          <w:szCs w:val="28"/>
          <w:lang w:val="uk-UA"/>
        </w:rPr>
        <w:t>Висновки до розділу 4</w:t>
      </w:r>
    </w:p>
    <w:p w:rsidR="00B13952" w:rsidRPr="006C265F" w:rsidRDefault="00B13952" w:rsidP="00D275FB">
      <w:pPr>
        <w:pStyle w:val="34"/>
        <w:shd w:val="clear" w:color="auto" w:fill="auto"/>
        <w:spacing w:after="0" w:line="240" w:lineRule="auto"/>
        <w:ind w:left="540"/>
        <w:rPr>
          <w:color w:val="191919"/>
          <w:sz w:val="28"/>
          <w:szCs w:val="28"/>
          <w:lang w:val="uk-UA"/>
        </w:rPr>
      </w:pPr>
    </w:p>
    <w:p w:rsidR="00B13952" w:rsidRPr="006C265F" w:rsidRDefault="00B13952" w:rsidP="00D275FB">
      <w:pPr>
        <w:pStyle w:val="34"/>
        <w:shd w:val="clear" w:color="auto" w:fill="auto"/>
        <w:spacing w:after="0" w:line="240" w:lineRule="auto"/>
        <w:ind w:left="540"/>
        <w:rPr>
          <w:color w:val="191919"/>
          <w:sz w:val="28"/>
          <w:szCs w:val="28"/>
          <w:lang w:val="uk-UA"/>
        </w:rPr>
      </w:pPr>
      <w:r w:rsidRPr="006C265F">
        <w:rPr>
          <w:color w:val="191919"/>
          <w:sz w:val="28"/>
          <w:szCs w:val="28"/>
          <w:lang w:val="uk-UA"/>
        </w:rPr>
        <w:t xml:space="preserve">РОЗДІЛ 5. ЗАБЕЗПЕЧЕННЯ ОХОРОНИ ПРАЦІ ПРАЦІВНИКІВ НА ТОВ </w:t>
      </w:r>
      <w:r>
        <w:rPr>
          <w:color w:val="191919"/>
          <w:sz w:val="28"/>
          <w:szCs w:val="28"/>
          <w:lang w:val="uk-UA"/>
        </w:rPr>
        <w:t>«</w:t>
      </w:r>
      <w:r w:rsidRPr="006C265F">
        <w:rPr>
          <w:color w:val="191919"/>
          <w:sz w:val="28"/>
          <w:szCs w:val="28"/>
          <w:lang w:val="uk-UA"/>
        </w:rPr>
        <w:t>Жако</w:t>
      </w:r>
      <w:r>
        <w:rPr>
          <w:color w:val="191919"/>
          <w:sz w:val="28"/>
          <w:szCs w:val="28"/>
          <w:lang w:val="uk-UA"/>
        </w:rPr>
        <w:t>»</w:t>
      </w:r>
    </w:p>
    <w:p w:rsidR="00B13952" w:rsidRPr="006C265F" w:rsidRDefault="00B13952" w:rsidP="00B13952">
      <w:pPr>
        <w:pStyle w:val="41"/>
        <w:numPr>
          <w:ilvl w:val="0"/>
          <w:numId w:val="52"/>
        </w:numPr>
        <w:shd w:val="clear" w:color="auto" w:fill="auto"/>
        <w:tabs>
          <w:tab w:val="left" w:pos="929"/>
        </w:tabs>
        <w:spacing w:before="0" w:after="0" w:line="240" w:lineRule="auto"/>
        <w:ind w:firstLine="540"/>
        <w:jc w:val="left"/>
        <w:rPr>
          <w:color w:val="191919"/>
          <w:sz w:val="28"/>
          <w:szCs w:val="28"/>
          <w:lang w:val="uk-UA"/>
        </w:rPr>
      </w:pPr>
      <w:r w:rsidRPr="006C265F">
        <w:rPr>
          <w:color w:val="191919"/>
          <w:sz w:val="28"/>
          <w:szCs w:val="28"/>
          <w:lang w:val="uk-UA"/>
        </w:rPr>
        <w:t xml:space="preserve">Порядок розроблення інструкцій з охорони праці та техніки на ТОВ </w:t>
      </w:r>
      <w:r>
        <w:rPr>
          <w:color w:val="191919"/>
          <w:sz w:val="28"/>
          <w:szCs w:val="28"/>
          <w:lang w:val="uk-UA"/>
        </w:rPr>
        <w:t>«</w:t>
      </w:r>
      <w:r w:rsidRPr="006C265F">
        <w:rPr>
          <w:color w:val="191919"/>
          <w:sz w:val="28"/>
          <w:szCs w:val="28"/>
          <w:lang w:val="uk-UA"/>
        </w:rPr>
        <w:t>Жако</w:t>
      </w:r>
      <w:r>
        <w:rPr>
          <w:color w:val="191919"/>
          <w:sz w:val="28"/>
          <w:szCs w:val="28"/>
          <w:lang w:val="uk-UA"/>
        </w:rPr>
        <w:t>»</w:t>
      </w:r>
      <w:r w:rsidRPr="006C265F">
        <w:rPr>
          <w:color w:val="191919"/>
          <w:sz w:val="28"/>
          <w:szCs w:val="28"/>
          <w:lang w:val="uk-UA"/>
        </w:rPr>
        <w:t>, значення і роль</w:t>
      </w:r>
    </w:p>
    <w:p w:rsidR="00B13952" w:rsidRPr="006C265F" w:rsidRDefault="00B13952" w:rsidP="00B13952">
      <w:pPr>
        <w:pStyle w:val="41"/>
        <w:numPr>
          <w:ilvl w:val="0"/>
          <w:numId w:val="52"/>
        </w:numPr>
        <w:shd w:val="clear" w:color="auto" w:fill="auto"/>
        <w:tabs>
          <w:tab w:val="left" w:pos="947"/>
        </w:tabs>
        <w:spacing w:before="0" w:after="0" w:line="240" w:lineRule="auto"/>
        <w:ind w:left="540"/>
        <w:rPr>
          <w:color w:val="191919"/>
          <w:sz w:val="28"/>
          <w:szCs w:val="28"/>
          <w:lang w:val="uk-UA"/>
        </w:rPr>
      </w:pPr>
      <w:r w:rsidRPr="006C265F">
        <w:rPr>
          <w:color w:val="191919"/>
          <w:sz w:val="28"/>
          <w:szCs w:val="28"/>
          <w:lang w:val="uk-UA"/>
        </w:rPr>
        <w:t>Забезпечення техніки безпеки та належних умов праці бухгалтера.</w:t>
      </w:r>
    </w:p>
    <w:p w:rsidR="00B13952" w:rsidRPr="006C265F" w:rsidRDefault="00B13952" w:rsidP="00B13952">
      <w:pPr>
        <w:pStyle w:val="41"/>
        <w:numPr>
          <w:ilvl w:val="0"/>
          <w:numId w:val="52"/>
        </w:numPr>
        <w:shd w:val="clear" w:color="auto" w:fill="auto"/>
        <w:tabs>
          <w:tab w:val="left" w:pos="929"/>
        </w:tabs>
        <w:spacing w:before="0" w:after="0" w:line="240" w:lineRule="auto"/>
        <w:ind w:firstLine="540"/>
        <w:jc w:val="left"/>
        <w:rPr>
          <w:color w:val="191919"/>
          <w:sz w:val="28"/>
          <w:szCs w:val="28"/>
          <w:lang w:val="uk-UA"/>
        </w:rPr>
      </w:pPr>
      <w:r w:rsidRPr="006C265F">
        <w:rPr>
          <w:color w:val="191919"/>
          <w:sz w:val="28"/>
          <w:szCs w:val="28"/>
          <w:lang w:val="uk-UA"/>
        </w:rPr>
        <w:t xml:space="preserve">Визначення економічних наслідків виробничого травматизму (професійного захворювання) на ТОВ </w:t>
      </w:r>
      <w:r>
        <w:rPr>
          <w:color w:val="191919"/>
          <w:sz w:val="28"/>
          <w:szCs w:val="28"/>
          <w:lang w:val="uk-UA"/>
        </w:rPr>
        <w:t>«</w:t>
      </w:r>
      <w:r w:rsidRPr="006C265F">
        <w:rPr>
          <w:color w:val="191919"/>
          <w:sz w:val="28"/>
          <w:szCs w:val="28"/>
          <w:lang w:val="uk-UA"/>
        </w:rPr>
        <w:t>Жако</w:t>
      </w:r>
      <w:r>
        <w:rPr>
          <w:color w:val="191919"/>
          <w:sz w:val="28"/>
          <w:szCs w:val="28"/>
          <w:lang w:val="uk-UA"/>
        </w:rPr>
        <w:t>»</w:t>
      </w:r>
    </w:p>
    <w:p w:rsidR="00B13952" w:rsidRPr="006C265F" w:rsidRDefault="00B13952" w:rsidP="00D275FB">
      <w:pPr>
        <w:pStyle w:val="34"/>
        <w:shd w:val="clear" w:color="auto" w:fill="auto"/>
        <w:spacing w:after="0" w:line="240" w:lineRule="auto"/>
        <w:ind w:left="540" w:right="3840"/>
        <w:jc w:val="left"/>
        <w:rPr>
          <w:color w:val="191919"/>
          <w:sz w:val="28"/>
          <w:szCs w:val="28"/>
          <w:lang w:val="uk-UA"/>
        </w:rPr>
      </w:pPr>
      <w:r w:rsidRPr="006C265F">
        <w:rPr>
          <w:color w:val="191919"/>
          <w:sz w:val="28"/>
          <w:szCs w:val="28"/>
          <w:lang w:val="uk-UA"/>
        </w:rPr>
        <w:t xml:space="preserve">Висновки до розділу 5 </w:t>
      </w:r>
    </w:p>
    <w:p w:rsidR="00B13952" w:rsidRPr="006C265F" w:rsidRDefault="00B13952" w:rsidP="00D275FB">
      <w:pPr>
        <w:pStyle w:val="34"/>
        <w:shd w:val="clear" w:color="auto" w:fill="auto"/>
        <w:spacing w:after="0" w:line="240" w:lineRule="auto"/>
        <w:ind w:left="540" w:right="3840"/>
        <w:jc w:val="left"/>
        <w:rPr>
          <w:color w:val="191919"/>
          <w:sz w:val="28"/>
          <w:szCs w:val="28"/>
          <w:lang w:val="uk-UA"/>
        </w:rPr>
      </w:pPr>
      <w:r w:rsidRPr="006C265F">
        <w:rPr>
          <w:color w:val="191919"/>
          <w:sz w:val="28"/>
          <w:szCs w:val="28"/>
          <w:lang w:val="uk-UA"/>
        </w:rPr>
        <w:t xml:space="preserve">Висновки та пропозиції </w:t>
      </w:r>
    </w:p>
    <w:p w:rsidR="00B13952" w:rsidRPr="006C265F" w:rsidRDefault="00B13952" w:rsidP="00D275FB">
      <w:pPr>
        <w:pStyle w:val="34"/>
        <w:shd w:val="clear" w:color="auto" w:fill="auto"/>
        <w:spacing w:after="0" w:line="240" w:lineRule="auto"/>
        <w:ind w:left="540" w:right="3840"/>
        <w:jc w:val="left"/>
        <w:rPr>
          <w:color w:val="191919"/>
          <w:sz w:val="28"/>
          <w:szCs w:val="28"/>
          <w:lang w:val="uk-UA"/>
        </w:rPr>
      </w:pPr>
      <w:r w:rsidRPr="006C265F">
        <w:rPr>
          <w:color w:val="191919"/>
          <w:sz w:val="28"/>
          <w:szCs w:val="28"/>
          <w:lang w:val="uk-UA"/>
        </w:rPr>
        <w:t>Список використаних джерел Додатки</w:t>
      </w:r>
    </w:p>
    <w:p w:rsidR="00B13952" w:rsidRDefault="00B13952" w:rsidP="0065467C">
      <w:pPr>
        <w:jc w:val="center"/>
        <w:rPr>
          <w:rFonts w:ascii="Times New Roman CYR" w:hAnsi="Times New Roman CYR" w:cs="Times New Roman CYR"/>
          <w:b/>
          <w:bCs/>
          <w:sz w:val="28"/>
          <w:szCs w:val="28"/>
          <w:lang w:val="uk-UA"/>
        </w:rPr>
      </w:pPr>
    </w:p>
    <w:p w:rsidR="00B13952" w:rsidRDefault="00B13952" w:rsidP="0065467C">
      <w:pPr>
        <w:jc w:val="center"/>
        <w:rPr>
          <w:rFonts w:ascii="Times New Roman CYR" w:hAnsi="Times New Roman CYR" w:cs="Times New Roman CYR"/>
          <w:b/>
          <w:bCs/>
          <w:sz w:val="28"/>
          <w:szCs w:val="28"/>
          <w:lang w:val="uk-UA"/>
        </w:rPr>
      </w:pPr>
    </w:p>
    <w:p w:rsidR="00B13952" w:rsidRDefault="00B13952" w:rsidP="0065467C">
      <w:pPr>
        <w:jc w:val="center"/>
        <w:rPr>
          <w:rFonts w:ascii="Times New Roman CYR" w:hAnsi="Times New Roman CYR" w:cs="Times New Roman CYR"/>
          <w:b/>
          <w:bCs/>
          <w:sz w:val="28"/>
          <w:szCs w:val="28"/>
          <w:lang w:val="uk-UA"/>
        </w:rPr>
      </w:pPr>
    </w:p>
    <w:p w:rsidR="00B13952" w:rsidRDefault="00B13952" w:rsidP="0065467C">
      <w:pPr>
        <w:jc w:val="cente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 xml:space="preserve">                            </w:t>
      </w: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B802AB" w:rsidRDefault="00B802AB" w:rsidP="00B802AB">
      <w:pPr>
        <w:rPr>
          <w:rFonts w:ascii="Times New Roman CYR" w:hAnsi="Times New Roman CYR" w:cs="Times New Roman CYR"/>
          <w:b/>
          <w:bCs/>
          <w:sz w:val="28"/>
          <w:szCs w:val="28"/>
          <w:lang w:val="uk-UA"/>
        </w:rPr>
      </w:pPr>
    </w:p>
    <w:p w:rsidR="0065467C" w:rsidRPr="0065467C" w:rsidRDefault="00B802AB" w:rsidP="00B802AB">
      <w:pPr>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 xml:space="preserve">       </w:t>
      </w:r>
      <w:r w:rsidR="003357D6">
        <w:rPr>
          <w:rFonts w:ascii="Times New Roman CYR" w:hAnsi="Times New Roman CYR" w:cs="Times New Roman CYR"/>
          <w:b/>
          <w:bCs/>
          <w:sz w:val="28"/>
          <w:szCs w:val="28"/>
          <w:lang w:val="uk-UA"/>
        </w:rPr>
        <w:t xml:space="preserve">                                                                ВСТУП</w:t>
      </w:r>
    </w:p>
    <w:p w:rsidR="0065467C" w:rsidRDefault="0065467C" w:rsidP="0065467C">
      <w:pPr>
        <w:widowControl w:val="0"/>
        <w:tabs>
          <w:tab w:val="left" w:pos="851"/>
          <w:tab w:val="left" w:pos="993"/>
        </w:tabs>
        <w:autoSpaceDE w:val="0"/>
        <w:autoSpaceDN w:val="0"/>
        <w:adjustRightInd w:val="0"/>
        <w:spacing w:line="360" w:lineRule="auto"/>
        <w:ind w:firstLine="709"/>
        <w:jc w:val="both"/>
        <w:rPr>
          <w:rFonts w:ascii="Times New Roman CYR" w:hAnsi="Times New Roman CYR" w:cs="Times New Roman CYR"/>
          <w:b/>
          <w:bCs/>
          <w:color w:val="FFFFFF"/>
          <w:sz w:val="28"/>
          <w:szCs w:val="28"/>
          <w:lang w:val="uk-UA"/>
        </w:rPr>
      </w:pPr>
      <w:r>
        <w:rPr>
          <w:rFonts w:ascii="Times New Roman CYR" w:hAnsi="Times New Roman CYR" w:cs="Times New Roman CYR"/>
          <w:b/>
          <w:bCs/>
          <w:color w:val="FFFFFF"/>
          <w:sz w:val="28"/>
          <w:szCs w:val="28"/>
          <w:lang w:val="uk-UA"/>
        </w:rPr>
        <w:t>управлінський облік адміністративний витрати</w:t>
      </w:r>
    </w:p>
    <w:p w:rsidR="0065467C" w:rsidRPr="00E52CF7" w:rsidRDefault="0065467C" w:rsidP="0065467C">
      <w:pPr>
        <w:spacing w:line="360" w:lineRule="auto"/>
        <w:ind w:firstLine="709"/>
        <w:jc w:val="both"/>
        <w:rPr>
          <w:sz w:val="28"/>
          <w:szCs w:val="28"/>
          <w:lang w:val="uk-UA"/>
        </w:rPr>
      </w:pPr>
      <w:r w:rsidRPr="00E52CF7">
        <w:rPr>
          <w:sz w:val="28"/>
          <w:szCs w:val="28"/>
          <w:lang w:val="uk-UA"/>
        </w:rPr>
        <w:t>Підвищення ефективності господарювання підприємств  зводиться, у</w:t>
      </w:r>
      <w:r>
        <w:rPr>
          <w:sz w:val="28"/>
          <w:szCs w:val="28"/>
          <w:lang w:val="uk-UA"/>
        </w:rPr>
        <w:t xml:space="preserve"> </w:t>
      </w:r>
      <w:r w:rsidRPr="00E52CF7">
        <w:rPr>
          <w:sz w:val="28"/>
          <w:szCs w:val="28"/>
          <w:lang w:val="uk-UA"/>
        </w:rPr>
        <w:t>першу чергу, до оптимізації  та зниження обсягу різних витрат,  які</w:t>
      </w:r>
      <w:r>
        <w:rPr>
          <w:sz w:val="28"/>
          <w:szCs w:val="28"/>
          <w:lang w:val="uk-UA"/>
        </w:rPr>
        <w:t xml:space="preserve"> </w:t>
      </w:r>
      <w:r w:rsidRPr="00E52CF7">
        <w:rPr>
          <w:sz w:val="28"/>
          <w:szCs w:val="28"/>
          <w:lang w:val="uk-UA"/>
        </w:rPr>
        <w:t>виникають у процесі діяльності суб’єктів господарювання:  від собівартості</w:t>
      </w:r>
      <w:r>
        <w:rPr>
          <w:sz w:val="28"/>
          <w:szCs w:val="28"/>
          <w:lang w:val="uk-UA"/>
        </w:rPr>
        <w:t xml:space="preserve"> </w:t>
      </w:r>
      <w:r w:rsidRPr="00E52CF7">
        <w:rPr>
          <w:sz w:val="28"/>
          <w:szCs w:val="28"/>
          <w:lang w:val="uk-UA"/>
        </w:rPr>
        <w:t>продукції та послуг до витрат, які безпосередньо списують на фінансовий</w:t>
      </w:r>
      <w:r>
        <w:rPr>
          <w:sz w:val="28"/>
          <w:szCs w:val="28"/>
          <w:lang w:val="uk-UA"/>
        </w:rPr>
        <w:t xml:space="preserve"> </w:t>
      </w:r>
      <w:r w:rsidRPr="00E52CF7">
        <w:rPr>
          <w:sz w:val="28"/>
          <w:szCs w:val="28"/>
          <w:lang w:val="uk-UA"/>
        </w:rPr>
        <w:t xml:space="preserve">результат. Удосконалення обліку непрямих витрат, зокрема </w:t>
      </w:r>
      <w:r>
        <w:rPr>
          <w:sz w:val="28"/>
          <w:szCs w:val="28"/>
          <w:lang w:val="uk-UA"/>
        </w:rPr>
        <w:t>а</w:t>
      </w:r>
      <w:r w:rsidRPr="00E52CF7">
        <w:rPr>
          <w:sz w:val="28"/>
          <w:szCs w:val="28"/>
          <w:lang w:val="uk-UA"/>
        </w:rPr>
        <w:t>дміністративних,</w:t>
      </w:r>
      <w:r>
        <w:rPr>
          <w:sz w:val="28"/>
          <w:szCs w:val="28"/>
          <w:lang w:val="uk-UA"/>
        </w:rPr>
        <w:t xml:space="preserve"> </w:t>
      </w:r>
      <w:r w:rsidRPr="00E52CF7">
        <w:rPr>
          <w:sz w:val="28"/>
          <w:szCs w:val="28"/>
          <w:lang w:val="uk-UA"/>
        </w:rPr>
        <w:t>є підставою для отримання інформації, необхідної для прийняття ефективних</w:t>
      </w:r>
      <w:r>
        <w:rPr>
          <w:sz w:val="28"/>
          <w:szCs w:val="28"/>
          <w:lang w:val="uk-UA"/>
        </w:rPr>
        <w:t xml:space="preserve"> </w:t>
      </w:r>
      <w:r w:rsidRPr="00E52CF7">
        <w:rPr>
          <w:sz w:val="28"/>
          <w:szCs w:val="28"/>
          <w:lang w:val="uk-UA"/>
        </w:rPr>
        <w:t>управлінських рішень у сучасних умовах,  а також забезпечення оперативності</w:t>
      </w:r>
      <w:r>
        <w:rPr>
          <w:sz w:val="28"/>
          <w:szCs w:val="28"/>
          <w:lang w:val="uk-UA"/>
        </w:rPr>
        <w:t xml:space="preserve"> </w:t>
      </w:r>
      <w:r w:rsidRPr="00E52CF7">
        <w:rPr>
          <w:sz w:val="28"/>
          <w:szCs w:val="28"/>
          <w:lang w:val="uk-UA"/>
        </w:rPr>
        <w:t xml:space="preserve">і аналітичності обліку. </w:t>
      </w:r>
    </w:p>
    <w:p w:rsidR="0065467C" w:rsidRDefault="0065467C" w:rsidP="0065467C">
      <w:pPr>
        <w:widowControl w:val="0"/>
        <w:tabs>
          <w:tab w:val="left" w:pos="851"/>
          <w:tab w:val="left" w:pos="993"/>
        </w:tabs>
        <w:autoSpaceDE w:val="0"/>
        <w:autoSpaceDN w:val="0"/>
        <w:adjustRightInd w:val="0"/>
        <w:spacing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Розробка власної облікової політики, яка</w:t>
      </w:r>
      <w:r w:rsidRPr="004479FE">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здатна задовольнити потреби всіх ланок управління у достовірній інформації про фінансовий стан та перспективи розвитку підприємства, можлива за умови застосування у практичній діяльності підприємств сучасних методів обліку і контролю адміністративних витрат. Актуальності у цьому сенсі набувають дослідницькі роботи, що враховують специфіку обліку адміністративних витрат.</w:t>
      </w:r>
    </w:p>
    <w:p w:rsidR="0065467C" w:rsidRDefault="0065467C" w:rsidP="0065467C">
      <w:pPr>
        <w:widowControl w:val="0"/>
        <w:tabs>
          <w:tab w:val="left" w:pos="851"/>
          <w:tab w:val="left" w:pos="993"/>
        </w:tabs>
        <w:autoSpaceDE w:val="0"/>
        <w:autoSpaceDN w:val="0"/>
        <w:adjustRightInd w:val="0"/>
        <w:spacing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Дослідження показали, що за останні роки питома вага адміністративних витрат у сумі операційних витрат підприємств значно зросла. Постійне зростання суми та питомої ваги адміністративних витрат у загальній сумі витрат підприємств обумовлює необхідність пошуку оптимальних методик їх обліку та контролю, адаптованих до потреб керівництва та інших користувачів економічної інформації. Вдосконалення бухгалтерського обліку та аналізу адміністративних витрат підприємств є складовою подальшого вдосконалення процесу управління господарською діяльністю підприємств у ринкових умовах та покращення їх фінансових результатів.</w:t>
      </w:r>
    </w:p>
    <w:p w:rsidR="0065467C" w:rsidRPr="00460246" w:rsidRDefault="0065467C" w:rsidP="0065467C">
      <w:pPr>
        <w:widowControl w:val="0"/>
        <w:tabs>
          <w:tab w:val="left" w:pos="851"/>
          <w:tab w:val="left" w:pos="993"/>
        </w:tabs>
        <w:autoSpaceDE w:val="0"/>
        <w:autoSpaceDN w:val="0"/>
        <w:adjustRightInd w:val="0"/>
        <w:spacing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Організацію та розвиток фінансового і управлінського обліку адміністративних витрат, їх аналіз і контроль досліджували у своїх працях вітчизняні і зарубіжні вчені М.Т.Білуха, І.О.Бланк, Ф.Ф.Бутинець,                        С.І.Шкарабан, І.А.Басманов, В.Б.Івашкевич, В.Ф.Палій, </w:t>
      </w:r>
      <w:r w:rsidRPr="00E52CF7">
        <w:rPr>
          <w:sz w:val="28"/>
          <w:szCs w:val="28"/>
          <w:lang w:val="uk-UA"/>
        </w:rPr>
        <w:t>Н.С.Андрющенко, П.В.Іванюта, Г.О.Партін, В.Я.Фаріон</w:t>
      </w:r>
      <w:r>
        <w:rPr>
          <w:rFonts w:ascii="Times New Roman CYR" w:hAnsi="Times New Roman CYR" w:cs="Times New Roman CYR"/>
          <w:sz w:val="28"/>
          <w:szCs w:val="28"/>
          <w:lang w:val="uk-UA"/>
        </w:rPr>
        <w:t xml:space="preserve"> та інші. </w:t>
      </w:r>
      <w:r w:rsidRPr="00460246">
        <w:rPr>
          <w:rFonts w:ascii="Times New Roman CYR" w:hAnsi="Times New Roman CYR" w:cs="Times New Roman CYR"/>
          <w:sz w:val="28"/>
          <w:szCs w:val="28"/>
          <w:lang w:val="uk-UA"/>
        </w:rPr>
        <w:t xml:space="preserve">Недостатня опрацьованість окремих положень організації обліку адміністративних витрат на підприємствах зумовило вибір теми </w:t>
      </w:r>
      <w:r>
        <w:rPr>
          <w:rFonts w:ascii="Times New Roman CYR" w:hAnsi="Times New Roman CYR" w:cs="Times New Roman CYR"/>
          <w:sz w:val="28"/>
          <w:szCs w:val="28"/>
          <w:lang w:val="uk-UA"/>
        </w:rPr>
        <w:t xml:space="preserve">бакалаврської </w:t>
      </w:r>
      <w:r w:rsidRPr="00460246">
        <w:rPr>
          <w:rFonts w:ascii="Times New Roman CYR" w:hAnsi="Times New Roman CYR" w:cs="Times New Roman CYR"/>
          <w:sz w:val="28"/>
          <w:szCs w:val="28"/>
          <w:lang w:val="uk-UA"/>
        </w:rPr>
        <w:t>роботи.</w:t>
      </w:r>
    </w:p>
    <w:p w:rsidR="0065467C" w:rsidRDefault="0065467C" w:rsidP="0065467C">
      <w:pPr>
        <w:widowControl w:val="0"/>
        <w:tabs>
          <w:tab w:val="left" w:pos="851"/>
          <w:tab w:val="left" w:pos="993"/>
        </w:tabs>
        <w:autoSpaceDE w:val="0"/>
        <w:autoSpaceDN w:val="0"/>
        <w:adjustRightInd w:val="0"/>
        <w:spacing w:line="360" w:lineRule="auto"/>
        <w:ind w:firstLine="709"/>
        <w:jc w:val="both"/>
        <w:rPr>
          <w:sz w:val="28"/>
          <w:szCs w:val="28"/>
          <w:lang w:val="uk-UA"/>
        </w:rPr>
      </w:pPr>
      <w:r w:rsidRPr="00460246">
        <w:rPr>
          <w:rFonts w:ascii="Times New Roman CYR" w:hAnsi="Times New Roman CYR" w:cs="Times New Roman CYR"/>
          <w:sz w:val="28"/>
          <w:szCs w:val="28"/>
          <w:lang w:val="uk-UA"/>
        </w:rPr>
        <w:t xml:space="preserve">Метою </w:t>
      </w:r>
      <w:r>
        <w:rPr>
          <w:rFonts w:ascii="Times New Roman CYR" w:hAnsi="Times New Roman CYR" w:cs="Times New Roman CYR"/>
          <w:sz w:val="28"/>
          <w:szCs w:val="28"/>
          <w:lang w:val="uk-UA"/>
        </w:rPr>
        <w:t>бакалаврської</w:t>
      </w:r>
      <w:r w:rsidRPr="00460246">
        <w:rPr>
          <w:rFonts w:ascii="Times New Roman CYR" w:hAnsi="Times New Roman CYR" w:cs="Times New Roman CYR"/>
          <w:sz w:val="28"/>
          <w:szCs w:val="28"/>
          <w:lang w:val="uk-UA"/>
        </w:rPr>
        <w:t xml:space="preserve"> роботи є обґрунтування теоретичних положень і практичних рекомендацій щодо удосконалення обліку та аналізу адміністративних витрат</w:t>
      </w:r>
      <w:r>
        <w:rPr>
          <w:rFonts w:ascii="Times New Roman CYR" w:hAnsi="Times New Roman CYR" w:cs="Times New Roman CYR"/>
          <w:sz w:val="28"/>
          <w:szCs w:val="28"/>
          <w:lang w:val="uk-UA"/>
        </w:rPr>
        <w:t>, о</w:t>
      </w:r>
      <w:r w:rsidRPr="00460246">
        <w:rPr>
          <w:sz w:val="28"/>
          <w:szCs w:val="28"/>
          <w:lang w:val="uk-UA"/>
        </w:rPr>
        <w:t>креслення основних напрямів удосконалення класифікації</w:t>
      </w:r>
      <w:r>
        <w:rPr>
          <w:sz w:val="28"/>
          <w:szCs w:val="28"/>
          <w:lang w:val="uk-UA"/>
        </w:rPr>
        <w:t xml:space="preserve">. </w:t>
      </w:r>
    </w:p>
    <w:p w:rsidR="0065467C" w:rsidRDefault="0065467C" w:rsidP="0065467C">
      <w:pPr>
        <w:spacing w:line="360" w:lineRule="auto"/>
        <w:ind w:firstLine="720"/>
        <w:jc w:val="both"/>
        <w:rPr>
          <w:rFonts w:ascii="Times New Roman CYR" w:hAnsi="Times New Roman CYR" w:cs="Times New Roman CYR"/>
          <w:sz w:val="28"/>
          <w:szCs w:val="28"/>
          <w:lang w:val="uk-UA"/>
        </w:rPr>
      </w:pPr>
      <w:r w:rsidRPr="00460246">
        <w:rPr>
          <w:sz w:val="28"/>
          <w:szCs w:val="28"/>
          <w:lang w:val="uk-UA"/>
        </w:rPr>
        <w:t xml:space="preserve">Предметом дослідження виступає сукупність теоретичних положень та практичних рекомендацій по удосконаленню бухгалтерського обліку </w:t>
      </w:r>
      <w:r w:rsidRPr="00460246">
        <w:rPr>
          <w:rFonts w:ascii="Times New Roman CYR" w:hAnsi="Times New Roman CYR" w:cs="Times New Roman CYR"/>
          <w:sz w:val="28"/>
          <w:szCs w:val="28"/>
          <w:lang w:val="uk-UA"/>
        </w:rPr>
        <w:t>адміністративних витрат</w:t>
      </w:r>
      <w:r>
        <w:rPr>
          <w:rFonts w:ascii="Times New Roman CYR" w:hAnsi="Times New Roman CYR" w:cs="Times New Roman CYR"/>
          <w:sz w:val="28"/>
          <w:szCs w:val="28"/>
          <w:lang w:val="uk-UA"/>
        </w:rPr>
        <w:t>.</w:t>
      </w:r>
    </w:p>
    <w:p w:rsidR="0065467C" w:rsidRPr="00460246" w:rsidRDefault="0065467C" w:rsidP="0065467C">
      <w:pPr>
        <w:spacing w:line="360" w:lineRule="auto"/>
        <w:ind w:firstLine="720"/>
        <w:jc w:val="both"/>
        <w:rPr>
          <w:sz w:val="28"/>
          <w:szCs w:val="28"/>
          <w:lang w:val="uk-UA"/>
        </w:rPr>
      </w:pPr>
      <w:r w:rsidRPr="00460246">
        <w:rPr>
          <w:sz w:val="28"/>
          <w:szCs w:val="28"/>
          <w:lang w:val="uk-UA"/>
        </w:rPr>
        <w:t xml:space="preserve">Об’єктом дослідження є процес обліку адміністративних витрат на </w:t>
      </w:r>
      <w:r>
        <w:rPr>
          <w:sz w:val="28"/>
          <w:szCs w:val="28"/>
          <w:lang w:val="uk-UA"/>
        </w:rPr>
        <w:t xml:space="preserve">                        ТОВ «ЖАКО»</w:t>
      </w:r>
      <w:r w:rsidRPr="00460246">
        <w:rPr>
          <w:sz w:val="28"/>
          <w:szCs w:val="28"/>
          <w:lang w:val="uk-UA"/>
        </w:rPr>
        <w:t xml:space="preserve">. </w:t>
      </w:r>
    </w:p>
    <w:p w:rsidR="0065467C" w:rsidRDefault="0065467C" w:rsidP="0065467C">
      <w:pPr>
        <w:widowControl w:val="0"/>
        <w:tabs>
          <w:tab w:val="left" w:pos="851"/>
          <w:tab w:val="left" w:pos="993"/>
        </w:tabs>
        <w:autoSpaceDE w:val="0"/>
        <w:autoSpaceDN w:val="0"/>
        <w:adjustRightInd w:val="0"/>
        <w:spacing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Відповідно до поставленої мети в роботі передбачено вирішення таких основних задач:</w:t>
      </w:r>
    </w:p>
    <w:p w:rsidR="009128D8" w:rsidRDefault="0065467C" w:rsidP="009128D8">
      <w:pPr>
        <w:widowControl w:val="0"/>
        <w:numPr>
          <w:ilvl w:val="0"/>
          <w:numId w:val="36"/>
        </w:numPr>
        <w:tabs>
          <w:tab w:val="left" w:pos="851"/>
          <w:tab w:val="left" w:pos="1134"/>
        </w:tabs>
        <w:autoSpaceDE w:val="0"/>
        <w:autoSpaceDN w:val="0"/>
        <w:adjustRightInd w:val="0"/>
        <w:spacing w:line="360" w:lineRule="auto"/>
        <w:ind w:left="1134" w:hanging="425"/>
        <w:jc w:val="both"/>
        <w:rPr>
          <w:sz w:val="28"/>
          <w:szCs w:val="28"/>
          <w:lang w:val="uk-UA"/>
        </w:rPr>
      </w:pPr>
      <w:r w:rsidRPr="003640DB">
        <w:rPr>
          <w:sz w:val="28"/>
          <w:szCs w:val="28"/>
          <w:lang w:val="uk-UA"/>
        </w:rPr>
        <w:t>узагальн</w:t>
      </w:r>
      <w:r w:rsidR="003A4B7F">
        <w:rPr>
          <w:sz w:val="28"/>
          <w:szCs w:val="28"/>
          <w:lang w:val="uk-UA"/>
        </w:rPr>
        <w:t>ити</w:t>
      </w:r>
      <w:r w:rsidRPr="003640DB">
        <w:rPr>
          <w:sz w:val="28"/>
          <w:szCs w:val="28"/>
          <w:lang w:val="uk-UA"/>
        </w:rPr>
        <w:t xml:space="preserve"> теоретичн</w:t>
      </w:r>
      <w:r w:rsidR="003A4B7F">
        <w:rPr>
          <w:sz w:val="28"/>
          <w:szCs w:val="28"/>
          <w:lang w:val="uk-UA"/>
        </w:rPr>
        <w:t>і</w:t>
      </w:r>
      <w:r w:rsidRPr="003640DB">
        <w:rPr>
          <w:sz w:val="28"/>
          <w:szCs w:val="28"/>
          <w:lang w:val="uk-UA"/>
        </w:rPr>
        <w:t xml:space="preserve"> </w:t>
      </w:r>
      <w:r w:rsidR="009128D8">
        <w:rPr>
          <w:sz w:val="28"/>
          <w:szCs w:val="28"/>
          <w:lang w:val="uk-UA"/>
        </w:rPr>
        <w:t>положен</w:t>
      </w:r>
      <w:r w:rsidR="003A4B7F">
        <w:rPr>
          <w:sz w:val="28"/>
          <w:szCs w:val="28"/>
          <w:lang w:val="uk-UA"/>
        </w:rPr>
        <w:t>ня</w:t>
      </w:r>
      <w:r w:rsidR="009128D8">
        <w:rPr>
          <w:sz w:val="28"/>
          <w:szCs w:val="28"/>
          <w:lang w:val="uk-UA"/>
        </w:rPr>
        <w:t xml:space="preserve"> бухгалтерського</w:t>
      </w:r>
      <w:r w:rsidRPr="003640DB">
        <w:rPr>
          <w:sz w:val="28"/>
          <w:szCs w:val="28"/>
          <w:lang w:val="uk-UA"/>
        </w:rPr>
        <w:t xml:space="preserve"> обліку та аналізу адміністративних витрат;</w:t>
      </w:r>
    </w:p>
    <w:p w:rsidR="003A4B7F" w:rsidRPr="003A4B7F" w:rsidRDefault="003A4B7F" w:rsidP="003A4B7F">
      <w:pPr>
        <w:widowControl w:val="0"/>
        <w:numPr>
          <w:ilvl w:val="0"/>
          <w:numId w:val="36"/>
        </w:numPr>
        <w:tabs>
          <w:tab w:val="left" w:pos="851"/>
          <w:tab w:val="left" w:pos="1134"/>
        </w:tabs>
        <w:autoSpaceDE w:val="0"/>
        <w:autoSpaceDN w:val="0"/>
        <w:adjustRightInd w:val="0"/>
        <w:spacing w:line="360" w:lineRule="auto"/>
        <w:ind w:left="1134" w:hanging="425"/>
        <w:jc w:val="both"/>
        <w:rPr>
          <w:sz w:val="28"/>
          <w:szCs w:val="28"/>
          <w:lang w:val="uk-UA"/>
        </w:rPr>
      </w:pPr>
      <w:r>
        <w:rPr>
          <w:color w:val="191919"/>
          <w:sz w:val="28"/>
          <w:szCs w:val="28"/>
          <w:lang w:val="uk-UA"/>
        </w:rPr>
        <w:t>здійснити а</w:t>
      </w:r>
      <w:r w:rsidR="009128D8" w:rsidRPr="009128D8">
        <w:rPr>
          <w:color w:val="191919"/>
          <w:sz w:val="28"/>
          <w:szCs w:val="28"/>
          <w:lang w:val="uk-UA"/>
        </w:rPr>
        <w:t>нотований огляд вітчизняного законодавства та періодичної літератури з обліку та аналізу адміністративних витрат</w:t>
      </w:r>
      <w:r w:rsidR="009128D8" w:rsidRPr="009128D8">
        <w:rPr>
          <w:color w:val="191919"/>
          <w:sz w:val="28"/>
          <w:szCs w:val="28"/>
          <w:lang w:val="uk-UA"/>
        </w:rPr>
        <w:tab/>
      </w:r>
    </w:p>
    <w:p w:rsidR="003A4B7F" w:rsidRPr="003A4B7F" w:rsidRDefault="003A4B7F" w:rsidP="003A4B7F">
      <w:pPr>
        <w:widowControl w:val="0"/>
        <w:numPr>
          <w:ilvl w:val="0"/>
          <w:numId w:val="36"/>
        </w:numPr>
        <w:tabs>
          <w:tab w:val="left" w:pos="851"/>
          <w:tab w:val="left" w:pos="1134"/>
        </w:tabs>
        <w:autoSpaceDE w:val="0"/>
        <w:autoSpaceDN w:val="0"/>
        <w:adjustRightInd w:val="0"/>
        <w:spacing w:line="360" w:lineRule="auto"/>
        <w:ind w:left="1134" w:hanging="425"/>
        <w:jc w:val="both"/>
        <w:rPr>
          <w:sz w:val="28"/>
          <w:szCs w:val="28"/>
          <w:lang w:val="uk-UA"/>
        </w:rPr>
      </w:pPr>
      <w:r>
        <w:rPr>
          <w:color w:val="191919"/>
          <w:sz w:val="28"/>
          <w:szCs w:val="28"/>
          <w:lang w:val="uk-UA"/>
        </w:rPr>
        <w:t>дослідити м</w:t>
      </w:r>
      <w:r w:rsidR="009128D8" w:rsidRPr="003A4B7F">
        <w:rPr>
          <w:color w:val="191919"/>
          <w:sz w:val="28"/>
          <w:szCs w:val="28"/>
          <w:lang w:val="uk-UA"/>
        </w:rPr>
        <w:t>іжнародні стандарти фінансової звітності, що регулюють облік адміністративних витрат.</w:t>
      </w:r>
    </w:p>
    <w:p w:rsidR="003A4B7F" w:rsidRPr="003A4B7F" w:rsidRDefault="003A4B7F" w:rsidP="003A4B7F">
      <w:pPr>
        <w:widowControl w:val="0"/>
        <w:numPr>
          <w:ilvl w:val="0"/>
          <w:numId w:val="36"/>
        </w:numPr>
        <w:tabs>
          <w:tab w:val="left" w:pos="851"/>
          <w:tab w:val="left" w:pos="1134"/>
        </w:tabs>
        <w:autoSpaceDE w:val="0"/>
        <w:autoSpaceDN w:val="0"/>
        <w:adjustRightInd w:val="0"/>
        <w:spacing w:line="360" w:lineRule="auto"/>
        <w:ind w:left="1134" w:hanging="425"/>
        <w:jc w:val="both"/>
        <w:rPr>
          <w:sz w:val="28"/>
          <w:szCs w:val="28"/>
          <w:lang w:val="uk-UA"/>
        </w:rPr>
      </w:pPr>
      <w:r>
        <w:rPr>
          <w:color w:val="191919"/>
          <w:sz w:val="28"/>
          <w:szCs w:val="28"/>
          <w:lang w:val="uk-UA"/>
        </w:rPr>
        <w:t>дати е</w:t>
      </w:r>
      <w:r w:rsidRPr="003A4B7F">
        <w:rPr>
          <w:color w:val="191919"/>
          <w:sz w:val="28"/>
          <w:szCs w:val="28"/>
          <w:lang w:val="uk-UA"/>
        </w:rPr>
        <w:t>кономічно-організаційн</w:t>
      </w:r>
      <w:r>
        <w:rPr>
          <w:color w:val="191919"/>
          <w:sz w:val="28"/>
          <w:szCs w:val="28"/>
          <w:lang w:val="uk-UA"/>
        </w:rPr>
        <w:t>у</w:t>
      </w:r>
      <w:r w:rsidRPr="003A4B7F">
        <w:rPr>
          <w:color w:val="191919"/>
          <w:sz w:val="28"/>
          <w:szCs w:val="28"/>
          <w:lang w:val="uk-UA"/>
        </w:rPr>
        <w:t xml:space="preserve"> характеристик</w:t>
      </w:r>
      <w:r>
        <w:rPr>
          <w:color w:val="191919"/>
          <w:sz w:val="28"/>
          <w:szCs w:val="28"/>
          <w:lang w:val="uk-UA"/>
        </w:rPr>
        <w:t>у</w:t>
      </w:r>
      <w:r w:rsidRPr="003A4B7F">
        <w:rPr>
          <w:color w:val="191919"/>
          <w:sz w:val="28"/>
          <w:szCs w:val="28"/>
          <w:lang w:val="uk-UA"/>
        </w:rPr>
        <w:t xml:space="preserve"> ТОВ «Жако» та соціально-екологічні аспекти його діяльності</w:t>
      </w:r>
    </w:p>
    <w:p w:rsidR="003A4B7F" w:rsidRPr="003A4B7F" w:rsidRDefault="003A4B7F" w:rsidP="005430A1">
      <w:pPr>
        <w:widowControl w:val="0"/>
        <w:numPr>
          <w:ilvl w:val="0"/>
          <w:numId w:val="36"/>
        </w:numPr>
        <w:tabs>
          <w:tab w:val="left" w:pos="851"/>
          <w:tab w:val="left" w:pos="1134"/>
        </w:tabs>
        <w:autoSpaceDE w:val="0"/>
        <w:autoSpaceDN w:val="0"/>
        <w:adjustRightInd w:val="0"/>
        <w:spacing w:line="360" w:lineRule="auto"/>
        <w:ind w:left="1134" w:hanging="425"/>
        <w:jc w:val="both"/>
        <w:rPr>
          <w:rStyle w:val="23"/>
          <w:i w:val="0"/>
          <w:iCs w:val="0"/>
          <w:color w:val="auto"/>
          <w:sz w:val="28"/>
          <w:szCs w:val="28"/>
          <w:lang w:eastAsia="ru-RU" w:bidi="ar-SA"/>
        </w:rPr>
      </w:pPr>
      <w:r w:rsidRPr="003A4B7F">
        <w:rPr>
          <w:color w:val="191919"/>
          <w:sz w:val="28"/>
          <w:szCs w:val="28"/>
          <w:lang w:val="uk-UA"/>
        </w:rPr>
        <w:t>проаналізувати д</w:t>
      </w:r>
      <w:r w:rsidRPr="003A4B7F">
        <w:rPr>
          <w:rStyle w:val="23"/>
          <w:i w:val="0"/>
          <w:color w:val="191919"/>
          <w:sz w:val="28"/>
          <w:szCs w:val="28"/>
        </w:rPr>
        <w:t>инаміку розвитку кондитерської галузі та місце ТОВ «Жако» в ній</w:t>
      </w:r>
      <w:r w:rsidR="007D5484">
        <w:rPr>
          <w:rStyle w:val="23"/>
          <w:i w:val="0"/>
          <w:color w:val="191919"/>
          <w:sz w:val="28"/>
          <w:szCs w:val="28"/>
        </w:rPr>
        <w:t>;</w:t>
      </w:r>
    </w:p>
    <w:p w:rsidR="0065467C" w:rsidRPr="003A4B7F" w:rsidRDefault="007D5484" w:rsidP="005430A1">
      <w:pPr>
        <w:widowControl w:val="0"/>
        <w:numPr>
          <w:ilvl w:val="0"/>
          <w:numId w:val="36"/>
        </w:numPr>
        <w:tabs>
          <w:tab w:val="left" w:pos="851"/>
          <w:tab w:val="left" w:pos="1134"/>
        </w:tabs>
        <w:autoSpaceDE w:val="0"/>
        <w:autoSpaceDN w:val="0"/>
        <w:adjustRightInd w:val="0"/>
        <w:spacing w:line="360" w:lineRule="auto"/>
        <w:ind w:left="1134" w:hanging="425"/>
        <w:jc w:val="both"/>
        <w:rPr>
          <w:sz w:val="28"/>
          <w:szCs w:val="28"/>
          <w:lang w:val="uk-UA"/>
        </w:rPr>
      </w:pPr>
      <w:r w:rsidRPr="003640DB">
        <w:rPr>
          <w:sz w:val="28"/>
          <w:szCs w:val="28"/>
          <w:lang w:val="uk-UA"/>
        </w:rPr>
        <w:t>визначити</w:t>
      </w:r>
      <w:r>
        <w:rPr>
          <w:sz w:val="28"/>
          <w:szCs w:val="28"/>
          <w:lang w:val="uk-UA"/>
        </w:rPr>
        <w:t xml:space="preserve"> </w:t>
      </w:r>
      <w:r w:rsidR="0065467C" w:rsidRPr="003A4B7F">
        <w:rPr>
          <w:sz w:val="28"/>
          <w:szCs w:val="28"/>
          <w:lang w:val="uk-UA"/>
        </w:rPr>
        <w:t>організаці</w:t>
      </w:r>
      <w:r w:rsidR="003A4B7F">
        <w:rPr>
          <w:sz w:val="28"/>
          <w:szCs w:val="28"/>
          <w:lang w:val="uk-UA"/>
        </w:rPr>
        <w:t>ю</w:t>
      </w:r>
      <w:r w:rsidR="0065467C" w:rsidRPr="003A4B7F">
        <w:rPr>
          <w:sz w:val="28"/>
          <w:szCs w:val="28"/>
          <w:lang w:val="uk-UA"/>
        </w:rPr>
        <w:t xml:space="preserve"> та методичн</w:t>
      </w:r>
      <w:r w:rsidR="003A4B7F">
        <w:rPr>
          <w:sz w:val="28"/>
          <w:szCs w:val="28"/>
          <w:lang w:val="uk-UA"/>
        </w:rPr>
        <w:t>е</w:t>
      </w:r>
      <w:r w:rsidR="0065467C" w:rsidRPr="003A4B7F">
        <w:rPr>
          <w:sz w:val="28"/>
          <w:szCs w:val="28"/>
          <w:lang w:val="uk-UA"/>
        </w:rPr>
        <w:t xml:space="preserve"> забезпечення бухгалтерського обліку адміністративних витрат на </w:t>
      </w:r>
      <w:r w:rsidR="003A4B7F" w:rsidRPr="003A4B7F">
        <w:rPr>
          <w:color w:val="191919"/>
          <w:sz w:val="28"/>
          <w:szCs w:val="28"/>
          <w:lang w:val="uk-UA"/>
        </w:rPr>
        <w:t>ТОВ «Жако»</w:t>
      </w:r>
      <w:r w:rsidR="0065467C" w:rsidRPr="003A4B7F">
        <w:rPr>
          <w:sz w:val="28"/>
          <w:szCs w:val="28"/>
          <w:lang w:val="uk-UA"/>
        </w:rPr>
        <w:t>;</w:t>
      </w:r>
    </w:p>
    <w:p w:rsidR="0065467C" w:rsidRPr="003640DB" w:rsidRDefault="007D5484" w:rsidP="005430A1">
      <w:pPr>
        <w:widowControl w:val="0"/>
        <w:numPr>
          <w:ilvl w:val="0"/>
          <w:numId w:val="36"/>
        </w:numPr>
        <w:tabs>
          <w:tab w:val="left" w:pos="851"/>
          <w:tab w:val="left" w:pos="1134"/>
        </w:tabs>
        <w:autoSpaceDE w:val="0"/>
        <w:autoSpaceDN w:val="0"/>
        <w:adjustRightInd w:val="0"/>
        <w:spacing w:line="360" w:lineRule="auto"/>
        <w:ind w:left="1134" w:hanging="425"/>
        <w:jc w:val="both"/>
        <w:rPr>
          <w:sz w:val="28"/>
          <w:szCs w:val="28"/>
          <w:lang w:val="uk-UA"/>
        </w:rPr>
      </w:pPr>
      <w:r>
        <w:rPr>
          <w:sz w:val="28"/>
          <w:szCs w:val="28"/>
          <w:lang w:val="uk-UA"/>
        </w:rPr>
        <w:t>описати</w:t>
      </w:r>
      <w:r w:rsidRPr="003A4B7F">
        <w:rPr>
          <w:sz w:val="28"/>
          <w:szCs w:val="28"/>
          <w:lang w:val="uk-UA"/>
        </w:rPr>
        <w:t xml:space="preserve"> </w:t>
      </w:r>
      <w:r w:rsidR="0065467C" w:rsidRPr="003640DB">
        <w:rPr>
          <w:sz w:val="28"/>
          <w:szCs w:val="28"/>
          <w:lang w:val="uk-UA"/>
        </w:rPr>
        <w:t xml:space="preserve">аналіз адміністративних витрат на </w:t>
      </w:r>
      <w:r w:rsidRPr="003A4B7F">
        <w:rPr>
          <w:color w:val="191919"/>
          <w:sz w:val="28"/>
          <w:szCs w:val="28"/>
          <w:lang w:val="uk-UA"/>
        </w:rPr>
        <w:t>ТОВ «Жако»</w:t>
      </w:r>
      <w:r w:rsidR="0065467C" w:rsidRPr="003640DB">
        <w:rPr>
          <w:sz w:val="28"/>
          <w:szCs w:val="28"/>
          <w:lang w:val="uk-UA"/>
        </w:rPr>
        <w:t>;</w:t>
      </w:r>
    </w:p>
    <w:p w:rsidR="0065467C" w:rsidRPr="007D5484" w:rsidRDefault="007D5484" w:rsidP="005430A1">
      <w:pPr>
        <w:widowControl w:val="0"/>
        <w:numPr>
          <w:ilvl w:val="0"/>
          <w:numId w:val="36"/>
        </w:numPr>
        <w:tabs>
          <w:tab w:val="left" w:pos="851"/>
          <w:tab w:val="left" w:pos="1134"/>
        </w:tabs>
        <w:autoSpaceDE w:val="0"/>
        <w:autoSpaceDN w:val="0"/>
        <w:adjustRightInd w:val="0"/>
        <w:spacing w:line="360" w:lineRule="auto"/>
        <w:ind w:left="1134" w:hanging="425"/>
        <w:jc w:val="both"/>
        <w:rPr>
          <w:sz w:val="28"/>
          <w:szCs w:val="28"/>
          <w:lang w:val="uk-UA"/>
        </w:rPr>
      </w:pPr>
      <w:r w:rsidRPr="007D5484">
        <w:rPr>
          <w:color w:val="191919"/>
          <w:sz w:val="28"/>
          <w:szCs w:val="28"/>
          <w:lang w:val="uk-UA"/>
        </w:rPr>
        <w:t xml:space="preserve">охарактеризувати </w:t>
      </w:r>
      <w:r w:rsidR="0065467C" w:rsidRPr="007D5484">
        <w:rPr>
          <w:sz w:val="28"/>
          <w:szCs w:val="28"/>
          <w:lang w:val="uk-UA"/>
        </w:rPr>
        <w:t xml:space="preserve">забезпечення </w:t>
      </w:r>
      <w:hyperlink w:anchor="_Toc312832325" w:history="1">
        <w:r w:rsidR="0065467C" w:rsidRPr="007D5484">
          <w:rPr>
            <w:rStyle w:val="af"/>
            <w:color w:val="auto"/>
            <w:sz w:val="28"/>
            <w:szCs w:val="28"/>
            <w:u w:val="none"/>
            <w:lang w:val="uk-UA"/>
          </w:rPr>
          <w:t xml:space="preserve">охорони праці </w:t>
        </w:r>
        <w:r w:rsidR="0065467C" w:rsidRPr="007D5484">
          <w:rPr>
            <w:sz w:val="28"/>
            <w:szCs w:val="28"/>
            <w:lang w:val="uk-UA"/>
          </w:rPr>
          <w:t xml:space="preserve">на </w:t>
        </w:r>
      </w:hyperlink>
      <w:r w:rsidRPr="007D5484">
        <w:rPr>
          <w:color w:val="191919"/>
          <w:sz w:val="28"/>
          <w:szCs w:val="28"/>
          <w:lang w:val="uk-UA"/>
        </w:rPr>
        <w:t xml:space="preserve"> </w:t>
      </w:r>
      <w:r w:rsidRPr="003A4B7F">
        <w:rPr>
          <w:color w:val="191919"/>
          <w:sz w:val="28"/>
          <w:szCs w:val="28"/>
          <w:lang w:val="uk-UA"/>
        </w:rPr>
        <w:t>ТОВ «Жако»</w:t>
      </w:r>
      <w:r w:rsidR="0065467C" w:rsidRPr="007D5484">
        <w:rPr>
          <w:sz w:val="28"/>
          <w:szCs w:val="28"/>
          <w:lang w:val="uk-UA"/>
        </w:rPr>
        <w:t>.</w:t>
      </w:r>
    </w:p>
    <w:p w:rsidR="0065467C" w:rsidRPr="0065467C" w:rsidRDefault="0065467C" w:rsidP="0065467C">
      <w:pPr>
        <w:pStyle w:val="11"/>
        <w:spacing w:before="0" w:beforeAutospacing="0" w:after="0" w:afterAutospacing="0" w:line="360" w:lineRule="auto"/>
        <w:ind w:firstLine="709"/>
        <w:jc w:val="both"/>
        <w:rPr>
          <w:sz w:val="28"/>
          <w:lang w:val="uk-UA"/>
        </w:rPr>
      </w:pPr>
      <w:r w:rsidRPr="0065467C">
        <w:rPr>
          <w:sz w:val="28"/>
          <w:lang w:val="uk-UA"/>
        </w:rPr>
        <w:t xml:space="preserve">При написанні </w:t>
      </w:r>
      <w:r w:rsidR="007D5484">
        <w:rPr>
          <w:sz w:val="28"/>
          <w:lang w:val="uk-UA"/>
        </w:rPr>
        <w:t>бакалаврської</w:t>
      </w:r>
      <w:r w:rsidRPr="0065467C">
        <w:rPr>
          <w:sz w:val="28"/>
          <w:lang w:val="uk-UA"/>
        </w:rPr>
        <w:t xml:space="preserve"> роботи використані методи економічного та фінансового аналізу, статистична інформація: дані річної бухгалтерської  звітності </w:t>
      </w:r>
      <w:r>
        <w:rPr>
          <w:sz w:val="28"/>
          <w:szCs w:val="28"/>
          <w:lang w:val="uk-UA"/>
        </w:rPr>
        <w:t>ТОВ «ЖАКО»</w:t>
      </w:r>
      <w:r w:rsidRPr="0065467C">
        <w:rPr>
          <w:sz w:val="28"/>
          <w:lang w:val="uk-UA"/>
        </w:rPr>
        <w:t xml:space="preserve">, нормативна, спеціальна література, довідкова інформація, періодичні видання. </w:t>
      </w:r>
    </w:p>
    <w:p w:rsidR="0065467C" w:rsidRPr="00460246" w:rsidRDefault="0065467C" w:rsidP="0065467C">
      <w:pPr>
        <w:autoSpaceDE w:val="0"/>
        <w:autoSpaceDN w:val="0"/>
        <w:spacing w:line="360" w:lineRule="auto"/>
        <w:ind w:firstLine="709"/>
        <w:jc w:val="both"/>
        <w:rPr>
          <w:color w:val="000000"/>
          <w:sz w:val="28"/>
          <w:szCs w:val="28"/>
          <w:lang w:val="uk-UA"/>
        </w:rPr>
      </w:pPr>
      <w:r w:rsidRPr="00460246">
        <w:rPr>
          <w:sz w:val="28"/>
          <w:szCs w:val="28"/>
          <w:lang w:val="uk-UA"/>
        </w:rPr>
        <w:t xml:space="preserve">Методологічну базу для виконання роботи </w:t>
      </w:r>
      <w:r w:rsidRPr="00460246">
        <w:rPr>
          <w:color w:val="000000"/>
          <w:sz w:val="28"/>
          <w:szCs w:val="28"/>
          <w:lang w:val="uk-UA"/>
        </w:rPr>
        <w:t>складають діючі законодавчі і нормативні документи; галузеві методики, які регулюють процеси функціонування інформаційних систем;</w:t>
      </w:r>
      <w:r w:rsidRPr="00460246">
        <w:rPr>
          <w:sz w:val="28"/>
          <w:szCs w:val="28"/>
          <w:lang w:val="uk-UA"/>
        </w:rPr>
        <w:t xml:space="preserve"> підручники, матеріали періодичних видань,  праці провідних економістів України та нормативні документи Верховної Ради України,  міністерств і відомств. Для проведення аналізу сучасного організаційно - економічний стану досліджуваного суб`єкта мето</w:t>
      </w:r>
      <w:r>
        <w:rPr>
          <w:sz w:val="28"/>
          <w:szCs w:val="28"/>
          <w:lang w:val="uk-UA"/>
        </w:rPr>
        <w:t>до</w:t>
      </w:r>
      <w:r w:rsidRPr="00460246">
        <w:rPr>
          <w:sz w:val="28"/>
          <w:szCs w:val="28"/>
          <w:lang w:val="uk-UA"/>
        </w:rPr>
        <w:t xml:space="preserve">логічною базою є </w:t>
      </w:r>
      <w:r w:rsidRPr="00460246">
        <w:rPr>
          <w:color w:val="000000"/>
          <w:sz w:val="28"/>
          <w:szCs w:val="28"/>
          <w:lang w:val="uk-UA"/>
        </w:rPr>
        <w:t>офіційні статистичні матеріали, дані обліку і звітності</w:t>
      </w:r>
      <w:r w:rsidRPr="00460246">
        <w:rPr>
          <w:sz w:val="28"/>
          <w:szCs w:val="28"/>
          <w:lang w:val="uk-UA"/>
        </w:rPr>
        <w:t xml:space="preserve"> </w:t>
      </w:r>
      <w:r>
        <w:rPr>
          <w:sz w:val="28"/>
          <w:szCs w:val="28"/>
          <w:lang w:val="uk-UA"/>
        </w:rPr>
        <w:t>ТОВ «ЖАКО»</w:t>
      </w:r>
      <w:r>
        <w:rPr>
          <w:sz w:val="28"/>
          <w:lang w:val="uk-UA"/>
        </w:rPr>
        <w:t xml:space="preserve">; </w:t>
      </w:r>
      <w:r w:rsidRPr="00460246">
        <w:rPr>
          <w:color w:val="000000"/>
          <w:sz w:val="28"/>
          <w:szCs w:val="28"/>
          <w:lang w:val="uk-UA"/>
        </w:rPr>
        <w:t>матеріали науково-практичних конференцій.</w:t>
      </w:r>
    </w:p>
    <w:p w:rsidR="0065467C" w:rsidRPr="00460246" w:rsidRDefault="0065467C" w:rsidP="0065467C">
      <w:pPr>
        <w:pStyle w:val="11"/>
        <w:spacing w:before="0" w:beforeAutospacing="0" w:after="0" w:afterAutospacing="0" w:line="360" w:lineRule="auto"/>
        <w:ind w:firstLine="709"/>
        <w:jc w:val="both"/>
        <w:rPr>
          <w:sz w:val="28"/>
        </w:rPr>
      </w:pPr>
      <w:r w:rsidRPr="00460246">
        <w:rPr>
          <w:sz w:val="28"/>
        </w:rPr>
        <w:t>Хронологічні рамки дослідження включають економічні показники діяльності підприємства за 20</w:t>
      </w:r>
      <w:r>
        <w:rPr>
          <w:sz w:val="28"/>
        </w:rPr>
        <w:t>1</w:t>
      </w:r>
      <w:r>
        <w:rPr>
          <w:sz w:val="28"/>
          <w:lang w:val="uk-UA"/>
        </w:rPr>
        <w:t>5</w:t>
      </w:r>
      <w:r w:rsidRPr="00460246">
        <w:rPr>
          <w:sz w:val="28"/>
        </w:rPr>
        <w:t>–20</w:t>
      </w:r>
      <w:r>
        <w:rPr>
          <w:sz w:val="28"/>
        </w:rPr>
        <w:t>1</w:t>
      </w:r>
      <w:r>
        <w:rPr>
          <w:sz w:val="28"/>
          <w:lang w:val="uk-UA"/>
        </w:rPr>
        <w:t>7</w:t>
      </w:r>
      <w:r w:rsidRPr="00460246">
        <w:rPr>
          <w:sz w:val="28"/>
        </w:rPr>
        <w:t xml:space="preserve"> рр.</w:t>
      </w:r>
    </w:p>
    <w:p w:rsidR="0068586A" w:rsidRPr="0020367E" w:rsidRDefault="0065467C" w:rsidP="001247B9">
      <w:pPr>
        <w:spacing w:line="360" w:lineRule="auto"/>
        <w:jc w:val="center"/>
        <w:rPr>
          <w:b/>
          <w:color w:val="1A1A1A"/>
          <w:sz w:val="28"/>
          <w:szCs w:val="28"/>
          <w:lang w:val="uk-UA"/>
        </w:rPr>
      </w:pPr>
      <w:r>
        <w:rPr>
          <w:b/>
          <w:color w:val="1A1A1A"/>
          <w:sz w:val="28"/>
          <w:szCs w:val="28"/>
          <w:lang w:val="uk-UA"/>
        </w:rPr>
        <w:br w:type="page"/>
      </w:r>
      <w:r w:rsidR="0068586A" w:rsidRPr="0020367E">
        <w:rPr>
          <w:b/>
          <w:color w:val="1A1A1A"/>
          <w:sz w:val="28"/>
          <w:szCs w:val="28"/>
          <w:lang w:val="uk-UA"/>
        </w:rPr>
        <w:t>РОЗДІЛ 1</w:t>
      </w:r>
    </w:p>
    <w:p w:rsidR="005D34AB" w:rsidRPr="0020367E" w:rsidRDefault="005D34AB" w:rsidP="001247B9">
      <w:pPr>
        <w:spacing w:line="360" w:lineRule="auto"/>
        <w:jc w:val="center"/>
        <w:rPr>
          <w:b/>
          <w:color w:val="1A1A1A"/>
          <w:sz w:val="28"/>
          <w:szCs w:val="28"/>
          <w:lang w:val="uk-UA"/>
        </w:rPr>
      </w:pPr>
      <w:r w:rsidRPr="0020367E">
        <w:rPr>
          <w:b/>
          <w:color w:val="1A1A1A"/>
          <w:sz w:val="28"/>
          <w:szCs w:val="28"/>
          <w:lang w:val="uk-UA"/>
        </w:rPr>
        <w:t xml:space="preserve">ТЕОРЕТИЧНІ АСПЕКТИ БУХГАЛТЕРСЬКОГО ОБЛІКУ </w:t>
      </w:r>
      <w:r w:rsidR="008E4559" w:rsidRPr="0020367E">
        <w:rPr>
          <w:b/>
          <w:color w:val="1A1A1A"/>
          <w:sz w:val="28"/>
          <w:szCs w:val="28"/>
          <w:lang w:val="uk-UA"/>
        </w:rPr>
        <w:t xml:space="preserve">І </w:t>
      </w:r>
      <w:r w:rsidR="008C6E2E" w:rsidRPr="0020367E">
        <w:rPr>
          <w:b/>
          <w:color w:val="1A1A1A"/>
          <w:sz w:val="28"/>
          <w:szCs w:val="28"/>
          <w:lang w:val="uk-UA"/>
        </w:rPr>
        <w:t xml:space="preserve">АНАЛІЗУ </w:t>
      </w:r>
      <w:r w:rsidRPr="0020367E">
        <w:rPr>
          <w:b/>
          <w:color w:val="1A1A1A"/>
          <w:sz w:val="28"/>
          <w:szCs w:val="28"/>
          <w:lang w:val="uk-UA"/>
        </w:rPr>
        <w:t>АДМІНІСТРАТИВНИХ ВИТРАТ</w:t>
      </w:r>
    </w:p>
    <w:p w:rsidR="005D34AB" w:rsidRPr="0020367E" w:rsidRDefault="005D34AB" w:rsidP="001247B9">
      <w:pPr>
        <w:spacing w:line="360" w:lineRule="auto"/>
        <w:jc w:val="both"/>
        <w:rPr>
          <w:b/>
          <w:color w:val="1A1A1A"/>
          <w:sz w:val="28"/>
          <w:szCs w:val="28"/>
          <w:lang w:val="uk-UA"/>
        </w:rPr>
      </w:pPr>
    </w:p>
    <w:p w:rsidR="006F63FE" w:rsidRPr="0020367E" w:rsidRDefault="008C6E2E" w:rsidP="005430A1">
      <w:pPr>
        <w:pStyle w:val="af2"/>
        <w:numPr>
          <w:ilvl w:val="1"/>
          <w:numId w:val="2"/>
        </w:numPr>
        <w:spacing w:line="360" w:lineRule="auto"/>
        <w:ind w:left="0" w:firstLine="709"/>
        <w:jc w:val="both"/>
        <w:rPr>
          <w:b/>
          <w:color w:val="1A1A1A"/>
          <w:sz w:val="28"/>
          <w:szCs w:val="28"/>
          <w:lang w:val="uk-UA"/>
        </w:rPr>
      </w:pPr>
      <w:r w:rsidRPr="0020367E">
        <w:rPr>
          <w:b/>
          <w:color w:val="1A1A1A"/>
          <w:sz w:val="28"/>
          <w:szCs w:val="28"/>
          <w:lang w:val="uk-UA"/>
        </w:rPr>
        <w:t xml:space="preserve">Економічна сутність </w:t>
      </w:r>
      <w:r w:rsidR="005D34AB" w:rsidRPr="0020367E">
        <w:rPr>
          <w:b/>
          <w:color w:val="1A1A1A"/>
          <w:sz w:val="28"/>
          <w:szCs w:val="28"/>
          <w:lang w:val="uk-UA"/>
        </w:rPr>
        <w:t xml:space="preserve"> адміністративних витрат як об’єкта бухгалтерського обліку</w:t>
      </w:r>
      <w:r w:rsidRPr="0020367E">
        <w:rPr>
          <w:b/>
          <w:color w:val="1A1A1A"/>
          <w:sz w:val="28"/>
          <w:szCs w:val="28"/>
          <w:lang w:val="uk-UA"/>
        </w:rPr>
        <w:t xml:space="preserve"> та аналізу </w:t>
      </w:r>
    </w:p>
    <w:p w:rsidR="000944E9" w:rsidRDefault="000944E9" w:rsidP="001247B9">
      <w:pPr>
        <w:spacing w:line="360" w:lineRule="auto"/>
        <w:ind w:right="-2" w:firstLine="709"/>
        <w:jc w:val="both"/>
        <w:rPr>
          <w:color w:val="1A1A1A"/>
          <w:sz w:val="28"/>
          <w:szCs w:val="28"/>
          <w:lang w:val="uk-UA"/>
        </w:rPr>
      </w:pPr>
    </w:p>
    <w:p w:rsidR="00AC158A" w:rsidRPr="0020367E" w:rsidRDefault="005D34AB" w:rsidP="001247B9">
      <w:pPr>
        <w:spacing w:line="360" w:lineRule="auto"/>
        <w:ind w:right="-2" w:firstLine="709"/>
        <w:jc w:val="both"/>
        <w:rPr>
          <w:color w:val="1A1A1A"/>
          <w:sz w:val="28"/>
          <w:szCs w:val="28"/>
          <w:lang w:val="uk-UA"/>
        </w:rPr>
      </w:pPr>
      <w:r w:rsidRPr="0020367E">
        <w:rPr>
          <w:color w:val="1A1A1A"/>
          <w:sz w:val="28"/>
          <w:szCs w:val="28"/>
          <w:lang w:val="uk-UA"/>
        </w:rPr>
        <w:t xml:space="preserve">Облік адміністративних витрат у сучасних умовах вимагає нових підходів до вибору ознак їх класифікації, які дозволяють організувати систему управління витратами. Основними факторами, які визначають класифікаційні </w:t>
      </w:r>
      <w:r w:rsidR="00C55791" w:rsidRPr="0020367E">
        <w:rPr>
          <w:color w:val="1A1A1A"/>
          <w:sz w:val="28"/>
          <w:szCs w:val="28"/>
          <w:lang w:val="uk-UA"/>
        </w:rPr>
        <w:t xml:space="preserve">адміністративні </w:t>
      </w:r>
      <w:r w:rsidRPr="0020367E">
        <w:rPr>
          <w:color w:val="1A1A1A"/>
          <w:sz w:val="28"/>
          <w:szCs w:val="28"/>
          <w:lang w:val="uk-UA"/>
        </w:rPr>
        <w:t>витрат</w:t>
      </w:r>
      <w:r w:rsidR="00C55791" w:rsidRPr="0020367E">
        <w:rPr>
          <w:color w:val="1A1A1A"/>
          <w:sz w:val="28"/>
          <w:szCs w:val="28"/>
          <w:lang w:val="uk-UA"/>
        </w:rPr>
        <w:t>и</w:t>
      </w:r>
      <w:r w:rsidRPr="0020367E">
        <w:rPr>
          <w:color w:val="1A1A1A"/>
          <w:sz w:val="28"/>
          <w:szCs w:val="28"/>
          <w:lang w:val="uk-UA"/>
        </w:rPr>
        <w:t xml:space="preserve"> підприємства певної галузі, систему їх обліку та калькулювання собівартості продукції, є: вид господарської діяльності підприємства; організаційна побудова господарської діяльності; галузь та підгалузь виду діяльності; вид продукції, що виробляється на підприємстві; методи оцінки об’єктів обліку; система організації внутрішньогосподарських відносин; методи формування собівартості продукції.</w:t>
      </w:r>
    </w:p>
    <w:p w:rsidR="005D34AB" w:rsidRPr="0020367E" w:rsidRDefault="005D34AB" w:rsidP="001247B9">
      <w:pPr>
        <w:spacing w:line="360" w:lineRule="auto"/>
        <w:ind w:right="-2" w:firstLine="709"/>
        <w:jc w:val="both"/>
        <w:rPr>
          <w:color w:val="1A1A1A"/>
          <w:sz w:val="28"/>
          <w:szCs w:val="28"/>
          <w:lang w:val="uk-UA"/>
        </w:rPr>
      </w:pPr>
      <w:r w:rsidRPr="0020367E">
        <w:rPr>
          <w:color w:val="1A1A1A"/>
          <w:sz w:val="28"/>
          <w:szCs w:val="28"/>
          <w:lang w:val="uk-UA"/>
        </w:rPr>
        <w:t xml:space="preserve">Узагальнення спеціальної літератури і господарської практики дозволило виділити найважливіші ознаки та визначити раціональну класифікацію адміністративних витрат для підприємств </w:t>
      </w:r>
      <w:r w:rsidR="00AC158A" w:rsidRPr="0020367E">
        <w:rPr>
          <w:color w:val="1A1A1A"/>
          <w:sz w:val="28"/>
          <w:szCs w:val="28"/>
          <w:lang w:val="uk-UA"/>
        </w:rPr>
        <w:t xml:space="preserve">виробничої </w:t>
      </w:r>
      <w:r w:rsidRPr="0020367E">
        <w:rPr>
          <w:color w:val="1A1A1A"/>
          <w:sz w:val="28"/>
          <w:szCs w:val="28"/>
          <w:lang w:val="uk-UA"/>
        </w:rPr>
        <w:t>галузі за ознаками:</w:t>
      </w:r>
    </w:p>
    <w:p w:rsidR="005D34AB" w:rsidRPr="0020367E" w:rsidRDefault="0020367E" w:rsidP="005430A1">
      <w:pPr>
        <w:numPr>
          <w:ilvl w:val="0"/>
          <w:numId w:val="3"/>
        </w:numPr>
        <w:tabs>
          <w:tab w:val="left" w:pos="426"/>
        </w:tabs>
        <w:spacing w:line="360" w:lineRule="auto"/>
        <w:ind w:right="-2"/>
        <w:jc w:val="both"/>
        <w:rPr>
          <w:color w:val="1A1A1A"/>
          <w:sz w:val="28"/>
          <w:szCs w:val="28"/>
        </w:rPr>
      </w:pPr>
      <w:r w:rsidRPr="0020367E">
        <w:rPr>
          <w:color w:val="1A1A1A"/>
          <w:sz w:val="28"/>
          <w:szCs w:val="28"/>
          <w:lang w:val="uk-UA"/>
        </w:rPr>
        <w:t>к</w:t>
      </w:r>
      <w:r w:rsidRPr="0020367E">
        <w:rPr>
          <w:color w:val="1A1A1A"/>
          <w:sz w:val="28"/>
          <w:szCs w:val="28"/>
        </w:rPr>
        <w:t>омплексності</w:t>
      </w:r>
      <w:r w:rsidRPr="0020367E">
        <w:rPr>
          <w:color w:val="1A1A1A"/>
          <w:sz w:val="28"/>
          <w:szCs w:val="28"/>
          <w:lang w:val="uk-UA"/>
        </w:rPr>
        <w:t xml:space="preserve"> </w:t>
      </w:r>
      <w:r w:rsidRPr="0020367E">
        <w:rPr>
          <w:color w:val="1A1A1A"/>
          <w:sz w:val="28"/>
          <w:szCs w:val="28"/>
        </w:rPr>
        <w:t>витрат (за номенклатурними</w:t>
      </w:r>
      <w:r w:rsidRPr="0020367E">
        <w:rPr>
          <w:color w:val="1A1A1A"/>
          <w:sz w:val="28"/>
          <w:szCs w:val="28"/>
          <w:lang w:val="uk-UA"/>
        </w:rPr>
        <w:t xml:space="preserve"> </w:t>
      </w:r>
      <w:r w:rsidRPr="0020367E">
        <w:rPr>
          <w:color w:val="1A1A1A"/>
          <w:sz w:val="28"/>
          <w:szCs w:val="28"/>
        </w:rPr>
        <w:t>статтями);</w:t>
      </w:r>
    </w:p>
    <w:p w:rsidR="005D34AB" w:rsidRPr="0020367E" w:rsidRDefault="0020367E" w:rsidP="005430A1">
      <w:pPr>
        <w:numPr>
          <w:ilvl w:val="0"/>
          <w:numId w:val="3"/>
        </w:numPr>
        <w:tabs>
          <w:tab w:val="left" w:pos="426"/>
        </w:tabs>
        <w:spacing w:line="360" w:lineRule="auto"/>
        <w:ind w:right="-2"/>
        <w:jc w:val="both"/>
        <w:rPr>
          <w:color w:val="1A1A1A"/>
          <w:sz w:val="28"/>
          <w:szCs w:val="28"/>
        </w:rPr>
      </w:pPr>
      <w:r w:rsidRPr="0020367E">
        <w:rPr>
          <w:color w:val="1A1A1A"/>
          <w:sz w:val="28"/>
          <w:szCs w:val="28"/>
          <w:lang w:val="uk-UA"/>
        </w:rPr>
        <w:t>ц</w:t>
      </w:r>
      <w:r w:rsidRPr="0020367E">
        <w:rPr>
          <w:color w:val="1A1A1A"/>
          <w:sz w:val="28"/>
          <w:szCs w:val="28"/>
        </w:rPr>
        <w:t>ентрів</w:t>
      </w:r>
      <w:r w:rsidRPr="0020367E">
        <w:rPr>
          <w:color w:val="1A1A1A"/>
          <w:sz w:val="28"/>
          <w:szCs w:val="28"/>
          <w:lang w:val="uk-UA"/>
        </w:rPr>
        <w:t xml:space="preserve"> </w:t>
      </w:r>
      <w:r w:rsidRPr="0020367E">
        <w:rPr>
          <w:color w:val="1A1A1A"/>
          <w:sz w:val="28"/>
          <w:szCs w:val="28"/>
        </w:rPr>
        <w:t>відповідальності;</w:t>
      </w:r>
    </w:p>
    <w:p w:rsidR="005D34AB" w:rsidRPr="0020367E" w:rsidRDefault="0020367E" w:rsidP="005430A1">
      <w:pPr>
        <w:numPr>
          <w:ilvl w:val="0"/>
          <w:numId w:val="3"/>
        </w:numPr>
        <w:tabs>
          <w:tab w:val="left" w:pos="426"/>
        </w:tabs>
        <w:spacing w:line="360" w:lineRule="auto"/>
        <w:ind w:right="-2"/>
        <w:jc w:val="both"/>
        <w:rPr>
          <w:color w:val="1A1A1A"/>
          <w:sz w:val="28"/>
          <w:szCs w:val="28"/>
        </w:rPr>
      </w:pPr>
      <w:r w:rsidRPr="0020367E">
        <w:rPr>
          <w:color w:val="1A1A1A"/>
          <w:sz w:val="28"/>
          <w:szCs w:val="28"/>
        </w:rPr>
        <w:t>відношення до обсягів</w:t>
      </w:r>
      <w:r w:rsidRPr="0020367E">
        <w:rPr>
          <w:color w:val="1A1A1A"/>
          <w:sz w:val="28"/>
          <w:szCs w:val="28"/>
          <w:lang w:val="uk-UA"/>
        </w:rPr>
        <w:t xml:space="preserve"> </w:t>
      </w:r>
      <w:r w:rsidRPr="0020367E">
        <w:rPr>
          <w:color w:val="1A1A1A"/>
          <w:sz w:val="28"/>
          <w:szCs w:val="28"/>
        </w:rPr>
        <w:t>виробництва;</w:t>
      </w:r>
    </w:p>
    <w:p w:rsidR="0020367E" w:rsidRPr="0020367E" w:rsidRDefault="0020367E" w:rsidP="005430A1">
      <w:pPr>
        <w:numPr>
          <w:ilvl w:val="0"/>
          <w:numId w:val="3"/>
        </w:numPr>
        <w:tabs>
          <w:tab w:val="left" w:pos="426"/>
        </w:tabs>
        <w:spacing w:line="360" w:lineRule="auto"/>
        <w:ind w:right="-2"/>
        <w:jc w:val="both"/>
        <w:rPr>
          <w:color w:val="1A1A1A"/>
          <w:sz w:val="28"/>
          <w:szCs w:val="28"/>
        </w:rPr>
      </w:pPr>
      <w:r w:rsidRPr="0020367E">
        <w:rPr>
          <w:color w:val="1A1A1A"/>
          <w:sz w:val="28"/>
          <w:szCs w:val="28"/>
        </w:rPr>
        <w:t>можливості</w:t>
      </w:r>
      <w:r w:rsidRPr="0020367E">
        <w:rPr>
          <w:color w:val="1A1A1A"/>
          <w:sz w:val="28"/>
          <w:szCs w:val="28"/>
          <w:lang w:val="uk-UA"/>
        </w:rPr>
        <w:t xml:space="preserve"> </w:t>
      </w:r>
      <w:r w:rsidRPr="0020367E">
        <w:rPr>
          <w:color w:val="1A1A1A"/>
          <w:sz w:val="28"/>
          <w:szCs w:val="28"/>
        </w:rPr>
        <w:t xml:space="preserve">регулювання; </w:t>
      </w:r>
    </w:p>
    <w:p w:rsidR="005D34AB" w:rsidRPr="0020367E" w:rsidRDefault="0020367E" w:rsidP="005430A1">
      <w:pPr>
        <w:numPr>
          <w:ilvl w:val="0"/>
          <w:numId w:val="3"/>
        </w:numPr>
        <w:tabs>
          <w:tab w:val="left" w:pos="426"/>
        </w:tabs>
        <w:spacing w:line="360" w:lineRule="auto"/>
        <w:ind w:right="-2"/>
        <w:jc w:val="both"/>
        <w:rPr>
          <w:color w:val="1A1A1A"/>
          <w:sz w:val="28"/>
          <w:szCs w:val="28"/>
        </w:rPr>
      </w:pPr>
      <w:r w:rsidRPr="0020367E">
        <w:rPr>
          <w:color w:val="1A1A1A"/>
          <w:sz w:val="28"/>
          <w:szCs w:val="28"/>
        </w:rPr>
        <w:t>відношення до</w:t>
      </w:r>
      <w:r w:rsidRPr="0020367E">
        <w:rPr>
          <w:color w:val="1A1A1A"/>
          <w:sz w:val="28"/>
          <w:szCs w:val="28"/>
          <w:lang w:val="uk-UA"/>
        </w:rPr>
        <w:t xml:space="preserve"> </w:t>
      </w:r>
      <w:r w:rsidRPr="0020367E">
        <w:rPr>
          <w:color w:val="1A1A1A"/>
          <w:sz w:val="28"/>
          <w:szCs w:val="28"/>
        </w:rPr>
        <w:t>основних</w:t>
      </w:r>
      <w:r w:rsidRPr="0020367E">
        <w:rPr>
          <w:color w:val="1A1A1A"/>
          <w:sz w:val="28"/>
          <w:szCs w:val="28"/>
          <w:lang w:val="uk-UA"/>
        </w:rPr>
        <w:t xml:space="preserve"> </w:t>
      </w:r>
      <w:r w:rsidRPr="0020367E">
        <w:rPr>
          <w:color w:val="1A1A1A"/>
          <w:sz w:val="28"/>
          <w:szCs w:val="28"/>
        </w:rPr>
        <w:t>процесів</w:t>
      </w:r>
      <w:r w:rsidRPr="0020367E">
        <w:rPr>
          <w:color w:val="1A1A1A"/>
          <w:sz w:val="28"/>
          <w:szCs w:val="28"/>
          <w:lang w:val="uk-UA"/>
        </w:rPr>
        <w:t xml:space="preserve"> </w:t>
      </w:r>
      <w:r w:rsidRPr="0020367E">
        <w:rPr>
          <w:color w:val="1A1A1A"/>
          <w:sz w:val="28"/>
          <w:szCs w:val="28"/>
        </w:rPr>
        <w:t>діяльності</w:t>
      </w:r>
      <w:r w:rsidRPr="0020367E">
        <w:rPr>
          <w:color w:val="1A1A1A"/>
          <w:sz w:val="28"/>
          <w:szCs w:val="28"/>
          <w:lang w:val="uk-UA"/>
        </w:rPr>
        <w:t xml:space="preserve"> виробничих </w:t>
      </w:r>
      <w:r w:rsidRPr="0020367E">
        <w:rPr>
          <w:color w:val="1A1A1A"/>
          <w:sz w:val="28"/>
          <w:szCs w:val="28"/>
        </w:rPr>
        <w:t>підприємств</w:t>
      </w:r>
      <w:r w:rsidR="00FB795D">
        <w:rPr>
          <w:color w:val="1A1A1A"/>
          <w:sz w:val="28"/>
          <w:szCs w:val="28"/>
          <w:lang w:val="uk-UA"/>
        </w:rPr>
        <w:t xml:space="preserve"> </w:t>
      </w:r>
      <w:r w:rsidR="00FB795D" w:rsidRPr="00FB795D">
        <w:rPr>
          <w:color w:val="1A1A1A"/>
          <w:sz w:val="28"/>
          <w:szCs w:val="28"/>
        </w:rPr>
        <w:t>[</w:t>
      </w:r>
      <w:r w:rsidR="00FB795D" w:rsidRPr="00FB795D">
        <w:rPr>
          <w:color w:val="1A1A1A"/>
          <w:sz w:val="28"/>
          <w:szCs w:val="28"/>
          <w:lang w:val="uk-UA"/>
        </w:rPr>
        <w:t xml:space="preserve">3, </w:t>
      </w:r>
      <w:r w:rsidR="00FB795D" w:rsidRPr="00FB795D">
        <w:rPr>
          <w:color w:val="1A1A1A"/>
          <w:sz w:val="28"/>
          <w:szCs w:val="28"/>
          <w:lang w:val="en-US"/>
        </w:rPr>
        <w:t>c</w:t>
      </w:r>
      <w:r w:rsidR="00FB795D" w:rsidRPr="00FB795D">
        <w:rPr>
          <w:color w:val="1A1A1A"/>
          <w:sz w:val="28"/>
          <w:szCs w:val="28"/>
        </w:rPr>
        <w:t>.</w:t>
      </w:r>
      <w:r w:rsidR="00FB795D" w:rsidRPr="00FB795D">
        <w:rPr>
          <w:color w:val="1A1A1A"/>
          <w:sz w:val="28"/>
          <w:szCs w:val="28"/>
          <w:lang w:val="uk-UA"/>
        </w:rPr>
        <w:t>422</w:t>
      </w:r>
      <w:r w:rsidR="00FB795D" w:rsidRPr="00FB795D">
        <w:rPr>
          <w:color w:val="1A1A1A"/>
          <w:sz w:val="28"/>
          <w:szCs w:val="28"/>
        </w:rPr>
        <w:t>]</w:t>
      </w:r>
      <w:r w:rsidRPr="00FB795D">
        <w:rPr>
          <w:color w:val="1A1A1A"/>
          <w:sz w:val="28"/>
          <w:szCs w:val="28"/>
        </w:rPr>
        <w:t>.</w:t>
      </w:r>
    </w:p>
    <w:p w:rsidR="006F63FE" w:rsidRPr="0020367E" w:rsidRDefault="005D34AB" w:rsidP="0028069B">
      <w:pPr>
        <w:spacing w:line="360" w:lineRule="auto"/>
        <w:ind w:firstLine="709"/>
        <w:jc w:val="both"/>
        <w:rPr>
          <w:color w:val="1A1A1A"/>
          <w:sz w:val="28"/>
          <w:szCs w:val="28"/>
          <w:lang w:val="uk-UA"/>
        </w:rPr>
      </w:pPr>
      <w:r w:rsidRPr="0020367E">
        <w:rPr>
          <w:color w:val="1A1A1A"/>
          <w:sz w:val="28"/>
          <w:szCs w:val="28"/>
        </w:rPr>
        <w:t>З метою формування</w:t>
      </w:r>
      <w:r w:rsidR="0028069B">
        <w:rPr>
          <w:color w:val="1A1A1A"/>
          <w:sz w:val="28"/>
          <w:szCs w:val="28"/>
          <w:lang w:val="uk-UA"/>
        </w:rPr>
        <w:t xml:space="preserve"> </w:t>
      </w:r>
      <w:r w:rsidRPr="0020367E">
        <w:rPr>
          <w:color w:val="1A1A1A"/>
          <w:sz w:val="28"/>
          <w:szCs w:val="28"/>
        </w:rPr>
        <w:t>управлінських</w:t>
      </w:r>
      <w:r w:rsidR="0028069B">
        <w:rPr>
          <w:color w:val="1A1A1A"/>
          <w:sz w:val="28"/>
          <w:szCs w:val="28"/>
          <w:lang w:val="uk-UA"/>
        </w:rPr>
        <w:t xml:space="preserve"> </w:t>
      </w:r>
      <w:r w:rsidRPr="0020367E">
        <w:rPr>
          <w:color w:val="1A1A1A"/>
          <w:sz w:val="28"/>
          <w:szCs w:val="28"/>
        </w:rPr>
        <w:t>рішень у складі</w:t>
      </w:r>
      <w:r w:rsidR="008A39DA" w:rsidRPr="0020367E">
        <w:rPr>
          <w:color w:val="1A1A1A"/>
          <w:sz w:val="28"/>
          <w:szCs w:val="28"/>
          <w:lang w:val="uk-UA"/>
        </w:rPr>
        <w:t xml:space="preserve"> </w:t>
      </w:r>
      <w:r w:rsidRPr="0020367E">
        <w:rPr>
          <w:color w:val="1A1A1A"/>
          <w:sz w:val="28"/>
          <w:szCs w:val="28"/>
        </w:rPr>
        <w:t>адміністративних</w:t>
      </w:r>
      <w:r w:rsidR="008A39DA" w:rsidRPr="0020367E">
        <w:rPr>
          <w:color w:val="1A1A1A"/>
          <w:sz w:val="28"/>
          <w:szCs w:val="28"/>
          <w:lang w:val="uk-UA"/>
        </w:rPr>
        <w:t xml:space="preserve"> </w:t>
      </w:r>
      <w:r w:rsidRPr="0020367E">
        <w:rPr>
          <w:color w:val="1A1A1A"/>
          <w:sz w:val="28"/>
          <w:szCs w:val="28"/>
        </w:rPr>
        <w:t>витрат</w:t>
      </w:r>
      <w:r w:rsidR="008A39DA" w:rsidRPr="0020367E">
        <w:rPr>
          <w:color w:val="1A1A1A"/>
          <w:sz w:val="28"/>
          <w:szCs w:val="28"/>
          <w:lang w:val="uk-UA"/>
        </w:rPr>
        <w:t xml:space="preserve"> </w:t>
      </w:r>
      <w:r w:rsidRPr="0020367E">
        <w:rPr>
          <w:color w:val="1A1A1A"/>
          <w:sz w:val="28"/>
          <w:szCs w:val="28"/>
        </w:rPr>
        <w:t>необхідно</w:t>
      </w:r>
      <w:r w:rsidR="008A39DA" w:rsidRPr="0020367E">
        <w:rPr>
          <w:color w:val="1A1A1A"/>
          <w:sz w:val="28"/>
          <w:szCs w:val="28"/>
          <w:lang w:val="uk-UA"/>
        </w:rPr>
        <w:t xml:space="preserve"> </w:t>
      </w:r>
      <w:r w:rsidRPr="0020367E">
        <w:rPr>
          <w:color w:val="1A1A1A"/>
          <w:sz w:val="28"/>
          <w:szCs w:val="28"/>
        </w:rPr>
        <w:t>виділити</w:t>
      </w:r>
      <w:r w:rsidR="008A39DA" w:rsidRPr="0020367E">
        <w:rPr>
          <w:color w:val="1A1A1A"/>
          <w:sz w:val="28"/>
          <w:szCs w:val="28"/>
          <w:lang w:val="uk-UA"/>
        </w:rPr>
        <w:t xml:space="preserve"> </w:t>
      </w:r>
      <w:r w:rsidRPr="0020367E">
        <w:rPr>
          <w:color w:val="1A1A1A"/>
          <w:sz w:val="28"/>
          <w:szCs w:val="28"/>
        </w:rPr>
        <w:t>змінні, постійні та змішані</w:t>
      </w:r>
      <w:r w:rsidR="008A39DA" w:rsidRPr="0020367E">
        <w:rPr>
          <w:color w:val="1A1A1A"/>
          <w:sz w:val="28"/>
          <w:szCs w:val="28"/>
          <w:lang w:val="uk-UA"/>
        </w:rPr>
        <w:t xml:space="preserve"> </w:t>
      </w:r>
      <w:r w:rsidRPr="0020367E">
        <w:rPr>
          <w:color w:val="1A1A1A"/>
          <w:sz w:val="28"/>
          <w:szCs w:val="28"/>
        </w:rPr>
        <w:t>витрати в залежності</w:t>
      </w:r>
      <w:r w:rsidR="008A39DA" w:rsidRPr="0020367E">
        <w:rPr>
          <w:color w:val="1A1A1A"/>
          <w:sz w:val="28"/>
          <w:szCs w:val="28"/>
          <w:lang w:val="uk-UA"/>
        </w:rPr>
        <w:t xml:space="preserve"> </w:t>
      </w:r>
      <w:r w:rsidRPr="0020367E">
        <w:rPr>
          <w:color w:val="1A1A1A"/>
          <w:sz w:val="28"/>
          <w:szCs w:val="28"/>
        </w:rPr>
        <w:t>від того, як вони реагують на зміни</w:t>
      </w:r>
      <w:r w:rsidR="00B57343" w:rsidRPr="0020367E">
        <w:rPr>
          <w:color w:val="1A1A1A"/>
          <w:sz w:val="28"/>
          <w:szCs w:val="28"/>
          <w:lang w:val="uk-UA"/>
        </w:rPr>
        <w:t xml:space="preserve"> </w:t>
      </w:r>
      <w:r w:rsidRPr="0020367E">
        <w:rPr>
          <w:color w:val="1A1A1A"/>
          <w:sz w:val="28"/>
          <w:szCs w:val="28"/>
        </w:rPr>
        <w:t>рівня</w:t>
      </w:r>
      <w:r w:rsidR="00B57343" w:rsidRPr="0020367E">
        <w:rPr>
          <w:color w:val="1A1A1A"/>
          <w:sz w:val="28"/>
          <w:szCs w:val="28"/>
          <w:lang w:val="uk-UA"/>
        </w:rPr>
        <w:t xml:space="preserve"> </w:t>
      </w:r>
      <w:r w:rsidRPr="0020367E">
        <w:rPr>
          <w:color w:val="1A1A1A"/>
          <w:sz w:val="28"/>
          <w:szCs w:val="28"/>
        </w:rPr>
        <w:t>ділової</w:t>
      </w:r>
      <w:r w:rsidR="00B57343" w:rsidRPr="0020367E">
        <w:rPr>
          <w:color w:val="1A1A1A"/>
          <w:sz w:val="28"/>
          <w:szCs w:val="28"/>
          <w:lang w:val="uk-UA"/>
        </w:rPr>
        <w:t xml:space="preserve"> </w:t>
      </w:r>
      <w:r w:rsidRPr="0020367E">
        <w:rPr>
          <w:color w:val="1A1A1A"/>
          <w:sz w:val="28"/>
          <w:szCs w:val="28"/>
        </w:rPr>
        <w:t>активності</w:t>
      </w:r>
      <w:r w:rsidR="00B57343" w:rsidRPr="0020367E">
        <w:rPr>
          <w:color w:val="1A1A1A"/>
          <w:sz w:val="28"/>
          <w:szCs w:val="28"/>
          <w:lang w:val="uk-UA"/>
        </w:rPr>
        <w:t xml:space="preserve"> </w:t>
      </w:r>
      <w:r w:rsidRPr="0020367E">
        <w:rPr>
          <w:color w:val="1A1A1A"/>
          <w:sz w:val="28"/>
          <w:szCs w:val="28"/>
        </w:rPr>
        <w:t>підприємства</w:t>
      </w:r>
      <w:r w:rsidR="0028069B">
        <w:rPr>
          <w:color w:val="1A1A1A"/>
          <w:sz w:val="28"/>
          <w:szCs w:val="28"/>
          <w:lang w:val="uk-UA"/>
        </w:rPr>
        <w:t>.</w:t>
      </w:r>
    </w:p>
    <w:p w:rsidR="0038540C" w:rsidRPr="0020367E" w:rsidRDefault="008C6E2E" w:rsidP="001247B9">
      <w:pPr>
        <w:spacing w:line="360" w:lineRule="auto"/>
        <w:ind w:right="-2" w:firstLine="709"/>
        <w:jc w:val="both"/>
        <w:rPr>
          <w:color w:val="1A1A1A"/>
          <w:sz w:val="28"/>
          <w:szCs w:val="28"/>
          <w:lang w:val="uk-UA"/>
        </w:rPr>
      </w:pPr>
      <w:r w:rsidRPr="0020367E">
        <w:rPr>
          <w:color w:val="1A1A1A"/>
          <w:sz w:val="28"/>
          <w:szCs w:val="28"/>
          <w:lang w:val="uk-UA"/>
        </w:rPr>
        <w:t xml:space="preserve">Немало українських та зарубіжних вчених вклали не аби який вклад в розвиток адміністративних витрат в бухгалтерському обліку, було написано багато книг які включали в себе роз’яснення правильності ведення і обліку адміністративних витрат на різних підприємствах. Тому </w:t>
      </w:r>
      <w:r w:rsidR="00BE07FE" w:rsidRPr="0020367E">
        <w:rPr>
          <w:color w:val="1A1A1A"/>
          <w:sz w:val="28"/>
          <w:szCs w:val="28"/>
          <w:lang w:val="uk-UA"/>
        </w:rPr>
        <w:t>в</w:t>
      </w:r>
      <w:r w:rsidRPr="0020367E">
        <w:rPr>
          <w:color w:val="1A1A1A"/>
          <w:sz w:val="28"/>
          <w:szCs w:val="28"/>
          <w:lang w:val="uk-UA"/>
        </w:rPr>
        <w:t xml:space="preserve"> </w:t>
      </w:r>
      <w:r w:rsidR="0020367E">
        <w:rPr>
          <w:color w:val="1A1A1A"/>
          <w:sz w:val="28"/>
          <w:szCs w:val="28"/>
          <w:lang w:val="uk-UA"/>
        </w:rPr>
        <w:t>т</w:t>
      </w:r>
      <w:r w:rsidR="00C55791" w:rsidRPr="0020367E">
        <w:rPr>
          <w:color w:val="1A1A1A"/>
          <w:sz w:val="28"/>
          <w:szCs w:val="28"/>
          <w:lang w:val="uk-UA"/>
        </w:rPr>
        <w:t>аблиц</w:t>
      </w:r>
      <w:r w:rsidR="0020367E">
        <w:rPr>
          <w:color w:val="1A1A1A"/>
          <w:sz w:val="28"/>
          <w:szCs w:val="28"/>
          <w:lang w:val="uk-UA"/>
        </w:rPr>
        <w:t>і</w:t>
      </w:r>
      <w:r w:rsidR="00C55791" w:rsidRPr="0020367E">
        <w:rPr>
          <w:color w:val="1A1A1A"/>
          <w:sz w:val="28"/>
          <w:szCs w:val="28"/>
          <w:lang w:val="uk-UA"/>
        </w:rPr>
        <w:t xml:space="preserve"> 1.1. </w:t>
      </w:r>
      <w:r w:rsidRPr="0020367E">
        <w:rPr>
          <w:color w:val="1A1A1A"/>
          <w:sz w:val="28"/>
          <w:szCs w:val="28"/>
          <w:lang w:val="uk-UA"/>
        </w:rPr>
        <w:t>розглян</w:t>
      </w:r>
      <w:r w:rsidR="00BE07FE" w:rsidRPr="0020367E">
        <w:rPr>
          <w:color w:val="1A1A1A"/>
          <w:sz w:val="28"/>
          <w:szCs w:val="28"/>
          <w:lang w:val="uk-UA"/>
        </w:rPr>
        <w:t>емо</w:t>
      </w:r>
      <w:r w:rsidRPr="0020367E">
        <w:rPr>
          <w:color w:val="1A1A1A"/>
          <w:sz w:val="28"/>
          <w:szCs w:val="28"/>
          <w:lang w:val="uk-UA"/>
        </w:rPr>
        <w:t xml:space="preserve"> різні значення адміністративних витрат з боку вчених</w:t>
      </w:r>
      <w:r w:rsidR="0020367E">
        <w:rPr>
          <w:color w:val="1A1A1A"/>
          <w:sz w:val="28"/>
          <w:szCs w:val="28"/>
          <w:lang w:val="uk-UA"/>
        </w:rPr>
        <w:t>.</w:t>
      </w:r>
    </w:p>
    <w:p w:rsidR="0020367E" w:rsidRPr="0020367E" w:rsidRDefault="005D34AB" w:rsidP="001247B9">
      <w:pPr>
        <w:spacing w:line="360" w:lineRule="auto"/>
        <w:ind w:firstLine="567"/>
        <w:jc w:val="right"/>
        <w:rPr>
          <w:i/>
          <w:color w:val="1A1A1A"/>
          <w:sz w:val="28"/>
          <w:szCs w:val="28"/>
          <w:lang w:val="uk-UA"/>
        </w:rPr>
      </w:pPr>
      <w:r w:rsidRPr="0020367E">
        <w:rPr>
          <w:i/>
          <w:color w:val="1A1A1A"/>
          <w:sz w:val="28"/>
          <w:szCs w:val="28"/>
          <w:lang w:val="uk-UA"/>
        </w:rPr>
        <w:t>Табл</w:t>
      </w:r>
      <w:r w:rsidR="008A39DA" w:rsidRPr="0020367E">
        <w:rPr>
          <w:i/>
          <w:color w:val="1A1A1A"/>
          <w:sz w:val="28"/>
          <w:szCs w:val="28"/>
          <w:lang w:val="uk-UA"/>
        </w:rPr>
        <w:t>иця</w:t>
      </w:r>
      <w:r w:rsidRPr="0020367E">
        <w:rPr>
          <w:i/>
          <w:color w:val="1A1A1A"/>
          <w:sz w:val="28"/>
          <w:szCs w:val="28"/>
          <w:lang w:val="uk-UA"/>
        </w:rPr>
        <w:t xml:space="preserve"> 1.1. </w:t>
      </w:r>
    </w:p>
    <w:p w:rsidR="005D34AB" w:rsidRPr="00290C1B" w:rsidRDefault="005D34AB" w:rsidP="001247B9">
      <w:pPr>
        <w:spacing w:line="360" w:lineRule="auto"/>
        <w:jc w:val="center"/>
        <w:rPr>
          <w:b/>
          <w:color w:val="1A1A1A"/>
          <w:sz w:val="28"/>
          <w:szCs w:val="28"/>
          <w:lang w:val="uk-UA"/>
        </w:rPr>
      </w:pPr>
      <w:r w:rsidRPr="00290C1B">
        <w:rPr>
          <w:b/>
          <w:color w:val="1A1A1A"/>
          <w:sz w:val="28"/>
          <w:szCs w:val="28"/>
          <w:lang w:val="uk-UA"/>
        </w:rPr>
        <w:t>Визначення поняття «адміністративні витрати»  в економічній літературі</w:t>
      </w:r>
    </w:p>
    <w:tbl>
      <w:tblP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3127"/>
        <w:gridCol w:w="6067"/>
      </w:tblGrid>
      <w:tr w:rsidR="005D34AB" w:rsidRPr="0020367E" w:rsidTr="00290C1B">
        <w:trPr>
          <w:trHeight w:val="560"/>
        </w:trPr>
        <w:tc>
          <w:tcPr>
            <w:tcW w:w="858" w:type="dxa"/>
            <w:shd w:val="clear" w:color="auto" w:fill="auto"/>
            <w:vAlign w:val="center"/>
          </w:tcPr>
          <w:p w:rsidR="005D34AB" w:rsidRPr="00290C1B" w:rsidRDefault="005D34AB" w:rsidP="001247B9">
            <w:pPr>
              <w:tabs>
                <w:tab w:val="left" w:pos="1080"/>
              </w:tabs>
              <w:jc w:val="center"/>
              <w:rPr>
                <w:i/>
                <w:color w:val="1A1A1A"/>
                <w:lang w:val="uk-UA"/>
              </w:rPr>
            </w:pPr>
            <w:r w:rsidRPr="00290C1B">
              <w:rPr>
                <w:i/>
                <w:color w:val="1A1A1A"/>
                <w:lang w:val="uk-UA"/>
              </w:rPr>
              <w:t>№ з/п</w:t>
            </w:r>
          </w:p>
        </w:tc>
        <w:tc>
          <w:tcPr>
            <w:tcW w:w="3127" w:type="dxa"/>
            <w:shd w:val="clear" w:color="auto" w:fill="auto"/>
            <w:vAlign w:val="center"/>
          </w:tcPr>
          <w:p w:rsidR="005D34AB" w:rsidRPr="00290C1B" w:rsidRDefault="005D34AB" w:rsidP="001247B9">
            <w:pPr>
              <w:tabs>
                <w:tab w:val="left" w:pos="1080"/>
              </w:tabs>
              <w:jc w:val="center"/>
              <w:rPr>
                <w:i/>
                <w:color w:val="1A1A1A"/>
                <w:lang w:val="uk-UA"/>
              </w:rPr>
            </w:pPr>
            <w:r w:rsidRPr="00290C1B">
              <w:rPr>
                <w:i/>
                <w:color w:val="1A1A1A"/>
                <w:lang w:val="uk-UA"/>
              </w:rPr>
              <w:t>Автор,</w:t>
            </w:r>
            <w:r w:rsidR="00BE07FE" w:rsidRPr="00290C1B">
              <w:rPr>
                <w:i/>
                <w:color w:val="1A1A1A"/>
                <w:lang w:val="uk-UA"/>
              </w:rPr>
              <w:t xml:space="preserve"> </w:t>
            </w:r>
            <w:r w:rsidRPr="00290C1B">
              <w:rPr>
                <w:i/>
                <w:color w:val="1A1A1A"/>
                <w:lang w:val="uk-UA"/>
              </w:rPr>
              <w:t>джерело</w:t>
            </w:r>
          </w:p>
        </w:tc>
        <w:tc>
          <w:tcPr>
            <w:tcW w:w="6067" w:type="dxa"/>
            <w:shd w:val="clear" w:color="auto" w:fill="auto"/>
            <w:vAlign w:val="center"/>
          </w:tcPr>
          <w:p w:rsidR="005D34AB" w:rsidRPr="00290C1B" w:rsidRDefault="005D34AB" w:rsidP="001247B9">
            <w:pPr>
              <w:tabs>
                <w:tab w:val="left" w:pos="1080"/>
              </w:tabs>
              <w:jc w:val="center"/>
              <w:rPr>
                <w:i/>
                <w:color w:val="1A1A1A"/>
                <w:lang w:val="uk-UA"/>
              </w:rPr>
            </w:pPr>
            <w:r w:rsidRPr="00290C1B">
              <w:rPr>
                <w:i/>
                <w:color w:val="1A1A1A"/>
                <w:lang w:val="uk-UA"/>
              </w:rPr>
              <w:t>Визначення поняття, терміну</w:t>
            </w:r>
          </w:p>
        </w:tc>
      </w:tr>
      <w:tr w:rsidR="00FB795D" w:rsidRPr="0020367E" w:rsidTr="0020367E">
        <w:trPr>
          <w:trHeight w:val="833"/>
        </w:trPr>
        <w:tc>
          <w:tcPr>
            <w:tcW w:w="858" w:type="dxa"/>
            <w:shd w:val="clear" w:color="auto" w:fill="auto"/>
          </w:tcPr>
          <w:p w:rsidR="00FB795D" w:rsidRPr="0020367E" w:rsidRDefault="00FB795D" w:rsidP="001247B9">
            <w:pPr>
              <w:tabs>
                <w:tab w:val="left" w:pos="1080"/>
              </w:tabs>
              <w:jc w:val="both"/>
              <w:rPr>
                <w:color w:val="1A1A1A"/>
                <w:lang w:val="uk-UA"/>
              </w:rPr>
            </w:pPr>
            <w:r>
              <w:rPr>
                <w:color w:val="1A1A1A"/>
                <w:lang w:val="uk-UA"/>
              </w:rPr>
              <w:t>1</w:t>
            </w:r>
          </w:p>
        </w:tc>
        <w:tc>
          <w:tcPr>
            <w:tcW w:w="3127" w:type="dxa"/>
            <w:shd w:val="clear" w:color="auto" w:fill="auto"/>
          </w:tcPr>
          <w:p w:rsidR="00FB795D" w:rsidRPr="0020367E" w:rsidRDefault="00FB795D" w:rsidP="001247B9">
            <w:pPr>
              <w:tabs>
                <w:tab w:val="left" w:pos="1080"/>
              </w:tabs>
              <w:jc w:val="both"/>
              <w:rPr>
                <w:color w:val="1A1A1A"/>
                <w:lang w:val="uk-UA"/>
              </w:rPr>
            </w:pPr>
            <w:r w:rsidRPr="0020367E">
              <w:rPr>
                <w:color w:val="1A1A1A"/>
                <w:lang w:val="uk-UA"/>
              </w:rPr>
              <w:t>Бутинець Ф.Ф.</w:t>
            </w:r>
          </w:p>
          <w:p w:rsidR="00FB795D" w:rsidRPr="0020367E" w:rsidRDefault="00FB795D" w:rsidP="001247B9">
            <w:pPr>
              <w:jc w:val="both"/>
              <w:rPr>
                <w:color w:val="1A1A1A"/>
                <w:lang w:val="uk-UA"/>
              </w:rPr>
            </w:pPr>
            <w:r w:rsidRPr="0020367E">
              <w:rPr>
                <w:color w:val="1A1A1A"/>
                <w:lang w:val="en-US"/>
              </w:rPr>
              <w:t>[</w:t>
            </w:r>
            <w:r>
              <w:rPr>
                <w:color w:val="1A1A1A"/>
                <w:lang w:val="uk-UA"/>
              </w:rPr>
              <w:t>16</w:t>
            </w:r>
            <w:r w:rsidRPr="0020367E">
              <w:rPr>
                <w:color w:val="1A1A1A"/>
                <w:lang w:val="uk-UA"/>
              </w:rPr>
              <w:t xml:space="preserve">, </w:t>
            </w:r>
            <w:r w:rsidRPr="0020367E">
              <w:rPr>
                <w:color w:val="1A1A1A"/>
                <w:lang w:val="en-US"/>
              </w:rPr>
              <w:t>c.</w:t>
            </w:r>
            <w:r w:rsidRPr="0020367E">
              <w:rPr>
                <w:color w:val="1A1A1A"/>
                <w:lang w:val="uk-UA"/>
              </w:rPr>
              <w:t>364</w:t>
            </w:r>
            <w:r w:rsidRPr="0020367E">
              <w:rPr>
                <w:color w:val="1A1A1A"/>
                <w:lang w:val="en-US"/>
              </w:rPr>
              <w:t>]</w:t>
            </w:r>
          </w:p>
          <w:p w:rsidR="00FB795D" w:rsidRPr="0020367E" w:rsidRDefault="00FB795D" w:rsidP="001247B9">
            <w:pPr>
              <w:tabs>
                <w:tab w:val="left" w:pos="1080"/>
              </w:tabs>
              <w:jc w:val="both"/>
              <w:rPr>
                <w:color w:val="1A1A1A"/>
                <w:lang w:val="uk-UA"/>
              </w:rPr>
            </w:pPr>
          </w:p>
        </w:tc>
        <w:tc>
          <w:tcPr>
            <w:tcW w:w="6067" w:type="dxa"/>
            <w:shd w:val="clear" w:color="auto" w:fill="auto"/>
          </w:tcPr>
          <w:p w:rsidR="00FB795D" w:rsidRPr="0020367E" w:rsidRDefault="00FB795D" w:rsidP="001247B9">
            <w:pPr>
              <w:shd w:val="clear" w:color="auto" w:fill="FFFFFF"/>
              <w:jc w:val="both"/>
              <w:rPr>
                <w:color w:val="1A1A1A"/>
                <w:lang w:val="uk-UA"/>
              </w:rPr>
            </w:pPr>
            <w:r w:rsidRPr="0020367E">
              <w:rPr>
                <w:color w:val="1A1A1A"/>
                <w:lang w:val="uk-UA"/>
              </w:rPr>
              <w:t xml:space="preserve">Адміністративними є витрати, пов'язані з обслуговуванням виробництва й управлінням ним у масштабі всього підприємства. </w:t>
            </w:r>
          </w:p>
        </w:tc>
      </w:tr>
      <w:tr w:rsidR="00FB795D" w:rsidRPr="0020367E" w:rsidTr="0020367E">
        <w:trPr>
          <w:trHeight w:val="3331"/>
        </w:trPr>
        <w:tc>
          <w:tcPr>
            <w:tcW w:w="858" w:type="dxa"/>
            <w:shd w:val="clear" w:color="auto" w:fill="auto"/>
          </w:tcPr>
          <w:p w:rsidR="00FB795D" w:rsidRPr="0020367E" w:rsidRDefault="00FB795D" w:rsidP="001247B9">
            <w:pPr>
              <w:tabs>
                <w:tab w:val="left" w:pos="1080"/>
              </w:tabs>
              <w:jc w:val="both"/>
              <w:rPr>
                <w:color w:val="1A1A1A"/>
                <w:lang w:val="uk-UA"/>
              </w:rPr>
            </w:pPr>
            <w:r>
              <w:rPr>
                <w:color w:val="1A1A1A"/>
                <w:lang w:val="uk-UA"/>
              </w:rPr>
              <w:t>2</w:t>
            </w:r>
          </w:p>
        </w:tc>
        <w:tc>
          <w:tcPr>
            <w:tcW w:w="3127" w:type="dxa"/>
            <w:shd w:val="clear" w:color="auto" w:fill="auto"/>
          </w:tcPr>
          <w:p w:rsidR="00FB795D" w:rsidRPr="0020367E" w:rsidRDefault="00FB795D" w:rsidP="001247B9">
            <w:pPr>
              <w:pStyle w:val="1"/>
              <w:pBdr>
                <w:top w:val="single" w:sz="6" w:space="2" w:color="EEEEEE"/>
                <w:bottom w:val="single" w:sz="6" w:space="2" w:color="EEEEEE"/>
              </w:pBdr>
              <w:shd w:val="clear" w:color="auto" w:fill="FFFFFF"/>
              <w:spacing w:before="0" w:beforeAutospacing="0" w:after="0" w:afterAutospacing="0"/>
              <w:jc w:val="both"/>
              <w:rPr>
                <w:color w:val="1A1A1A"/>
                <w:sz w:val="24"/>
                <w:szCs w:val="24"/>
                <w:lang w:val="uk-UA" w:eastAsia="ru-RU"/>
              </w:rPr>
            </w:pPr>
            <w:r w:rsidRPr="0020367E">
              <w:rPr>
                <w:b w:val="0"/>
                <w:bCs w:val="0"/>
                <w:color w:val="1A1A1A"/>
                <w:sz w:val="24"/>
                <w:szCs w:val="24"/>
                <w:lang w:val="uk-UA" w:eastAsia="ru-RU"/>
              </w:rPr>
              <w:t>Грабова Н.П.</w:t>
            </w:r>
          </w:p>
          <w:p w:rsidR="00FB795D" w:rsidRPr="0020367E" w:rsidRDefault="00FB795D" w:rsidP="001247B9">
            <w:pPr>
              <w:jc w:val="both"/>
              <w:rPr>
                <w:color w:val="1A1A1A"/>
                <w:lang w:val="uk-UA"/>
              </w:rPr>
            </w:pPr>
            <w:r w:rsidRPr="00FB795D">
              <w:rPr>
                <w:color w:val="1A1A1A"/>
              </w:rPr>
              <w:t>[</w:t>
            </w:r>
            <w:r>
              <w:rPr>
                <w:color w:val="1A1A1A"/>
                <w:lang w:val="uk-UA"/>
              </w:rPr>
              <w:t>31</w:t>
            </w:r>
            <w:r w:rsidRPr="0020367E">
              <w:rPr>
                <w:color w:val="1A1A1A"/>
                <w:lang w:val="uk-UA"/>
              </w:rPr>
              <w:t xml:space="preserve">, </w:t>
            </w:r>
            <w:r w:rsidRPr="0020367E">
              <w:rPr>
                <w:color w:val="1A1A1A"/>
                <w:lang w:val="en-US"/>
              </w:rPr>
              <w:t>c</w:t>
            </w:r>
            <w:r w:rsidRPr="00FB795D">
              <w:rPr>
                <w:color w:val="1A1A1A"/>
              </w:rPr>
              <w:t>.</w:t>
            </w:r>
            <w:r w:rsidRPr="0020367E">
              <w:rPr>
                <w:color w:val="1A1A1A"/>
                <w:lang w:val="uk-UA"/>
              </w:rPr>
              <w:t>8</w:t>
            </w:r>
            <w:r w:rsidRPr="00FB795D">
              <w:rPr>
                <w:color w:val="1A1A1A"/>
              </w:rPr>
              <w:t>]</w:t>
            </w:r>
          </w:p>
          <w:p w:rsidR="00FB795D" w:rsidRPr="0020367E" w:rsidRDefault="00FB795D" w:rsidP="001247B9">
            <w:pPr>
              <w:jc w:val="both"/>
              <w:rPr>
                <w:color w:val="1A1A1A"/>
                <w:lang w:val="uk-UA"/>
              </w:rPr>
            </w:pPr>
          </w:p>
          <w:p w:rsidR="00FB795D" w:rsidRPr="00884DF7" w:rsidRDefault="00FB795D" w:rsidP="001247B9">
            <w:pPr>
              <w:pStyle w:val="3"/>
              <w:spacing w:before="0"/>
              <w:jc w:val="both"/>
              <w:rPr>
                <w:rFonts w:ascii="Times New Roman" w:hAnsi="Times New Roman"/>
                <w:color w:val="1A1A1A"/>
                <w:lang w:val="ru-RU" w:eastAsia="ru-RU"/>
              </w:rPr>
            </w:pPr>
          </w:p>
        </w:tc>
        <w:tc>
          <w:tcPr>
            <w:tcW w:w="6067" w:type="dxa"/>
            <w:shd w:val="clear" w:color="auto" w:fill="auto"/>
          </w:tcPr>
          <w:p w:rsidR="00FB795D" w:rsidRPr="0020367E" w:rsidRDefault="00FB795D" w:rsidP="001247B9">
            <w:pPr>
              <w:tabs>
                <w:tab w:val="left" w:pos="1080"/>
              </w:tabs>
              <w:jc w:val="both"/>
              <w:rPr>
                <w:color w:val="1A1A1A"/>
                <w:lang w:val="uk-UA"/>
              </w:rPr>
            </w:pPr>
            <w:r w:rsidRPr="0020367E">
              <w:rPr>
                <w:color w:val="1A1A1A"/>
                <w:shd w:val="clear" w:color="auto" w:fill="FFFFFF"/>
                <w:lang w:val="uk-UA"/>
              </w:rPr>
              <w:t>На рахунку 92 “Адміністративні витрати” відображають і накопичують протягом року витрати, пов’язані з управлінням та обслуговуванням підприємства. Витрати на управління та обслуговування підприємства (загальногосподарські витрати), на відміну від попереднього порядку, не розподіляються між реалізованою та нереалізованою продукцією, а списуються щомісяця або в кінці року на фінансові результати основної діяльності в загальній сумі наростаючим підсумком з початку року з кредиту рахунку 92 на дебет субрахунку 791 “Результати основної діяльності”.</w:t>
            </w:r>
          </w:p>
        </w:tc>
      </w:tr>
      <w:tr w:rsidR="00FB795D" w:rsidRPr="0020367E" w:rsidTr="0020367E">
        <w:trPr>
          <w:trHeight w:val="833"/>
        </w:trPr>
        <w:tc>
          <w:tcPr>
            <w:tcW w:w="858" w:type="dxa"/>
            <w:shd w:val="clear" w:color="auto" w:fill="auto"/>
          </w:tcPr>
          <w:p w:rsidR="00FB795D" w:rsidRPr="0020367E" w:rsidRDefault="00FB795D" w:rsidP="001247B9">
            <w:pPr>
              <w:tabs>
                <w:tab w:val="left" w:pos="1080"/>
              </w:tabs>
              <w:jc w:val="both"/>
              <w:rPr>
                <w:color w:val="1A1A1A"/>
                <w:lang w:val="uk-UA"/>
              </w:rPr>
            </w:pPr>
            <w:r>
              <w:rPr>
                <w:color w:val="1A1A1A"/>
                <w:lang w:val="uk-UA"/>
              </w:rPr>
              <w:t>3</w:t>
            </w:r>
          </w:p>
        </w:tc>
        <w:tc>
          <w:tcPr>
            <w:tcW w:w="3127" w:type="dxa"/>
            <w:shd w:val="clear" w:color="auto" w:fill="auto"/>
          </w:tcPr>
          <w:p w:rsidR="00FB795D" w:rsidRPr="0020367E" w:rsidRDefault="00FB795D" w:rsidP="001247B9">
            <w:pPr>
              <w:tabs>
                <w:tab w:val="left" w:pos="1080"/>
              </w:tabs>
              <w:jc w:val="both"/>
              <w:rPr>
                <w:color w:val="1A1A1A"/>
                <w:lang w:val="uk-UA"/>
              </w:rPr>
            </w:pPr>
            <w:r w:rsidRPr="0020367E">
              <w:rPr>
                <w:color w:val="1A1A1A"/>
                <w:lang w:val="uk-UA"/>
              </w:rPr>
              <w:t>Завгородній В.П.</w:t>
            </w:r>
          </w:p>
          <w:p w:rsidR="00FB795D" w:rsidRPr="0020367E" w:rsidRDefault="00FB795D" w:rsidP="001247B9">
            <w:pPr>
              <w:jc w:val="both"/>
              <w:rPr>
                <w:color w:val="1A1A1A"/>
                <w:lang w:val="uk-UA"/>
              </w:rPr>
            </w:pPr>
            <w:r w:rsidRPr="0020367E">
              <w:rPr>
                <w:color w:val="1A1A1A"/>
                <w:lang w:val="en-US"/>
              </w:rPr>
              <w:t>[</w:t>
            </w:r>
            <w:r>
              <w:rPr>
                <w:color w:val="1A1A1A"/>
                <w:lang w:val="uk-UA"/>
              </w:rPr>
              <w:t>47</w:t>
            </w:r>
            <w:r w:rsidRPr="0020367E">
              <w:rPr>
                <w:color w:val="1A1A1A"/>
                <w:lang w:val="uk-UA"/>
              </w:rPr>
              <w:t xml:space="preserve">, </w:t>
            </w:r>
            <w:r w:rsidRPr="0020367E">
              <w:rPr>
                <w:color w:val="1A1A1A"/>
                <w:lang w:val="en-US"/>
              </w:rPr>
              <w:t>c.</w:t>
            </w:r>
            <w:r w:rsidRPr="0020367E">
              <w:rPr>
                <w:color w:val="1A1A1A"/>
                <w:lang w:val="uk-UA"/>
              </w:rPr>
              <w:t>115</w:t>
            </w:r>
            <w:r w:rsidRPr="0020367E">
              <w:rPr>
                <w:color w:val="1A1A1A"/>
                <w:lang w:val="en-US"/>
              </w:rPr>
              <w:t>]</w:t>
            </w:r>
          </w:p>
          <w:p w:rsidR="00FB795D" w:rsidRPr="0020367E" w:rsidRDefault="00FB795D" w:rsidP="001247B9">
            <w:pPr>
              <w:tabs>
                <w:tab w:val="left" w:pos="1080"/>
              </w:tabs>
              <w:jc w:val="both"/>
              <w:rPr>
                <w:color w:val="1A1A1A"/>
                <w:lang w:val="uk-UA"/>
              </w:rPr>
            </w:pPr>
          </w:p>
        </w:tc>
        <w:tc>
          <w:tcPr>
            <w:tcW w:w="6067" w:type="dxa"/>
            <w:shd w:val="clear" w:color="auto" w:fill="auto"/>
          </w:tcPr>
          <w:p w:rsidR="00FB795D" w:rsidRPr="0020367E" w:rsidRDefault="00FB795D" w:rsidP="001247B9">
            <w:pPr>
              <w:shd w:val="clear" w:color="auto" w:fill="FFFFFF"/>
              <w:jc w:val="both"/>
              <w:rPr>
                <w:color w:val="1A1A1A"/>
                <w:lang w:val="uk-UA"/>
              </w:rPr>
            </w:pPr>
            <w:r w:rsidRPr="0020367E">
              <w:rPr>
                <w:color w:val="1A1A1A"/>
                <w:lang w:val="uk-UA"/>
              </w:rPr>
              <w:t>Адміністративні витрати - це витрати, які спрямовані на управління підприємством, персоналом та іншими невиробничими витратами .</w:t>
            </w:r>
          </w:p>
        </w:tc>
      </w:tr>
      <w:tr w:rsidR="00FB795D" w:rsidRPr="0020367E" w:rsidTr="0020367E">
        <w:trPr>
          <w:trHeight w:val="833"/>
        </w:trPr>
        <w:tc>
          <w:tcPr>
            <w:tcW w:w="858" w:type="dxa"/>
            <w:shd w:val="clear" w:color="auto" w:fill="auto"/>
          </w:tcPr>
          <w:p w:rsidR="00FB795D" w:rsidRPr="0020367E" w:rsidRDefault="00FB795D" w:rsidP="001247B9">
            <w:pPr>
              <w:tabs>
                <w:tab w:val="left" w:pos="1080"/>
              </w:tabs>
              <w:jc w:val="both"/>
              <w:rPr>
                <w:color w:val="1A1A1A"/>
                <w:lang w:val="uk-UA"/>
              </w:rPr>
            </w:pPr>
            <w:r>
              <w:rPr>
                <w:color w:val="1A1A1A"/>
                <w:lang w:val="uk-UA"/>
              </w:rPr>
              <w:t>4</w:t>
            </w:r>
          </w:p>
        </w:tc>
        <w:tc>
          <w:tcPr>
            <w:tcW w:w="3127" w:type="dxa"/>
            <w:shd w:val="clear" w:color="auto" w:fill="auto"/>
          </w:tcPr>
          <w:p w:rsidR="00FB795D" w:rsidRPr="0020367E" w:rsidRDefault="00FB795D" w:rsidP="001247B9">
            <w:pPr>
              <w:tabs>
                <w:tab w:val="left" w:pos="1080"/>
              </w:tabs>
              <w:jc w:val="both"/>
              <w:rPr>
                <w:color w:val="1A1A1A"/>
                <w:lang w:val="uk-UA"/>
              </w:rPr>
            </w:pPr>
            <w:r w:rsidRPr="0020367E">
              <w:rPr>
                <w:color w:val="1A1A1A"/>
                <w:lang w:val="uk-UA"/>
              </w:rPr>
              <w:t>Шендригоренко М. Т.</w:t>
            </w:r>
          </w:p>
          <w:p w:rsidR="00FB795D" w:rsidRPr="0020367E" w:rsidRDefault="00FB795D" w:rsidP="00FB795D">
            <w:pPr>
              <w:tabs>
                <w:tab w:val="left" w:pos="1080"/>
              </w:tabs>
              <w:jc w:val="both"/>
              <w:rPr>
                <w:color w:val="1A1A1A"/>
                <w:lang w:val="uk-UA"/>
              </w:rPr>
            </w:pPr>
            <w:r w:rsidRPr="0020367E">
              <w:rPr>
                <w:color w:val="1A1A1A"/>
                <w:lang w:val="uk-UA"/>
              </w:rPr>
              <w:t>[</w:t>
            </w:r>
            <w:r>
              <w:rPr>
                <w:color w:val="1A1A1A"/>
                <w:lang w:val="uk-UA"/>
              </w:rPr>
              <w:t>159</w:t>
            </w:r>
            <w:r w:rsidRPr="0020367E">
              <w:rPr>
                <w:color w:val="1A1A1A"/>
                <w:lang w:val="uk-UA"/>
              </w:rPr>
              <w:t xml:space="preserve">, </w:t>
            </w:r>
            <w:r w:rsidRPr="0020367E">
              <w:rPr>
                <w:color w:val="1A1A1A"/>
                <w:lang w:val="en-US"/>
              </w:rPr>
              <w:t>c</w:t>
            </w:r>
            <w:r w:rsidRPr="0020367E">
              <w:rPr>
                <w:color w:val="1A1A1A"/>
                <w:lang w:val="uk-UA"/>
              </w:rPr>
              <w:t>.451]</w:t>
            </w:r>
          </w:p>
        </w:tc>
        <w:tc>
          <w:tcPr>
            <w:tcW w:w="6067" w:type="dxa"/>
            <w:shd w:val="clear" w:color="auto" w:fill="auto"/>
          </w:tcPr>
          <w:p w:rsidR="00FB795D" w:rsidRPr="0020367E" w:rsidRDefault="00FB795D" w:rsidP="001247B9">
            <w:pPr>
              <w:tabs>
                <w:tab w:val="left" w:pos="1080"/>
              </w:tabs>
              <w:jc w:val="both"/>
              <w:rPr>
                <w:color w:val="1A1A1A"/>
                <w:lang w:val="uk-UA"/>
              </w:rPr>
            </w:pPr>
            <w:r w:rsidRPr="0020367E">
              <w:rPr>
                <w:color w:val="1A1A1A"/>
                <w:lang w:val="uk-UA"/>
              </w:rPr>
              <w:t>Адміністративні витрати – це витрати, пов’язані з обслуговуванням виробництва і управлінням ним у масштабі всього підприємства.</w:t>
            </w:r>
          </w:p>
        </w:tc>
      </w:tr>
    </w:tbl>
    <w:p w:rsidR="005D34AB" w:rsidRPr="0020367E" w:rsidRDefault="005D34AB" w:rsidP="001247B9">
      <w:pPr>
        <w:tabs>
          <w:tab w:val="left" w:pos="1080"/>
        </w:tabs>
        <w:spacing w:line="360" w:lineRule="auto"/>
        <w:ind w:firstLine="567"/>
        <w:jc w:val="both"/>
        <w:rPr>
          <w:color w:val="1A1A1A"/>
          <w:sz w:val="28"/>
          <w:szCs w:val="28"/>
          <w:lang w:val="uk-UA"/>
        </w:rPr>
      </w:pPr>
    </w:p>
    <w:p w:rsidR="005D34AB" w:rsidRPr="0020367E" w:rsidRDefault="005D34AB" w:rsidP="001247B9">
      <w:pPr>
        <w:tabs>
          <w:tab w:val="left" w:pos="1080"/>
        </w:tabs>
        <w:spacing w:line="360" w:lineRule="auto"/>
        <w:ind w:firstLine="709"/>
        <w:jc w:val="both"/>
        <w:rPr>
          <w:color w:val="1A1A1A"/>
          <w:sz w:val="28"/>
          <w:szCs w:val="28"/>
          <w:lang w:val="uk-UA"/>
        </w:rPr>
      </w:pPr>
      <w:r w:rsidRPr="0020367E">
        <w:rPr>
          <w:color w:val="1A1A1A"/>
          <w:sz w:val="28"/>
          <w:szCs w:val="28"/>
          <w:lang w:val="uk-UA"/>
        </w:rPr>
        <w:t>Кожен з вище перерахованих авторів по</w:t>
      </w:r>
      <w:r w:rsidR="00C55791" w:rsidRPr="0020367E">
        <w:rPr>
          <w:color w:val="1A1A1A"/>
          <w:sz w:val="28"/>
          <w:szCs w:val="28"/>
          <w:lang w:val="uk-UA"/>
        </w:rPr>
        <w:t xml:space="preserve"> різному</w:t>
      </w:r>
      <w:r w:rsidRPr="0020367E">
        <w:rPr>
          <w:color w:val="1A1A1A"/>
          <w:sz w:val="28"/>
          <w:szCs w:val="28"/>
          <w:lang w:val="uk-UA"/>
        </w:rPr>
        <w:t xml:space="preserve"> відображає поняття адміністративних витрат, але функцію воно виконує однакову: регулювання невиробничих витрат підприємства та утримання адміністрати</w:t>
      </w:r>
      <w:r w:rsidR="00BE07FE" w:rsidRPr="0020367E">
        <w:rPr>
          <w:color w:val="1A1A1A"/>
          <w:sz w:val="28"/>
          <w:szCs w:val="28"/>
          <w:lang w:val="uk-UA"/>
        </w:rPr>
        <w:t>вного персоналу та інших кадрів</w:t>
      </w:r>
      <w:r w:rsidRPr="0020367E">
        <w:rPr>
          <w:color w:val="1A1A1A"/>
          <w:sz w:val="28"/>
          <w:szCs w:val="28"/>
          <w:lang w:val="uk-UA"/>
        </w:rPr>
        <w:t>.</w:t>
      </w:r>
    </w:p>
    <w:p w:rsidR="005D34AB" w:rsidRPr="0020367E" w:rsidRDefault="005D34AB" w:rsidP="001247B9">
      <w:pPr>
        <w:tabs>
          <w:tab w:val="left" w:pos="1080"/>
        </w:tabs>
        <w:spacing w:line="360" w:lineRule="auto"/>
        <w:ind w:firstLine="709"/>
        <w:jc w:val="both"/>
        <w:rPr>
          <w:color w:val="1A1A1A"/>
          <w:sz w:val="28"/>
          <w:szCs w:val="28"/>
          <w:lang w:val="uk-UA"/>
        </w:rPr>
      </w:pPr>
      <w:r w:rsidRPr="0020367E">
        <w:rPr>
          <w:color w:val="1A1A1A"/>
          <w:sz w:val="28"/>
          <w:szCs w:val="28"/>
          <w:lang w:val="uk-UA"/>
        </w:rPr>
        <w:t>Також можна знайти спільні і відмінні ознаки адміністративних витрат серед інших витрат з плану рахунків бухгалтерського обліку:</w:t>
      </w:r>
    </w:p>
    <w:p w:rsidR="005D34AB" w:rsidRPr="0020367E" w:rsidRDefault="008C6E2E" w:rsidP="001247B9">
      <w:pPr>
        <w:tabs>
          <w:tab w:val="left" w:pos="1080"/>
        </w:tabs>
        <w:spacing w:line="360" w:lineRule="auto"/>
        <w:ind w:firstLine="709"/>
        <w:jc w:val="both"/>
        <w:rPr>
          <w:color w:val="1A1A1A"/>
          <w:sz w:val="28"/>
          <w:szCs w:val="28"/>
          <w:lang w:val="uk-UA"/>
        </w:rPr>
      </w:pPr>
      <w:r w:rsidRPr="0020367E">
        <w:rPr>
          <w:color w:val="1A1A1A"/>
          <w:sz w:val="28"/>
          <w:szCs w:val="28"/>
          <w:lang w:val="uk-UA"/>
        </w:rPr>
        <w:t xml:space="preserve">На виробництво продукції впливають не лише адміністративні витрати, а й інші витрати класу №9 </w:t>
      </w:r>
      <w:r w:rsidR="0088514B" w:rsidRPr="0020367E">
        <w:rPr>
          <w:color w:val="1A1A1A"/>
          <w:sz w:val="28"/>
          <w:szCs w:val="28"/>
          <w:lang w:val="uk-UA"/>
        </w:rPr>
        <w:t>«</w:t>
      </w:r>
      <w:r w:rsidRPr="0020367E">
        <w:rPr>
          <w:color w:val="1A1A1A"/>
          <w:sz w:val="28"/>
          <w:szCs w:val="28"/>
          <w:lang w:val="uk-UA"/>
        </w:rPr>
        <w:t>Плану рахунків бухгалтерського обліку</w:t>
      </w:r>
      <w:r w:rsidR="0088514B" w:rsidRPr="0020367E">
        <w:rPr>
          <w:color w:val="1A1A1A"/>
          <w:sz w:val="28"/>
          <w:szCs w:val="28"/>
          <w:lang w:val="uk-UA"/>
        </w:rPr>
        <w:t>»</w:t>
      </w:r>
      <w:r w:rsidRPr="0020367E">
        <w:rPr>
          <w:color w:val="1A1A1A"/>
          <w:sz w:val="28"/>
          <w:szCs w:val="28"/>
          <w:lang w:val="uk-UA"/>
        </w:rPr>
        <w:t xml:space="preserve">. </w:t>
      </w:r>
    </w:p>
    <w:p w:rsidR="005D34AB" w:rsidRPr="0020367E" w:rsidRDefault="005D34AB" w:rsidP="001247B9">
      <w:pPr>
        <w:tabs>
          <w:tab w:val="left" w:pos="1080"/>
        </w:tabs>
        <w:spacing w:line="360" w:lineRule="auto"/>
        <w:ind w:firstLine="709"/>
        <w:jc w:val="both"/>
        <w:rPr>
          <w:color w:val="1A1A1A"/>
          <w:sz w:val="28"/>
          <w:szCs w:val="28"/>
          <w:lang w:val="uk-UA"/>
        </w:rPr>
      </w:pPr>
      <w:r w:rsidRPr="0020367E">
        <w:rPr>
          <w:color w:val="1A1A1A"/>
          <w:sz w:val="28"/>
          <w:szCs w:val="28"/>
          <w:lang w:val="uk-UA"/>
        </w:rPr>
        <w:t>Адміністративні витрати мають велике значення в веденні бухгалтерського обліку на підприємстві, тому  ці витрати потре</w:t>
      </w:r>
      <w:r w:rsidR="00BE07FE" w:rsidRPr="0020367E">
        <w:rPr>
          <w:color w:val="1A1A1A"/>
          <w:sz w:val="28"/>
          <w:szCs w:val="28"/>
          <w:lang w:val="uk-UA"/>
        </w:rPr>
        <w:t>бують ретельного ведення обліку</w:t>
      </w:r>
      <w:r w:rsidRPr="0020367E">
        <w:rPr>
          <w:color w:val="1A1A1A"/>
          <w:sz w:val="28"/>
          <w:szCs w:val="28"/>
          <w:lang w:val="uk-UA"/>
        </w:rPr>
        <w:t>, правильності оформлення всіх документів та проведення господарських операцій даного підприємства.</w:t>
      </w:r>
    </w:p>
    <w:p w:rsidR="005D34AB" w:rsidRPr="0020367E" w:rsidRDefault="005D34AB" w:rsidP="001247B9">
      <w:pPr>
        <w:tabs>
          <w:tab w:val="left" w:pos="1080"/>
        </w:tabs>
        <w:spacing w:line="360" w:lineRule="auto"/>
        <w:ind w:firstLine="709"/>
        <w:jc w:val="both"/>
        <w:rPr>
          <w:color w:val="1A1A1A"/>
          <w:sz w:val="28"/>
          <w:szCs w:val="28"/>
          <w:lang w:val="uk-UA"/>
        </w:rPr>
      </w:pPr>
      <w:r w:rsidRPr="0020367E">
        <w:rPr>
          <w:color w:val="1A1A1A"/>
          <w:sz w:val="28"/>
          <w:szCs w:val="28"/>
          <w:lang w:val="uk-UA"/>
        </w:rPr>
        <w:t xml:space="preserve">Проте слід звертати увагу </w:t>
      </w:r>
      <w:r w:rsidR="00BE07FE" w:rsidRPr="0020367E">
        <w:rPr>
          <w:color w:val="1A1A1A"/>
          <w:sz w:val="28"/>
          <w:szCs w:val="28"/>
          <w:lang w:val="uk-UA"/>
        </w:rPr>
        <w:t>на суму адміністративних витрат</w:t>
      </w:r>
      <w:r w:rsidRPr="0020367E">
        <w:rPr>
          <w:color w:val="1A1A1A"/>
          <w:sz w:val="28"/>
          <w:szCs w:val="28"/>
          <w:lang w:val="uk-UA"/>
        </w:rPr>
        <w:t xml:space="preserve"> щомісячно,</w:t>
      </w:r>
      <w:r w:rsidR="00BE07FE" w:rsidRPr="0020367E">
        <w:rPr>
          <w:color w:val="1A1A1A"/>
          <w:sz w:val="28"/>
          <w:szCs w:val="28"/>
          <w:lang w:val="uk-UA"/>
        </w:rPr>
        <w:t xml:space="preserve"> </w:t>
      </w:r>
      <w:r w:rsidRPr="0020367E">
        <w:rPr>
          <w:color w:val="1A1A1A"/>
          <w:sz w:val="28"/>
          <w:szCs w:val="28"/>
          <w:lang w:val="uk-UA"/>
        </w:rPr>
        <w:t>щоквартально, щорічно та вміти пропорційно розрахувати їх на наступний період та вміти економити на витратах, щоб отримувати максимальн</w:t>
      </w:r>
      <w:r w:rsidR="00C55791" w:rsidRPr="0020367E">
        <w:rPr>
          <w:color w:val="1A1A1A"/>
          <w:sz w:val="28"/>
          <w:szCs w:val="28"/>
          <w:lang w:val="uk-UA"/>
        </w:rPr>
        <w:t>і</w:t>
      </w:r>
      <w:r w:rsidRPr="0020367E">
        <w:rPr>
          <w:color w:val="1A1A1A"/>
          <w:sz w:val="28"/>
          <w:szCs w:val="28"/>
          <w:lang w:val="uk-UA"/>
        </w:rPr>
        <w:t xml:space="preserve"> прибут</w:t>
      </w:r>
      <w:r w:rsidR="00C55791" w:rsidRPr="0020367E">
        <w:rPr>
          <w:color w:val="1A1A1A"/>
          <w:sz w:val="28"/>
          <w:szCs w:val="28"/>
          <w:lang w:val="uk-UA"/>
        </w:rPr>
        <w:t>ки</w:t>
      </w:r>
      <w:r w:rsidR="00BE07FE" w:rsidRPr="0020367E">
        <w:rPr>
          <w:color w:val="1A1A1A"/>
          <w:sz w:val="28"/>
          <w:szCs w:val="28"/>
          <w:lang w:val="uk-UA"/>
        </w:rPr>
        <w:t>.</w:t>
      </w:r>
    </w:p>
    <w:p w:rsidR="005D34AB" w:rsidRPr="0020367E" w:rsidRDefault="005D34AB" w:rsidP="001247B9">
      <w:pPr>
        <w:spacing w:line="360" w:lineRule="auto"/>
        <w:ind w:firstLine="709"/>
        <w:jc w:val="both"/>
        <w:rPr>
          <w:color w:val="1A1A1A"/>
          <w:sz w:val="28"/>
          <w:szCs w:val="28"/>
          <w:lang w:val="uk-UA"/>
        </w:rPr>
      </w:pPr>
      <w:r w:rsidRPr="0020367E">
        <w:rPr>
          <w:color w:val="1A1A1A"/>
          <w:sz w:val="28"/>
          <w:szCs w:val="28"/>
          <w:lang w:val="uk-UA"/>
        </w:rPr>
        <w:t>Незважаючи на те, що адміністративні витрати не включаються до виробничої собівартості продукції, методика організації їх обліку аналогічна методиці обліку загальновиробничих витрат.</w:t>
      </w:r>
    </w:p>
    <w:p w:rsidR="0038540C" w:rsidRPr="0020367E" w:rsidRDefault="005D34AB" w:rsidP="001247B9">
      <w:pPr>
        <w:spacing w:line="360" w:lineRule="auto"/>
        <w:ind w:firstLine="709"/>
        <w:jc w:val="both"/>
        <w:rPr>
          <w:color w:val="1A1A1A"/>
          <w:sz w:val="28"/>
          <w:szCs w:val="28"/>
          <w:lang w:val="uk-UA"/>
        </w:rPr>
      </w:pPr>
      <w:r w:rsidRPr="0020367E">
        <w:rPr>
          <w:color w:val="1A1A1A"/>
          <w:sz w:val="28"/>
          <w:szCs w:val="28"/>
        </w:rPr>
        <w:t>До адміністративнихвитрат належать загальногосподарські</w:t>
      </w:r>
      <w:r w:rsidR="00BE07FE" w:rsidRPr="0020367E">
        <w:rPr>
          <w:color w:val="1A1A1A"/>
          <w:sz w:val="28"/>
          <w:szCs w:val="28"/>
          <w:lang w:val="uk-UA"/>
        </w:rPr>
        <w:t xml:space="preserve"> </w:t>
      </w:r>
      <w:r w:rsidRPr="0020367E">
        <w:rPr>
          <w:color w:val="1A1A1A"/>
          <w:sz w:val="28"/>
          <w:szCs w:val="28"/>
        </w:rPr>
        <w:t>витрати, спрямовані на обслуговування та управління підприємством</w:t>
      </w:r>
      <w:r w:rsidRPr="0020367E">
        <w:rPr>
          <w:color w:val="1A1A1A"/>
          <w:sz w:val="28"/>
          <w:szCs w:val="28"/>
          <w:lang w:val="uk-UA"/>
        </w:rPr>
        <w:t>.</w:t>
      </w:r>
    </w:p>
    <w:p w:rsidR="0038540C" w:rsidRPr="0020367E" w:rsidRDefault="0038540C" w:rsidP="001247B9">
      <w:pPr>
        <w:tabs>
          <w:tab w:val="left" w:pos="851"/>
        </w:tabs>
        <w:spacing w:line="360" w:lineRule="auto"/>
        <w:ind w:right="57" w:firstLine="709"/>
        <w:jc w:val="both"/>
        <w:rPr>
          <w:color w:val="1A1A1A"/>
          <w:sz w:val="28"/>
          <w:szCs w:val="28"/>
          <w:lang w:val="uk-UA"/>
        </w:rPr>
      </w:pPr>
      <w:r w:rsidRPr="0020367E">
        <w:rPr>
          <w:color w:val="1A1A1A"/>
          <w:sz w:val="28"/>
          <w:szCs w:val="28"/>
          <w:lang w:val="uk-UA"/>
        </w:rPr>
        <w:t>Відповідно до П(С)БО 16 «Витрати» витрати,</w:t>
      </w:r>
      <w:r w:rsidR="00BE07FE" w:rsidRPr="0020367E">
        <w:rPr>
          <w:color w:val="1A1A1A"/>
          <w:sz w:val="28"/>
          <w:szCs w:val="28"/>
          <w:lang w:val="uk-UA"/>
        </w:rPr>
        <w:t xml:space="preserve"> </w:t>
      </w:r>
      <w:r w:rsidRPr="0020367E">
        <w:rPr>
          <w:color w:val="1A1A1A"/>
          <w:sz w:val="28"/>
          <w:szCs w:val="28"/>
          <w:lang w:val="uk-UA"/>
        </w:rPr>
        <w:t>пов’язані з операційною діяльністю,</w:t>
      </w:r>
      <w:r w:rsidR="00BE07FE" w:rsidRPr="0020367E">
        <w:rPr>
          <w:color w:val="1A1A1A"/>
          <w:sz w:val="28"/>
          <w:szCs w:val="28"/>
          <w:lang w:val="uk-UA"/>
        </w:rPr>
        <w:t xml:space="preserve"> </w:t>
      </w:r>
      <w:r w:rsidRPr="0020367E">
        <w:rPr>
          <w:color w:val="1A1A1A"/>
          <w:sz w:val="28"/>
          <w:szCs w:val="28"/>
          <w:lang w:val="uk-UA"/>
        </w:rPr>
        <w:t>які не включаються до собівартості реалізованої продукції (товарів,робіт,послуг),</w:t>
      </w:r>
      <w:r w:rsidR="00BE07FE" w:rsidRPr="0020367E">
        <w:rPr>
          <w:color w:val="1A1A1A"/>
          <w:sz w:val="28"/>
          <w:szCs w:val="28"/>
          <w:lang w:val="uk-UA"/>
        </w:rPr>
        <w:t xml:space="preserve"> </w:t>
      </w:r>
      <w:r w:rsidRPr="0020367E">
        <w:rPr>
          <w:color w:val="1A1A1A"/>
          <w:sz w:val="28"/>
          <w:szCs w:val="28"/>
          <w:lang w:val="uk-UA"/>
        </w:rPr>
        <w:t>поділяються на адміністративні витрати,</w:t>
      </w:r>
      <w:r w:rsidR="00BE07FE" w:rsidRPr="0020367E">
        <w:rPr>
          <w:color w:val="1A1A1A"/>
          <w:sz w:val="28"/>
          <w:szCs w:val="28"/>
          <w:lang w:val="uk-UA"/>
        </w:rPr>
        <w:t xml:space="preserve"> </w:t>
      </w:r>
      <w:r w:rsidRPr="0020367E">
        <w:rPr>
          <w:color w:val="1A1A1A"/>
          <w:sz w:val="28"/>
          <w:szCs w:val="28"/>
          <w:lang w:val="uk-UA"/>
        </w:rPr>
        <w:t>витрати на збут та інші операційні витрати</w:t>
      </w:r>
      <w:r w:rsidR="00FB795D">
        <w:rPr>
          <w:color w:val="1A1A1A"/>
          <w:sz w:val="28"/>
          <w:szCs w:val="28"/>
          <w:lang w:val="uk-UA"/>
        </w:rPr>
        <w:t xml:space="preserve"> </w:t>
      </w:r>
      <w:r w:rsidR="00FB795D" w:rsidRPr="0020367E">
        <w:rPr>
          <w:color w:val="1A1A1A"/>
          <w:lang w:val="uk-UA"/>
        </w:rPr>
        <w:t>[</w:t>
      </w:r>
      <w:r w:rsidR="00FB795D">
        <w:rPr>
          <w:color w:val="1A1A1A"/>
          <w:lang w:val="uk-UA"/>
        </w:rPr>
        <w:t>110</w:t>
      </w:r>
      <w:r w:rsidR="00FB795D" w:rsidRPr="0020367E">
        <w:rPr>
          <w:color w:val="1A1A1A"/>
          <w:lang w:val="uk-UA"/>
        </w:rPr>
        <w:t>]</w:t>
      </w:r>
      <w:r w:rsidRPr="0020367E">
        <w:rPr>
          <w:color w:val="1A1A1A"/>
          <w:sz w:val="28"/>
          <w:szCs w:val="28"/>
          <w:lang w:val="uk-UA"/>
        </w:rPr>
        <w:t>.</w:t>
      </w:r>
    </w:p>
    <w:p w:rsidR="0038540C" w:rsidRPr="0020367E" w:rsidRDefault="0038540C" w:rsidP="001247B9">
      <w:pPr>
        <w:tabs>
          <w:tab w:val="left" w:pos="851"/>
        </w:tabs>
        <w:spacing w:line="360" w:lineRule="auto"/>
        <w:ind w:right="57" w:firstLine="567"/>
        <w:jc w:val="both"/>
        <w:rPr>
          <w:color w:val="1A1A1A"/>
          <w:sz w:val="28"/>
          <w:szCs w:val="28"/>
          <w:lang w:val="uk-UA"/>
        </w:rPr>
      </w:pPr>
      <w:r w:rsidRPr="0020367E">
        <w:rPr>
          <w:color w:val="1A1A1A"/>
          <w:sz w:val="28"/>
          <w:szCs w:val="28"/>
          <w:lang w:val="uk-UA"/>
        </w:rPr>
        <w:t xml:space="preserve">Далі розгляномо більш детально </w:t>
      </w:r>
      <w:r w:rsidR="00BE07FE" w:rsidRPr="0020367E">
        <w:rPr>
          <w:color w:val="1A1A1A"/>
          <w:sz w:val="28"/>
          <w:szCs w:val="28"/>
          <w:lang w:val="uk-UA"/>
        </w:rPr>
        <w:t>теоретичну інформацію про облік</w:t>
      </w:r>
      <w:r w:rsidRPr="0020367E">
        <w:rPr>
          <w:color w:val="1A1A1A"/>
          <w:sz w:val="28"/>
          <w:szCs w:val="28"/>
          <w:lang w:val="uk-UA"/>
        </w:rPr>
        <w:t xml:space="preserve"> адміністративних витрат.</w:t>
      </w:r>
    </w:p>
    <w:p w:rsidR="0038540C" w:rsidRPr="0020367E" w:rsidRDefault="0038540C" w:rsidP="001247B9">
      <w:pPr>
        <w:shd w:val="clear" w:color="auto" w:fill="FFFFFF"/>
        <w:tabs>
          <w:tab w:val="left" w:pos="851"/>
        </w:tabs>
        <w:spacing w:line="360" w:lineRule="auto"/>
        <w:ind w:right="57" w:firstLine="567"/>
        <w:jc w:val="both"/>
        <w:rPr>
          <w:color w:val="1A1A1A"/>
          <w:sz w:val="28"/>
          <w:szCs w:val="28"/>
          <w:lang w:val="uk-UA"/>
        </w:rPr>
      </w:pPr>
      <w:r w:rsidRPr="0020367E">
        <w:rPr>
          <w:color w:val="1A1A1A"/>
          <w:sz w:val="28"/>
          <w:szCs w:val="28"/>
          <w:lang w:val="uk-UA"/>
        </w:rPr>
        <w:t xml:space="preserve">Адміністративними є витрати, пов'язані з обслуговуванням виробництва й управлінням ним у масштабі всього підприємства. </w:t>
      </w:r>
    </w:p>
    <w:p w:rsidR="0038540C" w:rsidRPr="0020367E" w:rsidRDefault="0038540C" w:rsidP="001247B9">
      <w:pPr>
        <w:tabs>
          <w:tab w:val="left" w:pos="851"/>
        </w:tabs>
        <w:spacing w:line="360" w:lineRule="auto"/>
        <w:ind w:right="57" w:firstLine="567"/>
        <w:jc w:val="both"/>
        <w:rPr>
          <w:color w:val="1A1A1A"/>
          <w:sz w:val="28"/>
          <w:szCs w:val="28"/>
          <w:lang w:val="uk-UA"/>
        </w:rPr>
      </w:pPr>
      <w:r w:rsidRPr="0020367E">
        <w:rPr>
          <w:color w:val="1A1A1A"/>
          <w:sz w:val="28"/>
          <w:szCs w:val="28"/>
          <w:lang w:val="uk-UA"/>
        </w:rPr>
        <w:t>До адміністративних витрат відносяться:</w:t>
      </w:r>
    </w:p>
    <w:p w:rsidR="0038540C" w:rsidRPr="0020367E" w:rsidRDefault="0038540C" w:rsidP="005430A1">
      <w:pPr>
        <w:numPr>
          <w:ilvl w:val="0"/>
          <w:numId w:val="4"/>
        </w:numPr>
        <w:tabs>
          <w:tab w:val="left" w:pos="851"/>
        </w:tabs>
        <w:spacing w:line="360" w:lineRule="auto"/>
        <w:ind w:right="57"/>
        <w:jc w:val="both"/>
        <w:rPr>
          <w:color w:val="1A1A1A"/>
          <w:sz w:val="28"/>
          <w:szCs w:val="28"/>
          <w:lang w:val="uk-UA"/>
        </w:rPr>
      </w:pPr>
      <w:r w:rsidRPr="0020367E">
        <w:rPr>
          <w:color w:val="1A1A1A"/>
          <w:sz w:val="28"/>
          <w:szCs w:val="28"/>
          <w:lang w:val="uk-UA"/>
        </w:rPr>
        <w:t>загальні корпоративні витрати</w:t>
      </w:r>
      <w:r w:rsidR="00BE07FE" w:rsidRPr="0020367E">
        <w:rPr>
          <w:color w:val="1A1A1A"/>
          <w:sz w:val="28"/>
          <w:szCs w:val="28"/>
          <w:lang w:val="uk-UA"/>
        </w:rPr>
        <w:t xml:space="preserve"> (</w:t>
      </w:r>
      <w:r w:rsidRPr="0020367E">
        <w:rPr>
          <w:color w:val="1A1A1A"/>
          <w:sz w:val="28"/>
          <w:szCs w:val="28"/>
          <w:lang w:val="uk-UA"/>
        </w:rPr>
        <w:t>організаційні витрати,</w:t>
      </w:r>
      <w:r w:rsidR="00BE07FE" w:rsidRPr="0020367E">
        <w:rPr>
          <w:color w:val="1A1A1A"/>
          <w:sz w:val="28"/>
          <w:szCs w:val="28"/>
          <w:lang w:val="uk-UA"/>
        </w:rPr>
        <w:t xml:space="preserve"> </w:t>
      </w:r>
      <w:r w:rsidRPr="0020367E">
        <w:rPr>
          <w:color w:val="1A1A1A"/>
          <w:sz w:val="28"/>
          <w:szCs w:val="28"/>
          <w:lang w:val="uk-UA"/>
        </w:rPr>
        <w:t>витрати на проведення річних зборів, представницькі витрати тощо);</w:t>
      </w:r>
    </w:p>
    <w:p w:rsidR="0038540C" w:rsidRPr="0020367E" w:rsidRDefault="0038540C" w:rsidP="005430A1">
      <w:pPr>
        <w:numPr>
          <w:ilvl w:val="0"/>
          <w:numId w:val="4"/>
        </w:numPr>
        <w:tabs>
          <w:tab w:val="left" w:pos="851"/>
        </w:tabs>
        <w:spacing w:line="360" w:lineRule="auto"/>
        <w:ind w:right="57"/>
        <w:jc w:val="both"/>
        <w:rPr>
          <w:color w:val="1A1A1A"/>
          <w:sz w:val="28"/>
          <w:szCs w:val="28"/>
          <w:lang w:val="uk-UA"/>
        </w:rPr>
      </w:pPr>
      <w:r w:rsidRPr="0020367E">
        <w:rPr>
          <w:color w:val="1A1A1A"/>
          <w:sz w:val="28"/>
          <w:szCs w:val="28"/>
          <w:lang w:val="uk-UA"/>
        </w:rPr>
        <w:t>витрати на службові відрядження та утримання апарату управління підприємством та іншого адміністративного персоналу;</w:t>
      </w:r>
    </w:p>
    <w:p w:rsidR="0038540C" w:rsidRPr="0020367E" w:rsidRDefault="0038540C" w:rsidP="005430A1">
      <w:pPr>
        <w:numPr>
          <w:ilvl w:val="0"/>
          <w:numId w:val="4"/>
        </w:numPr>
        <w:tabs>
          <w:tab w:val="left" w:pos="851"/>
        </w:tabs>
        <w:spacing w:line="360" w:lineRule="auto"/>
        <w:ind w:right="57"/>
        <w:jc w:val="both"/>
        <w:rPr>
          <w:color w:val="1A1A1A"/>
          <w:sz w:val="28"/>
          <w:szCs w:val="28"/>
          <w:lang w:val="uk-UA"/>
        </w:rPr>
      </w:pPr>
      <w:r w:rsidRPr="0020367E">
        <w:rPr>
          <w:color w:val="1A1A1A"/>
          <w:sz w:val="28"/>
          <w:szCs w:val="28"/>
          <w:lang w:val="uk-UA"/>
        </w:rPr>
        <w:t>витрати на утримання  основних засобів, інших матеріальних необоротних активів загальногосподарського призначення</w:t>
      </w:r>
      <w:r w:rsidR="00290C1B">
        <w:rPr>
          <w:color w:val="1A1A1A"/>
          <w:sz w:val="28"/>
          <w:szCs w:val="28"/>
          <w:lang w:val="uk-UA"/>
        </w:rPr>
        <w:t xml:space="preserve"> </w:t>
      </w:r>
      <w:r w:rsidRPr="0020367E">
        <w:rPr>
          <w:color w:val="1A1A1A"/>
          <w:sz w:val="28"/>
          <w:szCs w:val="28"/>
          <w:lang w:val="uk-UA"/>
        </w:rPr>
        <w:t>(оренда,</w:t>
      </w:r>
      <w:r w:rsidR="00290C1B">
        <w:rPr>
          <w:color w:val="1A1A1A"/>
          <w:sz w:val="28"/>
          <w:szCs w:val="28"/>
          <w:lang w:val="uk-UA"/>
        </w:rPr>
        <w:t xml:space="preserve"> </w:t>
      </w:r>
      <w:r w:rsidRPr="0020367E">
        <w:rPr>
          <w:color w:val="1A1A1A"/>
          <w:sz w:val="28"/>
          <w:szCs w:val="28"/>
          <w:lang w:val="uk-UA"/>
        </w:rPr>
        <w:t>амортизація,</w:t>
      </w:r>
      <w:r w:rsidR="00290C1B">
        <w:rPr>
          <w:color w:val="1A1A1A"/>
          <w:sz w:val="28"/>
          <w:szCs w:val="28"/>
          <w:lang w:val="uk-UA"/>
        </w:rPr>
        <w:t xml:space="preserve"> </w:t>
      </w:r>
      <w:r w:rsidRPr="0020367E">
        <w:rPr>
          <w:color w:val="1A1A1A"/>
          <w:sz w:val="28"/>
          <w:szCs w:val="28"/>
          <w:lang w:val="uk-UA"/>
        </w:rPr>
        <w:t>ремонт,</w:t>
      </w:r>
      <w:r w:rsidR="00290C1B">
        <w:rPr>
          <w:color w:val="1A1A1A"/>
          <w:sz w:val="28"/>
          <w:szCs w:val="28"/>
          <w:lang w:val="uk-UA"/>
        </w:rPr>
        <w:t xml:space="preserve"> </w:t>
      </w:r>
      <w:r w:rsidRPr="0020367E">
        <w:rPr>
          <w:color w:val="1A1A1A"/>
          <w:sz w:val="28"/>
          <w:szCs w:val="28"/>
          <w:lang w:val="uk-UA"/>
        </w:rPr>
        <w:t>опалення освітлення, водопостачання, охорона);</w:t>
      </w:r>
    </w:p>
    <w:p w:rsidR="0038540C" w:rsidRPr="0020367E" w:rsidRDefault="0038540C" w:rsidP="005430A1">
      <w:pPr>
        <w:numPr>
          <w:ilvl w:val="0"/>
          <w:numId w:val="4"/>
        </w:numPr>
        <w:tabs>
          <w:tab w:val="left" w:pos="851"/>
        </w:tabs>
        <w:spacing w:line="360" w:lineRule="auto"/>
        <w:ind w:right="57"/>
        <w:jc w:val="both"/>
        <w:rPr>
          <w:color w:val="1A1A1A"/>
          <w:sz w:val="28"/>
          <w:szCs w:val="28"/>
          <w:lang w:val="uk-UA"/>
        </w:rPr>
      </w:pPr>
      <w:r w:rsidRPr="0020367E">
        <w:rPr>
          <w:color w:val="1A1A1A"/>
          <w:sz w:val="28"/>
          <w:szCs w:val="28"/>
          <w:lang w:val="uk-UA"/>
        </w:rPr>
        <w:t>вин</w:t>
      </w:r>
      <w:r w:rsidR="00BE07FE" w:rsidRPr="0020367E">
        <w:rPr>
          <w:color w:val="1A1A1A"/>
          <w:sz w:val="28"/>
          <w:szCs w:val="28"/>
          <w:lang w:val="uk-UA"/>
        </w:rPr>
        <w:t>агороди за професійні послуги (</w:t>
      </w:r>
      <w:r w:rsidRPr="0020367E">
        <w:rPr>
          <w:color w:val="1A1A1A"/>
          <w:sz w:val="28"/>
          <w:szCs w:val="28"/>
          <w:lang w:val="uk-UA"/>
        </w:rPr>
        <w:t>юридичні,аудиторські,з оцінки майна тощо);</w:t>
      </w:r>
    </w:p>
    <w:p w:rsidR="0038540C" w:rsidRPr="0020367E" w:rsidRDefault="0038540C" w:rsidP="005430A1">
      <w:pPr>
        <w:numPr>
          <w:ilvl w:val="0"/>
          <w:numId w:val="4"/>
        </w:numPr>
        <w:tabs>
          <w:tab w:val="left" w:pos="851"/>
        </w:tabs>
        <w:spacing w:line="360" w:lineRule="auto"/>
        <w:ind w:right="57"/>
        <w:jc w:val="both"/>
        <w:rPr>
          <w:color w:val="1A1A1A"/>
          <w:sz w:val="28"/>
          <w:szCs w:val="28"/>
          <w:lang w:val="uk-UA"/>
        </w:rPr>
      </w:pPr>
      <w:r w:rsidRPr="0020367E">
        <w:rPr>
          <w:color w:val="1A1A1A"/>
          <w:sz w:val="28"/>
          <w:szCs w:val="28"/>
          <w:lang w:val="uk-UA"/>
        </w:rPr>
        <w:t>витрати на зв'язок (поштові,телеграфні,телефонні,телекс,факс тощо);</w:t>
      </w:r>
    </w:p>
    <w:p w:rsidR="0038540C" w:rsidRPr="0020367E" w:rsidRDefault="0038540C" w:rsidP="005430A1">
      <w:pPr>
        <w:numPr>
          <w:ilvl w:val="0"/>
          <w:numId w:val="4"/>
        </w:numPr>
        <w:tabs>
          <w:tab w:val="left" w:pos="851"/>
        </w:tabs>
        <w:spacing w:line="360" w:lineRule="auto"/>
        <w:ind w:right="57"/>
        <w:jc w:val="both"/>
        <w:rPr>
          <w:color w:val="1A1A1A"/>
          <w:sz w:val="28"/>
          <w:szCs w:val="28"/>
          <w:lang w:val="uk-UA"/>
        </w:rPr>
      </w:pPr>
      <w:r w:rsidRPr="0020367E">
        <w:rPr>
          <w:color w:val="1A1A1A"/>
          <w:sz w:val="28"/>
          <w:szCs w:val="28"/>
          <w:lang w:val="uk-UA"/>
        </w:rPr>
        <w:t>амортизація нематеріальних активів загальногосподарського призначення;</w:t>
      </w:r>
    </w:p>
    <w:p w:rsidR="0038540C" w:rsidRPr="0020367E" w:rsidRDefault="0038540C" w:rsidP="005430A1">
      <w:pPr>
        <w:numPr>
          <w:ilvl w:val="0"/>
          <w:numId w:val="4"/>
        </w:numPr>
        <w:tabs>
          <w:tab w:val="left" w:pos="851"/>
        </w:tabs>
        <w:spacing w:line="360" w:lineRule="auto"/>
        <w:ind w:right="57"/>
        <w:jc w:val="both"/>
        <w:rPr>
          <w:color w:val="1A1A1A"/>
          <w:sz w:val="28"/>
          <w:szCs w:val="28"/>
          <w:lang w:val="uk-UA"/>
        </w:rPr>
      </w:pPr>
      <w:r w:rsidRPr="0020367E">
        <w:rPr>
          <w:color w:val="1A1A1A"/>
          <w:sz w:val="28"/>
          <w:szCs w:val="28"/>
          <w:lang w:val="uk-UA"/>
        </w:rPr>
        <w:t>витрати на врегулювання спорів у судових органах;</w:t>
      </w:r>
    </w:p>
    <w:p w:rsidR="0038540C" w:rsidRPr="0020367E" w:rsidRDefault="0038540C" w:rsidP="005430A1">
      <w:pPr>
        <w:numPr>
          <w:ilvl w:val="0"/>
          <w:numId w:val="4"/>
        </w:numPr>
        <w:tabs>
          <w:tab w:val="left" w:pos="851"/>
        </w:tabs>
        <w:spacing w:line="360" w:lineRule="auto"/>
        <w:ind w:right="57"/>
        <w:jc w:val="both"/>
        <w:rPr>
          <w:color w:val="1A1A1A"/>
          <w:sz w:val="28"/>
          <w:szCs w:val="28"/>
          <w:lang w:val="uk-UA"/>
        </w:rPr>
      </w:pPr>
      <w:r w:rsidRPr="0020367E">
        <w:rPr>
          <w:color w:val="1A1A1A"/>
          <w:sz w:val="28"/>
          <w:szCs w:val="28"/>
          <w:lang w:val="uk-UA"/>
        </w:rPr>
        <w:t xml:space="preserve">податки,збори й інші передбачені законодавством обов’язкові платежі </w:t>
      </w:r>
      <w:r w:rsidR="00290C1B">
        <w:rPr>
          <w:color w:val="1A1A1A"/>
          <w:sz w:val="28"/>
          <w:szCs w:val="28"/>
          <w:lang w:val="uk-UA"/>
        </w:rPr>
        <w:t xml:space="preserve">                (</w:t>
      </w:r>
      <w:r w:rsidRPr="0020367E">
        <w:rPr>
          <w:color w:val="1A1A1A"/>
          <w:sz w:val="28"/>
          <w:szCs w:val="28"/>
          <w:lang w:val="uk-UA"/>
        </w:rPr>
        <w:t>крім податків, зборів та обов’язкових платежів,що включаються до виробничої собівартості продукції,</w:t>
      </w:r>
      <w:r w:rsidR="0024651A" w:rsidRPr="0020367E">
        <w:rPr>
          <w:color w:val="1A1A1A"/>
          <w:sz w:val="28"/>
          <w:szCs w:val="28"/>
          <w:lang w:val="uk-UA"/>
        </w:rPr>
        <w:t xml:space="preserve"> </w:t>
      </w:r>
      <w:r w:rsidRPr="0020367E">
        <w:rPr>
          <w:color w:val="1A1A1A"/>
          <w:sz w:val="28"/>
          <w:szCs w:val="28"/>
          <w:lang w:val="uk-UA"/>
        </w:rPr>
        <w:t>робіт,</w:t>
      </w:r>
      <w:r w:rsidR="0024651A" w:rsidRPr="0020367E">
        <w:rPr>
          <w:color w:val="1A1A1A"/>
          <w:sz w:val="28"/>
          <w:szCs w:val="28"/>
          <w:lang w:val="uk-UA"/>
        </w:rPr>
        <w:t xml:space="preserve"> </w:t>
      </w:r>
      <w:r w:rsidRPr="0020367E">
        <w:rPr>
          <w:color w:val="1A1A1A"/>
          <w:sz w:val="28"/>
          <w:szCs w:val="28"/>
          <w:lang w:val="uk-UA"/>
        </w:rPr>
        <w:t>послуг);</w:t>
      </w:r>
    </w:p>
    <w:p w:rsidR="0038540C" w:rsidRPr="0020367E" w:rsidRDefault="0038540C" w:rsidP="005430A1">
      <w:pPr>
        <w:numPr>
          <w:ilvl w:val="0"/>
          <w:numId w:val="4"/>
        </w:numPr>
        <w:tabs>
          <w:tab w:val="left" w:pos="851"/>
        </w:tabs>
        <w:spacing w:line="360" w:lineRule="auto"/>
        <w:ind w:right="57"/>
        <w:jc w:val="both"/>
        <w:rPr>
          <w:color w:val="1A1A1A"/>
          <w:sz w:val="28"/>
          <w:szCs w:val="28"/>
          <w:lang w:val="uk-UA"/>
        </w:rPr>
      </w:pPr>
      <w:r w:rsidRPr="0020367E">
        <w:rPr>
          <w:color w:val="1A1A1A"/>
          <w:sz w:val="28"/>
          <w:szCs w:val="28"/>
          <w:lang w:val="uk-UA"/>
        </w:rPr>
        <w:t>плата за розрахунково-касове обслуговування та інші послуги банків,інші витрати адміністративного призначення.</w:t>
      </w:r>
    </w:p>
    <w:p w:rsidR="0088514B" w:rsidRPr="0020367E" w:rsidRDefault="0088514B" w:rsidP="001247B9">
      <w:pPr>
        <w:spacing w:line="360" w:lineRule="auto"/>
        <w:ind w:firstLine="567"/>
        <w:jc w:val="both"/>
        <w:rPr>
          <w:color w:val="1A1A1A"/>
          <w:sz w:val="28"/>
          <w:szCs w:val="28"/>
          <w:lang w:val="uk-UA"/>
        </w:rPr>
      </w:pPr>
      <w:r w:rsidRPr="0020367E">
        <w:rPr>
          <w:color w:val="1A1A1A"/>
          <w:sz w:val="28"/>
          <w:szCs w:val="28"/>
          <w:lang w:val="uk-UA"/>
        </w:rPr>
        <w:t>Для цього ми розглянемо, які з класифікації адміністративних витрат належать до П(с)БО ( Положення (стандарт) б</w:t>
      </w:r>
      <w:r w:rsidR="00FA07AB" w:rsidRPr="0020367E">
        <w:rPr>
          <w:color w:val="1A1A1A"/>
          <w:sz w:val="28"/>
          <w:szCs w:val="28"/>
          <w:lang w:val="uk-UA"/>
        </w:rPr>
        <w:t>ухгалтерського обліку, ПКУ (</w:t>
      </w:r>
      <w:r w:rsidRPr="0020367E">
        <w:rPr>
          <w:color w:val="1A1A1A"/>
          <w:sz w:val="28"/>
          <w:szCs w:val="28"/>
          <w:lang w:val="uk-UA"/>
        </w:rPr>
        <w:t>Податко</w:t>
      </w:r>
      <w:r w:rsidR="00B57343" w:rsidRPr="0020367E">
        <w:rPr>
          <w:color w:val="1A1A1A"/>
          <w:sz w:val="28"/>
          <w:szCs w:val="28"/>
          <w:lang w:val="uk-UA"/>
        </w:rPr>
        <w:t>вий кодекс України) та М(с)БО (</w:t>
      </w:r>
      <w:r w:rsidRPr="0020367E">
        <w:rPr>
          <w:color w:val="1A1A1A"/>
          <w:sz w:val="28"/>
          <w:szCs w:val="28"/>
          <w:lang w:val="uk-UA"/>
        </w:rPr>
        <w:t>Міжнародні (стандарти) бухгалтерського обліку).</w:t>
      </w:r>
    </w:p>
    <w:p w:rsidR="00290C1B" w:rsidRPr="00290C1B" w:rsidRDefault="005D34AB" w:rsidP="001247B9">
      <w:pPr>
        <w:spacing w:line="360" w:lineRule="auto"/>
        <w:ind w:firstLine="567"/>
        <w:jc w:val="right"/>
        <w:rPr>
          <w:i/>
          <w:color w:val="1A1A1A"/>
          <w:sz w:val="28"/>
          <w:szCs w:val="28"/>
          <w:lang w:val="uk-UA"/>
        </w:rPr>
      </w:pPr>
      <w:r w:rsidRPr="00290C1B">
        <w:rPr>
          <w:i/>
          <w:color w:val="1A1A1A"/>
          <w:sz w:val="28"/>
          <w:szCs w:val="28"/>
          <w:lang w:val="uk-UA"/>
        </w:rPr>
        <w:t>Таблиця 1.</w:t>
      </w:r>
      <w:r w:rsidR="0004263E" w:rsidRPr="00290C1B">
        <w:rPr>
          <w:i/>
          <w:color w:val="1A1A1A"/>
          <w:sz w:val="28"/>
          <w:szCs w:val="28"/>
          <w:lang w:val="uk-UA"/>
        </w:rPr>
        <w:t>2</w:t>
      </w:r>
      <w:r w:rsidRPr="00290C1B">
        <w:rPr>
          <w:i/>
          <w:color w:val="1A1A1A"/>
          <w:sz w:val="28"/>
          <w:szCs w:val="28"/>
          <w:lang w:val="uk-UA"/>
        </w:rPr>
        <w:t xml:space="preserve">. </w:t>
      </w:r>
    </w:p>
    <w:p w:rsidR="00AC158A" w:rsidRPr="00290C1B" w:rsidRDefault="005D34AB" w:rsidP="001247B9">
      <w:pPr>
        <w:spacing w:line="360" w:lineRule="auto"/>
        <w:jc w:val="center"/>
        <w:rPr>
          <w:b/>
          <w:color w:val="1A1A1A"/>
          <w:sz w:val="28"/>
          <w:szCs w:val="28"/>
          <w:lang w:val="uk-UA"/>
        </w:rPr>
      </w:pPr>
      <w:r w:rsidRPr="00290C1B">
        <w:rPr>
          <w:b/>
          <w:color w:val="1A1A1A"/>
          <w:sz w:val="28"/>
          <w:szCs w:val="28"/>
          <w:lang w:val="uk-UA"/>
        </w:rPr>
        <w:t>Порівняльна характеристика класифікації адміністративних витрат у нормативній базі</w:t>
      </w: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7"/>
        <w:gridCol w:w="3686"/>
        <w:gridCol w:w="2836"/>
        <w:gridCol w:w="1562"/>
        <w:gridCol w:w="1419"/>
      </w:tblGrid>
      <w:tr w:rsidR="00DC11CE" w:rsidRPr="00290C1B" w:rsidTr="00DC11CE">
        <w:trPr>
          <w:trHeight w:val="565"/>
          <w:jc w:val="center"/>
        </w:trPr>
        <w:tc>
          <w:tcPr>
            <w:tcW w:w="560" w:type="dxa"/>
            <w:shd w:val="clear" w:color="auto" w:fill="auto"/>
            <w:vAlign w:val="center"/>
          </w:tcPr>
          <w:p w:rsidR="005D34AB" w:rsidRPr="00290C1B" w:rsidRDefault="00C55791" w:rsidP="001247B9">
            <w:pPr>
              <w:jc w:val="center"/>
            </w:pPr>
            <w:r w:rsidRPr="00290C1B">
              <w:t>№</w:t>
            </w:r>
          </w:p>
        </w:tc>
        <w:tc>
          <w:tcPr>
            <w:tcW w:w="3693" w:type="dxa"/>
            <w:gridSpan w:val="2"/>
            <w:shd w:val="clear" w:color="auto" w:fill="auto"/>
            <w:vAlign w:val="center"/>
          </w:tcPr>
          <w:p w:rsidR="005D34AB" w:rsidRPr="00290C1B" w:rsidRDefault="005D34AB" w:rsidP="001247B9">
            <w:pPr>
              <w:jc w:val="center"/>
            </w:pPr>
            <w:r w:rsidRPr="00290C1B">
              <w:t>Види адміністративних витрат</w:t>
            </w:r>
          </w:p>
        </w:tc>
        <w:tc>
          <w:tcPr>
            <w:tcW w:w="2836" w:type="dxa"/>
            <w:shd w:val="clear" w:color="auto" w:fill="auto"/>
            <w:vAlign w:val="center"/>
          </w:tcPr>
          <w:p w:rsidR="005D34AB" w:rsidRPr="00290C1B" w:rsidRDefault="005D34AB" w:rsidP="001247B9">
            <w:pPr>
              <w:jc w:val="center"/>
            </w:pPr>
            <w:r w:rsidRPr="00290C1B">
              <w:t>П</w:t>
            </w:r>
            <w:r w:rsidR="00C55791" w:rsidRPr="00290C1B">
              <w:t>(</w:t>
            </w:r>
            <w:r w:rsidRPr="00290C1B">
              <w:t>С</w:t>
            </w:r>
            <w:r w:rsidR="00C55791" w:rsidRPr="00290C1B">
              <w:t>)</w:t>
            </w:r>
            <w:r w:rsidRPr="00290C1B">
              <w:t>БО</w:t>
            </w:r>
          </w:p>
        </w:tc>
        <w:tc>
          <w:tcPr>
            <w:tcW w:w="1562" w:type="dxa"/>
            <w:shd w:val="clear" w:color="auto" w:fill="auto"/>
            <w:vAlign w:val="center"/>
          </w:tcPr>
          <w:p w:rsidR="005D34AB" w:rsidRPr="00290C1B" w:rsidRDefault="005D34AB" w:rsidP="001247B9">
            <w:pPr>
              <w:jc w:val="center"/>
            </w:pPr>
            <w:r w:rsidRPr="00290C1B">
              <w:t>Податковий кодекс України</w:t>
            </w:r>
          </w:p>
        </w:tc>
        <w:tc>
          <w:tcPr>
            <w:tcW w:w="1419" w:type="dxa"/>
            <w:shd w:val="clear" w:color="auto" w:fill="auto"/>
            <w:vAlign w:val="center"/>
          </w:tcPr>
          <w:p w:rsidR="005D34AB" w:rsidRPr="00290C1B" w:rsidRDefault="005D34AB" w:rsidP="001247B9">
            <w:pPr>
              <w:jc w:val="center"/>
            </w:pPr>
            <w:r w:rsidRPr="00290C1B">
              <w:t>М</w:t>
            </w:r>
            <w:r w:rsidR="00C55791" w:rsidRPr="00290C1B">
              <w:t>(</w:t>
            </w:r>
            <w:r w:rsidRPr="00290C1B">
              <w:t>С</w:t>
            </w:r>
            <w:r w:rsidR="00C55791" w:rsidRPr="00290C1B">
              <w:t>)</w:t>
            </w:r>
            <w:r w:rsidRPr="00290C1B">
              <w:t>БО</w:t>
            </w:r>
          </w:p>
        </w:tc>
      </w:tr>
      <w:tr w:rsidR="00DC11CE" w:rsidRPr="00290C1B" w:rsidTr="00DC11CE">
        <w:trPr>
          <w:trHeight w:val="163"/>
          <w:jc w:val="center"/>
        </w:trPr>
        <w:tc>
          <w:tcPr>
            <w:tcW w:w="560" w:type="dxa"/>
            <w:shd w:val="clear" w:color="auto" w:fill="auto"/>
          </w:tcPr>
          <w:p w:rsidR="00290C1B" w:rsidRPr="00290C1B" w:rsidRDefault="00290C1B" w:rsidP="005430A1">
            <w:pPr>
              <w:numPr>
                <w:ilvl w:val="0"/>
                <w:numId w:val="6"/>
              </w:numPr>
              <w:ind w:left="0" w:firstLine="0"/>
              <w:jc w:val="center"/>
              <w:rPr>
                <w:i/>
              </w:rPr>
            </w:pPr>
          </w:p>
        </w:tc>
        <w:tc>
          <w:tcPr>
            <w:tcW w:w="3693" w:type="dxa"/>
            <w:gridSpan w:val="2"/>
            <w:shd w:val="clear" w:color="auto" w:fill="auto"/>
          </w:tcPr>
          <w:p w:rsidR="00290C1B" w:rsidRPr="00290C1B" w:rsidRDefault="00290C1B" w:rsidP="005430A1">
            <w:pPr>
              <w:numPr>
                <w:ilvl w:val="0"/>
                <w:numId w:val="6"/>
              </w:numPr>
              <w:ind w:left="0" w:firstLine="0"/>
              <w:jc w:val="center"/>
              <w:rPr>
                <w:i/>
              </w:rPr>
            </w:pPr>
          </w:p>
        </w:tc>
        <w:tc>
          <w:tcPr>
            <w:tcW w:w="2836" w:type="dxa"/>
            <w:shd w:val="clear" w:color="auto" w:fill="auto"/>
          </w:tcPr>
          <w:p w:rsidR="00290C1B" w:rsidRPr="00290C1B" w:rsidRDefault="00290C1B" w:rsidP="005430A1">
            <w:pPr>
              <w:numPr>
                <w:ilvl w:val="0"/>
                <w:numId w:val="6"/>
              </w:numPr>
              <w:ind w:left="0" w:firstLine="0"/>
              <w:jc w:val="center"/>
              <w:rPr>
                <w:i/>
              </w:rPr>
            </w:pPr>
          </w:p>
        </w:tc>
        <w:tc>
          <w:tcPr>
            <w:tcW w:w="1562" w:type="dxa"/>
            <w:shd w:val="clear" w:color="auto" w:fill="auto"/>
          </w:tcPr>
          <w:p w:rsidR="00290C1B" w:rsidRPr="00290C1B" w:rsidRDefault="00290C1B" w:rsidP="005430A1">
            <w:pPr>
              <w:numPr>
                <w:ilvl w:val="0"/>
                <w:numId w:val="6"/>
              </w:numPr>
              <w:ind w:left="0" w:firstLine="0"/>
              <w:jc w:val="center"/>
              <w:rPr>
                <w:i/>
              </w:rPr>
            </w:pPr>
          </w:p>
        </w:tc>
        <w:tc>
          <w:tcPr>
            <w:tcW w:w="1419" w:type="dxa"/>
            <w:shd w:val="clear" w:color="auto" w:fill="auto"/>
          </w:tcPr>
          <w:p w:rsidR="00290C1B" w:rsidRPr="00290C1B" w:rsidRDefault="00290C1B" w:rsidP="005430A1">
            <w:pPr>
              <w:numPr>
                <w:ilvl w:val="0"/>
                <w:numId w:val="6"/>
              </w:numPr>
              <w:ind w:left="0" w:firstLine="0"/>
              <w:jc w:val="center"/>
              <w:rPr>
                <w:i/>
              </w:rPr>
            </w:pPr>
          </w:p>
        </w:tc>
      </w:tr>
      <w:tr w:rsidR="00DC11CE" w:rsidRPr="00290C1B" w:rsidTr="00F64C12">
        <w:trPr>
          <w:trHeight w:val="817"/>
          <w:jc w:val="center"/>
        </w:trPr>
        <w:tc>
          <w:tcPr>
            <w:tcW w:w="560" w:type="dxa"/>
            <w:shd w:val="clear" w:color="auto" w:fill="auto"/>
          </w:tcPr>
          <w:p w:rsidR="00C55791" w:rsidRPr="00290C1B" w:rsidRDefault="00C55791" w:rsidP="001247B9">
            <w:pPr>
              <w:jc w:val="center"/>
            </w:pPr>
          </w:p>
          <w:p w:rsidR="005D34AB" w:rsidRPr="00290C1B" w:rsidRDefault="005D34AB" w:rsidP="001247B9">
            <w:pPr>
              <w:jc w:val="center"/>
            </w:pPr>
            <w:r w:rsidRPr="00290C1B">
              <w:t>1</w:t>
            </w:r>
          </w:p>
        </w:tc>
        <w:tc>
          <w:tcPr>
            <w:tcW w:w="3693" w:type="dxa"/>
            <w:gridSpan w:val="2"/>
            <w:shd w:val="clear" w:color="auto" w:fill="auto"/>
            <w:vAlign w:val="center"/>
          </w:tcPr>
          <w:p w:rsidR="005D34AB" w:rsidRPr="00290C1B" w:rsidRDefault="005D34AB" w:rsidP="001247B9">
            <w:r w:rsidRPr="00290C1B">
              <w:t>Загальні корпоративні</w:t>
            </w:r>
            <w:r w:rsidR="00C55791" w:rsidRPr="00290C1B">
              <w:t xml:space="preserve"> </w:t>
            </w:r>
            <w:r w:rsidRPr="00290C1B">
              <w:t>витрати</w:t>
            </w:r>
          </w:p>
        </w:tc>
        <w:tc>
          <w:tcPr>
            <w:tcW w:w="2836" w:type="dxa"/>
            <w:shd w:val="clear" w:color="auto" w:fill="auto"/>
            <w:vAlign w:val="center"/>
          </w:tcPr>
          <w:p w:rsidR="005D34AB" w:rsidRPr="00290C1B" w:rsidRDefault="005D34AB" w:rsidP="001247B9">
            <w:pPr>
              <w:jc w:val="center"/>
            </w:pPr>
            <w:r w:rsidRPr="00290C1B">
              <w:t>Положення (стандарт) бухгалтерського обліку 16 «Витрати»</w:t>
            </w:r>
          </w:p>
        </w:tc>
        <w:tc>
          <w:tcPr>
            <w:tcW w:w="1562" w:type="dxa"/>
            <w:shd w:val="clear" w:color="auto" w:fill="auto"/>
            <w:vAlign w:val="center"/>
          </w:tcPr>
          <w:p w:rsidR="005D34AB" w:rsidRPr="00290C1B" w:rsidRDefault="005D34AB" w:rsidP="001247B9">
            <w:pPr>
              <w:jc w:val="center"/>
            </w:pPr>
            <w:r w:rsidRPr="00290C1B">
              <w:t>Розділ ІІІ ПКУ</w:t>
            </w:r>
          </w:p>
          <w:p w:rsidR="005D34AB" w:rsidRPr="00290C1B" w:rsidRDefault="005D34AB" w:rsidP="001247B9">
            <w:pPr>
              <w:jc w:val="center"/>
            </w:pPr>
            <w:r w:rsidRPr="00290C1B">
              <w:t>Стаття 138</w:t>
            </w:r>
          </w:p>
        </w:tc>
        <w:tc>
          <w:tcPr>
            <w:tcW w:w="1419" w:type="dxa"/>
            <w:shd w:val="clear" w:color="auto" w:fill="auto"/>
            <w:vAlign w:val="center"/>
          </w:tcPr>
          <w:p w:rsidR="00AC158A" w:rsidRPr="00290C1B" w:rsidRDefault="00AC158A" w:rsidP="001247B9">
            <w:pPr>
              <w:jc w:val="center"/>
            </w:pPr>
            <w:r w:rsidRPr="00290C1B">
              <w:t>-</w:t>
            </w:r>
          </w:p>
        </w:tc>
      </w:tr>
      <w:tr w:rsidR="00DC11CE" w:rsidRPr="00290C1B" w:rsidTr="00F64C12">
        <w:trPr>
          <w:trHeight w:val="1675"/>
          <w:jc w:val="center"/>
        </w:trPr>
        <w:tc>
          <w:tcPr>
            <w:tcW w:w="560" w:type="dxa"/>
            <w:shd w:val="clear" w:color="auto" w:fill="auto"/>
          </w:tcPr>
          <w:p w:rsidR="00C55791" w:rsidRPr="00290C1B" w:rsidRDefault="00C55791" w:rsidP="001247B9">
            <w:pPr>
              <w:jc w:val="center"/>
            </w:pPr>
          </w:p>
          <w:p w:rsidR="00C55791" w:rsidRPr="00290C1B" w:rsidRDefault="00C55791" w:rsidP="001247B9">
            <w:pPr>
              <w:jc w:val="center"/>
            </w:pPr>
          </w:p>
          <w:p w:rsidR="00C55791" w:rsidRPr="00290C1B" w:rsidRDefault="00C55791" w:rsidP="001247B9">
            <w:pPr>
              <w:jc w:val="center"/>
            </w:pPr>
          </w:p>
          <w:p w:rsidR="005D34AB" w:rsidRPr="00290C1B" w:rsidRDefault="005D34AB" w:rsidP="001247B9">
            <w:pPr>
              <w:jc w:val="center"/>
            </w:pPr>
            <w:r w:rsidRPr="00290C1B">
              <w:t>2</w:t>
            </w:r>
          </w:p>
        </w:tc>
        <w:tc>
          <w:tcPr>
            <w:tcW w:w="3693" w:type="dxa"/>
            <w:gridSpan w:val="2"/>
            <w:shd w:val="clear" w:color="auto" w:fill="auto"/>
            <w:vAlign w:val="center"/>
          </w:tcPr>
          <w:p w:rsidR="005D34AB" w:rsidRPr="00290C1B" w:rsidRDefault="005D34AB" w:rsidP="001247B9">
            <w:r w:rsidRPr="00290C1B">
              <w:t>Витрати на службові</w:t>
            </w:r>
            <w:r w:rsidR="00C55791" w:rsidRPr="00290C1B">
              <w:t xml:space="preserve"> </w:t>
            </w:r>
            <w:r w:rsidRPr="00290C1B">
              <w:t>відрядження і утримання</w:t>
            </w:r>
            <w:r w:rsidR="00C55791" w:rsidRPr="00290C1B">
              <w:t xml:space="preserve"> </w:t>
            </w:r>
            <w:r w:rsidRPr="00290C1B">
              <w:t>аппарату</w:t>
            </w:r>
            <w:r w:rsidR="00C55791" w:rsidRPr="00290C1B">
              <w:t xml:space="preserve"> </w:t>
            </w:r>
            <w:r w:rsidRPr="00290C1B">
              <w:t>управління</w:t>
            </w:r>
            <w:r w:rsidR="00C55791" w:rsidRPr="00290C1B">
              <w:t xml:space="preserve"> </w:t>
            </w:r>
            <w:r w:rsidRPr="00290C1B">
              <w:t>підприємством та іншого</w:t>
            </w:r>
            <w:r w:rsidR="00C55791" w:rsidRPr="00290C1B">
              <w:t xml:space="preserve"> </w:t>
            </w:r>
            <w:r w:rsidRPr="00290C1B">
              <w:t>загальногосподарського персоналу</w:t>
            </w:r>
          </w:p>
        </w:tc>
        <w:tc>
          <w:tcPr>
            <w:tcW w:w="2836" w:type="dxa"/>
            <w:shd w:val="clear" w:color="auto" w:fill="auto"/>
            <w:vAlign w:val="center"/>
          </w:tcPr>
          <w:p w:rsidR="005D34AB" w:rsidRPr="00290C1B" w:rsidRDefault="005D34AB" w:rsidP="001247B9">
            <w:pPr>
              <w:jc w:val="center"/>
            </w:pPr>
            <w:r w:rsidRPr="00290C1B">
              <w:t>П(с)БО 26</w:t>
            </w:r>
          </w:p>
          <w:p w:rsidR="005D34AB" w:rsidRPr="00290C1B" w:rsidRDefault="005D34AB" w:rsidP="001247B9">
            <w:pPr>
              <w:jc w:val="center"/>
            </w:pPr>
            <w:r w:rsidRPr="00290C1B">
              <w:t>«Виплати</w:t>
            </w:r>
          </w:p>
          <w:p w:rsidR="005D34AB" w:rsidRPr="00290C1B" w:rsidRDefault="005D34AB" w:rsidP="001247B9">
            <w:pPr>
              <w:jc w:val="center"/>
            </w:pPr>
            <w:r w:rsidRPr="00290C1B">
              <w:t>працівникам»</w:t>
            </w:r>
          </w:p>
          <w:p w:rsidR="005D34AB" w:rsidRPr="00290C1B" w:rsidRDefault="005D34AB" w:rsidP="001247B9">
            <w:pPr>
              <w:jc w:val="center"/>
            </w:pPr>
          </w:p>
        </w:tc>
        <w:tc>
          <w:tcPr>
            <w:tcW w:w="1562" w:type="dxa"/>
            <w:shd w:val="clear" w:color="auto" w:fill="auto"/>
            <w:vAlign w:val="center"/>
          </w:tcPr>
          <w:p w:rsidR="005D34AB" w:rsidRPr="00290C1B" w:rsidRDefault="005D34AB" w:rsidP="001247B9">
            <w:pPr>
              <w:jc w:val="center"/>
            </w:pPr>
            <w:r w:rsidRPr="00290C1B">
              <w:t>Розділ ІІІ ПКУ</w:t>
            </w:r>
          </w:p>
          <w:p w:rsidR="005D34AB" w:rsidRPr="00290C1B" w:rsidRDefault="005D34AB" w:rsidP="001247B9">
            <w:pPr>
              <w:jc w:val="center"/>
            </w:pPr>
            <w:r w:rsidRPr="00290C1B">
              <w:t>Стаття 138</w:t>
            </w:r>
          </w:p>
        </w:tc>
        <w:tc>
          <w:tcPr>
            <w:tcW w:w="1419" w:type="dxa"/>
            <w:shd w:val="clear" w:color="auto" w:fill="auto"/>
            <w:vAlign w:val="center"/>
          </w:tcPr>
          <w:p w:rsidR="005D34AB" w:rsidRPr="00290C1B" w:rsidRDefault="005D34AB" w:rsidP="001247B9">
            <w:pPr>
              <w:jc w:val="center"/>
            </w:pPr>
            <w:r w:rsidRPr="00290C1B">
              <w:t>М(с)БО 19 «Виплатипрацівникам»</w:t>
            </w:r>
          </w:p>
        </w:tc>
      </w:tr>
      <w:tr w:rsidR="00DC11CE" w:rsidRPr="00290C1B" w:rsidTr="00F64C12">
        <w:trPr>
          <w:trHeight w:val="1406"/>
          <w:jc w:val="center"/>
        </w:trPr>
        <w:tc>
          <w:tcPr>
            <w:tcW w:w="560" w:type="dxa"/>
            <w:shd w:val="clear" w:color="auto" w:fill="auto"/>
          </w:tcPr>
          <w:p w:rsidR="005D34AB" w:rsidRPr="00290C1B" w:rsidRDefault="005D34AB" w:rsidP="001247B9">
            <w:pPr>
              <w:jc w:val="center"/>
            </w:pPr>
          </w:p>
          <w:p w:rsidR="00C55791" w:rsidRPr="00290C1B" w:rsidRDefault="00C55791" w:rsidP="001247B9">
            <w:pPr>
              <w:jc w:val="center"/>
            </w:pPr>
          </w:p>
          <w:p w:rsidR="00C55791" w:rsidRPr="00290C1B" w:rsidRDefault="00C55791" w:rsidP="001247B9">
            <w:pPr>
              <w:jc w:val="center"/>
            </w:pPr>
            <w:r w:rsidRPr="00290C1B">
              <w:t>3</w:t>
            </w:r>
          </w:p>
        </w:tc>
        <w:tc>
          <w:tcPr>
            <w:tcW w:w="3693" w:type="dxa"/>
            <w:gridSpan w:val="2"/>
            <w:shd w:val="clear" w:color="auto" w:fill="auto"/>
            <w:vAlign w:val="center"/>
          </w:tcPr>
          <w:p w:rsidR="005D34AB" w:rsidRPr="00290C1B" w:rsidRDefault="005D34AB" w:rsidP="001247B9">
            <w:r w:rsidRPr="00290C1B">
              <w:t>Витрати на утримання</w:t>
            </w:r>
            <w:r w:rsidR="00C55791" w:rsidRPr="00290C1B">
              <w:t xml:space="preserve"> </w:t>
            </w:r>
            <w:r w:rsidRPr="00290C1B">
              <w:t>основних</w:t>
            </w:r>
            <w:r w:rsidR="00C55791" w:rsidRPr="00290C1B">
              <w:t xml:space="preserve"> </w:t>
            </w:r>
            <w:r w:rsidRPr="00290C1B">
              <w:t>засобів, інших</w:t>
            </w:r>
            <w:r w:rsidR="00C55791" w:rsidRPr="00290C1B">
              <w:t xml:space="preserve"> </w:t>
            </w:r>
            <w:r w:rsidRPr="00290C1B">
              <w:t>матеріальних</w:t>
            </w:r>
            <w:r w:rsidR="00C55791" w:rsidRPr="00290C1B">
              <w:t xml:space="preserve"> </w:t>
            </w:r>
            <w:r w:rsidRPr="00290C1B">
              <w:t>необоротних</w:t>
            </w:r>
            <w:r w:rsidR="00C55791" w:rsidRPr="00290C1B">
              <w:t xml:space="preserve"> </w:t>
            </w:r>
            <w:r w:rsidRPr="00290C1B">
              <w:t>активів</w:t>
            </w:r>
            <w:r w:rsidR="00C55791" w:rsidRPr="00290C1B">
              <w:t xml:space="preserve"> </w:t>
            </w:r>
            <w:r w:rsidRPr="00290C1B">
              <w:t>загальногосподарського</w:t>
            </w:r>
            <w:r w:rsidR="00C55791" w:rsidRPr="00290C1B">
              <w:t xml:space="preserve"> </w:t>
            </w:r>
            <w:r w:rsidRPr="00290C1B">
              <w:t>використання</w:t>
            </w:r>
          </w:p>
        </w:tc>
        <w:tc>
          <w:tcPr>
            <w:tcW w:w="2836" w:type="dxa"/>
            <w:shd w:val="clear" w:color="auto" w:fill="auto"/>
            <w:vAlign w:val="center"/>
          </w:tcPr>
          <w:p w:rsidR="005D34AB" w:rsidRPr="00290C1B" w:rsidRDefault="005D34AB" w:rsidP="001247B9">
            <w:pPr>
              <w:jc w:val="center"/>
            </w:pPr>
            <w:r w:rsidRPr="00290C1B">
              <w:t>Положення (стандарт) бухгалтерського обліку 16 «Витрати»</w:t>
            </w:r>
          </w:p>
          <w:p w:rsidR="005D34AB" w:rsidRPr="00290C1B" w:rsidRDefault="005D34AB" w:rsidP="001247B9">
            <w:pPr>
              <w:jc w:val="center"/>
            </w:pPr>
          </w:p>
        </w:tc>
        <w:tc>
          <w:tcPr>
            <w:tcW w:w="1562" w:type="dxa"/>
            <w:shd w:val="clear" w:color="auto" w:fill="auto"/>
            <w:vAlign w:val="center"/>
          </w:tcPr>
          <w:p w:rsidR="005D34AB" w:rsidRPr="00290C1B" w:rsidRDefault="005D34AB" w:rsidP="001247B9">
            <w:pPr>
              <w:jc w:val="center"/>
            </w:pPr>
            <w:r w:rsidRPr="00290C1B">
              <w:t>Розділ ІІІ ПКУ</w:t>
            </w:r>
          </w:p>
          <w:p w:rsidR="005D34AB" w:rsidRPr="00290C1B" w:rsidRDefault="005D34AB" w:rsidP="001247B9">
            <w:pPr>
              <w:jc w:val="center"/>
            </w:pPr>
            <w:r w:rsidRPr="00290C1B">
              <w:t>Стаття 138</w:t>
            </w:r>
          </w:p>
        </w:tc>
        <w:tc>
          <w:tcPr>
            <w:tcW w:w="1419" w:type="dxa"/>
            <w:shd w:val="clear" w:color="auto" w:fill="auto"/>
            <w:vAlign w:val="center"/>
          </w:tcPr>
          <w:p w:rsidR="005D34AB" w:rsidRPr="00290C1B" w:rsidRDefault="005D34AB" w:rsidP="001247B9">
            <w:pPr>
              <w:jc w:val="center"/>
            </w:pPr>
            <w:r w:rsidRPr="00290C1B">
              <w:t>М(с)БО 16 «Основні засоби»</w:t>
            </w:r>
          </w:p>
        </w:tc>
      </w:tr>
      <w:tr w:rsidR="00DC11CE" w:rsidRPr="00290C1B" w:rsidTr="00F64C12">
        <w:trPr>
          <w:trHeight w:val="936"/>
          <w:jc w:val="center"/>
        </w:trPr>
        <w:tc>
          <w:tcPr>
            <w:tcW w:w="560" w:type="dxa"/>
            <w:shd w:val="clear" w:color="auto" w:fill="auto"/>
          </w:tcPr>
          <w:p w:rsidR="00290C1B" w:rsidRPr="00290C1B" w:rsidRDefault="00290C1B" w:rsidP="001247B9">
            <w:pPr>
              <w:jc w:val="center"/>
            </w:pPr>
            <w:r w:rsidRPr="00290C1B">
              <w:t>4</w:t>
            </w:r>
          </w:p>
        </w:tc>
        <w:tc>
          <w:tcPr>
            <w:tcW w:w="3693" w:type="dxa"/>
            <w:gridSpan w:val="2"/>
            <w:shd w:val="clear" w:color="auto" w:fill="auto"/>
            <w:vAlign w:val="center"/>
          </w:tcPr>
          <w:p w:rsidR="00290C1B" w:rsidRPr="00290C1B" w:rsidRDefault="00290C1B" w:rsidP="001247B9">
            <w:r w:rsidRPr="00290C1B">
              <w:t>Винагороди за професійніпослуги</w:t>
            </w:r>
          </w:p>
        </w:tc>
        <w:tc>
          <w:tcPr>
            <w:tcW w:w="2836" w:type="dxa"/>
            <w:shd w:val="clear" w:color="auto" w:fill="auto"/>
            <w:vAlign w:val="center"/>
          </w:tcPr>
          <w:p w:rsidR="00290C1B" w:rsidRPr="00290C1B" w:rsidRDefault="00290C1B" w:rsidP="001247B9">
            <w:pPr>
              <w:jc w:val="center"/>
            </w:pPr>
            <w:r w:rsidRPr="00290C1B">
              <w:t>Положення (стандарт) бухгалтерського обліку 16 «Витрати»</w:t>
            </w:r>
          </w:p>
        </w:tc>
        <w:tc>
          <w:tcPr>
            <w:tcW w:w="1562" w:type="dxa"/>
            <w:shd w:val="clear" w:color="auto" w:fill="auto"/>
            <w:vAlign w:val="center"/>
          </w:tcPr>
          <w:p w:rsidR="00290C1B" w:rsidRPr="00290C1B" w:rsidRDefault="00290C1B" w:rsidP="001247B9">
            <w:pPr>
              <w:jc w:val="center"/>
            </w:pPr>
            <w:r w:rsidRPr="00290C1B">
              <w:t>Розділ ІІІ ПКУ</w:t>
            </w:r>
          </w:p>
          <w:p w:rsidR="00290C1B" w:rsidRPr="00290C1B" w:rsidRDefault="00290C1B" w:rsidP="001247B9">
            <w:pPr>
              <w:jc w:val="center"/>
            </w:pPr>
            <w:r w:rsidRPr="00290C1B">
              <w:t>Стаття 138</w:t>
            </w:r>
          </w:p>
        </w:tc>
        <w:tc>
          <w:tcPr>
            <w:tcW w:w="1419" w:type="dxa"/>
            <w:shd w:val="clear" w:color="auto" w:fill="auto"/>
            <w:vAlign w:val="center"/>
          </w:tcPr>
          <w:p w:rsidR="00290C1B" w:rsidRPr="00290C1B" w:rsidRDefault="00290C1B" w:rsidP="001247B9">
            <w:pPr>
              <w:jc w:val="center"/>
            </w:pPr>
            <w:r w:rsidRPr="00290C1B">
              <w:t>-</w:t>
            </w:r>
          </w:p>
        </w:tc>
      </w:tr>
      <w:tr w:rsidR="00F64C12" w:rsidRPr="00290C1B" w:rsidTr="00F64C12">
        <w:tblPrEx>
          <w:jc w:val="left"/>
        </w:tblPrEx>
        <w:tc>
          <w:tcPr>
            <w:tcW w:w="567" w:type="dxa"/>
            <w:gridSpan w:val="2"/>
            <w:shd w:val="clear" w:color="auto" w:fill="auto"/>
          </w:tcPr>
          <w:p w:rsidR="001D39CD" w:rsidRPr="00290C1B" w:rsidRDefault="001D39CD" w:rsidP="001247B9">
            <w:r w:rsidRPr="00290C1B">
              <w:t>5</w:t>
            </w:r>
          </w:p>
        </w:tc>
        <w:tc>
          <w:tcPr>
            <w:tcW w:w="3686" w:type="dxa"/>
            <w:shd w:val="clear" w:color="auto" w:fill="auto"/>
          </w:tcPr>
          <w:p w:rsidR="001D39CD" w:rsidRPr="00290C1B" w:rsidRDefault="001D39CD" w:rsidP="001247B9"/>
          <w:p w:rsidR="001D39CD" w:rsidRPr="00290C1B" w:rsidRDefault="001D39CD" w:rsidP="001247B9">
            <w:r w:rsidRPr="00290C1B">
              <w:t>Витрати на зв’язок</w:t>
            </w:r>
          </w:p>
        </w:tc>
        <w:tc>
          <w:tcPr>
            <w:tcW w:w="2836" w:type="dxa"/>
            <w:shd w:val="clear" w:color="auto" w:fill="auto"/>
            <w:vAlign w:val="center"/>
          </w:tcPr>
          <w:p w:rsidR="001D39CD" w:rsidRPr="00290C1B" w:rsidRDefault="001D39CD" w:rsidP="001247B9">
            <w:pPr>
              <w:jc w:val="center"/>
            </w:pPr>
            <w:r w:rsidRPr="00290C1B">
              <w:t>Положення (стандарт) бухгалтерського обліку 16 «Витрати»</w:t>
            </w:r>
          </w:p>
        </w:tc>
        <w:tc>
          <w:tcPr>
            <w:tcW w:w="1562" w:type="dxa"/>
            <w:shd w:val="clear" w:color="auto" w:fill="auto"/>
            <w:vAlign w:val="center"/>
          </w:tcPr>
          <w:p w:rsidR="001D39CD" w:rsidRPr="00290C1B" w:rsidRDefault="001D39CD" w:rsidP="001247B9">
            <w:pPr>
              <w:jc w:val="center"/>
            </w:pPr>
            <w:r w:rsidRPr="00290C1B">
              <w:t>Розділ ІІІ ПКУ</w:t>
            </w:r>
          </w:p>
          <w:p w:rsidR="001D39CD" w:rsidRPr="00290C1B" w:rsidRDefault="001D39CD" w:rsidP="001247B9">
            <w:pPr>
              <w:jc w:val="center"/>
            </w:pPr>
            <w:r w:rsidRPr="00290C1B">
              <w:t>Стаття 138</w:t>
            </w:r>
          </w:p>
        </w:tc>
        <w:tc>
          <w:tcPr>
            <w:tcW w:w="1419" w:type="dxa"/>
            <w:shd w:val="clear" w:color="auto" w:fill="auto"/>
            <w:vAlign w:val="center"/>
          </w:tcPr>
          <w:p w:rsidR="001D39CD" w:rsidRPr="00290C1B" w:rsidRDefault="001D39CD" w:rsidP="001247B9">
            <w:pPr>
              <w:jc w:val="center"/>
            </w:pPr>
          </w:p>
          <w:p w:rsidR="001D39CD" w:rsidRPr="00290C1B" w:rsidRDefault="001D39CD" w:rsidP="001247B9">
            <w:pPr>
              <w:jc w:val="center"/>
            </w:pPr>
          </w:p>
          <w:p w:rsidR="001D39CD" w:rsidRPr="00290C1B" w:rsidRDefault="001D39CD" w:rsidP="001247B9">
            <w:pPr>
              <w:jc w:val="center"/>
            </w:pPr>
            <w:r w:rsidRPr="00290C1B">
              <w:t>-</w:t>
            </w:r>
          </w:p>
        </w:tc>
      </w:tr>
      <w:tr w:rsidR="00DC11CE" w:rsidRPr="00290C1B" w:rsidTr="00F64C12">
        <w:tblPrEx>
          <w:jc w:val="left"/>
        </w:tblPrEx>
        <w:tc>
          <w:tcPr>
            <w:tcW w:w="567" w:type="dxa"/>
            <w:gridSpan w:val="2"/>
            <w:shd w:val="clear" w:color="auto" w:fill="auto"/>
          </w:tcPr>
          <w:p w:rsidR="00DC11CE" w:rsidRPr="00290C1B" w:rsidRDefault="00DC11CE" w:rsidP="001247B9">
            <w:r w:rsidRPr="00290C1B">
              <w:t>6</w:t>
            </w:r>
          </w:p>
        </w:tc>
        <w:tc>
          <w:tcPr>
            <w:tcW w:w="3686" w:type="dxa"/>
            <w:shd w:val="clear" w:color="auto" w:fill="auto"/>
          </w:tcPr>
          <w:p w:rsidR="00DC11CE" w:rsidRPr="00290C1B" w:rsidRDefault="00DC11CE" w:rsidP="001247B9">
            <w:r w:rsidRPr="00290C1B">
              <w:t>Амортизація нематеріальних активів загальногосподарського використання</w:t>
            </w:r>
          </w:p>
        </w:tc>
        <w:tc>
          <w:tcPr>
            <w:tcW w:w="2836" w:type="dxa"/>
            <w:shd w:val="clear" w:color="auto" w:fill="auto"/>
            <w:vAlign w:val="center"/>
          </w:tcPr>
          <w:p w:rsidR="00DC11CE" w:rsidRPr="00290C1B" w:rsidRDefault="00DC11CE" w:rsidP="001247B9">
            <w:pPr>
              <w:jc w:val="center"/>
            </w:pPr>
            <w:r w:rsidRPr="00290C1B">
              <w:t>Положення (стандарт) бухгалтерського обліку 16 «Витрати»</w:t>
            </w:r>
          </w:p>
          <w:p w:rsidR="00DC11CE" w:rsidRPr="00290C1B" w:rsidRDefault="00DC11CE" w:rsidP="001247B9">
            <w:pPr>
              <w:jc w:val="center"/>
            </w:pPr>
          </w:p>
        </w:tc>
        <w:tc>
          <w:tcPr>
            <w:tcW w:w="1562" w:type="dxa"/>
            <w:shd w:val="clear" w:color="auto" w:fill="auto"/>
            <w:vAlign w:val="center"/>
          </w:tcPr>
          <w:p w:rsidR="00DC11CE" w:rsidRPr="00290C1B" w:rsidRDefault="00DC11CE" w:rsidP="001247B9">
            <w:pPr>
              <w:jc w:val="center"/>
            </w:pPr>
            <w:r w:rsidRPr="00290C1B">
              <w:t>Розділ ІІІ ПКУ</w:t>
            </w:r>
          </w:p>
          <w:p w:rsidR="00DC11CE" w:rsidRPr="00290C1B" w:rsidRDefault="00DC11CE" w:rsidP="001247B9">
            <w:pPr>
              <w:jc w:val="center"/>
            </w:pPr>
            <w:r w:rsidRPr="00290C1B">
              <w:t>Стаття 138</w:t>
            </w:r>
          </w:p>
        </w:tc>
        <w:tc>
          <w:tcPr>
            <w:tcW w:w="1419" w:type="dxa"/>
            <w:shd w:val="clear" w:color="auto" w:fill="auto"/>
            <w:vAlign w:val="center"/>
          </w:tcPr>
          <w:p w:rsidR="00DC11CE" w:rsidRPr="00290C1B" w:rsidRDefault="00DC11CE" w:rsidP="001247B9">
            <w:pPr>
              <w:jc w:val="center"/>
            </w:pPr>
            <w:r w:rsidRPr="00290C1B">
              <w:t>М(с)БО 16 «Основні засоби»</w:t>
            </w:r>
          </w:p>
        </w:tc>
      </w:tr>
    </w:tbl>
    <w:p w:rsidR="00DC11CE" w:rsidRPr="00290C1B" w:rsidRDefault="00DC11CE" w:rsidP="001247B9">
      <w:pPr>
        <w:spacing w:line="360" w:lineRule="auto"/>
        <w:ind w:firstLine="567"/>
        <w:jc w:val="right"/>
        <w:rPr>
          <w:i/>
          <w:color w:val="1A1A1A"/>
          <w:lang w:val="uk-UA"/>
        </w:rPr>
      </w:pPr>
      <w:r w:rsidRPr="00290C1B">
        <w:rPr>
          <w:i/>
          <w:color w:val="1A1A1A"/>
          <w:lang w:val="uk-UA"/>
        </w:rPr>
        <w:t xml:space="preserve">Продовження таблиці 1.2.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683"/>
        <w:gridCol w:w="2835"/>
        <w:gridCol w:w="1561"/>
        <w:gridCol w:w="1418"/>
      </w:tblGrid>
      <w:tr w:rsidR="00DC11CE" w:rsidRPr="00290C1B" w:rsidTr="00E07F88">
        <w:tc>
          <w:tcPr>
            <w:tcW w:w="568" w:type="dxa"/>
            <w:shd w:val="clear" w:color="auto" w:fill="auto"/>
          </w:tcPr>
          <w:p w:rsidR="00DC11CE" w:rsidRPr="00572808" w:rsidRDefault="00DC11CE" w:rsidP="005430A1">
            <w:pPr>
              <w:numPr>
                <w:ilvl w:val="0"/>
                <w:numId w:val="5"/>
              </w:numPr>
              <w:ind w:left="0" w:firstLine="0"/>
              <w:jc w:val="center"/>
              <w:rPr>
                <w:i/>
                <w:sz w:val="20"/>
                <w:szCs w:val="20"/>
              </w:rPr>
            </w:pPr>
          </w:p>
        </w:tc>
        <w:tc>
          <w:tcPr>
            <w:tcW w:w="3683" w:type="dxa"/>
            <w:shd w:val="clear" w:color="auto" w:fill="auto"/>
          </w:tcPr>
          <w:p w:rsidR="00DC11CE" w:rsidRPr="00572808" w:rsidRDefault="00DC11CE" w:rsidP="005430A1">
            <w:pPr>
              <w:numPr>
                <w:ilvl w:val="0"/>
                <w:numId w:val="5"/>
              </w:numPr>
              <w:ind w:left="0" w:firstLine="0"/>
              <w:jc w:val="center"/>
              <w:rPr>
                <w:i/>
                <w:sz w:val="20"/>
                <w:szCs w:val="20"/>
              </w:rPr>
            </w:pPr>
          </w:p>
        </w:tc>
        <w:tc>
          <w:tcPr>
            <w:tcW w:w="2835" w:type="dxa"/>
            <w:shd w:val="clear" w:color="auto" w:fill="auto"/>
          </w:tcPr>
          <w:p w:rsidR="00DC11CE" w:rsidRPr="00572808" w:rsidRDefault="00DC11CE" w:rsidP="005430A1">
            <w:pPr>
              <w:numPr>
                <w:ilvl w:val="0"/>
                <w:numId w:val="5"/>
              </w:numPr>
              <w:jc w:val="center"/>
              <w:rPr>
                <w:i/>
                <w:sz w:val="20"/>
                <w:szCs w:val="20"/>
              </w:rPr>
            </w:pPr>
          </w:p>
        </w:tc>
        <w:tc>
          <w:tcPr>
            <w:tcW w:w="1561" w:type="dxa"/>
            <w:shd w:val="clear" w:color="auto" w:fill="auto"/>
          </w:tcPr>
          <w:p w:rsidR="00DC11CE" w:rsidRPr="00572808" w:rsidRDefault="00DC11CE" w:rsidP="005430A1">
            <w:pPr>
              <w:numPr>
                <w:ilvl w:val="0"/>
                <w:numId w:val="5"/>
              </w:numPr>
              <w:jc w:val="center"/>
              <w:rPr>
                <w:i/>
                <w:sz w:val="20"/>
                <w:szCs w:val="20"/>
              </w:rPr>
            </w:pPr>
          </w:p>
        </w:tc>
        <w:tc>
          <w:tcPr>
            <w:tcW w:w="1418" w:type="dxa"/>
            <w:shd w:val="clear" w:color="auto" w:fill="auto"/>
          </w:tcPr>
          <w:p w:rsidR="00DC11CE" w:rsidRPr="00572808" w:rsidRDefault="00DC11CE" w:rsidP="005430A1">
            <w:pPr>
              <w:numPr>
                <w:ilvl w:val="0"/>
                <w:numId w:val="5"/>
              </w:numPr>
              <w:jc w:val="center"/>
              <w:rPr>
                <w:i/>
                <w:sz w:val="20"/>
                <w:szCs w:val="20"/>
              </w:rPr>
            </w:pPr>
          </w:p>
        </w:tc>
      </w:tr>
      <w:tr w:rsidR="00E07F88" w:rsidRPr="00290C1B" w:rsidTr="00E07F88">
        <w:trPr>
          <w:trHeight w:val="855"/>
        </w:trPr>
        <w:tc>
          <w:tcPr>
            <w:tcW w:w="568" w:type="dxa"/>
            <w:shd w:val="clear" w:color="auto" w:fill="auto"/>
          </w:tcPr>
          <w:p w:rsidR="00E07F88" w:rsidRPr="00290C1B" w:rsidRDefault="00E07F88" w:rsidP="001247B9">
            <w:r w:rsidRPr="00290C1B">
              <w:t>7</w:t>
            </w:r>
          </w:p>
        </w:tc>
        <w:tc>
          <w:tcPr>
            <w:tcW w:w="3683" w:type="dxa"/>
            <w:shd w:val="clear" w:color="auto" w:fill="auto"/>
          </w:tcPr>
          <w:p w:rsidR="00E07F88" w:rsidRPr="00290C1B" w:rsidRDefault="00E07F88" w:rsidP="001247B9">
            <w:r w:rsidRPr="00290C1B">
              <w:t>Витрати на врегулювання спорів у судових органах</w:t>
            </w:r>
          </w:p>
        </w:tc>
        <w:tc>
          <w:tcPr>
            <w:tcW w:w="2835" w:type="dxa"/>
            <w:shd w:val="clear" w:color="auto" w:fill="auto"/>
          </w:tcPr>
          <w:p w:rsidR="00E07F88" w:rsidRPr="00290C1B" w:rsidRDefault="00E07F88" w:rsidP="001247B9">
            <w:r w:rsidRPr="00290C1B">
              <w:t>Положення (стандарт) бухгалтерськогообліку 16 «Витрати»</w:t>
            </w:r>
          </w:p>
        </w:tc>
        <w:tc>
          <w:tcPr>
            <w:tcW w:w="1561" w:type="dxa"/>
            <w:shd w:val="clear" w:color="auto" w:fill="auto"/>
          </w:tcPr>
          <w:p w:rsidR="00E07F88" w:rsidRPr="00290C1B" w:rsidRDefault="00E07F88" w:rsidP="001247B9">
            <w:r w:rsidRPr="00290C1B">
              <w:t>Розділ ІІІ ПКУ</w:t>
            </w:r>
          </w:p>
          <w:p w:rsidR="00E07F88" w:rsidRPr="00290C1B" w:rsidRDefault="00E07F88" w:rsidP="001247B9">
            <w:r w:rsidRPr="00290C1B">
              <w:t>Стаття 138</w:t>
            </w:r>
          </w:p>
        </w:tc>
        <w:tc>
          <w:tcPr>
            <w:tcW w:w="1418" w:type="dxa"/>
            <w:shd w:val="clear" w:color="auto" w:fill="auto"/>
          </w:tcPr>
          <w:p w:rsidR="00E07F88" w:rsidRPr="00290C1B" w:rsidRDefault="00E07F88" w:rsidP="001247B9">
            <w:r w:rsidRPr="00290C1B">
              <w:t>-</w:t>
            </w:r>
          </w:p>
        </w:tc>
      </w:tr>
      <w:tr w:rsidR="00E07F88" w:rsidRPr="00290C1B" w:rsidTr="00E07F88">
        <w:tc>
          <w:tcPr>
            <w:tcW w:w="568" w:type="dxa"/>
            <w:shd w:val="clear" w:color="auto" w:fill="auto"/>
          </w:tcPr>
          <w:p w:rsidR="00E07F88" w:rsidRPr="00290C1B" w:rsidRDefault="00E07F88" w:rsidP="001247B9">
            <w:r w:rsidRPr="00290C1B">
              <w:t>8</w:t>
            </w:r>
          </w:p>
        </w:tc>
        <w:tc>
          <w:tcPr>
            <w:tcW w:w="3683" w:type="dxa"/>
            <w:shd w:val="clear" w:color="auto" w:fill="auto"/>
          </w:tcPr>
          <w:p w:rsidR="00E07F88" w:rsidRPr="00290C1B" w:rsidRDefault="00E07F88" w:rsidP="001247B9">
            <w:r w:rsidRPr="00290C1B">
              <w:t>Податки, збори та інші передбачені законодавством обов’язкові платежі</w:t>
            </w:r>
          </w:p>
        </w:tc>
        <w:tc>
          <w:tcPr>
            <w:tcW w:w="2835" w:type="dxa"/>
            <w:shd w:val="clear" w:color="auto" w:fill="auto"/>
          </w:tcPr>
          <w:p w:rsidR="00E07F88" w:rsidRPr="00290C1B" w:rsidRDefault="00E07F88" w:rsidP="001247B9">
            <w:r w:rsidRPr="00290C1B">
              <w:t>Положення (стандарт) бухгалтерськогообліку 16 «Витрати»</w:t>
            </w:r>
          </w:p>
        </w:tc>
        <w:tc>
          <w:tcPr>
            <w:tcW w:w="1561" w:type="dxa"/>
            <w:shd w:val="clear" w:color="auto" w:fill="auto"/>
          </w:tcPr>
          <w:p w:rsidR="00E07F88" w:rsidRPr="00290C1B" w:rsidRDefault="00E07F88" w:rsidP="001247B9">
            <w:r w:rsidRPr="00290C1B">
              <w:t>Розділ ІІІ ПКУ</w:t>
            </w:r>
          </w:p>
          <w:p w:rsidR="00E07F88" w:rsidRPr="00290C1B" w:rsidRDefault="00E07F88" w:rsidP="001247B9">
            <w:r w:rsidRPr="00290C1B">
              <w:t>Стаття 138</w:t>
            </w:r>
          </w:p>
        </w:tc>
        <w:tc>
          <w:tcPr>
            <w:tcW w:w="1418" w:type="dxa"/>
            <w:shd w:val="clear" w:color="auto" w:fill="auto"/>
          </w:tcPr>
          <w:p w:rsidR="00E07F88" w:rsidRPr="00290C1B" w:rsidRDefault="00E07F88" w:rsidP="001247B9">
            <w:r w:rsidRPr="00290C1B">
              <w:t>-</w:t>
            </w:r>
          </w:p>
        </w:tc>
      </w:tr>
      <w:tr w:rsidR="00E07F88" w:rsidRPr="00290C1B" w:rsidTr="00E07F88">
        <w:tc>
          <w:tcPr>
            <w:tcW w:w="568" w:type="dxa"/>
            <w:shd w:val="clear" w:color="auto" w:fill="auto"/>
          </w:tcPr>
          <w:p w:rsidR="00E07F88" w:rsidRPr="00290C1B" w:rsidRDefault="00E07F88" w:rsidP="001247B9">
            <w:r w:rsidRPr="00290C1B">
              <w:t>9</w:t>
            </w:r>
          </w:p>
        </w:tc>
        <w:tc>
          <w:tcPr>
            <w:tcW w:w="3683" w:type="dxa"/>
            <w:shd w:val="clear" w:color="auto" w:fill="auto"/>
          </w:tcPr>
          <w:p w:rsidR="00E07F88" w:rsidRPr="00290C1B" w:rsidRDefault="00E07F88" w:rsidP="001247B9">
            <w:r w:rsidRPr="00290C1B">
              <w:t>Плата за розрахунково-касове обслуговування та інші послуги банків, а також витрати, пов’язані з купівлею-продажем валюти</w:t>
            </w:r>
          </w:p>
        </w:tc>
        <w:tc>
          <w:tcPr>
            <w:tcW w:w="2835" w:type="dxa"/>
            <w:shd w:val="clear" w:color="auto" w:fill="auto"/>
          </w:tcPr>
          <w:p w:rsidR="00E07F88" w:rsidRPr="00290C1B" w:rsidRDefault="00E07F88" w:rsidP="001247B9">
            <w:r w:rsidRPr="00290C1B">
              <w:t>Положення (стандарт) бухгалтерськогообліку 16 «Витрати»</w:t>
            </w:r>
          </w:p>
        </w:tc>
        <w:tc>
          <w:tcPr>
            <w:tcW w:w="1561" w:type="dxa"/>
            <w:shd w:val="clear" w:color="auto" w:fill="auto"/>
          </w:tcPr>
          <w:p w:rsidR="00E07F88" w:rsidRPr="00290C1B" w:rsidRDefault="00E07F88" w:rsidP="001247B9">
            <w:r w:rsidRPr="00290C1B">
              <w:t>Розділ ІІІ ПКУ</w:t>
            </w:r>
          </w:p>
          <w:p w:rsidR="00E07F88" w:rsidRPr="00290C1B" w:rsidRDefault="00E07F88" w:rsidP="001247B9">
            <w:r w:rsidRPr="00290C1B">
              <w:t>Стаття 138</w:t>
            </w:r>
          </w:p>
        </w:tc>
        <w:tc>
          <w:tcPr>
            <w:tcW w:w="1418" w:type="dxa"/>
            <w:shd w:val="clear" w:color="auto" w:fill="auto"/>
          </w:tcPr>
          <w:p w:rsidR="00E07F88" w:rsidRPr="00290C1B" w:rsidRDefault="00E07F88" w:rsidP="001247B9">
            <w:r w:rsidRPr="00290C1B">
              <w:t>-</w:t>
            </w:r>
          </w:p>
        </w:tc>
      </w:tr>
      <w:tr w:rsidR="00E07F88" w:rsidRPr="00290C1B" w:rsidTr="00E07F88">
        <w:tc>
          <w:tcPr>
            <w:tcW w:w="568" w:type="dxa"/>
            <w:shd w:val="clear" w:color="auto" w:fill="auto"/>
          </w:tcPr>
          <w:p w:rsidR="00E07F88" w:rsidRPr="00290C1B" w:rsidRDefault="00E07F88" w:rsidP="001247B9">
            <w:r w:rsidRPr="00290C1B">
              <w:t>10</w:t>
            </w:r>
          </w:p>
        </w:tc>
        <w:tc>
          <w:tcPr>
            <w:tcW w:w="3683" w:type="dxa"/>
            <w:shd w:val="clear" w:color="auto" w:fill="auto"/>
          </w:tcPr>
          <w:p w:rsidR="00E07F88" w:rsidRPr="00290C1B" w:rsidRDefault="00E07F88" w:rsidP="001247B9">
            <w:r w:rsidRPr="00290C1B">
              <w:t>Інші витрати загальногосподарського призначення</w:t>
            </w:r>
          </w:p>
        </w:tc>
        <w:tc>
          <w:tcPr>
            <w:tcW w:w="2835" w:type="dxa"/>
            <w:shd w:val="clear" w:color="auto" w:fill="auto"/>
          </w:tcPr>
          <w:p w:rsidR="00E07F88" w:rsidRPr="00290C1B" w:rsidRDefault="00E07F88" w:rsidP="001247B9">
            <w:r w:rsidRPr="00290C1B">
              <w:t>Положення (стандарт) бухгалтерськогообліку 16 «Витрати»</w:t>
            </w:r>
          </w:p>
        </w:tc>
        <w:tc>
          <w:tcPr>
            <w:tcW w:w="1561" w:type="dxa"/>
            <w:shd w:val="clear" w:color="auto" w:fill="auto"/>
          </w:tcPr>
          <w:p w:rsidR="00E07F88" w:rsidRPr="00290C1B" w:rsidRDefault="00E07F88" w:rsidP="001247B9">
            <w:r w:rsidRPr="00290C1B">
              <w:t>Розділ ІІІ ПКУ</w:t>
            </w:r>
          </w:p>
          <w:p w:rsidR="00E07F88" w:rsidRPr="00290C1B" w:rsidRDefault="00E07F88" w:rsidP="001247B9">
            <w:r w:rsidRPr="00290C1B">
              <w:t>Стаття 138</w:t>
            </w:r>
          </w:p>
        </w:tc>
        <w:tc>
          <w:tcPr>
            <w:tcW w:w="1418" w:type="dxa"/>
            <w:shd w:val="clear" w:color="auto" w:fill="auto"/>
          </w:tcPr>
          <w:p w:rsidR="00E07F88" w:rsidRPr="00290C1B" w:rsidRDefault="00E07F88" w:rsidP="001247B9"/>
          <w:p w:rsidR="00E07F88" w:rsidRPr="00290C1B" w:rsidRDefault="00E07F88" w:rsidP="001247B9"/>
          <w:p w:rsidR="00E07F88" w:rsidRPr="00290C1B" w:rsidRDefault="00E07F88" w:rsidP="001247B9">
            <w:r w:rsidRPr="00290C1B">
              <w:t>-</w:t>
            </w:r>
          </w:p>
        </w:tc>
      </w:tr>
    </w:tbl>
    <w:p w:rsidR="00290C1B" w:rsidRDefault="00290C1B" w:rsidP="001247B9">
      <w:pPr>
        <w:tabs>
          <w:tab w:val="left" w:pos="1080"/>
        </w:tabs>
        <w:spacing w:line="360" w:lineRule="auto"/>
        <w:jc w:val="both"/>
        <w:rPr>
          <w:color w:val="1A1A1A"/>
          <w:sz w:val="28"/>
          <w:szCs w:val="28"/>
          <w:lang w:val="uk-UA"/>
        </w:rPr>
      </w:pPr>
    </w:p>
    <w:p w:rsidR="005D34AB" w:rsidRPr="0020367E" w:rsidRDefault="005D34AB" w:rsidP="001247B9">
      <w:pPr>
        <w:tabs>
          <w:tab w:val="left" w:pos="1080"/>
        </w:tabs>
        <w:spacing w:line="360" w:lineRule="auto"/>
        <w:ind w:firstLine="709"/>
        <w:jc w:val="both"/>
        <w:rPr>
          <w:color w:val="1A1A1A"/>
          <w:sz w:val="28"/>
          <w:szCs w:val="28"/>
          <w:lang w:val="uk-UA"/>
        </w:rPr>
      </w:pPr>
      <w:r w:rsidRPr="0020367E">
        <w:rPr>
          <w:color w:val="1A1A1A"/>
          <w:sz w:val="28"/>
          <w:szCs w:val="28"/>
          <w:lang w:val="uk-UA"/>
        </w:rPr>
        <w:t>Проаналізувавши види адміністративних витрат на підприємстві  можна створити  відповідну діаграму:</w:t>
      </w:r>
    </w:p>
    <w:p w:rsidR="005D34AB" w:rsidRPr="0020367E" w:rsidRDefault="0081186E" w:rsidP="001247B9">
      <w:pPr>
        <w:tabs>
          <w:tab w:val="left" w:pos="5835"/>
        </w:tabs>
        <w:spacing w:line="360" w:lineRule="auto"/>
        <w:ind w:firstLine="567"/>
        <w:jc w:val="both"/>
        <w:rPr>
          <w:color w:val="1A1A1A"/>
          <w:sz w:val="28"/>
          <w:szCs w:val="28"/>
          <w:lang w:val="uk-UA"/>
        </w:rPr>
      </w:pPr>
      <w:r>
        <w:rPr>
          <w:noProof/>
        </w:rPr>
        <w:drawing>
          <wp:anchor distT="0" distB="0" distL="114300" distR="114300" simplePos="0" relativeHeight="251657216" behindDoc="1" locked="0" layoutInCell="1" allowOverlap="1">
            <wp:simplePos x="0" y="0"/>
            <wp:positionH relativeFrom="column">
              <wp:posOffset>980440</wp:posOffset>
            </wp:positionH>
            <wp:positionV relativeFrom="paragraph">
              <wp:posOffset>134620</wp:posOffset>
            </wp:positionV>
            <wp:extent cx="3905250" cy="2085340"/>
            <wp:effectExtent l="0" t="0" r="0" b="0"/>
            <wp:wrapTight wrapText="bothSides">
              <wp:wrapPolygon edited="0">
                <wp:start x="9799" y="0"/>
                <wp:lineTo x="8535" y="789"/>
                <wp:lineTo x="6427" y="2762"/>
                <wp:lineTo x="5479" y="4736"/>
                <wp:lineTo x="5268" y="5328"/>
                <wp:lineTo x="5163" y="6512"/>
                <wp:lineTo x="4636" y="9471"/>
                <wp:lineTo x="4636" y="13812"/>
                <wp:lineTo x="5058" y="15786"/>
                <wp:lineTo x="6954" y="18943"/>
                <wp:lineTo x="7060" y="19732"/>
                <wp:lineTo x="8640" y="20916"/>
                <wp:lineTo x="9904" y="21311"/>
                <wp:lineTo x="11590" y="21311"/>
                <wp:lineTo x="12749" y="20916"/>
                <wp:lineTo x="14646" y="19732"/>
                <wp:lineTo x="14646" y="18943"/>
                <wp:lineTo x="16121" y="15786"/>
                <wp:lineTo x="17069" y="12629"/>
                <wp:lineTo x="17069" y="10853"/>
                <wp:lineTo x="16332" y="6314"/>
                <wp:lineTo x="15594" y="2762"/>
                <wp:lineTo x="12539" y="789"/>
                <wp:lineTo x="10537" y="0"/>
                <wp:lineTo x="9799" y="0"/>
              </wp:wrapPolygon>
            </wp:wrapTight>
            <wp:docPr id="81" name="Схе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pic:cNvPicPr>
                  </pic:nvPicPr>
                  <pic:blipFill>
                    <a:blip r:embed="rId8">
                      <a:extLst>
                        <a:ext uri="{28A0092B-C50C-407E-A947-70E740481C1C}">
                          <a14:useLocalDpi xmlns:a14="http://schemas.microsoft.com/office/drawing/2010/main" val="0"/>
                        </a:ext>
                      </a:extLst>
                    </a:blip>
                    <a:srcRect l="-39500" r="-37331" b="-1938"/>
                    <a:stretch>
                      <a:fillRect/>
                    </a:stretch>
                  </pic:blipFill>
                  <pic:spPr bwMode="auto">
                    <a:xfrm>
                      <a:off x="0" y="0"/>
                      <a:ext cx="3905250" cy="208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0C1B" w:rsidRDefault="00290C1B" w:rsidP="001247B9">
      <w:pPr>
        <w:tabs>
          <w:tab w:val="left" w:pos="5835"/>
          <w:tab w:val="left" w:pos="7155"/>
        </w:tabs>
        <w:spacing w:line="360" w:lineRule="auto"/>
        <w:ind w:firstLine="567"/>
        <w:jc w:val="both"/>
        <w:rPr>
          <w:color w:val="1A1A1A"/>
          <w:sz w:val="28"/>
          <w:szCs w:val="28"/>
          <w:lang w:val="uk-UA"/>
        </w:rPr>
      </w:pPr>
    </w:p>
    <w:p w:rsidR="00290C1B" w:rsidRDefault="00290C1B" w:rsidP="001247B9">
      <w:pPr>
        <w:tabs>
          <w:tab w:val="left" w:pos="5835"/>
          <w:tab w:val="left" w:pos="7155"/>
        </w:tabs>
        <w:spacing w:line="360" w:lineRule="auto"/>
        <w:ind w:firstLine="567"/>
        <w:jc w:val="both"/>
        <w:rPr>
          <w:color w:val="1A1A1A"/>
          <w:sz w:val="28"/>
          <w:szCs w:val="28"/>
          <w:lang w:val="uk-UA"/>
        </w:rPr>
      </w:pPr>
    </w:p>
    <w:p w:rsidR="00290C1B" w:rsidRDefault="00290C1B" w:rsidP="001247B9">
      <w:pPr>
        <w:tabs>
          <w:tab w:val="left" w:pos="5835"/>
          <w:tab w:val="left" w:pos="7155"/>
        </w:tabs>
        <w:spacing w:line="360" w:lineRule="auto"/>
        <w:ind w:firstLine="567"/>
        <w:jc w:val="both"/>
        <w:rPr>
          <w:color w:val="1A1A1A"/>
          <w:sz w:val="28"/>
          <w:szCs w:val="28"/>
          <w:lang w:val="uk-UA"/>
        </w:rPr>
      </w:pPr>
    </w:p>
    <w:p w:rsidR="00290C1B" w:rsidRDefault="00290C1B" w:rsidP="001247B9">
      <w:pPr>
        <w:tabs>
          <w:tab w:val="left" w:pos="5835"/>
          <w:tab w:val="left" w:pos="7155"/>
        </w:tabs>
        <w:spacing w:line="360" w:lineRule="auto"/>
        <w:ind w:firstLine="567"/>
        <w:jc w:val="both"/>
        <w:rPr>
          <w:color w:val="1A1A1A"/>
          <w:sz w:val="28"/>
          <w:szCs w:val="28"/>
          <w:lang w:val="uk-UA"/>
        </w:rPr>
      </w:pPr>
    </w:p>
    <w:p w:rsidR="00290C1B" w:rsidRDefault="00290C1B" w:rsidP="001247B9">
      <w:pPr>
        <w:tabs>
          <w:tab w:val="left" w:pos="5835"/>
          <w:tab w:val="left" w:pos="7155"/>
        </w:tabs>
        <w:spacing w:line="360" w:lineRule="auto"/>
        <w:ind w:firstLine="567"/>
        <w:jc w:val="both"/>
        <w:rPr>
          <w:color w:val="1A1A1A"/>
          <w:sz w:val="28"/>
          <w:szCs w:val="28"/>
          <w:lang w:val="uk-UA"/>
        </w:rPr>
      </w:pPr>
    </w:p>
    <w:p w:rsidR="00E07F88" w:rsidRDefault="00E07F88" w:rsidP="001247B9">
      <w:pPr>
        <w:tabs>
          <w:tab w:val="left" w:pos="5835"/>
          <w:tab w:val="left" w:pos="7155"/>
        </w:tabs>
        <w:spacing w:line="360" w:lineRule="auto"/>
        <w:ind w:firstLine="567"/>
        <w:jc w:val="both"/>
        <w:rPr>
          <w:color w:val="1A1A1A"/>
          <w:sz w:val="28"/>
          <w:szCs w:val="28"/>
          <w:lang w:val="uk-UA"/>
        </w:rPr>
      </w:pPr>
    </w:p>
    <w:p w:rsidR="00E07F88" w:rsidRDefault="00E07F88" w:rsidP="001247B9">
      <w:pPr>
        <w:tabs>
          <w:tab w:val="left" w:pos="5835"/>
          <w:tab w:val="left" w:pos="7155"/>
        </w:tabs>
        <w:spacing w:line="360" w:lineRule="auto"/>
        <w:ind w:firstLine="567"/>
        <w:jc w:val="both"/>
        <w:rPr>
          <w:color w:val="1A1A1A"/>
          <w:sz w:val="28"/>
          <w:szCs w:val="28"/>
          <w:lang w:val="uk-UA"/>
        </w:rPr>
      </w:pPr>
    </w:p>
    <w:p w:rsidR="00562348" w:rsidRPr="00E07F88" w:rsidRDefault="0004263E" w:rsidP="001247B9">
      <w:pPr>
        <w:tabs>
          <w:tab w:val="left" w:pos="5835"/>
          <w:tab w:val="left" w:pos="7155"/>
        </w:tabs>
        <w:spacing w:line="360" w:lineRule="auto"/>
        <w:ind w:firstLine="567"/>
        <w:jc w:val="both"/>
        <w:rPr>
          <w:i/>
          <w:color w:val="1A1A1A"/>
          <w:sz w:val="28"/>
          <w:szCs w:val="28"/>
          <w:lang w:val="uk-UA"/>
        </w:rPr>
      </w:pPr>
      <w:r w:rsidRPr="00E07F88">
        <w:rPr>
          <w:i/>
          <w:color w:val="1A1A1A"/>
          <w:sz w:val="28"/>
          <w:szCs w:val="28"/>
          <w:lang w:val="uk-UA"/>
        </w:rPr>
        <w:t>Рис. 1.1</w:t>
      </w:r>
      <w:r w:rsidR="005D34AB" w:rsidRPr="00E07F88">
        <w:rPr>
          <w:i/>
          <w:color w:val="1A1A1A"/>
          <w:sz w:val="28"/>
          <w:szCs w:val="28"/>
          <w:lang w:val="uk-UA"/>
        </w:rPr>
        <w:t>. Види адміністративних витрат на підприємстві</w:t>
      </w:r>
      <w:r w:rsidR="005D34AB" w:rsidRPr="00E07F88">
        <w:rPr>
          <w:i/>
          <w:color w:val="1A1A1A"/>
          <w:sz w:val="28"/>
          <w:szCs w:val="28"/>
          <w:lang w:val="uk-UA"/>
        </w:rPr>
        <w:tab/>
      </w:r>
    </w:p>
    <w:p w:rsidR="00E07F88" w:rsidRDefault="00E07F88" w:rsidP="001247B9">
      <w:pPr>
        <w:spacing w:line="360" w:lineRule="auto"/>
        <w:ind w:firstLine="709"/>
        <w:jc w:val="both"/>
        <w:rPr>
          <w:color w:val="000000"/>
          <w:sz w:val="28"/>
          <w:szCs w:val="28"/>
          <w:lang w:val="uk-UA"/>
        </w:rPr>
      </w:pPr>
    </w:p>
    <w:p w:rsidR="00E07F88" w:rsidRDefault="0038540C" w:rsidP="001247B9">
      <w:pPr>
        <w:spacing w:line="360" w:lineRule="auto"/>
        <w:ind w:firstLine="709"/>
        <w:jc w:val="both"/>
        <w:rPr>
          <w:color w:val="000000"/>
          <w:sz w:val="28"/>
          <w:szCs w:val="28"/>
          <w:lang w:val="uk-UA"/>
        </w:rPr>
      </w:pPr>
      <w:r w:rsidRPr="0020367E">
        <w:rPr>
          <w:color w:val="000000"/>
          <w:sz w:val="28"/>
          <w:szCs w:val="28"/>
          <w:lang w:val="uk-UA"/>
        </w:rPr>
        <w:t xml:space="preserve">Так як витрати є невід'ємною частиною в діяльності підприємства при виготовленні продукції, виконанні послуг, то витрати є одним із важливих об'єктів економічного аналізу. </w:t>
      </w:r>
      <w:r w:rsidRPr="0020367E">
        <w:rPr>
          <w:color w:val="000000"/>
          <w:sz w:val="28"/>
          <w:szCs w:val="28"/>
        </w:rPr>
        <w:t>Аналіз адміністративних витрат повинен сприяти більш раціональному використанню матеріальних, трудових і фінансових ресурсів.</w:t>
      </w:r>
      <w:r w:rsidR="00E07F88">
        <w:rPr>
          <w:color w:val="000000"/>
          <w:sz w:val="28"/>
          <w:szCs w:val="28"/>
          <w:lang w:val="uk-UA"/>
        </w:rPr>
        <w:t xml:space="preserve"> </w:t>
      </w:r>
    </w:p>
    <w:p w:rsidR="0038540C" w:rsidRPr="0020367E" w:rsidRDefault="0038540C" w:rsidP="001247B9">
      <w:pPr>
        <w:spacing w:line="360" w:lineRule="auto"/>
        <w:ind w:firstLine="709"/>
        <w:jc w:val="both"/>
        <w:rPr>
          <w:color w:val="000000"/>
          <w:sz w:val="28"/>
          <w:szCs w:val="28"/>
        </w:rPr>
      </w:pPr>
      <w:r w:rsidRPr="0020367E">
        <w:rPr>
          <w:color w:val="000000"/>
          <w:sz w:val="28"/>
          <w:szCs w:val="28"/>
        </w:rPr>
        <w:t xml:space="preserve">Основними завданнями аналізу адміністративних витрат </w:t>
      </w:r>
      <w:r w:rsidR="00562348" w:rsidRPr="0020367E">
        <w:rPr>
          <w:color w:val="000000"/>
          <w:sz w:val="28"/>
          <w:szCs w:val="28"/>
          <w:lang w:val="uk-UA"/>
        </w:rPr>
        <w:t>підприємства</w:t>
      </w:r>
      <w:r w:rsidRPr="0020367E">
        <w:rPr>
          <w:color w:val="000000"/>
          <w:sz w:val="28"/>
          <w:szCs w:val="28"/>
        </w:rPr>
        <w:t xml:space="preserve"> є:</w:t>
      </w:r>
    </w:p>
    <w:p w:rsidR="0038540C" w:rsidRPr="0020367E" w:rsidRDefault="0038540C" w:rsidP="005430A1">
      <w:pPr>
        <w:numPr>
          <w:ilvl w:val="2"/>
          <w:numId w:val="7"/>
        </w:numPr>
        <w:tabs>
          <w:tab w:val="clear" w:pos="2160"/>
          <w:tab w:val="num" w:pos="851"/>
        </w:tabs>
        <w:spacing w:line="360" w:lineRule="auto"/>
        <w:ind w:left="851" w:hanging="425"/>
        <w:jc w:val="both"/>
        <w:rPr>
          <w:color w:val="000000"/>
          <w:sz w:val="28"/>
          <w:szCs w:val="28"/>
        </w:rPr>
      </w:pPr>
      <w:r w:rsidRPr="0020367E">
        <w:rPr>
          <w:color w:val="000000"/>
          <w:sz w:val="28"/>
          <w:szCs w:val="28"/>
        </w:rPr>
        <w:t>аналіз загальної суми адміністративних витрат;</w:t>
      </w:r>
    </w:p>
    <w:p w:rsidR="0038540C" w:rsidRPr="0020367E" w:rsidRDefault="0038540C" w:rsidP="005430A1">
      <w:pPr>
        <w:numPr>
          <w:ilvl w:val="2"/>
          <w:numId w:val="7"/>
        </w:numPr>
        <w:tabs>
          <w:tab w:val="clear" w:pos="2160"/>
          <w:tab w:val="num" w:pos="851"/>
        </w:tabs>
        <w:spacing w:line="360" w:lineRule="auto"/>
        <w:ind w:left="851" w:hanging="425"/>
        <w:jc w:val="both"/>
        <w:rPr>
          <w:color w:val="000000"/>
          <w:sz w:val="28"/>
          <w:szCs w:val="28"/>
        </w:rPr>
      </w:pPr>
      <w:r w:rsidRPr="0020367E">
        <w:rPr>
          <w:color w:val="000000"/>
          <w:sz w:val="28"/>
          <w:szCs w:val="28"/>
        </w:rPr>
        <w:t>вивчення динаміки адміністративних витрат;</w:t>
      </w:r>
    </w:p>
    <w:p w:rsidR="0038540C" w:rsidRPr="0020367E" w:rsidRDefault="0038540C" w:rsidP="005430A1">
      <w:pPr>
        <w:numPr>
          <w:ilvl w:val="2"/>
          <w:numId w:val="7"/>
        </w:numPr>
        <w:tabs>
          <w:tab w:val="clear" w:pos="2160"/>
          <w:tab w:val="num" w:pos="851"/>
        </w:tabs>
        <w:spacing w:line="360" w:lineRule="auto"/>
        <w:ind w:left="851" w:hanging="425"/>
        <w:jc w:val="both"/>
        <w:rPr>
          <w:color w:val="000000"/>
          <w:sz w:val="28"/>
          <w:szCs w:val="28"/>
        </w:rPr>
      </w:pPr>
      <w:r w:rsidRPr="0020367E">
        <w:rPr>
          <w:color w:val="000000"/>
          <w:sz w:val="28"/>
          <w:szCs w:val="28"/>
        </w:rPr>
        <w:t>аналіз адміністративних витрат у загальній структурі витрат від звичайної діяльності;</w:t>
      </w:r>
    </w:p>
    <w:p w:rsidR="0038540C" w:rsidRPr="0020367E" w:rsidRDefault="0038540C" w:rsidP="005430A1">
      <w:pPr>
        <w:numPr>
          <w:ilvl w:val="2"/>
          <w:numId w:val="7"/>
        </w:numPr>
        <w:tabs>
          <w:tab w:val="clear" w:pos="2160"/>
          <w:tab w:val="num" w:pos="851"/>
        </w:tabs>
        <w:spacing w:line="360" w:lineRule="auto"/>
        <w:ind w:left="851" w:hanging="425"/>
        <w:jc w:val="both"/>
        <w:rPr>
          <w:color w:val="000000"/>
          <w:sz w:val="28"/>
          <w:szCs w:val="28"/>
        </w:rPr>
      </w:pPr>
      <w:r w:rsidRPr="0020367E">
        <w:rPr>
          <w:color w:val="000000"/>
          <w:sz w:val="28"/>
          <w:szCs w:val="28"/>
        </w:rPr>
        <w:t>аналіз структури адміністративних витрат;</w:t>
      </w:r>
    </w:p>
    <w:p w:rsidR="0038540C" w:rsidRPr="0020367E" w:rsidRDefault="0038540C" w:rsidP="005430A1">
      <w:pPr>
        <w:numPr>
          <w:ilvl w:val="2"/>
          <w:numId w:val="7"/>
        </w:numPr>
        <w:tabs>
          <w:tab w:val="clear" w:pos="2160"/>
          <w:tab w:val="num" w:pos="851"/>
        </w:tabs>
        <w:spacing w:line="360" w:lineRule="auto"/>
        <w:ind w:left="851" w:hanging="425"/>
        <w:jc w:val="both"/>
        <w:rPr>
          <w:color w:val="000000"/>
          <w:sz w:val="28"/>
          <w:szCs w:val="28"/>
        </w:rPr>
      </w:pPr>
      <w:r w:rsidRPr="0020367E">
        <w:rPr>
          <w:color w:val="000000"/>
          <w:sz w:val="28"/>
          <w:szCs w:val="28"/>
        </w:rPr>
        <w:t>визначення резервів зниження адміністративних витрат</w:t>
      </w:r>
      <w:r w:rsidR="00FB795D">
        <w:rPr>
          <w:color w:val="000000"/>
          <w:sz w:val="28"/>
          <w:szCs w:val="28"/>
          <w:lang w:val="uk-UA"/>
        </w:rPr>
        <w:t xml:space="preserve"> </w:t>
      </w:r>
      <w:r w:rsidR="00FB795D" w:rsidRPr="00FB795D">
        <w:rPr>
          <w:color w:val="1A1A1A"/>
          <w:sz w:val="28"/>
          <w:szCs w:val="28"/>
          <w:lang w:val="uk-UA"/>
        </w:rPr>
        <w:t>[159, с.446].</w:t>
      </w:r>
    </w:p>
    <w:p w:rsidR="00562348" w:rsidRPr="0020367E" w:rsidRDefault="0038540C" w:rsidP="001247B9">
      <w:pPr>
        <w:spacing w:line="360" w:lineRule="auto"/>
        <w:ind w:firstLine="709"/>
        <w:jc w:val="both"/>
        <w:rPr>
          <w:color w:val="000000"/>
          <w:sz w:val="28"/>
          <w:szCs w:val="28"/>
          <w:lang w:val="uk-UA"/>
        </w:rPr>
      </w:pPr>
      <w:r w:rsidRPr="0020367E">
        <w:rPr>
          <w:color w:val="000000"/>
          <w:sz w:val="28"/>
          <w:szCs w:val="28"/>
        </w:rPr>
        <w:t xml:space="preserve">Аналіз адміністративних витрат проводиться за допомогою різних методичних прийомів: </w:t>
      </w:r>
    </w:p>
    <w:p w:rsidR="00E07F88" w:rsidRDefault="0038540C" w:rsidP="005430A1">
      <w:pPr>
        <w:pStyle w:val="af2"/>
        <w:numPr>
          <w:ilvl w:val="0"/>
          <w:numId w:val="8"/>
        </w:numPr>
        <w:spacing w:line="360" w:lineRule="auto"/>
        <w:jc w:val="both"/>
        <w:rPr>
          <w:color w:val="000000"/>
          <w:sz w:val="28"/>
          <w:szCs w:val="28"/>
          <w:lang w:val="uk-UA"/>
        </w:rPr>
      </w:pPr>
      <w:r w:rsidRPr="0020367E">
        <w:rPr>
          <w:color w:val="000000"/>
          <w:sz w:val="28"/>
          <w:szCs w:val="28"/>
          <w:lang w:val="uk-UA"/>
        </w:rPr>
        <w:t>логічних (деталізація, порівняння, елімінування, узагальнення);</w:t>
      </w:r>
    </w:p>
    <w:p w:rsidR="00562348" w:rsidRPr="00E07F88" w:rsidRDefault="0038540C" w:rsidP="005430A1">
      <w:pPr>
        <w:pStyle w:val="af2"/>
        <w:numPr>
          <w:ilvl w:val="0"/>
          <w:numId w:val="8"/>
        </w:numPr>
        <w:spacing w:line="360" w:lineRule="auto"/>
        <w:jc w:val="both"/>
        <w:rPr>
          <w:color w:val="000000"/>
          <w:sz w:val="28"/>
          <w:szCs w:val="28"/>
          <w:lang w:val="uk-UA"/>
        </w:rPr>
      </w:pPr>
      <w:r w:rsidRPr="00E07F88">
        <w:rPr>
          <w:color w:val="000000"/>
          <w:sz w:val="28"/>
          <w:szCs w:val="28"/>
          <w:lang w:val="uk-UA"/>
        </w:rPr>
        <w:t xml:space="preserve">статистичних (зведення, групування, цифрового матеріалу, середні величини, індекси, ряди динаміки); </w:t>
      </w:r>
    </w:p>
    <w:p w:rsidR="00562348" w:rsidRPr="0020367E" w:rsidRDefault="0038540C" w:rsidP="005430A1">
      <w:pPr>
        <w:pStyle w:val="af2"/>
        <w:numPr>
          <w:ilvl w:val="0"/>
          <w:numId w:val="8"/>
        </w:numPr>
        <w:spacing w:line="360" w:lineRule="auto"/>
        <w:jc w:val="both"/>
        <w:rPr>
          <w:color w:val="000000"/>
          <w:sz w:val="28"/>
          <w:szCs w:val="28"/>
          <w:lang w:val="uk-UA"/>
        </w:rPr>
      </w:pPr>
      <w:r w:rsidRPr="0020367E">
        <w:rPr>
          <w:color w:val="000000"/>
          <w:sz w:val="28"/>
          <w:szCs w:val="28"/>
          <w:lang w:val="uk-UA"/>
        </w:rPr>
        <w:t xml:space="preserve">математичних (математичне моделювання, математичний аналіз, інтегральний метод, математична статистика, теорія можливостей, економічна кібернетика); </w:t>
      </w:r>
    </w:p>
    <w:p w:rsidR="0038540C" w:rsidRPr="0020367E" w:rsidRDefault="0038540C" w:rsidP="005430A1">
      <w:pPr>
        <w:pStyle w:val="af2"/>
        <w:numPr>
          <w:ilvl w:val="0"/>
          <w:numId w:val="8"/>
        </w:numPr>
        <w:spacing w:line="360" w:lineRule="auto"/>
        <w:jc w:val="both"/>
        <w:rPr>
          <w:color w:val="000000"/>
          <w:sz w:val="28"/>
          <w:szCs w:val="28"/>
          <w:lang w:val="uk-UA"/>
        </w:rPr>
      </w:pPr>
      <w:r w:rsidRPr="0020367E">
        <w:rPr>
          <w:color w:val="000000"/>
          <w:sz w:val="28"/>
          <w:szCs w:val="28"/>
          <w:lang w:val="uk-UA"/>
        </w:rPr>
        <w:t>евристичних та інших.</w:t>
      </w:r>
    </w:p>
    <w:p w:rsidR="0038540C" w:rsidRPr="0020367E" w:rsidRDefault="0038540C" w:rsidP="001247B9">
      <w:pPr>
        <w:spacing w:line="360" w:lineRule="auto"/>
        <w:ind w:firstLine="709"/>
        <w:jc w:val="both"/>
        <w:rPr>
          <w:color w:val="000000"/>
          <w:sz w:val="28"/>
          <w:szCs w:val="28"/>
        </w:rPr>
      </w:pPr>
      <w:r w:rsidRPr="0020367E">
        <w:rPr>
          <w:color w:val="000000"/>
          <w:sz w:val="28"/>
          <w:szCs w:val="28"/>
        </w:rPr>
        <w:t>Для більш повної характеристики адміністративних витрат підприємства, їх обсяги за звітний рік порівнюються з обсягами попереднього періоду. Метою такого дослідження є вивчення кількісних та якісних змін, яке необхідне, щоб встановити, які зміни відбулися у обсягах адміністративних витрат підприємства.</w:t>
      </w:r>
    </w:p>
    <w:p w:rsidR="0038540C" w:rsidRPr="0020367E" w:rsidRDefault="0038540C" w:rsidP="001247B9">
      <w:pPr>
        <w:spacing w:line="360" w:lineRule="auto"/>
        <w:ind w:firstLine="709"/>
        <w:jc w:val="both"/>
        <w:rPr>
          <w:color w:val="000000"/>
          <w:sz w:val="28"/>
          <w:szCs w:val="28"/>
        </w:rPr>
      </w:pPr>
      <w:r w:rsidRPr="0020367E">
        <w:rPr>
          <w:color w:val="000000"/>
          <w:sz w:val="28"/>
          <w:szCs w:val="28"/>
        </w:rPr>
        <w:t>При здійснені аналізу адміністративних витрат необхідно приділити увагу факторам, які впливають на витрати:</w:t>
      </w:r>
    </w:p>
    <w:p w:rsidR="0038540C" w:rsidRPr="0020367E" w:rsidRDefault="0038540C" w:rsidP="005430A1">
      <w:pPr>
        <w:numPr>
          <w:ilvl w:val="0"/>
          <w:numId w:val="9"/>
        </w:numPr>
        <w:spacing w:line="360" w:lineRule="auto"/>
        <w:jc w:val="both"/>
        <w:rPr>
          <w:color w:val="000000"/>
          <w:sz w:val="28"/>
          <w:szCs w:val="28"/>
        </w:rPr>
      </w:pPr>
      <w:r w:rsidRPr="0020367E">
        <w:rPr>
          <w:color w:val="000000"/>
          <w:sz w:val="28"/>
          <w:szCs w:val="28"/>
        </w:rPr>
        <w:t>загальноекономічні (розміщення підприємства, норми амортизації, ціни на товари та сировину, норми витрат при перевезені та зберіганні, тощо)</w:t>
      </w:r>
    </w:p>
    <w:p w:rsidR="0038540C" w:rsidRPr="0020367E" w:rsidRDefault="0038540C" w:rsidP="005430A1">
      <w:pPr>
        <w:numPr>
          <w:ilvl w:val="0"/>
          <w:numId w:val="9"/>
        </w:numPr>
        <w:spacing w:line="360" w:lineRule="auto"/>
        <w:jc w:val="both"/>
        <w:rPr>
          <w:color w:val="000000"/>
          <w:sz w:val="28"/>
          <w:szCs w:val="28"/>
        </w:rPr>
      </w:pPr>
      <w:r w:rsidRPr="0020367E">
        <w:rPr>
          <w:color w:val="000000"/>
          <w:sz w:val="28"/>
          <w:szCs w:val="28"/>
        </w:rPr>
        <w:t>фактори, що пов’язані з управлінською діяльністю (продуктивність праці, матеріально технічна база, та багато інших)</w:t>
      </w:r>
      <w:r w:rsidR="00FB795D" w:rsidRPr="00FB795D">
        <w:rPr>
          <w:color w:val="1A1A1A"/>
          <w:lang w:val="uk-UA"/>
        </w:rPr>
        <w:t xml:space="preserve"> </w:t>
      </w:r>
      <w:r w:rsidR="00FB795D" w:rsidRPr="00FB795D">
        <w:rPr>
          <w:color w:val="1A1A1A"/>
          <w:sz w:val="28"/>
          <w:szCs w:val="28"/>
          <w:lang w:val="uk-UA"/>
        </w:rPr>
        <w:t>[159, с.447].</w:t>
      </w:r>
    </w:p>
    <w:p w:rsidR="0038540C" w:rsidRPr="0020367E" w:rsidRDefault="0038540C" w:rsidP="001247B9">
      <w:pPr>
        <w:spacing w:line="360" w:lineRule="auto"/>
        <w:ind w:firstLine="709"/>
        <w:jc w:val="both"/>
        <w:rPr>
          <w:color w:val="000000"/>
          <w:sz w:val="28"/>
          <w:szCs w:val="28"/>
          <w:lang w:val="uk-UA"/>
        </w:rPr>
      </w:pPr>
      <w:r w:rsidRPr="0020367E">
        <w:rPr>
          <w:color w:val="000000"/>
          <w:sz w:val="28"/>
          <w:szCs w:val="28"/>
        </w:rPr>
        <w:t>Результати аналізу витрат вико</w:t>
      </w:r>
      <w:r w:rsidR="0024651A" w:rsidRPr="0020367E">
        <w:rPr>
          <w:color w:val="000000"/>
          <w:sz w:val="28"/>
          <w:szCs w:val="28"/>
        </w:rPr>
        <w:t>ристовуються менеджерами підпри</w:t>
      </w:r>
      <w:r w:rsidRPr="0020367E">
        <w:rPr>
          <w:color w:val="000000"/>
          <w:sz w:val="28"/>
          <w:szCs w:val="28"/>
        </w:rPr>
        <w:t>ємства для пошуку внутрішньогосподарс</w:t>
      </w:r>
      <w:r w:rsidR="0024651A" w:rsidRPr="0020367E">
        <w:rPr>
          <w:color w:val="000000"/>
          <w:sz w:val="28"/>
          <w:szCs w:val="28"/>
        </w:rPr>
        <w:t>ьких резервів їх зменшення, усу</w:t>
      </w:r>
      <w:r w:rsidRPr="0020367E">
        <w:rPr>
          <w:color w:val="000000"/>
          <w:sz w:val="28"/>
          <w:szCs w:val="28"/>
        </w:rPr>
        <w:t>нення нераціонального використання ресурсів та непродуктивних витрат, для оцінки витрат на одиницю продукції, визначення відхи</w:t>
      </w:r>
      <w:r w:rsidR="0024651A" w:rsidRPr="0020367E">
        <w:rPr>
          <w:color w:val="000000"/>
          <w:sz w:val="28"/>
          <w:szCs w:val="28"/>
        </w:rPr>
        <w:t>лення фактич</w:t>
      </w:r>
      <w:r w:rsidRPr="0020367E">
        <w:rPr>
          <w:color w:val="000000"/>
          <w:sz w:val="28"/>
          <w:szCs w:val="28"/>
        </w:rPr>
        <w:t>них витрат від нормативних (стандартн</w:t>
      </w:r>
      <w:r w:rsidR="0024651A" w:rsidRPr="0020367E">
        <w:rPr>
          <w:color w:val="000000"/>
          <w:sz w:val="28"/>
          <w:szCs w:val="28"/>
        </w:rPr>
        <w:t>их) з виявленням причин та вину</w:t>
      </w:r>
      <w:r w:rsidRPr="0020367E">
        <w:rPr>
          <w:color w:val="000000"/>
          <w:sz w:val="28"/>
          <w:szCs w:val="28"/>
        </w:rPr>
        <w:t>ватців таких відхилень тощо</w:t>
      </w:r>
      <w:r w:rsidR="00562348" w:rsidRPr="0020367E">
        <w:rPr>
          <w:color w:val="000000"/>
          <w:sz w:val="28"/>
          <w:szCs w:val="28"/>
          <w:lang w:val="uk-UA"/>
        </w:rPr>
        <w:t>.</w:t>
      </w:r>
    </w:p>
    <w:p w:rsidR="0038540C" w:rsidRPr="0020367E" w:rsidRDefault="0038540C" w:rsidP="001247B9">
      <w:pPr>
        <w:spacing w:line="360" w:lineRule="auto"/>
        <w:ind w:firstLine="709"/>
        <w:jc w:val="both"/>
        <w:rPr>
          <w:color w:val="000000"/>
          <w:sz w:val="28"/>
          <w:szCs w:val="28"/>
        </w:rPr>
      </w:pPr>
      <w:r w:rsidRPr="0020367E">
        <w:rPr>
          <w:color w:val="000000"/>
          <w:sz w:val="28"/>
          <w:szCs w:val="28"/>
        </w:rPr>
        <w:t>Об’єктом аналізу адміністративних витрат є їх структура в умовах управління. До адміністративних витрат підприємства (у бухобліку – дебет рах. 92)</w:t>
      </w:r>
      <w:r w:rsidRPr="0020367E">
        <w:rPr>
          <w:b/>
          <w:bCs/>
          <w:color w:val="000000"/>
          <w:sz w:val="28"/>
          <w:szCs w:val="28"/>
        </w:rPr>
        <w:t> </w:t>
      </w:r>
      <w:r w:rsidRPr="0020367E">
        <w:rPr>
          <w:color w:val="000000"/>
          <w:sz w:val="28"/>
          <w:szCs w:val="28"/>
        </w:rPr>
        <w:t>відносяться витрати, спрямовані на обслуговування та управління підприємством, перелік яких встан</w:t>
      </w:r>
      <w:r w:rsidR="00562348" w:rsidRPr="0020367E">
        <w:rPr>
          <w:color w:val="000000"/>
          <w:sz w:val="28"/>
          <w:szCs w:val="28"/>
        </w:rPr>
        <w:t>овлено П(С)БО 16 «Витрати»</w:t>
      </w:r>
      <w:r w:rsidRPr="0020367E">
        <w:rPr>
          <w:color w:val="000000"/>
          <w:sz w:val="28"/>
          <w:szCs w:val="28"/>
        </w:rPr>
        <w:t>.</w:t>
      </w:r>
    </w:p>
    <w:p w:rsidR="0038540C" w:rsidRPr="0020367E" w:rsidRDefault="0038540C" w:rsidP="001247B9">
      <w:pPr>
        <w:spacing w:line="360" w:lineRule="auto"/>
        <w:ind w:firstLine="709"/>
        <w:jc w:val="both"/>
        <w:rPr>
          <w:color w:val="000000"/>
          <w:sz w:val="28"/>
          <w:szCs w:val="28"/>
        </w:rPr>
      </w:pPr>
      <w:r w:rsidRPr="0020367E">
        <w:rPr>
          <w:color w:val="000000"/>
          <w:sz w:val="28"/>
          <w:szCs w:val="28"/>
        </w:rPr>
        <w:t xml:space="preserve">Для більш повного аналізу адміністративних витрат </w:t>
      </w:r>
      <w:r w:rsidR="00C55791" w:rsidRPr="0020367E">
        <w:rPr>
          <w:color w:val="000000"/>
          <w:sz w:val="28"/>
          <w:szCs w:val="28"/>
        </w:rPr>
        <w:t>ТОВ «</w:t>
      </w:r>
      <w:r w:rsidR="00C55791" w:rsidRPr="0020367E">
        <w:rPr>
          <w:color w:val="000000"/>
          <w:sz w:val="28"/>
          <w:szCs w:val="28"/>
          <w:lang w:val="uk-UA"/>
        </w:rPr>
        <w:t>Жако</w:t>
      </w:r>
      <w:r w:rsidR="00C55791" w:rsidRPr="0020367E">
        <w:rPr>
          <w:color w:val="000000"/>
          <w:sz w:val="28"/>
          <w:szCs w:val="28"/>
        </w:rPr>
        <w:t>»</w:t>
      </w:r>
      <w:r w:rsidRPr="0020367E">
        <w:rPr>
          <w:color w:val="000000"/>
          <w:sz w:val="28"/>
          <w:szCs w:val="28"/>
        </w:rPr>
        <w:t xml:space="preserve"> є доцільним застосувати горизонтальний аналіз з метою виявлення поведінки адміністративних витрат протягом періоду, що досліджується. За </w:t>
      </w:r>
      <w:r w:rsidR="00C55791" w:rsidRPr="0020367E">
        <w:rPr>
          <w:color w:val="000000"/>
          <w:sz w:val="28"/>
          <w:szCs w:val="28"/>
        </w:rPr>
        <w:t>базу обираємо значення витрат у 2015-2017р.р.</w:t>
      </w:r>
      <w:r w:rsidRPr="0020367E">
        <w:rPr>
          <w:color w:val="000000"/>
          <w:sz w:val="28"/>
          <w:szCs w:val="28"/>
        </w:rPr>
        <w:t xml:space="preserve"> (табл.</w:t>
      </w:r>
      <w:r w:rsidR="00C55791" w:rsidRPr="0020367E">
        <w:rPr>
          <w:color w:val="000000"/>
          <w:sz w:val="28"/>
          <w:szCs w:val="28"/>
          <w:lang w:val="uk-UA"/>
        </w:rPr>
        <w:t>1.</w:t>
      </w:r>
      <w:r w:rsidR="0004263E" w:rsidRPr="0020367E">
        <w:rPr>
          <w:color w:val="000000"/>
          <w:sz w:val="28"/>
          <w:szCs w:val="28"/>
          <w:lang w:val="uk-UA"/>
        </w:rPr>
        <w:t>3</w:t>
      </w:r>
      <w:r w:rsidRPr="0020367E">
        <w:rPr>
          <w:color w:val="000000"/>
          <w:sz w:val="28"/>
          <w:szCs w:val="28"/>
        </w:rPr>
        <w:t>)</w:t>
      </w:r>
    </w:p>
    <w:p w:rsidR="0038540C" w:rsidRPr="0020367E" w:rsidRDefault="0038540C" w:rsidP="001247B9">
      <w:pPr>
        <w:spacing w:line="360" w:lineRule="auto"/>
        <w:ind w:firstLine="567"/>
        <w:jc w:val="right"/>
        <w:rPr>
          <w:color w:val="000000"/>
          <w:sz w:val="28"/>
          <w:szCs w:val="28"/>
          <w:lang w:val="uk-UA"/>
        </w:rPr>
      </w:pPr>
      <w:r w:rsidRPr="0020367E">
        <w:rPr>
          <w:i/>
          <w:iCs/>
          <w:color w:val="000000"/>
          <w:sz w:val="28"/>
          <w:szCs w:val="28"/>
        </w:rPr>
        <w:t>Таблиця 1</w:t>
      </w:r>
      <w:r w:rsidR="00FB4AD5" w:rsidRPr="0020367E">
        <w:rPr>
          <w:i/>
          <w:iCs/>
          <w:color w:val="000000"/>
          <w:sz w:val="28"/>
          <w:szCs w:val="28"/>
          <w:lang w:val="uk-UA"/>
        </w:rPr>
        <w:t>.</w:t>
      </w:r>
      <w:r w:rsidR="0004263E" w:rsidRPr="0020367E">
        <w:rPr>
          <w:i/>
          <w:iCs/>
          <w:color w:val="000000"/>
          <w:sz w:val="28"/>
          <w:szCs w:val="28"/>
          <w:lang w:val="uk-UA"/>
        </w:rPr>
        <w:t>3</w:t>
      </w:r>
    </w:p>
    <w:p w:rsidR="00562348" w:rsidRPr="00E07F88" w:rsidRDefault="0038540C" w:rsidP="001247B9">
      <w:pPr>
        <w:spacing w:line="360" w:lineRule="auto"/>
        <w:jc w:val="center"/>
        <w:rPr>
          <w:b/>
          <w:color w:val="000000"/>
          <w:sz w:val="28"/>
          <w:szCs w:val="28"/>
        </w:rPr>
      </w:pPr>
      <w:r w:rsidRPr="00E07F88">
        <w:rPr>
          <w:b/>
          <w:color w:val="000000"/>
          <w:sz w:val="28"/>
          <w:szCs w:val="28"/>
        </w:rPr>
        <w:t>Аналіз динаміки адміністративних витрат ТОВ «</w:t>
      </w:r>
      <w:r w:rsidR="00562348" w:rsidRPr="00E07F88">
        <w:rPr>
          <w:b/>
          <w:color w:val="000000"/>
          <w:sz w:val="28"/>
          <w:szCs w:val="28"/>
          <w:lang w:val="uk-UA"/>
        </w:rPr>
        <w:t>Жако</w:t>
      </w:r>
      <w:r w:rsidRPr="00E07F88">
        <w:rPr>
          <w:b/>
          <w:color w:val="000000"/>
          <w:sz w:val="28"/>
          <w:szCs w:val="28"/>
        </w:rPr>
        <w:t>» за 201</w:t>
      </w:r>
      <w:r w:rsidR="00562348" w:rsidRPr="00E07F88">
        <w:rPr>
          <w:b/>
          <w:color w:val="000000"/>
          <w:sz w:val="28"/>
          <w:szCs w:val="28"/>
          <w:lang w:val="uk-UA"/>
        </w:rPr>
        <w:t>5</w:t>
      </w:r>
      <w:r w:rsidR="00562348" w:rsidRPr="00E07F88">
        <w:rPr>
          <w:b/>
          <w:color w:val="000000"/>
          <w:sz w:val="28"/>
          <w:szCs w:val="28"/>
        </w:rPr>
        <w:t>-201</w:t>
      </w:r>
      <w:r w:rsidR="00562348" w:rsidRPr="00E07F88">
        <w:rPr>
          <w:b/>
          <w:color w:val="000000"/>
          <w:sz w:val="28"/>
          <w:szCs w:val="28"/>
          <w:lang w:val="uk-UA"/>
        </w:rPr>
        <w:t>7</w:t>
      </w:r>
      <w:r w:rsidRPr="00E07F88">
        <w:rPr>
          <w:b/>
          <w:color w:val="000000"/>
          <w:sz w:val="28"/>
          <w:szCs w:val="28"/>
        </w:rPr>
        <w:t xml:space="preserve"> р.</w:t>
      </w:r>
    </w:p>
    <w:tbl>
      <w:tblPr>
        <w:tblW w:w="9779"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035"/>
        <w:gridCol w:w="1282"/>
        <w:gridCol w:w="1185"/>
        <w:gridCol w:w="1269"/>
        <w:gridCol w:w="1185"/>
        <w:gridCol w:w="1269"/>
        <w:gridCol w:w="1185"/>
        <w:gridCol w:w="1369"/>
      </w:tblGrid>
      <w:tr w:rsidR="00562348" w:rsidRPr="00E07F88" w:rsidTr="00F64C12">
        <w:trPr>
          <w:trHeight w:val="599"/>
        </w:trPr>
        <w:tc>
          <w:tcPr>
            <w:tcW w:w="1035" w:type="dxa"/>
            <w:vMerge w:val="restar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rsidR="0038540C" w:rsidRPr="00E07F88" w:rsidRDefault="00562348" w:rsidP="001247B9">
            <w:pPr>
              <w:jc w:val="center"/>
              <w:rPr>
                <w:color w:val="000000"/>
              </w:rPr>
            </w:pPr>
            <w:r w:rsidRPr="00E07F88">
              <w:rPr>
                <w:color w:val="000000"/>
              </w:rPr>
              <w:t>Періоди</w:t>
            </w:r>
          </w:p>
        </w:tc>
        <w:tc>
          <w:tcPr>
            <w:tcW w:w="128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both"/>
              <w:rPr>
                <w:color w:val="000000"/>
              </w:rPr>
            </w:pPr>
            <w:r w:rsidRPr="00E07F88">
              <w:rPr>
                <w:color w:val="000000"/>
              </w:rPr>
              <w:t>Сума витрат, тис.грн.</w:t>
            </w:r>
          </w:p>
        </w:tc>
        <w:tc>
          <w:tcPr>
            <w:tcW w:w="245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rPr>
            </w:pPr>
            <w:r w:rsidRPr="00E07F88">
              <w:rPr>
                <w:color w:val="000000"/>
              </w:rPr>
              <w:t>Абсолютний приріст, тис. грн.</w:t>
            </w:r>
          </w:p>
        </w:tc>
        <w:tc>
          <w:tcPr>
            <w:tcW w:w="245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rPr>
            </w:pPr>
            <w:r w:rsidRPr="00E07F88">
              <w:rPr>
                <w:color w:val="000000"/>
              </w:rPr>
              <w:t>Темп росту, %</w:t>
            </w:r>
          </w:p>
        </w:tc>
        <w:tc>
          <w:tcPr>
            <w:tcW w:w="255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rPr>
            </w:pPr>
            <w:r w:rsidRPr="00E07F88">
              <w:rPr>
                <w:color w:val="000000"/>
              </w:rPr>
              <w:t>Темп приросту, %</w:t>
            </w:r>
          </w:p>
        </w:tc>
      </w:tr>
      <w:tr w:rsidR="00562348" w:rsidRPr="00E07F88" w:rsidTr="00E07F88">
        <w:trPr>
          <w:cantSplit/>
          <w:trHeight w:val="13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2348" w:rsidRPr="00E07F88" w:rsidRDefault="00562348" w:rsidP="001247B9">
            <w:pPr>
              <w:jc w:val="both"/>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62348" w:rsidRPr="00E07F88" w:rsidRDefault="00562348" w:rsidP="001247B9">
            <w:pPr>
              <w:jc w:val="both"/>
              <w:rPr>
                <w:color w:val="000000"/>
              </w:rPr>
            </w:pPr>
          </w:p>
        </w:tc>
        <w:tc>
          <w:tcPr>
            <w:tcW w:w="118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rsidR="0038540C" w:rsidRPr="00E07F88" w:rsidRDefault="00562348" w:rsidP="001247B9">
            <w:pPr>
              <w:jc w:val="center"/>
              <w:rPr>
                <w:color w:val="000000"/>
              </w:rPr>
            </w:pPr>
            <w:r w:rsidRPr="00E07F88">
              <w:rPr>
                <w:color w:val="000000"/>
              </w:rPr>
              <w:t>Базисний</w:t>
            </w:r>
          </w:p>
        </w:tc>
        <w:tc>
          <w:tcPr>
            <w:tcW w:w="1269"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rsidR="0038540C" w:rsidRPr="00E07F88" w:rsidRDefault="00562348" w:rsidP="001247B9">
            <w:pPr>
              <w:jc w:val="center"/>
              <w:rPr>
                <w:color w:val="000000"/>
              </w:rPr>
            </w:pPr>
            <w:r w:rsidRPr="00E07F88">
              <w:rPr>
                <w:color w:val="000000"/>
              </w:rPr>
              <w:t>Ланцюговий</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rsidR="0038540C" w:rsidRPr="00E07F88" w:rsidRDefault="00562348" w:rsidP="001247B9">
            <w:pPr>
              <w:jc w:val="center"/>
              <w:rPr>
                <w:color w:val="000000"/>
              </w:rPr>
            </w:pPr>
            <w:r w:rsidRPr="00E07F88">
              <w:rPr>
                <w:color w:val="000000"/>
              </w:rPr>
              <w:t>Базисний</w:t>
            </w:r>
          </w:p>
        </w:tc>
        <w:tc>
          <w:tcPr>
            <w:tcW w:w="1269"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rsidR="0038540C" w:rsidRPr="00E07F88" w:rsidRDefault="00562348" w:rsidP="001247B9">
            <w:pPr>
              <w:jc w:val="center"/>
              <w:rPr>
                <w:color w:val="000000"/>
              </w:rPr>
            </w:pPr>
            <w:r w:rsidRPr="00E07F88">
              <w:rPr>
                <w:color w:val="000000"/>
              </w:rPr>
              <w:t>Ланцюговий</w:t>
            </w:r>
          </w:p>
        </w:tc>
        <w:tc>
          <w:tcPr>
            <w:tcW w:w="118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rsidR="0038540C" w:rsidRPr="00E07F88" w:rsidRDefault="00562348" w:rsidP="001247B9">
            <w:pPr>
              <w:jc w:val="center"/>
              <w:rPr>
                <w:color w:val="000000"/>
              </w:rPr>
            </w:pPr>
            <w:r w:rsidRPr="00E07F88">
              <w:rPr>
                <w:color w:val="000000"/>
              </w:rPr>
              <w:t>Базисний</w:t>
            </w:r>
          </w:p>
        </w:tc>
        <w:tc>
          <w:tcPr>
            <w:tcW w:w="1369"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rsidR="0038540C" w:rsidRPr="00E07F88" w:rsidRDefault="00562348" w:rsidP="001247B9">
            <w:pPr>
              <w:jc w:val="center"/>
              <w:rPr>
                <w:color w:val="000000"/>
              </w:rPr>
            </w:pPr>
            <w:r w:rsidRPr="00E07F88">
              <w:rPr>
                <w:color w:val="000000"/>
              </w:rPr>
              <w:t>Ланцюговий</w:t>
            </w:r>
          </w:p>
        </w:tc>
      </w:tr>
      <w:tr w:rsidR="00562348" w:rsidRPr="00E07F88" w:rsidTr="00E07F88">
        <w:trPr>
          <w:trHeight w:val="105"/>
        </w:trPr>
        <w:tc>
          <w:tcPr>
            <w:tcW w:w="10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rPr>
              <w:t>201</w:t>
            </w:r>
            <w:r w:rsidRPr="00E07F88">
              <w:rPr>
                <w:color w:val="000000"/>
                <w:lang w:val="uk-UA"/>
              </w:rPr>
              <w:t>5</w:t>
            </w:r>
          </w:p>
        </w:tc>
        <w:tc>
          <w:tcPr>
            <w:tcW w:w="12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2500</w:t>
            </w:r>
          </w:p>
        </w:tc>
        <w:tc>
          <w:tcPr>
            <w:tcW w:w="11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rPr>
            </w:pPr>
            <w:r w:rsidRPr="00E07F88">
              <w:rPr>
                <w:color w:val="000000"/>
              </w:rPr>
              <w:t>х</w:t>
            </w:r>
          </w:p>
        </w:tc>
        <w:tc>
          <w:tcPr>
            <w:tcW w:w="12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rPr>
            </w:pPr>
            <w:r w:rsidRPr="00E07F88">
              <w:rPr>
                <w:color w:val="000000"/>
              </w:rPr>
              <w:t>х</w:t>
            </w:r>
          </w:p>
        </w:tc>
        <w:tc>
          <w:tcPr>
            <w:tcW w:w="11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rPr>
            </w:pPr>
            <w:r w:rsidRPr="00E07F88">
              <w:rPr>
                <w:color w:val="000000"/>
              </w:rPr>
              <w:t>100</w:t>
            </w:r>
          </w:p>
        </w:tc>
        <w:tc>
          <w:tcPr>
            <w:tcW w:w="12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rPr>
            </w:pPr>
            <w:r w:rsidRPr="00E07F88">
              <w:rPr>
                <w:color w:val="000000"/>
              </w:rPr>
              <w:t>100</w:t>
            </w:r>
          </w:p>
        </w:tc>
        <w:tc>
          <w:tcPr>
            <w:tcW w:w="11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rPr>
            </w:pPr>
            <w:r w:rsidRPr="00E07F88">
              <w:rPr>
                <w:color w:val="000000"/>
              </w:rPr>
              <w:t>х</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rPr>
            </w:pPr>
            <w:r w:rsidRPr="00E07F88">
              <w:rPr>
                <w:color w:val="000000"/>
              </w:rPr>
              <w:t>х</w:t>
            </w:r>
          </w:p>
        </w:tc>
      </w:tr>
      <w:tr w:rsidR="00562348" w:rsidRPr="00E07F88" w:rsidTr="00E07F88">
        <w:trPr>
          <w:trHeight w:val="105"/>
        </w:trPr>
        <w:tc>
          <w:tcPr>
            <w:tcW w:w="10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rPr>
              <w:t>201</w:t>
            </w:r>
            <w:r w:rsidRPr="00E07F88">
              <w:rPr>
                <w:color w:val="000000"/>
                <w:lang w:val="uk-UA"/>
              </w:rPr>
              <w:t>6</w:t>
            </w:r>
          </w:p>
        </w:tc>
        <w:tc>
          <w:tcPr>
            <w:tcW w:w="12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3170</w:t>
            </w:r>
          </w:p>
        </w:tc>
        <w:tc>
          <w:tcPr>
            <w:tcW w:w="11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670</w:t>
            </w:r>
          </w:p>
        </w:tc>
        <w:tc>
          <w:tcPr>
            <w:tcW w:w="12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670</w:t>
            </w:r>
          </w:p>
        </w:tc>
        <w:tc>
          <w:tcPr>
            <w:tcW w:w="11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126,80</w:t>
            </w:r>
          </w:p>
        </w:tc>
        <w:tc>
          <w:tcPr>
            <w:tcW w:w="12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126,80</w:t>
            </w:r>
          </w:p>
        </w:tc>
        <w:tc>
          <w:tcPr>
            <w:tcW w:w="11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26,80</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26,80</w:t>
            </w:r>
          </w:p>
        </w:tc>
      </w:tr>
      <w:tr w:rsidR="00562348" w:rsidRPr="00E07F88" w:rsidTr="00E07F88">
        <w:trPr>
          <w:trHeight w:val="90"/>
        </w:trPr>
        <w:tc>
          <w:tcPr>
            <w:tcW w:w="10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rPr>
              <w:t>201</w:t>
            </w:r>
            <w:r w:rsidRPr="00E07F88">
              <w:rPr>
                <w:color w:val="000000"/>
                <w:lang w:val="uk-UA"/>
              </w:rPr>
              <w:t>7</w:t>
            </w:r>
          </w:p>
        </w:tc>
        <w:tc>
          <w:tcPr>
            <w:tcW w:w="12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3560</w:t>
            </w:r>
          </w:p>
        </w:tc>
        <w:tc>
          <w:tcPr>
            <w:tcW w:w="11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1060</w:t>
            </w:r>
          </w:p>
        </w:tc>
        <w:tc>
          <w:tcPr>
            <w:tcW w:w="12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390</w:t>
            </w:r>
          </w:p>
        </w:tc>
        <w:tc>
          <w:tcPr>
            <w:tcW w:w="11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142,40</w:t>
            </w:r>
          </w:p>
        </w:tc>
        <w:tc>
          <w:tcPr>
            <w:tcW w:w="12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112,30</w:t>
            </w:r>
          </w:p>
        </w:tc>
        <w:tc>
          <w:tcPr>
            <w:tcW w:w="11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42,40</w:t>
            </w:r>
          </w:p>
        </w:tc>
        <w:tc>
          <w:tcPr>
            <w:tcW w:w="13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8540C" w:rsidRPr="00E07F88" w:rsidRDefault="00562348" w:rsidP="001247B9">
            <w:pPr>
              <w:jc w:val="center"/>
              <w:rPr>
                <w:color w:val="000000"/>
                <w:lang w:val="uk-UA"/>
              </w:rPr>
            </w:pPr>
            <w:r w:rsidRPr="00E07F88">
              <w:rPr>
                <w:color w:val="000000"/>
                <w:lang w:val="uk-UA"/>
              </w:rPr>
              <w:t>12,30</w:t>
            </w:r>
          </w:p>
        </w:tc>
      </w:tr>
    </w:tbl>
    <w:p w:rsidR="00E07F88" w:rsidRDefault="00E07F88" w:rsidP="001247B9">
      <w:pPr>
        <w:spacing w:line="360" w:lineRule="auto"/>
        <w:ind w:firstLine="567"/>
        <w:jc w:val="both"/>
        <w:rPr>
          <w:color w:val="000000"/>
          <w:sz w:val="28"/>
          <w:szCs w:val="28"/>
          <w:lang w:val="uk-UA"/>
        </w:rPr>
      </w:pPr>
    </w:p>
    <w:p w:rsidR="0038540C" w:rsidRPr="0020367E" w:rsidRDefault="0038540C" w:rsidP="001247B9">
      <w:pPr>
        <w:spacing w:line="360" w:lineRule="auto"/>
        <w:ind w:firstLine="567"/>
        <w:jc w:val="both"/>
        <w:rPr>
          <w:color w:val="000000"/>
          <w:sz w:val="28"/>
          <w:szCs w:val="28"/>
        </w:rPr>
      </w:pPr>
      <w:r w:rsidRPr="0020367E">
        <w:rPr>
          <w:color w:val="000000"/>
          <w:sz w:val="28"/>
          <w:szCs w:val="28"/>
        </w:rPr>
        <w:t xml:space="preserve">Аналізуючи дані таблиці </w:t>
      </w:r>
      <w:r w:rsidR="00E07F88">
        <w:rPr>
          <w:color w:val="000000"/>
          <w:sz w:val="28"/>
          <w:szCs w:val="28"/>
          <w:lang w:val="uk-UA"/>
        </w:rPr>
        <w:t>1</w:t>
      </w:r>
      <w:r w:rsidRPr="0020367E">
        <w:rPr>
          <w:color w:val="000000"/>
          <w:sz w:val="28"/>
          <w:szCs w:val="28"/>
        </w:rPr>
        <w:t>.</w:t>
      </w:r>
      <w:r w:rsidR="00E07F88">
        <w:rPr>
          <w:color w:val="000000"/>
          <w:sz w:val="28"/>
          <w:szCs w:val="28"/>
          <w:lang w:val="uk-UA"/>
        </w:rPr>
        <w:t>3</w:t>
      </w:r>
      <w:r w:rsidRPr="0020367E">
        <w:rPr>
          <w:color w:val="000000"/>
          <w:sz w:val="28"/>
          <w:szCs w:val="28"/>
        </w:rPr>
        <w:t xml:space="preserve"> приходимо до висновку, що абсолютний приріст суми адміністративних витрат у 201</w:t>
      </w:r>
      <w:r w:rsidR="00562348" w:rsidRPr="0020367E">
        <w:rPr>
          <w:color w:val="000000"/>
          <w:sz w:val="28"/>
          <w:szCs w:val="28"/>
          <w:lang w:val="uk-UA"/>
        </w:rPr>
        <w:t>6</w:t>
      </w:r>
      <w:r w:rsidRPr="0020367E">
        <w:rPr>
          <w:color w:val="000000"/>
          <w:sz w:val="28"/>
          <w:szCs w:val="28"/>
        </w:rPr>
        <w:t xml:space="preserve"> р. становить більше від рівня 201</w:t>
      </w:r>
      <w:r w:rsidR="00562348" w:rsidRPr="0020367E">
        <w:rPr>
          <w:color w:val="000000"/>
          <w:sz w:val="28"/>
          <w:szCs w:val="28"/>
          <w:lang w:val="uk-UA"/>
        </w:rPr>
        <w:t>5</w:t>
      </w:r>
      <w:r w:rsidR="00613E2E" w:rsidRPr="0020367E">
        <w:rPr>
          <w:color w:val="000000"/>
          <w:sz w:val="28"/>
          <w:szCs w:val="28"/>
        </w:rPr>
        <w:t xml:space="preserve"> року на </w:t>
      </w:r>
      <w:r w:rsidR="00613E2E" w:rsidRPr="0020367E">
        <w:rPr>
          <w:color w:val="000000"/>
          <w:sz w:val="28"/>
          <w:szCs w:val="28"/>
          <w:lang w:val="uk-UA"/>
        </w:rPr>
        <w:t xml:space="preserve">670 </w:t>
      </w:r>
      <w:r w:rsidRPr="0020367E">
        <w:rPr>
          <w:color w:val="000000"/>
          <w:sz w:val="28"/>
          <w:szCs w:val="28"/>
        </w:rPr>
        <w:t>тис. грн., розрахований за базовим методом, аналогічний розрахований результат виявляється і за ланцюговим методом (</w:t>
      </w:r>
      <w:r w:rsidR="00613E2E" w:rsidRPr="0020367E">
        <w:rPr>
          <w:color w:val="000000"/>
          <w:sz w:val="28"/>
          <w:szCs w:val="28"/>
          <w:lang w:val="uk-UA"/>
        </w:rPr>
        <w:t>670</w:t>
      </w:r>
      <w:r w:rsidRPr="0020367E">
        <w:rPr>
          <w:color w:val="000000"/>
          <w:sz w:val="28"/>
          <w:szCs w:val="28"/>
        </w:rPr>
        <w:t xml:space="preserve"> тис. грн.). В 201</w:t>
      </w:r>
      <w:r w:rsidR="00613E2E" w:rsidRPr="0020367E">
        <w:rPr>
          <w:color w:val="000000"/>
          <w:sz w:val="28"/>
          <w:szCs w:val="28"/>
          <w:lang w:val="uk-UA"/>
        </w:rPr>
        <w:t>7</w:t>
      </w:r>
      <w:r w:rsidRPr="0020367E">
        <w:rPr>
          <w:color w:val="000000"/>
          <w:sz w:val="28"/>
          <w:szCs w:val="28"/>
        </w:rPr>
        <w:t xml:space="preserve"> році спостерігається за базисним методом збільшення адмін</w:t>
      </w:r>
      <w:r w:rsidR="00613E2E" w:rsidRPr="0020367E">
        <w:rPr>
          <w:color w:val="000000"/>
          <w:sz w:val="28"/>
          <w:szCs w:val="28"/>
        </w:rPr>
        <w:t>істративних витрат від рівня 20</w:t>
      </w:r>
      <w:r w:rsidRPr="0020367E">
        <w:rPr>
          <w:color w:val="000000"/>
          <w:sz w:val="28"/>
          <w:szCs w:val="28"/>
        </w:rPr>
        <w:t>1</w:t>
      </w:r>
      <w:r w:rsidR="00613E2E" w:rsidRPr="0020367E">
        <w:rPr>
          <w:color w:val="000000"/>
          <w:sz w:val="28"/>
          <w:szCs w:val="28"/>
          <w:lang w:val="uk-UA"/>
        </w:rPr>
        <w:t>5</w:t>
      </w:r>
      <w:r w:rsidRPr="0020367E">
        <w:rPr>
          <w:color w:val="000000"/>
          <w:sz w:val="28"/>
          <w:szCs w:val="28"/>
        </w:rPr>
        <w:t xml:space="preserve"> року на </w:t>
      </w:r>
      <w:r w:rsidR="00613E2E" w:rsidRPr="0020367E">
        <w:rPr>
          <w:color w:val="000000"/>
          <w:sz w:val="28"/>
          <w:szCs w:val="28"/>
          <w:lang w:val="uk-UA"/>
        </w:rPr>
        <w:t xml:space="preserve">1060 </w:t>
      </w:r>
      <w:r w:rsidRPr="0020367E">
        <w:rPr>
          <w:color w:val="000000"/>
          <w:sz w:val="28"/>
          <w:szCs w:val="28"/>
        </w:rPr>
        <w:t xml:space="preserve">тис. грн., а за ланцюговим – показник адміністративних витрат збільшився на </w:t>
      </w:r>
      <w:r w:rsidR="00613E2E" w:rsidRPr="0020367E">
        <w:rPr>
          <w:color w:val="000000"/>
          <w:sz w:val="28"/>
          <w:szCs w:val="28"/>
          <w:lang w:val="uk-UA"/>
        </w:rPr>
        <w:t>390</w:t>
      </w:r>
      <w:r w:rsidRPr="0020367E">
        <w:rPr>
          <w:color w:val="000000"/>
          <w:sz w:val="28"/>
          <w:szCs w:val="28"/>
        </w:rPr>
        <w:t xml:space="preserve"> тис. грн.</w:t>
      </w:r>
    </w:p>
    <w:p w:rsidR="0038540C" w:rsidRPr="0020367E" w:rsidRDefault="00613E2E" w:rsidP="001247B9">
      <w:pPr>
        <w:spacing w:line="360" w:lineRule="auto"/>
        <w:ind w:firstLine="709"/>
        <w:jc w:val="both"/>
        <w:rPr>
          <w:color w:val="000000"/>
          <w:sz w:val="28"/>
          <w:szCs w:val="28"/>
        </w:rPr>
      </w:pPr>
      <w:r w:rsidRPr="0020367E">
        <w:rPr>
          <w:color w:val="000000"/>
          <w:sz w:val="28"/>
          <w:szCs w:val="28"/>
        </w:rPr>
        <w:t>У 201</w:t>
      </w:r>
      <w:r w:rsidRPr="0020367E">
        <w:rPr>
          <w:color w:val="000000"/>
          <w:sz w:val="28"/>
          <w:szCs w:val="28"/>
          <w:lang w:val="uk-UA"/>
        </w:rPr>
        <w:t>6</w:t>
      </w:r>
      <w:r w:rsidR="0038540C" w:rsidRPr="0020367E">
        <w:rPr>
          <w:color w:val="000000"/>
          <w:sz w:val="28"/>
          <w:szCs w:val="28"/>
        </w:rPr>
        <w:t xml:space="preserve"> р. розраховані за базовим методом темпи росту та приросту становлять 12</w:t>
      </w:r>
      <w:r w:rsidRPr="0020367E">
        <w:rPr>
          <w:color w:val="000000"/>
          <w:sz w:val="28"/>
          <w:szCs w:val="28"/>
          <w:lang w:val="uk-UA"/>
        </w:rPr>
        <w:t>6</w:t>
      </w:r>
      <w:r w:rsidR="0038540C" w:rsidRPr="0020367E">
        <w:rPr>
          <w:color w:val="000000"/>
          <w:sz w:val="28"/>
          <w:szCs w:val="28"/>
        </w:rPr>
        <w:t>,</w:t>
      </w:r>
      <w:r w:rsidRPr="0020367E">
        <w:rPr>
          <w:color w:val="000000"/>
          <w:sz w:val="28"/>
          <w:szCs w:val="28"/>
          <w:lang w:val="uk-UA"/>
        </w:rPr>
        <w:t>80</w:t>
      </w:r>
      <w:r w:rsidR="0038540C" w:rsidRPr="0020367E">
        <w:rPr>
          <w:color w:val="000000"/>
          <w:sz w:val="28"/>
          <w:szCs w:val="28"/>
        </w:rPr>
        <w:t> % та 2</w:t>
      </w:r>
      <w:r w:rsidRPr="0020367E">
        <w:rPr>
          <w:color w:val="000000"/>
          <w:sz w:val="28"/>
          <w:szCs w:val="28"/>
          <w:lang w:val="uk-UA"/>
        </w:rPr>
        <w:t>6</w:t>
      </w:r>
      <w:r w:rsidRPr="0020367E">
        <w:rPr>
          <w:color w:val="000000"/>
          <w:sz w:val="28"/>
          <w:szCs w:val="28"/>
        </w:rPr>
        <w:t>,</w:t>
      </w:r>
      <w:r w:rsidRPr="0020367E">
        <w:rPr>
          <w:color w:val="000000"/>
          <w:sz w:val="28"/>
          <w:szCs w:val="28"/>
          <w:lang w:val="uk-UA"/>
        </w:rPr>
        <w:t>80</w:t>
      </w:r>
      <w:r w:rsidR="0038540C" w:rsidRPr="0020367E">
        <w:rPr>
          <w:color w:val="000000"/>
          <w:sz w:val="28"/>
          <w:szCs w:val="28"/>
        </w:rPr>
        <w:t> % відповідно.</w:t>
      </w:r>
    </w:p>
    <w:p w:rsidR="0038540C" w:rsidRPr="0020367E" w:rsidRDefault="0038540C" w:rsidP="001247B9">
      <w:pPr>
        <w:spacing w:line="360" w:lineRule="auto"/>
        <w:ind w:firstLine="709"/>
        <w:jc w:val="both"/>
        <w:rPr>
          <w:color w:val="000000"/>
          <w:sz w:val="28"/>
          <w:szCs w:val="28"/>
        </w:rPr>
      </w:pPr>
      <w:r w:rsidRPr="0020367E">
        <w:rPr>
          <w:color w:val="000000"/>
          <w:sz w:val="28"/>
          <w:szCs w:val="28"/>
        </w:rPr>
        <w:t xml:space="preserve">Можна визначити, що збільшення рівня адміністративних витрат ТОВ </w:t>
      </w:r>
      <w:r w:rsidR="00613E2E" w:rsidRPr="0020367E">
        <w:rPr>
          <w:color w:val="000000"/>
          <w:sz w:val="28"/>
          <w:szCs w:val="28"/>
          <w:lang w:val="uk-UA"/>
        </w:rPr>
        <w:t>«Жако</w:t>
      </w:r>
      <w:r w:rsidRPr="0020367E">
        <w:rPr>
          <w:color w:val="000000"/>
          <w:sz w:val="28"/>
          <w:szCs w:val="28"/>
        </w:rPr>
        <w:t>» за 201</w:t>
      </w:r>
      <w:r w:rsidR="00613E2E" w:rsidRPr="0020367E">
        <w:rPr>
          <w:color w:val="000000"/>
          <w:sz w:val="28"/>
          <w:szCs w:val="28"/>
          <w:lang w:val="uk-UA"/>
        </w:rPr>
        <w:t>5</w:t>
      </w:r>
      <w:r w:rsidRPr="0020367E">
        <w:rPr>
          <w:color w:val="000000"/>
          <w:sz w:val="28"/>
          <w:szCs w:val="28"/>
        </w:rPr>
        <w:t>-201</w:t>
      </w:r>
      <w:r w:rsidR="00613E2E" w:rsidRPr="0020367E">
        <w:rPr>
          <w:color w:val="000000"/>
          <w:sz w:val="28"/>
          <w:szCs w:val="28"/>
          <w:lang w:val="uk-UA"/>
        </w:rPr>
        <w:t>7</w:t>
      </w:r>
      <w:r w:rsidRPr="0020367E">
        <w:rPr>
          <w:color w:val="000000"/>
          <w:sz w:val="28"/>
          <w:szCs w:val="28"/>
        </w:rPr>
        <w:t xml:space="preserve"> рр. за окремими структурними одиницями пов’язане із збільшенням суми витрат на адміністративні потреби за звітні періоди. Тобто, спостерігається загальна зростаюча динаміка адміністративних витрат ТОВ «</w:t>
      </w:r>
      <w:r w:rsidR="00613E2E" w:rsidRPr="0020367E">
        <w:rPr>
          <w:color w:val="000000"/>
          <w:sz w:val="28"/>
          <w:szCs w:val="28"/>
          <w:lang w:val="uk-UA"/>
        </w:rPr>
        <w:t>Жако</w:t>
      </w:r>
      <w:r w:rsidRPr="0020367E">
        <w:rPr>
          <w:color w:val="000000"/>
          <w:sz w:val="28"/>
          <w:szCs w:val="28"/>
        </w:rPr>
        <w:t>» , що негативно відображається на фінансових результатах діяльності товариства.</w:t>
      </w:r>
    </w:p>
    <w:p w:rsidR="0038540C" w:rsidRPr="0020367E" w:rsidRDefault="0038540C" w:rsidP="001247B9">
      <w:pPr>
        <w:spacing w:line="360" w:lineRule="auto"/>
        <w:ind w:firstLine="709"/>
        <w:jc w:val="both"/>
        <w:rPr>
          <w:color w:val="000000"/>
          <w:sz w:val="28"/>
          <w:szCs w:val="28"/>
        </w:rPr>
      </w:pPr>
      <w:r w:rsidRPr="0020367E">
        <w:rPr>
          <w:color w:val="000000"/>
          <w:sz w:val="28"/>
          <w:szCs w:val="28"/>
        </w:rPr>
        <w:t>Таким чином, на основі даних фінансових звітів ТОВ «</w:t>
      </w:r>
      <w:r w:rsidR="00613E2E" w:rsidRPr="0020367E">
        <w:rPr>
          <w:color w:val="000000"/>
          <w:sz w:val="28"/>
          <w:szCs w:val="28"/>
          <w:lang w:val="uk-UA"/>
        </w:rPr>
        <w:t>Жако</w:t>
      </w:r>
      <w:r w:rsidRPr="0020367E">
        <w:rPr>
          <w:color w:val="000000"/>
          <w:sz w:val="28"/>
          <w:szCs w:val="28"/>
        </w:rPr>
        <w:t>» було проведено горизонтальний аналіз адміністративних витрат за останні роки діяльності товариства. Даний аналіз показав, що величина адміністративних витрат з року в рік зростає, що спричиняє зменшення величини чистого доходу товариства.</w:t>
      </w:r>
    </w:p>
    <w:p w:rsidR="005D34AB" w:rsidRPr="0020367E" w:rsidRDefault="005D34AB" w:rsidP="001247B9">
      <w:pPr>
        <w:tabs>
          <w:tab w:val="left" w:pos="5835"/>
          <w:tab w:val="left" w:pos="7155"/>
        </w:tabs>
        <w:spacing w:line="360" w:lineRule="auto"/>
        <w:ind w:firstLine="567"/>
        <w:jc w:val="both"/>
        <w:rPr>
          <w:color w:val="1A1A1A"/>
          <w:sz w:val="28"/>
          <w:szCs w:val="28"/>
        </w:rPr>
      </w:pPr>
    </w:p>
    <w:p w:rsidR="005D34AB" w:rsidRPr="0020367E" w:rsidRDefault="005D34AB" w:rsidP="001247B9">
      <w:pPr>
        <w:tabs>
          <w:tab w:val="left" w:pos="5835"/>
        </w:tabs>
        <w:spacing w:line="360" w:lineRule="auto"/>
        <w:ind w:firstLine="709"/>
        <w:jc w:val="both"/>
        <w:rPr>
          <w:b/>
          <w:color w:val="1A1A1A"/>
          <w:sz w:val="28"/>
          <w:szCs w:val="28"/>
          <w:lang w:val="uk-UA"/>
        </w:rPr>
      </w:pPr>
      <w:r w:rsidRPr="0020367E">
        <w:rPr>
          <w:b/>
          <w:color w:val="1A1A1A"/>
          <w:sz w:val="28"/>
          <w:szCs w:val="28"/>
          <w:lang w:val="uk-UA"/>
        </w:rPr>
        <w:t>1.2.</w:t>
      </w:r>
      <w:r w:rsidR="00AD7496" w:rsidRPr="0020367E">
        <w:rPr>
          <w:b/>
          <w:color w:val="1A1A1A"/>
          <w:sz w:val="28"/>
          <w:szCs w:val="28"/>
          <w:lang w:val="uk-UA"/>
        </w:rPr>
        <w:t>Анотований огляд вітчизняного законодавства та періодичної літератури з обліку і аналізу адміністративних витрат</w:t>
      </w:r>
    </w:p>
    <w:p w:rsidR="00F04AB3" w:rsidRPr="0020367E" w:rsidRDefault="00F04AB3" w:rsidP="001247B9">
      <w:pPr>
        <w:tabs>
          <w:tab w:val="left" w:pos="5835"/>
        </w:tabs>
        <w:spacing w:line="360" w:lineRule="auto"/>
        <w:jc w:val="both"/>
        <w:rPr>
          <w:b/>
          <w:color w:val="1A1A1A"/>
          <w:sz w:val="28"/>
          <w:szCs w:val="28"/>
          <w:lang w:val="uk-UA"/>
        </w:rPr>
      </w:pPr>
    </w:p>
    <w:p w:rsidR="005D34AB" w:rsidRPr="0020367E" w:rsidRDefault="005D34AB" w:rsidP="001247B9">
      <w:pPr>
        <w:spacing w:line="360" w:lineRule="auto"/>
        <w:ind w:right="57" w:firstLine="567"/>
        <w:jc w:val="both"/>
        <w:rPr>
          <w:color w:val="1A1A1A"/>
          <w:sz w:val="28"/>
          <w:szCs w:val="28"/>
          <w:lang w:val="uk-UA"/>
        </w:rPr>
      </w:pPr>
      <w:r w:rsidRPr="0020367E">
        <w:rPr>
          <w:color w:val="1A1A1A"/>
          <w:sz w:val="28"/>
          <w:szCs w:val="28"/>
          <w:lang w:val="uk-UA"/>
        </w:rPr>
        <w:t>Суму адміністративних витрат, порядок їх визнання та облік їх на підприємстві на законодавчому рівні регулюють ряд документів, які описані в Таблиці 1.</w:t>
      </w:r>
      <w:r w:rsidR="0004263E" w:rsidRPr="0020367E">
        <w:rPr>
          <w:color w:val="1A1A1A"/>
          <w:sz w:val="28"/>
          <w:szCs w:val="28"/>
          <w:lang w:val="uk-UA"/>
        </w:rPr>
        <w:t>4</w:t>
      </w:r>
      <w:r w:rsidRPr="0020367E">
        <w:rPr>
          <w:color w:val="1A1A1A"/>
          <w:sz w:val="28"/>
          <w:szCs w:val="28"/>
          <w:lang w:val="uk-UA"/>
        </w:rPr>
        <w:t xml:space="preserve"> – Нормативне регулювання БО  адміністративних витрат</w:t>
      </w:r>
    </w:p>
    <w:p w:rsidR="006D04A9" w:rsidRPr="00572808" w:rsidRDefault="00FB4AD5" w:rsidP="001247B9">
      <w:pPr>
        <w:spacing w:line="360" w:lineRule="auto"/>
        <w:ind w:right="57" w:firstLine="567"/>
        <w:jc w:val="right"/>
        <w:rPr>
          <w:i/>
          <w:color w:val="1A1A1A"/>
          <w:sz w:val="28"/>
          <w:szCs w:val="28"/>
          <w:lang w:val="uk-UA"/>
        </w:rPr>
      </w:pPr>
      <w:r w:rsidRPr="00572808">
        <w:rPr>
          <w:i/>
          <w:color w:val="1A1A1A"/>
          <w:sz w:val="28"/>
          <w:szCs w:val="28"/>
          <w:lang w:val="uk-UA"/>
        </w:rPr>
        <w:t>Таблиця 1.</w:t>
      </w:r>
      <w:r w:rsidR="0004263E" w:rsidRPr="00572808">
        <w:rPr>
          <w:i/>
          <w:color w:val="1A1A1A"/>
          <w:sz w:val="28"/>
          <w:szCs w:val="28"/>
          <w:lang w:val="uk-UA"/>
        </w:rPr>
        <w:t>4.</w:t>
      </w:r>
      <w:r w:rsidR="005D34AB" w:rsidRPr="00572808">
        <w:rPr>
          <w:i/>
          <w:color w:val="1A1A1A"/>
          <w:sz w:val="28"/>
          <w:szCs w:val="28"/>
          <w:lang w:val="uk-UA"/>
        </w:rPr>
        <w:t xml:space="preserve"> </w:t>
      </w:r>
    </w:p>
    <w:p w:rsidR="005D34AB" w:rsidRPr="00A970A2" w:rsidRDefault="005D34AB" w:rsidP="001247B9">
      <w:pPr>
        <w:spacing w:line="360" w:lineRule="auto"/>
        <w:ind w:right="57" w:firstLine="567"/>
        <w:jc w:val="center"/>
        <w:rPr>
          <w:b/>
          <w:color w:val="1A1A1A"/>
          <w:sz w:val="28"/>
          <w:szCs w:val="28"/>
          <w:lang w:val="uk-UA"/>
        </w:rPr>
      </w:pPr>
      <w:r w:rsidRPr="00A970A2">
        <w:rPr>
          <w:b/>
          <w:color w:val="1A1A1A"/>
          <w:sz w:val="28"/>
          <w:szCs w:val="28"/>
          <w:lang w:val="uk-UA"/>
        </w:rPr>
        <w:t>Нормативне регулювання БО адміністративних витрат</w:t>
      </w:r>
    </w:p>
    <w:tbl>
      <w:tblPr>
        <w:tblpPr w:leftFromText="180" w:rightFromText="180" w:vertAnchor="text" w:horzAnchor="page" w:tblpX="1415" w:tblpY="2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543"/>
        <w:gridCol w:w="5846"/>
      </w:tblGrid>
      <w:tr w:rsidR="00786807" w:rsidRPr="000F7F6C" w:rsidTr="00786807">
        <w:tc>
          <w:tcPr>
            <w:tcW w:w="534" w:type="dxa"/>
            <w:shd w:val="clear" w:color="auto" w:fill="auto"/>
          </w:tcPr>
          <w:p w:rsidR="00C55791" w:rsidRPr="000F7F6C" w:rsidRDefault="00C55791" w:rsidP="001247B9">
            <w:pPr>
              <w:jc w:val="center"/>
              <w:rPr>
                <w:color w:val="1A1A1A"/>
                <w:lang w:val="uk-UA"/>
              </w:rPr>
            </w:pPr>
            <w:r w:rsidRPr="000F7F6C">
              <w:rPr>
                <w:color w:val="1A1A1A"/>
                <w:lang w:val="uk-UA"/>
              </w:rPr>
              <w:t>№</w:t>
            </w:r>
          </w:p>
        </w:tc>
        <w:tc>
          <w:tcPr>
            <w:tcW w:w="3543" w:type="dxa"/>
            <w:shd w:val="clear" w:color="auto" w:fill="auto"/>
          </w:tcPr>
          <w:p w:rsidR="00C55791" w:rsidRPr="000F7F6C" w:rsidRDefault="00C55791" w:rsidP="001247B9">
            <w:pPr>
              <w:jc w:val="center"/>
              <w:rPr>
                <w:color w:val="1A1A1A"/>
                <w:lang w:val="uk-UA"/>
              </w:rPr>
            </w:pPr>
            <w:r w:rsidRPr="000F7F6C">
              <w:rPr>
                <w:color w:val="1A1A1A"/>
                <w:lang w:val="uk-UA"/>
              </w:rPr>
              <w:t>Джерело</w:t>
            </w:r>
          </w:p>
        </w:tc>
        <w:tc>
          <w:tcPr>
            <w:tcW w:w="5846" w:type="dxa"/>
            <w:shd w:val="clear" w:color="auto" w:fill="auto"/>
          </w:tcPr>
          <w:p w:rsidR="00C55791" w:rsidRPr="000F7F6C" w:rsidRDefault="00C55791" w:rsidP="001247B9">
            <w:pPr>
              <w:jc w:val="center"/>
              <w:rPr>
                <w:color w:val="1A1A1A"/>
                <w:lang w:val="uk-UA"/>
              </w:rPr>
            </w:pPr>
            <w:r w:rsidRPr="000F7F6C">
              <w:rPr>
                <w:color w:val="1A1A1A"/>
                <w:lang w:val="uk-UA"/>
              </w:rPr>
              <w:t>Проблемні питання,що піднімаються</w:t>
            </w:r>
          </w:p>
        </w:tc>
      </w:tr>
      <w:tr w:rsidR="000F7F6C" w:rsidRPr="000F7F6C" w:rsidTr="00786807">
        <w:tc>
          <w:tcPr>
            <w:tcW w:w="534" w:type="dxa"/>
            <w:shd w:val="clear" w:color="auto" w:fill="auto"/>
          </w:tcPr>
          <w:p w:rsidR="000F7F6C" w:rsidRPr="00A970A2" w:rsidRDefault="000F7F6C" w:rsidP="005430A1">
            <w:pPr>
              <w:numPr>
                <w:ilvl w:val="0"/>
                <w:numId w:val="10"/>
              </w:numPr>
              <w:ind w:left="0" w:firstLine="0"/>
              <w:jc w:val="center"/>
              <w:rPr>
                <w:i/>
                <w:color w:val="1A1A1A"/>
                <w:lang w:val="uk-UA"/>
              </w:rPr>
            </w:pPr>
          </w:p>
        </w:tc>
        <w:tc>
          <w:tcPr>
            <w:tcW w:w="3543" w:type="dxa"/>
            <w:shd w:val="clear" w:color="auto" w:fill="auto"/>
          </w:tcPr>
          <w:p w:rsidR="000F7F6C" w:rsidRPr="00A970A2" w:rsidRDefault="000F7F6C" w:rsidP="005430A1">
            <w:pPr>
              <w:numPr>
                <w:ilvl w:val="0"/>
                <w:numId w:val="10"/>
              </w:numPr>
              <w:ind w:left="0" w:firstLine="0"/>
              <w:jc w:val="center"/>
              <w:rPr>
                <w:i/>
                <w:color w:val="1A1A1A"/>
                <w:lang w:val="uk-UA"/>
              </w:rPr>
            </w:pPr>
          </w:p>
        </w:tc>
        <w:tc>
          <w:tcPr>
            <w:tcW w:w="5846" w:type="dxa"/>
            <w:shd w:val="clear" w:color="auto" w:fill="auto"/>
          </w:tcPr>
          <w:p w:rsidR="000F7F6C" w:rsidRPr="00A970A2" w:rsidRDefault="000F7F6C" w:rsidP="005430A1">
            <w:pPr>
              <w:numPr>
                <w:ilvl w:val="0"/>
                <w:numId w:val="10"/>
              </w:numPr>
              <w:ind w:left="0" w:firstLine="0"/>
              <w:jc w:val="center"/>
              <w:rPr>
                <w:i/>
                <w:color w:val="1A1A1A"/>
                <w:lang w:val="uk-UA"/>
              </w:rPr>
            </w:pPr>
          </w:p>
        </w:tc>
      </w:tr>
      <w:tr w:rsidR="00786807" w:rsidRPr="000F7F6C" w:rsidTr="00786807">
        <w:tc>
          <w:tcPr>
            <w:tcW w:w="534" w:type="dxa"/>
            <w:shd w:val="clear" w:color="auto" w:fill="auto"/>
          </w:tcPr>
          <w:p w:rsidR="00C55791" w:rsidRPr="000F7F6C" w:rsidRDefault="00C55791" w:rsidP="001247B9">
            <w:pPr>
              <w:jc w:val="both"/>
              <w:rPr>
                <w:color w:val="1A1A1A"/>
                <w:lang w:val="uk-UA"/>
              </w:rPr>
            </w:pPr>
            <w:r w:rsidRPr="000F7F6C">
              <w:rPr>
                <w:color w:val="1A1A1A"/>
                <w:lang w:val="uk-UA"/>
              </w:rPr>
              <w:t>1</w:t>
            </w:r>
          </w:p>
        </w:tc>
        <w:tc>
          <w:tcPr>
            <w:tcW w:w="3543" w:type="dxa"/>
            <w:shd w:val="clear" w:color="auto" w:fill="auto"/>
          </w:tcPr>
          <w:p w:rsidR="00C55791" w:rsidRPr="000F7F6C" w:rsidRDefault="00572808" w:rsidP="001247B9">
            <w:pPr>
              <w:jc w:val="both"/>
              <w:rPr>
                <w:color w:val="1A1A1A"/>
                <w:lang w:val="uk-UA"/>
              </w:rPr>
            </w:pPr>
            <w:r>
              <w:rPr>
                <w:color w:val="1A1A1A"/>
                <w:lang w:val="uk-UA"/>
              </w:rPr>
              <w:t>Закон України «</w:t>
            </w:r>
            <w:r w:rsidR="00C55791" w:rsidRPr="000F7F6C">
              <w:rPr>
                <w:color w:val="1A1A1A"/>
                <w:lang w:val="uk-UA"/>
              </w:rPr>
              <w:t>Про бухгалтерський облік та фінансову звітність і Україні» від 16.07.99 р.</w:t>
            </w:r>
          </w:p>
        </w:tc>
        <w:tc>
          <w:tcPr>
            <w:tcW w:w="5846" w:type="dxa"/>
            <w:shd w:val="clear" w:color="auto" w:fill="auto"/>
          </w:tcPr>
          <w:p w:rsidR="00C55791" w:rsidRPr="000F7F6C" w:rsidRDefault="00C55791" w:rsidP="001247B9">
            <w:pPr>
              <w:jc w:val="both"/>
              <w:rPr>
                <w:color w:val="1A1A1A"/>
                <w:lang w:val="uk-UA"/>
              </w:rPr>
            </w:pPr>
            <w:r w:rsidRPr="000F7F6C">
              <w:rPr>
                <w:color w:val="1A1A1A"/>
                <w:lang w:val="uk-UA"/>
              </w:rPr>
              <w:t>Закон визначає правові засади  регулювання організації,ведення бухгалтерського обліку та складання фінансової звітності в Україні</w:t>
            </w:r>
            <w:r w:rsidR="00446859" w:rsidRPr="000F7F6C">
              <w:rPr>
                <w:color w:val="1A1A1A"/>
                <w:lang w:val="uk-UA"/>
              </w:rPr>
              <w:t>.</w:t>
            </w:r>
          </w:p>
          <w:p w:rsidR="00C55791" w:rsidRPr="000F7F6C" w:rsidRDefault="00C55791" w:rsidP="001247B9">
            <w:pPr>
              <w:tabs>
                <w:tab w:val="left" w:pos="3825"/>
              </w:tabs>
              <w:jc w:val="both"/>
              <w:rPr>
                <w:color w:val="1A1A1A"/>
                <w:lang w:val="uk-UA"/>
              </w:rPr>
            </w:pPr>
          </w:p>
        </w:tc>
      </w:tr>
      <w:tr w:rsidR="00786807" w:rsidRPr="000F7F6C" w:rsidTr="00786807">
        <w:trPr>
          <w:trHeight w:val="2001"/>
        </w:trPr>
        <w:tc>
          <w:tcPr>
            <w:tcW w:w="534" w:type="dxa"/>
            <w:shd w:val="clear" w:color="auto" w:fill="auto"/>
          </w:tcPr>
          <w:p w:rsidR="00C55791" w:rsidRPr="000F7F6C" w:rsidRDefault="00C55791" w:rsidP="001247B9">
            <w:pPr>
              <w:jc w:val="both"/>
              <w:rPr>
                <w:color w:val="1A1A1A"/>
                <w:lang w:val="uk-UA"/>
              </w:rPr>
            </w:pPr>
            <w:r w:rsidRPr="000F7F6C">
              <w:rPr>
                <w:color w:val="1A1A1A"/>
                <w:lang w:val="uk-UA"/>
              </w:rPr>
              <w:t>2</w:t>
            </w:r>
          </w:p>
        </w:tc>
        <w:tc>
          <w:tcPr>
            <w:tcW w:w="3543" w:type="dxa"/>
            <w:shd w:val="clear" w:color="auto" w:fill="auto"/>
          </w:tcPr>
          <w:p w:rsidR="00C55791" w:rsidRPr="000F7F6C" w:rsidRDefault="00C55791" w:rsidP="001247B9">
            <w:pPr>
              <w:jc w:val="both"/>
              <w:rPr>
                <w:color w:val="1A1A1A"/>
                <w:lang w:val="uk-UA"/>
              </w:rPr>
            </w:pPr>
            <w:r w:rsidRPr="000F7F6C">
              <w:rPr>
                <w:color w:val="1A1A1A"/>
                <w:lang w:val="uk-UA"/>
              </w:rPr>
              <w:t>Господарський кодекс України із змінами і доповненнями внесеними Законами України від 06.11.2017р.</w:t>
            </w:r>
          </w:p>
        </w:tc>
        <w:tc>
          <w:tcPr>
            <w:tcW w:w="5846" w:type="dxa"/>
            <w:shd w:val="clear" w:color="auto" w:fill="auto"/>
          </w:tcPr>
          <w:p w:rsidR="00C55791" w:rsidRPr="000F7F6C" w:rsidRDefault="00C55791" w:rsidP="001247B9">
            <w:pPr>
              <w:jc w:val="both"/>
              <w:rPr>
                <w:color w:val="1A1A1A"/>
                <w:lang w:val="uk-UA"/>
              </w:rPr>
            </w:pPr>
            <w:r w:rsidRPr="000F7F6C">
              <w:rPr>
                <w:color w:val="1A1A1A"/>
                <w:lang w:val="uk-UA"/>
              </w:rPr>
              <w:t>Даний кодекс визначає основні засади господарювання в Україні і регулює господарські відносини,що виникають у процесі 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w:t>
            </w:r>
          </w:p>
        </w:tc>
      </w:tr>
    </w:tbl>
    <w:p w:rsidR="00786807" w:rsidRDefault="00786807" w:rsidP="001247B9">
      <w:pPr>
        <w:rPr>
          <w:lang w:val="uk-UA"/>
        </w:rPr>
      </w:pPr>
    </w:p>
    <w:p w:rsidR="00F64C12" w:rsidRDefault="00F64C12" w:rsidP="001247B9">
      <w:pPr>
        <w:rPr>
          <w:lang w:val="uk-UA"/>
        </w:rPr>
      </w:pPr>
    </w:p>
    <w:p w:rsidR="00F64C12" w:rsidRPr="00F64C12" w:rsidRDefault="00F64C12" w:rsidP="001247B9">
      <w:pPr>
        <w:rPr>
          <w:lang w:val="uk-UA"/>
        </w:rPr>
      </w:pPr>
    </w:p>
    <w:p w:rsidR="000310C6" w:rsidRDefault="000310C6" w:rsidP="001247B9">
      <w:pPr>
        <w:spacing w:line="360" w:lineRule="auto"/>
        <w:ind w:firstLine="567"/>
        <w:jc w:val="right"/>
      </w:pPr>
      <w:r w:rsidRPr="00290C1B">
        <w:rPr>
          <w:i/>
          <w:color w:val="1A1A1A"/>
          <w:lang w:val="uk-UA"/>
        </w:rPr>
        <w:t>Продовження таблиці 1.</w:t>
      </w:r>
      <w:r>
        <w:rPr>
          <w:i/>
          <w:color w:val="1A1A1A"/>
          <w:lang w:val="uk-UA"/>
        </w:rPr>
        <w:t>4</w:t>
      </w:r>
      <w:r w:rsidRPr="00290C1B">
        <w:rPr>
          <w:i/>
          <w:color w:val="1A1A1A"/>
          <w:lang w:val="uk-UA"/>
        </w:rPr>
        <w:t xml:space="preserve">. </w:t>
      </w:r>
    </w:p>
    <w:tbl>
      <w:tblPr>
        <w:tblpPr w:leftFromText="180" w:rightFromText="180" w:vertAnchor="text" w:horzAnchor="page" w:tblpX="1415" w:tblpY="2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543"/>
        <w:gridCol w:w="5846"/>
      </w:tblGrid>
      <w:tr w:rsidR="00786807" w:rsidRPr="000F7F6C" w:rsidTr="00786807">
        <w:trPr>
          <w:trHeight w:val="280"/>
        </w:trPr>
        <w:tc>
          <w:tcPr>
            <w:tcW w:w="534" w:type="dxa"/>
            <w:shd w:val="clear" w:color="auto" w:fill="auto"/>
          </w:tcPr>
          <w:p w:rsidR="00C55791" w:rsidRPr="00F64C12" w:rsidRDefault="00C55791" w:rsidP="005430A1">
            <w:pPr>
              <w:numPr>
                <w:ilvl w:val="0"/>
                <w:numId w:val="11"/>
              </w:numPr>
              <w:ind w:left="0" w:firstLine="0"/>
              <w:jc w:val="center"/>
              <w:rPr>
                <w:i/>
                <w:color w:val="1A1A1A"/>
                <w:lang w:val="uk-UA"/>
              </w:rPr>
            </w:pPr>
          </w:p>
        </w:tc>
        <w:tc>
          <w:tcPr>
            <w:tcW w:w="3543" w:type="dxa"/>
            <w:shd w:val="clear" w:color="auto" w:fill="auto"/>
          </w:tcPr>
          <w:p w:rsidR="00C55791" w:rsidRPr="00F64C12" w:rsidRDefault="00C55791" w:rsidP="005430A1">
            <w:pPr>
              <w:numPr>
                <w:ilvl w:val="0"/>
                <w:numId w:val="11"/>
              </w:numPr>
              <w:ind w:left="0" w:firstLine="0"/>
              <w:jc w:val="center"/>
              <w:rPr>
                <w:i/>
                <w:color w:val="1A1A1A"/>
                <w:lang w:val="uk-UA"/>
              </w:rPr>
            </w:pPr>
          </w:p>
        </w:tc>
        <w:tc>
          <w:tcPr>
            <w:tcW w:w="5846" w:type="dxa"/>
            <w:shd w:val="clear" w:color="auto" w:fill="auto"/>
          </w:tcPr>
          <w:p w:rsidR="00C55791" w:rsidRPr="00F64C12" w:rsidRDefault="00C55791" w:rsidP="005430A1">
            <w:pPr>
              <w:numPr>
                <w:ilvl w:val="0"/>
                <w:numId w:val="11"/>
              </w:numPr>
              <w:ind w:left="0" w:firstLine="0"/>
              <w:jc w:val="center"/>
              <w:rPr>
                <w:i/>
                <w:color w:val="1A1A1A"/>
                <w:lang w:val="uk-UA"/>
              </w:rPr>
            </w:pPr>
          </w:p>
        </w:tc>
      </w:tr>
      <w:tr w:rsidR="00786807" w:rsidRPr="000F7F6C" w:rsidTr="00786807">
        <w:trPr>
          <w:trHeight w:val="850"/>
        </w:trPr>
        <w:tc>
          <w:tcPr>
            <w:tcW w:w="534" w:type="dxa"/>
            <w:shd w:val="clear" w:color="auto" w:fill="auto"/>
          </w:tcPr>
          <w:p w:rsidR="00786807" w:rsidRPr="000F7F6C" w:rsidRDefault="00786807" w:rsidP="001247B9">
            <w:pPr>
              <w:jc w:val="both"/>
              <w:rPr>
                <w:color w:val="1A1A1A"/>
                <w:lang w:val="uk-UA"/>
              </w:rPr>
            </w:pPr>
            <w:r w:rsidRPr="000F7F6C">
              <w:rPr>
                <w:color w:val="1A1A1A"/>
                <w:lang w:val="uk-UA"/>
              </w:rPr>
              <w:t>3</w:t>
            </w:r>
          </w:p>
        </w:tc>
        <w:tc>
          <w:tcPr>
            <w:tcW w:w="3543" w:type="dxa"/>
            <w:shd w:val="clear" w:color="auto" w:fill="auto"/>
          </w:tcPr>
          <w:p w:rsidR="00786807" w:rsidRPr="000F7F6C" w:rsidRDefault="00786807" w:rsidP="001247B9">
            <w:pPr>
              <w:jc w:val="both"/>
              <w:rPr>
                <w:color w:val="1A1A1A"/>
                <w:lang w:val="uk-UA"/>
              </w:rPr>
            </w:pPr>
            <w:r w:rsidRPr="000F7F6C">
              <w:rPr>
                <w:color w:val="1A1A1A"/>
              </w:rPr>
              <w:t>М(с)БО 1</w:t>
            </w:r>
            <w:r w:rsidRPr="000F7F6C">
              <w:rPr>
                <w:color w:val="1A1A1A"/>
                <w:lang w:val="uk-UA"/>
              </w:rPr>
              <w:t>6 «Основні засоби» зі змінами від</w:t>
            </w:r>
          </w:p>
          <w:p w:rsidR="00786807" w:rsidRPr="000F7F6C" w:rsidRDefault="00786807" w:rsidP="001247B9">
            <w:pPr>
              <w:jc w:val="both"/>
              <w:rPr>
                <w:color w:val="1A1A1A"/>
                <w:lang w:val="uk-UA"/>
              </w:rPr>
            </w:pPr>
            <w:r w:rsidRPr="000F7F6C">
              <w:rPr>
                <w:color w:val="1A1A1A"/>
                <w:lang w:val="uk-UA"/>
              </w:rPr>
              <w:t>1 січня 2012 року</w:t>
            </w:r>
          </w:p>
        </w:tc>
        <w:tc>
          <w:tcPr>
            <w:tcW w:w="5846" w:type="dxa"/>
            <w:shd w:val="clear" w:color="auto" w:fill="auto"/>
          </w:tcPr>
          <w:p w:rsidR="00786807" w:rsidRPr="000F7F6C" w:rsidRDefault="00786807" w:rsidP="001247B9">
            <w:pPr>
              <w:jc w:val="both"/>
              <w:rPr>
                <w:color w:val="1A1A1A"/>
                <w:lang w:val="uk-UA"/>
              </w:rPr>
            </w:pPr>
            <w:r w:rsidRPr="000F7F6C">
              <w:rPr>
                <w:color w:val="1A1A1A"/>
                <w:lang w:val="uk-UA"/>
              </w:rPr>
              <w:t>Амортизаційні відрахування - визнання збитків від зменшення корисності які слід визнати у зв’язку з ними.</w:t>
            </w:r>
          </w:p>
        </w:tc>
      </w:tr>
      <w:tr w:rsidR="00786807" w:rsidRPr="000F7F6C" w:rsidTr="00786807">
        <w:trPr>
          <w:trHeight w:val="1398"/>
        </w:trPr>
        <w:tc>
          <w:tcPr>
            <w:tcW w:w="534" w:type="dxa"/>
            <w:shd w:val="clear" w:color="auto" w:fill="auto"/>
          </w:tcPr>
          <w:p w:rsidR="00786807" w:rsidRPr="000F7F6C" w:rsidRDefault="00786807" w:rsidP="001247B9">
            <w:pPr>
              <w:pStyle w:val="1"/>
              <w:spacing w:before="0" w:beforeAutospacing="0" w:after="0" w:afterAutospacing="0"/>
              <w:jc w:val="both"/>
              <w:rPr>
                <w:b w:val="0"/>
                <w:bCs w:val="0"/>
                <w:color w:val="1A1A1A"/>
                <w:sz w:val="24"/>
                <w:szCs w:val="24"/>
                <w:lang w:val="uk-UA" w:eastAsia="ru-RU"/>
              </w:rPr>
            </w:pPr>
            <w:r w:rsidRPr="000F7F6C">
              <w:rPr>
                <w:b w:val="0"/>
                <w:color w:val="1A1A1A"/>
                <w:sz w:val="24"/>
                <w:szCs w:val="24"/>
                <w:lang w:val="uk-UA" w:eastAsia="ru-RU"/>
              </w:rPr>
              <w:t>4</w:t>
            </w:r>
          </w:p>
        </w:tc>
        <w:tc>
          <w:tcPr>
            <w:tcW w:w="3543" w:type="dxa"/>
            <w:shd w:val="clear" w:color="auto" w:fill="auto"/>
          </w:tcPr>
          <w:p w:rsidR="00786807" w:rsidRPr="000F7F6C" w:rsidRDefault="00786807" w:rsidP="001247B9">
            <w:pPr>
              <w:jc w:val="both"/>
              <w:rPr>
                <w:color w:val="1A1A1A"/>
                <w:lang w:val="uk-UA"/>
              </w:rPr>
            </w:pPr>
            <w:r w:rsidRPr="000F7F6C">
              <w:rPr>
                <w:color w:val="1A1A1A"/>
              </w:rPr>
              <w:t>Положення (стандарт) бухгалтерського</w:t>
            </w:r>
            <w:r w:rsidRPr="000F7F6C">
              <w:rPr>
                <w:color w:val="1A1A1A"/>
                <w:lang w:val="uk-UA"/>
              </w:rPr>
              <w:t xml:space="preserve"> </w:t>
            </w:r>
            <w:r w:rsidRPr="000F7F6C">
              <w:rPr>
                <w:color w:val="1A1A1A"/>
              </w:rPr>
              <w:t>обліку 16 "Витрати"</w:t>
            </w:r>
            <w:r w:rsidRPr="000F7F6C">
              <w:rPr>
                <w:color w:val="1A1A1A"/>
                <w:lang w:val="uk-UA"/>
              </w:rPr>
              <w:t xml:space="preserve"> від 19 січня 2000 року</w:t>
            </w:r>
          </w:p>
          <w:p w:rsidR="00786807" w:rsidRPr="000F7F6C" w:rsidRDefault="00786807" w:rsidP="001247B9">
            <w:pPr>
              <w:jc w:val="both"/>
              <w:rPr>
                <w:color w:val="1A1A1A"/>
                <w:lang w:val="uk-UA"/>
              </w:rPr>
            </w:pPr>
          </w:p>
        </w:tc>
        <w:tc>
          <w:tcPr>
            <w:tcW w:w="5846" w:type="dxa"/>
            <w:shd w:val="clear" w:color="auto" w:fill="auto"/>
          </w:tcPr>
          <w:p w:rsidR="00786807" w:rsidRPr="000F7F6C" w:rsidRDefault="00786807" w:rsidP="001247B9">
            <w:pPr>
              <w:jc w:val="both"/>
              <w:rPr>
                <w:color w:val="1A1A1A"/>
                <w:lang w:val="uk-UA"/>
              </w:rPr>
            </w:pPr>
            <w:r w:rsidRPr="000F7F6C">
              <w:rPr>
                <w:color w:val="1A1A1A"/>
                <w:shd w:val="clear" w:color="auto" w:fill="FFFFFF"/>
                <w:lang w:val="uk-UA"/>
              </w:rPr>
              <w:t xml:space="preserve">Положення (стандарт) бухгалтерського обліку 16 «Витрати» визначає методологічні принципи формування в бухгалтерському обліку інформації про витрати підприємства та її розкриття у фінансовій звітності [9, </w:t>
            </w:r>
            <w:r w:rsidRPr="000F7F6C">
              <w:rPr>
                <w:color w:val="1A1A1A"/>
                <w:shd w:val="clear" w:color="auto" w:fill="FFFFFF"/>
              </w:rPr>
              <w:t>c</w:t>
            </w:r>
            <w:r w:rsidRPr="000F7F6C">
              <w:rPr>
                <w:color w:val="1A1A1A"/>
                <w:shd w:val="clear" w:color="auto" w:fill="FFFFFF"/>
                <w:lang w:val="uk-UA"/>
              </w:rPr>
              <w:t>. 35].</w:t>
            </w:r>
          </w:p>
        </w:tc>
      </w:tr>
      <w:tr w:rsidR="00786807" w:rsidRPr="000F7F6C" w:rsidTr="00786807">
        <w:trPr>
          <w:trHeight w:val="1398"/>
        </w:trPr>
        <w:tc>
          <w:tcPr>
            <w:tcW w:w="534" w:type="dxa"/>
            <w:shd w:val="clear" w:color="auto" w:fill="auto"/>
          </w:tcPr>
          <w:p w:rsidR="00786807" w:rsidRPr="000F7F6C" w:rsidRDefault="00786807" w:rsidP="001247B9">
            <w:pPr>
              <w:jc w:val="both"/>
              <w:rPr>
                <w:color w:val="1A1A1A"/>
                <w:lang w:val="uk-UA"/>
              </w:rPr>
            </w:pPr>
          </w:p>
          <w:p w:rsidR="00786807" w:rsidRPr="000F7F6C" w:rsidRDefault="00786807" w:rsidP="001247B9">
            <w:pPr>
              <w:jc w:val="both"/>
              <w:rPr>
                <w:color w:val="1A1A1A"/>
                <w:lang w:val="uk-UA"/>
              </w:rPr>
            </w:pPr>
            <w:r w:rsidRPr="000F7F6C">
              <w:rPr>
                <w:color w:val="1A1A1A"/>
                <w:lang w:val="uk-UA"/>
              </w:rPr>
              <w:t>5</w:t>
            </w:r>
          </w:p>
        </w:tc>
        <w:tc>
          <w:tcPr>
            <w:tcW w:w="3543" w:type="dxa"/>
            <w:shd w:val="clear" w:color="auto" w:fill="auto"/>
          </w:tcPr>
          <w:p w:rsidR="00786807" w:rsidRPr="000F7F6C" w:rsidRDefault="00786807" w:rsidP="001247B9">
            <w:pPr>
              <w:jc w:val="both"/>
              <w:rPr>
                <w:color w:val="1A1A1A"/>
              </w:rPr>
            </w:pPr>
            <w:r w:rsidRPr="000F7F6C">
              <w:rPr>
                <w:color w:val="1A1A1A"/>
              </w:rPr>
              <w:t>Податковий кодекс України</w:t>
            </w:r>
          </w:p>
          <w:p w:rsidR="00786807" w:rsidRPr="000F7F6C" w:rsidRDefault="00786807" w:rsidP="001247B9">
            <w:pPr>
              <w:jc w:val="both"/>
              <w:rPr>
                <w:color w:val="1A1A1A"/>
                <w:lang w:val="uk-UA"/>
              </w:rPr>
            </w:pPr>
            <w:r w:rsidRPr="000F7F6C">
              <w:rPr>
                <w:color w:val="1A1A1A"/>
                <w:lang w:val="uk-UA"/>
              </w:rPr>
              <w:t>зі змінами  від 24 грудня 2015 року</w:t>
            </w:r>
          </w:p>
        </w:tc>
        <w:tc>
          <w:tcPr>
            <w:tcW w:w="5846" w:type="dxa"/>
            <w:shd w:val="clear" w:color="auto" w:fill="auto"/>
          </w:tcPr>
          <w:p w:rsidR="00786807" w:rsidRPr="000F7F6C" w:rsidRDefault="00786807" w:rsidP="001247B9">
            <w:pPr>
              <w:jc w:val="both"/>
              <w:rPr>
                <w:color w:val="1A1A1A"/>
                <w:shd w:val="clear" w:color="auto" w:fill="FFFFFF"/>
                <w:lang w:val="uk-UA"/>
              </w:rPr>
            </w:pPr>
            <w:r w:rsidRPr="000F7F6C">
              <w:rPr>
                <w:color w:val="1A1A1A"/>
                <w:lang w:val="uk-UA"/>
              </w:rPr>
              <w:t>Порядок визнання доходів і витрат в цілях оподаткування; - можливість надання і отримання пільг при здійсненні діяльності; - порядок оподаткування діяльності; - склад витрат на збут (собівартість) та інших витрат (загальновиробничі, адміністративні, операційні тощо)</w:t>
            </w:r>
          </w:p>
        </w:tc>
      </w:tr>
      <w:tr w:rsidR="00786807" w:rsidRPr="000F7F6C" w:rsidTr="00786807">
        <w:trPr>
          <w:trHeight w:val="874"/>
        </w:trPr>
        <w:tc>
          <w:tcPr>
            <w:tcW w:w="534" w:type="dxa"/>
            <w:shd w:val="clear" w:color="auto" w:fill="auto"/>
          </w:tcPr>
          <w:p w:rsidR="00786807" w:rsidRPr="000F7F6C" w:rsidRDefault="00786807" w:rsidP="001247B9">
            <w:pPr>
              <w:jc w:val="both"/>
              <w:rPr>
                <w:color w:val="1A1A1A"/>
                <w:lang w:val="uk-UA"/>
              </w:rPr>
            </w:pPr>
          </w:p>
          <w:p w:rsidR="00786807" w:rsidRPr="000F7F6C" w:rsidRDefault="00786807" w:rsidP="001247B9">
            <w:pPr>
              <w:jc w:val="both"/>
              <w:rPr>
                <w:color w:val="1A1A1A"/>
                <w:lang w:val="uk-UA"/>
              </w:rPr>
            </w:pPr>
            <w:r w:rsidRPr="000F7F6C">
              <w:rPr>
                <w:color w:val="1A1A1A"/>
                <w:lang w:val="uk-UA"/>
              </w:rPr>
              <w:t>6</w:t>
            </w:r>
          </w:p>
        </w:tc>
        <w:tc>
          <w:tcPr>
            <w:tcW w:w="3543" w:type="dxa"/>
            <w:shd w:val="clear" w:color="auto" w:fill="auto"/>
          </w:tcPr>
          <w:p w:rsidR="00786807" w:rsidRPr="000F7F6C" w:rsidRDefault="00786807" w:rsidP="001247B9">
            <w:pPr>
              <w:jc w:val="both"/>
              <w:rPr>
                <w:color w:val="1A1A1A"/>
              </w:rPr>
            </w:pPr>
            <w:r w:rsidRPr="000F7F6C">
              <w:rPr>
                <w:color w:val="1A1A1A"/>
              </w:rPr>
              <w:t>Закон України</w:t>
            </w:r>
          </w:p>
          <w:p w:rsidR="00786807" w:rsidRPr="000F7F6C" w:rsidRDefault="00786807" w:rsidP="001247B9">
            <w:pPr>
              <w:jc w:val="both"/>
              <w:rPr>
                <w:color w:val="1A1A1A"/>
              </w:rPr>
            </w:pPr>
            <w:r w:rsidRPr="000F7F6C">
              <w:rPr>
                <w:color w:val="1A1A1A"/>
              </w:rPr>
              <w:t>«Про оплату праці»</w:t>
            </w:r>
          </w:p>
          <w:p w:rsidR="00786807" w:rsidRPr="000F7F6C" w:rsidRDefault="00786807" w:rsidP="001247B9">
            <w:pPr>
              <w:jc w:val="both"/>
              <w:rPr>
                <w:color w:val="1A1A1A"/>
                <w:lang w:val="uk-UA"/>
              </w:rPr>
            </w:pPr>
            <w:r w:rsidRPr="000F7F6C">
              <w:rPr>
                <w:color w:val="1A1A1A"/>
                <w:lang w:val="uk-UA"/>
              </w:rPr>
              <w:t>зі змінами від 01.01.2017р.</w:t>
            </w:r>
          </w:p>
        </w:tc>
        <w:tc>
          <w:tcPr>
            <w:tcW w:w="5846" w:type="dxa"/>
            <w:shd w:val="clear" w:color="auto" w:fill="auto"/>
          </w:tcPr>
          <w:p w:rsidR="00786807" w:rsidRPr="000F7F6C" w:rsidRDefault="00786807" w:rsidP="001247B9">
            <w:pPr>
              <w:jc w:val="both"/>
              <w:rPr>
                <w:color w:val="1A1A1A"/>
                <w:shd w:val="clear" w:color="auto" w:fill="FFFFFF"/>
                <w:lang w:val="uk-UA"/>
              </w:rPr>
            </w:pPr>
            <w:r w:rsidRPr="000F7F6C">
              <w:rPr>
                <w:color w:val="1A1A1A"/>
                <w:lang w:val="uk-UA"/>
              </w:rPr>
              <w:t>Визначає економічні, правові та організаційні засоби оплати праці працівників, які перебувають у трудових відносинах</w:t>
            </w:r>
          </w:p>
        </w:tc>
      </w:tr>
      <w:tr w:rsidR="00786807" w:rsidRPr="000F7F6C" w:rsidTr="00786807">
        <w:trPr>
          <w:trHeight w:val="844"/>
        </w:trPr>
        <w:tc>
          <w:tcPr>
            <w:tcW w:w="534" w:type="dxa"/>
            <w:shd w:val="clear" w:color="auto" w:fill="auto"/>
          </w:tcPr>
          <w:p w:rsidR="00786807" w:rsidRPr="000F7F6C" w:rsidRDefault="00786807" w:rsidP="001247B9">
            <w:pPr>
              <w:jc w:val="both"/>
              <w:rPr>
                <w:color w:val="1A1A1A"/>
                <w:lang w:val="uk-UA"/>
              </w:rPr>
            </w:pPr>
            <w:r w:rsidRPr="000F7F6C">
              <w:rPr>
                <w:color w:val="1A1A1A"/>
                <w:lang w:val="uk-UA"/>
              </w:rPr>
              <w:t>7</w:t>
            </w:r>
          </w:p>
        </w:tc>
        <w:tc>
          <w:tcPr>
            <w:tcW w:w="3543" w:type="dxa"/>
            <w:shd w:val="clear" w:color="auto" w:fill="auto"/>
          </w:tcPr>
          <w:p w:rsidR="00786807" w:rsidRPr="000F7F6C" w:rsidRDefault="00786807" w:rsidP="001247B9">
            <w:pPr>
              <w:jc w:val="both"/>
              <w:rPr>
                <w:color w:val="1A1A1A"/>
              </w:rPr>
            </w:pPr>
            <w:r w:rsidRPr="000F7F6C">
              <w:rPr>
                <w:color w:val="1A1A1A"/>
              </w:rPr>
              <w:t xml:space="preserve">П(с)БО 26 </w:t>
            </w:r>
          </w:p>
          <w:p w:rsidR="00786807" w:rsidRPr="000F7F6C" w:rsidRDefault="00786807" w:rsidP="001247B9">
            <w:pPr>
              <w:jc w:val="both"/>
              <w:rPr>
                <w:color w:val="1A1A1A"/>
                <w:lang w:val="uk-UA"/>
              </w:rPr>
            </w:pPr>
            <w:r w:rsidRPr="000F7F6C">
              <w:rPr>
                <w:color w:val="1A1A1A"/>
              </w:rPr>
              <w:t>«Виплати</w:t>
            </w:r>
            <w:r w:rsidRPr="000F7F6C">
              <w:rPr>
                <w:color w:val="1A1A1A"/>
                <w:lang w:val="uk-UA"/>
              </w:rPr>
              <w:t xml:space="preserve"> </w:t>
            </w:r>
            <w:r w:rsidRPr="000F7F6C">
              <w:rPr>
                <w:color w:val="1A1A1A"/>
              </w:rPr>
              <w:t>працівникам»</w:t>
            </w:r>
          </w:p>
          <w:p w:rsidR="00786807" w:rsidRPr="000F7F6C" w:rsidRDefault="00786807" w:rsidP="001247B9">
            <w:pPr>
              <w:jc w:val="both"/>
              <w:rPr>
                <w:color w:val="1A1A1A"/>
              </w:rPr>
            </w:pPr>
            <w:r w:rsidRPr="000F7F6C">
              <w:rPr>
                <w:color w:val="1A1A1A"/>
                <w:lang w:val="uk-UA"/>
              </w:rPr>
              <w:t>від 10 листопада 2003 року</w:t>
            </w:r>
          </w:p>
        </w:tc>
        <w:tc>
          <w:tcPr>
            <w:tcW w:w="5846" w:type="dxa"/>
            <w:shd w:val="clear" w:color="auto" w:fill="auto"/>
          </w:tcPr>
          <w:p w:rsidR="00786807" w:rsidRPr="000F7F6C" w:rsidRDefault="00786807" w:rsidP="001247B9">
            <w:pPr>
              <w:jc w:val="both"/>
              <w:rPr>
                <w:color w:val="1A1A1A"/>
                <w:shd w:val="clear" w:color="auto" w:fill="FFFFFF"/>
                <w:lang w:val="uk-UA"/>
              </w:rPr>
            </w:pPr>
            <w:r w:rsidRPr="000F7F6C">
              <w:rPr>
                <w:color w:val="1A1A1A"/>
                <w:lang w:val="uk-UA"/>
              </w:rPr>
              <w:t>В</w:t>
            </w:r>
            <w:r w:rsidRPr="000F7F6C">
              <w:rPr>
                <w:color w:val="1A1A1A"/>
              </w:rPr>
              <w:t>изначаєметодологічні засади формування в бухгалтерському</w:t>
            </w:r>
            <w:r w:rsidRPr="000F7F6C">
              <w:rPr>
                <w:color w:val="1A1A1A"/>
                <w:lang w:val="uk-UA"/>
              </w:rPr>
              <w:t xml:space="preserve"> </w:t>
            </w:r>
            <w:r w:rsidRPr="000F7F6C">
              <w:rPr>
                <w:color w:val="1A1A1A"/>
              </w:rPr>
              <w:t>обліку</w:t>
            </w:r>
            <w:r w:rsidRPr="000F7F6C">
              <w:rPr>
                <w:color w:val="1A1A1A"/>
                <w:lang w:val="uk-UA"/>
              </w:rPr>
              <w:t xml:space="preserve"> </w:t>
            </w:r>
            <w:r w:rsidRPr="000F7F6C">
              <w:rPr>
                <w:color w:val="1A1A1A"/>
              </w:rPr>
              <w:t>інформації про виплати</w:t>
            </w:r>
            <w:r w:rsidRPr="000F7F6C">
              <w:rPr>
                <w:color w:val="1A1A1A"/>
                <w:lang w:val="uk-UA"/>
              </w:rPr>
              <w:t xml:space="preserve"> </w:t>
            </w:r>
            <w:r w:rsidRPr="000F7F6C">
              <w:rPr>
                <w:color w:val="1A1A1A"/>
              </w:rPr>
              <w:t>працівникам</w:t>
            </w:r>
            <w:r w:rsidRPr="000F7F6C">
              <w:rPr>
                <w:color w:val="1A1A1A"/>
                <w:lang w:val="uk-UA"/>
              </w:rPr>
              <w:t>.</w:t>
            </w:r>
          </w:p>
        </w:tc>
      </w:tr>
      <w:tr w:rsidR="00786807" w:rsidRPr="000F7F6C" w:rsidTr="00786807">
        <w:trPr>
          <w:trHeight w:val="1134"/>
        </w:trPr>
        <w:tc>
          <w:tcPr>
            <w:tcW w:w="534" w:type="dxa"/>
            <w:shd w:val="clear" w:color="auto" w:fill="auto"/>
          </w:tcPr>
          <w:p w:rsidR="00786807" w:rsidRPr="000F7F6C" w:rsidRDefault="00786807" w:rsidP="001247B9">
            <w:pPr>
              <w:jc w:val="both"/>
              <w:rPr>
                <w:color w:val="1A1A1A"/>
                <w:lang w:val="uk-UA"/>
              </w:rPr>
            </w:pPr>
            <w:r w:rsidRPr="000F7F6C">
              <w:rPr>
                <w:color w:val="1A1A1A"/>
                <w:lang w:val="uk-UA"/>
              </w:rPr>
              <w:t>8</w:t>
            </w:r>
          </w:p>
        </w:tc>
        <w:tc>
          <w:tcPr>
            <w:tcW w:w="3543" w:type="dxa"/>
            <w:shd w:val="clear" w:color="auto" w:fill="auto"/>
          </w:tcPr>
          <w:p w:rsidR="00786807" w:rsidRPr="000F7F6C" w:rsidRDefault="00786807" w:rsidP="001247B9">
            <w:pPr>
              <w:jc w:val="both"/>
              <w:rPr>
                <w:color w:val="1A1A1A"/>
              </w:rPr>
            </w:pPr>
            <w:r w:rsidRPr="000F7F6C">
              <w:rPr>
                <w:color w:val="1A1A1A"/>
              </w:rPr>
              <w:t>М(с)БО 19</w:t>
            </w:r>
          </w:p>
          <w:p w:rsidR="00786807" w:rsidRPr="000F7F6C" w:rsidRDefault="00786807" w:rsidP="001247B9">
            <w:pPr>
              <w:jc w:val="both"/>
              <w:rPr>
                <w:color w:val="1A1A1A"/>
                <w:lang w:val="uk-UA"/>
              </w:rPr>
            </w:pPr>
            <w:r w:rsidRPr="000F7F6C">
              <w:rPr>
                <w:color w:val="1A1A1A"/>
              </w:rPr>
              <w:t xml:space="preserve"> «Виплати</w:t>
            </w:r>
            <w:r w:rsidRPr="000F7F6C">
              <w:rPr>
                <w:color w:val="1A1A1A"/>
                <w:lang w:val="uk-UA"/>
              </w:rPr>
              <w:t xml:space="preserve"> </w:t>
            </w:r>
            <w:r w:rsidRPr="000F7F6C">
              <w:rPr>
                <w:color w:val="1A1A1A"/>
              </w:rPr>
              <w:t>працівникам»</w:t>
            </w:r>
            <w:r w:rsidRPr="000F7F6C">
              <w:rPr>
                <w:color w:val="1A1A1A"/>
                <w:lang w:val="uk-UA"/>
              </w:rPr>
              <w:t xml:space="preserve"> </w:t>
            </w:r>
          </w:p>
          <w:p w:rsidR="00786807" w:rsidRPr="000F7F6C" w:rsidRDefault="00786807" w:rsidP="001247B9">
            <w:pPr>
              <w:jc w:val="both"/>
              <w:rPr>
                <w:color w:val="1A1A1A"/>
                <w:lang w:val="uk-UA"/>
              </w:rPr>
            </w:pPr>
            <w:r w:rsidRPr="000F7F6C">
              <w:rPr>
                <w:color w:val="1A1A1A"/>
                <w:lang w:val="uk-UA"/>
              </w:rPr>
              <w:t>зі змінами від</w:t>
            </w:r>
          </w:p>
          <w:p w:rsidR="00786807" w:rsidRPr="000F7F6C" w:rsidRDefault="00786807" w:rsidP="001247B9">
            <w:pPr>
              <w:jc w:val="both"/>
              <w:rPr>
                <w:color w:val="1A1A1A"/>
              </w:rPr>
            </w:pPr>
            <w:r w:rsidRPr="000F7F6C">
              <w:rPr>
                <w:color w:val="1A1A1A"/>
                <w:lang w:val="uk-UA"/>
              </w:rPr>
              <w:t>1 січня 2012 року</w:t>
            </w:r>
          </w:p>
        </w:tc>
        <w:tc>
          <w:tcPr>
            <w:tcW w:w="5846" w:type="dxa"/>
            <w:shd w:val="clear" w:color="auto" w:fill="auto"/>
          </w:tcPr>
          <w:p w:rsidR="00786807" w:rsidRPr="000F7F6C" w:rsidRDefault="00786807" w:rsidP="001247B9">
            <w:pPr>
              <w:jc w:val="both"/>
              <w:rPr>
                <w:color w:val="1A1A1A"/>
                <w:shd w:val="clear" w:color="auto" w:fill="FFFFFF"/>
                <w:lang w:val="uk-UA"/>
              </w:rPr>
            </w:pPr>
            <w:r w:rsidRPr="000F7F6C">
              <w:rPr>
                <w:color w:val="1A1A1A"/>
                <w:lang w:val="uk-UA"/>
              </w:rPr>
              <w:t>В</w:t>
            </w:r>
            <w:r w:rsidRPr="000F7F6C">
              <w:rPr>
                <w:color w:val="1A1A1A"/>
              </w:rPr>
              <w:t>изначення</w:t>
            </w:r>
            <w:r w:rsidRPr="000F7F6C">
              <w:rPr>
                <w:color w:val="1A1A1A"/>
                <w:lang w:val="uk-UA"/>
              </w:rPr>
              <w:t xml:space="preserve"> </w:t>
            </w:r>
            <w:r w:rsidRPr="000F7F6C">
              <w:rPr>
                <w:color w:val="1A1A1A"/>
              </w:rPr>
              <w:t>бухгалтерського</w:t>
            </w:r>
            <w:r w:rsidRPr="000F7F6C">
              <w:rPr>
                <w:color w:val="1A1A1A"/>
                <w:lang w:val="uk-UA"/>
              </w:rPr>
              <w:t xml:space="preserve"> </w:t>
            </w:r>
            <w:r w:rsidRPr="000F7F6C">
              <w:rPr>
                <w:color w:val="1A1A1A"/>
              </w:rPr>
              <w:t>обліку та розкриття</w:t>
            </w:r>
            <w:r w:rsidRPr="000F7F6C">
              <w:rPr>
                <w:color w:val="1A1A1A"/>
                <w:lang w:val="uk-UA"/>
              </w:rPr>
              <w:t xml:space="preserve"> </w:t>
            </w:r>
            <w:r w:rsidRPr="000F7F6C">
              <w:rPr>
                <w:color w:val="1A1A1A"/>
              </w:rPr>
              <w:t>інформації про виплати</w:t>
            </w:r>
            <w:r w:rsidRPr="000F7F6C">
              <w:rPr>
                <w:color w:val="1A1A1A"/>
                <w:lang w:val="uk-UA"/>
              </w:rPr>
              <w:t xml:space="preserve"> </w:t>
            </w:r>
            <w:r w:rsidRPr="000F7F6C">
              <w:rPr>
                <w:color w:val="1A1A1A"/>
              </w:rPr>
              <w:t>працівникам</w:t>
            </w:r>
            <w:r w:rsidRPr="000F7F6C">
              <w:rPr>
                <w:color w:val="1A1A1A"/>
                <w:lang w:val="uk-UA"/>
              </w:rPr>
              <w:t>.</w:t>
            </w:r>
          </w:p>
        </w:tc>
      </w:tr>
    </w:tbl>
    <w:p w:rsidR="005D34AB" w:rsidRPr="0020367E" w:rsidRDefault="005D34AB" w:rsidP="001247B9">
      <w:pPr>
        <w:spacing w:line="360" w:lineRule="auto"/>
        <w:ind w:right="57" w:firstLine="170"/>
        <w:jc w:val="both"/>
        <w:rPr>
          <w:color w:val="1A1A1A"/>
          <w:sz w:val="28"/>
          <w:szCs w:val="28"/>
          <w:lang w:val="uk-UA"/>
        </w:rPr>
      </w:pPr>
    </w:p>
    <w:p w:rsidR="005D34AB" w:rsidRPr="0020367E" w:rsidRDefault="005D34AB" w:rsidP="001247B9">
      <w:pPr>
        <w:tabs>
          <w:tab w:val="left" w:pos="4815"/>
        </w:tabs>
        <w:spacing w:line="360" w:lineRule="auto"/>
        <w:ind w:right="-144" w:firstLine="567"/>
        <w:jc w:val="both"/>
        <w:rPr>
          <w:color w:val="1A1A1A"/>
          <w:sz w:val="28"/>
          <w:szCs w:val="28"/>
          <w:lang w:val="uk-UA"/>
        </w:rPr>
      </w:pPr>
      <w:r w:rsidRPr="0020367E">
        <w:rPr>
          <w:color w:val="1A1A1A"/>
          <w:sz w:val="28"/>
          <w:szCs w:val="28"/>
          <w:lang w:val="uk-UA"/>
        </w:rPr>
        <w:t>Кожен з Законів, П(С)БО, М(с)БО мають  свій вплив на адміністративні витрати в бухгалтерському обліку, відображають правильність ведення бухгалтерського обліку та відображення господарських операцій, норми заповнення звітів згідно ведення бухгалтерського обліку  на підприємстві.</w:t>
      </w:r>
    </w:p>
    <w:p w:rsidR="005D34AB" w:rsidRPr="0020367E" w:rsidRDefault="005D34AB" w:rsidP="001247B9">
      <w:pPr>
        <w:tabs>
          <w:tab w:val="left" w:pos="4815"/>
        </w:tabs>
        <w:spacing w:line="360" w:lineRule="auto"/>
        <w:ind w:right="-144" w:firstLine="567"/>
        <w:jc w:val="both"/>
        <w:rPr>
          <w:color w:val="1A1A1A"/>
          <w:sz w:val="28"/>
          <w:szCs w:val="28"/>
          <w:lang w:val="uk-UA"/>
        </w:rPr>
      </w:pPr>
      <w:r w:rsidRPr="0020367E">
        <w:rPr>
          <w:color w:val="1A1A1A"/>
          <w:sz w:val="28"/>
          <w:szCs w:val="28"/>
          <w:shd w:val="clear" w:color="auto" w:fill="FFFFFF"/>
          <w:lang w:val="uk-UA"/>
        </w:rPr>
        <w:t>Раціональна організація аналітичного обліку витрат загалом та аналітичний облік адміністративних витрат зокрема мають важливе значення для визначення їх рівня, контролю й аналізу, а також об'єктивного відображення фінансових результатів діяльності підприємства.</w:t>
      </w:r>
    </w:p>
    <w:p w:rsidR="00F04AB3" w:rsidRPr="0020367E" w:rsidRDefault="005D34AB" w:rsidP="001247B9">
      <w:pPr>
        <w:tabs>
          <w:tab w:val="left" w:pos="4815"/>
        </w:tabs>
        <w:spacing w:line="360" w:lineRule="auto"/>
        <w:ind w:right="-144" w:firstLine="567"/>
        <w:jc w:val="both"/>
        <w:rPr>
          <w:color w:val="1A1A1A"/>
          <w:sz w:val="28"/>
          <w:szCs w:val="28"/>
          <w:lang w:val="uk-UA"/>
        </w:rPr>
      </w:pPr>
      <w:r w:rsidRPr="0020367E">
        <w:rPr>
          <w:color w:val="1A1A1A"/>
          <w:sz w:val="28"/>
          <w:szCs w:val="28"/>
          <w:lang w:val="uk-UA"/>
        </w:rPr>
        <w:t>Згідно з Міністерством Фінансів України  від 27.06.2013р. було затверджене Положення (стандарт) бухгалтерського обліку 16 «Витрати» із змінами, тому далі ми можемо визначити особливості обліку адміністративних витрат в розрізі  даного П(с)БО.</w:t>
      </w:r>
    </w:p>
    <w:p w:rsidR="00F64C12" w:rsidRDefault="00F64C12" w:rsidP="001247B9">
      <w:pPr>
        <w:tabs>
          <w:tab w:val="left" w:pos="4815"/>
        </w:tabs>
        <w:spacing w:line="360" w:lineRule="auto"/>
        <w:ind w:right="-144" w:firstLine="567"/>
        <w:jc w:val="both"/>
        <w:rPr>
          <w:color w:val="1A1A1A"/>
          <w:sz w:val="28"/>
          <w:szCs w:val="28"/>
          <w:lang w:val="uk-UA"/>
        </w:rPr>
      </w:pPr>
    </w:p>
    <w:p w:rsidR="00F64C12" w:rsidRPr="00F64C12" w:rsidRDefault="005D34AB" w:rsidP="001247B9">
      <w:pPr>
        <w:tabs>
          <w:tab w:val="left" w:pos="4815"/>
        </w:tabs>
        <w:spacing w:line="360" w:lineRule="auto"/>
        <w:ind w:right="-144" w:firstLine="567"/>
        <w:jc w:val="right"/>
        <w:rPr>
          <w:i/>
          <w:color w:val="1A1A1A"/>
          <w:sz w:val="28"/>
          <w:szCs w:val="28"/>
          <w:lang w:val="uk-UA"/>
        </w:rPr>
      </w:pPr>
      <w:r w:rsidRPr="00F64C12">
        <w:rPr>
          <w:i/>
          <w:color w:val="1A1A1A"/>
          <w:sz w:val="28"/>
          <w:szCs w:val="28"/>
          <w:lang w:val="uk-UA"/>
        </w:rPr>
        <w:t>Таблиця 1.</w:t>
      </w:r>
      <w:r w:rsidR="0004263E" w:rsidRPr="00F64C12">
        <w:rPr>
          <w:i/>
          <w:color w:val="1A1A1A"/>
          <w:sz w:val="28"/>
          <w:szCs w:val="28"/>
          <w:lang w:val="uk-UA"/>
        </w:rPr>
        <w:t>5</w:t>
      </w:r>
      <w:r w:rsidRPr="00F64C12">
        <w:rPr>
          <w:i/>
          <w:color w:val="1A1A1A"/>
          <w:sz w:val="28"/>
          <w:szCs w:val="28"/>
          <w:lang w:val="uk-UA"/>
        </w:rPr>
        <w:t>.</w:t>
      </w:r>
    </w:p>
    <w:p w:rsidR="00F64C12" w:rsidRDefault="005D34AB" w:rsidP="001247B9">
      <w:pPr>
        <w:tabs>
          <w:tab w:val="left" w:pos="4815"/>
        </w:tabs>
        <w:spacing w:line="360" w:lineRule="auto"/>
        <w:ind w:right="-144"/>
        <w:jc w:val="center"/>
        <w:rPr>
          <w:b/>
          <w:color w:val="1A1A1A"/>
          <w:sz w:val="28"/>
          <w:szCs w:val="28"/>
          <w:lang w:val="uk-UA"/>
        </w:rPr>
      </w:pPr>
      <w:r w:rsidRPr="00F64C12">
        <w:rPr>
          <w:b/>
          <w:color w:val="1A1A1A"/>
          <w:sz w:val="28"/>
          <w:szCs w:val="28"/>
          <w:lang w:val="uk-UA"/>
        </w:rPr>
        <w:t xml:space="preserve">Особливості бухгалтерського обліку адміністративних витрат </w:t>
      </w:r>
    </w:p>
    <w:p w:rsidR="005D34AB" w:rsidRPr="00F64C12" w:rsidRDefault="005D34AB" w:rsidP="001247B9">
      <w:pPr>
        <w:tabs>
          <w:tab w:val="left" w:pos="4815"/>
        </w:tabs>
        <w:spacing w:line="360" w:lineRule="auto"/>
        <w:ind w:right="-144"/>
        <w:jc w:val="center"/>
        <w:rPr>
          <w:b/>
          <w:color w:val="1A1A1A"/>
          <w:sz w:val="28"/>
          <w:szCs w:val="28"/>
          <w:lang w:val="uk-UA"/>
        </w:rPr>
      </w:pPr>
      <w:r w:rsidRPr="00F64C12">
        <w:rPr>
          <w:b/>
          <w:color w:val="1A1A1A"/>
          <w:sz w:val="28"/>
          <w:szCs w:val="28"/>
          <w:lang w:val="uk-UA"/>
        </w:rPr>
        <w:t xml:space="preserve">за П(С)БО 16 </w:t>
      </w:r>
      <w:r w:rsidR="00F64C12">
        <w:rPr>
          <w:b/>
          <w:color w:val="1A1A1A"/>
          <w:sz w:val="28"/>
          <w:szCs w:val="28"/>
          <w:lang w:val="uk-UA"/>
        </w:rPr>
        <w:t>«</w:t>
      </w:r>
      <w:r w:rsidRPr="00F64C12">
        <w:rPr>
          <w:b/>
          <w:color w:val="1A1A1A"/>
          <w:sz w:val="28"/>
          <w:szCs w:val="28"/>
          <w:lang w:val="uk-UA"/>
        </w:rPr>
        <w:t>Витрати</w:t>
      </w:r>
      <w:r w:rsidR="00F64C12">
        <w:rPr>
          <w:b/>
          <w:color w:val="1A1A1A"/>
          <w:sz w:val="28"/>
          <w:szCs w:val="28"/>
          <w:lang w:val="uk-UA"/>
        </w:rPr>
        <w:t>»</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4145"/>
        <w:gridCol w:w="5670"/>
      </w:tblGrid>
      <w:tr w:rsidR="005D34AB" w:rsidRPr="00F64C12" w:rsidTr="00572808">
        <w:trPr>
          <w:jc w:val="center"/>
        </w:trPr>
        <w:tc>
          <w:tcPr>
            <w:tcW w:w="477" w:type="dxa"/>
            <w:shd w:val="clear" w:color="auto" w:fill="auto"/>
          </w:tcPr>
          <w:p w:rsidR="005D34AB" w:rsidRPr="00F64C12" w:rsidRDefault="005D34AB" w:rsidP="001247B9">
            <w:pPr>
              <w:jc w:val="center"/>
            </w:pPr>
            <w:r w:rsidRPr="00F64C12">
              <w:t>№</w:t>
            </w:r>
          </w:p>
        </w:tc>
        <w:tc>
          <w:tcPr>
            <w:tcW w:w="4145" w:type="dxa"/>
            <w:shd w:val="clear" w:color="auto" w:fill="auto"/>
          </w:tcPr>
          <w:p w:rsidR="005D34AB" w:rsidRPr="00F64C12" w:rsidRDefault="005D34AB" w:rsidP="001247B9">
            <w:pPr>
              <w:jc w:val="center"/>
            </w:pPr>
            <w:r w:rsidRPr="00F64C12">
              <w:t>Джерело</w:t>
            </w:r>
          </w:p>
        </w:tc>
        <w:tc>
          <w:tcPr>
            <w:tcW w:w="5670" w:type="dxa"/>
            <w:shd w:val="clear" w:color="auto" w:fill="auto"/>
          </w:tcPr>
          <w:p w:rsidR="005D34AB" w:rsidRPr="00F64C12" w:rsidRDefault="005D34AB" w:rsidP="001247B9">
            <w:pPr>
              <w:jc w:val="center"/>
            </w:pPr>
            <w:r w:rsidRPr="00F64C12">
              <w:t>Проблемні питання,що підіймаються</w:t>
            </w:r>
          </w:p>
        </w:tc>
      </w:tr>
      <w:tr w:rsidR="005D34AB" w:rsidRPr="00F64C12" w:rsidTr="00572808">
        <w:trPr>
          <w:trHeight w:val="807"/>
          <w:jc w:val="center"/>
        </w:trPr>
        <w:tc>
          <w:tcPr>
            <w:tcW w:w="477" w:type="dxa"/>
            <w:shd w:val="clear" w:color="auto" w:fill="auto"/>
          </w:tcPr>
          <w:p w:rsidR="005D34AB" w:rsidRPr="00F64C12" w:rsidRDefault="005D34AB" w:rsidP="001247B9">
            <w:r w:rsidRPr="00F64C12">
              <w:t>1</w:t>
            </w:r>
          </w:p>
        </w:tc>
        <w:tc>
          <w:tcPr>
            <w:tcW w:w="4145" w:type="dxa"/>
            <w:shd w:val="clear" w:color="auto" w:fill="auto"/>
          </w:tcPr>
          <w:p w:rsidR="005D34AB" w:rsidRPr="00F64C12" w:rsidRDefault="005D34AB" w:rsidP="001247B9">
            <w:r w:rsidRPr="00F64C12">
              <w:t>Загальні</w:t>
            </w:r>
            <w:r w:rsidR="00446859" w:rsidRPr="00F64C12">
              <w:t xml:space="preserve"> </w:t>
            </w:r>
            <w:r w:rsidRPr="00F64C12">
              <w:t>корпоративні</w:t>
            </w:r>
            <w:r w:rsidR="00446859" w:rsidRPr="00F64C12">
              <w:t xml:space="preserve"> </w:t>
            </w:r>
            <w:r w:rsidRPr="00F64C12">
              <w:t>витрати</w:t>
            </w:r>
          </w:p>
        </w:tc>
        <w:tc>
          <w:tcPr>
            <w:tcW w:w="5670" w:type="dxa"/>
            <w:shd w:val="clear" w:color="auto" w:fill="auto"/>
          </w:tcPr>
          <w:p w:rsidR="005D34AB" w:rsidRPr="00F64C12" w:rsidRDefault="00446859" w:rsidP="001247B9">
            <w:pPr>
              <w:jc w:val="both"/>
            </w:pPr>
            <w:r w:rsidRPr="00F64C12">
              <w:t>О</w:t>
            </w:r>
            <w:r w:rsidR="005D34AB" w:rsidRPr="00F64C12">
              <w:t>рганізаційні</w:t>
            </w:r>
            <w:r w:rsidRPr="00F64C12">
              <w:t xml:space="preserve"> </w:t>
            </w:r>
            <w:r w:rsidR="005D34AB" w:rsidRPr="00F64C12">
              <w:t>витрати, витрати</w:t>
            </w:r>
            <w:r w:rsidR="005D34AB" w:rsidRPr="00F64C12">
              <w:br/>
              <w:t>на проведення</w:t>
            </w:r>
            <w:r w:rsidRPr="00F64C12">
              <w:t xml:space="preserve"> </w:t>
            </w:r>
            <w:r w:rsidR="005D34AB" w:rsidRPr="00F64C12">
              <w:t>річних</w:t>
            </w:r>
            <w:r w:rsidRPr="00F64C12">
              <w:t xml:space="preserve"> </w:t>
            </w:r>
            <w:r w:rsidR="005D34AB" w:rsidRPr="00F64C12">
              <w:t>зборів, представницькі</w:t>
            </w:r>
            <w:r w:rsidRPr="00F64C12">
              <w:t xml:space="preserve"> </w:t>
            </w:r>
            <w:r w:rsidR="005D34AB" w:rsidRPr="00F64C12">
              <w:t>витрати</w:t>
            </w:r>
            <w:r w:rsidRPr="00F64C12">
              <w:t xml:space="preserve"> </w:t>
            </w:r>
            <w:r w:rsidR="005D34AB" w:rsidRPr="00F64C12">
              <w:t>тощо</w:t>
            </w:r>
            <w:r w:rsidRPr="00F64C12">
              <w:t>.</w:t>
            </w:r>
          </w:p>
        </w:tc>
      </w:tr>
      <w:tr w:rsidR="005D34AB" w:rsidRPr="00F64C12" w:rsidTr="00572808">
        <w:trPr>
          <w:jc w:val="center"/>
        </w:trPr>
        <w:tc>
          <w:tcPr>
            <w:tcW w:w="477" w:type="dxa"/>
            <w:shd w:val="clear" w:color="auto" w:fill="auto"/>
          </w:tcPr>
          <w:p w:rsidR="005D34AB" w:rsidRPr="00F64C12" w:rsidRDefault="005D34AB" w:rsidP="001247B9">
            <w:r w:rsidRPr="00F64C12">
              <w:t>2</w:t>
            </w:r>
          </w:p>
        </w:tc>
        <w:tc>
          <w:tcPr>
            <w:tcW w:w="4145" w:type="dxa"/>
            <w:shd w:val="clear" w:color="auto" w:fill="auto"/>
          </w:tcPr>
          <w:p w:rsidR="005D34AB" w:rsidRPr="00F64C12" w:rsidRDefault="005D34AB" w:rsidP="001247B9">
            <w:r w:rsidRPr="00F64C12">
              <w:t>Витрати на службові</w:t>
            </w:r>
            <w:r w:rsidR="00446859" w:rsidRPr="00F64C12">
              <w:t xml:space="preserve"> </w:t>
            </w:r>
            <w:r w:rsidRPr="00F64C12">
              <w:t>відрядження і утримання</w:t>
            </w:r>
            <w:r w:rsidR="00446859" w:rsidRPr="00F64C12">
              <w:t xml:space="preserve"> </w:t>
            </w:r>
            <w:r w:rsidRPr="00F64C12">
              <w:t>аппарату</w:t>
            </w:r>
            <w:r w:rsidR="00446859" w:rsidRPr="00F64C12">
              <w:t xml:space="preserve"> </w:t>
            </w:r>
            <w:r w:rsidRPr="00F64C12">
              <w:t>управління</w:t>
            </w:r>
            <w:r w:rsidR="00446859" w:rsidRPr="00F64C12">
              <w:t xml:space="preserve"> </w:t>
            </w:r>
            <w:r w:rsidRPr="00F64C12">
              <w:t>підприємством та іншого</w:t>
            </w:r>
            <w:r w:rsidR="00446859" w:rsidRPr="00F64C12">
              <w:t xml:space="preserve"> </w:t>
            </w:r>
            <w:r w:rsidRPr="00F64C12">
              <w:t>загальногосподарського персоналу</w:t>
            </w:r>
          </w:p>
        </w:tc>
        <w:tc>
          <w:tcPr>
            <w:tcW w:w="5670" w:type="dxa"/>
            <w:shd w:val="clear" w:color="auto" w:fill="auto"/>
          </w:tcPr>
          <w:p w:rsidR="005D34AB" w:rsidRPr="00F64C12" w:rsidRDefault="005D34AB" w:rsidP="001247B9">
            <w:pPr>
              <w:jc w:val="both"/>
            </w:pPr>
            <w:r w:rsidRPr="00F64C12">
              <w:t>Витрати на видачу  коштів на відрядження, заповнення відповідних фінансових документів, нарахування заробітної плати,премії, доплат та утримання згідно нарахування, а також нарахування соціальних внесків на нарахування заробітної плати, нарахування лікарняних та відпускних і утримання з них.</w:t>
            </w:r>
          </w:p>
        </w:tc>
      </w:tr>
      <w:tr w:rsidR="005D34AB" w:rsidRPr="00F64C12" w:rsidTr="00572808">
        <w:trPr>
          <w:trHeight w:val="1148"/>
          <w:jc w:val="center"/>
        </w:trPr>
        <w:tc>
          <w:tcPr>
            <w:tcW w:w="477" w:type="dxa"/>
            <w:shd w:val="clear" w:color="auto" w:fill="auto"/>
          </w:tcPr>
          <w:p w:rsidR="005D34AB" w:rsidRPr="00F64C12" w:rsidRDefault="005D34AB" w:rsidP="001247B9">
            <w:r w:rsidRPr="00F64C12">
              <w:t>3</w:t>
            </w:r>
          </w:p>
        </w:tc>
        <w:tc>
          <w:tcPr>
            <w:tcW w:w="4145" w:type="dxa"/>
            <w:shd w:val="clear" w:color="auto" w:fill="auto"/>
          </w:tcPr>
          <w:p w:rsidR="005D34AB" w:rsidRPr="00F64C12" w:rsidRDefault="005D34AB" w:rsidP="001247B9">
            <w:r w:rsidRPr="00F64C12">
              <w:t>Витрати на утримання</w:t>
            </w:r>
            <w:r w:rsidR="00446859" w:rsidRPr="00F64C12">
              <w:t xml:space="preserve"> </w:t>
            </w:r>
            <w:r w:rsidRPr="00F64C12">
              <w:t>основних</w:t>
            </w:r>
            <w:r w:rsidR="00446859" w:rsidRPr="00F64C12">
              <w:t xml:space="preserve"> </w:t>
            </w:r>
            <w:r w:rsidRPr="00F64C12">
              <w:t>засобів, інших</w:t>
            </w:r>
            <w:r w:rsidR="00446859" w:rsidRPr="00F64C12">
              <w:t xml:space="preserve"> </w:t>
            </w:r>
            <w:r w:rsidRPr="00F64C12">
              <w:t>матеріальних</w:t>
            </w:r>
            <w:r w:rsidR="00446859" w:rsidRPr="00F64C12">
              <w:t xml:space="preserve"> </w:t>
            </w:r>
            <w:r w:rsidRPr="00F64C12">
              <w:t>необоротних</w:t>
            </w:r>
            <w:r w:rsidR="00446859" w:rsidRPr="00F64C12">
              <w:t xml:space="preserve"> </w:t>
            </w:r>
            <w:r w:rsidRPr="00F64C12">
              <w:t>активів</w:t>
            </w:r>
            <w:r w:rsidR="00446859" w:rsidRPr="00F64C12">
              <w:t xml:space="preserve"> </w:t>
            </w:r>
            <w:r w:rsidRPr="00F64C12">
              <w:t>загальногосподарського</w:t>
            </w:r>
            <w:r w:rsidR="00446859" w:rsidRPr="00F64C12">
              <w:t xml:space="preserve"> </w:t>
            </w:r>
            <w:r w:rsidRPr="00F64C12">
              <w:t>використання</w:t>
            </w:r>
          </w:p>
        </w:tc>
        <w:tc>
          <w:tcPr>
            <w:tcW w:w="5670" w:type="dxa"/>
            <w:shd w:val="clear" w:color="auto" w:fill="auto"/>
          </w:tcPr>
          <w:p w:rsidR="005D34AB" w:rsidRPr="00F64C12" w:rsidRDefault="005D34AB" w:rsidP="001247B9">
            <w:pPr>
              <w:jc w:val="both"/>
            </w:pPr>
            <w:r w:rsidRPr="00F64C12">
              <w:t xml:space="preserve">Витрати пов’язані з операційноюорендою,  страхування  майна,   амортизації,   ремонту, </w:t>
            </w:r>
            <w:r w:rsidRPr="00F64C12">
              <w:br/>
              <w:t>опалення, освітлення, водопостачання, водовідведення, охорони, тощо.</w:t>
            </w:r>
          </w:p>
          <w:p w:rsidR="005D34AB" w:rsidRPr="00F64C12" w:rsidRDefault="005D34AB" w:rsidP="001247B9">
            <w:pPr>
              <w:jc w:val="both"/>
            </w:pPr>
          </w:p>
        </w:tc>
      </w:tr>
      <w:tr w:rsidR="005D34AB" w:rsidRPr="00F64C12" w:rsidTr="00572808">
        <w:trPr>
          <w:jc w:val="center"/>
        </w:trPr>
        <w:tc>
          <w:tcPr>
            <w:tcW w:w="477" w:type="dxa"/>
            <w:shd w:val="clear" w:color="auto" w:fill="auto"/>
          </w:tcPr>
          <w:p w:rsidR="005D34AB" w:rsidRPr="00F64C12" w:rsidRDefault="005D34AB" w:rsidP="001247B9">
            <w:r w:rsidRPr="00F64C12">
              <w:t>4</w:t>
            </w:r>
          </w:p>
        </w:tc>
        <w:tc>
          <w:tcPr>
            <w:tcW w:w="4145" w:type="dxa"/>
            <w:shd w:val="clear" w:color="auto" w:fill="auto"/>
          </w:tcPr>
          <w:p w:rsidR="005D34AB" w:rsidRPr="00F64C12" w:rsidRDefault="005D34AB" w:rsidP="001247B9">
            <w:r w:rsidRPr="00F64C12">
              <w:t>Винагороди за професійні</w:t>
            </w:r>
            <w:r w:rsidR="00446859" w:rsidRPr="00F64C12">
              <w:t xml:space="preserve"> </w:t>
            </w:r>
            <w:r w:rsidRPr="00F64C12">
              <w:t>послуги</w:t>
            </w:r>
          </w:p>
        </w:tc>
        <w:tc>
          <w:tcPr>
            <w:tcW w:w="5670" w:type="dxa"/>
            <w:shd w:val="clear" w:color="auto" w:fill="auto"/>
          </w:tcPr>
          <w:p w:rsidR="005D34AB" w:rsidRPr="00F64C12" w:rsidRDefault="005D34AB" w:rsidP="001247B9">
            <w:pPr>
              <w:jc w:val="both"/>
            </w:pPr>
            <w:r w:rsidRPr="00F64C12">
              <w:t xml:space="preserve">Нарахування винагород за надані послуги </w:t>
            </w:r>
            <w:r w:rsidR="001D39CD" w:rsidRPr="00F64C12">
              <w:t xml:space="preserve">юридичні,  аудиторські,  з </w:t>
            </w:r>
            <w:r w:rsidRPr="00F64C12">
              <w:t>оцінки майна тощо.</w:t>
            </w:r>
          </w:p>
        </w:tc>
      </w:tr>
      <w:tr w:rsidR="005D34AB" w:rsidRPr="00F64C12" w:rsidTr="00572808">
        <w:trPr>
          <w:trHeight w:val="623"/>
          <w:jc w:val="center"/>
        </w:trPr>
        <w:tc>
          <w:tcPr>
            <w:tcW w:w="477" w:type="dxa"/>
            <w:shd w:val="clear" w:color="auto" w:fill="auto"/>
          </w:tcPr>
          <w:p w:rsidR="005D34AB" w:rsidRPr="00F64C12" w:rsidRDefault="005D34AB" w:rsidP="001247B9">
            <w:r w:rsidRPr="00F64C12">
              <w:t>5</w:t>
            </w:r>
          </w:p>
        </w:tc>
        <w:tc>
          <w:tcPr>
            <w:tcW w:w="4145" w:type="dxa"/>
            <w:shd w:val="clear" w:color="auto" w:fill="auto"/>
          </w:tcPr>
          <w:p w:rsidR="005D34AB" w:rsidRPr="00F64C12" w:rsidRDefault="005D34AB" w:rsidP="001247B9">
            <w:r w:rsidRPr="00F64C12">
              <w:t>Витрати на зв’язок</w:t>
            </w:r>
          </w:p>
        </w:tc>
        <w:tc>
          <w:tcPr>
            <w:tcW w:w="5670" w:type="dxa"/>
            <w:shd w:val="clear" w:color="auto" w:fill="auto"/>
          </w:tcPr>
          <w:p w:rsidR="005D34AB" w:rsidRPr="00F64C12" w:rsidRDefault="005D34AB" w:rsidP="001247B9">
            <w:pPr>
              <w:jc w:val="both"/>
            </w:pPr>
            <w:r w:rsidRPr="00F64C12">
              <w:t>Витрати поштові,  телеграфні,  телефонні, телекс, факс тощо.</w:t>
            </w:r>
          </w:p>
        </w:tc>
      </w:tr>
      <w:tr w:rsidR="00446859" w:rsidRPr="00F64C12" w:rsidTr="00572808">
        <w:trPr>
          <w:jc w:val="center"/>
        </w:trPr>
        <w:tc>
          <w:tcPr>
            <w:tcW w:w="477" w:type="dxa"/>
            <w:shd w:val="clear" w:color="auto" w:fill="auto"/>
          </w:tcPr>
          <w:p w:rsidR="00446859" w:rsidRPr="00F64C12" w:rsidRDefault="00446859" w:rsidP="001247B9">
            <w:r w:rsidRPr="00F64C12">
              <w:t>6</w:t>
            </w:r>
          </w:p>
        </w:tc>
        <w:tc>
          <w:tcPr>
            <w:tcW w:w="4145" w:type="dxa"/>
            <w:shd w:val="clear" w:color="auto" w:fill="auto"/>
          </w:tcPr>
          <w:p w:rsidR="00446859" w:rsidRPr="00F64C12" w:rsidRDefault="00446859" w:rsidP="001247B9">
            <w:r w:rsidRPr="00F64C12">
              <w:t>Амортизація</w:t>
            </w:r>
            <w:r w:rsidR="007D3A03" w:rsidRPr="00F64C12">
              <w:t xml:space="preserve"> </w:t>
            </w:r>
            <w:r w:rsidRPr="00F64C12">
              <w:t>нематеріальних</w:t>
            </w:r>
            <w:r w:rsidR="007D3A03" w:rsidRPr="00F64C12">
              <w:t xml:space="preserve"> </w:t>
            </w:r>
            <w:r w:rsidRPr="00F64C12">
              <w:t>активів</w:t>
            </w:r>
            <w:r w:rsidR="007D3A03" w:rsidRPr="00F64C12">
              <w:t xml:space="preserve"> </w:t>
            </w:r>
            <w:r w:rsidRPr="00F64C12">
              <w:t>загальногосподарського</w:t>
            </w:r>
            <w:r w:rsidR="007D3A03" w:rsidRPr="00F64C12">
              <w:t xml:space="preserve"> </w:t>
            </w:r>
            <w:r w:rsidRPr="00F64C12">
              <w:t>використання</w:t>
            </w:r>
          </w:p>
        </w:tc>
        <w:tc>
          <w:tcPr>
            <w:tcW w:w="5670" w:type="dxa"/>
            <w:shd w:val="clear" w:color="auto" w:fill="auto"/>
          </w:tcPr>
          <w:p w:rsidR="00446859" w:rsidRPr="00F64C12" w:rsidRDefault="00446859" w:rsidP="001247B9">
            <w:pPr>
              <w:jc w:val="both"/>
            </w:pPr>
            <w:r w:rsidRPr="00F64C12">
              <w:t>Витрати пов’язані з предметами нематеріальних активів, обладнання адміністративних приміщень або офісів( комп’ютери,столи,шафи тощо)</w:t>
            </w:r>
          </w:p>
        </w:tc>
      </w:tr>
      <w:tr w:rsidR="00446859" w:rsidRPr="00F64C12" w:rsidTr="00572808">
        <w:trPr>
          <w:jc w:val="center"/>
        </w:trPr>
        <w:tc>
          <w:tcPr>
            <w:tcW w:w="477" w:type="dxa"/>
            <w:shd w:val="clear" w:color="auto" w:fill="auto"/>
          </w:tcPr>
          <w:p w:rsidR="00446859" w:rsidRPr="00F64C12" w:rsidRDefault="00446859" w:rsidP="001247B9">
            <w:r w:rsidRPr="00F64C12">
              <w:t>7</w:t>
            </w:r>
          </w:p>
        </w:tc>
        <w:tc>
          <w:tcPr>
            <w:tcW w:w="4145" w:type="dxa"/>
            <w:shd w:val="clear" w:color="auto" w:fill="auto"/>
          </w:tcPr>
          <w:p w:rsidR="00446859" w:rsidRPr="00F64C12" w:rsidRDefault="00446859" w:rsidP="001247B9">
            <w:r w:rsidRPr="00F64C12">
              <w:t>Витрати на врегулюванняспорів у судових органах</w:t>
            </w:r>
          </w:p>
        </w:tc>
        <w:tc>
          <w:tcPr>
            <w:tcW w:w="5670" w:type="dxa"/>
            <w:shd w:val="clear" w:color="auto" w:fill="auto"/>
          </w:tcPr>
          <w:p w:rsidR="00446859" w:rsidRPr="00F64C12" w:rsidRDefault="00446859" w:rsidP="001247B9">
            <w:pPr>
              <w:jc w:val="both"/>
            </w:pPr>
            <w:r w:rsidRPr="00F64C12">
              <w:t>Витрати згідно судових зобов’язань .</w:t>
            </w:r>
          </w:p>
        </w:tc>
      </w:tr>
      <w:tr w:rsidR="00446859" w:rsidRPr="00F64C12" w:rsidTr="00572808">
        <w:trPr>
          <w:jc w:val="center"/>
        </w:trPr>
        <w:tc>
          <w:tcPr>
            <w:tcW w:w="477" w:type="dxa"/>
            <w:shd w:val="clear" w:color="auto" w:fill="auto"/>
          </w:tcPr>
          <w:p w:rsidR="00446859" w:rsidRPr="00F64C12" w:rsidRDefault="00446859" w:rsidP="001247B9">
            <w:r w:rsidRPr="00F64C12">
              <w:t>8</w:t>
            </w:r>
          </w:p>
        </w:tc>
        <w:tc>
          <w:tcPr>
            <w:tcW w:w="4145" w:type="dxa"/>
            <w:shd w:val="clear" w:color="auto" w:fill="auto"/>
          </w:tcPr>
          <w:p w:rsidR="00446859" w:rsidRPr="00F64C12" w:rsidRDefault="00446859" w:rsidP="001247B9">
            <w:r w:rsidRPr="00F64C12">
              <w:t>Податки, збори та інші передбачені законодавством обов’язкові платежі</w:t>
            </w:r>
          </w:p>
        </w:tc>
        <w:tc>
          <w:tcPr>
            <w:tcW w:w="5670" w:type="dxa"/>
            <w:shd w:val="clear" w:color="auto" w:fill="auto"/>
          </w:tcPr>
          <w:p w:rsidR="00446859" w:rsidRPr="00F64C12" w:rsidRDefault="00446859" w:rsidP="001247B9">
            <w:pPr>
              <w:jc w:val="both"/>
            </w:pPr>
            <w:r w:rsidRPr="00F64C12">
              <w:t>Витрати пов’язані з утриманням податків з заробітної плати та інші обов’язкові податки передбачені згідно господарських операцій підприємства.</w:t>
            </w:r>
          </w:p>
        </w:tc>
      </w:tr>
      <w:tr w:rsidR="00446859" w:rsidRPr="00F64C12" w:rsidTr="00572808">
        <w:trPr>
          <w:jc w:val="center"/>
        </w:trPr>
        <w:tc>
          <w:tcPr>
            <w:tcW w:w="477" w:type="dxa"/>
            <w:shd w:val="clear" w:color="auto" w:fill="auto"/>
          </w:tcPr>
          <w:p w:rsidR="00446859" w:rsidRPr="00F64C12" w:rsidRDefault="00446859" w:rsidP="001247B9">
            <w:r w:rsidRPr="00F64C12">
              <w:t>9</w:t>
            </w:r>
          </w:p>
        </w:tc>
        <w:tc>
          <w:tcPr>
            <w:tcW w:w="4145" w:type="dxa"/>
            <w:shd w:val="clear" w:color="auto" w:fill="auto"/>
          </w:tcPr>
          <w:p w:rsidR="00446859" w:rsidRPr="00F64C12" w:rsidRDefault="00446859" w:rsidP="001247B9">
            <w:r w:rsidRPr="00F64C12">
              <w:t>Плата за розрахунково-касовеобслуговування та іншіпослугибанків, а такожвитрати, пов’язані з купівлею-</w:t>
            </w:r>
            <w:r w:rsidR="00F64C12">
              <w:rPr>
                <w:lang w:val="uk-UA"/>
              </w:rPr>
              <w:t xml:space="preserve"> п</w:t>
            </w:r>
            <w:r w:rsidRPr="00F64C12">
              <w:t>родажем</w:t>
            </w:r>
            <w:r w:rsidR="00F64C12">
              <w:rPr>
                <w:lang w:val="uk-UA"/>
              </w:rPr>
              <w:t xml:space="preserve"> </w:t>
            </w:r>
            <w:r w:rsidRPr="00F64C12">
              <w:t>валюти</w:t>
            </w:r>
          </w:p>
        </w:tc>
        <w:tc>
          <w:tcPr>
            <w:tcW w:w="5670" w:type="dxa"/>
            <w:shd w:val="clear" w:color="auto" w:fill="auto"/>
          </w:tcPr>
          <w:p w:rsidR="00446859" w:rsidRPr="00F64C12" w:rsidRDefault="00446859" w:rsidP="001247B9">
            <w:pPr>
              <w:jc w:val="both"/>
            </w:pPr>
            <w:r w:rsidRPr="00F64C12">
              <w:t>Оплати за використання каси на підприємстві та касового пристрою, витрати банку за його обслуговування для клієнта( тобто підприємства).</w:t>
            </w:r>
          </w:p>
        </w:tc>
      </w:tr>
    </w:tbl>
    <w:p w:rsidR="00F64C12" w:rsidRDefault="00F64C12" w:rsidP="001247B9">
      <w:pPr>
        <w:spacing w:line="360" w:lineRule="auto"/>
        <w:jc w:val="both"/>
        <w:rPr>
          <w:color w:val="1A1A1A"/>
          <w:sz w:val="28"/>
          <w:szCs w:val="28"/>
          <w:lang w:val="uk-UA"/>
        </w:rPr>
      </w:pPr>
    </w:p>
    <w:p w:rsidR="005D34AB" w:rsidRPr="0020367E" w:rsidRDefault="005D34AB" w:rsidP="001247B9">
      <w:pPr>
        <w:spacing w:line="360" w:lineRule="auto"/>
        <w:ind w:firstLine="709"/>
        <w:jc w:val="both"/>
        <w:rPr>
          <w:color w:val="1A1A1A"/>
          <w:sz w:val="28"/>
          <w:szCs w:val="28"/>
          <w:lang w:val="uk-UA"/>
        </w:rPr>
      </w:pPr>
      <w:r w:rsidRPr="0020367E">
        <w:rPr>
          <w:color w:val="1A1A1A"/>
          <w:sz w:val="28"/>
          <w:szCs w:val="28"/>
          <w:lang w:val="uk-UA"/>
        </w:rPr>
        <w:t>Проаналізувавши таблицю</w:t>
      </w:r>
      <w:r w:rsidR="00F64C12">
        <w:rPr>
          <w:color w:val="1A1A1A"/>
          <w:sz w:val="28"/>
          <w:szCs w:val="28"/>
          <w:lang w:val="uk-UA"/>
        </w:rPr>
        <w:t xml:space="preserve"> </w:t>
      </w:r>
      <w:r w:rsidRPr="0020367E">
        <w:rPr>
          <w:color w:val="1A1A1A"/>
          <w:sz w:val="28"/>
          <w:szCs w:val="28"/>
          <w:lang w:val="uk-UA"/>
        </w:rPr>
        <w:t>1.</w:t>
      </w:r>
      <w:r w:rsidR="0004263E" w:rsidRPr="0020367E">
        <w:rPr>
          <w:color w:val="1A1A1A"/>
          <w:sz w:val="28"/>
          <w:szCs w:val="28"/>
          <w:lang w:val="uk-UA"/>
        </w:rPr>
        <w:t>5</w:t>
      </w:r>
      <w:r w:rsidRPr="0020367E">
        <w:rPr>
          <w:color w:val="1A1A1A"/>
          <w:sz w:val="28"/>
          <w:szCs w:val="28"/>
          <w:lang w:val="uk-UA"/>
        </w:rPr>
        <w:t>.</w:t>
      </w:r>
      <w:r w:rsidR="00F64C12">
        <w:rPr>
          <w:color w:val="1A1A1A"/>
          <w:sz w:val="28"/>
          <w:szCs w:val="28"/>
          <w:lang w:val="uk-UA"/>
        </w:rPr>
        <w:t>,</w:t>
      </w:r>
      <w:r w:rsidRPr="0020367E">
        <w:rPr>
          <w:color w:val="1A1A1A"/>
          <w:sz w:val="28"/>
          <w:szCs w:val="28"/>
          <w:lang w:val="uk-UA"/>
        </w:rPr>
        <w:t xml:space="preserve"> можна зробити висновки, що дані джерела адміністративних витрат є невід’ємними  їх частинами, адже без них є неможливе правильне ведення бухгалтерського обліку, обов’язково будь-яке підприємство має нараховувати оплату працівникам за виконану роботу , сплачувати неї та всі податки і нарахування  в бюджет, а також сплачувати загальнообов’язко</w:t>
      </w:r>
      <w:r w:rsidR="00572808">
        <w:rPr>
          <w:color w:val="1A1A1A"/>
          <w:sz w:val="28"/>
          <w:szCs w:val="28"/>
          <w:lang w:val="uk-UA"/>
        </w:rPr>
        <w:t>ві платежі й податки в бюджет (</w:t>
      </w:r>
      <w:r w:rsidRPr="0020367E">
        <w:rPr>
          <w:color w:val="1A1A1A"/>
          <w:sz w:val="28"/>
          <w:szCs w:val="28"/>
          <w:lang w:val="uk-UA"/>
        </w:rPr>
        <w:t>наприклад. податок на прибуток з доходів підприємства , нараховувати амортизацію, для того щоб в майбутньому оновити певний об’єкт, що вже використав весь свій строк корисного використання та є непридатним для використання.</w:t>
      </w:r>
    </w:p>
    <w:p w:rsidR="00F64C12" w:rsidRDefault="005D34AB" w:rsidP="001247B9">
      <w:pPr>
        <w:spacing w:line="360" w:lineRule="auto"/>
        <w:ind w:firstLine="709"/>
        <w:jc w:val="both"/>
        <w:rPr>
          <w:color w:val="1A1A1A"/>
          <w:sz w:val="28"/>
          <w:szCs w:val="28"/>
          <w:lang w:val="uk-UA"/>
        </w:rPr>
      </w:pPr>
      <w:r w:rsidRPr="0020367E">
        <w:rPr>
          <w:color w:val="1A1A1A"/>
          <w:sz w:val="28"/>
          <w:szCs w:val="28"/>
          <w:lang w:val="uk-UA"/>
        </w:rPr>
        <w:t xml:space="preserve">Підприємство щомісячно отримує рахунок за опалення, освітлення, водопостачання,водовідведення, які є  обов’язковими для оплати, для </w:t>
      </w:r>
      <w:r w:rsidR="00155AE8">
        <w:rPr>
          <w:color w:val="1A1A1A"/>
          <w:sz w:val="28"/>
          <w:szCs w:val="28"/>
          <w:lang w:val="uk-UA"/>
        </w:rPr>
        <w:t>того щоб не мати великі борги (</w:t>
      </w:r>
      <w:r w:rsidRPr="0020367E">
        <w:rPr>
          <w:color w:val="1A1A1A"/>
          <w:sz w:val="28"/>
          <w:szCs w:val="28"/>
          <w:lang w:val="uk-UA"/>
        </w:rPr>
        <w:t xml:space="preserve">в гірших випадках можливе відключення від тепла, електропостачання то водопостачання). </w:t>
      </w:r>
    </w:p>
    <w:p w:rsidR="005D34AB" w:rsidRPr="0020367E" w:rsidRDefault="005D34AB" w:rsidP="001247B9">
      <w:pPr>
        <w:spacing w:line="360" w:lineRule="auto"/>
        <w:ind w:firstLine="709"/>
        <w:jc w:val="both"/>
        <w:rPr>
          <w:color w:val="1A1A1A"/>
          <w:sz w:val="28"/>
          <w:szCs w:val="28"/>
          <w:lang w:val="uk-UA"/>
        </w:rPr>
      </w:pPr>
      <w:r w:rsidRPr="0020367E">
        <w:rPr>
          <w:color w:val="1A1A1A"/>
          <w:sz w:val="28"/>
          <w:szCs w:val="28"/>
          <w:lang w:val="uk-UA"/>
        </w:rPr>
        <w:t>Кожен з пунктів нормативного регулювання чітко відображає, які функції виконують адміністративні витрати в бухгалтерському обліку і що на них покладається.</w:t>
      </w:r>
    </w:p>
    <w:p w:rsidR="00F04AB3" w:rsidRPr="0020367E" w:rsidRDefault="005D34AB" w:rsidP="001247B9">
      <w:pPr>
        <w:spacing w:line="360" w:lineRule="auto"/>
        <w:ind w:firstLine="709"/>
        <w:jc w:val="both"/>
        <w:rPr>
          <w:color w:val="1A1A1A"/>
          <w:sz w:val="28"/>
          <w:szCs w:val="28"/>
          <w:lang w:val="uk-UA"/>
        </w:rPr>
      </w:pPr>
      <w:r w:rsidRPr="0020367E">
        <w:rPr>
          <w:color w:val="1A1A1A"/>
          <w:sz w:val="28"/>
          <w:szCs w:val="28"/>
          <w:lang w:val="uk-UA"/>
        </w:rPr>
        <w:t xml:space="preserve">Підводячи підсумок, необхідно зосередити увагу на тому, що досліджені нормативно-правові документи визначають юридичний зміст процесів формування господарських операцій, створю ють юридичну базу з обліку витрат на поліпшення основних засобів на підприємстві, і як наслідок – необхідність організації їх бухгалтерського обліку. </w:t>
      </w:r>
    </w:p>
    <w:p w:rsidR="00F04AB3" w:rsidRPr="0020367E" w:rsidRDefault="005D34AB" w:rsidP="001247B9">
      <w:pPr>
        <w:spacing w:line="360" w:lineRule="auto"/>
        <w:ind w:firstLine="709"/>
        <w:jc w:val="both"/>
        <w:rPr>
          <w:color w:val="1A1A1A"/>
          <w:sz w:val="28"/>
          <w:szCs w:val="28"/>
          <w:lang w:val="uk-UA"/>
        </w:rPr>
      </w:pPr>
      <w:r w:rsidRPr="0020367E">
        <w:rPr>
          <w:color w:val="1A1A1A"/>
          <w:sz w:val="28"/>
          <w:szCs w:val="28"/>
        </w:rPr>
        <w:t xml:space="preserve">Таким чином, діюча нормативна база формує систему юридичних засад щодо бухгалтерського обліку витрат на поліпшення основних засобів на підприємстві. Стосовно стану законодавчої бази України слід вказати, що структура її побудована таким чином, щоб охопити всі сфери господарювання та визначити основні принципи підприємницької діяльності. </w:t>
      </w:r>
    </w:p>
    <w:p w:rsidR="00F04AB3" w:rsidRPr="0020367E" w:rsidRDefault="005D34AB" w:rsidP="001247B9">
      <w:pPr>
        <w:spacing w:line="360" w:lineRule="auto"/>
        <w:ind w:firstLine="709"/>
        <w:jc w:val="both"/>
        <w:rPr>
          <w:color w:val="1A1A1A"/>
          <w:sz w:val="28"/>
          <w:szCs w:val="28"/>
          <w:lang w:val="uk-UA"/>
        </w:rPr>
      </w:pPr>
      <w:r w:rsidRPr="0020367E">
        <w:rPr>
          <w:color w:val="1A1A1A"/>
          <w:sz w:val="28"/>
          <w:szCs w:val="28"/>
          <w:lang w:val="uk-UA"/>
        </w:rPr>
        <w:t xml:space="preserve">Інакше кажучи, чинні закони та нормативні акти спрямовуються на встановлення певних рамок та нормативів господарювання, які дозволяють кожному суб’єкту (підприємству ) отримувати прибутки від своєї діяльності на засадах законності, економного використання ресурсів і виконання зобов’язань перед суспільством і державою. У разі недоотримання встановлених нормативів законодавством передбачені відповідні санкції. </w:t>
      </w:r>
    </w:p>
    <w:p w:rsidR="005D34AB" w:rsidRPr="0020367E" w:rsidRDefault="005D34AB" w:rsidP="001247B9">
      <w:pPr>
        <w:spacing w:line="360" w:lineRule="auto"/>
        <w:ind w:firstLine="709"/>
        <w:jc w:val="both"/>
        <w:rPr>
          <w:color w:val="1A1A1A"/>
          <w:sz w:val="28"/>
          <w:szCs w:val="28"/>
          <w:lang w:val="uk-UA"/>
        </w:rPr>
      </w:pPr>
      <w:r w:rsidRPr="0020367E">
        <w:rPr>
          <w:color w:val="1A1A1A"/>
          <w:sz w:val="28"/>
          <w:szCs w:val="28"/>
        </w:rPr>
        <w:t xml:space="preserve">Негативним аспектом, на </w:t>
      </w:r>
      <w:r w:rsidRPr="0020367E">
        <w:rPr>
          <w:color w:val="1A1A1A"/>
          <w:sz w:val="28"/>
          <w:szCs w:val="28"/>
          <w:lang w:val="uk-UA"/>
        </w:rPr>
        <w:t>мою</w:t>
      </w:r>
      <w:r w:rsidRPr="0020367E">
        <w:rPr>
          <w:color w:val="1A1A1A"/>
          <w:sz w:val="28"/>
          <w:szCs w:val="28"/>
        </w:rPr>
        <w:t xml:space="preserve"> думку, є той факт, що до кожного нормативно-правового д</w:t>
      </w:r>
      <w:r w:rsidRPr="0020367E">
        <w:rPr>
          <w:color w:val="1A1A1A"/>
          <w:sz w:val="28"/>
          <w:szCs w:val="28"/>
          <w:lang w:val="uk-UA"/>
        </w:rPr>
        <w:t>о</w:t>
      </w:r>
      <w:r w:rsidRPr="0020367E">
        <w:rPr>
          <w:color w:val="1A1A1A"/>
          <w:sz w:val="28"/>
          <w:szCs w:val="28"/>
        </w:rPr>
        <w:t>кументу додається цілий перелік змін та доповнень, які необхідно відслідковувати і враховувати у практичній діяльності.</w:t>
      </w:r>
    </w:p>
    <w:p w:rsidR="007657E9" w:rsidRPr="0020367E" w:rsidRDefault="007657E9" w:rsidP="001247B9">
      <w:pPr>
        <w:spacing w:line="360" w:lineRule="auto"/>
        <w:ind w:firstLine="709"/>
        <w:jc w:val="both"/>
        <w:rPr>
          <w:b/>
          <w:color w:val="1A1A1A"/>
          <w:sz w:val="28"/>
          <w:szCs w:val="28"/>
          <w:lang w:val="uk-UA"/>
        </w:rPr>
      </w:pPr>
      <w:r w:rsidRPr="0020367E">
        <w:rPr>
          <w:color w:val="000000"/>
          <w:sz w:val="28"/>
          <w:szCs w:val="28"/>
          <w:lang w:val="uk-UA"/>
        </w:rPr>
        <w:t>Формування ринкової економіки, наявність різних форм власності, розширення міжнародних економічних зв'язків українських підприємців є основою для впровадження в організацію бухгалтерського обліку облікової політики, яку підприємство визначає самостійно.</w:t>
      </w:r>
    </w:p>
    <w:p w:rsidR="007657E9" w:rsidRPr="0020367E" w:rsidRDefault="007657E9"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Облікова політика - це сукупність принципів, методів і процедур, що використовуються підприємством для складання та подання фінансової звітності, тобто це вибір самим підприємством певних і конкретних методик, форм і техніки ведення бухгалтерського обліку, виходячи з діючих нормативних актів і особливостей діяльності підприємства.</w:t>
      </w:r>
    </w:p>
    <w:p w:rsidR="007657E9" w:rsidRPr="0020367E" w:rsidRDefault="007657E9"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Метою облікової політики є забезпечення одержання достовірної інформації про майновий і фінансовий стан підприємства, результати його діяльності, необхідні для всіх користувачів фінансової звітності з метою прийняття відповідних рішень.</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lang w:val="uk-UA"/>
        </w:rPr>
        <w:t xml:space="preserve">Існування різних видів обліку покликано максимально задовольнити інтереси різних груп користувачів облікової інформації, що в свою чергу визначає особливості облікової політики. Так, наприклад, державу як користувача облікової інформації найбільшою мірою цікавить податковий облік, для чого нею розроблене жорстке податкове законодавство, яке не допускає альтернатив і практично як така облікова політика в розрізі даного виду обліку відсутня. </w:t>
      </w:r>
      <w:r w:rsidRPr="0020367E">
        <w:rPr>
          <w:color w:val="000000"/>
          <w:sz w:val="28"/>
          <w:szCs w:val="28"/>
        </w:rPr>
        <w:t>Різного роду контрагентів, інвесторів та власників в основному цікавить інформація фінансового обліку. В цьому плані облікова політика розробляється в рамках дотримання законодавчо встановлених принципів ведення бухгалтерського обліку (за основу береться П(С)БО), проте в межах певних альтернатив. Менеджерів, в основному цікавляться управлінським обліком. В даному випадку облікова політика може бути розроблена навіть на основі власних методів та принципів обліку, тобто тут спостерігається повна свобода вибору</w:t>
      </w:r>
      <w:r w:rsidR="00155AE8">
        <w:rPr>
          <w:color w:val="000000"/>
          <w:sz w:val="28"/>
          <w:szCs w:val="28"/>
          <w:lang w:val="uk-UA"/>
        </w:rPr>
        <w:t xml:space="preserve"> </w:t>
      </w:r>
      <w:r w:rsidR="00155AE8" w:rsidRPr="00FB795D">
        <w:rPr>
          <w:color w:val="1A1A1A"/>
          <w:sz w:val="28"/>
          <w:szCs w:val="28"/>
          <w:lang w:val="uk-UA"/>
        </w:rPr>
        <w:t>[</w:t>
      </w:r>
      <w:r w:rsidR="00155AE8">
        <w:rPr>
          <w:color w:val="1A1A1A"/>
          <w:sz w:val="28"/>
          <w:szCs w:val="28"/>
          <w:lang w:val="uk-UA"/>
        </w:rPr>
        <w:t>6</w:t>
      </w:r>
      <w:r w:rsidR="00155AE8" w:rsidRPr="00FB795D">
        <w:rPr>
          <w:color w:val="1A1A1A"/>
          <w:sz w:val="28"/>
          <w:szCs w:val="28"/>
          <w:lang w:val="uk-UA"/>
        </w:rPr>
        <w:t xml:space="preserve">, </w:t>
      </w:r>
      <w:r w:rsidR="00155AE8" w:rsidRPr="00FB795D">
        <w:rPr>
          <w:color w:val="1A1A1A"/>
          <w:sz w:val="28"/>
          <w:szCs w:val="28"/>
          <w:lang w:val="en-US"/>
        </w:rPr>
        <w:t>c</w:t>
      </w:r>
      <w:r w:rsidR="00155AE8" w:rsidRPr="00FB795D">
        <w:rPr>
          <w:color w:val="1A1A1A"/>
          <w:sz w:val="28"/>
          <w:szCs w:val="28"/>
          <w:lang w:val="uk-UA"/>
        </w:rPr>
        <w:t>.</w:t>
      </w:r>
      <w:r w:rsidR="00155AE8">
        <w:rPr>
          <w:color w:val="1A1A1A"/>
          <w:sz w:val="28"/>
          <w:szCs w:val="28"/>
          <w:lang w:val="uk-UA"/>
        </w:rPr>
        <w:t>15</w:t>
      </w:r>
      <w:r w:rsidR="00155AE8" w:rsidRPr="00FB795D">
        <w:rPr>
          <w:color w:val="1A1A1A"/>
          <w:sz w:val="28"/>
          <w:szCs w:val="28"/>
          <w:lang w:val="uk-UA"/>
        </w:rPr>
        <w:t>].</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Згідно із ст. 8 Закону України "Про бухгалтерський облік та фінансову звітність в Україні" відповідальність за організацію обліку на підприємстві, забезпечення фіксування фактів здійснення усіх господарських операцій в первинних документах, реєстрах і звітності протягом встановленого терміну належить до компетенції його власника. Таким чином, дотримання законодавства при виконанні господарських операцій також несуть їх власники. Тому формування облікової політики на підприємстві здійснюється головним бухгалтером і затверджується наказом або розпорядженням керівника. Підприємство самостійно визначає свою облікову політику і вибирає форму ведення бухгалтерського обліку з дотриманням принципів, встановлених законодавством. Однак, ступінь свободи підприємства у формуванні облікової політики обмежений державною регламентацією бухгалтерського обліку, яка надана переліком методик і облікових процедур, серед яких припустимі альтернативні варіанти. Вона визначається можливістю вибору конкретних способів оцінки, калькуляції, переліку бухгалтерських рахунків тощо. Отже, облікова політика підприємства - це не просто сукупність способів ведення обліку, обраних відповідно до умов господарювання, але й вибір методики обліку, яка надає можливість використовувати різні варіанти відображення фактів господарського життя в обліку (залежно від поставлених цілей). Іншими словами облікову політику в широкому розумінні можна визначити як управління обліком, а у вузькому - як сукупність способів ведення обліку (вибір підприємством конкретних методик ведення обліку).</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Облікова політика є складовою частиною фінансової звітності підприємства та повинна відображатися у примітках до фінансових звітів. Отже, саме вона дозволяє поєднати ведення бухгалтерських операцій та складання фінансової звітності</w:t>
      </w:r>
      <w:r w:rsidR="00155AE8">
        <w:rPr>
          <w:color w:val="000000"/>
          <w:sz w:val="28"/>
          <w:szCs w:val="28"/>
          <w:lang w:val="uk-UA"/>
        </w:rPr>
        <w:t xml:space="preserve"> </w:t>
      </w:r>
      <w:r w:rsidR="00155AE8" w:rsidRPr="00FB795D">
        <w:rPr>
          <w:color w:val="1A1A1A"/>
          <w:sz w:val="28"/>
          <w:szCs w:val="28"/>
          <w:lang w:val="uk-UA"/>
        </w:rPr>
        <w:t>[</w:t>
      </w:r>
      <w:r w:rsidR="00155AE8">
        <w:rPr>
          <w:color w:val="1A1A1A"/>
          <w:sz w:val="28"/>
          <w:szCs w:val="28"/>
          <w:lang w:val="uk-UA"/>
        </w:rPr>
        <w:t>6</w:t>
      </w:r>
      <w:r w:rsidR="00155AE8" w:rsidRPr="00FB795D">
        <w:rPr>
          <w:color w:val="1A1A1A"/>
          <w:sz w:val="28"/>
          <w:szCs w:val="28"/>
          <w:lang w:val="uk-UA"/>
        </w:rPr>
        <w:t xml:space="preserve">, </w:t>
      </w:r>
      <w:r w:rsidR="00155AE8" w:rsidRPr="00FB795D">
        <w:rPr>
          <w:color w:val="1A1A1A"/>
          <w:sz w:val="28"/>
          <w:szCs w:val="28"/>
          <w:lang w:val="en-US"/>
        </w:rPr>
        <w:t>c</w:t>
      </w:r>
      <w:r w:rsidR="00155AE8" w:rsidRPr="00FB795D">
        <w:rPr>
          <w:color w:val="1A1A1A"/>
          <w:sz w:val="28"/>
          <w:szCs w:val="28"/>
          <w:lang w:val="uk-UA"/>
        </w:rPr>
        <w:t>.</w:t>
      </w:r>
      <w:r w:rsidR="00155AE8">
        <w:rPr>
          <w:color w:val="1A1A1A"/>
          <w:sz w:val="28"/>
          <w:szCs w:val="28"/>
          <w:lang w:val="uk-UA"/>
        </w:rPr>
        <w:t>16</w:t>
      </w:r>
      <w:r w:rsidR="00155AE8" w:rsidRPr="00FB795D">
        <w:rPr>
          <w:color w:val="1A1A1A"/>
          <w:sz w:val="28"/>
          <w:szCs w:val="28"/>
          <w:lang w:val="uk-UA"/>
        </w:rPr>
        <w:t>].</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На облікову політику впливають такі фактори: технічне забезпечення (комп'ютерна техніка, програмні продукти, засоби оргтехніки тощо); наявність ефективної системи інформаційного забезпечення підприємства (за всіма необхідними для підприємства напрямами); рівень кваліфікації управлінських та бухгалтерських кадрів; система матеріального заохочення та матеріальної відповідальності за коло обов'язків, які виконують працівники.</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Облікову політику повинні знати: керівник (несе відповідальність за її формування), бухгалтер (бере участь у грамотному обґрунтуванні змісту облікової політики), аудитор (є об'єктом дослідження, з її вивчення розпочинається </w:t>
      </w:r>
      <w:r w:rsidRPr="0020367E">
        <w:rPr>
          <w:i/>
          <w:iCs/>
          <w:color w:val="000000"/>
          <w:sz w:val="28"/>
          <w:szCs w:val="28"/>
        </w:rPr>
        <w:t>процес</w:t>
      </w:r>
      <w:r w:rsidRPr="0020367E">
        <w:rPr>
          <w:color w:val="000000"/>
          <w:sz w:val="28"/>
          <w:szCs w:val="28"/>
        </w:rPr>
        <w:t> аудиторської перевірки), податковий інспектор.</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При веденні бухгалтерського обліку необхідно забезпечити незмінність протягом поточного року прийнятої методології відображення окремих господарських операцій та оцінки майна.</w:t>
      </w:r>
    </w:p>
    <w:p w:rsidR="007657E9" w:rsidRPr="00F64C12" w:rsidRDefault="007657E9" w:rsidP="001247B9">
      <w:pPr>
        <w:pStyle w:val="a3"/>
        <w:spacing w:before="0" w:beforeAutospacing="0" w:after="0" w:afterAutospacing="0" w:line="360" w:lineRule="auto"/>
        <w:ind w:firstLine="709"/>
        <w:jc w:val="both"/>
        <w:rPr>
          <w:color w:val="000000"/>
          <w:sz w:val="28"/>
          <w:szCs w:val="28"/>
        </w:rPr>
      </w:pPr>
      <w:r w:rsidRPr="00F64C12">
        <w:rPr>
          <w:color w:val="000000"/>
          <w:sz w:val="28"/>
          <w:szCs w:val="28"/>
        </w:rPr>
        <w:t>Таким чином, облікова політика підприємства висвітлюється в </w:t>
      </w:r>
      <w:r w:rsidRPr="00F64C12">
        <w:rPr>
          <w:iCs/>
          <w:color w:val="000000"/>
          <w:sz w:val="28"/>
          <w:szCs w:val="28"/>
        </w:rPr>
        <w:t>Наказі про облікову політику (дод</w:t>
      </w:r>
      <w:r w:rsidR="00F64C12">
        <w:rPr>
          <w:iCs/>
          <w:color w:val="000000"/>
          <w:sz w:val="28"/>
          <w:szCs w:val="28"/>
          <w:lang w:val="uk-UA"/>
        </w:rPr>
        <w:t xml:space="preserve">атку </w:t>
      </w:r>
      <w:r w:rsidRPr="00F64C12">
        <w:rPr>
          <w:iCs/>
          <w:color w:val="000000"/>
          <w:sz w:val="28"/>
          <w:szCs w:val="28"/>
        </w:rPr>
        <w:t>А)</w:t>
      </w:r>
      <w:r w:rsidR="00F64C12">
        <w:rPr>
          <w:iCs/>
          <w:color w:val="000000"/>
          <w:sz w:val="28"/>
          <w:szCs w:val="28"/>
          <w:lang w:val="uk-UA"/>
        </w:rPr>
        <w:t xml:space="preserve">, </w:t>
      </w:r>
      <w:r w:rsidRPr="00F64C12">
        <w:rPr>
          <w:color w:val="000000"/>
          <w:sz w:val="28"/>
          <w:szCs w:val="28"/>
        </w:rPr>
        <w:t xml:space="preserve">де фіксуються основні положення керівника підприємства. Наказ про облікову політику передбачає наступні </w:t>
      </w:r>
      <w:r w:rsidRPr="00F64C12">
        <w:rPr>
          <w:color w:val="000000"/>
          <w:sz w:val="28"/>
          <w:szCs w:val="28"/>
          <w:lang w:val="uk-UA"/>
        </w:rPr>
        <w:t>пункти</w:t>
      </w:r>
      <w:r w:rsidRPr="00F64C12">
        <w:rPr>
          <w:color w:val="000000"/>
          <w:sz w:val="28"/>
          <w:szCs w:val="28"/>
        </w:rPr>
        <w:t>:</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i/>
          <w:iCs/>
          <w:color w:val="000000"/>
          <w:sz w:val="28"/>
          <w:szCs w:val="28"/>
        </w:rPr>
        <w:t>1. Методологічні принципи та порядок ведення бухгалтерського обліку.</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В даному розділі визначають способи ведення бухгалтерського обліку, які суттєво впливають на оцінку і прийняття рішень користувачами бухгалтерської звітності. До них відносять:</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оцінку запасів, товарів, незавершеного виробництва і готової продукції;</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методи амортизації основних засобів, нематеріальних активів та інших необоротних матеріальних активів;</w:t>
      </w:r>
    </w:p>
    <w:p w:rsidR="007657E9" w:rsidRPr="0020367E" w:rsidRDefault="007657E9"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 визнання доходів та витрат від реалізації продукції, товарів, робіт і послуг;</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варіанти ведення обліку витрат виробництва.</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Відомо, що облік витрат на виробництво можна здійснювати за елементами витрат (витрати на оплату праці, матеріали, амортизація тощо), за видами продукції (робіт, послуг), в розрізі виробничих або інших підрозділів та з використанням рахунків класу 8 "Витрати за елементами".</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i/>
          <w:iCs/>
          <w:color w:val="000000"/>
          <w:sz w:val="28"/>
          <w:szCs w:val="28"/>
        </w:rPr>
        <w:t>2. Організація роботи облікового апарату.</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i/>
          <w:iCs/>
          <w:color w:val="000000"/>
          <w:sz w:val="28"/>
          <w:szCs w:val="28"/>
        </w:rPr>
        <w:t>3. Технічна організація обліку.</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i/>
          <w:iCs/>
          <w:color w:val="000000"/>
          <w:sz w:val="28"/>
          <w:szCs w:val="28"/>
        </w:rPr>
        <w:t>4. Організація бухгалтерського обліку:</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форма організації бухгалтерського обліку;</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форма ведення бухгалтерського обліку;</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розробка системи і форм управлінського (внутрішньогосподарського) обліку, звітності і контролю;</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затвердження правил документообігу і технології обробки облікової інформації, додаткової системи рахунків і реєстрів аналітичного обліку;</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обов'язки головного бухгалтера.</w:t>
      </w:r>
    </w:p>
    <w:p w:rsidR="007657E9" w:rsidRPr="0020367E" w:rsidRDefault="007657E9"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В основу формування елементів облікової політики підприємства покладені наступні принципи підготовки фінансової звітності: обачності; повного висвітлення; автономності; послідовності; безперервності; нарахування та відповідності доходів і витрат; превалювання змісту над формою; історичної (фактичної") собівартості; єдиного грошового вимірника; періодичності.</w:t>
      </w:r>
    </w:p>
    <w:p w:rsidR="00D10ADD" w:rsidRPr="0020367E" w:rsidRDefault="00D10ADD" w:rsidP="001247B9">
      <w:pPr>
        <w:spacing w:line="360" w:lineRule="auto"/>
        <w:ind w:firstLine="709"/>
        <w:jc w:val="both"/>
        <w:rPr>
          <w:color w:val="0D0D0D"/>
          <w:sz w:val="28"/>
          <w:szCs w:val="28"/>
          <w:lang w:val="uk-UA"/>
        </w:rPr>
      </w:pPr>
      <w:r w:rsidRPr="0020367E">
        <w:rPr>
          <w:color w:val="0D0D0D"/>
          <w:sz w:val="28"/>
          <w:szCs w:val="28"/>
          <w:lang w:val="uk-UA"/>
        </w:rPr>
        <w:t>Проведемо огляд періодичної літератури з обліку адміністративних витрат.</w:t>
      </w:r>
    </w:p>
    <w:p w:rsidR="00D10ADD" w:rsidRPr="0020367E" w:rsidRDefault="00D10ADD" w:rsidP="001247B9">
      <w:pPr>
        <w:spacing w:line="360" w:lineRule="auto"/>
        <w:ind w:firstLine="709"/>
        <w:jc w:val="both"/>
        <w:rPr>
          <w:color w:val="0D0D0D"/>
          <w:sz w:val="28"/>
          <w:szCs w:val="28"/>
          <w:lang w:val="uk-UA"/>
        </w:rPr>
      </w:pPr>
      <w:r w:rsidRPr="0020367E">
        <w:rPr>
          <w:color w:val="0D0D0D"/>
          <w:sz w:val="28"/>
          <w:szCs w:val="28"/>
          <w:lang w:val="uk-UA"/>
        </w:rPr>
        <w:t xml:space="preserve">Для цього розглянемо статтю Сербінової Катерини: </w:t>
      </w:r>
      <w:r w:rsidR="00854B1E">
        <w:rPr>
          <w:color w:val="0D0D0D"/>
          <w:sz w:val="28"/>
          <w:szCs w:val="28"/>
          <w:lang w:val="uk-UA"/>
        </w:rPr>
        <w:t>«</w:t>
      </w:r>
      <w:r w:rsidRPr="0020367E">
        <w:rPr>
          <w:color w:val="0D0D0D"/>
          <w:sz w:val="28"/>
          <w:szCs w:val="28"/>
          <w:lang w:val="uk-UA"/>
        </w:rPr>
        <w:t>Особливості розподілу адміністративних між окремими видами дільності підприємств</w:t>
      </w:r>
      <w:r w:rsidR="00854B1E">
        <w:rPr>
          <w:color w:val="0D0D0D"/>
          <w:sz w:val="28"/>
          <w:szCs w:val="28"/>
          <w:lang w:val="uk-UA"/>
        </w:rPr>
        <w:t>»</w:t>
      </w:r>
      <w:r w:rsidR="00854B1E" w:rsidRPr="00854B1E">
        <w:rPr>
          <w:color w:val="1A1A1A"/>
          <w:sz w:val="28"/>
          <w:szCs w:val="28"/>
          <w:lang w:val="uk-UA"/>
        </w:rPr>
        <w:t xml:space="preserve"> </w:t>
      </w:r>
      <w:r w:rsidR="00854B1E" w:rsidRPr="00FB795D">
        <w:rPr>
          <w:color w:val="1A1A1A"/>
          <w:sz w:val="28"/>
          <w:szCs w:val="28"/>
          <w:lang w:val="uk-UA"/>
        </w:rPr>
        <w:t>[</w:t>
      </w:r>
      <w:r w:rsidR="00854B1E">
        <w:rPr>
          <w:color w:val="1A1A1A"/>
          <w:sz w:val="28"/>
          <w:szCs w:val="28"/>
          <w:lang w:val="uk-UA"/>
        </w:rPr>
        <w:t>122</w:t>
      </w:r>
      <w:r w:rsidR="00854B1E" w:rsidRPr="00FB795D">
        <w:rPr>
          <w:color w:val="1A1A1A"/>
          <w:sz w:val="28"/>
          <w:szCs w:val="28"/>
          <w:lang w:val="uk-UA"/>
        </w:rPr>
        <w:t xml:space="preserve">, </w:t>
      </w:r>
      <w:r w:rsidR="00854B1E" w:rsidRPr="00FB795D">
        <w:rPr>
          <w:color w:val="1A1A1A"/>
          <w:sz w:val="28"/>
          <w:szCs w:val="28"/>
          <w:lang w:val="en-US"/>
        </w:rPr>
        <w:t>c</w:t>
      </w:r>
      <w:r w:rsidR="00854B1E" w:rsidRPr="00FB795D">
        <w:rPr>
          <w:color w:val="1A1A1A"/>
          <w:sz w:val="28"/>
          <w:szCs w:val="28"/>
          <w:lang w:val="uk-UA"/>
        </w:rPr>
        <w:t>.</w:t>
      </w:r>
      <w:r w:rsidR="00854B1E">
        <w:rPr>
          <w:color w:val="1A1A1A"/>
          <w:sz w:val="28"/>
          <w:szCs w:val="28"/>
          <w:lang w:val="uk-UA"/>
        </w:rPr>
        <w:t>120</w:t>
      </w:r>
      <w:r w:rsidR="00854B1E" w:rsidRPr="00FB795D">
        <w:rPr>
          <w:color w:val="1A1A1A"/>
          <w:sz w:val="28"/>
          <w:szCs w:val="28"/>
          <w:lang w:val="uk-UA"/>
        </w:rPr>
        <w:t>].</w:t>
      </w:r>
      <w:r w:rsidRPr="0020367E">
        <w:rPr>
          <w:color w:val="0D0D0D"/>
          <w:sz w:val="28"/>
          <w:szCs w:val="28"/>
          <w:lang w:val="uk-UA"/>
        </w:rPr>
        <w:t xml:space="preserve"> </w:t>
      </w:r>
    </w:p>
    <w:p w:rsidR="00D10ADD" w:rsidRPr="0020367E" w:rsidRDefault="00D10ADD" w:rsidP="001247B9">
      <w:pPr>
        <w:spacing w:line="360" w:lineRule="auto"/>
        <w:ind w:firstLine="709"/>
        <w:jc w:val="both"/>
        <w:rPr>
          <w:sz w:val="28"/>
          <w:szCs w:val="28"/>
          <w:lang w:val="uk-UA"/>
        </w:rPr>
      </w:pPr>
      <w:r w:rsidRPr="0020367E">
        <w:rPr>
          <w:sz w:val="28"/>
          <w:szCs w:val="28"/>
          <w:lang w:val="uk-UA"/>
        </w:rPr>
        <w:t xml:space="preserve">У порядках формування викладений різний підхід щодо розподілу  адміністративних витрат окремих підприємств </w:t>
      </w:r>
      <w:r w:rsidR="00D76C85" w:rsidRPr="0020367E">
        <w:rPr>
          <w:sz w:val="28"/>
          <w:szCs w:val="28"/>
          <w:lang w:val="uk-UA"/>
        </w:rPr>
        <w:t>міського господарства</w:t>
      </w:r>
      <w:r w:rsidRPr="0020367E">
        <w:rPr>
          <w:sz w:val="28"/>
          <w:szCs w:val="28"/>
          <w:lang w:val="uk-UA"/>
        </w:rPr>
        <w:t xml:space="preserve">. У зв'язку з цим, у окремих підприємств </w:t>
      </w:r>
      <w:r w:rsidR="00D76C85" w:rsidRPr="0020367E">
        <w:rPr>
          <w:sz w:val="28"/>
          <w:szCs w:val="28"/>
          <w:lang w:val="uk-UA"/>
        </w:rPr>
        <w:t xml:space="preserve">міського господарства </w:t>
      </w:r>
      <w:r w:rsidRPr="0020367E">
        <w:rPr>
          <w:sz w:val="28"/>
          <w:szCs w:val="28"/>
          <w:lang w:val="uk-UA"/>
        </w:rPr>
        <w:t xml:space="preserve">, а саме тих, що займаються декільками видами діяльності (наприклад надають декілька видів послуг) виникають певні проблеми при вирішені питання розподілу адміністративних витрат за видами діяльності. Проблема полягає в необхідності забезпечення обґрунтованого, економічно доцільного обрання факторів розподілу адміністративних витрат між окремими видами </w:t>
      </w:r>
      <w:r w:rsidR="00D76C85" w:rsidRPr="0020367E">
        <w:rPr>
          <w:sz w:val="28"/>
          <w:szCs w:val="28"/>
          <w:lang w:val="uk-UA"/>
        </w:rPr>
        <w:t>міських</w:t>
      </w:r>
      <w:r w:rsidRPr="0020367E">
        <w:rPr>
          <w:sz w:val="28"/>
          <w:szCs w:val="28"/>
          <w:lang w:val="uk-UA"/>
        </w:rPr>
        <w:t xml:space="preserve">  послуг, що надаються підприємствами </w:t>
      </w:r>
      <w:r w:rsidR="00D76C85" w:rsidRPr="0020367E">
        <w:rPr>
          <w:sz w:val="28"/>
          <w:szCs w:val="28"/>
          <w:lang w:val="uk-UA"/>
        </w:rPr>
        <w:t>міського господарства</w:t>
      </w:r>
      <w:r w:rsidR="00854B1E">
        <w:rPr>
          <w:sz w:val="28"/>
          <w:szCs w:val="28"/>
          <w:lang w:val="uk-UA"/>
        </w:rPr>
        <w:t xml:space="preserve"> </w:t>
      </w:r>
      <w:r w:rsidR="00854B1E" w:rsidRPr="00FB795D">
        <w:rPr>
          <w:color w:val="1A1A1A"/>
          <w:sz w:val="28"/>
          <w:szCs w:val="28"/>
          <w:lang w:val="uk-UA"/>
        </w:rPr>
        <w:t>[</w:t>
      </w:r>
      <w:r w:rsidR="00854B1E">
        <w:rPr>
          <w:color w:val="1A1A1A"/>
          <w:sz w:val="28"/>
          <w:szCs w:val="28"/>
          <w:lang w:val="uk-UA"/>
        </w:rPr>
        <w:t>122</w:t>
      </w:r>
      <w:r w:rsidR="00854B1E" w:rsidRPr="00FB795D">
        <w:rPr>
          <w:color w:val="1A1A1A"/>
          <w:sz w:val="28"/>
          <w:szCs w:val="28"/>
          <w:lang w:val="uk-UA"/>
        </w:rPr>
        <w:t xml:space="preserve">, </w:t>
      </w:r>
      <w:r w:rsidR="00854B1E" w:rsidRPr="00FB795D">
        <w:rPr>
          <w:color w:val="1A1A1A"/>
          <w:sz w:val="28"/>
          <w:szCs w:val="28"/>
          <w:lang w:val="en-US"/>
        </w:rPr>
        <w:t>c</w:t>
      </w:r>
      <w:r w:rsidR="00854B1E" w:rsidRPr="00FB795D">
        <w:rPr>
          <w:color w:val="1A1A1A"/>
          <w:sz w:val="28"/>
          <w:szCs w:val="28"/>
          <w:lang w:val="uk-UA"/>
        </w:rPr>
        <w:t>.</w:t>
      </w:r>
      <w:r w:rsidR="00854B1E">
        <w:rPr>
          <w:color w:val="1A1A1A"/>
          <w:sz w:val="28"/>
          <w:szCs w:val="28"/>
          <w:lang w:val="uk-UA"/>
        </w:rPr>
        <w:t>121</w:t>
      </w:r>
      <w:r w:rsidR="00854B1E" w:rsidRPr="00FB795D">
        <w:rPr>
          <w:color w:val="1A1A1A"/>
          <w:sz w:val="28"/>
          <w:szCs w:val="28"/>
          <w:lang w:val="uk-UA"/>
        </w:rPr>
        <w:t>].</w:t>
      </w:r>
      <w:r w:rsidRPr="0020367E">
        <w:rPr>
          <w:sz w:val="28"/>
          <w:szCs w:val="28"/>
          <w:lang w:val="uk-UA"/>
        </w:rPr>
        <w:t xml:space="preserve"> </w:t>
      </w:r>
    </w:p>
    <w:p w:rsidR="00D10ADD" w:rsidRPr="0020367E" w:rsidRDefault="00D10ADD" w:rsidP="001247B9">
      <w:pPr>
        <w:spacing w:line="360" w:lineRule="auto"/>
        <w:ind w:firstLine="709"/>
        <w:jc w:val="both"/>
        <w:rPr>
          <w:sz w:val="28"/>
          <w:szCs w:val="28"/>
          <w:lang w:val="uk-UA"/>
        </w:rPr>
      </w:pPr>
      <w:r w:rsidRPr="0020367E">
        <w:rPr>
          <w:sz w:val="28"/>
          <w:szCs w:val="28"/>
          <w:lang w:val="uk-UA"/>
        </w:rPr>
        <w:t xml:space="preserve">На кожному підприємстві індивідуальний перелік факторів й алгоритми їх застосування можуть бути різними - залежно від видів послуг, які надаються на підприємстві, особливостей організації діяльності, наявності побічних та суміжних виробництв тощо. Тому, вибір оптимального методу розподілу адміністративних витрат набуває особливого значення, у вітчизняному економічному середовищі, при розгляді питання підвищення рівня обґрунтованості та достовірності калькулювання собівартості послуг у сфер надання послуг підприємствами </w:t>
      </w:r>
      <w:r w:rsidR="00D76C85" w:rsidRPr="0020367E">
        <w:rPr>
          <w:sz w:val="28"/>
          <w:szCs w:val="28"/>
          <w:lang w:val="uk-UA"/>
        </w:rPr>
        <w:t>міського господарства</w:t>
      </w:r>
      <w:r w:rsidRPr="0020367E">
        <w:rPr>
          <w:sz w:val="28"/>
          <w:szCs w:val="28"/>
          <w:lang w:val="uk-UA"/>
        </w:rPr>
        <w:t>.</w:t>
      </w:r>
    </w:p>
    <w:p w:rsidR="00D10ADD" w:rsidRPr="0020367E" w:rsidRDefault="00D10ADD" w:rsidP="001247B9">
      <w:pPr>
        <w:spacing w:line="360" w:lineRule="auto"/>
        <w:ind w:firstLine="709"/>
        <w:jc w:val="both"/>
        <w:rPr>
          <w:sz w:val="28"/>
          <w:szCs w:val="28"/>
          <w:lang w:val="uk-UA"/>
        </w:rPr>
      </w:pPr>
      <w:r w:rsidRPr="0020367E">
        <w:rPr>
          <w:sz w:val="28"/>
          <w:szCs w:val="28"/>
          <w:lang w:val="uk-UA"/>
        </w:rPr>
        <w:t>В даній статті вказано. що у працях багатьох вчених та економістів, таких як, Д. Фостер, Дж.Ріс, Ч. Хорнгрен, П.Й. Атамас, В.С. Лень, Є. Котляров, Л.В. Чуприна Т.Ю. Кодимська, І.М. Бабін досліджувалися методи та бази розподілу  адміністративних витрат на підприємстві.</w:t>
      </w:r>
    </w:p>
    <w:p w:rsidR="00D76C85" w:rsidRPr="0020367E" w:rsidRDefault="00D10ADD" w:rsidP="001247B9">
      <w:pPr>
        <w:spacing w:line="360" w:lineRule="auto"/>
        <w:ind w:firstLine="709"/>
        <w:jc w:val="both"/>
        <w:rPr>
          <w:sz w:val="28"/>
          <w:szCs w:val="28"/>
          <w:lang w:val="uk-UA"/>
        </w:rPr>
      </w:pPr>
      <w:r w:rsidRPr="0020367E">
        <w:rPr>
          <w:sz w:val="28"/>
          <w:szCs w:val="28"/>
        </w:rPr>
        <w:t xml:space="preserve">Перш за все необхідно зазначити досить високу питому вагу цих витрат у загальній собівартості послуг. При цьому слід враховувати, </w:t>
      </w:r>
      <w:r w:rsidR="005F46B1" w:rsidRPr="0020367E">
        <w:rPr>
          <w:sz w:val="28"/>
          <w:szCs w:val="28"/>
        </w:rPr>
        <w:t xml:space="preserve">що кожний з методів формування </w:t>
      </w:r>
      <w:r w:rsidR="005F46B1" w:rsidRPr="0020367E">
        <w:rPr>
          <w:sz w:val="28"/>
          <w:szCs w:val="28"/>
          <w:lang w:val="uk-UA"/>
        </w:rPr>
        <w:t>витрат</w:t>
      </w:r>
      <w:r w:rsidRPr="0020367E">
        <w:rPr>
          <w:sz w:val="28"/>
          <w:szCs w:val="28"/>
        </w:rPr>
        <w:t xml:space="preserve"> по суті є відповідною моделлю. </w:t>
      </w:r>
      <w:r w:rsidR="00D76C85" w:rsidRPr="0020367E">
        <w:rPr>
          <w:sz w:val="28"/>
          <w:szCs w:val="28"/>
        </w:rPr>
        <w:t>Відповідно, неадекватний розподіл загальновиробничих та адміністративних витрат, враховуючи їх питому вагу у загальній собівартості, може призвести до суттєвого відхилення тарифів від економічно обґрунтованого рівня</w:t>
      </w:r>
      <w:r w:rsidR="00854B1E">
        <w:rPr>
          <w:sz w:val="28"/>
          <w:szCs w:val="28"/>
          <w:lang w:val="uk-UA"/>
        </w:rPr>
        <w:t xml:space="preserve"> </w:t>
      </w:r>
      <w:r w:rsidR="00854B1E" w:rsidRPr="00FB795D">
        <w:rPr>
          <w:color w:val="1A1A1A"/>
          <w:sz w:val="28"/>
          <w:szCs w:val="28"/>
          <w:lang w:val="uk-UA"/>
        </w:rPr>
        <w:t>[</w:t>
      </w:r>
      <w:r w:rsidR="00854B1E">
        <w:rPr>
          <w:color w:val="1A1A1A"/>
          <w:sz w:val="28"/>
          <w:szCs w:val="28"/>
          <w:lang w:val="uk-UA"/>
        </w:rPr>
        <w:t>122</w:t>
      </w:r>
      <w:r w:rsidR="00854B1E" w:rsidRPr="00FB795D">
        <w:rPr>
          <w:color w:val="1A1A1A"/>
          <w:sz w:val="28"/>
          <w:szCs w:val="28"/>
          <w:lang w:val="uk-UA"/>
        </w:rPr>
        <w:t xml:space="preserve">, </w:t>
      </w:r>
      <w:r w:rsidR="00854B1E" w:rsidRPr="00FB795D">
        <w:rPr>
          <w:color w:val="1A1A1A"/>
          <w:sz w:val="28"/>
          <w:szCs w:val="28"/>
          <w:lang w:val="en-US"/>
        </w:rPr>
        <w:t>c</w:t>
      </w:r>
      <w:r w:rsidR="00854B1E" w:rsidRPr="00FB795D">
        <w:rPr>
          <w:color w:val="1A1A1A"/>
          <w:sz w:val="28"/>
          <w:szCs w:val="28"/>
          <w:lang w:val="uk-UA"/>
        </w:rPr>
        <w:t>.</w:t>
      </w:r>
      <w:r w:rsidR="00854B1E">
        <w:rPr>
          <w:color w:val="1A1A1A"/>
          <w:sz w:val="28"/>
          <w:szCs w:val="28"/>
          <w:lang w:val="uk-UA"/>
        </w:rPr>
        <w:t>122</w:t>
      </w:r>
      <w:r w:rsidR="00854B1E" w:rsidRPr="00FB795D">
        <w:rPr>
          <w:color w:val="1A1A1A"/>
          <w:sz w:val="28"/>
          <w:szCs w:val="28"/>
          <w:lang w:val="uk-UA"/>
        </w:rPr>
        <w:t>].</w:t>
      </w:r>
      <w:r w:rsidRPr="0020367E">
        <w:rPr>
          <w:sz w:val="28"/>
          <w:szCs w:val="28"/>
        </w:rPr>
        <w:t xml:space="preserve"> </w:t>
      </w:r>
    </w:p>
    <w:p w:rsidR="00D76C85" w:rsidRPr="0020367E" w:rsidRDefault="00D76C85" w:rsidP="001247B9">
      <w:pPr>
        <w:spacing w:line="360" w:lineRule="auto"/>
        <w:ind w:firstLine="709"/>
        <w:jc w:val="both"/>
        <w:rPr>
          <w:sz w:val="28"/>
          <w:szCs w:val="28"/>
          <w:lang w:val="uk-UA"/>
        </w:rPr>
      </w:pPr>
      <w:r w:rsidRPr="0020367E">
        <w:rPr>
          <w:sz w:val="28"/>
          <w:szCs w:val="28"/>
          <w:lang w:val="uk-UA"/>
        </w:rPr>
        <w:t xml:space="preserve"> По-друге, з практичної точки зору, саме цей момент викликає чи не найбільші складнощі у спеціалістів, які на рівні підприємств міського господарства займаються питаннями відповідної тарифної політики. Слід зауважити, що в дійсності, на окремих підприємствах міського господарства, виникає необхідність розподілу загальновиробничих та адміністративних витрат на трьох рівнях — види діяльності, окремі об'єкти та види послуг. </w:t>
      </w:r>
    </w:p>
    <w:p w:rsidR="00D76C85" w:rsidRPr="0020367E" w:rsidRDefault="00D76C85" w:rsidP="001247B9">
      <w:pPr>
        <w:spacing w:line="360" w:lineRule="auto"/>
        <w:ind w:firstLine="709"/>
        <w:jc w:val="both"/>
        <w:rPr>
          <w:sz w:val="28"/>
          <w:szCs w:val="28"/>
          <w:lang w:val="uk-UA"/>
        </w:rPr>
      </w:pPr>
      <w:r w:rsidRPr="0020367E">
        <w:rPr>
          <w:sz w:val="28"/>
          <w:szCs w:val="28"/>
          <w:lang w:val="uk-UA"/>
        </w:rPr>
        <w:t xml:space="preserve">Тому, автор пропонує визначати перший рівень розподілу як розподіл між видами діяльності наприклад між послугами з утримання будинку і споруд та прибудинкової території та теплопостачанням чи розподіл між міськими, приміськими та міжміськими перевезеннями пасажирів тощо. </w:t>
      </w:r>
    </w:p>
    <w:p w:rsidR="00D76C85" w:rsidRPr="0020367E" w:rsidRDefault="00D76C85" w:rsidP="001247B9">
      <w:pPr>
        <w:spacing w:line="360" w:lineRule="auto"/>
        <w:ind w:firstLine="709"/>
        <w:jc w:val="both"/>
        <w:rPr>
          <w:sz w:val="28"/>
          <w:szCs w:val="28"/>
          <w:lang w:val="uk-UA"/>
        </w:rPr>
      </w:pPr>
      <w:r w:rsidRPr="0020367E">
        <w:rPr>
          <w:sz w:val="28"/>
          <w:szCs w:val="28"/>
        </w:rPr>
        <w:t xml:space="preserve">Виходячи з такого підходу другий рівень розподілу визначається як об’єкт. Під об’єктом, у даному випадку, слід розуміти територіально відокремлені господарські комплекси, щодо кожного з яких здійснюється технологічно завершений комплекс відповідних послуг, наприклад послуг з утримання будинку і споруд та прибудинкової території чи теплопостачання, що надаються мешканцям окремого будинку, за умови, що обслуговуюча організація здійснює надання таких послуг для декількох будинків. </w:t>
      </w:r>
    </w:p>
    <w:p w:rsidR="00D76C85" w:rsidRPr="0020367E" w:rsidRDefault="00D76C85" w:rsidP="001247B9">
      <w:pPr>
        <w:spacing w:line="360" w:lineRule="auto"/>
        <w:ind w:firstLine="709"/>
        <w:jc w:val="both"/>
        <w:rPr>
          <w:sz w:val="28"/>
          <w:szCs w:val="28"/>
          <w:lang w:val="uk-UA"/>
        </w:rPr>
      </w:pPr>
      <w:r w:rsidRPr="0020367E">
        <w:rPr>
          <w:sz w:val="28"/>
          <w:szCs w:val="28"/>
          <w:lang w:val="uk-UA"/>
        </w:rPr>
        <w:t xml:space="preserve">Третій рівень розподілу - це розподіл загальновиробничих та адміністративних витрат при визначені тарифів між конкретними видами послуг, наприклад розподіл між окремими послугами на утримання будинків і споруд та прибудинкових територій, розподіл між послугами з опалення та гарячого водопостачання, розподіл міських перевезень за режимами руху та окремими маршрутами, тощо. </w:t>
      </w:r>
    </w:p>
    <w:p w:rsidR="00D76C85" w:rsidRPr="0020367E" w:rsidRDefault="00D76C85" w:rsidP="001247B9">
      <w:pPr>
        <w:spacing w:line="360" w:lineRule="auto"/>
        <w:ind w:firstLine="709"/>
        <w:jc w:val="both"/>
        <w:rPr>
          <w:sz w:val="28"/>
          <w:szCs w:val="28"/>
          <w:lang w:val="uk-UA"/>
        </w:rPr>
      </w:pPr>
      <w:r w:rsidRPr="0020367E">
        <w:rPr>
          <w:sz w:val="28"/>
          <w:szCs w:val="28"/>
          <w:lang w:val="uk-UA"/>
        </w:rPr>
        <w:t xml:space="preserve">При розподілі на кожному із зазначених рівнів слід враховувати ту обставину, що деякі з цих витрат, що мають умовно постійний характер та по економічній суті відносячись до загальновиробничих чи (рідше) до адміністративних, можуть, тим не менш, в окремих випадках, бути напряму (безпосередньо) віднесені до конкретного об'єкту, виду діяльності чи виду послуг. </w:t>
      </w:r>
      <w:r w:rsidRPr="0020367E">
        <w:rPr>
          <w:sz w:val="28"/>
          <w:szCs w:val="28"/>
        </w:rPr>
        <w:t>Ця обставина пояснюється конкретними технологічними, структурними, або організаційними особливостями, що можуть бути властивими для визначеного підприємства — надавача послуг</w:t>
      </w:r>
      <w:r w:rsidR="00854B1E">
        <w:rPr>
          <w:sz w:val="28"/>
          <w:szCs w:val="28"/>
          <w:lang w:val="uk-UA"/>
        </w:rPr>
        <w:t xml:space="preserve"> </w:t>
      </w:r>
      <w:r w:rsidR="00854B1E" w:rsidRPr="00FB795D">
        <w:rPr>
          <w:color w:val="1A1A1A"/>
          <w:sz w:val="28"/>
          <w:szCs w:val="28"/>
          <w:lang w:val="uk-UA"/>
        </w:rPr>
        <w:t>[</w:t>
      </w:r>
      <w:r w:rsidR="00854B1E">
        <w:rPr>
          <w:color w:val="1A1A1A"/>
          <w:sz w:val="28"/>
          <w:szCs w:val="28"/>
          <w:lang w:val="uk-UA"/>
        </w:rPr>
        <w:t>122</w:t>
      </w:r>
      <w:r w:rsidR="00854B1E" w:rsidRPr="00FB795D">
        <w:rPr>
          <w:color w:val="1A1A1A"/>
          <w:sz w:val="28"/>
          <w:szCs w:val="28"/>
          <w:lang w:val="uk-UA"/>
        </w:rPr>
        <w:t xml:space="preserve">, </w:t>
      </w:r>
      <w:r w:rsidR="00854B1E" w:rsidRPr="00FB795D">
        <w:rPr>
          <w:color w:val="1A1A1A"/>
          <w:sz w:val="28"/>
          <w:szCs w:val="28"/>
          <w:lang w:val="en-US"/>
        </w:rPr>
        <w:t>c</w:t>
      </w:r>
      <w:r w:rsidR="00854B1E" w:rsidRPr="00FB795D">
        <w:rPr>
          <w:color w:val="1A1A1A"/>
          <w:sz w:val="28"/>
          <w:szCs w:val="28"/>
          <w:lang w:val="uk-UA"/>
        </w:rPr>
        <w:t>.</w:t>
      </w:r>
      <w:r w:rsidR="00854B1E">
        <w:rPr>
          <w:color w:val="1A1A1A"/>
          <w:sz w:val="28"/>
          <w:szCs w:val="28"/>
          <w:lang w:val="uk-UA"/>
        </w:rPr>
        <w:t>123</w:t>
      </w:r>
      <w:r w:rsidR="00854B1E" w:rsidRPr="00FB795D">
        <w:rPr>
          <w:color w:val="1A1A1A"/>
          <w:sz w:val="28"/>
          <w:szCs w:val="28"/>
          <w:lang w:val="uk-UA"/>
        </w:rPr>
        <w:t>].</w:t>
      </w:r>
      <w:r w:rsidRPr="0020367E">
        <w:rPr>
          <w:sz w:val="28"/>
          <w:szCs w:val="28"/>
        </w:rPr>
        <w:t xml:space="preserve"> </w:t>
      </w:r>
    </w:p>
    <w:p w:rsidR="00D76C85" w:rsidRPr="0020367E" w:rsidRDefault="00D76C85" w:rsidP="001247B9">
      <w:pPr>
        <w:spacing w:line="360" w:lineRule="auto"/>
        <w:ind w:firstLine="709"/>
        <w:jc w:val="both"/>
        <w:rPr>
          <w:sz w:val="28"/>
          <w:szCs w:val="28"/>
          <w:lang w:val="uk-UA"/>
        </w:rPr>
      </w:pPr>
      <w:r w:rsidRPr="0020367E">
        <w:rPr>
          <w:sz w:val="28"/>
          <w:szCs w:val="28"/>
          <w:lang w:val="uk-UA"/>
        </w:rPr>
        <w:t>До таких витрат, наприклад, може бути віднесена заробітна плата (з нарахуваннями єдиного соціального внеску на загальнообов'язкове соціальне страхування) окремих інженерно-технічних та інших працівників, що згідно посадових обов'язків, відповідають за конкретний об'єкт, чи вид діяльності, чи вид послуг.</w:t>
      </w:r>
    </w:p>
    <w:p w:rsidR="00D76C85" w:rsidRPr="0020367E" w:rsidRDefault="00D76C85" w:rsidP="001247B9">
      <w:pPr>
        <w:spacing w:line="360" w:lineRule="auto"/>
        <w:ind w:firstLine="709"/>
        <w:jc w:val="both"/>
        <w:rPr>
          <w:sz w:val="28"/>
          <w:szCs w:val="28"/>
          <w:lang w:val="uk-UA"/>
        </w:rPr>
      </w:pPr>
      <w:r w:rsidRPr="0020367E">
        <w:rPr>
          <w:sz w:val="28"/>
          <w:szCs w:val="28"/>
        </w:rPr>
        <w:t xml:space="preserve">Крім того, можуть існувати конкретні ресурси, послуги сторонніх організацій, тощо, що мають умовно-постійний характер, але теж витрачаються на конкретний об'єкт, вид діяльності, вид послуг. Відповідно розподіл </w:t>
      </w:r>
      <w:r w:rsidRPr="0020367E">
        <w:rPr>
          <w:sz w:val="28"/>
          <w:szCs w:val="28"/>
          <w:lang w:val="uk-UA"/>
        </w:rPr>
        <w:t>а</w:t>
      </w:r>
      <w:r w:rsidRPr="0020367E">
        <w:rPr>
          <w:sz w:val="28"/>
          <w:szCs w:val="28"/>
        </w:rPr>
        <w:t xml:space="preserve">дміністративних витрат по кожному з визначених рівнів, у загальному вигляді повинен, з точки зору автора, здійснюватися за наступним алгоритмом. </w:t>
      </w:r>
    </w:p>
    <w:p w:rsidR="005F46B1" w:rsidRPr="0020367E" w:rsidRDefault="00D76C85" w:rsidP="001247B9">
      <w:pPr>
        <w:spacing w:line="360" w:lineRule="auto"/>
        <w:ind w:firstLine="709"/>
        <w:jc w:val="both"/>
        <w:rPr>
          <w:sz w:val="28"/>
          <w:szCs w:val="28"/>
          <w:lang w:val="uk-UA"/>
        </w:rPr>
      </w:pPr>
      <w:r w:rsidRPr="0020367E">
        <w:rPr>
          <w:sz w:val="28"/>
          <w:szCs w:val="28"/>
          <w:lang w:val="uk-UA"/>
        </w:rPr>
        <w:t>З цієї ст</w:t>
      </w:r>
      <w:r w:rsidR="005F46B1" w:rsidRPr="0020367E">
        <w:rPr>
          <w:sz w:val="28"/>
          <w:szCs w:val="28"/>
          <w:lang w:val="uk-UA"/>
        </w:rPr>
        <w:t xml:space="preserve">атті можна зробити висновок, що кожне підприємство </w:t>
      </w:r>
      <w:r w:rsidRPr="0020367E">
        <w:rPr>
          <w:sz w:val="28"/>
          <w:szCs w:val="28"/>
          <w:lang w:val="uk-UA"/>
        </w:rPr>
        <w:t>юудь-якої д</w:t>
      </w:r>
      <w:r w:rsidR="005F46B1" w:rsidRPr="0020367E">
        <w:rPr>
          <w:sz w:val="28"/>
          <w:szCs w:val="28"/>
          <w:lang w:val="uk-UA"/>
        </w:rPr>
        <w:t>іяльності може мати різні види витрат умовні чи постійні залежно від того чим</w:t>
      </w:r>
      <w:r w:rsidRPr="0020367E">
        <w:rPr>
          <w:sz w:val="28"/>
          <w:szCs w:val="28"/>
          <w:lang w:val="uk-UA"/>
        </w:rPr>
        <w:t xml:space="preserve"> саме вони зай</w:t>
      </w:r>
      <w:r w:rsidR="005F46B1" w:rsidRPr="0020367E">
        <w:rPr>
          <w:sz w:val="28"/>
          <w:szCs w:val="28"/>
          <w:lang w:val="uk-UA"/>
        </w:rPr>
        <w:t xml:space="preserve">маються наданням  послуг чи виробництвом і </w:t>
      </w:r>
      <w:r w:rsidRPr="0020367E">
        <w:rPr>
          <w:sz w:val="28"/>
          <w:szCs w:val="28"/>
          <w:lang w:val="uk-UA"/>
        </w:rPr>
        <w:t>продажем т</w:t>
      </w:r>
      <w:r w:rsidR="005F46B1" w:rsidRPr="0020367E">
        <w:rPr>
          <w:sz w:val="28"/>
          <w:szCs w:val="28"/>
          <w:lang w:val="uk-UA"/>
        </w:rPr>
        <w:t>оварів. Саме це має великий вплив на формування щомісячних адміністративних витрат підприємства</w:t>
      </w:r>
      <w:r w:rsidR="00854B1E">
        <w:rPr>
          <w:sz w:val="28"/>
          <w:szCs w:val="28"/>
          <w:lang w:val="uk-UA"/>
        </w:rPr>
        <w:t xml:space="preserve"> </w:t>
      </w:r>
      <w:r w:rsidR="00854B1E" w:rsidRPr="00FB795D">
        <w:rPr>
          <w:color w:val="1A1A1A"/>
          <w:sz w:val="28"/>
          <w:szCs w:val="28"/>
          <w:lang w:val="uk-UA"/>
        </w:rPr>
        <w:t>[</w:t>
      </w:r>
      <w:r w:rsidR="00854B1E">
        <w:rPr>
          <w:color w:val="1A1A1A"/>
          <w:sz w:val="28"/>
          <w:szCs w:val="28"/>
          <w:lang w:val="uk-UA"/>
        </w:rPr>
        <w:t>122</w:t>
      </w:r>
      <w:r w:rsidR="00854B1E" w:rsidRPr="00FB795D">
        <w:rPr>
          <w:color w:val="1A1A1A"/>
          <w:sz w:val="28"/>
          <w:szCs w:val="28"/>
          <w:lang w:val="uk-UA"/>
        </w:rPr>
        <w:t xml:space="preserve">, </w:t>
      </w:r>
      <w:r w:rsidR="00854B1E" w:rsidRPr="00FB795D">
        <w:rPr>
          <w:color w:val="1A1A1A"/>
          <w:sz w:val="28"/>
          <w:szCs w:val="28"/>
          <w:lang w:val="en-US"/>
        </w:rPr>
        <w:t>c</w:t>
      </w:r>
      <w:r w:rsidR="00854B1E" w:rsidRPr="00FB795D">
        <w:rPr>
          <w:color w:val="1A1A1A"/>
          <w:sz w:val="28"/>
          <w:szCs w:val="28"/>
          <w:lang w:val="uk-UA"/>
        </w:rPr>
        <w:t>.</w:t>
      </w:r>
      <w:r w:rsidR="00854B1E">
        <w:rPr>
          <w:color w:val="1A1A1A"/>
          <w:sz w:val="28"/>
          <w:szCs w:val="28"/>
          <w:lang w:val="uk-UA"/>
        </w:rPr>
        <w:t>34</w:t>
      </w:r>
      <w:r w:rsidR="00854B1E" w:rsidRPr="00FB795D">
        <w:rPr>
          <w:color w:val="1A1A1A"/>
          <w:sz w:val="28"/>
          <w:szCs w:val="28"/>
          <w:lang w:val="uk-UA"/>
        </w:rPr>
        <w:t>].</w:t>
      </w:r>
    </w:p>
    <w:p w:rsidR="00D76C85" w:rsidRPr="0020367E" w:rsidRDefault="00D76C85" w:rsidP="001247B9">
      <w:pPr>
        <w:spacing w:line="360" w:lineRule="auto"/>
        <w:ind w:firstLine="709"/>
        <w:jc w:val="both"/>
        <w:rPr>
          <w:sz w:val="28"/>
          <w:szCs w:val="28"/>
          <w:lang w:val="uk-UA"/>
        </w:rPr>
      </w:pPr>
      <w:r w:rsidRPr="0020367E">
        <w:rPr>
          <w:sz w:val="28"/>
          <w:szCs w:val="28"/>
          <w:lang w:val="uk-UA"/>
        </w:rPr>
        <w:t xml:space="preserve">Також розглянемо статтю Юлії Чебан </w:t>
      </w:r>
      <w:r w:rsidR="00854B1E">
        <w:rPr>
          <w:sz w:val="28"/>
          <w:szCs w:val="28"/>
          <w:lang w:val="uk-UA"/>
        </w:rPr>
        <w:t>«</w:t>
      </w:r>
      <w:r w:rsidRPr="0020367E">
        <w:rPr>
          <w:sz w:val="28"/>
          <w:szCs w:val="28"/>
          <w:lang w:val="uk-UA"/>
        </w:rPr>
        <w:t>Особливості обліку і контролю адміністративних витрат</w:t>
      </w:r>
      <w:r w:rsidR="00854B1E">
        <w:rPr>
          <w:sz w:val="28"/>
          <w:szCs w:val="28"/>
          <w:lang w:val="uk-UA"/>
        </w:rPr>
        <w:t xml:space="preserve">» </w:t>
      </w:r>
      <w:r w:rsidR="00854B1E" w:rsidRPr="00FB795D">
        <w:rPr>
          <w:color w:val="1A1A1A"/>
          <w:sz w:val="28"/>
          <w:szCs w:val="28"/>
          <w:lang w:val="uk-UA"/>
        </w:rPr>
        <w:t>[</w:t>
      </w:r>
      <w:r w:rsidR="00854B1E">
        <w:rPr>
          <w:color w:val="1A1A1A"/>
          <w:sz w:val="28"/>
          <w:szCs w:val="28"/>
          <w:lang w:val="uk-UA"/>
        </w:rPr>
        <w:t>151</w:t>
      </w:r>
      <w:r w:rsidR="00854B1E" w:rsidRPr="00FB795D">
        <w:rPr>
          <w:color w:val="1A1A1A"/>
          <w:sz w:val="28"/>
          <w:szCs w:val="28"/>
          <w:lang w:val="uk-UA"/>
        </w:rPr>
        <w:t xml:space="preserve">, </w:t>
      </w:r>
      <w:r w:rsidR="00854B1E" w:rsidRPr="00FB795D">
        <w:rPr>
          <w:color w:val="1A1A1A"/>
          <w:sz w:val="28"/>
          <w:szCs w:val="28"/>
          <w:lang w:val="en-US"/>
        </w:rPr>
        <w:t>c</w:t>
      </w:r>
      <w:r w:rsidR="00854B1E" w:rsidRPr="00FB795D">
        <w:rPr>
          <w:color w:val="1A1A1A"/>
          <w:sz w:val="28"/>
          <w:szCs w:val="28"/>
          <w:lang w:val="uk-UA"/>
        </w:rPr>
        <w:t>.</w:t>
      </w:r>
      <w:r w:rsidR="00854B1E">
        <w:rPr>
          <w:color w:val="1A1A1A"/>
          <w:sz w:val="28"/>
          <w:szCs w:val="28"/>
          <w:lang w:val="uk-UA"/>
        </w:rPr>
        <w:t>72</w:t>
      </w:r>
      <w:r w:rsidR="00854B1E" w:rsidRPr="00FB795D">
        <w:rPr>
          <w:color w:val="1A1A1A"/>
          <w:sz w:val="28"/>
          <w:szCs w:val="28"/>
          <w:lang w:val="uk-UA"/>
        </w:rPr>
        <w:t>].</w:t>
      </w:r>
    </w:p>
    <w:p w:rsidR="00D76C85" w:rsidRPr="0020367E" w:rsidRDefault="00D76C85" w:rsidP="001247B9">
      <w:pPr>
        <w:spacing w:line="360" w:lineRule="auto"/>
        <w:ind w:firstLine="709"/>
        <w:jc w:val="both"/>
        <w:rPr>
          <w:sz w:val="28"/>
          <w:szCs w:val="28"/>
          <w:lang w:val="uk-UA"/>
        </w:rPr>
      </w:pPr>
      <w:r w:rsidRPr="0020367E">
        <w:rPr>
          <w:sz w:val="28"/>
          <w:szCs w:val="28"/>
          <w:lang w:val="uk-UA"/>
        </w:rPr>
        <w:t>В даній статті така п</w:t>
      </w:r>
      <w:r w:rsidRPr="0020367E">
        <w:rPr>
          <w:sz w:val="28"/>
          <w:szCs w:val="28"/>
        </w:rPr>
        <w:t>остановка проблеми. Підвищення ефективності господарюва</w:t>
      </w:r>
      <w:r w:rsidR="00F137D8" w:rsidRPr="0020367E">
        <w:rPr>
          <w:sz w:val="28"/>
          <w:szCs w:val="28"/>
        </w:rPr>
        <w:t>ння підприємств, зокрема аграр</w:t>
      </w:r>
      <w:r w:rsidRPr="0020367E">
        <w:rPr>
          <w:sz w:val="28"/>
          <w:szCs w:val="28"/>
        </w:rPr>
        <w:t>них, зводиться, у першу чергу, до оптимізації та зниження обсягу різних витрат, які виникають у процесі діяльності суб’єктів господарювання: від собівартості продукці</w:t>
      </w:r>
      <w:r w:rsidR="00F137D8" w:rsidRPr="0020367E">
        <w:rPr>
          <w:sz w:val="28"/>
          <w:szCs w:val="28"/>
        </w:rPr>
        <w:t>ї та послуг до витрат, які без-</w:t>
      </w:r>
      <w:r w:rsidRPr="0020367E">
        <w:rPr>
          <w:sz w:val="28"/>
          <w:szCs w:val="28"/>
        </w:rPr>
        <w:t>посередньо списують на фінансовий результат. Адміністративні витрати – загальногосподарські витрати, спрямовані на обслуговування та управління підприємством</w:t>
      </w:r>
      <w:r w:rsidR="00F137D8" w:rsidRPr="0020367E">
        <w:rPr>
          <w:sz w:val="28"/>
          <w:szCs w:val="28"/>
          <w:lang w:val="uk-UA"/>
        </w:rPr>
        <w:t>.</w:t>
      </w:r>
      <w:r w:rsidR="00F64C12">
        <w:rPr>
          <w:sz w:val="28"/>
          <w:szCs w:val="28"/>
          <w:lang w:val="uk-UA"/>
        </w:rPr>
        <w:t xml:space="preserve"> </w:t>
      </w:r>
      <w:r w:rsidRPr="00F64C12">
        <w:rPr>
          <w:sz w:val="28"/>
          <w:szCs w:val="28"/>
          <w:lang w:val="uk-UA"/>
        </w:rPr>
        <w:t>Адміністративні витрати, які є в</w:t>
      </w:r>
      <w:r w:rsidR="004A5BCA" w:rsidRPr="00F64C12">
        <w:rPr>
          <w:sz w:val="28"/>
          <w:szCs w:val="28"/>
          <w:lang w:val="uk-UA"/>
        </w:rPr>
        <w:t>итратами на управління, потребу</w:t>
      </w:r>
      <w:r w:rsidRPr="00F64C12">
        <w:rPr>
          <w:sz w:val="28"/>
          <w:szCs w:val="28"/>
          <w:lang w:val="uk-UA"/>
        </w:rPr>
        <w:t xml:space="preserve">ють своєчасного, повного та об’єктивного відображення в бухгалтерському обліку, а також, на думку деяких науковців, раціонального розподілу  та розмежування адміністративних і управлінських витрат . </w:t>
      </w:r>
      <w:r w:rsidRPr="0020367E">
        <w:rPr>
          <w:sz w:val="28"/>
          <w:szCs w:val="28"/>
        </w:rPr>
        <w:t>Водночас, адміністративні витрати хоча й не беруть участі у створенні продукції, але є необхідними для нормального функціонування виробництва . Удосконалення обліку непрямих витрат, зокрема адміністративних, є підставою для отримання інформації, необхідної для прийняття ефективних управлінських рішень у сучасних умовах, а також забезпечення оперативності і аналіт</w:t>
      </w:r>
      <w:r w:rsidR="00F137D8" w:rsidRPr="0020367E">
        <w:rPr>
          <w:sz w:val="28"/>
          <w:szCs w:val="28"/>
        </w:rPr>
        <w:t>ичності обліку</w:t>
      </w:r>
      <w:r w:rsidR="00F137D8" w:rsidRPr="0020367E">
        <w:rPr>
          <w:sz w:val="28"/>
          <w:szCs w:val="28"/>
          <w:lang w:val="uk-UA"/>
        </w:rPr>
        <w:t>.</w:t>
      </w:r>
    </w:p>
    <w:p w:rsidR="00F137D8" w:rsidRPr="0020367E" w:rsidRDefault="00F137D8" w:rsidP="001247B9">
      <w:pPr>
        <w:spacing w:line="360" w:lineRule="auto"/>
        <w:ind w:firstLine="709"/>
        <w:jc w:val="both"/>
        <w:rPr>
          <w:sz w:val="28"/>
          <w:szCs w:val="28"/>
          <w:lang w:val="uk-UA"/>
        </w:rPr>
      </w:pPr>
      <w:r w:rsidRPr="0020367E">
        <w:rPr>
          <w:sz w:val="28"/>
          <w:szCs w:val="28"/>
          <w:lang w:val="uk-UA"/>
        </w:rPr>
        <w:t>Питання обліку адміністративних витрат досліджено у працях таких вчених, як Н. С. Андрющенко, П. В. Іванюта, Г. О. Партін, В. Я. Фаріон та інші. Водночас, існує потреба у подальшому дослідженні та вдосконаленні класифікаційних ознак адміністративних витрат і відображення в облікових регістрах та внутрішніх документах аграрних підприємств, які мають особливості у функціонуванні та управлінні витратами</w:t>
      </w:r>
      <w:r w:rsidR="00854B1E">
        <w:rPr>
          <w:sz w:val="28"/>
          <w:szCs w:val="28"/>
          <w:lang w:val="uk-UA"/>
        </w:rPr>
        <w:t xml:space="preserve"> </w:t>
      </w:r>
      <w:r w:rsidR="00854B1E" w:rsidRPr="00FB795D">
        <w:rPr>
          <w:color w:val="1A1A1A"/>
          <w:sz w:val="28"/>
          <w:szCs w:val="28"/>
          <w:lang w:val="uk-UA"/>
        </w:rPr>
        <w:t>[</w:t>
      </w:r>
      <w:r w:rsidR="00854B1E">
        <w:rPr>
          <w:color w:val="1A1A1A"/>
          <w:sz w:val="28"/>
          <w:szCs w:val="28"/>
          <w:lang w:val="uk-UA"/>
        </w:rPr>
        <w:t>151</w:t>
      </w:r>
      <w:r w:rsidR="00854B1E" w:rsidRPr="00FB795D">
        <w:rPr>
          <w:color w:val="1A1A1A"/>
          <w:sz w:val="28"/>
          <w:szCs w:val="28"/>
          <w:lang w:val="uk-UA"/>
        </w:rPr>
        <w:t xml:space="preserve">, </w:t>
      </w:r>
      <w:r w:rsidR="00854B1E" w:rsidRPr="00FB795D">
        <w:rPr>
          <w:color w:val="1A1A1A"/>
          <w:sz w:val="28"/>
          <w:szCs w:val="28"/>
          <w:lang w:val="en-US"/>
        </w:rPr>
        <w:t>c</w:t>
      </w:r>
      <w:r w:rsidR="00854B1E" w:rsidRPr="00FB795D">
        <w:rPr>
          <w:color w:val="1A1A1A"/>
          <w:sz w:val="28"/>
          <w:szCs w:val="28"/>
          <w:lang w:val="uk-UA"/>
        </w:rPr>
        <w:t>.</w:t>
      </w:r>
      <w:r w:rsidR="00854B1E">
        <w:rPr>
          <w:color w:val="1A1A1A"/>
          <w:sz w:val="28"/>
          <w:szCs w:val="28"/>
          <w:lang w:val="uk-UA"/>
        </w:rPr>
        <w:t>73</w:t>
      </w:r>
      <w:r w:rsidR="00854B1E" w:rsidRPr="00FB795D">
        <w:rPr>
          <w:color w:val="1A1A1A"/>
          <w:sz w:val="28"/>
          <w:szCs w:val="28"/>
          <w:lang w:val="uk-UA"/>
        </w:rPr>
        <w:t>].</w:t>
      </w:r>
    </w:p>
    <w:p w:rsidR="00F137D8" w:rsidRPr="0020367E" w:rsidRDefault="00F137D8" w:rsidP="001247B9">
      <w:pPr>
        <w:spacing w:line="360" w:lineRule="auto"/>
        <w:ind w:firstLine="709"/>
        <w:jc w:val="both"/>
        <w:rPr>
          <w:sz w:val="28"/>
          <w:szCs w:val="28"/>
          <w:lang w:val="uk-UA"/>
        </w:rPr>
      </w:pPr>
      <w:r w:rsidRPr="0020367E">
        <w:rPr>
          <w:sz w:val="28"/>
          <w:szCs w:val="28"/>
        </w:rPr>
        <w:t>У процесі діяльності господарюючого суб’єкта виникають ви-трати, які у виробничу собівартість не включають, а розглядають як витрати того періоду, в якому вони були чи будуть здійснені. У науковій літературі ці витрати називають витратами періоду. Отже,</w:t>
      </w:r>
      <w:r w:rsidRPr="0020367E">
        <w:rPr>
          <w:sz w:val="28"/>
          <w:szCs w:val="28"/>
          <w:lang w:val="uk-UA"/>
        </w:rPr>
        <w:t xml:space="preserve"> </w:t>
      </w:r>
      <w:r w:rsidRPr="0020367E">
        <w:rPr>
          <w:sz w:val="28"/>
          <w:szCs w:val="28"/>
        </w:rPr>
        <w:t>витрати періоду – це витрати, які не формують собівартості виробленої і реалізованої продукції, а покриваються за рахунок валового прибутку підприємства або збільшують валовий збиток . Адміністративні витрати, які мають місце на підприємстві будь-якої форми власності та господарювання, також відносяться до витрат періоду. Водночас, на думку В. П. Ярмоленка, покриття адміністративних витрат «валовим» прибутком перекручує їх економічну суть</w:t>
      </w:r>
      <w:r w:rsidRPr="0020367E">
        <w:rPr>
          <w:sz w:val="28"/>
          <w:szCs w:val="28"/>
          <w:lang w:val="uk-UA"/>
        </w:rPr>
        <w:t>.</w:t>
      </w:r>
    </w:p>
    <w:p w:rsidR="00F137D8" w:rsidRPr="0020367E" w:rsidRDefault="00F137D8" w:rsidP="001247B9">
      <w:pPr>
        <w:spacing w:line="360" w:lineRule="auto"/>
        <w:ind w:firstLine="709"/>
        <w:jc w:val="both"/>
        <w:rPr>
          <w:sz w:val="28"/>
          <w:szCs w:val="28"/>
          <w:lang w:val="uk-UA"/>
        </w:rPr>
      </w:pPr>
      <w:r w:rsidRPr="0020367E">
        <w:rPr>
          <w:sz w:val="28"/>
          <w:szCs w:val="28"/>
          <w:lang w:val="uk-UA"/>
        </w:rPr>
        <w:t>Отже, для потреб фінансового обліку адміністративні витрати за даними первинного обліку з відображення витрачання запасів, нарахування заробітної плати, нарахування амортизації, нарахування і сплати за роботи і послуги, нарахування і сплати податків накопичують у регістрах синтетичного обліку з подальшим списанням на фінансовий результат і звітним відображенням лише однією сумою у формі фінансової звітності 2 «Звіт про фінансові результати (Звіт про сукупний дохід)».</w:t>
      </w:r>
    </w:p>
    <w:p w:rsidR="00F137D8" w:rsidRPr="0020367E" w:rsidRDefault="00F137D8" w:rsidP="001247B9">
      <w:pPr>
        <w:spacing w:line="360" w:lineRule="auto"/>
        <w:ind w:firstLine="709"/>
        <w:jc w:val="both"/>
        <w:rPr>
          <w:sz w:val="28"/>
          <w:szCs w:val="28"/>
          <w:lang w:val="uk-UA"/>
        </w:rPr>
      </w:pPr>
      <w:r w:rsidRPr="0020367E">
        <w:rPr>
          <w:sz w:val="28"/>
          <w:szCs w:val="28"/>
        </w:rPr>
        <w:t>Загальна методика побудови обліку адміністративних витрат за елементами аналогічна методиці побудови витрат виробничої діяльності та затрат на збут. Тобто, на першому етапі формуються елементи затрат – матеріальні витрати, витрати на оплату праці тощо, а на другому – проводиться їхнє списання на фінансові результати, що є характерним для фінансового обліку</w:t>
      </w:r>
      <w:r w:rsidR="00854B1E" w:rsidRPr="00FB795D">
        <w:rPr>
          <w:color w:val="1A1A1A"/>
          <w:sz w:val="28"/>
          <w:szCs w:val="28"/>
          <w:lang w:val="uk-UA"/>
        </w:rPr>
        <w:t>[</w:t>
      </w:r>
      <w:r w:rsidR="00854B1E">
        <w:rPr>
          <w:color w:val="1A1A1A"/>
          <w:sz w:val="28"/>
          <w:szCs w:val="28"/>
          <w:lang w:val="uk-UA"/>
        </w:rPr>
        <w:t>151</w:t>
      </w:r>
      <w:r w:rsidR="00854B1E" w:rsidRPr="00FB795D">
        <w:rPr>
          <w:color w:val="1A1A1A"/>
          <w:sz w:val="28"/>
          <w:szCs w:val="28"/>
          <w:lang w:val="uk-UA"/>
        </w:rPr>
        <w:t xml:space="preserve">, </w:t>
      </w:r>
      <w:r w:rsidR="00854B1E" w:rsidRPr="00FB795D">
        <w:rPr>
          <w:color w:val="1A1A1A"/>
          <w:sz w:val="28"/>
          <w:szCs w:val="28"/>
          <w:lang w:val="en-US"/>
        </w:rPr>
        <w:t>c</w:t>
      </w:r>
      <w:r w:rsidR="00854B1E" w:rsidRPr="00FB795D">
        <w:rPr>
          <w:color w:val="1A1A1A"/>
          <w:sz w:val="28"/>
          <w:szCs w:val="28"/>
          <w:lang w:val="uk-UA"/>
        </w:rPr>
        <w:t>.</w:t>
      </w:r>
      <w:r w:rsidR="00854B1E">
        <w:rPr>
          <w:color w:val="1A1A1A"/>
          <w:sz w:val="28"/>
          <w:szCs w:val="28"/>
          <w:lang w:val="uk-UA"/>
        </w:rPr>
        <w:t>74</w:t>
      </w:r>
      <w:r w:rsidR="00854B1E" w:rsidRPr="00FB795D">
        <w:rPr>
          <w:color w:val="1A1A1A"/>
          <w:sz w:val="28"/>
          <w:szCs w:val="28"/>
          <w:lang w:val="uk-UA"/>
        </w:rPr>
        <w:t>].</w:t>
      </w:r>
    </w:p>
    <w:p w:rsidR="00F137D8" w:rsidRPr="0020367E" w:rsidRDefault="00F137D8" w:rsidP="001247B9">
      <w:pPr>
        <w:spacing w:line="360" w:lineRule="auto"/>
        <w:ind w:firstLine="709"/>
        <w:jc w:val="both"/>
        <w:rPr>
          <w:sz w:val="28"/>
          <w:szCs w:val="28"/>
          <w:lang w:val="uk-UA"/>
        </w:rPr>
      </w:pPr>
      <w:r w:rsidRPr="0020367E">
        <w:rPr>
          <w:sz w:val="28"/>
          <w:szCs w:val="28"/>
          <w:lang w:val="uk-UA"/>
        </w:rPr>
        <w:t>Отже, для потреб фінансового обліку адміністративні витрати за даними первинного обліку з відображення витрачання запасів, нарахування заробітної плати, нарахування амортизації, нарахування і сплати за роботи і послуги, нарахування і сплати податків накопичують у регістрах синтетичного обліку з подальшим списанням на фінансовий результат. Класифікація витрат є передумовою успішної організації планування, обліку, контролю, аналізу та ефективного управління витратами . Адміністративні витрати</w:t>
      </w:r>
      <w:r w:rsidR="004A5BCA" w:rsidRPr="0020367E">
        <w:rPr>
          <w:sz w:val="28"/>
          <w:szCs w:val="28"/>
          <w:lang w:val="uk-UA"/>
        </w:rPr>
        <w:t xml:space="preserve"> є операційними, непрямими, не</w:t>
      </w:r>
      <w:r w:rsidRPr="0020367E">
        <w:rPr>
          <w:sz w:val="28"/>
          <w:szCs w:val="28"/>
          <w:lang w:val="uk-UA"/>
        </w:rPr>
        <w:t xml:space="preserve">виробничими витратами періоду. Їх не поділяють на постійні та змінні за обсягом діяльності, тому вони однозначно будуть постійними, оскільки їх не можна ідентифікувати як змінні до певного етапу операційного циклу. </w:t>
      </w:r>
      <w:r w:rsidRPr="0020367E">
        <w:rPr>
          <w:sz w:val="28"/>
          <w:szCs w:val="28"/>
        </w:rPr>
        <w:t>Адміністративні витрати можуть бути запланованими і незапланованими, контрольованими і неконтрольованими, доцільними і недоцільними, разовими і такими, що періодично повторюються, релевантними і нерелевантними тощо.</w:t>
      </w:r>
    </w:p>
    <w:p w:rsidR="004A5BCA" w:rsidRPr="0020367E" w:rsidRDefault="004A5BCA" w:rsidP="001247B9">
      <w:pPr>
        <w:spacing w:line="360" w:lineRule="auto"/>
        <w:ind w:firstLine="709"/>
        <w:jc w:val="both"/>
        <w:rPr>
          <w:sz w:val="28"/>
          <w:szCs w:val="28"/>
          <w:lang w:val="uk-UA"/>
        </w:rPr>
      </w:pPr>
      <w:r w:rsidRPr="0020367E">
        <w:rPr>
          <w:sz w:val="28"/>
          <w:szCs w:val="28"/>
          <w:lang w:val="uk-UA"/>
        </w:rPr>
        <w:t>Отже, незважаючи на питому вагу адміністративних витрат у структурі загальних витрат досліджуваних підприємств, доцільність їх вивчення і подальшого пошуку напрямів оптимізації і удосконалення обліку підтверджується збільшенням обсягу таких витрат з роками, їх безпосереднім впливом на фінансовий результат діяльності підприємств, необхідністю їх аналізу і планування.</w:t>
      </w:r>
    </w:p>
    <w:p w:rsidR="004A5BCA" w:rsidRPr="0020367E" w:rsidRDefault="004A5BCA" w:rsidP="001247B9">
      <w:pPr>
        <w:spacing w:line="360" w:lineRule="auto"/>
        <w:ind w:firstLine="709"/>
        <w:jc w:val="both"/>
        <w:rPr>
          <w:sz w:val="28"/>
          <w:szCs w:val="28"/>
          <w:lang w:val="uk-UA"/>
        </w:rPr>
      </w:pPr>
      <w:r w:rsidRPr="0020367E">
        <w:rPr>
          <w:sz w:val="28"/>
          <w:szCs w:val="28"/>
        </w:rPr>
        <w:t>Для вдосконалення синтетичного і аналітичного обліку адміністративних витрат у господарстві доцільно за наведеною класифікацією використовувати субрахунки і аналітичні рахунки, за якими і відображати витрати у відомості.</w:t>
      </w:r>
    </w:p>
    <w:p w:rsidR="004A5BCA" w:rsidRPr="0020367E" w:rsidRDefault="004A5BCA" w:rsidP="001247B9">
      <w:pPr>
        <w:spacing w:line="360" w:lineRule="auto"/>
        <w:ind w:firstLine="709"/>
        <w:jc w:val="both"/>
        <w:rPr>
          <w:sz w:val="28"/>
          <w:szCs w:val="28"/>
          <w:lang w:val="uk-UA"/>
        </w:rPr>
      </w:pPr>
      <w:r w:rsidRPr="0020367E">
        <w:rPr>
          <w:sz w:val="28"/>
          <w:szCs w:val="28"/>
          <w:lang w:val="uk-UA"/>
        </w:rPr>
        <w:t xml:space="preserve">Важливою і ефективною передумовою досягнення економії адміністративних витрат на підприємствах є організація на підприємстві постійного контролю за цією групою видатків. </w:t>
      </w:r>
      <w:r w:rsidRPr="0020367E">
        <w:rPr>
          <w:sz w:val="28"/>
          <w:szCs w:val="28"/>
        </w:rPr>
        <w:t>Досягти успіху завдяки лише оперативному контролю, який забезпечують працівники та керівництво під час оформлення (підписання) первинних документів, неможливо</w:t>
      </w:r>
      <w:r w:rsidR="00854B1E">
        <w:rPr>
          <w:sz w:val="28"/>
          <w:szCs w:val="28"/>
          <w:lang w:val="uk-UA"/>
        </w:rPr>
        <w:t xml:space="preserve"> </w:t>
      </w:r>
      <w:r w:rsidR="00854B1E" w:rsidRPr="00FB795D">
        <w:rPr>
          <w:color w:val="1A1A1A"/>
          <w:sz w:val="28"/>
          <w:szCs w:val="28"/>
          <w:lang w:val="uk-UA"/>
        </w:rPr>
        <w:t>[</w:t>
      </w:r>
      <w:r w:rsidR="00854B1E">
        <w:rPr>
          <w:color w:val="1A1A1A"/>
          <w:sz w:val="28"/>
          <w:szCs w:val="28"/>
          <w:lang w:val="uk-UA"/>
        </w:rPr>
        <w:t>151</w:t>
      </w:r>
      <w:r w:rsidR="00854B1E" w:rsidRPr="00FB795D">
        <w:rPr>
          <w:color w:val="1A1A1A"/>
          <w:sz w:val="28"/>
          <w:szCs w:val="28"/>
          <w:lang w:val="uk-UA"/>
        </w:rPr>
        <w:t xml:space="preserve">, </w:t>
      </w:r>
      <w:r w:rsidR="00854B1E" w:rsidRPr="00FB795D">
        <w:rPr>
          <w:color w:val="1A1A1A"/>
          <w:sz w:val="28"/>
          <w:szCs w:val="28"/>
          <w:lang w:val="en-US"/>
        </w:rPr>
        <w:t>c</w:t>
      </w:r>
      <w:r w:rsidR="00854B1E" w:rsidRPr="00FB795D">
        <w:rPr>
          <w:color w:val="1A1A1A"/>
          <w:sz w:val="28"/>
          <w:szCs w:val="28"/>
          <w:lang w:val="uk-UA"/>
        </w:rPr>
        <w:t>.</w:t>
      </w:r>
      <w:r w:rsidR="00854B1E">
        <w:rPr>
          <w:color w:val="1A1A1A"/>
          <w:sz w:val="28"/>
          <w:szCs w:val="28"/>
          <w:lang w:val="uk-UA"/>
        </w:rPr>
        <w:t>75</w:t>
      </w:r>
      <w:r w:rsidR="00854B1E" w:rsidRPr="00FB795D">
        <w:rPr>
          <w:color w:val="1A1A1A"/>
          <w:sz w:val="28"/>
          <w:szCs w:val="28"/>
          <w:lang w:val="uk-UA"/>
        </w:rPr>
        <w:t>].</w:t>
      </w:r>
      <w:r w:rsidRPr="0020367E">
        <w:rPr>
          <w:sz w:val="28"/>
          <w:szCs w:val="28"/>
        </w:rPr>
        <w:t xml:space="preserve"> </w:t>
      </w:r>
    </w:p>
    <w:p w:rsidR="004A5BCA" w:rsidRPr="0020367E" w:rsidRDefault="004A5BCA" w:rsidP="001247B9">
      <w:pPr>
        <w:spacing w:line="360" w:lineRule="auto"/>
        <w:ind w:firstLine="709"/>
        <w:jc w:val="both"/>
        <w:rPr>
          <w:sz w:val="28"/>
          <w:szCs w:val="28"/>
          <w:lang w:val="uk-UA"/>
        </w:rPr>
      </w:pPr>
      <w:r w:rsidRPr="0020367E">
        <w:rPr>
          <w:sz w:val="28"/>
          <w:szCs w:val="28"/>
        </w:rPr>
        <w:t xml:space="preserve">Отже, має бути впроваджено попередній і наступний контроль адміністративних витрат та забезпечено постійну взаємодію всіх зазначених видів контролю. Основними завданнями внутрішнього контролю адміністративних витрат підприємств є: формування ефективних інформаційних потоків, що задовольнили б потреби керівництва підприємства та його структурних підрозділів у достатній інформації для прийняття необхідних стратегічних та оперативних рішень з питань управління адміністративними витратами; отримання необхідних для внутрішньогосподарських потреб управління і складання фінансової та управлінської звітності даних про адміністративні витрати за елементами витрат і за калькуляційними статтями в цілому по підприємству; забезпечення достовірного відображення в оперативному, управлінському та фінансовому обліку, а також у внутрішньогосподарській звітності фактичної величини адміністративних витрат структурних підрозділів підприємства; формування інформації для вдосконалення процесу планування адміністративних витрат як у цілому по підприємству, так і по окремих структурних підрозділах; контроль за непродуктивними і нераціональними адміністративними витратами з метою виявлення внутрішньогосподарських резервів їх зниження . </w:t>
      </w:r>
    </w:p>
    <w:p w:rsidR="004A5BCA" w:rsidRPr="0020367E" w:rsidRDefault="004A5BCA" w:rsidP="001247B9">
      <w:pPr>
        <w:spacing w:line="360" w:lineRule="auto"/>
        <w:ind w:firstLine="709"/>
        <w:jc w:val="both"/>
        <w:rPr>
          <w:sz w:val="28"/>
          <w:szCs w:val="28"/>
          <w:lang w:val="uk-UA"/>
        </w:rPr>
      </w:pPr>
      <w:r w:rsidRPr="0020367E">
        <w:rPr>
          <w:sz w:val="28"/>
          <w:szCs w:val="28"/>
          <w:lang w:val="uk-UA"/>
        </w:rPr>
        <w:t>До складу інформаційної бази внутрішнього контролю адміністративних витрат підприємства можна віднести: нормативно-правові акти щодо законності господарської діяльності та організації обліку; нормативні акти щодо регламентування складу адміністративних витрат, їх обліку та списання; інформацію про облікову політику підприємства щодо адміністративних витрат; планово- нормативну інформацію про адміністративні витрати підприємства; внутрішню організаційно- розпорядчу документацію; матеріали попередніх зовнішніх і внутрішніх перевірок; первинні і зведені облікові документи та регістри аналітичного і синтетичного обліку адміністративних витрат; фінансову звітність. Отже, ведення бухгалтерського обліку адміністративних витрат за групами і субрахунками, відображення їх у зведеному документі – Відомості адміністративних витрат дозволить вдосконалити ефективність внутрішнього контролю у господарствах і здійснювати його у певній послідовності: визначення законності господарської операції; забезпечення наявності первинних облікових документів; забезпечення синтетичного і аналітичного обліку адміністративних витрат; забезпечення правильності, обґрунтованості і повноти віднесення (списання) адміністративних витрат на рахунок фінансових результатів; здійснення аналізу адміністративних витрат; прийняття управлінських рішень</w:t>
      </w:r>
      <w:r w:rsidR="00FB795D">
        <w:rPr>
          <w:sz w:val="28"/>
          <w:szCs w:val="28"/>
          <w:lang w:val="uk-UA"/>
        </w:rPr>
        <w:t xml:space="preserve"> </w:t>
      </w:r>
      <w:r w:rsidR="00FB795D" w:rsidRPr="00FB795D">
        <w:rPr>
          <w:color w:val="1A1A1A"/>
          <w:sz w:val="28"/>
          <w:szCs w:val="28"/>
          <w:lang w:val="uk-UA"/>
        </w:rPr>
        <w:t>[</w:t>
      </w:r>
      <w:r w:rsidR="00FB795D">
        <w:rPr>
          <w:color w:val="1A1A1A"/>
          <w:sz w:val="28"/>
          <w:szCs w:val="28"/>
          <w:lang w:val="uk-UA"/>
        </w:rPr>
        <w:t>151</w:t>
      </w:r>
      <w:r w:rsidR="00FB795D" w:rsidRPr="00FB795D">
        <w:rPr>
          <w:color w:val="1A1A1A"/>
          <w:sz w:val="28"/>
          <w:szCs w:val="28"/>
          <w:lang w:val="uk-UA"/>
        </w:rPr>
        <w:t xml:space="preserve">, </w:t>
      </w:r>
      <w:r w:rsidR="00FB795D" w:rsidRPr="00FB795D">
        <w:rPr>
          <w:color w:val="1A1A1A"/>
          <w:sz w:val="28"/>
          <w:szCs w:val="28"/>
          <w:lang w:val="en-US"/>
        </w:rPr>
        <w:t>c</w:t>
      </w:r>
      <w:r w:rsidR="00FB795D" w:rsidRPr="00FB795D">
        <w:rPr>
          <w:color w:val="1A1A1A"/>
          <w:sz w:val="28"/>
          <w:szCs w:val="28"/>
          <w:lang w:val="uk-UA"/>
        </w:rPr>
        <w:t>.</w:t>
      </w:r>
      <w:r w:rsidR="00FB795D">
        <w:rPr>
          <w:color w:val="1A1A1A"/>
          <w:sz w:val="28"/>
          <w:szCs w:val="28"/>
          <w:lang w:val="uk-UA"/>
        </w:rPr>
        <w:t>7</w:t>
      </w:r>
      <w:r w:rsidR="00854B1E">
        <w:rPr>
          <w:color w:val="1A1A1A"/>
          <w:sz w:val="28"/>
          <w:szCs w:val="28"/>
          <w:lang w:val="uk-UA"/>
        </w:rPr>
        <w:t>6</w:t>
      </w:r>
      <w:r w:rsidR="00FB795D" w:rsidRPr="00FB795D">
        <w:rPr>
          <w:color w:val="1A1A1A"/>
          <w:sz w:val="28"/>
          <w:szCs w:val="28"/>
          <w:lang w:val="uk-UA"/>
        </w:rPr>
        <w:t>].</w:t>
      </w:r>
      <w:r w:rsidRPr="0020367E">
        <w:rPr>
          <w:sz w:val="28"/>
          <w:szCs w:val="28"/>
          <w:lang w:val="uk-UA"/>
        </w:rPr>
        <w:t xml:space="preserve"> </w:t>
      </w:r>
    </w:p>
    <w:p w:rsidR="004A5BCA" w:rsidRPr="0020367E" w:rsidRDefault="004A5BCA" w:rsidP="001247B9">
      <w:pPr>
        <w:spacing w:line="360" w:lineRule="auto"/>
        <w:ind w:firstLine="709"/>
        <w:jc w:val="both"/>
        <w:rPr>
          <w:sz w:val="28"/>
          <w:szCs w:val="28"/>
          <w:lang w:val="uk-UA"/>
        </w:rPr>
      </w:pPr>
      <w:r w:rsidRPr="0020367E">
        <w:rPr>
          <w:sz w:val="28"/>
          <w:szCs w:val="28"/>
          <w:lang w:val="uk-UA"/>
        </w:rPr>
        <w:t>Зазначимо, що система управління витратами передбачає:</w:t>
      </w:r>
    </w:p>
    <w:p w:rsidR="004A5BCA" w:rsidRPr="0020367E" w:rsidRDefault="004A5BCA" w:rsidP="005430A1">
      <w:pPr>
        <w:numPr>
          <w:ilvl w:val="1"/>
          <w:numId w:val="7"/>
        </w:numPr>
        <w:spacing w:line="360" w:lineRule="auto"/>
        <w:jc w:val="both"/>
        <w:rPr>
          <w:sz w:val="28"/>
          <w:szCs w:val="28"/>
          <w:lang w:val="uk-UA"/>
        </w:rPr>
      </w:pPr>
      <w:r w:rsidRPr="0020367E">
        <w:rPr>
          <w:sz w:val="28"/>
          <w:szCs w:val="28"/>
          <w:lang w:val="uk-UA"/>
        </w:rPr>
        <w:t xml:space="preserve">нормування витрат ресурсів; </w:t>
      </w:r>
    </w:p>
    <w:p w:rsidR="004A5BCA" w:rsidRPr="0020367E" w:rsidRDefault="004A5BCA" w:rsidP="005430A1">
      <w:pPr>
        <w:numPr>
          <w:ilvl w:val="1"/>
          <w:numId w:val="7"/>
        </w:numPr>
        <w:spacing w:line="360" w:lineRule="auto"/>
        <w:jc w:val="both"/>
        <w:rPr>
          <w:sz w:val="28"/>
          <w:szCs w:val="28"/>
          <w:lang w:val="uk-UA"/>
        </w:rPr>
      </w:pPr>
      <w:r w:rsidRPr="0020367E">
        <w:rPr>
          <w:sz w:val="28"/>
          <w:szCs w:val="28"/>
          <w:lang w:val="uk-UA"/>
        </w:rPr>
        <w:t>планування витрат за їхніми видами;</w:t>
      </w:r>
    </w:p>
    <w:p w:rsidR="004A5BCA" w:rsidRPr="0020367E" w:rsidRDefault="004A5BCA" w:rsidP="005430A1">
      <w:pPr>
        <w:numPr>
          <w:ilvl w:val="1"/>
          <w:numId w:val="7"/>
        </w:numPr>
        <w:spacing w:line="360" w:lineRule="auto"/>
        <w:jc w:val="both"/>
        <w:rPr>
          <w:sz w:val="28"/>
          <w:szCs w:val="28"/>
          <w:lang w:val="uk-UA"/>
        </w:rPr>
      </w:pPr>
      <w:r w:rsidRPr="0020367E">
        <w:rPr>
          <w:sz w:val="28"/>
          <w:szCs w:val="28"/>
          <w:lang w:val="uk-UA"/>
        </w:rPr>
        <w:t xml:space="preserve">контроль за рівнем витрат; </w:t>
      </w:r>
    </w:p>
    <w:p w:rsidR="004A5BCA" w:rsidRPr="0020367E" w:rsidRDefault="004A5BCA" w:rsidP="005430A1">
      <w:pPr>
        <w:numPr>
          <w:ilvl w:val="1"/>
          <w:numId w:val="7"/>
        </w:numPr>
        <w:spacing w:line="360" w:lineRule="auto"/>
        <w:jc w:val="both"/>
        <w:rPr>
          <w:sz w:val="28"/>
          <w:szCs w:val="28"/>
          <w:lang w:val="uk-UA"/>
        </w:rPr>
      </w:pPr>
      <w:r w:rsidRPr="0020367E">
        <w:rPr>
          <w:sz w:val="28"/>
          <w:szCs w:val="28"/>
          <w:lang w:val="uk-UA"/>
        </w:rPr>
        <w:t xml:space="preserve">облік та аналіз витрат, визначення їх впливу на результати діяльності підприємства; </w:t>
      </w:r>
    </w:p>
    <w:p w:rsidR="004A5BCA" w:rsidRPr="0020367E" w:rsidRDefault="004A5BCA" w:rsidP="005430A1">
      <w:pPr>
        <w:numPr>
          <w:ilvl w:val="1"/>
          <w:numId w:val="7"/>
        </w:numPr>
        <w:spacing w:line="360" w:lineRule="auto"/>
        <w:jc w:val="both"/>
        <w:rPr>
          <w:sz w:val="28"/>
          <w:szCs w:val="28"/>
          <w:lang w:val="uk-UA"/>
        </w:rPr>
      </w:pPr>
      <w:r w:rsidRPr="0020367E">
        <w:rPr>
          <w:sz w:val="28"/>
          <w:szCs w:val="28"/>
          <w:lang w:val="uk-UA"/>
        </w:rPr>
        <w:t>пошук та виявлення чинників, що впливають на економію всіх видів ресурсів підприємства;</w:t>
      </w:r>
    </w:p>
    <w:p w:rsidR="004A5BCA" w:rsidRPr="0020367E" w:rsidRDefault="004A5BCA" w:rsidP="005430A1">
      <w:pPr>
        <w:numPr>
          <w:ilvl w:val="1"/>
          <w:numId w:val="7"/>
        </w:numPr>
        <w:spacing w:line="360" w:lineRule="auto"/>
        <w:jc w:val="both"/>
        <w:rPr>
          <w:sz w:val="28"/>
          <w:szCs w:val="28"/>
          <w:lang w:val="uk-UA"/>
        </w:rPr>
      </w:pPr>
      <w:r w:rsidRPr="0020367E">
        <w:rPr>
          <w:sz w:val="28"/>
          <w:szCs w:val="28"/>
          <w:lang w:val="uk-UA"/>
        </w:rPr>
        <w:t xml:space="preserve">формування дієвої системи мотивації працівників до контролю та зменшення витрат; </w:t>
      </w:r>
    </w:p>
    <w:p w:rsidR="004A5BCA" w:rsidRPr="0020367E" w:rsidRDefault="004A5BCA" w:rsidP="005430A1">
      <w:pPr>
        <w:numPr>
          <w:ilvl w:val="1"/>
          <w:numId w:val="7"/>
        </w:numPr>
        <w:spacing w:line="360" w:lineRule="auto"/>
        <w:jc w:val="both"/>
        <w:rPr>
          <w:sz w:val="28"/>
          <w:szCs w:val="28"/>
          <w:lang w:val="uk-UA"/>
        </w:rPr>
      </w:pPr>
      <w:r w:rsidRPr="0020367E">
        <w:rPr>
          <w:sz w:val="28"/>
          <w:szCs w:val="28"/>
          <w:lang w:val="uk-UA"/>
        </w:rPr>
        <w:t>матеріальне стимулювання економії ресурсів та зниження витрат.</w:t>
      </w:r>
    </w:p>
    <w:p w:rsidR="004A5BCA" w:rsidRPr="0020367E" w:rsidRDefault="004A5BCA" w:rsidP="001247B9">
      <w:pPr>
        <w:spacing w:line="360" w:lineRule="auto"/>
        <w:ind w:firstLine="709"/>
        <w:jc w:val="both"/>
        <w:rPr>
          <w:sz w:val="28"/>
          <w:szCs w:val="28"/>
          <w:lang w:val="uk-UA"/>
        </w:rPr>
      </w:pPr>
      <w:r w:rsidRPr="0020367E">
        <w:rPr>
          <w:sz w:val="28"/>
          <w:szCs w:val="28"/>
          <w:lang w:val="uk-UA"/>
        </w:rPr>
        <w:t xml:space="preserve"> </w:t>
      </w:r>
      <w:r w:rsidRPr="0020367E">
        <w:rPr>
          <w:sz w:val="28"/>
          <w:szCs w:val="28"/>
        </w:rPr>
        <w:t>У системі управління витратами важливе місце належить обліку і аналізу витрат. Облік витрат передбачає спостереження, ідентифікацію, вимірювання та реєстрацію фактів витрачання ресурсів у процесі господарської діяльності підприємства</w:t>
      </w:r>
      <w:r w:rsidR="00854B1E">
        <w:rPr>
          <w:sz w:val="28"/>
          <w:szCs w:val="28"/>
          <w:lang w:val="uk-UA"/>
        </w:rPr>
        <w:t xml:space="preserve"> </w:t>
      </w:r>
      <w:r w:rsidR="00854B1E" w:rsidRPr="00FB795D">
        <w:rPr>
          <w:color w:val="1A1A1A"/>
          <w:sz w:val="28"/>
          <w:szCs w:val="28"/>
          <w:lang w:val="uk-UA"/>
        </w:rPr>
        <w:t>[</w:t>
      </w:r>
      <w:r w:rsidR="00854B1E">
        <w:rPr>
          <w:color w:val="1A1A1A"/>
          <w:sz w:val="28"/>
          <w:szCs w:val="28"/>
          <w:lang w:val="uk-UA"/>
        </w:rPr>
        <w:t>151</w:t>
      </w:r>
      <w:r w:rsidR="00854B1E" w:rsidRPr="00FB795D">
        <w:rPr>
          <w:color w:val="1A1A1A"/>
          <w:sz w:val="28"/>
          <w:szCs w:val="28"/>
          <w:lang w:val="uk-UA"/>
        </w:rPr>
        <w:t xml:space="preserve">, </w:t>
      </w:r>
      <w:r w:rsidR="00854B1E" w:rsidRPr="00FB795D">
        <w:rPr>
          <w:color w:val="1A1A1A"/>
          <w:sz w:val="28"/>
          <w:szCs w:val="28"/>
          <w:lang w:val="en-US"/>
        </w:rPr>
        <w:t>c</w:t>
      </w:r>
      <w:r w:rsidR="00854B1E" w:rsidRPr="00FB795D">
        <w:rPr>
          <w:color w:val="1A1A1A"/>
          <w:sz w:val="28"/>
          <w:szCs w:val="28"/>
          <w:lang w:val="uk-UA"/>
        </w:rPr>
        <w:t>.</w:t>
      </w:r>
      <w:r w:rsidR="00854B1E">
        <w:rPr>
          <w:color w:val="1A1A1A"/>
          <w:sz w:val="28"/>
          <w:szCs w:val="28"/>
          <w:lang w:val="uk-UA"/>
        </w:rPr>
        <w:t>76</w:t>
      </w:r>
      <w:r w:rsidR="00854B1E" w:rsidRPr="00FB795D">
        <w:rPr>
          <w:color w:val="1A1A1A"/>
          <w:sz w:val="28"/>
          <w:szCs w:val="28"/>
          <w:lang w:val="uk-UA"/>
        </w:rPr>
        <w:t>].</w:t>
      </w:r>
    </w:p>
    <w:p w:rsidR="004A5BCA" w:rsidRPr="0020367E" w:rsidRDefault="00F64C12" w:rsidP="001247B9">
      <w:pPr>
        <w:spacing w:line="360" w:lineRule="auto"/>
        <w:ind w:firstLine="709"/>
        <w:jc w:val="both"/>
        <w:rPr>
          <w:sz w:val="28"/>
          <w:szCs w:val="28"/>
          <w:lang w:val="uk-UA"/>
        </w:rPr>
      </w:pPr>
      <w:r>
        <w:rPr>
          <w:sz w:val="28"/>
          <w:szCs w:val="28"/>
          <w:lang w:val="uk-UA"/>
        </w:rPr>
        <w:t>Таким чином, у</w:t>
      </w:r>
      <w:r w:rsidR="004A5BCA" w:rsidRPr="0020367E">
        <w:rPr>
          <w:sz w:val="28"/>
          <w:szCs w:val="28"/>
          <w:lang w:val="uk-UA"/>
        </w:rPr>
        <w:t>досконалення класифікації, обліку і контролю адміністративних витрат є підставою для їхнього ґрунтовного аналізу і планування, які у сукупності спрямовані на оптимізацію і мінімізацію витрат, враховуючи їх безпосередній вплив на фінансовий результат діяльності підприємства. Перспективами подальших досліджень є вивчення чинної законодавчо-нормативної бази, поглядів науковців і обґрунтування доцільності розподілу адміністративних витрат</w:t>
      </w:r>
    </w:p>
    <w:p w:rsidR="00F04AB3" w:rsidRPr="0020367E" w:rsidRDefault="00F04AB3" w:rsidP="001247B9">
      <w:pPr>
        <w:tabs>
          <w:tab w:val="left" w:pos="1515"/>
        </w:tabs>
        <w:spacing w:line="360" w:lineRule="auto"/>
        <w:jc w:val="both"/>
        <w:rPr>
          <w:color w:val="1A1A1A"/>
          <w:sz w:val="28"/>
          <w:szCs w:val="28"/>
          <w:lang w:val="uk-UA"/>
        </w:rPr>
      </w:pPr>
    </w:p>
    <w:p w:rsidR="00F04AB3" w:rsidRPr="0020367E" w:rsidRDefault="00F64C12" w:rsidP="001247B9">
      <w:pPr>
        <w:tabs>
          <w:tab w:val="left" w:pos="709"/>
        </w:tabs>
        <w:spacing w:line="360" w:lineRule="auto"/>
        <w:jc w:val="both"/>
        <w:rPr>
          <w:b/>
          <w:color w:val="1A1A1A"/>
          <w:sz w:val="28"/>
          <w:szCs w:val="28"/>
          <w:lang w:val="uk-UA"/>
        </w:rPr>
      </w:pPr>
      <w:r>
        <w:rPr>
          <w:b/>
          <w:color w:val="1A1A1A"/>
          <w:sz w:val="28"/>
          <w:szCs w:val="28"/>
          <w:lang w:val="uk-UA"/>
        </w:rPr>
        <w:tab/>
      </w:r>
      <w:r w:rsidR="00A821D8" w:rsidRPr="0020367E">
        <w:rPr>
          <w:b/>
          <w:color w:val="1A1A1A"/>
          <w:sz w:val="28"/>
          <w:szCs w:val="28"/>
          <w:lang w:val="uk-UA"/>
        </w:rPr>
        <w:t>1.3.Міжнародні стандарти фінансової звітності , що регулюють облік  адміністративних витрат</w:t>
      </w:r>
    </w:p>
    <w:p w:rsidR="00572808" w:rsidRDefault="00572808" w:rsidP="001247B9">
      <w:pPr>
        <w:spacing w:line="360" w:lineRule="auto"/>
        <w:ind w:firstLine="709"/>
        <w:jc w:val="both"/>
        <w:rPr>
          <w:sz w:val="28"/>
          <w:szCs w:val="28"/>
          <w:lang w:val="uk-UA"/>
        </w:rPr>
      </w:pPr>
    </w:p>
    <w:p w:rsidR="004340FF" w:rsidRPr="00155AE8" w:rsidRDefault="00A821D8" w:rsidP="001247B9">
      <w:pPr>
        <w:spacing w:line="360" w:lineRule="auto"/>
        <w:ind w:firstLine="709"/>
        <w:jc w:val="both"/>
        <w:rPr>
          <w:sz w:val="28"/>
          <w:szCs w:val="28"/>
          <w:lang w:val="uk-UA"/>
        </w:rPr>
      </w:pPr>
      <w:r w:rsidRPr="00F64C12">
        <w:rPr>
          <w:sz w:val="28"/>
          <w:szCs w:val="28"/>
        </w:rPr>
        <w:t>За умов загострення економічної кризи облік витрат набуває стратегічного значення для підприємств. Оскільки на кожному підприємстві, результати його діяльності (прибуток чи збиток) ставляться на перше місце. Достовірно оцінити результати діяльності можливо лише за даними бухгалтерського обліку</w:t>
      </w:r>
      <w:r w:rsidR="00155AE8">
        <w:rPr>
          <w:sz w:val="28"/>
          <w:szCs w:val="28"/>
          <w:lang w:val="uk-UA"/>
        </w:rPr>
        <w:t xml:space="preserve"> </w:t>
      </w:r>
      <w:r w:rsidR="00155AE8" w:rsidRPr="00FB795D">
        <w:rPr>
          <w:color w:val="1A1A1A"/>
          <w:sz w:val="28"/>
          <w:szCs w:val="28"/>
          <w:lang w:val="uk-UA"/>
        </w:rPr>
        <w:t>[</w:t>
      </w:r>
      <w:r w:rsidR="00155AE8">
        <w:rPr>
          <w:color w:val="1A1A1A"/>
          <w:sz w:val="28"/>
          <w:szCs w:val="28"/>
          <w:lang w:val="uk-UA"/>
        </w:rPr>
        <w:t>1</w:t>
      </w:r>
      <w:r w:rsidR="00155AE8" w:rsidRPr="00FB795D">
        <w:rPr>
          <w:color w:val="1A1A1A"/>
          <w:sz w:val="28"/>
          <w:szCs w:val="28"/>
          <w:lang w:val="uk-UA"/>
        </w:rPr>
        <w:t xml:space="preserve">, </w:t>
      </w:r>
      <w:r w:rsidR="00155AE8" w:rsidRPr="00FB795D">
        <w:rPr>
          <w:color w:val="1A1A1A"/>
          <w:sz w:val="28"/>
          <w:szCs w:val="28"/>
          <w:lang w:val="en-US"/>
        </w:rPr>
        <w:t>c</w:t>
      </w:r>
      <w:r w:rsidR="00155AE8" w:rsidRPr="00FB795D">
        <w:rPr>
          <w:color w:val="1A1A1A"/>
          <w:sz w:val="28"/>
          <w:szCs w:val="28"/>
          <w:lang w:val="uk-UA"/>
        </w:rPr>
        <w:t>.</w:t>
      </w:r>
      <w:r w:rsidR="00155AE8">
        <w:rPr>
          <w:color w:val="1A1A1A"/>
          <w:sz w:val="28"/>
          <w:szCs w:val="28"/>
          <w:lang w:val="uk-UA"/>
        </w:rPr>
        <w:t>160</w:t>
      </w:r>
      <w:r w:rsidR="00155AE8" w:rsidRPr="00FB795D">
        <w:rPr>
          <w:color w:val="1A1A1A"/>
          <w:sz w:val="28"/>
          <w:szCs w:val="28"/>
          <w:lang w:val="uk-UA"/>
        </w:rPr>
        <w:t>].</w:t>
      </w:r>
    </w:p>
    <w:p w:rsidR="004340FF" w:rsidRPr="00F64C12" w:rsidRDefault="00A821D8" w:rsidP="001247B9">
      <w:pPr>
        <w:spacing w:line="360" w:lineRule="auto"/>
        <w:ind w:firstLine="709"/>
        <w:jc w:val="both"/>
        <w:rPr>
          <w:sz w:val="28"/>
          <w:szCs w:val="28"/>
          <w:lang w:val="uk-UA"/>
        </w:rPr>
      </w:pPr>
      <w:r w:rsidRPr="00F64C12">
        <w:rPr>
          <w:sz w:val="28"/>
          <w:szCs w:val="28"/>
        </w:rPr>
        <w:t xml:space="preserve">Так, в обліку фінансових результатів існує багато спірних питань. Це стосується насамперед, витрат, які формують фінансовий результат діяльності підприємства. </w:t>
      </w:r>
    </w:p>
    <w:p w:rsidR="004340FF" w:rsidRPr="00F64C12" w:rsidRDefault="00A821D8" w:rsidP="001247B9">
      <w:pPr>
        <w:spacing w:line="360" w:lineRule="auto"/>
        <w:ind w:firstLine="709"/>
        <w:jc w:val="both"/>
        <w:rPr>
          <w:sz w:val="28"/>
          <w:szCs w:val="28"/>
          <w:lang w:val="uk-UA"/>
        </w:rPr>
      </w:pPr>
      <w:r w:rsidRPr="00F64C12">
        <w:rPr>
          <w:sz w:val="28"/>
          <w:szCs w:val="28"/>
          <w:lang w:val="uk-UA"/>
        </w:rPr>
        <w:t>Відповідно до Закону України № 3332-</w:t>
      </w:r>
      <w:r w:rsidRPr="00F64C12">
        <w:rPr>
          <w:sz w:val="28"/>
          <w:szCs w:val="28"/>
        </w:rPr>
        <w:t>V</w:t>
      </w:r>
      <w:r w:rsidR="004340FF" w:rsidRPr="00F64C12">
        <w:rPr>
          <w:sz w:val="28"/>
          <w:szCs w:val="28"/>
          <w:lang w:val="uk-UA"/>
        </w:rPr>
        <w:t xml:space="preserve">І від 12.05.2011р. </w:t>
      </w:r>
      <w:r w:rsidRPr="00F64C12">
        <w:rPr>
          <w:sz w:val="28"/>
          <w:szCs w:val="28"/>
          <w:lang w:val="uk-UA"/>
        </w:rPr>
        <w:t xml:space="preserve"> публічні акціонерні товариства, банки та інші підприємства, визначені відповідним переліком Кабінету Міністрів України зобов’язані складати фінансову звітність за міжнародними стандартами. Такий перехід спричиняє необхідність в дослідження відмінностей в</w:t>
      </w:r>
      <w:r w:rsidRPr="00F64C12">
        <w:rPr>
          <w:sz w:val="28"/>
          <w:szCs w:val="28"/>
        </w:rPr>
        <w:t> </w:t>
      </w:r>
      <w:r w:rsidRPr="00F64C12">
        <w:rPr>
          <w:sz w:val="28"/>
          <w:szCs w:val="28"/>
          <w:lang w:val="uk-UA"/>
        </w:rPr>
        <w:t xml:space="preserve"> умов визнання, оцінки та класифікації витрат на підприємствах відповідно до національних та міжнародних стандартів бухгалтерського обліку(МСБО).  </w:t>
      </w:r>
    </w:p>
    <w:p w:rsidR="004340FF" w:rsidRPr="00F64C12" w:rsidRDefault="00A821D8" w:rsidP="001247B9">
      <w:pPr>
        <w:spacing w:line="360" w:lineRule="auto"/>
        <w:ind w:firstLine="709"/>
        <w:jc w:val="both"/>
        <w:rPr>
          <w:sz w:val="28"/>
          <w:szCs w:val="28"/>
          <w:lang w:val="uk-UA"/>
        </w:rPr>
      </w:pPr>
      <w:r w:rsidRPr="00F64C12">
        <w:rPr>
          <w:sz w:val="28"/>
          <w:szCs w:val="28"/>
          <w:lang w:val="uk-UA"/>
        </w:rPr>
        <w:t>Проаналізувавши</w:t>
      </w:r>
      <w:r w:rsidRPr="00F64C12">
        <w:rPr>
          <w:sz w:val="28"/>
          <w:szCs w:val="28"/>
        </w:rPr>
        <w:t> </w:t>
      </w:r>
      <w:r w:rsidRPr="00F64C12">
        <w:rPr>
          <w:sz w:val="28"/>
          <w:szCs w:val="28"/>
          <w:lang w:val="uk-UA"/>
        </w:rPr>
        <w:t xml:space="preserve"> нормативно-правові та законодавчі документи України та МСБО, які регламентують процес формування, визнання</w:t>
      </w:r>
      <w:r w:rsidRPr="00F64C12">
        <w:rPr>
          <w:sz w:val="28"/>
          <w:szCs w:val="28"/>
        </w:rPr>
        <w:t> </w:t>
      </w:r>
      <w:r w:rsidRPr="00F64C12">
        <w:rPr>
          <w:sz w:val="28"/>
          <w:szCs w:val="28"/>
          <w:lang w:val="uk-UA"/>
        </w:rPr>
        <w:t xml:space="preserve"> та оцінку витрат, насамперед було</w:t>
      </w:r>
      <w:r w:rsidRPr="00F64C12">
        <w:rPr>
          <w:sz w:val="28"/>
          <w:szCs w:val="28"/>
        </w:rPr>
        <w:t> </w:t>
      </w:r>
      <w:r w:rsidRPr="00F64C12">
        <w:rPr>
          <w:sz w:val="28"/>
          <w:szCs w:val="28"/>
          <w:lang w:val="uk-UA"/>
        </w:rPr>
        <w:t xml:space="preserve"> виявлено, що поняття «витрати» мають певні відмінності у трактовці. </w:t>
      </w:r>
    </w:p>
    <w:p w:rsidR="004340FF" w:rsidRPr="00F64C12" w:rsidRDefault="00A821D8" w:rsidP="001247B9">
      <w:pPr>
        <w:spacing w:line="360" w:lineRule="auto"/>
        <w:ind w:firstLine="709"/>
        <w:jc w:val="both"/>
        <w:rPr>
          <w:sz w:val="28"/>
          <w:szCs w:val="28"/>
          <w:lang w:val="uk-UA"/>
        </w:rPr>
      </w:pPr>
      <w:r w:rsidRPr="00F64C12">
        <w:rPr>
          <w:sz w:val="28"/>
          <w:szCs w:val="28"/>
          <w:lang w:val="uk-UA"/>
        </w:rPr>
        <w:t>Так, у п.1 НП(С)БО 1 «Загальні вимоги до фінансової звітності» витрати визначаються як зменшення економічних вигод у вигляді вибуття активів або збільшення зобов’язань, які призводять до зменшення власного капіталу (за винятком зменшення капіталу за рахунок вилучення або розподілення власниками</w:t>
      </w:r>
      <w:r w:rsidR="004340FF" w:rsidRPr="00F64C12">
        <w:rPr>
          <w:sz w:val="28"/>
          <w:szCs w:val="28"/>
          <w:lang w:val="uk-UA"/>
        </w:rPr>
        <w:t>)</w:t>
      </w:r>
      <w:r w:rsidRPr="00F64C12">
        <w:rPr>
          <w:sz w:val="28"/>
          <w:szCs w:val="28"/>
          <w:lang w:val="uk-UA"/>
        </w:rPr>
        <w:t xml:space="preserve"> .</w:t>
      </w:r>
    </w:p>
    <w:p w:rsidR="004340FF" w:rsidRPr="00F64C12" w:rsidRDefault="00A821D8" w:rsidP="001247B9">
      <w:pPr>
        <w:spacing w:line="360" w:lineRule="auto"/>
        <w:ind w:firstLine="709"/>
        <w:jc w:val="both"/>
        <w:rPr>
          <w:sz w:val="28"/>
          <w:szCs w:val="28"/>
          <w:lang w:val="uk-UA"/>
        </w:rPr>
      </w:pPr>
      <w:r w:rsidRPr="00F64C12">
        <w:rPr>
          <w:sz w:val="28"/>
          <w:szCs w:val="28"/>
          <w:lang w:val="uk-UA"/>
        </w:rPr>
        <w:t>Відповідно до Податкового кодексу Українивитратами є сума будь-яких витрат платника податку у грошовій, матеріальній або нематеріальній формах, здійснюваних як компенсація вартості товарів (робіт, послуг), які придбаваються</w:t>
      </w:r>
      <w:r w:rsidRPr="00F64C12">
        <w:rPr>
          <w:sz w:val="28"/>
          <w:szCs w:val="28"/>
        </w:rPr>
        <w:t> </w:t>
      </w:r>
      <w:r w:rsidRPr="00F64C12">
        <w:rPr>
          <w:sz w:val="28"/>
          <w:szCs w:val="28"/>
          <w:lang w:val="uk-UA"/>
        </w:rPr>
        <w:t xml:space="preserve"> (виготовляються) таким платником податку для їх подальшого використання у власній господарській діяльності</w:t>
      </w:r>
      <w:r w:rsidR="00155AE8">
        <w:rPr>
          <w:sz w:val="28"/>
          <w:szCs w:val="28"/>
          <w:lang w:val="uk-UA"/>
        </w:rPr>
        <w:t xml:space="preserve"> </w:t>
      </w:r>
      <w:r w:rsidR="00155AE8" w:rsidRPr="00FB795D">
        <w:rPr>
          <w:color w:val="1A1A1A"/>
          <w:sz w:val="28"/>
          <w:szCs w:val="28"/>
          <w:lang w:val="uk-UA"/>
        </w:rPr>
        <w:t>[</w:t>
      </w:r>
      <w:r w:rsidR="00155AE8">
        <w:rPr>
          <w:color w:val="1A1A1A"/>
          <w:sz w:val="28"/>
          <w:szCs w:val="28"/>
          <w:lang w:val="uk-UA"/>
        </w:rPr>
        <w:t>108</w:t>
      </w:r>
      <w:r w:rsidR="00155AE8" w:rsidRPr="00FB795D">
        <w:rPr>
          <w:color w:val="1A1A1A"/>
          <w:sz w:val="28"/>
          <w:szCs w:val="28"/>
          <w:lang w:val="uk-UA"/>
        </w:rPr>
        <w:t>].</w:t>
      </w:r>
      <w:r w:rsidRPr="00F64C12">
        <w:rPr>
          <w:sz w:val="28"/>
          <w:szCs w:val="28"/>
          <w:lang w:val="uk-UA"/>
        </w:rPr>
        <w:t xml:space="preserve"> </w:t>
      </w:r>
    </w:p>
    <w:p w:rsidR="004340FF" w:rsidRPr="00F64C12" w:rsidRDefault="00A821D8" w:rsidP="001247B9">
      <w:pPr>
        <w:spacing w:line="360" w:lineRule="auto"/>
        <w:ind w:firstLine="709"/>
        <w:jc w:val="both"/>
        <w:rPr>
          <w:sz w:val="28"/>
          <w:szCs w:val="28"/>
          <w:lang w:val="uk-UA"/>
        </w:rPr>
      </w:pPr>
      <w:r w:rsidRPr="00F64C12">
        <w:rPr>
          <w:sz w:val="28"/>
          <w:szCs w:val="28"/>
        </w:rPr>
        <w:t xml:space="preserve">Так, спостерігається відмінності у трактуваннях, це пояснюється різними цілями систем: бухгалтерського обліку та податкового. В міжнародній практиці витратам не присвячено окреме МСБО. </w:t>
      </w:r>
    </w:p>
    <w:p w:rsidR="004340FF" w:rsidRPr="00F64C12" w:rsidRDefault="00A821D8" w:rsidP="001247B9">
      <w:pPr>
        <w:spacing w:line="360" w:lineRule="auto"/>
        <w:ind w:firstLine="709"/>
        <w:jc w:val="both"/>
        <w:rPr>
          <w:sz w:val="28"/>
          <w:szCs w:val="28"/>
          <w:lang w:val="uk-UA"/>
        </w:rPr>
      </w:pPr>
      <w:r w:rsidRPr="00F64C12">
        <w:rPr>
          <w:sz w:val="28"/>
          <w:szCs w:val="28"/>
          <w:lang w:val="uk-UA"/>
        </w:rPr>
        <w:t xml:space="preserve">Певні основи даного поняття розкритті у МСБО 1 «Подання фінансових звітів», МСБО 2 «Запаси», МСБО 16 «Основні засоби», МСБО 18 «Дохід», МСБО 23 «Витрати на позики», МСБО 38 «Нематеріальні активи» та </w:t>
      </w:r>
      <w:r w:rsidR="00155AE8">
        <w:rPr>
          <w:sz w:val="28"/>
          <w:szCs w:val="28"/>
          <w:lang w:val="uk-UA"/>
        </w:rPr>
        <w:t xml:space="preserve">ін. </w:t>
      </w:r>
      <w:r w:rsidR="00155AE8" w:rsidRPr="00FB795D">
        <w:rPr>
          <w:color w:val="1A1A1A"/>
          <w:sz w:val="28"/>
          <w:szCs w:val="28"/>
          <w:lang w:val="uk-UA"/>
        </w:rPr>
        <w:t>[</w:t>
      </w:r>
      <w:r w:rsidR="00155AE8">
        <w:rPr>
          <w:color w:val="1A1A1A"/>
          <w:sz w:val="28"/>
          <w:szCs w:val="28"/>
          <w:lang w:val="uk-UA"/>
        </w:rPr>
        <w:t>1</w:t>
      </w:r>
      <w:r w:rsidR="00155AE8" w:rsidRPr="00FB795D">
        <w:rPr>
          <w:color w:val="1A1A1A"/>
          <w:sz w:val="28"/>
          <w:szCs w:val="28"/>
          <w:lang w:val="uk-UA"/>
        </w:rPr>
        <w:t xml:space="preserve">, </w:t>
      </w:r>
      <w:r w:rsidR="00155AE8" w:rsidRPr="00FB795D">
        <w:rPr>
          <w:color w:val="1A1A1A"/>
          <w:sz w:val="28"/>
          <w:szCs w:val="28"/>
          <w:lang w:val="en-US"/>
        </w:rPr>
        <w:t>c</w:t>
      </w:r>
      <w:r w:rsidR="00155AE8" w:rsidRPr="00FB795D">
        <w:rPr>
          <w:color w:val="1A1A1A"/>
          <w:sz w:val="28"/>
          <w:szCs w:val="28"/>
          <w:lang w:val="uk-UA"/>
        </w:rPr>
        <w:t>.</w:t>
      </w:r>
      <w:r w:rsidR="00155AE8">
        <w:rPr>
          <w:color w:val="1A1A1A"/>
          <w:sz w:val="28"/>
          <w:szCs w:val="28"/>
          <w:lang w:val="uk-UA"/>
        </w:rPr>
        <w:t>161</w:t>
      </w:r>
      <w:r w:rsidR="00155AE8" w:rsidRPr="00FB795D">
        <w:rPr>
          <w:color w:val="1A1A1A"/>
          <w:sz w:val="28"/>
          <w:szCs w:val="28"/>
          <w:lang w:val="uk-UA"/>
        </w:rPr>
        <w:t>].</w:t>
      </w:r>
    </w:p>
    <w:p w:rsidR="004340FF" w:rsidRPr="00F64C12" w:rsidRDefault="00A821D8" w:rsidP="001247B9">
      <w:pPr>
        <w:spacing w:line="360" w:lineRule="auto"/>
        <w:ind w:firstLine="709"/>
        <w:jc w:val="both"/>
        <w:rPr>
          <w:sz w:val="28"/>
          <w:szCs w:val="28"/>
          <w:lang w:val="uk-UA"/>
        </w:rPr>
      </w:pPr>
      <w:r w:rsidRPr="00F64C12">
        <w:rPr>
          <w:sz w:val="28"/>
          <w:szCs w:val="28"/>
          <w:lang w:val="uk-UA"/>
        </w:rPr>
        <w:t>Однак, відповідно до п. 4.25 Концептуальної основи складання і подання фінансових звітів (яка не є міжнародним стандартом бухгалтерського обліку), витрати – це зменшення економічних вигід протягом облікового періоду у вигляді вибуття чи амортизації активів або у вигляді виникнення зобов’язань, результатом чого є зменшення власного капіталу, за винятком зменшення, пов’я</w:t>
      </w:r>
      <w:r w:rsidR="004D6303" w:rsidRPr="00F64C12">
        <w:rPr>
          <w:sz w:val="28"/>
          <w:szCs w:val="28"/>
          <w:lang w:val="uk-UA"/>
        </w:rPr>
        <w:t>заного з виплатами учасникам</w:t>
      </w:r>
      <w:r w:rsidRPr="00F64C12">
        <w:rPr>
          <w:sz w:val="28"/>
          <w:szCs w:val="28"/>
          <w:lang w:val="uk-UA"/>
        </w:rPr>
        <w:t xml:space="preserve">. </w:t>
      </w:r>
      <w:r w:rsidRPr="00F64C12">
        <w:rPr>
          <w:sz w:val="28"/>
          <w:szCs w:val="28"/>
        </w:rPr>
        <w:t xml:space="preserve">Це означає, що національний та міжнародний підходи до оцінки та визначення витрат ідентичні. </w:t>
      </w:r>
    </w:p>
    <w:p w:rsidR="004340FF" w:rsidRPr="00F64C12" w:rsidRDefault="00A821D8" w:rsidP="001247B9">
      <w:pPr>
        <w:spacing w:line="360" w:lineRule="auto"/>
        <w:ind w:firstLine="709"/>
        <w:jc w:val="both"/>
        <w:rPr>
          <w:sz w:val="28"/>
          <w:szCs w:val="28"/>
          <w:lang w:val="uk-UA"/>
        </w:rPr>
      </w:pPr>
      <w:r w:rsidRPr="00F64C12">
        <w:rPr>
          <w:sz w:val="28"/>
          <w:szCs w:val="28"/>
          <w:lang w:val="uk-UA"/>
        </w:rPr>
        <w:t>МСБО 1 «Подання фінансових звітів» рекомендує здійснювати класифікацію витрат за характером (наприклад, амортизація, придбання матеріалів, транспортні витрати, виплати працівникам, витрати на рекламу), або за функціями як частини «собівартості продажу» (наприклад, витрати на збут або адміністративну дія</w:t>
      </w:r>
      <w:r w:rsidR="00155AE8">
        <w:rPr>
          <w:sz w:val="28"/>
          <w:szCs w:val="28"/>
          <w:lang w:val="uk-UA"/>
        </w:rPr>
        <w:t>льність)</w:t>
      </w:r>
      <w:r w:rsidRPr="00F64C12">
        <w:rPr>
          <w:sz w:val="28"/>
          <w:szCs w:val="28"/>
          <w:lang w:val="uk-UA"/>
        </w:rPr>
        <w:t xml:space="preserve">. </w:t>
      </w:r>
      <w:r w:rsidRPr="00F64C12">
        <w:rPr>
          <w:sz w:val="28"/>
          <w:szCs w:val="28"/>
        </w:rPr>
        <w:t>Це відповідає класифікації витрат за економічними елементами та статтями калькуляції у вітчизняній практиці, що передбачено П</w:t>
      </w:r>
      <w:r w:rsidR="004340FF" w:rsidRPr="00F64C12">
        <w:rPr>
          <w:sz w:val="28"/>
          <w:szCs w:val="28"/>
          <w:lang w:val="uk-UA"/>
        </w:rPr>
        <w:t>(с)</w:t>
      </w:r>
      <w:r w:rsidR="004340FF" w:rsidRPr="00F64C12">
        <w:rPr>
          <w:sz w:val="28"/>
          <w:szCs w:val="28"/>
        </w:rPr>
        <w:t xml:space="preserve">БО 16 «Витрати» </w:t>
      </w:r>
      <w:r w:rsidRPr="00F64C12">
        <w:rPr>
          <w:sz w:val="28"/>
          <w:szCs w:val="28"/>
        </w:rPr>
        <w:t xml:space="preserve">. </w:t>
      </w:r>
      <w:r w:rsidRPr="00F64C12">
        <w:rPr>
          <w:sz w:val="28"/>
          <w:szCs w:val="28"/>
          <w:lang w:val="uk-UA"/>
        </w:rPr>
        <w:t xml:space="preserve">Під час проведеного дослідження також було виявлено, що у визначенні постійних і змінних загальновиробничих витрат, формуванні їх баз розподілу в П(С)БО 16 «Витрати» та в МСБО 2 «Запаси» немає жодних відмінностей. </w:t>
      </w:r>
      <w:r w:rsidR="00572808">
        <w:rPr>
          <w:sz w:val="28"/>
          <w:szCs w:val="28"/>
          <w:lang w:val="uk-UA"/>
        </w:rPr>
        <w:t xml:space="preserve"> </w:t>
      </w:r>
    </w:p>
    <w:p w:rsidR="004340FF" w:rsidRPr="00F64C12" w:rsidRDefault="00A821D8" w:rsidP="001247B9">
      <w:pPr>
        <w:spacing w:line="360" w:lineRule="auto"/>
        <w:ind w:firstLine="709"/>
        <w:jc w:val="both"/>
        <w:rPr>
          <w:sz w:val="28"/>
          <w:szCs w:val="28"/>
          <w:lang w:val="uk-UA"/>
        </w:rPr>
      </w:pPr>
      <w:r w:rsidRPr="00F64C12">
        <w:rPr>
          <w:sz w:val="28"/>
          <w:szCs w:val="28"/>
        </w:rPr>
        <w:t>Узагальнюючи викладений вище матеріал, порівняємо умови визнання витрат, наведених у П(С)БО 16  «Витрати» та Концептуальній основі складання та подання</w:t>
      </w:r>
      <w:r w:rsidR="004D6303" w:rsidRPr="00F64C12">
        <w:rPr>
          <w:sz w:val="28"/>
          <w:szCs w:val="28"/>
        </w:rPr>
        <w:t xml:space="preserve"> фінансових звітів у таблиці 1.</w:t>
      </w:r>
      <w:r w:rsidR="00572808">
        <w:rPr>
          <w:sz w:val="28"/>
          <w:szCs w:val="28"/>
          <w:lang w:val="uk-UA"/>
        </w:rPr>
        <w:t>6</w:t>
      </w:r>
      <w:r w:rsidR="004D6303" w:rsidRPr="00F64C12">
        <w:rPr>
          <w:sz w:val="28"/>
          <w:szCs w:val="28"/>
        </w:rPr>
        <w:t>.</w:t>
      </w:r>
    </w:p>
    <w:p w:rsidR="00572808" w:rsidRPr="00572808" w:rsidRDefault="00C051E9" w:rsidP="001247B9">
      <w:pPr>
        <w:tabs>
          <w:tab w:val="left" w:pos="1515"/>
        </w:tabs>
        <w:spacing w:line="360" w:lineRule="auto"/>
        <w:ind w:firstLine="567"/>
        <w:jc w:val="right"/>
        <w:rPr>
          <w:i/>
          <w:sz w:val="28"/>
          <w:szCs w:val="28"/>
          <w:lang w:val="uk-UA"/>
        </w:rPr>
      </w:pPr>
      <w:r w:rsidRPr="00572808">
        <w:rPr>
          <w:i/>
          <w:sz w:val="28"/>
          <w:szCs w:val="28"/>
        </w:rPr>
        <w:t>Таблиця 1</w:t>
      </w:r>
      <w:r w:rsidR="00FB4AD5" w:rsidRPr="00572808">
        <w:rPr>
          <w:i/>
          <w:sz w:val="28"/>
          <w:szCs w:val="28"/>
          <w:lang w:val="uk-UA"/>
        </w:rPr>
        <w:t>.</w:t>
      </w:r>
      <w:r w:rsidR="0004263E" w:rsidRPr="00572808">
        <w:rPr>
          <w:i/>
          <w:sz w:val="28"/>
          <w:szCs w:val="28"/>
          <w:lang w:val="uk-UA"/>
        </w:rPr>
        <w:t>6</w:t>
      </w:r>
      <w:r w:rsidR="00FB4AD5" w:rsidRPr="00572808">
        <w:rPr>
          <w:i/>
          <w:sz w:val="28"/>
          <w:szCs w:val="28"/>
          <w:lang w:val="uk-UA"/>
        </w:rPr>
        <w:t>.</w:t>
      </w:r>
      <w:r w:rsidRPr="00572808">
        <w:rPr>
          <w:i/>
          <w:sz w:val="28"/>
          <w:szCs w:val="28"/>
        </w:rPr>
        <w:t xml:space="preserve"> </w:t>
      </w:r>
    </w:p>
    <w:p w:rsidR="00C051E9" w:rsidRPr="00572808" w:rsidRDefault="00C051E9" w:rsidP="001247B9">
      <w:pPr>
        <w:tabs>
          <w:tab w:val="left" w:pos="1515"/>
        </w:tabs>
        <w:spacing w:line="360" w:lineRule="auto"/>
        <w:jc w:val="center"/>
        <w:rPr>
          <w:b/>
          <w:sz w:val="28"/>
          <w:szCs w:val="28"/>
        </w:rPr>
      </w:pPr>
      <w:r w:rsidRPr="00572808">
        <w:rPr>
          <w:b/>
          <w:sz w:val="28"/>
          <w:szCs w:val="28"/>
        </w:rPr>
        <w:t>Порівняльна характеристика витрат по МСБО та П(С)БО</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969"/>
        <w:gridCol w:w="4111"/>
      </w:tblGrid>
      <w:tr w:rsidR="00C051E9" w:rsidRPr="00572808" w:rsidTr="00572808">
        <w:trPr>
          <w:trHeight w:val="533"/>
        </w:trPr>
        <w:tc>
          <w:tcPr>
            <w:tcW w:w="1951" w:type="dxa"/>
            <w:shd w:val="clear" w:color="auto" w:fill="auto"/>
            <w:vAlign w:val="center"/>
          </w:tcPr>
          <w:p w:rsidR="00C051E9" w:rsidRPr="00572808" w:rsidRDefault="00C051E9" w:rsidP="001247B9">
            <w:pPr>
              <w:tabs>
                <w:tab w:val="left" w:pos="1515"/>
              </w:tabs>
              <w:jc w:val="center"/>
              <w:rPr>
                <w:lang w:val="uk-UA"/>
              </w:rPr>
            </w:pPr>
            <w:r w:rsidRPr="00572808">
              <w:t>Ознака порівняння</w:t>
            </w:r>
          </w:p>
        </w:tc>
        <w:tc>
          <w:tcPr>
            <w:tcW w:w="3969" w:type="dxa"/>
            <w:shd w:val="clear" w:color="auto" w:fill="auto"/>
            <w:vAlign w:val="center"/>
          </w:tcPr>
          <w:p w:rsidR="00C051E9" w:rsidRPr="00572808" w:rsidRDefault="00C051E9" w:rsidP="001247B9">
            <w:pPr>
              <w:tabs>
                <w:tab w:val="left" w:pos="1515"/>
              </w:tabs>
              <w:jc w:val="center"/>
              <w:rPr>
                <w:lang w:val="uk-UA"/>
              </w:rPr>
            </w:pPr>
            <w:r w:rsidRPr="00572808">
              <w:t>МСБО</w:t>
            </w:r>
          </w:p>
        </w:tc>
        <w:tc>
          <w:tcPr>
            <w:tcW w:w="4111" w:type="dxa"/>
            <w:shd w:val="clear" w:color="auto" w:fill="auto"/>
            <w:vAlign w:val="center"/>
          </w:tcPr>
          <w:p w:rsidR="00C051E9" w:rsidRPr="00572808" w:rsidRDefault="00C051E9" w:rsidP="001247B9">
            <w:pPr>
              <w:tabs>
                <w:tab w:val="left" w:pos="1515"/>
              </w:tabs>
              <w:jc w:val="center"/>
              <w:rPr>
                <w:lang w:val="uk-UA"/>
              </w:rPr>
            </w:pPr>
            <w:r w:rsidRPr="00572808">
              <w:t>П(С)БО</w:t>
            </w:r>
          </w:p>
        </w:tc>
      </w:tr>
      <w:tr w:rsidR="00572808" w:rsidRPr="00572808" w:rsidTr="00572808">
        <w:trPr>
          <w:trHeight w:val="205"/>
        </w:trPr>
        <w:tc>
          <w:tcPr>
            <w:tcW w:w="1951" w:type="dxa"/>
            <w:shd w:val="clear" w:color="auto" w:fill="auto"/>
            <w:vAlign w:val="center"/>
          </w:tcPr>
          <w:p w:rsidR="00572808" w:rsidRPr="00572808" w:rsidRDefault="00572808" w:rsidP="001247B9">
            <w:pPr>
              <w:tabs>
                <w:tab w:val="left" w:pos="1515"/>
              </w:tabs>
              <w:jc w:val="center"/>
              <w:rPr>
                <w:i/>
                <w:sz w:val="20"/>
                <w:szCs w:val="20"/>
                <w:lang w:val="uk-UA"/>
              </w:rPr>
            </w:pPr>
            <w:r w:rsidRPr="00572808">
              <w:rPr>
                <w:i/>
                <w:sz w:val="20"/>
                <w:szCs w:val="20"/>
                <w:lang w:val="uk-UA"/>
              </w:rPr>
              <w:t>1</w:t>
            </w:r>
          </w:p>
        </w:tc>
        <w:tc>
          <w:tcPr>
            <w:tcW w:w="3969" w:type="dxa"/>
            <w:shd w:val="clear" w:color="auto" w:fill="auto"/>
            <w:vAlign w:val="center"/>
          </w:tcPr>
          <w:p w:rsidR="00572808" w:rsidRPr="00572808" w:rsidRDefault="00572808" w:rsidP="001247B9">
            <w:pPr>
              <w:tabs>
                <w:tab w:val="left" w:pos="1515"/>
              </w:tabs>
              <w:jc w:val="center"/>
              <w:rPr>
                <w:i/>
                <w:sz w:val="20"/>
                <w:szCs w:val="20"/>
                <w:lang w:val="uk-UA"/>
              </w:rPr>
            </w:pPr>
            <w:r w:rsidRPr="00572808">
              <w:rPr>
                <w:i/>
                <w:sz w:val="20"/>
                <w:szCs w:val="20"/>
                <w:lang w:val="uk-UA"/>
              </w:rPr>
              <w:t>2</w:t>
            </w:r>
          </w:p>
        </w:tc>
        <w:tc>
          <w:tcPr>
            <w:tcW w:w="4111" w:type="dxa"/>
            <w:shd w:val="clear" w:color="auto" w:fill="auto"/>
            <w:vAlign w:val="center"/>
          </w:tcPr>
          <w:p w:rsidR="00572808" w:rsidRPr="00572808" w:rsidRDefault="00572808" w:rsidP="001247B9">
            <w:pPr>
              <w:tabs>
                <w:tab w:val="left" w:pos="1515"/>
              </w:tabs>
              <w:jc w:val="center"/>
              <w:rPr>
                <w:i/>
                <w:sz w:val="20"/>
                <w:szCs w:val="20"/>
                <w:lang w:val="uk-UA"/>
              </w:rPr>
            </w:pPr>
            <w:r w:rsidRPr="00572808">
              <w:rPr>
                <w:i/>
                <w:sz w:val="20"/>
                <w:szCs w:val="20"/>
                <w:lang w:val="uk-UA"/>
              </w:rPr>
              <w:t>3</w:t>
            </w:r>
          </w:p>
        </w:tc>
      </w:tr>
      <w:tr w:rsidR="00C051E9" w:rsidRPr="00572808" w:rsidTr="00572808">
        <w:trPr>
          <w:trHeight w:val="813"/>
        </w:trPr>
        <w:tc>
          <w:tcPr>
            <w:tcW w:w="1951" w:type="dxa"/>
            <w:shd w:val="clear" w:color="auto" w:fill="auto"/>
          </w:tcPr>
          <w:p w:rsidR="00C051E9" w:rsidRPr="00572808" w:rsidRDefault="00C051E9" w:rsidP="00155AE8">
            <w:pPr>
              <w:tabs>
                <w:tab w:val="left" w:pos="1515"/>
              </w:tabs>
              <w:spacing w:line="276" w:lineRule="auto"/>
              <w:jc w:val="both"/>
              <w:rPr>
                <w:lang w:val="uk-UA"/>
              </w:rPr>
            </w:pPr>
            <w:r w:rsidRPr="00572808">
              <w:t>Стандарт який регламентує</w:t>
            </w:r>
          </w:p>
        </w:tc>
        <w:tc>
          <w:tcPr>
            <w:tcW w:w="3969" w:type="dxa"/>
            <w:shd w:val="clear" w:color="auto" w:fill="auto"/>
          </w:tcPr>
          <w:p w:rsidR="00C051E9" w:rsidRPr="00572808" w:rsidRDefault="00C051E9" w:rsidP="00155AE8">
            <w:pPr>
              <w:tabs>
                <w:tab w:val="left" w:pos="1515"/>
              </w:tabs>
              <w:spacing w:line="276" w:lineRule="auto"/>
              <w:jc w:val="both"/>
              <w:rPr>
                <w:lang w:val="uk-UA"/>
              </w:rPr>
            </w:pPr>
            <w:r w:rsidRPr="00572808">
              <w:t>Єдиного спеціалізованого стандарту немає</w:t>
            </w:r>
          </w:p>
        </w:tc>
        <w:tc>
          <w:tcPr>
            <w:tcW w:w="4111" w:type="dxa"/>
            <w:shd w:val="clear" w:color="auto" w:fill="auto"/>
          </w:tcPr>
          <w:p w:rsidR="00C051E9" w:rsidRPr="00572808" w:rsidRDefault="00C051E9" w:rsidP="00155AE8">
            <w:pPr>
              <w:tabs>
                <w:tab w:val="left" w:pos="1515"/>
              </w:tabs>
              <w:spacing w:line="276" w:lineRule="auto"/>
              <w:jc w:val="both"/>
            </w:pPr>
            <w:r w:rsidRPr="00572808">
              <w:t xml:space="preserve">П(С)БО 16  «Витрати», НП(С)БО 1 «Загальні вимоги до фінансової звітності» </w:t>
            </w:r>
          </w:p>
        </w:tc>
      </w:tr>
      <w:tr w:rsidR="00C051E9" w:rsidRPr="00572808" w:rsidTr="00572808">
        <w:trPr>
          <w:trHeight w:val="2486"/>
        </w:trPr>
        <w:tc>
          <w:tcPr>
            <w:tcW w:w="1951" w:type="dxa"/>
            <w:shd w:val="clear" w:color="auto" w:fill="auto"/>
          </w:tcPr>
          <w:p w:rsidR="00C051E9" w:rsidRPr="00572808" w:rsidRDefault="00C051E9" w:rsidP="00155AE8">
            <w:pPr>
              <w:tabs>
                <w:tab w:val="left" w:pos="1515"/>
              </w:tabs>
              <w:spacing w:line="276" w:lineRule="auto"/>
              <w:jc w:val="both"/>
              <w:rPr>
                <w:lang w:val="uk-UA"/>
              </w:rPr>
            </w:pPr>
            <w:r w:rsidRPr="00572808">
              <w:rPr>
                <w:lang w:val="uk-UA"/>
              </w:rPr>
              <w:t>Визначення терміну</w:t>
            </w:r>
            <w:r w:rsidRPr="00572808">
              <w:t> </w:t>
            </w:r>
          </w:p>
        </w:tc>
        <w:tc>
          <w:tcPr>
            <w:tcW w:w="3969" w:type="dxa"/>
            <w:shd w:val="clear" w:color="auto" w:fill="auto"/>
          </w:tcPr>
          <w:p w:rsidR="00C051E9" w:rsidRPr="00572808" w:rsidRDefault="00793328" w:rsidP="00155AE8">
            <w:pPr>
              <w:tabs>
                <w:tab w:val="left" w:pos="1515"/>
              </w:tabs>
              <w:spacing w:line="276" w:lineRule="auto"/>
              <w:jc w:val="both"/>
              <w:rPr>
                <w:lang w:val="uk-UA"/>
              </w:rPr>
            </w:pPr>
            <w:r w:rsidRPr="00572808">
              <w:rPr>
                <w:lang w:val="uk-UA"/>
              </w:rPr>
              <w:t>Витрати</w:t>
            </w:r>
            <w:r w:rsidRPr="00572808">
              <w:t>   </w:t>
            </w:r>
            <w:r w:rsidRPr="00572808">
              <w:rPr>
                <w:lang w:val="uk-UA"/>
              </w:rPr>
              <w:t xml:space="preserve"> – це зменшення економічних вигід протягом звітного періоду, що відбувається</w:t>
            </w:r>
            <w:r w:rsidRPr="00572808">
              <w:t> </w:t>
            </w:r>
            <w:r w:rsidRPr="00572808">
              <w:rPr>
                <w:lang w:val="uk-UA"/>
              </w:rPr>
              <w:t xml:space="preserve"> у</w:t>
            </w:r>
            <w:r w:rsidRPr="00572808">
              <w:t> </w:t>
            </w:r>
            <w:r w:rsidRPr="00572808">
              <w:rPr>
                <w:lang w:val="uk-UA"/>
              </w:rPr>
              <w:t xml:space="preserve"> формі відтоку</w:t>
            </w:r>
            <w:r w:rsidRPr="00572808">
              <w:t> </w:t>
            </w:r>
            <w:r w:rsidRPr="00572808">
              <w:rPr>
                <w:lang w:val="uk-UA"/>
              </w:rPr>
              <w:t xml:space="preserve"> або зменшення</w:t>
            </w:r>
            <w:r w:rsidRPr="00572808">
              <w:t> </w:t>
            </w:r>
            <w:r w:rsidRPr="00572808">
              <w:rPr>
                <w:lang w:val="uk-UA"/>
              </w:rPr>
              <w:t xml:space="preserve"> активів або збільшення зобов’язань, які ведуть до зменшення капіталу,не пов’язаних</w:t>
            </w:r>
            <w:r w:rsidRPr="00572808">
              <w:t> </w:t>
            </w:r>
            <w:r w:rsidRPr="00572808">
              <w:rPr>
                <w:lang w:val="uk-UA"/>
              </w:rPr>
              <w:t xml:space="preserve"> з його</w:t>
            </w:r>
            <w:r w:rsidRPr="00572808">
              <w:t> </w:t>
            </w:r>
            <w:r w:rsidRPr="00572808">
              <w:rPr>
                <w:lang w:val="uk-UA"/>
              </w:rPr>
              <w:t xml:space="preserve"> розподілу</w:t>
            </w:r>
            <w:r w:rsidRPr="00572808">
              <w:t> </w:t>
            </w:r>
            <w:r w:rsidRPr="00572808">
              <w:rPr>
                <w:lang w:val="uk-UA"/>
              </w:rPr>
              <w:t xml:space="preserve"> між учасниками акціонерного капіталу</w:t>
            </w:r>
          </w:p>
        </w:tc>
        <w:tc>
          <w:tcPr>
            <w:tcW w:w="4111" w:type="dxa"/>
            <w:shd w:val="clear" w:color="auto" w:fill="auto"/>
          </w:tcPr>
          <w:p w:rsidR="00C051E9" w:rsidRPr="00572808" w:rsidRDefault="00793328" w:rsidP="00155AE8">
            <w:pPr>
              <w:tabs>
                <w:tab w:val="left" w:pos="1515"/>
              </w:tabs>
              <w:spacing w:line="276" w:lineRule="auto"/>
              <w:jc w:val="both"/>
              <w:rPr>
                <w:lang w:val="uk-UA"/>
              </w:rPr>
            </w:pPr>
            <w:r w:rsidRPr="00572808">
              <w:rPr>
                <w:lang w:val="uk-UA"/>
              </w:rPr>
              <w:t>Витрати – зменшення економічних</w:t>
            </w:r>
            <w:r w:rsidRPr="00572808">
              <w:t> </w:t>
            </w:r>
            <w:r w:rsidRPr="00572808">
              <w:rPr>
                <w:lang w:val="uk-UA"/>
              </w:rPr>
              <w:t xml:space="preserve"> вигод у вигляді вибуття активів або збільшення зобов’язань, </w:t>
            </w:r>
            <w:r w:rsidRPr="00572808">
              <w:t> </w:t>
            </w:r>
            <w:r w:rsidRPr="00572808">
              <w:rPr>
                <w:lang w:val="uk-UA"/>
              </w:rPr>
              <w:t xml:space="preserve">які </w:t>
            </w:r>
            <w:r w:rsidRPr="00572808">
              <w:t> </w:t>
            </w:r>
            <w:r w:rsidRPr="00572808">
              <w:rPr>
                <w:lang w:val="uk-UA"/>
              </w:rPr>
              <w:t>приз-водять до зменшення власного капіталу</w:t>
            </w:r>
          </w:p>
        </w:tc>
      </w:tr>
    </w:tbl>
    <w:p w:rsidR="00854B1E" w:rsidRDefault="00854B1E">
      <w:pPr>
        <w:rPr>
          <w:lang w:val="uk-UA"/>
        </w:rPr>
      </w:pPr>
    </w:p>
    <w:p w:rsidR="00854B1E" w:rsidRDefault="00854B1E">
      <w:pPr>
        <w:rPr>
          <w:lang w:val="uk-UA"/>
        </w:rPr>
      </w:pPr>
    </w:p>
    <w:p w:rsidR="00854B1E" w:rsidRDefault="00854B1E">
      <w:pPr>
        <w:rPr>
          <w:lang w:val="uk-UA"/>
        </w:rPr>
      </w:pPr>
    </w:p>
    <w:p w:rsidR="00854B1E" w:rsidRDefault="00854B1E">
      <w:pPr>
        <w:rPr>
          <w:lang w:val="uk-UA"/>
        </w:rPr>
      </w:pPr>
    </w:p>
    <w:p w:rsidR="00854B1E" w:rsidRDefault="00854B1E">
      <w:pPr>
        <w:rPr>
          <w:lang w:val="uk-UA"/>
        </w:rPr>
      </w:pPr>
    </w:p>
    <w:p w:rsidR="00854B1E" w:rsidRDefault="00854B1E">
      <w:pPr>
        <w:rPr>
          <w:lang w:val="uk-UA"/>
        </w:rPr>
      </w:pPr>
    </w:p>
    <w:p w:rsidR="00854B1E" w:rsidRPr="000310C6" w:rsidRDefault="00854B1E" w:rsidP="00854B1E">
      <w:pPr>
        <w:spacing w:line="360" w:lineRule="auto"/>
        <w:ind w:firstLine="567"/>
        <w:jc w:val="right"/>
        <w:rPr>
          <w:i/>
          <w:lang w:val="uk-UA"/>
        </w:rPr>
      </w:pPr>
      <w:r w:rsidRPr="000310C6">
        <w:rPr>
          <w:i/>
          <w:lang w:val="uk-UA"/>
        </w:rPr>
        <w:t xml:space="preserve">Продовження таблиці 1.6.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969"/>
        <w:gridCol w:w="4111"/>
      </w:tblGrid>
      <w:tr w:rsidR="00854B1E" w:rsidRPr="000310C6" w:rsidTr="000D10F6">
        <w:tc>
          <w:tcPr>
            <w:tcW w:w="1951" w:type="dxa"/>
            <w:shd w:val="clear" w:color="auto" w:fill="auto"/>
          </w:tcPr>
          <w:p w:rsidR="00854B1E" w:rsidRPr="000310C6" w:rsidRDefault="00854B1E" w:rsidP="000D10F6">
            <w:pPr>
              <w:tabs>
                <w:tab w:val="left" w:pos="1515"/>
              </w:tabs>
              <w:jc w:val="center"/>
              <w:rPr>
                <w:i/>
                <w:sz w:val="20"/>
                <w:szCs w:val="20"/>
                <w:lang w:val="uk-UA"/>
              </w:rPr>
            </w:pPr>
            <w:r w:rsidRPr="000310C6">
              <w:rPr>
                <w:i/>
                <w:sz w:val="20"/>
                <w:szCs w:val="20"/>
                <w:lang w:val="uk-UA"/>
              </w:rPr>
              <w:t>1</w:t>
            </w:r>
          </w:p>
        </w:tc>
        <w:tc>
          <w:tcPr>
            <w:tcW w:w="3969" w:type="dxa"/>
            <w:shd w:val="clear" w:color="auto" w:fill="auto"/>
          </w:tcPr>
          <w:p w:rsidR="00854B1E" w:rsidRPr="000310C6" w:rsidRDefault="00854B1E" w:rsidP="000D10F6">
            <w:pPr>
              <w:tabs>
                <w:tab w:val="left" w:pos="1515"/>
              </w:tabs>
              <w:jc w:val="center"/>
              <w:rPr>
                <w:i/>
                <w:sz w:val="20"/>
                <w:szCs w:val="20"/>
                <w:lang w:val="uk-UA"/>
              </w:rPr>
            </w:pPr>
            <w:r w:rsidRPr="000310C6">
              <w:rPr>
                <w:i/>
                <w:sz w:val="20"/>
                <w:szCs w:val="20"/>
                <w:lang w:val="uk-UA"/>
              </w:rPr>
              <w:t>2</w:t>
            </w:r>
          </w:p>
        </w:tc>
        <w:tc>
          <w:tcPr>
            <w:tcW w:w="4111" w:type="dxa"/>
            <w:shd w:val="clear" w:color="auto" w:fill="auto"/>
          </w:tcPr>
          <w:p w:rsidR="00854B1E" w:rsidRPr="000310C6" w:rsidRDefault="00854B1E" w:rsidP="000D10F6">
            <w:pPr>
              <w:tabs>
                <w:tab w:val="left" w:pos="1515"/>
              </w:tabs>
              <w:jc w:val="center"/>
              <w:rPr>
                <w:i/>
                <w:sz w:val="20"/>
                <w:szCs w:val="20"/>
                <w:lang w:val="uk-UA"/>
              </w:rPr>
            </w:pPr>
            <w:r w:rsidRPr="000310C6">
              <w:rPr>
                <w:i/>
                <w:sz w:val="20"/>
                <w:szCs w:val="20"/>
                <w:lang w:val="uk-UA"/>
              </w:rPr>
              <w:t>3</w:t>
            </w:r>
          </w:p>
        </w:tc>
      </w:tr>
      <w:tr w:rsidR="00572808" w:rsidRPr="000310C6" w:rsidTr="00572808">
        <w:tc>
          <w:tcPr>
            <w:tcW w:w="1951" w:type="dxa"/>
            <w:shd w:val="clear" w:color="auto" w:fill="auto"/>
          </w:tcPr>
          <w:p w:rsidR="00572808" w:rsidRPr="000310C6" w:rsidRDefault="00572808" w:rsidP="001247B9">
            <w:pPr>
              <w:tabs>
                <w:tab w:val="left" w:pos="1515"/>
              </w:tabs>
              <w:jc w:val="both"/>
              <w:rPr>
                <w:lang w:val="uk-UA"/>
              </w:rPr>
            </w:pPr>
            <w:r w:rsidRPr="000310C6">
              <w:rPr>
                <w:lang w:val="uk-UA"/>
              </w:rPr>
              <w:t xml:space="preserve">Класифікація </w:t>
            </w:r>
            <w:r w:rsidRPr="000310C6">
              <w:t> </w:t>
            </w:r>
            <w:r w:rsidRPr="000310C6">
              <w:rPr>
                <w:lang w:val="uk-UA"/>
              </w:rPr>
              <w:t>та групування витрат</w:t>
            </w:r>
          </w:p>
        </w:tc>
        <w:tc>
          <w:tcPr>
            <w:tcW w:w="3969" w:type="dxa"/>
            <w:shd w:val="clear" w:color="auto" w:fill="auto"/>
          </w:tcPr>
          <w:p w:rsidR="00572808" w:rsidRPr="000310C6" w:rsidRDefault="00572808" w:rsidP="001247B9">
            <w:pPr>
              <w:tabs>
                <w:tab w:val="left" w:pos="1515"/>
              </w:tabs>
              <w:jc w:val="both"/>
              <w:rPr>
                <w:lang w:val="uk-UA"/>
              </w:rPr>
            </w:pPr>
            <w:r w:rsidRPr="000310C6">
              <w:rPr>
                <w:lang w:val="uk-UA"/>
              </w:rPr>
              <w:t>МСБО виходять із існування загально-прийнятої практики розмежування в звітності статей витрат, які виникають в процесі звичайної діяльності та статтями витрат, які не пов’язані із звичайною діяльністю</w:t>
            </w:r>
          </w:p>
        </w:tc>
        <w:tc>
          <w:tcPr>
            <w:tcW w:w="4111" w:type="dxa"/>
            <w:shd w:val="clear" w:color="auto" w:fill="auto"/>
          </w:tcPr>
          <w:p w:rsidR="00572808" w:rsidRPr="000310C6" w:rsidRDefault="00572808" w:rsidP="001247B9">
            <w:pPr>
              <w:tabs>
                <w:tab w:val="left" w:pos="1515"/>
              </w:tabs>
              <w:rPr>
                <w:lang w:val="uk-UA"/>
              </w:rPr>
            </w:pPr>
            <w:r w:rsidRPr="000310C6">
              <w:t>Витрати            класифікуються в залежності від  виду  діяльності, від якого вони виникли по економічним елементам і статтям витрат. </w:t>
            </w:r>
            <w:r w:rsidRPr="000310C6">
              <w:rPr>
                <w:lang w:val="uk-UA"/>
              </w:rPr>
              <w:t xml:space="preserve">                    А</w:t>
            </w:r>
            <w:r w:rsidRPr="000310C6">
              <w:t>   </w:t>
            </w:r>
            <w:r w:rsidRPr="000310C6">
              <w:rPr>
                <w:lang w:val="uk-UA"/>
              </w:rPr>
              <w:t>також виділяють прямі</w:t>
            </w:r>
            <w:r w:rsidRPr="000310C6">
              <w:t>   </w:t>
            </w:r>
            <w:r w:rsidRPr="000310C6">
              <w:rPr>
                <w:lang w:val="uk-UA"/>
              </w:rPr>
              <w:t>й непрямі витрати, змінні</w:t>
            </w:r>
            <w:r w:rsidRPr="000310C6">
              <w:t> </w:t>
            </w:r>
            <w:r w:rsidRPr="000310C6">
              <w:rPr>
                <w:lang w:val="uk-UA"/>
              </w:rPr>
              <w:t xml:space="preserve"> й постійні, одноелементні і комплексні, поточні витрати.</w:t>
            </w:r>
          </w:p>
        </w:tc>
      </w:tr>
      <w:tr w:rsidR="00CB3F3F" w:rsidRPr="000310C6" w:rsidTr="00572808">
        <w:tc>
          <w:tcPr>
            <w:tcW w:w="1951" w:type="dxa"/>
            <w:shd w:val="clear" w:color="auto" w:fill="auto"/>
          </w:tcPr>
          <w:p w:rsidR="00CB3F3F" w:rsidRPr="000310C6" w:rsidRDefault="00CB3F3F" w:rsidP="001247B9">
            <w:pPr>
              <w:tabs>
                <w:tab w:val="left" w:pos="1515"/>
              </w:tabs>
              <w:jc w:val="both"/>
              <w:rPr>
                <w:lang w:val="uk-UA"/>
              </w:rPr>
            </w:pPr>
            <w:r w:rsidRPr="000310C6">
              <w:rPr>
                <w:lang w:val="uk-UA"/>
              </w:rPr>
              <w:t xml:space="preserve">Визнання витрат  </w:t>
            </w:r>
          </w:p>
        </w:tc>
        <w:tc>
          <w:tcPr>
            <w:tcW w:w="3969" w:type="dxa"/>
            <w:shd w:val="clear" w:color="auto" w:fill="auto"/>
          </w:tcPr>
          <w:p w:rsidR="00CB3F3F" w:rsidRPr="000310C6" w:rsidRDefault="000310C6" w:rsidP="001247B9">
            <w:pPr>
              <w:tabs>
                <w:tab w:val="left" w:pos="1515"/>
              </w:tabs>
              <w:jc w:val="both"/>
              <w:rPr>
                <w:lang w:val="uk-UA"/>
              </w:rPr>
            </w:pPr>
            <w:r w:rsidRPr="000310C6">
              <w:rPr>
                <w:lang w:val="uk-UA"/>
              </w:rPr>
              <w:t xml:space="preserve">По </w:t>
            </w:r>
            <w:r w:rsidR="00CB3F3F" w:rsidRPr="000310C6">
              <w:rPr>
                <w:lang w:val="uk-UA"/>
              </w:rPr>
              <w:t>МСБО</w:t>
            </w:r>
            <w:r w:rsidR="00CB3F3F" w:rsidRPr="000310C6">
              <w:t>      </w:t>
            </w:r>
            <w:r w:rsidR="00CB3F3F" w:rsidRPr="000310C6">
              <w:rPr>
                <w:lang w:val="uk-UA"/>
              </w:rPr>
              <w:t xml:space="preserve"> витрати визнаються</w:t>
            </w:r>
            <w:r w:rsidR="00CB3F3F" w:rsidRPr="000310C6">
              <w:t> </w:t>
            </w:r>
            <w:r w:rsidR="00CB3F3F" w:rsidRPr="000310C6">
              <w:rPr>
                <w:lang w:val="uk-UA"/>
              </w:rPr>
              <w:t xml:space="preserve"> на основі безпосереднього зіставлення між понесеними </w:t>
            </w:r>
            <w:r w:rsidR="00CB3F3F" w:rsidRPr="000310C6">
              <w:t> </w:t>
            </w:r>
            <w:r w:rsidR="00CB3F3F" w:rsidRPr="000310C6">
              <w:rPr>
                <w:lang w:val="uk-UA"/>
              </w:rPr>
              <w:t>витратами і прибутками</w:t>
            </w:r>
            <w:r w:rsidR="00CB3F3F" w:rsidRPr="000310C6">
              <w:t>  </w:t>
            </w:r>
            <w:r w:rsidR="00CB3F3F" w:rsidRPr="000310C6">
              <w:rPr>
                <w:lang w:val="uk-UA"/>
              </w:rPr>
              <w:t xml:space="preserve"> по конкретних статтях доходів, </w:t>
            </w:r>
            <w:r w:rsidR="00CB3F3F" w:rsidRPr="000310C6">
              <w:t> </w:t>
            </w:r>
            <w:r w:rsidR="00CB3F3F" w:rsidRPr="000310C6">
              <w:rPr>
                <w:lang w:val="uk-UA"/>
              </w:rPr>
              <w:t>що припускає одночасне визнання прибутків і витрат, що виникають безпосередньо і спільно від одних</w:t>
            </w:r>
            <w:r w:rsidR="00CB3F3F" w:rsidRPr="000310C6">
              <w:t>  </w:t>
            </w:r>
            <w:r w:rsidR="00CB3F3F" w:rsidRPr="000310C6">
              <w:rPr>
                <w:lang w:val="uk-UA"/>
              </w:rPr>
              <w:t xml:space="preserve"> і тих же операцій</w:t>
            </w:r>
            <w:r w:rsidR="00CB3F3F" w:rsidRPr="000310C6">
              <w:t>   </w:t>
            </w:r>
            <w:r w:rsidR="00CB3F3F" w:rsidRPr="000310C6">
              <w:rPr>
                <w:lang w:val="uk-UA"/>
              </w:rPr>
              <w:t xml:space="preserve"> або</w:t>
            </w:r>
            <w:r w:rsidR="00CB3F3F" w:rsidRPr="000310C6">
              <w:t> </w:t>
            </w:r>
            <w:r w:rsidR="00CB3F3F" w:rsidRPr="000310C6">
              <w:rPr>
                <w:lang w:val="uk-UA"/>
              </w:rPr>
              <w:t xml:space="preserve"> інших подій</w:t>
            </w:r>
          </w:p>
        </w:tc>
        <w:tc>
          <w:tcPr>
            <w:tcW w:w="4111" w:type="dxa"/>
            <w:shd w:val="clear" w:color="auto" w:fill="auto"/>
          </w:tcPr>
          <w:p w:rsidR="00CB3F3F" w:rsidRPr="000310C6" w:rsidRDefault="00CB3F3F" w:rsidP="001247B9">
            <w:pPr>
              <w:tabs>
                <w:tab w:val="left" w:pos="1515"/>
              </w:tabs>
              <w:jc w:val="both"/>
              <w:rPr>
                <w:lang w:val="uk-UA"/>
              </w:rPr>
            </w:pPr>
            <w:r w:rsidRPr="000310C6">
              <w:rPr>
                <w:lang w:val="uk-UA"/>
              </w:rPr>
              <w:t>Витрати визнаються у звітності в момент вибуття активу або збільшення зобов’язання, які призводять до зменшення власного капіталу підприємства, на основі систематичного та раціонального їх розподілу протягом тих звітних періодів, коли надходять відповідні економічні вигоди</w:t>
            </w:r>
          </w:p>
        </w:tc>
      </w:tr>
      <w:tr w:rsidR="00CB3F3F" w:rsidRPr="000310C6" w:rsidTr="00572808">
        <w:tc>
          <w:tcPr>
            <w:tcW w:w="1951" w:type="dxa"/>
            <w:shd w:val="clear" w:color="auto" w:fill="auto"/>
          </w:tcPr>
          <w:p w:rsidR="00CB3F3F" w:rsidRPr="000310C6" w:rsidRDefault="00CB3F3F" w:rsidP="001247B9">
            <w:pPr>
              <w:tabs>
                <w:tab w:val="left" w:pos="1515"/>
              </w:tabs>
              <w:jc w:val="both"/>
              <w:rPr>
                <w:lang w:val="uk-UA"/>
              </w:rPr>
            </w:pPr>
            <w:r w:rsidRPr="000310C6">
              <w:rPr>
                <w:lang w:val="uk-UA"/>
              </w:rPr>
              <w:t>Оцінка витрат</w:t>
            </w:r>
          </w:p>
        </w:tc>
        <w:tc>
          <w:tcPr>
            <w:tcW w:w="3969" w:type="dxa"/>
            <w:shd w:val="clear" w:color="auto" w:fill="auto"/>
          </w:tcPr>
          <w:p w:rsidR="00CB3F3F" w:rsidRPr="000310C6" w:rsidRDefault="000310C6" w:rsidP="001247B9">
            <w:pPr>
              <w:tabs>
                <w:tab w:val="left" w:pos="1515"/>
              </w:tabs>
              <w:jc w:val="both"/>
              <w:rPr>
                <w:lang w:val="uk-UA"/>
              </w:rPr>
            </w:pPr>
            <w:r w:rsidRPr="000310C6">
              <w:rPr>
                <w:lang w:val="uk-UA"/>
              </w:rPr>
              <w:t xml:space="preserve">У </w:t>
            </w:r>
            <w:r w:rsidR="00CB3F3F" w:rsidRPr="000310C6">
              <w:rPr>
                <w:lang w:val="uk-UA"/>
              </w:rPr>
              <w:t>МСФЗ відсутні спеціально викладені в окремому стандарті правила відносно</w:t>
            </w:r>
            <w:r w:rsidR="00CB3F3F" w:rsidRPr="000310C6">
              <w:t> </w:t>
            </w:r>
            <w:r w:rsidR="00CB3F3F" w:rsidRPr="000310C6">
              <w:rPr>
                <w:lang w:val="uk-UA"/>
              </w:rPr>
              <w:t xml:space="preserve"> оцінки витрат організації,але в деяких стандарти, містяться положення, що визначають оцінку відповідних витрат, що визначаються і звіті про прибутки і збитки</w:t>
            </w:r>
          </w:p>
        </w:tc>
        <w:tc>
          <w:tcPr>
            <w:tcW w:w="4111" w:type="dxa"/>
            <w:shd w:val="clear" w:color="auto" w:fill="auto"/>
          </w:tcPr>
          <w:p w:rsidR="00CB3F3F" w:rsidRPr="000310C6" w:rsidRDefault="00CB3F3F" w:rsidP="001247B9">
            <w:pPr>
              <w:tabs>
                <w:tab w:val="left" w:pos="1515"/>
              </w:tabs>
              <w:jc w:val="both"/>
              <w:rPr>
                <w:lang w:val="uk-UA"/>
              </w:rPr>
            </w:pPr>
            <w:r w:rsidRPr="000310C6">
              <w:rPr>
                <w:lang w:val="uk-UA"/>
              </w:rPr>
              <w:t>У П(С)БО відсутні спеціальні, викладені в окремо узятому стандарті,правила відносно оцінки витрат організації,але стандарти указують на деякі особливості оцінки витрат .</w:t>
            </w:r>
          </w:p>
        </w:tc>
      </w:tr>
    </w:tbl>
    <w:p w:rsidR="004A5BCA" w:rsidRPr="000310C6" w:rsidRDefault="004A5BCA" w:rsidP="001247B9">
      <w:pPr>
        <w:tabs>
          <w:tab w:val="left" w:pos="5835"/>
        </w:tabs>
        <w:spacing w:line="360" w:lineRule="auto"/>
        <w:ind w:firstLine="567"/>
        <w:jc w:val="both"/>
        <w:rPr>
          <w:sz w:val="28"/>
          <w:szCs w:val="28"/>
          <w:lang w:val="uk-UA"/>
        </w:rPr>
      </w:pPr>
    </w:p>
    <w:p w:rsidR="00572808" w:rsidRPr="00F64C12" w:rsidRDefault="00572808" w:rsidP="001247B9">
      <w:pPr>
        <w:spacing w:line="360" w:lineRule="auto"/>
        <w:ind w:firstLine="709"/>
        <w:jc w:val="both"/>
        <w:rPr>
          <w:sz w:val="28"/>
          <w:szCs w:val="28"/>
          <w:lang w:val="uk-UA"/>
        </w:rPr>
      </w:pPr>
      <w:r w:rsidRPr="00F64C12">
        <w:rPr>
          <w:sz w:val="28"/>
          <w:szCs w:val="28"/>
        </w:rPr>
        <w:t>Таким чином, за результатами критичного аналізу методологічних аспектів обліку процесів виробництва та реалізації продукції (робіт, послуг), згідно національних та міжнародних стандартів не виявлено суттєвих відмінностей у підходах до їх оцінки та обліку. Разом з тим, певні питання, що стосуються практичного застосування стандартів дещо відрізняються від прийнятих на міжнародному рівні, оскільки враховують вітчизняну специфіку, тому деякі аспекти обліку доходів та витрат від реалізації продукції (робіт, послуг) за міжнародними стандартами не висвітлюються у ПБО</w:t>
      </w:r>
      <w:r w:rsidR="00155AE8">
        <w:rPr>
          <w:sz w:val="28"/>
          <w:szCs w:val="28"/>
          <w:lang w:val="uk-UA"/>
        </w:rPr>
        <w:t xml:space="preserve"> </w:t>
      </w:r>
      <w:r w:rsidR="00155AE8" w:rsidRPr="00FB795D">
        <w:rPr>
          <w:color w:val="1A1A1A"/>
          <w:sz w:val="28"/>
          <w:szCs w:val="28"/>
          <w:lang w:val="uk-UA"/>
        </w:rPr>
        <w:t>[</w:t>
      </w:r>
      <w:r w:rsidR="00155AE8">
        <w:rPr>
          <w:color w:val="1A1A1A"/>
          <w:sz w:val="28"/>
          <w:szCs w:val="28"/>
          <w:lang w:val="uk-UA"/>
        </w:rPr>
        <w:t>1</w:t>
      </w:r>
      <w:r w:rsidR="00155AE8" w:rsidRPr="00FB795D">
        <w:rPr>
          <w:color w:val="1A1A1A"/>
          <w:sz w:val="28"/>
          <w:szCs w:val="28"/>
          <w:lang w:val="uk-UA"/>
        </w:rPr>
        <w:t xml:space="preserve">, </w:t>
      </w:r>
      <w:r w:rsidR="00155AE8" w:rsidRPr="00FB795D">
        <w:rPr>
          <w:color w:val="1A1A1A"/>
          <w:sz w:val="28"/>
          <w:szCs w:val="28"/>
          <w:lang w:val="en-US"/>
        </w:rPr>
        <w:t>c</w:t>
      </w:r>
      <w:r w:rsidR="00155AE8" w:rsidRPr="00FB795D">
        <w:rPr>
          <w:color w:val="1A1A1A"/>
          <w:sz w:val="28"/>
          <w:szCs w:val="28"/>
          <w:lang w:val="uk-UA"/>
        </w:rPr>
        <w:t>.</w:t>
      </w:r>
      <w:r w:rsidR="00155AE8">
        <w:rPr>
          <w:color w:val="1A1A1A"/>
          <w:sz w:val="28"/>
          <w:szCs w:val="28"/>
          <w:lang w:val="uk-UA"/>
        </w:rPr>
        <w:t>165</w:t>
      </w:r>
      <w:r w:rsidR="00155AE8" w:rsidRPr="00FB795D">
        <w:rPr>
          <w:color w:val="1A1A1A"/>
          <w:sz w:val="28"/>
          <w:szCs w:val="28"/>
          <w:lang w:val="uk-UA"/>
        </w:rPr>
        <w:t>].</w:t>
      </w:r>
      <w:r w:rsidRPr="00F64C12">
        <w:rPr>
          <w:sz w:val="28"/>
          <w:szCs w:val="28"/>
        </w:rPr>
        <w:t xml:space="preserve"> </w:t>
      </w:r>
    </w:p>
    <w:p w:rsidR="00572808" w:rsidRPr="00F64C12" w:rsidRDefault="00572808" w:rsidP="001247B9">
      <w:pPr>
        <w:spacing w:line="360" w:lineRule="auto"/>
        <w:ind w:firstLine="709"/>
        <w:jc w:val="both"/>
        <w:rPr>
          <w:sz w:val="28"/>
          <w:szCs w:val="28"/>
          <w:lang w:val="uk-UA"/>
        </w:rPr>
      </w:pPr>
      <w:r w:rsidRPr="00F64C12">
        <w:rPr>
          <w:sz w:val="28"/>
          <w:szCs w:val="28"/>
        </w:rPr>
        <w:t>Варто також зазначити, що МСБО, так само як і ПБО, не визначають порядок ведення бухгалтерського обліку. Вони описують загальні правила оцінки та подання інформації у фінансових звітах</w:t>
      </w:r>
      <w:r w:rsidRPr="00F64C12">
        <w:rPr>
          <w:sz w:val="28"/>
          <w:szCs w:val="28"/>
          <w:lang w:val="uk-UA"/>
        </w:rPr>
        <w:t>.</w:t>
      </w:r>
    </w:p>
    <w:p w:rsidR="00793328" w:rsidRPr="0020367E" w:rsidRDefault="004D6303" w:rsidP="001247B9">
      <w:pPr>
        <w:tabs>
          <w:tab w:val="left" w:pos="5835"/>
        </w:tabs>
        <w:spacing w:line="360" w:lineRule="auto"/>
        <w:ind w:firstLine="567"/>
        <w:jc w:val="both"/>
        <w:rPr>
          <w:color w:val="1A1A1A"/>
          <w:sz w:val="28"/>
          <w:szCs w:val="28"/>
          <w:lang w:val="uk-UA"/>
        </w:rPr>
      </w:pPr>
      <w:r w:rsidRPr="0020367E">
        <w:rPr>
          <w:color w:val="1A1A1A"/>
          <w:sz w:val="28"/>
          <w:szCs w:val="28"/>
          <w:lang w:val="uk-UA"/>
        </w:rPr>
        <w:t>Отже, можна зробити висновок</w:t>
      </w:r>
      <w:r w:rsidR="00793328" w:rsidRPr="0020367E">
        <w:rPr>
          <w:color w:val="1A1A1A"/>
          <w:sz w:val="28"/>
          <w:szCs w:val="28"/>
          <w:lang w:val="uk-UA"/>
        </w:rPr>
        <w:t>,</w:t>
      </w:r>
      <w:r w:rsidRPr="0020367E">
        <w:rPr>
          <w:color w:val="1A1A1A"/>
          <w:sz w:val="28"/>
          <w:szCs w:val="28"/>
          <w:lang w:val="uk-UA"/>
        </w:rPr>
        <w:t xml:space="preserve"> </w:t>
      </w:r>
      <w:r w:rsidR="00793328" w:rsidRPr="0020367E">
        <w:rPr>
          <w:color w:val="1A1A1A"/>
          <w:sz w:val="28"/>
          <w:szCs w:val="28"/>
          <w:lang w:val="uk-UA"/>
        </w:rPr>
        <w:t>що на рахунку 92 "Адміністративні витрати" відображають і накопичують протягом року витрати, пов'язані з управлінням та обслуговуванням підприємства.</w:t>
      </w:r>
    </w:p>
    <w:p w:rsidR="0004263E" w:rsidRPr="0020367E" w:rsidRDefault="0004263E" w:rsidP="001247B9">
      <w:pPr>
        <w:pStyle w:val="34"/>
        <w:shd w:val="clear" w:color="auto" w:fill="auto"/>
        <w:spacing w:after="0" w:line="360" w:lineRule="auto"/>
        <w:rPr>
          <w:sz w:val="28"/>
          <w:szCs w:val="28"/>
          <w:lang w:val="uk-UA"/>
        </w:rPr>
      </w:pPr>
    </w:p>
    <w:p w:rsidR="00FA3509" w:rsidRPr="0020367E" w:rsidRDefault="00FA3509" w:rsidP="001247B9">
      <w:pPr>
        <w:pStyle w:val="34"/>
        <w:shd w:val="clear" w:color="auto" w:fill="auto"/>
        <w:spacing w:after="0" w:line="360" w:lineRule="auto"/>
        <w:jc w:val="center"/>
        <w:rPr>
          <w:sz w:val="28"/>
          <w:szCs w:val="28"/>
          <w:lang w:val="uk-UA"/>
        </w:rPr>
      </w:pPr>
      <w:r w:rsidRPr="0020367E">
        <w:rPr>
          <w:sz w:val="28"/>
          <w:szCs w:val="28"/>
          <w:lang w:val="uk-UA"/>
        </w:rPr>
        <w:t>Висновки до розділу 1</w:t>
      </w:r>
    </w:p>
    <w:p w:rsidR="00FA3509" w:rsidRPr="0020367E" w:rsidRDefault="00FA3509" w:rsidP="001247B9">
      <w:pPr>
        <w:spacing w:line="360" w:lineRule="auto"/>
        <w:ind w:firstLine="708"/>
        <w:jc w:val="both"/>
        <w:rPr>
          <w:b/>
          <w:sz w:val="28"/>
          <w:szCs w:val="28"/>
        </w:rPr>
      </w:pPr>
      <w:r w:rsidRPr="0020367E">
        <w:rPr>
          <w:sz w:val="28"/>
          <w:szCs w:val="28"/>
        </w:rPr>
        <w:t xml:space="preserve">За результатами проведеного дослідження </w:t>
      </w:r>
      <w:r w:rsidRPr="0020367E">
        <w:rPr>
          <w:sz w:val="28"/>
          <w:szCs w:val="28"/>
          <w:lang w:val="uk-UA"/>
        </w:rPr>
        <w:t>т</w:t>
      </w:r>
      <w:r w:rsidRPr="0020367E">
        <w:rPr>
          <w:sz w:val="28"/>
          <w:szCs w:val="28"/>
        </w:rPr>
        <w:t>еоретичн</w:t>
      </w:r>
      <w:r w:rsidRPr="0020367E">
        <w:rPr>
          <w:sz w:val="28"/>
          <w:szCs w:val="28"/>
          <w:lang w:val="uk-UA"/>
        </w:rPr>
        <w:t>их</w:t>
      </w:r>
      <w:r w:rsidRPr="0020367E">
        <w:rPr>
          <w:sz w:val="28"/>
          <w:szCs w:val="28"/>
        </w:rPr>
        <w:t xml:space="preserve"> положен</w:t>
      </w:r>
      <w:r w:rsidRPr="0020367E">
        <w:rPr>
          <w:sz w:val="28"/>
          <w:szCs w:val="28"/>
          <w:lang w:val="uk-UA"/>
        </w:rPr>
        <w:t>ь</w:t>
      </w:r>
      <w:r w:rsidRPr="0020367E">
        <w:rPr>
          <w:sz w:val="28"/>
          <w:szCs w:val="28"/>
        </w:rPr>
        <w:t xml:space="preserve"> бухгалтерського обліку</w:t>
      </w:r>
      <w:r w:rsidRPr="0020367E">
        <w:rPr>
          <w:sz w:val="28"/>
          <w:szCs w:val="28"/>
          <w:lang w:val="uk-UA"/>
        </w:rPr>
        <w:t xml:space="preserve"> та</w:t>
      </w:r>
      <w:r w:rsidRPr="0020367E">
        <w:rPr>
          <w:sz w:val="28"/>
          <w:szCs w:val="28"/>
        </w:rPr>
        <w:t xml:space="preserve"> аналізу адміністративних витрат нами було встановлено:</w:t>
      </w:r>
    </w:p>
    <w:p w:rsidR="00FA3509" w:rsidRPr="0020367E" w:rsidRDefault="00FA3509" w:rsidP="001247B9">
      <w:pPr>
        <w:shd w:val="clear" w:color="auto" w:fill="FFFFFF"/>
        <w:spacing w:line="360" w:lineRule="auto"/>
        <w:ind w:firstLine="709"/>
        <w:jc w:val="both"/>
        <w:rPr>
          <w:color w:val="1A1A1A"/>
          <w:sz w:val="28"/>
          <w:szCs w:val="28"/>
          <w:lang w:val="uk-UA"/>
        </w:rPr>
      </w:pPr>
      <w:r w:rsidRPr="0020367E">
        <w:rPr>
          <w:color w:val="1A1A1A"/>
          <w:sz w:val="28"/>
          <w:szCs w:val="28"/>
          <w:lang w:val="uk-UA"/>
        </w:rPr>
        <w:t>1. </w:t>
      </w:r>
      <w:r w:rsidR="00CB3F3F" w:rsidRPr="0020367E">
        <w:rPr>
          <w:color w:val="1A1A1A"/>
          <w:sz w:val="28"/>
          <w:szCs w:val="28"/>
          <w:lang w:val="uk-UA"/>
        </w:rPr>
        <w:t>Багато відомих вітчизняних і зарубіжних вчених вивчали і описували облік адміністративних витрат на підприємстві. Його поняття і значення</w:t>
      </w:r>
      <w:r w:rsidR="00FA3245" w:rsidRPr="0020367E">
        <w:rPr>
          <w:color w:val="1A1A1A"/>
          <w:sz w:val="28"/>
          <w:szCs w:val="28"/>
          <w:lang w:val="uk-UA"/>
        </w:rPr>
        <w:t xml:space="preserve"> в різній бухгалтерській літературі</w:t>
      </w:r>
      <w:r w:rsidR="00CB3F3F" w:rsidRPr="0020367E">
        <w:rPr>
          <w:color w:val="1A1A1A"/>
          <w:sz w:val="28"/>
          <w:szCs w:val="28"/>
          <w:lang w:val="uk-UA"/>
        </w:rPr>
        <w:t>.</w:t>
      </w:r>
    </w:p>
    <w:p w:rsidR="00FA3509" w:rsidRPr="0020367E" w:rsidRDefault="00FA3509" w:rsidP="001247B9">
      <w:pPr>
        <w:shd w:val="clear" w:color="auto" w:fill="FFFFFF"/>
        <w:spacing w:line="360" w:lineRule="auto"/>
        <w:ind w:firstLine="709"/>
        <w:jc w:val="both"/>
        <w:rPr>
          <w:color w:val="1A1A1A"/>
          <w:sz w:val="28"/>
          <w:szCs w:val="28"/>
          <w:lang w:val="uk-UA"/>
        </w:rPr>
      </w:pPr>
      <w:r w:rsidRPr="0020367E">
        <w:rPr>
          <w:color w:val="1A1A1A"/>
          <w:sz w:val="28"/>
          <w:szCs w:val="28"/>
          <w:lang w:val="uk-UA"/>
        </w:rPr>
        <w:t>2. </w:t>
      </w:r>
      <w:r w:rsidR="00CB3F3F" w:rsidRPr="0020367E">
        <w:rPr>
          <w:color w:val="1A1A1A"/>
          <w:sz w:val="28"/>
          <w:szCs w:val="28"/>
          <w:lang w:val="uk-UA"/>
        </w:rPr>
        <w:t>Завдяки аналізу адміністративних витрат ми можемо дізнатись на скільки підприємство є прибутковим і перспективним в місці його знаходженні</w:t>
      </w:r>
      <w:r w:rsidR="00FA3245" w:rsidRPr="0020367E">
        <w:rPr>
          <w:color w:val="1A1A1A"/>
          <w:sz w:val="28"/>
          <w:szCs w:val="28"/>
          <w:lang w:val="uk-UA"/>
        </w:rPr>
        <w:t xml:space="preserve"> та значно зменшити їх кількість на підприємстві якщо в даному періоду перевищують доходи підприємства</w:t>
      </w:r>
      <w:r w:rsidR="00CB3F3F" w:rsidRPr="0020367E">
        <w:rPr>
          <w:color w:val="1A1A1A"/>
          <w:sz w:val="28"/>
          <w:szCs w:val="28"/>
          <w:lang w:val="uk-UA"/>
        </w:rPr>
        <w:t>.</w:t>
      </w:r>
    </w:p>
    <w:p w:rsidR="00FA3509" w:rsidRPr="0020367E" w:rsidRDefault="00FA3509" w:rsidP="001247B9">
      <w:pPr>
        <w:shd w:val="clear" w:color="auto" w:fill="FFFFFF"/>
        <w:spacing w:line="360" w:lineRule="auto"/>
        <w:ind w:firstLine="709"/>
        <w:jc w:val="both"/>
        <w:rPr>
          <w:color w:val="1A1A1A"/>
          <w:sz w:val="28"/>
          <w:szCs w:val="28"/>
          <w:lang w:val="uk-UA"/>
        </w:rPr>
      </w:pPr>
      <w:r w:rsidRPr="0020367E">
        <w:rPr>
          <w:color w:val="1A1A1A"/>
          <w:sz w:val="28"/>
          <w:szCs w:val="28"/>
          <w:lang w:val="uk-UA"/>
        </w:rPr>
        <w:t>3. </w:t>
      </w:r>
      <w:r w:rsidR="00CB3F3F" w:rsidRPr="0020367E">
        <w:rPr>
          <w:color w:val="1A1A1A"/>
          <w:sz w:val="28"/>
          <w:szCs w:val="28"/>
          <w:lang w:val="uk-UA"/>
        </w:rPr>
        <w:t>Є чимало різних методик дослідження обліку адміністративних витрат завдяки яким ми визначаємо вплив цих витрат на фінансову звітність підприємства.</w:t>
      </w:r>
    </w:p>
    <w:p w:rsidR="00CB3F3F" w:rsidRPr="0020367E" w:rsidRDefault="00CB3F3F" w:rsidP="001247B9">
      <w:pPr>
        <w:tabs>
          <w:tab w:val="left" w:pos="5835"/>
        </w:tabs>
        <w:spacing w:line="360" w:lineRule="auto"/>
        <w:ind w:firstLine="567"/>
        <w:jc w:val="both"/>
        <w:rPr>
          <w:color w:val="1A1A1A"/>
          <w:sz w:val="28"/>
          <w:szCs w:val="28"/>
          <w:lang w:val="uk-UA"/>
        </w:rPr>
      </w:pPr>
      <w:r w:rsidRPr="0020367E">
        <w:rPr>
          <w:color w:val="1A1A1A"/>
          <w:sz w:val="28"/>
          <w:szCs w:val="28"/>
          <w:lang w:val="uk-UA"/>
        </w:rPr>
        <w:t>4. Витрати на управління та обслуговування підприємств, не розподіляються між реалізованою та нереалізованою продукцією, а списуються щомісяця або наприкінці року на фінансові результати основної діяльності в загальній сумі наростаючим підсумком з початку року з кредиту рахунка 92 на дебет субрахунку 791 "Результати основної діяльності".</w:t>
      </w:r>
    </w:p>
    <w:p w:rsidR="00CB3F3F" w:rsidRPr="0020367E" w:rsidRDefault="00FA3245" w:rsidP="001247B9">
      <w:pPr>
        <w:shd w:val="clear" w:color="auto" w:fill="FFFFFF"/>
        <w:spacing w:line="360" w:lineRule="auto"/>
        <w:ind w:firstLine="709"/>
        <w:jc w:val="both"/>
        <w:rPr>
          <w:color w:val="1A1A1A"/>
          <w:sz w:val="28"/>
          <w:szCs w:val="28"/>
          <w:lang w:val="uk-UA"/>
        </w:rPr>
      </w:pPr>
      <w:r w:rsidRPr="0020367E">
        <w:rPr>
          <w:color w:val="1A1A1A"/>
          <w:sz w:val="28"/>
          <w:szCs w:val="28"/>
          <w:lang w:val="uk-UA"/>
        </w:rPr>
        <w:t>5. За обліком витрати відповідає Положення (стандарт) бухгалтерського обліку 16 «Витрати» в ньому описано за що саме відповідають адміністративні витрати на підприємстві.</w:t>
      </w:r>
    </w:p>
    <w:p w:rsidR="00FA3245" w:rsidRPr="0020367E" w:rsidRDefault="00FA3245" w:rsidP="001247B9">
      <w:pPr>
        <w:shd w:val="clear" w:color="auto" w:fill="FFFFFF"/>
        <w:spacing w:line="360" w:lineRule="auto"/>
        <w:ind w:firstLine="709"/>
        <w:jc w:val="both"/>
        <w:rPr>
          <w:color w:val="1A1A1A"/>
          <w:sz w:val="28"/>
          <w:szCs w:val="28"/>
          <w:lang w:val="uk-UA"/>
        </w:rPr>
      </w:pPr>
    </w:p>
    <w:p w:rsidR="00FA3245" w:rsidRPr="0020367E" w:rsidRDefault="00FA3245" w:rsidP="001247B9">
      <w:pPr>
        <w:shd w:val="clear" w:color="auto" w:fill="FFFFFF"/>
        <w:spacing w:line="360" w:lineRule="auto"/>
        <w:ind w:firstLine="709"/>
        <w:jc w:val="both"/>
        <w:rPr>
          <w:color w:val="1A1A1A"/>
          <w:sz w:val="28"/>
          <w:szCs w:val="28"/>
          <w:lang w:val="uk-UA"/>
        </w:rPr>
      </w:pPr>
    </w:p>
    <w:p w:rsidR="00630264" w:rsidRPr="0020367E" w:rsidRDefault="00630264" w:rsidP="001247B9">
      <w:pPr>
        <w:shd w:val="clear" w:color="auto" w:fill="FFFFFF"/>
        <w:spacing w:line="360" w:lineRule="auto"/>
        <w:ind w:firstLine="709"/>
        <w:jc w:val="both"/>
        <w:rPr>
          <w:color w:val="1A1A1A"/>
          <w:sz w:val="28"/>
          <w:szCs w:val="28"/>
          <w:lang w:val="uk-UA"/>
        </w:rPr>
      </w:pPr>
    </w:p>
    <w:p w:rsidR="000310C6" w:rsidRDefault="000310C6" w:rsidP="001247B9">
      <w:pPr>
        <w:shd w:val="clear" w:color="auto" w:fill="FFFFFF"/>
        <w:spacing w:line="360" w:lineRule="auto"/>
        <w:ind w:firstLine="709"/>
        <w:jc w:val="center"/>
        <w:rPr>
          <w:b/>
          <w:color w:val="1A1A1A"/>
          <w:sz w:val="28"/>
          <w:szCs w:val="28"/>
          <w:lang w:val="uk-UA"/>
        </w:rPr>
      </w:pPr>
    </w:p>
    <w:p w:rsidR="005D34AB" w:rsidRPr="0020367E" w:rsidRDefault="00793328" w:rsidP="001247B9">
      <w:pPr>
        <w:shd w:val="clear" w:color="auto" w:fill="FFFFFF"/>
        <w:spacing w:line="360" w:lineRule="auto"/>
        <w:jc w:val="center"/>
        <w:rPr>
          <w:b/>
          <w:color w:val="1A1A1A"/>
          <w:sz w:val="28"/>
          <w:szCs w:val="28"/>
          <w:lang w:val="uk-UA"/>
        </w:rPr>
      </w:pPr>
      <w:r w:rsidRPr="0020367E">
        <w:rPr>
          <w:b/>
          <w:color w:val="1A1A1A"/>
          <w:sz w:val="28"/>
          <w:szCs w:val="28"/>
          <w:lang w:val="uk-UA"/>
        </w:rPr>
        <w:t>РОЗДІЛ 2</w:t>
      </w:r>
    </w:p>
    <w:p w:rsidR="00793328" w:rsidRPr="0020367E" w:rsidRDefault="00FA3509" w:rsidP="001247B9">
      <w:pPr>
        <w:shd w:val="clear" w:color="auto" w:fill="FFFFFF"/>
        <w:spacing w:line="360" w:lineRule="auto"/>
        <w:jc w:val="center"/>
        <w:rPr>
          <w:b/>
          <w:color w:val="1A1A1A"/>
          <w:sz w:val="28"/>
          <w:szCs w:val="28"/>
          <w:lang w:val="uk-UA"/>
        </w:rPr>
      </w:pPr>
      <w:r w:rsidRPr="0020367E">
        <w:rPr>
          <w:b/>
          <w:color w:val="1A1A1A"/>
          <w:sz w:val="28"/>
          <w:szCs w:val="28"/>
          <w:lang w:val="uk-UA"/>
        </w:rPr>
        <w:t xml:space="preserve">ХАРАКТЕРИСТИКА </w:t>
      </w:r>
      <w:r w:rsidRPr="0020367E">
        <w:rPr>
          <w:b/>
          <w:color w:val="1A1A1A"/>
          <w:sz w:val="28"/>
          <w:szCs w:val="28"/>
          <w:bdr w:val="none" w:sz="0" w:space="0" w:color="auto" w:frame="1"/>
          <w:lang w:val="uk-UA"/>
        </w:rPr>
        <w:t xml:space="preserve">ТОВ </w:t>
      </w:r>
      <w:r w:rsidR="007D3A03" w:rsidRPr="0020367E">
        <w:rPr>
          <w:b/>
          <w:color w:val="1A1A1A"/>
          <w:sz w:val="28"/>
          <w:szCs w:val="28"/>
          <w:bdr w:val="none" w:sz="0" w:space="0" w:color="auto" w:frame="1"/>
          <w:lang w:val="uk-UA"/>
        </w:rPr>
        <w:t>«</w:t>
      </w:r>
      <w:r w:rsidRPr="0020367E">
        <w:rPr>
          <w:b/>
          <w:color w:val="1A1A1A"/>
          <w:sz w:val="28"/>
          <w:szCs w:val="28"/>
          <w:bdr w:val="none" w:sz="0" w:space="0" w:color="auto" w:frame="1"/>
          <w:lang w:val="uk-UA"/>
        </w:rPr>
        <w:t>ЖАКО</w:t>
      </w:r>
      <w:r w:rsidR="007D3A03" w:rsidRPr="0020367E">
        <w:rPr>
          <w:b/>
          <w:color w:val="1A1A1A"/>
          <w:sz w:val="28"/>
          <w:szCs w:val="28"/>
          <w:bdr w:val="none" w:sz="0" w:space="0" w:color="auto" w:frame="1"/>
          <w:lang w:val="uk-UA"/>
        </w:rPr>
        <w:t>»</w:t>
      </w:r>
      <w:r w:rsidRPr="0020367E">
        <w:rPr>
          <w:color w:val="1A1A1A"/>
          <w:sz w:val="28"/>
          <w:szCs w:val="28"/>
          <w:bdr w:val="none" w:sz="0" w:space="0" w:color="auto" w:frame="1"/>
          <w:lang w:val="uk-UA"/>
        </w:rPr>
        <w:t xml:space="preserve"> </w:t>
      </w:r>
      <w:r w:rsidRPr="0020367E">
        <w:rPr>
          <w:b/>
          <w:color w:val="1A1A1A"/>
          <w:sz w:val="28"/>
          <w:szCs w:val="28"/>
          <w:lang w:val="uk-UA"/>
        </w:rPr>
        <w:t>ТА ФУНКЦІЇ БУХГАЛТЕРСЬКОГО ОБЛІКУ НА НЬОМУ</w:t>
      </w:r>
    </w:p>
    <w:p w:rsidR="000310C6" w:rsidRDefault="000310C6" w:rsidP="001247B9">
      <w:pPr>
        <w:shd w:val="clear" w:color="auto" w:fill="FFFFFF"/>
        <w:spacing w:line="360" w:lineRule="auto"/>
        <w:ind w:firstLine="709"/>
        <w:jc w:val="both"/>
        <w:rPr>
          <w:b/>
          <w:color w:val="1A1A1A"/>
          <w:sz w:val="28"/>
          <w:szCs w:val="28"/>
          <w:lang w:val="uk-UA"/>
        </w:rPr>
      </w:pPr>
    </w:p>
    <w:p w:rsidR="00793328" w:rsidRPr="0020367E" w:rsidRDefault="00422285" w:rsidP="001247B9">
      <w:pPr>
        <w:shd w:val="clear" w:color="auto" w:fill="FFFFFF"/>
        <w:spacing w:line="360" w:lineRule="auto"/>
        <w:ind w:firstLine="709"/>
        <w:jc w:val="both"/>
        <w:rPr>
          <w:b/>
          <w:color w:val="1A1A1A"/>
          <w:sz w:val="28"/>
          <w:szCs w:val="28"/>
        </w:rPr>
      </w:pPr>
      <w:r w:rsidRPr="0020367E">
        <w:rPr>
          <w:b/>
          <w:color w:val="1A1A1A"/>
          <w:sz w:val="28"/>
          <w:szCs w:val="28"/>
          <w:lang w:val="uk-UA"/>
        </w:rPr>
        <w:t xml:space="preserve">2.1.Економічно-організаційна  характеристика </w:t>
      </w:r>
      <w:r w:rsidR="002E0127" w:rsidRPr="0020367E">
        <w:rPr>
          <w:b/>
          <w:color w:val="1A1A1A"/>
          <w:sz w:val="28"/>
          <w:szCs w:val="28"/>
          <w:bdr w:val="none" w:sz="0" w:space="0" w:color="auto" w:frame="1"/>
          <w:lang w:val="uk-UA"/>
        </w:rPr>
        <w:t xml:space="preserve">ТОВ </w:t>
      </w:r>
      <w:r w:rsidR="007D3A03" w:rsidRPr="0020367E">
        <w:rPr>
          <w:b/>
          <w:color w:val="1A1A1A"/>
          <w:sz w:val="28"/>
          <w:szCs w:val="28"/>
          <w:bdr w:val="none" w:sz="0" w:space="0" w:color="auto" w:frame="1"/>
          <w:lang w:val="uk-UA"/>
        </w:rPr>
        <w:t>«</w:t>
      </w:r>
      <w:r w:rsidR="002E0127" w:rsidRPr="0020367E">
        <w:rPr>
          <w:b/>
          <w:color w:val="1A1A1A"/>
          <w:sz w:val="28"/>
          <w:szCs w:val="28"/>
          <w:bdr w:val="none" w:sz="0" w:space="0" w:color="auto" w:frame="1"/>
          <w:lang w:val="uk-UA"/>
        </w:rPr>
        <w:t>Жако</w:t>
      </w:r>
      <w:r w:rsidR="007D3A03" w:rsidRPr="0020367E">
        <w:rPr>
          <w:b/>
          <w:color w:val="1A1A1A"/>
          <w:sz w:val="28"/>
          <w:szCs w:val="28"/>
          <w:bdr w:val="none" w:sz="0" w:space="0" w:color="auto" w:frame="1"/>
          <w:lang w:val="uk-UA"/>
        </w:rPr>
        <w:t>»</w:t>
      </w:r>
      <w:r w:rsidRPr="0020367E">
        <w:rPr>
          <w:b/>
          <w:color w:val="1A1A1A"/>
          <w:sz w:val="28"/>
          <w:szCs w:val="28"/>
          <w:lang w:val="uk-UA"/>
        </w:rPr>
        <w:t xml:space="preserve"> та соціально-екологічні аспекти його діяльності</w:t>
      </w:r>
    </w:p>
    <w:p w:rsidR="00583542" w:rsidRPr="0020367E" w:rsidRDefault="00583542" w:rsidP="001247B9">
      <w:pPr>
        <w:tabs>
          <w:tab w:val="center" w:pos="5399"/>
          <w:tab w:val="right" w:pos="10459"/>
        </w:tabs>
        <w:spacing w:line="360" w:lineRule="auto"/>
        <w:ind w:firstLine="709"/>
        <w:jc w:val="both"/>
        <w:rPr>
          <w:b/>
          <w:color w:val="1A1A1A"/>
          <w:sz w:val="28"/>
          <w:szCs w:val="28"/>
          <w:bdr w:val="none" w:sz="0" w:space="0" w:color="auto" w:frame="1"/>
          <w:lang w:val="uk-UA"/>
        </w:rPr>
      </w:pPr>
    </w:p>
    <w:p w:rsidR="00583542" w:rsidRPr="0020367E" w:rsidRDefault="00583542" w:rsidP="001247B9">
      <w:pPr>
        <w:pStyle w:val="21"/>
        <w:shd w:val="clear" w:color="auto" w:fill="FFFFFF"/>
        <w:spacing w:before="0" w:beforeAutospacing="0" w:after="0" w:afterAutospacing="0" w:line="360" w:lineRule="auto"/>
        <w:ind w:firstLine="709"/>
        <w:jc w:val="both"/>
        <w:textAlignment w:val="baseline"/>
        <w:rPr>
          <w:color w:val="1A1A1A"/>
          <w:sz w:val="28"/>
          <w:szCs w:val="28"/>
          <w:bdr w:val="none" w:sz="0" w:space="0" w:color="auto" w:frame="1"/>
        </w:rPr>
      </w:pPr>
      <w:r w:rsidRPr="0020367E">
        <w:rPr>
          <w:color w:val="1A1A1A"/>
          <w:sz w:val="28"/>
          <w:szCs w:val="28"/>
          <w:bdr w:val="none" w:sz="0" w:space="0" w:color="auto" w:frame="1"/>
          <w:lang w:val="uk-UA"/>
        </w:rPr>
        <w:t>ТОВ</w:t>
      </w:r>
      <w:r w:rsidR="004E7305" w:rsidRPr="0020367E">
        <w:rPr>
          <w:color w:val="1A1A1A"/>
          <w:sz w:val="28"/>
          <w:szCs w:val="28"/>
          <w:bdr w:val="none" w:sz="0" w:space="0" w:color="auto" w:frame="1"/>
        </w:rPr>
        <w:t xml:space="preserve"> </w:t>
      </w:r>
      <w:r w:rsidR="007D3A03" w:rsidRPr="0020367E">
        <w:rPr>
          <w:color w:val="1A1A1A"/>
          <w:sz w:val="28"/>
          <w:szCs w:val="28"/>
          <w:bdr w:val="none" w:sz="0" w:space="0" w:color="auto" w:frame="1"/>
          <w:lang w:val="uk-UA"/>
        </w:rPr>
        <w:t>«</w:t>
      </w:r>
      <w:r w:rsidR="004E7305" w:rsidRPr="0020367E">
        <w:rPr>
          <w:color w:val="1A1A1A"/>
          <w:sz w:val="28"/>
          <w:szCs w:val="28"/>
          <w:bdr w:val="none" w:sz="0" w:space="0" w:color="auto" w:frame="1"/>
        </w:rPr>
        <w:t>Жако</w:t>
      </w:r>
      <w:r w:rsidR="007D3A03" w:rsidRPr="0020367E">
        <w:rPr>
          <w:color w:val="1A1A1A"/>
          <w:sz w:val="28"/>
          <w:szCs w:val="28"/>
          <w:bdr w:val="none" w:sz="0" w:space="0" w:color="auto" w:frame="1"/>
          <w:lang w:val="uk-UA"/>
        </w:rPr>
        <w:t>»</w:t>
      </w:r>
      <w:r w:rsidR="004E7305" w:rsidRPr="0020367E">
        <w:rPr>
          <w:color w:val="1A1A1A"/>
          <w:sz w:val="28"/>
          <w:szCs w:val="28"/>
          <w:bdr w:val="none" w:sz="0" w:space="0" w:color="auto" w:frame="1"/>
        </w:rPr>
        <w:t xml:space="preserve"> </w:t>
      </w:r>
      <w:r w:rsidRPr="0020367E">
        <w:rPr>
          <w:color w:val="1A1A1A"/>
          <w:sz w:val="28"/>
          <w:szCs w:val="28"/>
          <w:lang w:val="uk-UA"/>
        </w:rPr>
        <w:t>було зареєстроване виконавчим комітетом Новоград-Волинської міської ради Житомирської області “12” грудня 2012 року, № запису про включення відомостей про юридичну особу до ЄДР 2 367 794 0264 036468.</w:t>
      </w:r>
    </w:p>
    <w:p w:rsidR="00583542" w:rsidRPr="0020367E" w:rsidRDefault="00583542" w:rsidP="001247B9">
      <w:pPr>
        <w:spacing w:line="360" w:lineRule="auto"/>
        <w:ind w:firstLine="709"/>
        <w:jc w:val="both"/>
        <w:rPr>
          <w:color w:val="1A1A1A"/>
          <w:sz w:val="28"/>
          <w:szCs w:val="28"/>
        </w:rPr>
      </w:pPr>
      <w:r w:rsidRPr="0020367E">
        <w:rPr>
          <w:color w:val="1A1A1A"/>
          <w:sz w:val="28"/>
          <w:szCs w:val="28"/>
        </w:rPr>
        <w:t>За організаційно-правовою формою підприємство є товариством з обмежено</w:t>
      </w:r>
      <w:r w:rsidR="002E0127" w:rsidRPr="0020367E">
        <w:rPr>
          <w:color w:val="1A1A1A"/>
          <w:sz w:val="28"/>
          <w:szCs w:val="28"/>
          <w:lang w:val="uk-UA"/>
        </w:rPr>
        <w:t>ю</w:t>
      </w:r>
      <w:r w:rsidRPr="0020367E">
        <w:rPr>
          <w:color w:val="1A1A1A"/>
          <w:sz w:val="28"/>
          <w:szCs w:val="28"/>
        </w:rPr>
        <w:t xml:space="preserve"> відповідальністю.</w:t>
      </w:r>
      <w:r w:rsidR="00FA3509" w:rsidRPr="0020367E">
        <w:rPr>
          <w:color w:val="1A1A1A"/>
          <w:sz w:val="28"/>
          <w:szCs w:val="28"/>
          <w:lang w:val="uk-UA"/>
        </w:rPr>
        <w:t xml:space="preserve"> </w:t>
      </w:r>
      <w:r w:rsidRPr="0020367E">
        <w:rPr>
          <w:color w:val="1A1A1A"/>
          <w:sz w:val="28"/>
          <w:szCs w:val="28"/>
          <w:bdr w:val="none" w:sz="0" w:space="0" w:color="auto" w:frame="1"/>
        </w:rPr>
        <w:t xml:space="preserve">Основним видом діяльності є виробництво </w:t>
      </w:r>
      <w:r w:rsidRPr="0020367E">
        <w:rPr>
          <w:color w:val="1A1A1A"/>
          <w:sz w:val="28"/>
          <w:szCs w:val="28"/>
          <w:bdr w:val="none" w:sz="0" w:space="0" w:color="auto" w:frame="1"/>
          <w:lang w:val="uk-UA"/>
        </w:rPr>
        <w:t>солодощів.</w:t>
      </w:r>
    </w:p>
    <w:p w:rsidR="00583542" w:rsidRPr="0020367E" w:rsidRDefault="00583542" w:rsidP="001247B9">
      <w:pPr>
        <w:shd w:val="clear" w:color="auto" w:fill="FFFFFF"/>
        <w:spacing w:line="360" w:lineRule="auto"/>
        <w:ind w:firstLine="709"/>
        <w:jc w:val="both"/>
        <w:textAlignment w:val="baseline"/>
        <w:rPr>
          <w:color w:val="1A1A1A"/>
          <w:sz w:val="28"/>
          <w:szCs w:val="28"/>
          <w:bdr w:val="none" w:sz="0" w:space="0" w:color="auto" w:frame="1"/>
          <w:lang w:val="uk-UA"/>
        </w:rPr>
      </w:pPr>
      <w:r w:rsidRPr="0020367E">
        <w:rPr>
          <w:color w:val="1A1A1A"/>
          <w:sz w:val="28"/>
          <w:szCs w:val="28"/>
          <w:bdr w:val="none" w:sz="0" w:space="0" w:color="auto" w:frame="1"/>
          <w:lang w:val="uk-UA"/>
        </w:rPr>
        <w:t>Товариство з обмеженою відповідальністю Жако</w:t>
      </w:r>
      <w:r w:rsidR="002E0127" w:rsidRPr="0020367E">
        <w:rPr>
          <w:color w:val="1A1A1A"/>
          <w:sz w:val="28"/>
          <w:szCs w:val="28"/>
          <w:bdr w:val="none" w:sz="0" w:space="0" w:color="auto" w:frame="1"/>
          <w:lang w:val="uk-UA"/>
        </w:rPr>
        <w:t xml:space="preserve"> </w:t>
      </w:r>
      <w:r w:rsidR="002E0127" w:rsidRPr="0020367E">
        <w:rPr>
          <w:color w:val="1A1A1A"/>
          <w:sz w:val="28"/>
          <w:szCs w:val="28"/>
          <w:lang w:val="uk-UA"/>
        </w:rPr>
        <w:t>–</w:t>
      </w:r>
      <w:r w:rsidRPr="0020367E">
        <w:rPr>
          <w:color w:val="1A1A1A"/>
          <w:sz w:val="28"/>
          <w:szCs w:val="28"/>
          <w:bdr w:val="none" w:sz="0" w:space="0" w:color="auto" w:frame="1"/>
          <w:lang w:val="uk-UA"/>
        </w:rPr>
        <w:t xml:space="preserve"> стабільно працююче підприємство, яке розвивається і має гарні позиції на ринку. Якість продукції і зважена цінова політика, власна сировина, вигідне розташування і відмінні можливості подальшого зростання виробництва роблять його привабливим для співробітництва та інвестицій.</w:t>
      </w:r>
    </w:p>
    <w:p w:rsidR="002E0127" w:rsidRPr="0020367E" w:rsidRDefault="00583542" w:rsidP="001247B9">
      <w:pPr>
        <w:shd w:val="clear" w:color="auto" w:fill="FFFFFF"/>
        <w:spacing w:line="360" w:lineRule="auto"/>
        <w:ind w:firstLine="709"/>
        <w:jc w:val="both"/>
        <w:textAlignment w:val="baseline"/>
        <w:rPr>
          <w:color w:val="1A1A1A"/>
          <w:sz w:val="28"/>
          <w:szCs w:val="28"/>
        </w:rPr>
      </w:pPr>
      <w:r w:rsidRPr="0020367E">
        <w:rPr>
          <w:color w:val="1A1A1A"/>
          <w:sz w:val="28"/>
          <w:szCs w:val="28"/>
          <w:shd w:val="clear" w:color="auto" w:fill="FFFFFF"/>
          <w:lang w:val="uk-UA"/>
        </w:rPr>
        <w:t>П</w:t>
      </w:r>
      <w:r w:rsidR="00FA3509" w:rsidRPr="0020367E">
        <w:rPr>
          <w:color w:val="1A1A1A"/>
          <w:sz w:val="28"/>
          <w:szCs w:val="28"/>
          <w:shd w:val="clear" w:color="auto" w:fill="FFFFFF"/>
        </w:rPr>
        <w:t>родукцію</w:t>
      </w:r>
      <w:r w:rsidRPr="0020367E">
        <w:rPr>
          <w:color w:val="1A1A1A"/>
          <w:sz w:val="28"/>
          <w:szCs w:val="28"/>
          <w:shd w:val="clear" w:color="auto" w:fill="FFFFFF"/>
        </w:rPr>
        <w:t xml:space="preserve"> випуска</w:t>
      </w:r>
      <w:r w:rsidRPr="0020367E">
        <w:rPr>
          <w:color w:val="1A1A1A"/>
          <w:sz w:val="28"/>
          <w:szCs w:val="28"/>
          <w:shd w:val="clear" w:color="auto" w:fill="FFFFFF"/>
          <w:lang w:val="uk-UA"/>
        </w:rPr>
        <w:t>ють</w:t>
      </w:r>
      <w:r w:rsidRPr="0020367E">
        <w:rPr>
          <w:color w:val="1A1A1A"/>
          <w:sz w:val="28"/>
          <w:szCs w:val="28"/>
          <w:shd w:val="clear" w:color="auto" w:fill="FFFFFF"/>
        </w:rPr>
        <w:t xml:space="preserve"> 8 виробничих ліній. Таким чином н</w:t>
      </w:r>
      <w:r w:rsidR="00FA3509" w:rsidRPr="0020367E">
        <w:rPr>
          <w:color w:val="1A1A1A"/>
          <w:sz w:val="28"/>
          <w:szCs w:val="28"/>
          <w:shd w:val="clear" w:color="auto" w:fill="FFFFFF"/>
        </w:rPr>
        <w:t xml:space="preserve">а підприємстві </w:t>
      </w:r>
      <w:r w:rsidRPr="0020367E">
        <w:rPr>
          <w:color w:val="1A1A1A"/>
          <w:sz w:val="28"/>
          <w:szCs w:val="28"/>
          <w:shd w:val="clear" w:color="auto" w:fill="FFFFFF"/>
        </w:rPr>
        <w:t>створено понад 400 робочих місць для жителів міста та Новоград-Волинського району.</w:t>
      </w:r>
      <w:r w:rsidRPr="0020367E">
        <w:rPr>
          <w:rStyle w:val="apple-converted-space"/>
          <w:color w:val="1A1A1A"/>
          <w:sz w:val="28"/>
          <w:szCs w:val="28"/>
          <w:shd w:val="clear" w:color="auto" w:fill="FFFFFF"/>
        </w:rPr>
        <w:t> </w:t>
      </w:r>
    </w:p>
    <w:p w:rsidR="00583542" w:rsidRPr="0020367E" w:rsidRDefault="00583542" w:rsidP="001247B9">
      <w:pPr>
        <w:shd w:val="clear" w:color="auto" w:fill="FFFFFF"/>
        <w:spacing w:line="360" w:lineRule="auto"/>
        <w:ind w:firstLine="709"/>
        <w:jc w:val="both"/>
        <w:textAlignment w:val="baseline"/>
        <w:rPr>
          <w:color w:val="1A1A1A"/>
          <w:sz w:val="28"/>
          <w:szCs w:val="28"/>
          <w:shd w:val="clear" w:color="auto" w:fill="FFFFFF"/>
          <w:lang w:val="uk-UA"/>
        </w:rPr>
      </w:pPr>
      <w:r w:rsidRPr="0020367E">
        <w:rPr>
          <w:color w:val="1A1A1A"/>
          <w:sz w:val="28"/>
          <w:szCs w:val="28"/>
          <w:shd w:val="clear" w:color="auto" w:fill="FFFFFF"/>
        </w:rPr>
        <w:t>Продукт "Жако" відповідає високим вимогам споживачів завдяки роботі професійного колективу та використанню новітніх технологій. Зефірна фабрика "Жако" неодноразово номінується на виставках і презентаціях.</w:t>
      </w:r>
    </w:p>
    <w:p w:rsidR="00583542" w:rsidRPr="0020367E" w:rsidRDefault="00583542" w:rsidP="001247B9">
      <w:pPr>
        <w:pStyle w:val="paragraflist"/>
        <w:spacing w:before="0" w:beforeAutospacing="0" w:after="0" w:afterAutospacing="0" w:line="360" w:lineRule="auto"/>
        <w:ind w:firstLine="709"/>
        <w:jc w:val="both"/>
        <w:rPr>
          <w:color w:val="1A1A1A"/>
          <w:sz w:val="28"/>
          <w:szCs w:val="28"/>
          <w:shd w:val="clear" w:color="auto" w:fill="FFFFFF"/>
          <w:lang w:val="uk-UA"/>
        </w:rPr>
      </w:pPr>
      <w:r w:rsidRPr="0020367E">
        <w:rPr>
          <w:color w:val="1A1A1A"/>
          <w:sz w:val="28"/>
          <w:szCs w:val="28"/>
          <w:shd w:val="clear" w:color="auto" w:fill="FFFFFF"/>
          <w:lang w:val="uk-UA"/>
        </w:rPr>
        <w:t>Продукція</w:t>
      </w:r>
      <w:r w:rsidR="000310C6">
        <w:rPr>
          <w:color w:val="1A1A1A"/>
          <w:sz w:val="28"/>
          <w:szCs w:val="28"/>
          <w:shd w:val="clear" w:color="auto" w:fill="FFFFFF"/>
          <w:lang w:val="uk-UA"/>
        </w:rPr>
        <w:t xml:space="preserve"> </w:t>
      </w:r>
      <w:r w:rsidRPr="0020367E">
        <w:rPr>
          <w:color w:val="1A1A1A"/>
          <w:sz w:val="28"/>
          <w:szCs w:val="28"/>
          <w:shd w:val="clear" w:color="auto" w:fill="FFFFFF"/>
          <w:lang w:val="uk-UA"/>
        </w:rPr>
        <w:t>ТОВ Жако</w:t>
      </w:r>
      <w:r w:rsidR="002E0127" w:rsidRPr="0020367E">
        <w:rPr>
          <w:color w:val="1A1A1A"/>
          <w:sz w:val="28"/>
          <w:szCs w:val="28"/>
          <w:shd w:val="clear" w:color="auto" w:fill="FFFFFF"/>
          <w:lang w:val="uk-UA"/>
        </w:rPr>
        <w:t>:</w:t>
      </w:r>
      <w:r w:rsidR="000310C6">
        <w:rPr>
          <w:color w:val="1A1A1A"/>
          <w:sz w:val="28"/>
          <w:szCs w:val="28"/>
          <w:shd w:val="clear" w:color="auto" w:fill="FFFFFF"/>
          <w:lang w:val="uk-UA"/>
        </w:rPr>
        <w:t xml:space="preserve"> </w:t>
      </w:r>
      <w:r w:rsidR="002C5A63" w:rsidRPr="0020367E">
        <w:rPr>
          <w:color w:val="1A1A1A"/>
          <w:sz w:val="28"/>
          <w:szCs w:val="28"/>
          <w:shd w:val="clear" w:color="auto" w:fill="FFFFFF"/>
          <w:lang w:val="uk-UA"/>
        </w:rPr>
        <w:t>бісквіти</w:t>
      </w:r>
      <w:r w:rsidR="002C5A63">
        <w:rPr>
          <w:color w:val="1A1A1A"/>
          <w:sz w:val="28"/>
          <w:szCs w:val="28"/>
          <w:shd w:val="clear" w:color="auto" w:fill="FFFFFF"/>
          <w:lang w:val="uk-UA"/>
        </w:rPr>
        <w:t xml:space="preserve">; </w:t>
      </w:r>
      <w:r w:rsidR="002C5A63" w:rsidRPr="0020367E">
        <w:rPr>
          <w:color w:val="1A1A1A"/>
          <w:sz w:val="28"/>
          <w:szCs w:val="28"/>
          <w:shd w:val="clear" w:color="auto" w:fill="FFFFFF"/>
          <w:lang w:val="uk-UA"/>
        </w:rPr>
        <w:t>драже</w:t>
      </w:r>
      <w:r w:rsidR="002C5A63">
        <w:rPr>
          <w:color w:val="1A1A1A"/>
          <w:sz w:val="28"/>
          <w:szCs w:val="28"/>
          <w:shd w:val="clear" w:color="auto" w:fill="FFFFFF"/>
          <w:lang w:val="uk-UA"/>
        </w:rPr>
        <w:t xml:space="preserve">; </w:t>
      </w:r>
      <w:r w:rsidR="002C5A63" w:rsidRPr="0020367E">
        <w:rPr>
          <w:color w:val="1A1A1A"/>
          <w:sz w:val="28"/>
          <w:szCs w:val="28"/>
          <w:shd w:val="clear" w:color="auto" w:fill="FFFFFF"/>
          <w:lang w:val="uk-UA"/>
        </w:rPr>
        <w:t>зефір</w:t>
      </w:r>
      <w:r w:rsidR="002C5A63">
        <w:rPr>
          <w:color w:val="1A1A1A"/>
          <w:sz w:val="28"/>
          <w:szCs w:val="28"/>
          <w:shd w:val="clear" w:color="auto" w:fill="FFFFFF"/>
          <w:lang w:val="uk-UA"/>
        </w:rPr>
        <w:t xml:space="preserve">; </w:t>
      </w:r>
      <w:r w:rsidR="002C5A63" w:rsidRPr="0020367E">
        <w:rPr>
          <w:color w:val="1A1A1A"/>
          <w:sz w:val="28"/>
          <w:szCs w:val="28"/>
          <w:shd w:val="clear" w:color="auto" w:fill="FFFFFF"/>
          <w:lang w:val="uk-UA"/>
        </w:rPr>
        <w:t>кекси</w:t>
      </w:r>
      <w:r w:rsidR="002C5A63">
        <w:rPr>
          <w:color w:val="1A1A1A"/>
          <w:sz w:val="28"/>
          <w:szCs w:val="28"/>
          <w:shd w:val="clear" w:color="auto" w:fill="FFFFFF"/>
          <w:lang w:val="uk-UA"/>
        </w:rPr>
        <w:t xml:space="preserve">; </w:t>
      </w:r>
      <w:r w:rsidR="002C5A63" w:rsidRPr="0020367E">
        <w:rPr>
          <w:color w:val="1A1A1A"/>
          <w:sz w:val="28"/>
          <w:szCs w:val="28"/>
          <w:shd w:val="clear" w:color="auto" w:fill="FFFFFF"/>
          <w:lang w:val="uk-UA"/>
        </w:rPr>
        <w:t>цукерки з сухофруктами і горіхами, на основі нуги і м'якої карамелі, з збитими корпусами, з начинками між шарами вафель, помадні, желейні</w:t>
      </w:r>
      <w:r w:rsidR="002C5A63">
        <w:rPr>
          <w:color w:val="1A1A1A"/>
          <w:sz w:val="28"/>
          <w:szCs w:val="28"/>
          <w:shd w:val="clear" w:color="auto" w:fill="FFFFFF"/>
          <w:lang w:val="uk-UA"/>
        </w:rPr>
        <w:t xml:space="preserve">; </w:t>
      </w:r>
      <w:r w:rsidR="002C5A63" w:rsidRPr="0020367E">
        <w:rPr>
          <w:color w:val="1A1A1A"/>
          <w:sz w:val="28"/>
          <w:szCs w:val="28"/>
          <w:shd w:val="clear" w:color="auto" w:fill="FFFFFF"/>
          <w:lang w:val="uk-UA"/>
        </w:rPr>
        <w:t>мармелад</w:t>
      </w:r>
      <w:r w:rsidR="002C5A63">
        <w:rPr>
          <w:color w:val="1A1A1A"/>
          <w:sz w:val="28"/>
          <w:szCs w:val="28"/>
          <w:shd w:val="clear" w:color="auto" w:fill="FFFFFF"/>
          <w:lang w:val="uk-UA"/>
        </w:rPr>
        <w:t xml:space="preserve">; </w:t>
      </w:r>
      <w:r w:rsidR="002C5A63" w:rsidRPr="0020367E">
        <w:rPr>
          <w:color w:val="1A1A1A"/>
          <w:sz w:val="28"/>
          <w:szCs w:val="28"/>
          <w:shd w:val="clear" w:color="auto" w:fill="FFFFFF"/>
          <w:lang w:val="uk-UA"/>
        </w:rPr>
        <w:t>печиво</w:t>
      </w:r>
      <w:r w:rsidR="002C5A63">
        <w:rPr>
          <w:color w:val="1A1A1A"/>
          <w:sz w:val="28"/>
          <w:szCs w:val="28"/>
          <w:shd w:val="clear" w:color="auto" w:fill="FFFFFF"/>
          <w:lang w:val="uk-UA"/>
        </w:rPr>
        <w:t xml:space="preserve">; </w:t>
      </w:r>
      <w:r w:rsidR="002C5A63" w:rsidRPr="0020367E">
        <w:rPr>
          <w:color w:val="1A1A1A"/>
          <w:sz w:val="28"/>
          <w:szCs w:val="28"/>
          <w:shd w:val="clear" w:color="auto" w:fill="FFFFFF"/>
          <w:lang w:val="uk-UA"/>
        </w:rPr>
        <w:t>рогалики</w:t>
      </w:r>
    </w:p>
    <w:p w:rsidR="00583542" w:rsidRPr="0020367E" w:rsidRDefault="002C5A63" w:rsidP="001247B9">
      <w:pPr>
        <w:pStyle w:val="paragraflist"/>
        <w:spacing w:before="0" w:beforeAutospacing="0" w:after="0" w:afterAutospacing="0" w:line="360" w:lineRule="auto"/>
        <w:jc w:val="both"/>
        <w:rPr>
          <w:color w:val="1A1A1A"/>
          <w:sz w:val="28"/>
          <w:szCs w:val="28"/>
          <w:shd w:val="clear" w:color="auto" w:fill="FFFFFF"/>
          <w:lang w:val="uk-UA"/>
        </w:rPr>
      </w:pPr>
      <w:r w:rsidRPr="0020367E">
        <w:rPr>
          <w:color w:val="1A1A1A"/>
          <w:sz w:val="28"/>
          <w:szCs w:val="28"/>
          <w:shd w:val="clear" w:color="auto" w:fill="FFFFFF"/>
          <w:lang w:val="uk-UA"/>
        </w:rPr>
        <w:t>та інші солодощі</w:t>
      </w:r>
    </w:p>
    <w:p w:rsidR="00583542" w:rsidRPr="002C5A63" w:rsidRDefault="00583542" w:rsidP="001247B9">
      <w:pPr>
        <w:pStyle w:val="paragraflist"/>
        <w:spacing w:before="0" w:beforeAutospacing="0" w:after="0" w:afterAutospacing="0" w:line="360" w:lineRule="auto"/>
        <w:ind w:firstLine="709"/>
        <w:jc w:val="both"/>
        <w:rPr>
          <w:color w:val="1A1A1A"/>
          <w:sz w:val="28"/>
          <w:szCs w:val="28"/>
          <w:lang w:val="uk-UA"/>
        </w:rPr>
      </w:pPr>
      <w:r w:rsidRPr="002C5A63">
        <w:rPr>
          <w:color w:val="1A1A1A"/>
          <w:sz w:val="28"/>
          <w:szCs w:val="28"/>
          <w:lang w:val="uk-UA"/>
        </w:rPr>
        <w:t xml:space="preserve">   Типи та види обладнання, яке необхідне для виготовлення продукції</w:t>
      </w:r>
      <w:r w:rsidRPr="0020367E">
        <w:rPr>
          <w:color w:val="1A1A1A"/>
          <w:sz w:val="28"/>
          <w:szCs w:val="28"/>
          <w:lang w:val="uk-UA"/>
        </w:rPr>
        <w:br/>
      </w:r>
      <w:r w:rsidRPr="0020367E">
        <w:rPr>
          <w:rStyle w:val="apple-converted-space"/>
          <w:color w:val="1A1A1A"/>
          <w:sz w:val="28"/>
          <w:szCs w:val="28"/>
        </w:rPr>
        <w:t> </w:t>
      </w:r>
      <w:r w:rsidRPr="0020367E">
        <w:rPr>
          <w:color w:val="1A1A1A"/>
          <w:sz w:val="28"/>
          <w:szCs w:val="28"/>
          <w:lang w:val="uk-UA"/>
        </w:rPr>
        <w:t xml:space="preserve">Для міні-цеху включати в процес "ручні стадії" допустимо, адже обсяги тут не настільки великі, як на великих фабриках. </w:t>
      </w:r>
      <w:r w:rsidRPr="002C5A63">
        <w:rPr>
          <w:color w:val="1A1A1A"/>
          <w:sz w:val="28"/>
          <w:szCs w:val="28"/>
          <w:lang w:val="uk-UA"/>
        </w:rPr>
        <w:t>Проте в кожному цеху повинні бути наступні позиц</w:t>
      </w:r>
      <w:r w:rsidRPr="0020367E">
        <w:rPr>
          <w:color w:val="1A1A1A"/>
          <w:sz w:val="28"/>
          <w:szCs w:val="28"/>
          <w:lang w:val="uk-UA"/>
        </w:rPr>
        <w:t>ії</w:t>
      </w:r>
      <w:r w:rsidRPr="002C5A63">
        <w:rPr>
          <w:color w:val="1A1A1A"/>
          <w:sz w:val="28"/>
          <w:szCs w:val="28"/>
          <w:lang w:val="uk-UA"/>
        </w:rPr>
        <w:t>:</w:t>
      </w:r>
      <w:r w:rsidR="002C5A63">
        <w:rPr>
          <w:color w:val="1A1A1A"/>
          <w:sz w:val="28"/>
          <w:szCs w:val="28"/>
          <w:lang w:val="uk-UA"/>
        </w:rPr>
        <w:t xml:space="preserve"> </w:t>
      </w:r>
      <w:r w:rsidRPr="002C5A63">
        <w:rPr>
          <w:color w:val="1A1A1A"/>
          <w:sz w:val="28"/>
          <w:szCs w:val="28"/>
          <w:lang w:val="uk-UA"/>
        </w:rPr>
        <w:t>мукопрос</w:t>
      </w:r>
      <w:r w:rsidRPr="0020367E">
        <w:rPr>
          <w:color w:val="1A1A1A"/>
          <w:sz w:val="28"/>
          <w:szCs w:val="28"/>
          <w:lang w:val="uk-UA"/>
        </w:rPr>
        <w:t>івач</w:t>
      </w:r>
      <w:r w:rsidRPr="002C5A63">
        <w:rPr>
          <w:color w:val="1A1A1A"/>
          <w:sz w:val="28"/>
          <w:szCs w:val="28"/>
          <w:lang w:val="uk-UA"/>
        </w:rPr>
        <w:t>;</w:t>
      </w:r>
      <w:r w:rsidR="002C5A63">
        <w:rPr>
          <w:color w:val="1A1A1A"/>
          <w:sz w:val="28"/>
          <w:szCs w:val="28"/>
          <w:lang w:val="uk-UA"/>
        </w:rPr>
        <w:t xml:space="preserve"> </w:t>
      </w:r>
      <w:r w:rsidRPr="002C5A63">
        <w:rPr>
          <w:color w:val="1A1A1A"/>
          <w:sz w:val="28"/>
          <w:szCs w:val="28"/>
          <w:lang w:val="uk-UA"/>
        </w:rPr>
        <w:t>т</w:t>
      </w:r>
      <w:r w:rsidRPr="0020367E">
        <w:rPr>
          <w:color w:val="1A1A1A"/>
          <w:sz w:val="28"/>
          <w:szCs w:val="28"/>
          <w:lang w:val="uk-UA"/>
        </w:rPr>
        <w:t>і</w:t>
      </w:r>
      <w:r w:rsidRPr="002C5A63">
        <w:rPr>
          <w:color w:val="1A1A1A"/>
          <w:sz w:val="28"/>
          <w:szCs w:val="28"/>
          <w:lang w:val="uk-UA"/>
        </w:rPr>
        <w:t>стом</w:t>
      </w:r>
      <w:r w:rsidRPr="0020367E">
        <w:rPr>
          <w:color w:val="1A1A1A"/>
          <w:sz w:val="28"/>
          <w:szCs w:val="28"/>
          <w:lang w:val="uk-UA"/>
        </w:rPr>
        <w:t>і</w:t>
      </w:r>
      <w:r w:rsidRPr="002C5A63">
        <w:rPr>
          <w:color w:val="1A1A1A"/>
          <w:sz w:val="28"/>
          <w:szCs w:val="28"/>
          <w:lang w:val="uk-UA"/>
        </w:rPr>
        <w:t>с/м</w:t>
      </w:r>
      <w:r w:rsidRPr="0020367E">
        <w:rPr>
          <w:color w:val="1A1A1A"/>
          <w:sz w:val="28"/>
          <w:szCs w:val="28"/>
          <w:lang w:val="uk-UA"/>
        </w:rPr>
        <w:t>і</w:t>
      </w:r>
      <w:r w:rsidRPr="002C5A63">
        <w:rPr>
          <w:color w:val="1A1A1A"/>
          <w:sz w:val="28"/>
          <w:szCs w:val="28"/>
          <w:lang w:val="uk-UA"/>
        </w:rPr>
        <w:t>ксер;</w:t>
      </w:r>
      <w:r w:rsidR="002C5A63">
        <w:rPr>
          <w:color w:val="1A1A1A"/>
          <w:sz w:val="28"/>
          <w:szCs w:val="28"/>
          <w:lang w:val="uk-UA"/>
        </w:rPr>
        <w:t xml:space="preserve"> </w:t>
      </w:r>
      <w:r w:rsidRPr="002C5A63">
        <w:rPr>
          <w:color w:val="1A1A1A"/>
          <w:sz w:val="28"/>
          <w:szCs w:val="28"/>
          <w:lang w:val="uk-UA"/>
        </w:rPr>
        <w:t>т</w:t>
      </w:r>
      <w:r w:rsidRPr="0020367E">
        <w:rPr>
          <w:color w:val="1A1A1A"/>
          <w:sz w:val="28"/>
          <w:szCs w:val="28"/>
          <w:lang w:val="uk-UA"/>
        </w:rPr>
        <w:t>і</w:t>
      </w:r>
      <w:r w:rsidRPr="002C5A63">
        <w:rPr>
          <w:color w:val="1A1A1A"/>
          <w:sz w:val="28"/>
          <w:szCs w:val="28"/>
          <w:lang w:val="uk-UA"/>
        </w:rPr>
        <w:t>стоосадна</w:t>
      </w:r>
      <w:r w:rsidR="002E0127" w:rsidRPr="0020367E">
        <w:rPr>
          <w:color w:val="1A1A1A"/>
          <w:sz w:val="28"/>
          <w:szCs w:val="28"/>
          <w:lang w:val="uk-UA"/>
        </w:rPr>
        <w:t xml:space="preserve"> </w:t>
      </w:r>
      <w:r w:rsidRPr="002C5A63">
        <w:rPr>
          <w:color w:val="1A1A1A"/>
          <w:sz w:val="28"/>
          <w:szCs w:val="28"/>
          <w:lang w:val="uk-UA"/>
        </w:rPr>
        <w:t>машина;</w:t>
      </w:r>
      <w:r w:rsidR="002C5A63">
        <w:rPr>
          <w:color w:val="1A1A1A"/>
          <w:sz w:val="28"/>
          <w:szCs w:val="28"/>
          <w:lang w:val="uk-UA"/>
        </w:rPr>
        <w:t xml:space="preserve"> </w:t>
      </w:r>
      <w:r w:rsidRPr="0020367E">
        <w:rPr>
          <w:color w:val="1A1A1A"/>
          <w:sz w:val="28"/>
          <w:szCs w:val="28"/>
          <w:lang w:val="uk-UA"/>
        </w:rPr>
        <w:t>збивальна машина;</w:t>
      </w:r>
      <w:r w:rsidR="002C5A63">
        <w:rPr>
          <w:color w:val="1A1A1A"/>
          <w:sz w:val="28"/>
          <w:szCs w:val="28"/>
          <w:lang w:val="uk-UA"/>
        </w:rPr>
        <w:t xml:space="preserve"> </w:t>
      </w:r>
      <w:r w:rsidRPr="0020367E">
        <w:rPr>
          <w:color w:val="1A1A1A"/>
          <w:sz w:val="28"/>
          <w:szCs w:val="28"/>
          <w:lang w:val="uk-UA"/>
        </w:rPr>
        <w:t>форми для зефіру;</w:t>
      </w:r>
      <w:r w:rsidR="002C5A63">
        <w:rPr>
          <w:color w:val="1A1A1A"/>
          <w:sz w:val="28"/>
          <w:szCs w:val="28"/>
          <w:lang w:val="uk-UA"/>
        </w:rPr>
        <w:t xml:space="preserve"> </w:t>
      </w:r>
      <w:r w:rsidRPr="002C5A63">
        <w:rPr>
          <w:color w:val="1A1A1A"/>
          <w:sz w:val="28"/>
          <w:szCs w:val="28"/>
          <w:lang w:val="uk-UA"/>
        </w:rPr>
        <w:t>конвекційна піч;</w:t>
      </w:r>
      <w:r w:rsidR="002C5A63">
        <w:rPr>
          <w:color w:val="1A1A1A"/>
          <w:sz w:val="28"/>
          <w:szCs w:val="28"/>
          <w:lang w:val="uk-UA"/>
        </w:rPr>
        <w:t xml:space="preserve"> </w:t>
      </w:r>
      <w:r w:rsidRPr="002C5A63">
        <w:rPr>
          <w:color w:val="1A1A1A"/>
          <w:sz w:val="28"/>
          <w:szCs w:val="28"/>
          <w:lang w:val="uk-UA"/>
        </w:rPr>
        <w:t>холодильне обладнання;</w:t>
      </w:r>
      <w:r w:rsidR="002C5A63">
        <w:rPr>
          <w:color w:val="1A1A1A"/>
          <w:sz w:val="28"/>
          <w:szCs w:val="28"/>
          <w:lang w:val="uk-UA"/>
        </w:rPr>
        <w:t xml:space="preserve"> </w:t>
      </w:r>
      <w:r w:rsidRPr="002C5A63">
        <w:rPr>
          <w:color w:val="1A1A1A"/>
          <w:sz w:val="28"/>
          <w:szCs w:val="28"/>
          <w:shd w:val="clear" w:color="auto" w:fill="FFFFFF"/>
          <w:lang w:val="uk-UA"/>
        </w:rPr>
        <w:t>взбивальную машину-міксер</w:t>
      </w:r>
      <w:r w:rsidRPr="0020367E">
        <w:rPr>
          <w:color w:val="1A1A1A"/>
          <w:sz w:val="28"/>
          <w:szCs w:val="28"/>
          <w:shd w:val="clear" w:color="auto" w:fill="FFFFFF"/>
          <w:lang w:val="uk-UA"/>
        </w:rPr>
        <w:t>;</w:t>
      </w:r>
      <w:r w:rsidR="002C5A63">
        <w:rPr>
          <w:color w:val="1A1A1A"/>
          <w:sz w:val="28"/>
          <w:szCs w:val="28"/>
          <w:shd w:val="clear" w:color="auto" w:fill="FFFFFF"/>
          <w:lang w:val="uk-UA"/>
        </w:rPr>
        <w:t xml:space="preserve"> </w:t>
      </w:r>
      <w:r w:rsidRPr="002C5A63">
        <w:rPr>
          <w:color w:val="1A1A1A"/>
          <w:sz w:val="28"/>
          <w:szCs w:val="28"/>
          <w:shd w:val="clear" w:color="auto" w:fill="FFFFFF"/>
          <w:lang w:val="uk-UA"/>
        </w:rPr>
        <w:t>варильний котел</w:t>
      </w:r>
      <w:r w:rsidRPr="0020367E">
        <w:rPr>
          <w:color w:val="1A1A1A"/>
          <w:sz w:val="28"/>
          <w:szCs w:val="28"/>
          <w:shd w:val="clear" w:color="auto" w:fill="FFFFFF"/>
          <w:lang w:val="uk-UA"/>
        </w:rPr>
        <w:t>;</w:t>
      </w:r>
      <w:r w:rsidR="002C5A63">
        <w:rPr>
          <w:color w:val="1A1A1A"/>
          <w:sz w:val="28"/>
          <w:szCs w:val="28"/>
          <w:shd w:val="clear" w:color="auto" w:fill="FFFFFF"/>
          <w:lang w:val="uk-UA"/>
        </w:rPr>
        <w:t xml:space="preserve"> </w:t>
      </w:r>
      <w:r w:rsidRPr="002C5A63">
        <w:rPr>
          <w:color w:val="1A1A1A"/>
          <w:sz w:val="28"/>
          <w:szCs w:val="28"/>
          <w:shd w:val="clear" w:color="auto" w:fill="FFFFFF"/>
          <w:lang w:val="uk-UA"/>
        </w:rPr>
        <w:t>зефироотсадочнамашина</w:t>
      </w:r>
      <w:r w:rsidRPr="0020367E">
        <w:rPr>
          <w:color w:val="1A1A1A"/>
          <w:sz w:val="28"/>
          <w:szCs w:val="28"/>
          <w:shd w:val="clear" w:color="auto" w:fill="FFFFFF"/>
          <w:lang w:val="uk-UA"/>
        </w:rPr>
        <w:t>;</w:t>
      </w:r>
      <w:r w:rsidR="002C5A63">
        <w:rPr>
          <w:color w:val="1A1A1A"/>
          <w:sz w:val="28"/>
          <w:szCs w:val="28"/>
          <w:shd w:val="clear" w:color="auto" w:fill="FFFFFF"/>
          <w:lang w:val="uk-UA"/>
        </w:rPr>
        <w:t xml:space="preserve"> </w:t>
      </w:r>
      <w:r w:rsidRPr="002C5A63">
        <w:rPr>
          <w:color w:val="1A1A1A"/>
          <w:sz w:val="28"/>
          <w:szCs w:val="28"/>
          <w:lang w:val="uk-UA"/>
        </w:rPr>
        <w:t>апарати для упаковки</w:t>
      </w:r>
      <w:r w:rsidR="002C5A63">
        <w:rPr>
          <w:color w:val="1A1A1A"/>
          <w:sz w:val="28"/>
          <w:szCs w:val="28"/>
          <w:lang w:val="uk-UA"/>
        </w:rPr>
        <w:t xml:space="preserve">; </w:t>
      </w:r>
      <w:r w:rsidRPr="002C5A63">
        <w:rPr>
          <w:color w:val="1A1A1A"/>
          <w:sz w:val="28"/>
          <w:szCs w:val="28"/>
          <w:lang w:val="uk-UA"/>
        </w:rPr>
        <w:t>Духовка</w:t>
      </w:r>
      <w:r w:rsidR="002C5A63">
        <w:rPr>
          <w:color w:val="1A1A1A"/>
          <w:sz w:val="28"/>
          <w:szCs w:val="28"/>
          <w:lang w:val="uk-UA"/>
        </w:rPr>
        <w:t xml:space="preserve">; </w:t>
      </w:r>
      <w:r w:rsidRPr="002C5A63">
        <w:rPr>
          <w:color w:val="1A1A1A"/>
          <w:sz w:val="28"/>
          <w:szCs w:val="28"/>
          <w:lang w:val="uk-UA"/>
        </w:rPr>
        <w:t>Форм</w:t>
      </w:r>
      <w:r w:rsidRPr="0020367E">
        <w:rPr>
          <w:color w:val="1A1A1A"/>
          <w:sz w:val="28"/>
          <w:szCs w:val="28"/>
          <w:lang w:val="uk-UA"/>
        </w:rPr>
        <w:t>и</w:t>
      </w:r>
      <w:r w:rsidRPr="002C5A63">
        <w:rPr>
          <w:color w:val="1A1A1A"/>
          <w:sz w:val="28"/>
          <w:szCs w:val="28"/>
          <w:lang w:val="uk-UA"/>
        </w:rPr>
        <w:t xml:space="preserve"> для випікання</w:t>
      </w:r>
      <w:r w:rsidR="002C5A63">
        <w:rPr>
          <w:color w:val="1A1A1A"/>
          <w:sz w:val="28"/>
          <w:szCs w:val="28"/>
          <w:lang w:val="uk-UA"/>
        </w:rPr>
        <w:t>; в</w:t>
      </w:r>
      <w:r w:rsidRPr="002C5A63">
        <w:rPr>
          <w:color w:val="1A1A1A"/>
          <w:sz w:val="28"/>
          <w:szCs w:val="28"/>
          <w:lang w:val="uk-UA"/>
        </w:rPr>
        <w:t>іночок</w:t>
      </w:r>
      <w:r w:rsidR="002C5A63">
        <w:rPr>
          <w:color w:val="1A1A1A"/>
          <w:sz w:val="28"/>
          <w:szCs w:val="28"/>
          <w:lang w:val="uk-UA"/>
        </w:rPr>
        <w:t>; м</w:t>
      </w:r>
      <w:r w:rsidRPr="002C5A63">
        <w:rPr>
          <w:color w:val="1A1A1A"/>
          <w:sz w:val="28"/>
          <w:szCs w:val="28"/>
          <w:lang w:val="uk-UA"/>
        </w:rPr>
        <w:t>ірн</w:t>
      </w:r>
      <w:r w:rsidRPr="0020367E">
        <w:rPr>
          <w:color w:val="1A1A1A"/>
          <w:sz w:val="28"/>
          <w:szCs w:val="28"/>
          <w:lang w:val="uk-UA"/>
        </w:rPr>
        <w:t xml:space="preserve">і </w:t>
      </w:r>
      <w:r w:rsidRPr="002C5A63">
        <w:rPr>
          <w:color w:val="1A1A1A"/>
          <w:sz w:val="28"/>
          <w:szCs w:val="28"/>
          <w:lang w:val="uk-UA"/>
        </w:rPr>
        <w:t xml:space="preserve"> стаканчик</w:t>
      </w:r>
      <w:r w:rsidRPr="0020367E">
        <w:rPr>
          <w:color w:val="1A1A1A"/>
          <w:sz w:val="28"/>
          <w:szCs w:val="28"/>
          <w:lang w:val="uk-UA"/>
        </w:rPr>
        <w:t>и</w:t>
      </w:r>
      <w:r w:rsidR="002C5A63">
        <w:rPr>
          <w:color w:val="1A1A1A"/>
          <w:sz w:val="28"/>
          <w:szCs w:val="28"/>
          <w:lang w:val="uk-UA"/>
        </w:rPr>
        <w:t>; с</w:t>
      </w:r>
      <w:r w:rsidRPr="002C5A63">
        <w:rPr>
          <w:color w:val="1A1A1A"/>
          <w:sz w:val="28"/>
          <w:szCs w:val="28"/>
          <w:lang w:val="uk-UA"/>
        </w:rPr>
        <w:t>толов</w:t>
      </w:r>
      <w:r w:rsidRPr="0020367E">
        <w:rPr>
          <w:color w:val="1A1A1A"/>
          <w:sz w:val="28"/>
          <w:szCs w:val="28"/>
          <w:lang w:val="uk-UA"/>
        </w:rPr>
        <w:t>ий інвентар</w:t>
      </w:r>
      <w:r w:rsidR="002C5A63">
        <w:rPr>
          <w:color w:val="1A1A1A"/>
          <w:sz w:val="28"/>
          <w:szCs w:val="28"/>
          <w:lang w:val="uk-UA"/>
        </w:rPr>
        <w:t>; м</w:t>
      </w:r>
      <w:r w:rsidRPr="002C5A63">
        <w:rPr>
          <w:color w:val="1A1A1A"/>
          <w:sz w:val="28"/>
          <w:szCs w:val="28"/>
          <w:lang w:val="uk-UA"/>
        </w:rPr>
        <w:t>иск</w:t>
      </w:r>
      <w:r w:rsidRPr="0020367E">
        <w:rPr>
          <w:color w:val="1A1A1A"/>
          <w:sz w:val="28"/>
          <w:szCs w:val="28"/>
          <w:lang w:val="uk-UA"/>
        </w:rPr>
        <w:t>и</w:t>
      </w:r>
      <w:r w:rsidR="002C5A63">
        <w:rPr>
          <w:color w:val="1A1A1A"/>
          <w:sz w:val="28"/>
          <w:szCs w:val="28"/>
          <w:lang w:val="uk-UA"/>
        </w:rPr>
        <w:t>; т</w:t>
      </w:r>
      <w:r w:rsidRPr="002C5A63">
        <w:rPr>
          <w:color w:val="1A1A1A"/>
          <w:sz w:val="28"/>
          <w:szCs w:val="28"/>
          <w:lang w:val="uk-UA"/>
        </w:rPr>
        <w:t>ерк</w:t>
      </w:r>
      <w:r w:rsidRPr="0020367E">
        <w:rPr>
          <w:color w:val="1A1A1A"/>
          <w:sz w:val="28"/>
          <w:szCs w:val="28"/>
          <w:lang w:val="uk-UA"/>
        </w:rPr>
        <w:t>и</w:t>
      </w:r>
      <w:r w:rsidR="002C5A63">
        <w:rPr>
          <w:color w:val="1A1A1A"/>
          <w:sz w:val="28"/>
          <w:szCs w:val="28"/>
          <w:lang w:val="uk-UA"/>
        </w:rPr>
        <w:t>; н</w:t>
      </w:r>
      <w:r w:rsidRPr="002C5A63">
        <w:rPr>
          <w:color w:val="1A1A1A"/>
          <w:sz w:val="28"/>
          <w:szCs w:val="28"/>
          <w:lang w:val="uk-UA"/>
        </w:rPr>
        <w:t>ож</w:t>
      </w:r>
      <w:r w:rsidRPr="0020367E">
        <w:rPr>
          <w:color w:val="1A1A1A"/>
          <w:sz w:val="28"/>
          <w:szCs w:val="28"/>
          <w:lang w:val="uk-UA"/>
        </w:rPr>
        <w:t>и</w:t>
      </w:r>
      <w:r w:rsidR="002C5A63">
        <w:rPr>
          <w:color w:val="1A1A1A"/>
          <w:sz w:val="28"/>
          <w:szCs w:val="28"/>
          <w:lang w:val="uk-UA"/>
        </w:rPr>
        <w:t>.</w:t>
      </w:r>
    </w:p>
    <w:p w:rsidR="00672076" w:rsidRPr="0020367E" w:rsidRDefault="00583542" w:rsidP="001247B9">
      <w:pPr>
        <w:pStyle w:val="a3"/>
        <w:shd w:val="clear" w:color="auto" w:fill="FFFFFF"/>
        <w:tabs>
          <w:tab w:val="num" w:pos="0"/>
        </w:tabs>
        <w:spacing w:before="0" w:beforeAutospacing="0" w:after="0" w:afterAutospacing="0" w:line="360" w:lineRule="auto"/>
        <w:ind w:firstLine="709"/>
        <w:jc w:val="both"/>
        <w:textAlignment w:val="baseline"/>
        <w:rPr>
          <w:color w:val="1A1A1A"/>
          <w:sz w:val="28"/>
          <w:szCs w:val="28"/>
          <w:lang w:val="uk-UA"/>
        </w:rPr>
      </w:pPr>
      <w:r w:rsidRPr="0020367E">
        <w:rPr>
          <w:color w:val="1A1A1A"/>
          <w:sz w:val="28"/>
          <w:szCs w:val="28"/>
        </w:rPr>
        <w:t>Крім того, може знадобитися глаз</w:t>
      </w:r>
      <w:r w:rsidRPr="0020367E">
        <w:rPr>
          <w:color w:val="1A1A1A"/>
          <w:sz w:val="28"/>
          <w:szCs w:val="28"/>
          <w:lang w:val="uk-UA"/>
        </w:rPr>
        <w:t>у</w:t>
      </w:r>
      <w:r w:rsidRPr="0020367E">
        <w:rPr>
          <w:color w:val="1A1A1A"/>
          <w:sz w:val="28"/>
          <w:szCs w:val="28"/>
        </w:rPr>
        <w:t>р</w:t>
      </w:r>
      <w:r w:rsidRPr="0020367E">
        <w:rPr>
          <w:color w:val="1A1A1A"/>
          <w:sz w:val="28"/>
          <w:szCs w:val="28"/>
          <w:lang w:val="uk-UA"/>
        </w:rPr>
        <w:t>у</w:t>
      </w:r>
      <w:r w:rsidRPr="0020367E">
        <w:rPr>
          <w:color w:val="1A1A1A"/>
          <w:sz w:val="28"/>
          <w:szCs w:val="28"/>
        </w:rPr>
        <w:t>вальна лінія й інші додаткові пристосування.</w:t>
      </w:r>
      <w:r w:rsidRPr="0020367E">
        <w:rPr>
          <w:rStyle w:val="apple-converted-space"/>
          <w:color w:val="1A1A1A"/>
          <w:sz w:val="28"/>
          <w:szCs w:val="28"/>
        </w:rPr>
        <w:t> </w:t>
      </w:r>
    </w:p>
    <w:p w:rsidR="00672076" w:rsidRPr="0020367E" w:rsidRDefault="00672076" w:rsidP="001247B9">
      <w:pPr>
        <w:pStyle w:val="paragraflist"/>
        <w:tabs>
          <w:tab w:val="num" w:pos="0"/>
        </w:tabs>
        <w:spacing w:before="0" w:beforeAutospacing="0" w:after="0" w:afterAutospacing="0" w:line="360" w:lineRule="auto"/>
        <w:ind w:firstLine="709"/>
        <w:jc w:val="both"/>
        <w:rPr>
          <w:i/>
          <w:color w:val="1A1A1A"/>
          <w:sz w:val="28"/>
          <w:szCs w:val="28"/>
          <w:lang w:val="uk-UA"/>
        </w:rPr>
      </w:pPr>
      <w:r w:rsidRPr="0020367E">
        <w:rPr>
          <w:i/>
          <w:color w:val="1A1A1A"/>
          <w:sz w:val="28"/>
          <w:szCs w:val="28"/>
          <w:lang w:val="uk-UA"/>
        </w:rPr>
        <w:t>Професія, кваліфікація працівників, які необхідні на даному виробництві</w:t>
      </w:r>
      <w:r w:rsidR="002E0127" w:rsidRPr="0020367E">
        <w:rPr>
          <w:i/>
          <w:color w:val="1A1A1A"/>
          <w:sz w:val="28"/>
          <w:szCs w:val="28"/>
          <w:lang w:val="uk-UA"/>
        </w:rPr>
        <w:t xml:space="preserve">. </w:t>
      </w:r>
      <w:r w:rsidRPr="0020367E">
        <w:rPr>
          <w:color w:val="1A1A1A"/>
          <w:sz w:val="28"/>
          <w:szCs w:val="28"/>
          <w:lang w:val="uk-UA"/>
        </w:rPr>
        <w:t>Для виробництва зефіру та печива необхідні кваліфіковані спеціалісти кондитери,які мають відповідні навики приготування даної продукції. Старший кондитер повинен мати 3-4 розряд кондитера, повинен мати стаж роботи в схожій галузі 2-3 роки, будь-який з помічників кондитера  повинен мати вищу освіту або бути молодшим спеціалістом.</w:t>
      </w:r>
    </w:p>
    <w:p w:rsidR="00672076" w:rsidRPr="0020367E" w:rsidRDefault="00672076" w:rsidP="001247B9">
      <w:pPr>
        <w:tabs>
          <w:tab w:val="num" w:pos="0"/>
        </w:tabs>
        <w:spacing w:line="360" w:lineRule="auto"/>
        <w:ind w:firstLine="709"/>
        <w:jc w:val="both"/>
        <w:rPr>
          <w:color w:val="1A1A1A"/>
          <w:sz w:val="28"/>
          <w:szCs w:val="28"/>
          <w:lang w:val="uk-UA"/>
        </w:rPr>
      </w:pPr>
      <w:r w:rsidRPr="0020367E">
        <w:rPr>
          <w:color w:val="1A1A1A"/>
          <w:sz w:val="28"/>
          <w:szCs w:val="28"/>
          <w:lang w:val="uk-UA"/>
        </w:rPr>
        <w:t>Кожен керівник певного процесу виробництва товару повинен мати навики керування, вирішення будь-якої ситуації, не доводячи її до конфлікту, знаходити компроміси, не бути занадто суворим,а бути лояльним до своїх підлеглих.</w:t>
      </w:r>
    </w:p>
    <w:p w:rsidR="00672076" w:rsidRPr="0020367E" w:rsidRDefault="00672076" w:rsidP="001247B9">
      <w:pPr>
        <w:tabs>
          <w:tab w:val="num" w:pos="0"/>
          <w:tab w:val="left" w:pos="3150"/>
        </w:tabs>
        <w:spacing w:line="360" w:lineRule="auto"/>
        <w:ind w:firstLine="709"/>
        <w:jc w:val="both"/>
        <w:rPr>
          <w:color w:val="1A1A1A"/>
          <w:sz w:val="28"/>
          <w:szCs w:val="28"/>
          <w:bdr w:val="none" w:sz="0" w:space="0" w:color="auto" w:frame="1"/>
          <w:lang w:val="uk-UA"/>
        </w:rPr>
      </w:pPr>
      <w:r w:rsidRPr="0020367E">
        <w:rPr>
          <w:color w:val="1A1A1A"/>
          <w:sz w:val="28"/>
          <w:szCs w:val="28"/>
          <w:bdr w:val="none" w:sz="0" w:space="0" w:color="auto" w:frame="1"/>
          <w:lang w:val="uk-UA"/>
        </w:rPr>
        <w:t>Протягом трьох років ТОВ «Жако» почало стрімко розвиватися та створювати конкуренцію серед інших кондитерських підприємств.</w:t>
      </w:r>
      <w:r w:rsidR="00FA3509" w:rsidRPr="0020367E">
        <w:rPr>
          <w:color w:val="1A1A1A"/>
          <w:sz w:val="28"/>
          <w:szCs w:val="28"/>
          <w:bdr w:val="none" w:sz="0" w:space="0" w:color="auto" w:frame="1"/>
          <w:lang w:val="uk-UA"/>
        </w:rPr>
        <w:t xml:space="preserve"> </w:t>
      </w:r>
      <w:r w:rsidRPr="0020367E">
        <w:rPr>
          <w:color w:val="1A1A1A"/>
          <w:sz w:val="28"/>
          <w:szCs w:val="28"/>
          <w:bdr w:val="none" w:sz="0" w:space="0" w:color="auto" w:frame="1"/>
          <w:lang w:val="uk-UA"/>
        </w:rPr>
        <w:t>Також протягом трьох років зросла кількість штатних працівників</w:t>
      </w:r>
      <w:r w:rsidR="007D3A03" w:rsidRPr="0020367E">
        <w:rPr>
          <w:color w:val="1A1A1A"/>
          <w:sz w:val="28"/>
          <w:szCs w:val="28"/>
          <w:bdr w:val="none" w:sz="0" w:space="0" w:color="auto" w:frame="1"/>
          <w:lang w:val="uk-UA"/>
        </w:rPr>
        <w:t xml:space="preserve"> розглянемо детальніше в таблиці 2.1.Штатна чисельність працівників та кількість виготовленої продукції ТОВ «Жако» 2015-2017 рр.</w:t>
      </w:r>
      <w:r w:rsidRPr="0020367E">
        <w:rPr>
          <w:color w:val="1A1A1A"/>
          <w:sz w:val="28"/>
          <w:szCs w:val="28"/>
          <w:bdr w:val="none" w:sz="0" w:space="0" w:color="auto" w:frame="1"/>
          <w:lang w:val="uk-UA"/>
        </w:rPr>
        <w:t>при цьому зросла кількість виготовлення продукції, та завдяки чому зросли прибутки.</w:t>
      </w:r>
    </w:p>
    <w:p w:rsidR="002C5A63" w:rsidRPr="002C5A63" w:rsidRDefault="00672076" w:rsidP="001247B9">
      <w:pPr>
        <w:tabs>
          <w:tab w:val="num" w:pos="0"/>
          <w:tab w:val="left" w:pos="3150"/>
        </w:tabs>
        <w:spacing w:line="360" w:lineRule="auto"/>
        <w:ind w:firstLine="709"/>
        <w:jc w:val="right"/>
        <w:rPr>
          <w:i/>
          <w:color w:val="1A1A1A"/>
          <w:sz w:val="28"/>
          <w:szCs w:val="28"/>
          <w:bdr w:val="none" w:sz="0" w:space="0" w:color="auto" w:frame="1"/>
          <w:lang w:val="uk-UA"/>
        </w:rPr>
      </w:pPr>
      <w:r w:rsidRPr="002C5A63">
        <w:rPr>
          <w:i/>
          <w:color w:val="1A1A1A"/>
          <w:sz w:val="28"/>
          <w:szCs w:val="28"/>
          <w:bdr w:val="none" w:sz="0" w:space="0" w:color="auto" w:frame="1"/>
          <w:lang w:val="uk-UA"/>
        </w:rPr>
        <w:t>Табл</w:t>
      </w:r>
      <w:r w:rsidR="002E0127" w:rsidRPr="002C5A63">
        <w:rPr>
          <w:i/>
          <w:color w:val="1A1A1A"/>
          <w:sz w:val="28"/>
          <w:szCs w:val="28"/>
          <w:bdr w:val="none" w:sz="0" w:space="0" w:color="auto" w:frame="1"/>
          <w:lang w:val="uk-UA"/>
        </w:rPr>
        <w:t>иця</w:t>
      </w:r>
      <w:r w:rsidRPr="002C5A63">
        <w:rPr>
          <w:i/>
          <w:color w:val="1A1A1A"/>
          <w:sz w:val="28"/>
          <w:szCs w:val="28"/>
          <w:bdr w:val="none" w:sz="0" w:space="0" w:color="auto" w:frame="1"/>
          <w:lang w:val="uk-UA"/>
        </w:rPr>
        <w:t xml:space="preserve"> 2.</w:t>
      </w:r>
      <w:r w:rsidR="00FB4AD5" w:rsidRPr="002C5A63">
        <w:rPr>
          <w:i/>
          <w:color w:val="1A1A1A"/>
          <w:sz w:val="28"/>
          <w:szCs w:val="28"/>
          <w:bdr w:val="none" w:sz="0" w:space="0" w:color="auto" w:frame="1"/>
          <w:lang w:val="uk-UA"/>
        </w:rPr>
        <w:t>1</w:t>
      </w:r>
      <w:r w:rsidRPr="002C5A63">
        <w:rPr>
          <w:i/>
          <w:color w:val="1A1A1A"/>
          <w:sz w:val="28"/>
          <w:szCs w:val="28"/>
          <w:bdr w:val="none" w:sz="0" w:space="0" w:color="auto" w:frame="1"/>
          <w:lang w:val="uk-UA"/>
        </w:rPr>
        <w:t xml:space="preserve">. </w:t>
      </w:r>
    </w:p>
    <w:p w:rsidR="002C5A63" w:rsidRPr="002C5A63" w:rsidRDefault="00672076" w:rsidP="001247B9">
      <w:pPr>
        <w:tabs>
          <w:tab w:val="num" w:pos="0"/>
          <w:tab w:val="left" w:pos="3150"/>
        </w:tabs>
        <w:spacing w:line="360" w:lineRule="auto"/>
        <w:ind w:firstLine="709"/>
        <w:jc w:val="center"/>
        <w:rPr>
          <w:b/>
          <w:color w:val="1A1A1A"/>
          <w:sz w:val="28"/>
          <w:szCs w:val="28"/>
          <w:bdr w:val="none" w:sz="0" w:space="0" w:color="auto" w:frame="1"/>
          <w:lang w:val="uk-UA"/>
        </w:rPr>
      </w:pPr>
      <w:r w:rsidRPr="002C5A63">
        <w:rPr>
          <w:b/>
          <w:color w:val="1A1A1A"/>
          <w:sz w:val="28"/>
          <w:szCs w:val="28"/>
          <w:bdr w:val="none" w:sz="0" w:space="0" w:color="auto" w:frame="1"/>
          <w:lang w:val="uk-UA"/>
        </w:rPr>
        <w:t>Штатна чисельність працівників та к</w:t>
      </w:r>
      <w:r w:rsidR="002E0127" w:rsidRPr="002C5A63">
        <w:rPr>
          <w:b/>
          <w:color w:val="1A1A1A"/>
          <w:sz w:val="28"/>
          <w:szCs w:val="28"/>
          <w:bdr w:val="none" w:sz="0" w:space="0" w:color="auto" w:frame="1"/>
          <w:lang w:val="uk-UA"/>
        </w:rPr>
        <w:t xml:space="preserve">ількість виготовленої продукції </w:t>
      </w:r>
    </w:p>
    <w:p w:rsidR="00FB4AD5" w:rsidRPr="002C5A63" w:rsidRDefault="002E0127" w:rsidP="001247B9">
      <w:pPr>
        <w:tabs>
          <w:tab w:val="num" w:pos="0"/>
          <w:tab w:val="left" w:pos="3150"/>
        </w:tabs>
        <w:spacing w:line="360" w:lineRule="auto"/>
        <w:ind w:firstLine="709"/>
        <w:jc w:val="center"/>
        <w:rPr>
          <w:b/>
          <w:color w:val="1A1A1A"/>
          <w:sz w:val="28"/>
          <w:szCs w:val="28"/>
          <w:bdr w:val="none" w:sz="0" w:space="0" w:color="auto" w:frame="1"/>
          <w:lang w:val="uk-UA"/>
        </w:rPr>
      </w:pPr>
      <w:r w:rsidRPr="002C5A63">
        <w:rPr>
          <w:b/>
          <w:color w:val="1A1A1A"/>
          <w:sz w:val="28"/>
          <w:szCs w:val="28"/>
          <w:bdr w:val="none" w:sz="0" w:space="0" w:color="auto" w:frame="1"/>
          <w:lang w:val="uk-UA"/>
        </w:rPr>
        <w:t>ТОВ «Жако» 2015-2017 р</w:t>
      </w:r>
      <w:r w:rsidR="00672076" w:rsidRPr="002C5A63">
        <w:rPr>
          <w:b/>
          <w:color w:val="1A1A1A"/>
          <w:sz w:val="28"/>
          <w:szCs w:val="28"/>
          <w:bdr w:val="none" w:sz="0" w:space="0" w:color="auto" w:frame="1"/>
          <w:lang w:val="uk-UA"/>
        </w:rPr>
        <w:t>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10"/>
        <w:gridCol w:w="1418"/>
        <w:gridCol w:w="1622"/>
        <w:gridCol w:w="1638"/>
      </w:tblGrid>
      <w:tr w:rsidR="008E4559" w:rsidRPr="002C5A63" w:rsidTr="002C5A63">
        <w:trPr>
          <w:jc w:val="center"/>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i/>
                <w:color w:val="1A1A1A"/>
                <w:bdr w:val="none" w:sz="0" w:space="0" w:color="auto" w:frame="1"/>
                <w:lang w:val="uk-UA"/>
              </w:rPr>
            </w:pPr>
            <w:r w:rsidRPr="002C5A63">
              <w:rPr>
                <w:i/>
                <w:color w:val="1A1A1A"/>
                <w:bdr w:val="none" w:sz="0" w:space="0" w:color="auto" w:frame="1"/>
                <w:lang w:val="uk-UA"/>
              </w:rPr>
              <w:t>№</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i/>
                <w:color w:val="1A1A1A"/>
                <w:bdr w:val="none" w:sz="0" w:space="0" w:color="auto" w:frame="1"/>
                <w:lang w:val="uk-UA"/>
              </w:rPr>
            </w:pPr>
            <w:r w:rsidRPr="002C5A63">
              <w:rPr>
                <w:i/>
                <w:color w:val="1A1A1A"/>
                <w:bdr w:val="none" w:sz="0" w:space="0" w:color="auto" w:frame="1"/>
                <w:lang w:val="uk-UA"/>
              </w:rPr>
              <w:t>Найменування показника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i/>
                <w:color w:val="1A1A1A"/>
                <w:bdr w:val="none" w:sz="0" w:space="0" w:color="auto" w:frame="1"/>
                <w:lang w:val="uk-UA"/>
              </w:rPr>
            </w:pPr>
            <w:r w:rsidRPr="002C5A63">
              <w:rPr>
                <w:i/>
                <w:color w:val="1A1A1A"/>
                <w:bdr w:val="none" w:sz="0" w:space="0" w:color="auto" w:frame="1"/>
                <w:lang w:val="uk-UA"/>
              </w:rPr>
              <w:t>2015</w:t>
            </w:r>
            <w:r w:rsidR="002E0127" w:rsidRPr="002C5A63">
              <w:rPr>
                <w:i/>
                <w:color w:val="1A1A1A"/>
                <w:bdr w:val="none" w:sz="0" w:space="0" w:color="auto" w:frame="1"/>
                <w:lang w:val="uk-UA"/>
              </w:rPr>
              <w:t xml:space="preserve"> </w:t>
            </w:r>
            <w:r w:rsidRPr="002C5A63">
              <w:rPr>
                <w:i/>
                <w:color w:val="1A1A1A"/>
                <w:bdr w:val="none" w:sz="0" w:space="0" w:color="auto" w:frame="1"/>
                <w:lang w:val="uk-UA"/>
              </w:rPr>
              <w:t>р.</w:t>
            </w:r>
          </w:p>
        </w:tc>
        <w:tc>
          <w:tcPr>
            <w:tcW w:w="1622"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i/>
                <w:color w:val="1A1A1A"/>
                <w:bdr w:val="none" w:sz="0" w:space="0" w:color="auto" w:frame="1"/>
                <w:lang w:val="uk-UA"/>
              </w:rPr>
            </w:pPr>
            <w:r w:rsidRPr="002C5A63">
              <w:rPr>
                <w:i/>
                <w:color w:val="1A1A1A"/>
                <w:bdr w:val="none" w:sz="0" w:space="0" w:color="auto" w:frame="1"/>
                <w:lang w:val="uk-UA"/>
              </w:rPr>
              <w:t>2016</w:t>
            </w:r>
            <w:r w:rsidR="002E0127" w:rsidRPr="002C5A63">
              <w:rPr>
                <w:i/>
                <w:color w:val="1A1A1A"/>
                <w:bdr w:val="none" w:sz="0" w:space="0" w:color="auto" w:frame="1"/>
                <w:lang w:val="uk-UA"/>
              </w:rPr>
              <w:t xml:space="preserve"> </w:t>
            </w:r>
            <w:r w:rsidRPr="002C5A63">
              <w:rPr>
                <w:i/>
                <w:color w:val="1A1A1A"/>
                <w:bdr w:val="none" w:sz="0" w:space="0" w:color="auto" w:frame="1"/>
                <w:lang w:val="uk-UA"/>
              </w:rPr>
              <w:t>р.</w:t>
            </w:r>
          </w:p>
        </w:tc>
        <w:tc>
          <w:tcPr>
            <w:tcW w:w="1638"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i/>
                <w:color w:val="1A1A1A"/>
                <w:bdr w:val="none" w:sz="0" w:space="0" w:color="auto" w:frame="1"/>
                <w:lang w:val="uk-UA"/>
              </w:rPr>
            </w:pPr>
            <w:r w:rsidRPr="002C5A63">
              <w:rPr>
                <w:i/>
                <w:color w:val="1A1A1A"/>
                <w:bdr w:val="none" w:sz="0" w:space="0" w:color="auto" w:frame="1"/>
                <w:lang w:val="uk-UA"/>
              </w:rPr>
              <w:t>2017</w:t>
            </w:r>
            <w:r w:rsidR="002E0127" w:rsidRPr="002C5A63">
              <w:rPr>
                <w:i/>
                <w:color w:val="1A1A1A"/>
                <w:bdr w:val="none" w:sz="0" w:space="0" w:color="auto" w:frame="1"/>
                <w:lang w:val="uk-UA"/>
              </w:rPr>
              <w:t xml:space="preserve"> </w:t>
            </w:r>
            <w:r w:rsidRPr="002C5A63">
              <w:rPr>
                <w:i/>
                <w:color w:val="1A1A1A"/>
                <w:bdr w:val="none" w:sz="0" w:space="0" w:color="auto" w:frame="1"/>
                <w:lang w:val="uk-UA"/>
              </w:rPr>
              <w:t>р.</w:t>
            </w:r>
          </w:p>
        </w:tc>
      </w:tr>
      <w:tr w:rsidR="008E4559" w:rsidRPr="002C5A63" w:rsidTr="002C5A63">
        <w:trPr>
          <w:jc w:val="center"/>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both"/>
              <w:rPr>
                <w:color w:val="1A1A1A"/>
                <w:bdr w:val="none" w:sz="0" w:space="0" w:color="auto" w:frame="1"/>
                <w:lang w:val="uk-UA"/>
              </w:rPr>
            </w:pPr>
            <w:r w:rsidRPr="002C5A63">
              <w:rPr>
                <w:color w:val="1A1A1A"/>
                <w:bdr w:val="none" w:sz="0" w:space="0" w:color="auto" w:frame="1"/>
                <w:lang w:val="uk-UA"/>
              </w:rPr>
              <w:t>1</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both"/>
              <w:rPr>
                <w:color w:val="1A1A1A"/>
                <w:bdr w:val="none" w:sz="0" w:space="0" w:color="auto" w:frame="1"/>
                <w:lang w:val="uk-UA"/>
              </w:rPr>
            </w:pPr>
            <w:r w:rsidRPr="002C5A63">
              <w:rPr>
                <w:color w:val="1A1A1A"/>
                <w:bdr w:val="none" w:sz="0" w:space="0" w:color="auto" w:frame="1"/>
                <w:lang w:val="uk-UA"/>
              </w:rPr>
              <w:t>Штатна чисельність працівників,чол.</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color w:val="1A1A1A"/>
                <w:bdr w:val="none" w:sz="0" w:space="0" w:color="auto" w:frame="1"/>
                <w:lang w:val="uk-UA"/>
              </w:rPr>
            </w:pPr>
            <w:r w:rsidRPr="002C5A63">
              <w:rPr>
                <w:color w:val="1A1A1A"/>
                <w:bdr w:val="none" w:sz="0" w:space="0" w:color="auto" w:frame="1"/>
                <w:lang w:val="uk-UA"/>
              </w:rPr>
              <w:t>80</w:t>
            </w:r>
          </w:p>
        </w:tc>
        <w:tc>
          <w:tcPr>
            <w:tcW w:w="1622"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color w:val="1A1A1A"/>
                <w:bdr w:val="none" w:sz="0" w:space="0" w:color="auto" w:frame="1"/>
                <w:lang w:val="uk-UA"/>
              </w:rPr>
            </w:pPr>
            <w:r w:rsidRPr="002C5A63">
              <w:rPr>
                <w:color w:val="1A1A1A"/>
                <w:bdr w:val="none" w:sz="0" w:space="0" w:color="auto" w:frame="1"/>
                <w:lang w:val="uk-UA"/>
              </w:rPr>
              <w:t>125</w:t>
            </w:r>
          </w:p>
        </w:tc>
        <w:tc>
          <w:tcPr>
            <w:tcW w:w="1638"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color w:val="1A1A1A"/>
                <w:bdr w:val="none" w:sz="0" w:space="0" w:color="auto" w:frame="1"/>
                <w:lang w:val="uk-UA"/>
              </w:rPr>
            </w:pPr>
            <w:r w:rsidRPr="002C5A63">
              <w:rPr>
                <w:color w:val="1A1A1A"/>
                <w:bdr w:val="none" w:sz="0" w:space="0" w:color="auto" w:frame="1"/>
                <w:lang w:val="uk-UA"/>
              </w:rPr>
              <w:t>200</w:t>
            </w:r>
          </w:p>
        </w:tc>
      </w:tr>
      <w:tr w:rsidR="008E4559" w:rsidRPr="002C5A63" w:rsidTr="002C5A63">
        <w:trPr>
          <w:jc w:val="center"/>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both"/>
              <w:rPr>
                <w:color w:val="1A1A1A"/>
                <w:bdr w:val="none" w:sz="0" w:space="0" w:color="auto" w:frame="1"/>
                <w:lang w:val="uk-UA"/>
              </w:rPr>
            </w:pPr>
            <w:r w:rsidRPr="002C5A63">
              <w:rPr>
                <w:color w:val="1A1A1A"/>
                <w:bdr w:val="none" w:sz="0" w:space="0" w:color="auto" w:frame="1"/>
                <w:lang w:val="uk-UA"/>
              </w:rPr>
              <w:t>2</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both"/>
              <w:rPr>
                <w:color w:val="1A1A1A"/>
                <w:bdr w:val="none" w:sz="0" w:space="0" w:color="auto" w:frame="1"/>
                <w:lang w:val="uk-UA"/>
              </w:rPr>
            </w:pPr>
            <w:r w:rsidRPr="002C5A63">
              <w:rPr>
                <w:color w:val="1A1A1A"/>
                <w:bdr w:val="none" w:sz="0" w:space="0" w:color="auto" w:frame="1"/>
                <w:lang w:val="uk-UA"/>
              </w:rPr>
              <w:t>Кількість виготовленої продукції,шт.</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color w:val="1A1A1A"/>
                <w:bdr w:val="none" w:sz="0" w:space="0" w:color="auto" w:frame="1"/>
                <w:lang w:val="uk-UA"/>
              </w:rPr>
            </w:pPr>
            <w:r w:rsidRPr="002C5A63">
              <w:rPr>
                <w:color w:val="1A1A1A"/>
                <w:bdr w:val="none" w:sz="0" w:space="0" w:color="auto" w:frame="1"/>
                <w:lang w:val="uk-UA"/>
              </w:rPr>
              <w:t>6300</w:t>
            </w:r>
          </w:p>
        </w:tc>
        <w:tc>
          <w:tcPr>
            <w:tcW w:w="1622"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color w:val="1A1A1A"/>
                <w:bdr w:val="none" w:sz="0" w:space="0" w:color="auto" w:frame="1"/>
                <w:lang w:val="uk-UA"/>
              </w:rPr>
            </w:pPr>
            <w:r w:rsidRPr="002C5A63">
              <w:rPr>
                <w:color w:val="1A1A1A"/>
                <w:bdr w:val="none" w:sz="0" w:space="0" w:color="auto" w:frame="1"/>
                <w:lang w:val="uk-UA"/>
              </w:rPr>
              <w:t>8200</w:t>
            </w:r>
          </w:p>
        </w:tc>
        <w:tc>
          <w:tcPr>
            <w:tcW w:w="1638" w:type="dxa"/>
            <w:tcBorders>
              <w:top w:val="single" w:sz="4" w:space="0" w:color="auto"/>
              <w:left w:val="single" w:sz="4" w:space="0" w:color="auto"/>
              <w:bottom w:val="single" w:sz="4" w:space="0" w:color="auto"/>
              <w:right w:val="single" w:sz="4" w:space="0" w:color="auto"/>
            </w:tcBorders>
            <w:shd w:val="clear" w:color="auto" w:fill="auto"/>
            <w:hideMark/>
          </w:tcPr>
          <w:p w:rsidR="00672076" w:rsidRPr="002C5A63" w:rsidRDefault="00672076" w:rsidP="001247B9">
            <w:pPr>
              <w:tabs>
                <w:tab w:val="num" w:pos="0"/>
              </w:tabs>
              <w:spacing w:line="276" w:lineRule="auto"/>
              <w:jc w:val="center"/>
              <w:rPr>
                <w:color w:val="1A1A1A"/>
                <w:bdr w:val="none" w:sz="0" w:space="0" w:color="auto" w:frame="1"/>
                <w:lang w:val="uk-UA"/>
              </w:rPr>
            </w:pPr>
            <w:r w:rsidRPr="002C5A63">
              <w:rPr>
                <w:color w:val="1A1A1A"/>
                <w:bdr w:val="none" w:sz="0" w:space="0" w:color="auto" w:frame="1"/>
                <w:lang w:val="uk-UA"/>
              </w:rPr>
              <w:t>12500</w:t>
            </w:r>
          </w:p>
        </w:tc>
      </w:tr>
    </w:tbl>
    <w:p w:rsidR="00672076" w:rsidRPr="0020367E" w:rsidRDefault="00672076" w:rsidP="001247B9">
      <w:pPr>
        <w:tabs>
          <w:tab w:val="num" w:pos="0"/>
        </w:tabs>
        <w:spacing w:line="360" w:lineRule="auto"/>
        <w:ind w:firstLine="709"/>
        <w:jc w:val="both"/>
        <w:rPr>
          <w:color w:val="1A1A1A"/>
          <w:sz w:val="28"/>
          <w:szCs w:val="28"/>
          <w:bdr w:val="none" w:sz="0" w:space="0" w:color="auto" w:frame="1"/>
          <w:lang w:val="uk-UA"/>
        </w:rPr>
      </w:pPr>
    </w:p>
    <w:p w:rsidR="00672076" w:rsidRPr="0020367E" w:rsidRDefault="00672076" w:rsidP="001247B9">
      <w:pPr>
        <w:tabs>
          <w:tab w:val="num" w:pos="0"/>
        </w:tabs>
        <w:spacing w:line="360" w:lineRule="auto"/>
        <w:ind w:firstLine="709"/>
        <w:jc w:val="both"/>
        <w:rPr>
          <w:color w:val="1A1A1A"/>
          <w:sz w:val="28"/>
          <w:szCs w:val="28"/>
          <w:bdr w:val="none" w:sz="0" w:space="0" w:color="auto" w:frame="1"/>
          <w:lang w:val="uk-UA"/>
        </w:rPr>
      </w:pPr>
      <w:r w:rsidRPr="0020367E">
        <w:rPr>
          <w:color w:val="1A1A1A"/>
          <w:sz w:val="28"/>
          <w:szCs w:val="28"/>
          <w:bdr w:val="none" w:sz="0" w:space="0" w:color="auto" w:frame="1"/>
          <w:lang w:val="uk-UA"/>
        </w:rPr>
        <w:t>Порівняно з 2015</w:t>
      </w:r>
      <w:r w:rsidR="00FA3509" w:rsidRPr="0020367E">
        <w:rPr>
          <w:color w:val="1A1A1A"/>
          <w:sz w:val="28"/>
          <w:szCs w:val="28"/>
          <w:bdr w:val="none" w:sz="0" w:space="0" w:color="auto" w:frame="1"/>
          <w:lang w:val="uk-UA"/>
        </w:rPr>
        <w:t xml:space="preserve"> </w:t>
      </w:r>
      <w:r w:rsidRPr="0020367E">
        <w:rPr>
          <w:color w:val="1A1A1A"/>
          <w:sz w:val="28"/>
          <w:szCs w:val="28"/>
          <w:bdr w:val="none" w:sz="0" w:space="0" w:color="auto" w:frame="1"/>
          <w:lang w:val="uk-UA"/>
        </w:rPr>
        <w:t>р. штатна чисельність працівників  ТОВ «Жако» зросла в 2016р. на 56,25%.</w:t>
      </w:r>
      <w:r w:rsidR="00FA3509" w:rsidRPr="0020367E">
        <w:rPr>
          <w:color w:val="1A1A1A"/>
          <w:sz w:val="28"/>
          <w:szCs w:val="28"/>
          <w:bdr w:val="none" w:sz="0" w:space="0" w:color="auto" w:frame="1"/>
          <w:lang w:val="uk-UA"/>
        </w:rPr>
        <w:t xml:space="preserve"> </w:t>
      </w:r>
      <w:r w:rsidRPr="0020367E">
        <w:rPr>
          <w:color w:val="1A1A1A"/>
          <w:sz w:val="28"/>
          <w:szCs w:val="28"/>
          <w:bdr w:val="none" w:sz="0" w:space="0" w:color="auto" w:frame="1"/>
          <w:lang w:val="uk-UA"/>
        </w:rPr>
        <w:t>Порівняно з 2016р. штатна чисельність працівників  ТОВ «Жако» зросла в 2017р. на 60%.</w:t>
      </w:r>
      <w:r w:rsidR="00FA3509" w:rsidRPr="0020367E">
        <w:rPr>
          <w:color w:val="1A1A1A"/>
          <w:sz w:val="28"/>
          <w:szCs w:val="28"/>
          <w:bdr w:val="none" w:sz="0" w:space="0" w:color="auto" w:frame="1"/>
          <w:lang w:val="uk-UA"/>
        </w:rPr>
        <w:t xml:space="preserve"> </w:t>
      </w:r>
      <w:r w:rsidRPr="0020367E">
        <w:rPr>
          <w:color w:val="1A1A1A"/>
          <w:sz w:val="28"/>
          <w:szCs w:val="28"/>
          <w:bdr w:val="none" w:sz="0" w:space="0" w:color="auto" w:frame="1"/>
          <w:lang w:val="uk-UA"/>
        </w:rPr>
        <w:t>Порівняно з 2015р. штатна чисельність працівників  ТОВ «Жако» зросла в 2017р. на 150%.</w:t>
      </w:r>
    </w:p>
    <w:p w:rsidR="00672076" w:rsidRPr="0020367E" w:rsidRDefault="00672076" w:rsidP="001247B9">
      <w:pPr>
        <w:tabs>
          <w:tab w:val="num" w:pos="0"/>
        </w:tabs>
        <w:spacing w:line="360" w:lineRule="auto"/>
        <w:ind w:firstLine="709"/>
        <w:jc w:val="both"/>
        <w:rPr>
          <w:color w:val="1A1A1A"/>
          <w:sz w:val="28"/>
          <w:szCs w:val="28"/>
          <w:bdr w:val="none" w:sz="0" w:space="0" w:color="auto" w:frame="1"/>
          <w:lang w:val="uk-UA"/>
        </w:rPr>
      </w:pPr>
      <w:r w:rsidRPr="0020367E">
        <w:rPr>
          <w:color w:val="1A1A1A"/>
          <w:sz w:val="28"/>
          <w:szCs w:val="28"/>
          <w:bdr w:val="none" w:sz="0" w:space="0" w:color="auto" w:frame="1"/>
          <w:lang w:val="uk-UA"/>
        </w:rPr>
        <w:t>Порівняно з 2015р. кількість виготовленої продукції   ТОВ «Жако» зросла в 2016р. на 30,16%.</w:t>
      </w:r>
      <w:r w:rsidR="00FA3509" w:rsidRPr="0020367E">
        <w:rPr>
          <w:color w:val="1A1A1A"/>
          <w:sz w:val="28"/>
          <w:szCs w:val="28"/>
          <w:bdr w:val="none" w:sz="0" w:space="0" w:color="auto" w:frame="1"/>
          <w:lang w:val="uk-UA"/>
        </w:rPr>
        <w:t xml:space="preserve"> </w:t>
      </w:r>
      <w:r w:rsidRPr="0020367E">
        <w:rPr>
          <w:color w:val="1A1A1A"/>
          <w:sz w:val="28"/>
          <w:szCs w:val="28"/>
          <w:bdr w:val="none" w:sz="0" w:space="0" w:color="auto" w:frame="1"/>
          <w:lang w:val="uk-UA"/>
        </w:rPr>
        <w:t>Порівняно з 2016р. кількість виготовленої продукції   ТОВ «Жако» зросла в 2017р. на 52,43%.</w:t>
      </w:r>
      <w:r w:rsidR="00FA3509" w:rsidRPr="0020367E">
        <w:rPr>
          <w:color w:val="1A1A1A"/>
          <w:sz w:val="28"/>
          <w:szCs w:val="28"/>
          <w:bdr w:val="none" w:sz="0" w:space="0" w:color="auto" w:frame="1"/>
          <w:lang w:val="uk-UA"/>
        </w:rPr>
        <w:t xml:space="preserve"> </w:t>
      </w:r>
      <w:r w:rsidRPr="0020367E">
        <w:rPr>
          <w:color w:val="1A1A1A"/>
          <w:sz w:val="28"/>
          <w:szCs w:val="28"/>
          <w:bdr w:val="none" w:sz="0" w:space="0" w:color="auto" w:frame="1"/>
          <w:lang w:val="uk-UA"/>
        </w:rPr>
        <w:t>Порівняно з 2015р. кількість виготовленої продукції   ТОВ «Жако» зросла в 2017р. на 98,41%.</w:t>
      </w:r>
    </w:p>
    <w:p w:rsidR="00672076" w:rsidRPr="0020367E" w:rsidRDefault="007D3A03" w:rsidP="001247B9">
      <w:pPr>
        <w:spacing w:line="360" w:lineRule="auto"/>
        <w:ind w:firstLine="709"/>
        <w:jc w:val="both"/>
        <w:rPr>
          <w:color w:val="1A1A1A"/>
          <w:sz w:val="28"/>
          <w:szCs w:val="28"/>
          <w:bdr w:val="none" w:sz="0" w:space="0" w:color="auto" w:frame="1"/>
          <w:lang w:val="uk-UA"/>
        </w:rPr>
      </w:pPr>
      <w:r w:rsidRPr="0020367E">
        <w:rPr>
          <w:color w:val="1A1A1A"/>
          <w:sz w:val="28"/>
          <w:szCs w:val="28"/>
          <w:bdr w:val="none" w:sz="0" w:space="0" w:color="auto" w:frame="1"/>
          <w:lang w:val="uk-UA"/>
        </w:rPr>
        <w:t xml:space="preserve">Ріст штатних працівників та виготовленої продукції протягом 2015-2017р.р. ми </w:t>
      </w:r>
      <w:r w:rsidR="00672076" w:rsidRPr="0020367E">
        <w:rPr>
          <w:color w:val="1A1A1A"/>
          <w:sz w:val="28"/>
          <w:szCs w:val="28"/>
          <w:bdr w:val="none" w:sz="0" w:space="0" w:color="auto" w:frame="1"/>
          <w:lang w:val="uk-UA"/>
        </w:rPr>
        <w:t xml:space="preserve">можемо побачити </w:t>
      </w:r>
      <w:r w:rsidR="00FA3509" w:rsidRPr="0020367E">
        <w:rPr>
          <w:color w:val="1A1A1A"/>
          <w:sz w:val="28"/>
          <w:szCs w:val="28"/>
          <w:bdr w:val="none" w:sz="0" w:space="0" w:color="auto" w:frame="1"/>
          <w:lang w:val="uk-UA"/>
        </w:rPr>
        <w:t>на</w:t>
      </w:r>
      <w:r w:rsidR="00672076" w:rsidRPr="0020367E">
        <w:rPr>
          <w:color w:val="1A1A1A"/>
          <w:sz w:val="28"/>
          <w:szCs w:val="28"/>
          <w:bdr w:val="none" w:sz="0" w:space="0" w:color="auto" w:frame="1"/>
          <w:lang w:val="uk-UA"/>
        </w:rPr>
        <w:t xml:space="preserve"> </w:t>
      </w:r>
      <w:r w:rsidR="00FA3509" w:rsidRPr="0020367E">
        <w:rPr>
          <w:color w:val="1A1A1A"/>
          <w:sz w:val="28"/>
          <w:szCs w:val="28"/>
          <w:bdr w:val="none" w:sz="0" w:space="0" w:color="auto" w:frame="1"/>
          <w:lang w:val="uk-UA"/>
        </w:rPr>
        <w:t>р</w:t>
      </w:r>
      <w:r w:rsidR="00672076" w:rsidRPr="0020367E">
        <w:rPr>
          <w:color w:val="1A1A1A"/>
          <w:sz w:val="28"/>
          <w:szCs w:val="28"/>
          <w:bdr w:val="none" w:sz="0" w:space="0" w:color="auto" w:frame="1"/>
          <w:lang w:val="uk-UA"/>
        </w:rPr>
        <w:t>ис. 2.</w:t>
      </w:r>
      <w:r w:rsidR="00FA3509" w:rsidRPr="0020367E">
        <w:rPr>
          <w:color w:val="1A1A1A"/>
          <w:sz w:val="28"/>
          <w:szCs w:val="28"/>
          <w:bdr w:val="none" w:sz="0" w:space="0" w:color="auto" w:frame="1"/>
          <w:lang w:val="uk-UA"/>
        </w:rPr>
        <w:t>1.</w:t>
      </w:r>
      <w:r w:rsidR="00672076" w:rsidRPr="0020367E">
        <w:rPr>
          <w:color w:val="1A1A1A"/>
          <w:sz w:val="28"/>
          <w:szCs w:val="28"/>
          <w:bdr w:val="none" w:sz="0" w:space="0" w:color="auto" w:frame="1"/>
          <w:lang w:val="uk-UA"/>
        </w:rPr>
        <w:t xml:space="preserve"> </w:t>
      </w:r>
    </w:p>
    <w:p w:rsidR="00672076" w:rsidRPr="0020367E" w:rsidRDefault="00B802AB" w:rsidP="001247B9">
      <w:pPr>
        <w:spacing w:line="360" w:lineRule="auto"/>
        <w:ind w:firstLine="709"/>
        <w:jc w:val="both"/>
        <w:rPr>
          <w:color w:val="1A1A1A"/>
          <w:sz w:val="28"/>
          <w:szCs w:val="28"/>
          <w:bdr w:val="none" w:sz="0" w:space="0" w:color="auto" w:frame="1"/>
          <w:lang w:val="uk-UA"/>
        </w:rPr>
      </w:pPr>
      <w:r w:rsidRPr="0020367E">
        <w:rPr>
          <w:noProof/>
          <w:color w:val="1A1A1A"/>
          <w:sz w:val="28"/>
          <w:szCs w:val="28"/>
          <w:bdr w:val="none" w:sz="0" w:space="0" w:color="auto" w:frame="1"/>
        </w:rPr>
      </w:r>
      <w:r w:rsidR="0096488E" w:rsidRPr="0020367E">
        <w:rPr>
          <w:noProof/>
          <w:color w:val="1A1A1A"/>
          <w:sz w:val="28"/>
          <w:szCs w:val="28"/>
          <w:bdr w:val="none" w:sz="0" w:space="0" w:color="auto" w:frame="1"/>
        </w:rPr>
        <w:object w:dxaOrig="8324" w:dyaOrig="4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0" o:spid="_x0000_i1025" type="#_x0000_t75" style="width:416.1pt;height:234.3pt;visibility:visible" o:ole="">
            <v:imagedata r:id="rId9" o:title=""/>
            <o:lock v:ext="edit" aspectratio="f"/>
          </v:shape>
          <o:OLEObject Type="Embed" ProgID="Excel.Chart.8" ShapeID="Диаграмма 10" DrawAspect="Content" ObjectID="_1698149857" r:id="rId10">
            <o:FieldCodes>\s</o:FieldCodes>
          </o:OLEObject>
        </w:object>
      </w:r>
    </w:p>
    <w:p w:rsidR="00672076" w:rsidRPr="002C5A63" w:rsidRDefault="00672076" w:rsidP="001247B9">
      <w:pPr>
        <w:spacing w:line="360" w:lineRule="auto"/>
        <w:ind w:firstLine="709"/>
        <w:jc w:val="both"/>
        <w:rPr>
          <w:i/>
          <w:color w:val="1A1A1A"/>
          <w:sz w:val="28"/>
          <w:szCs w:val="28"/>
          <w:bdr w:val="none" w:sz="0" w:space="0" w:color="auto" w:frame="1"/>
          <w:lang w:val="uk-UA"/>
        </w:rPr>
      </w:pPr>
      <w:r w:rsidRPr="002C5A63">
        <w:rPr>
          <w:i/>
          <w:color w:val="1A1A1A"/>
          <w:sz w:val="28"/>
          <w:szCs w:val="28"/>
          <w:bdr w:val="none" w:sz="0" w:space="0" w:color="auto" w:frame="1"/>
          <w:lang w:val="uk-UA"/>
        </w:rPr>
        <w:t>Рис. 2.</w:t>
      </w:r>
      <w:r w:rsidR="00FB4AD5" w:rsidRPr="002C5A63">
        <w:rPr>
          <w:i/>
          <w:color w:val="1A1A1A"/>
          <w:sz w:val="28"/>
          <w:szCs w:val="28"/>
          <w:bdr w:val="none" w:sz="0" w:space="0" w:color="auto" w:frame="1"/>
          <w:lang w:val="uk-UA"/>
        </w:rPr>
        <w:t>1</w:t>
      </w:r>
      <w:r w:rsidRPr="002C5A63">
        <w:rPr>
          <w:i/>
          <w:color w:val="1A1A1A"/>
          <w:sz w:val="28"/>
          <w:szCs w:val="28"/>
          <w:bdr w:val="none" w:sz="0" w:space="0" w:color="auto" w:frame="1"/>
          <w:lang w:val="uk-UA"/>
        </w:rPr>
        <w:t>. Ріст штатних працівників та виготовленої продукції протягом 2015-2017р.р.</w:t>
      </w:r>
    </w:p>
    <w:p w:rsidR="00E238C7" w:rsidRPr="0020367E" w:rsidRDefault="00E238C7"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Розглядаючи діяльність підприємства за 2016-2017</w:t>
      </w:r>
      <w:r w:rsidRPr="0020367E">
        <w:rPr>
          <w:color w:val="000000"/>
          <w:sz w:val="28"/>
          <w:szCs w:val="28"/>
        </w:rPr>
        <w:t>pp</w:t>
      </w:r>
      <w:r w:rsidRPr="0020367E">
        <w:rPr>
          <w:color w:val="000000"/>
          <w:sz w:val="28"/>
          <w:szCs w:val="28"/>
          <w:lang w:val="uk-UA"/>
        </w:rPr>
        <w:t>., перш за все, потрібно проаналізувати основні техніко-економічні показники, для того, щоб знати реальну картину розвитку підприємства та його подальші перспективи.</w:t>
      </w: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У роботі будуть розглянуті наступні показники:</w:t>
      </w:r>
    </w:p>
    <w:p w:rsidR="00E238C7" w:rsidRPr="0020367E" w:rsidRDefault="00E238C7"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 </w:t>
      </w:r>
      <w:r w:rsidRPr="0020367E">
        <w:rPr>
          <w:rStyle w:val="a5"/>
          <w:color w:val="000000"/>
          <w:sz w:val="28"/>
          <w:szCs w:val="28"/>
        </w:rPr>
        <w:t>Собівартість реалізованої продукції</w:t>
      </w:r>
      <w:r w:rsidRPr="0020367E">
        <w:rPr>
          <w:color w:val="000000"/>
          <w:sz w:val="28"/>
          <w:szCs w:val="28"/>
        </w:rPr>
        <w:t> — дані про собівартість реалізованої продукції взято зі Звіту про фінансові результати діяльності підприємства за 20</w:t>
      </w:r>
      <w:r w:rsidRPr="0020367E">
        <w:rPr>
          <w:color w:val="000000"/>
          <w:sz w:val="28"/>
          <w:szCs w:val="28"/>
          <w:lang w:val="uk-UA"/>
        </w:rPr>
        <w:t>16</w:t>
      </w:r>
      <w:r w:rsidRPr="0020367E">
        <w:rPr>
          <w:color w:val="000000"/>
          <w:sz w:val="28"/>
          <w:szCs w:val="28"/>
        </w:rPr>
        <w:t>,20</w:t>
      </w:r>
      <w:r w:rsidRPr="0020367E">
        <w:rPr>
          <w:color w:val="000000"/>
          <w:sz w:val="28"/>
          <w:szCs w:val="28"/>
          <w:lang w:val="uk-UA"/>
        </w:rPr>
        <w:t>17</w:t>
      </w:r>
      <w:r w:rsidR="00FB4AD5" w:rsidRPr="0020367E">
        <w:rPr>
          <w:color w:val="000000"/>
          <w:sz w:val="28"/>
          <w:szCs w:val="28"/>
        </w:rPr>
        <w:t xml:space="preserve"> pp., наведені в табл.</w:t>
      </w:r>
      <w:r w:rsidR="00FB4AD5" w:rsidRPr="0020367E">
        <w:rPr>
          <w:color w:val="000000"/>
          <w:sz w:val="28"/>
          <w:szCs w:val="28"/>
          <w:lang w:val="uk-UA"/>
        </w:rPr>
        <w:t xml:space="preserve"> 2.2.</w:t>
      </w:r>
    </w:p>
    <w:p w:rsidR="007D3A03" w:rsidRPr="0020367E" w:rsidRDefault="007D3A03" w:rsidP="001247B9">
      <w:pPr>
        <w:pStyle w:val="a3"/>
        <w:spacing w:before="0" w:beforeAutospacing="0" w:after="0" w:afterAutospacing="0" w:line="360" w:lineRule="auto"/>
        <w:ind w:firstLine="709"/>
        <w:jc w:val="both"/>
        <w:rPr>
          <w:iCs/>
          <w:color w:val="000000"/>
          <w:sz w:val="28"/>
          <w:szCs w:val="28"/>
        </w:rPr>
      </w:pPr>
    </w:p>
    <w:p w:rsidR="007D3A03" w:rsidRPr="0020367E" w:rsidRDefault="007D3A03" w:rsidP="001247B9">
      <w:pPr>
        <w:pStyle w:val="a3"/>
        <w:spacing w:before="0" w:beforeAutospacing="0" w:after="0" w:afterAutospacing="0" w:line="360" w:lineRule="auto"/>
        <w:ind w:firstLine="709"/>
        <w:jc w:val="both"/>
        <w:rPr>
          <w:iCs/>
          <w:color w:val="000000"/>
          <w:sz w:val="28"/>
          <w:szCs w:val="28"/>
        </w:rPr>
      </w:pPr>
    </w:p>
    <w:p w:rsidR="002C5A63" w:rsidRDefault="00E238C7" w:rsidP="001247B9">
      <w:pPr>
        <w:pStyle w:val="a3"/>
        <w:spacing w:before="0" w:beforeAutospacing="0" w:after="0" w:afterAutospacing="0" w:line="360" w:lineRule="auto"/>
        <w:jc w:val="right"/>
        <w:rPr>
          <w:color w:val="000000"/>
          <w:sz w:val="28"/>
          <w:szCs w:val="28"/>
          <w:lang w:val="uk-UA"/>
        </w:rPr>
      </w:pPr>
      <w:r w:rsidRPr="0020367E">
        <w:rPr>
          <w:iCs/>
          <w:color w:val="000000"/>
          <w:sz w:val="28"/>
          <w:szCs w:val="28"/>
        </w:rPr>
        <w:t>Таблиця</w:t>
      </w:r>
      <w:r w:rsidRPr="0020367E">
        <w:rPr>
          <w:color w:val="000000"/>
          <w:sz w:val="28"/>
          <w:szCs w:val="28"/>
        </w:rPr>
        <w:t> </w:t>
      </w:r>
      <w:r w:rsidR="00FB4AD5" w:rsidRPr="0020367E">
        <w:rPr>
          <w:color w:val="000000"/>
          <w:sz w:val="28"/>
          <w:szCs w:val="28"/>
          <w:lang w:val="uk-UA"/>
        </w:rPr>
        <w:t>2.2</w:t>
      </w:r>
      <w:r w:rsidR="004D6303" w:rsidRPr="0020367E">
        <w:rPr>
          <w:color w:val="000000"/>
          <w:sz w:val="28"/>
          <w:szCs w:val="28"/>
          <w:lang w:val="uk-UA"/>
        </w:rPr>
        <w:t xml:space="preserve">. </w:t>
      </w:r>
    </w:p>
    <w:p w:rsidR="002C5A63" w:rsidRPr="002C5A63" w:rsidRDefault="00E238C7" w:rsidP="001247B9">
      <w:pPr>
        <w:pStyle w:val="a3"/>
        <w:spacing w:before="0" w:beforeAutospacing="0" w:after="0" w:afterAutospacing="0" w:line="360" w:lineRule="auto"/>
        <w:jc w:val="center"/>
        <w:rPr>
          <w:rStyle w:val="a5"/>
          <w:color w:val="000000"/>
          <w:sz w:val="28"/>
          <w:szCs w:val="28"/>
          <w:lang w:val="uk-UA"/>
        </w:rPr>
      </w:pPr>
      <w:r w:rsidRPr="002C5A63">
        <w:rPr>
          <w:rStyle w:val="a5"/>
          <w:color w:val="000000"/>
          <w:sz w:val="28"/>
          <w:szCs w:val="28"/>
        </w:rPr>
        <w:t xml:space="preserve">Дані про собівартість реалізованої продукції (товарів, робіт, послуг) </w:t>
      </w:r>
    </w:p>
    <w:p w:rsidR="00E238C7" w:rsidRPr="002C5A63" w:rsidRDefault="00E238C7" w:rsidP="001247B9">
      <w:pPr>
        <w:pStyle w:val="a3"/>
        <w:spacing w:before="0" w:beforeAutospacing="0" w:after="0" w:afterAutospacing="0" w:line="360" w:lineRule="auto"/>
        <w:jc w:val="center"/>
        <w:rPr>
          <w:color w:val="000000"/>
          <w:sz w:val="28"/>
          <w:szCs w:val="28"/>
          <w:lang w:val="uk-UA"/>
        </w:rPr>
      </w:pPr>
      <w:r w:rsidRPr="002C5A63">
        <w:rPr>
          <w:rStyle w:val="a5"/>
          <w:color w:val="000000"/>
          <w:sz w:val="28"/>
          <w:szCs w:val="28"/>
        </w:rPr>
        <w:t>за 20</w:t>
      </w:r>
      <w:r w:rsidR="00114F24" w:rsidRPr="002C5A63">
        <w:rPr>
          <w:rStyle w:val="a5"/>
          <w:color w:val="000000"/>
          <w:sz w:val="28"/>
          <w:szCs w:val="28"/>
          <w:lang w:val="uk-UA"/>
        </w:rPr>
        <w:t>15</w:t>
      </w:r>
      <w:r w:rsidRPr="002C5A63">
        <w:rPr>
          <w:rStyle w:val="a5"/>
          <w:color w:val="000000"/>
          <w:sz w:val="28"/>
          <w:szCs w:val="28"/>
        </w:rPr>
        <w:t>-20</w:t>
      </w:r>
      <w:r w:rsidR="00114F24" w:rsidRPr="002C5A63">
        <w:rPr>
          <w:rStyle w:val="a5"/>
          <w:color w:val="000000"/>
          <w:sz w:val="28"/>
          <w:szCs w:val="28"/>
          <w:lang w:val="uk-UA"/>
        </w:rPr>
        <w:t>17</w:t>
      </w:r>
      <w:r w:rsidRPr="002C5A63">
        <w:rPr>
          <w:rStyle w:val="a5"/>
          <w:color w:val="000000"/>
          <w:sz w:val="28"/>
          <w:szCs w:val="28"/>
        </w:rPr>
        <w:t>pp.</w:t>
      </w:r>
    </w:p>
    <w:tbl>
      <w:tblPr>
        <w:tblW w:w="10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900"/>
        <w:gridCol w:w="1072"/>
        <w:gridCol w:w="1126"/>
        <w:gridCol w:w="1054"/>
        <w:gridCol w:w="1000"/>
        <w:gridCol w:w="1134"/>
        <w:gridCol w:w="1585"/>
      </w:tblGrid>
      <w:tr w:rsidR="00E238C7" w:rsidRPr="002C5A63" w:rsidTr="00DA4A1B">
        <w:trPr>
          <w:jc w:val="center"/>
        </w:trPr>
        <w:tc>
          <w:tcPr>
            <w:tcW w:w="2327" w:type="dxa"/>
            <w:vMerge w:val="restart"/>
            <w:shd w:val="clear" w:color="auto" w:fill="auto"/>
            <w:vAlign w:val="center"/>
            <w:hideMark/>
          </w:tcPr>
          <w:p w:rsidR="00E238C7" w:rsidRPr="002C5A63" w:rsidRDefault="00E238C7" w:rsidP="001247B9">
            <w:pPr>
              <w:pStyle w:val="a3"/>
              <w:spacing w:before="0" w:beforeAutospacing="0" w:after="0" w:afterAutospacing="0"/>
              <w:jc w:val="center"/>
              <w:rPr>
                <w:color w:val="000000"/>
              </w:rPr>
            </w:pPr>
            <w:r w:rsidRPr="002C5A63">
              <w:rPr>
                <w:color w:val="000000"/>
              </w:rPr>
              <w:t>Показник</w:t>
            </w:r>
          </w:p>
        </w:tc>
        <w:tc>
          <w:tcPr>
            <w:tcW w:w="3098" w:type="dxa"/>
            <w:gridSpan w:val="3"/>
            <w:shd w:val="clear" w:color="auto" w:fill="auto"/>
            <w:vAlign w:val="center"/>
            <w:hideMark/>
          </w:tcPr>
          <w:p w:rsidR="00E238C7" w:rsidRPr="002C5A63" w:rsidRDefault="00E238C7" w:rsidP="001247B9">
            <w:pPr>
              <w:pStyle w:val="a3"/>
              <w:spacing w:before="0" w:beforeAutospacing="0" w:after="0" w:afterAutospacing="0"/>
              <w:jc w:val="center"/>
              <w:rPr>
                <w:color w:val="000000"/>
              </w:rPr>
            </w:pPr>
            <w:r w:rsidRPr="002C5A63">
              <w:rPr>
                <w:color w:val="000000"/>
              </w:rPr>
              <w:t>Значений показника</w:t>
            </w:r>
          </w:p>
        </w:tc>
        <w:tc>
          <w:tcPr>
            <w:tcW w:w="3188" w:type="dxa"/>
            <w:gridSpan w:val="3"/>
            <w:shd w:val="clear" w:color="auto" w:fill="auto"/>
            <w:vAlign w:val="center"/>
            <w:hideMark/>
          </w:tcPr>
          <w:p w:rsidR="00E238C7" w:rsidRPr="002C5A63" w:rsidRDefault="00E238C7" w:rsidP="001247B9">
            <w:pPr>
              <w:pStyle w:val="a3"/>
              <w:spacing w:before="0" w:beforeAutospacing="0" w:after="0" w:afterAutospacing="0"/>
              <w:jc w:val="center"/>
              <w:rPr>
                <w:color w:val="000000"/>
              </w:rPr>
            </w:pPr>
            <w:r w:rsidRPr="002C5A63">
              <w:rPr>
                <w:color w:val="000000"/>
              </w:rPr>
              <w:t>Абсолютне відхилення, тис.грн.</w:t>
            </w:r>
          </w:p>
        </w:tc>
        <w:tc>
          <w:tcPr>
            <w:tcW w:w="1585" w:type="dxa"/>
            <w:shd w:val="clear" w:color="auto" w:fill="auto"/>
            <w:vAlign w:val="center"/>
            <w:hideMark/>
          </w:tcPr>
          <w:p w:rsidR="00E238C7" w:rsidRPr="002C5A63" w:rsidRDefault="00E238C7" w:rsidP="001247B9">
            <w:pPr>
              <w:pStyle w:val="a3"/>
              <w:spacing w:before="0" w:beforeAutospacing="0" w:after="0" w:afterAutospacing="0"/>
              <w:jc w:val="center"/>
              <w:rPr>
                <w:color w:val="000000"/>
              </w:rPr>
            </w:pPr>
            <w:r w:rsidRPr="002C5A63">
              <w:rPr>
                <w:color w:val="000000"/>
              </w:rPr>
              <w:t>Відносне відхилення,%</w:t>
            </w:r>
          </w:p>
        </w:tc>
      </w:tr>
      <w:tr w:rsidR="008E4559" w:rsidRPr="002C5A63" w:rsidTr="00DA4A1B">
        <w:trPr>
          <w:jc w:val="center"/>
        </w:trPr>
        <w:tc>
          <w:tcPr>
            <w:tcW w:w="2327" w:type="dxa"/>
            <w:vMerge/>
            <w:shd w:val="clear" w:color="auto" w:fill="auto"/>
            <w:hideMark/>
          </w:tcPr>
          <w:p w:rsidR="00E238C7" w:rsidRPr="002C5A63" w:rsidRDefault="00E238C7" w:rsidP="001247B9">
            <w:pPr>
              <w:jc w:val="center"/>
              <w:rPr>
                <w:color w:val="000000"/>
              </w:rPr>
            </w:pPr>
          </w:p>
        </w:tc>
        <w:tc>
          <w:tcPr>
            <w:tcW w:w="900" w:type="dxa"/>
            <w:shd w:val="clear" w:color="auto" w:fill="auto"/>
            <w:vAlign w:val="center"/>
            <w:hideMark/>
          </w:tcPr>
          <w:p w:rsidR="00E238C7" w:rsidRPr="002C5A63" w:rsidRDefault="00114F24" w:rsidP="001247B9">
            <w:pPr>
              <w:pStyle w:val="a3"/>
              <w:spacing w:before="0" w:beforeAutospacing="0" w:after="0" w:afterAutospacing="0"/>
              <w:jc w:val="center"/>
              <w:rPr>
                <w:color w:val="000000"/>
                <w:lang w:val="uk-UA"/>
              </w:rPr>
            </w:pPr>
            <w:r w:rsidRPr="002C5A63">
              <w:rPr>
                <w:color w:val="000000"/>
                <w:lang w:val="uk-UA"/>
              </w:rPr>
              <w:t>2015</w:t>
            </w:r>
          </w:p>
        </w:tc>
        <w:tc>
          <w:tcPr>
            <w:tcW w:w="1072" w:type="dxa"/>
            <w:shd w:val="clear" w:color="auto" w:fill="auto"/>
            <w:vAlign w:val="center"/>
            <w:hideMark/>
          </w:tcPr>
          <w:p w:rsidR="00E238C7" w:rsidRPr="002C5A63" w:rsidRDefault="00114F24" w:rsidP="001247B9">
            <w:pPr>
              <w:pStyle w:val="a3"/>
              <w:spacing w:before="0" w:beforeAutospacing="0" w:after="0" w:afterAutospacing="0"/>
              <w:jc w:val="center"/>
              <w:rPr>
                <w:color w:val="000000"/>
              </w:rPr>
            </w:pPr>
            <w:r w:rsidRPr="002C5A63">
              <w:rPr>
                <w:color w:val="000000"/>
                <w:lang w:val="uk-UA"/>
              </w:rPr>
              <w:t>2016</w:t>
            </w:r>
          </w:p>
        </w:tc>
        <w:tc>
          <w:tcPr>
            <w:tcW w:w="1126" w:type="dxa"/>
            <w:shd w:val="clear" w:color="auto" w:fill="auto"/>
            <w:vAlign w:val="center"/>
            <w:hideMark/>
          </w:tcPr>
          <w:p w:rsidR="00E238C7" w:rsidRPr="002C5A63" w:rsidRDefault="00E238C7" w:rsidP="001247B9">
            <w:pPr>
              <w:pStyle w:val="a3"/>
              <w:spacing w:before="0" w:beforeAutospacing="0" w:after="0" w:afterAutospacing="0"/>
              <w:jc w:val="center"/>
              <w:rPr>
                <w:color w:val="000000"/>
                <w:lang w:val="uk-UA"/>
              </w:rPr>
            </w:pPr>
            <w:r w:rsidRPr="002C5A63">
              <w:rPr>
                <w:color w:val="000000"/>
              </w:rPr>
              <w:t>20</w:t>
            </w:r>
            <w:r w:rsidR="00114F24" w:rsidRPr="002C5A63">
              <w:rPr>
                <w:color w:val="000000"/>
                <w:lang w:val="uk-UA"/>
              </w:rPr>
              <w:t>17</w:t>
            </w:r>
          </w:p>
        </w:tc>
        <w:tc>
          <w:tcPr>
            <w:tcW w:w="1054" w:type="dxa"/>
            <w:shd w:val="clear" w:color="auto" w:fill="auto"/>
            <w:vAlign w:val="center"/>
            <w:hideMark/>
          </w:tcPr>
          <w:p w:rsidR="007D3A03" w:rsidRPr="002C5A63" w:rsidRDefault="00114F24" w:rsidP="001247B9">
            <w:pPr>
              <w:pStyle w:val="a3"/>
              <w:spacing w:before="0" w:beforeAutospacing="0" w:after="0" w:afterAutospacing="0"/>
              <w:jc w:val="center"/>
              <w:rPr>
                <w:color w:val="000000"/>
              </w:rPr>
            </w:pPr>
            <w:r w:rsidRPr="002C5A63">
              <w:rPr>
                <w:color w:val="000000"/>
              </w:rPr>
              <w:t>20</w:t>
            </w:r>
            <w:r w:rsidRPr="002C5A63">
              <w:rPr>
                <w:color w:val="000000"/>
                <w:lang w:val="uk-UA"/>
              </w:rPr>
              <w:t>16</w:t>
            </w:r>
          </w:p>
          <w:p w:rsidR="007D3A03" w:rsidRPr="002C5A63" w:rsidRDefault="00E238C7" w:rsidP="001247B9">
            <w:pPr>
              <w:pStyle w:val="a3"/>
              <w:spacing w:before="0" w:beforeAutospacing="0" w:after="0" w:afterAutospacing="0"/>
              <w:jc w:val="center"/>
              <w:rPr>
                <w:color w:val="000000"/>
              </w:rPr>
            </w:pPr>
            <w:r w:rsidRPr="002C5A63">
              <w:rPr>
                <w:color w:val="000000"/>
              </w:rPr>
              <w:t>до</w:t>
            </w:r>
          </w:p>
          <w:p w:rsidR="00E238C7" w:rsidRPr="002C5A63" w:rsidRDefault="00E238C7" w:rsidP="001247B9">
            <w:pPr>
              <w:pStyle w:val="a3"/>
              <w:spacing w:before="0" w:beforeAutospacing="0" w:after="0" w:afterAutospacing="0"/>
              <w:jc w:val="center"/>
              <w:rPr>
                <w:color w:val="000000"/>
                <w:lang w:val="uk-UA"/>
              </w:rPr>
            </w:pPr>
            <w:r w:rsidRPr="002C5A63">
              <w:rPr>
                <w:color w:val="000000"/>
              </w:rPr>
              <w:t>20</w:t>
            </w:r>
            <w:r w:rsidR="00114F24" w:rsidRPr="002C5A63">
              <w:rPr>
                <w:color w:val="000000"/>
                <w:lang w:val="uk-UA"/>
              </w:rPr>
              <w:t>15</w:t>
            </w:r>
          </w:p>
        </w:tc>
        <w:tc>
          <w:tcPr>
            <w:tcW w:w="1000" w:type="dxa"/>
            <w:shd w:val="clear" w:color="auto" w:fill="auto"/>
            <w:vAlign w:val="center"/>
            <w:hideMark/>
          </w:tcPr>
          <w:p w:rsidR="007D3A03" w:rsidRPr="002C5A63" w:rsidRDefault="00E238C7" w:rsidP="001247B9">
            <w:pPr>
              <w:pStyle w:val="a3"/>
              <w:spacing w:before="0" w:beforeAutospacing="0" w:after="0" w:afterAutospacing="0"/>
              <w:jc w:val="center"/>
              <w:rPr>
                <w:color w:val="000000"/>
                <w:lang w:val="uk-UA"/>
              </w:rPr>
            </w:pPr>
            <w:r w:rsidRPr="002C5A63">
              <w:rPr>
                <w:color w:val="000000"/>
              </w:rPr>
              <w:t>20</w:t>
            </w:r>
            <w:r w:rsidR="00114F24" w:rsidRPr="002C5A63">
              <w:rPr>
                <w:color w:val="000000"/>
                <w:lang w:val="uk-UA"/>
              </w:rPr>
              <w:t>17</w:t>
            </w:r>
          </w:p>
          <w:p w:rsidR="00E238C7" w:rsidRPr="002C5A63" w:rsidRDefault="00E238C7" w:rsidP="001247B9">
            <w:pPr>
              <w:pStyle w:val="a3"/>
              <w:spacing w:before="0" w:beforeAutospacing="0" w:after="0" w:afterAutospacing="0"/>
              <w:jc w:val="center"/>
              <w:rPr>
                <w:color w:val="000000"/>
                <w:lang w:val="uk-UA"/>
              </w:rPr>
            </w:pPr>
            <w:r w:rsidRPr="002C5A63">
              <w:rPr>
                <w:color w:val="000000"/>
              </w:rPr>
              <w:t>до 20</w:t>
            </w:r>
            <w:r w:rsidR="00114F24" w:rsidRPr="002C5A63">
              <w:rPr>
                <w:color w:val="000000"/>
                <w:lang w:val="uk-UA"/>
              </w:rPr>
              <w:t>15</w:t>
            </w:r>
          </w:p>
        </w:tc>
        <w:tc>
          <w:tcPr>
            <w:tcW w:w="1134" w:type="dxa"/>
            <w:shd w:val="clear" w:color="auto" w:fill="auto"/>
            <w:vAlign w:val="center"/>
            <w:hideMark/>
          </w:tcPr>
          <w:p w:rsidR="007D3A03" w:rsidRPr="002C5A63" w:rsidRDefault="007D3A03" w:rsidP="001247B9">
            <w:pPr>
              <w:pStyle w:val="a3"/>
              <w:spacing w:before="0" w:beforeAutospacing="0" w:after="0" w:afterAutospacing="0"/>
              <w:jc w:val="center"/>
              <w:rPr>
                <w:color w:val="000000"/>
                <w:lang w:val="uk-UA"/>
              </w:rPr>
            </w:pPr>
            <w:r w:rsidRPr="002C5A63">
              <w:rPr>
                <w:color w:val="000000"/>
                <w:lang w:val="uk-UA"/>
              </w:rPr>
              <w:t>2</w:t>
            </w:r>
            <w:r w:rsidR="00E238C7" w:rsidRPr="002C5A63">
              <w:rPr>
                <w:color w:val="000000"/>
              </w:rPr>
              <w:t>0</w:t>
            </w:r>
            <w:r w:rsidR="00114F24" w:rsidRPr="002C5A63">
              <w:rPr>
                <w:color w:val="000000"/>
                <w:lang w:val="uk-UA"/>
              </w:rPr>
              <w:t>17</w:t>
            </w:r>
          </w:p>
          <w:p w:rsidR="00E238C7" w:rsidRPr="002C5A63" w:rsidRDefault="00E238C7" w:rsidP="001247B9">
            <w:pPr>
              <w:pStyle w:val="a3"/>
              <w:spacing w:before="0" w:beforeAutospacing="0" w:after="0" w:afterAutospacing="0"/>
              <w:jc w:val="center"/>
              <w:rPr>
                <w:color w:val="000000"/>
                <w:lang w:val="uk-UA"/>
              </w:rPr>
            </w:pPr>
            <w:r w:rsidRPr="002C5A63">
              <w:rPr>
                <w:color w:val="000000"/>
              </w:rPr>
              <w:t>до 20</w:t>
            </w:r>
            <w:r w:rsidR="00114F24" w:rsidRPr="002C5A63">
              <w:rPr>
                <w:color w:val="000000"/>
                <w:lang w:val="uk-UA"/>
              </w:rPr>
              <w:t>16</w:t>
            </w:r>
          </w:p>
        </w:tc>
        <w:tc>
          <w:tcPr>
            <w:tcW w:w="1585" w:type="dxa"/>
            <w:shd w:val="clear" w:color="auto" w:fill="auto"/>
            <w:vAlign w:val="center"/>
            <w:hideMark/>
          </w:tcPr>
          <w:p w:rsidR="007D3A03" w:rsidRPr="002C5A63" w:rsidRDefault="00E238C7" w:rsidP="001247B9">
            <w:pPr>
              <w:pStyle w:val="a3"/>
              <w:spacing w:before="0" w:beforeAutospacing="0" w:after="0" w:afterAutospacing="0"/>
              <w:jc w:val="center"/>
              <w:rPr>
                <w:color w:val="000000"/>
              </w:rPr>
            </w:pPr>
            <w:r w:rsidRPr="002C5A63">
              <w:rPr>
                <w:color w:val="000000"/>
              </w:rPr>
              <w:t>20</w:t>
            </w:r>
            <w:r w:rsidR="00114F24" w:rsidRPr="002C5A63">
              <w:rPr>
                <w:color w:val="000000"/>
                <w:lang w:val="uk-UA"/>
              </w:rPr>
              <w:t>17</w:t>
            </w:r>
          </w:p>
          <w:p w:rsidR="007D3A03" w:rsidRPr="002C5A63" w:rsidRDefault="00E238C7" w:rsidP="001247B9">
            <w:pPr>
              <w:pStyle w:val="a3"/>
              <w:spacing w:before="0" w:beforeAutospacing="0" w:after="0" w:afterAutospacing="0"/>
              <w:jc w:val="center"/>
              <w:rPr>
                <w:color w:val="000000"/>
              </w:rPr>
            </w:pPr>
            <w:r w:rsidRPr="002C5A63">
              <w:rPr>
                <w:color w:val="000000"/>
              </w:rPr>
              <w:t>до</w:t>
            </w:r>
          </w:p>
          <w:p w:rsidR="00E238C7" w:rsidRPr="002C5A63" w:rsidRDefault="00E238C7" w:rsidP="001247B9">
            <w:pPr>
              <w:pStyle w:val="a3"/>
              <w:spacing w:before="0" w:beforeAutospacing="0" w:after="0" w:afterAutospacing="0"/>
              <w:jc w:val="center"/>
              <w:rPr>
                <w:color w:val="000000"/>
                <w:lang w:val="uk-UA"/>
              </w:rPr>
            </w:pPr>
            <w:r w:rsidRPr="002C5A63">
              <w:rPr>
                <w:color w:val="000000"/>
              </w:rPr>
              <w:t>20</w:t>
            </w:r>
            <w:r w:rsidR="00114F24" w:rsidRPr="002C5A63">
              <w:rPr>
                <w:color w:val="000000"/>
                <w:lang w:val="uk-UA"/>
              </w:rPr>
              <w:t>15</w:t>
            </w:r>
          </w:p>
        </w:tc>
      </w:tr>
      <w:tr w:rsidR="008E4559" w:rsidRPr="002C5A63" w:rsidTr="00DA4A1B">
        <w:trPr>
          <w:jc w:val="center"/>
        </w:trPr>
        <w:tc>
          <w:tcPr>
            <w:tcW w:w="2327" w:type="dxa"/>
            <w:shd w:val="clear" w:color="auto" w:fill="auto"/>
            <w:hideMark/>
          </w:tcPr>
          <w:p w:rsidR="00E238C7" w:rsidRPr="002C5A63" w:rsidRDefault="00E238C7" w:rsidP="001247B9">
            <w:pPr>
              <w:pStyle w:val="a3"/>
              <w:spacing w:before="0" w:beforeAutospacing="0" w:after="0" w:afterAutospacing="0"/>
              <w:jc w:val="both"/>
              <w:rPr>
                <w:color w:val="000000"/>
              </w:rPr>
            </w:pPr>
            <w:r w:rsidRPr="002C5A63">
              <w:rPr>
                <w:color w:val="000000"/>
              </w:rPr>
              <w:t>Собівартість реалізованої продукції (товарів, робіт, послуг), тис.грн.</w:t>
            </w:r>
          </w:p>
        </w:tc>
        <w:tc>
          <w:tcPr>
            <w:tcW w:w="900" w:type="dxa"/>
            <w:shd w:val="clear" w:color="auto" w:fill="auto"/>
            <w:vAlign w:val="center"/>
          </w:tcPr>
          <w:p w:rsidR="00E238C7" w:rsidRPr="002C5A63" w:rsidRDefault="00114F24" w:rsidP="001247B9">
            <w:pPr>
              <w:pStyle w:val="a3"/>
              <w:spacing w:before="0" w:beforeAutospacing="0" w:after="0" w:afterAutospacing="0"/>
              <w:jc w:val="center"/>
              <w:rPr>
                <w:color w:val="000000"/>
                <w:lang w:val="uk-UA"/>
              </w:rPr>
            </w:pPr>
            <w:r w:rsidRPr="002C5A63">
              <w:rPr>
                <w:color w:val="000000"/>
                <w:lang w:val="uk-UA"/>
              </w:rPr>
              <w:t>481,7</w:t>
            </w:r>
          </w:p>
        </w:tc>
        <w:tc>
          <w:tcPr>
            <w:tcW w:w="1072" w:type="dxa"/>
            <w:shd w:val="clear" w:color="auto" w:fill="auto"/>
            <w:vAlign w:val="center"/>
          </w:tcPr>
          <w:p w:rsidR="00E238C7" w:rsidRPr="002C5A63" w:rsidRDefault="00114F24" w:rsidP="001247B9">
            <w:pPr>
              <w:pStyle w:val="a3"/>
              <w:spacing w:before="0" w:beforeAutospacing="0" w:after="0" w:afterAutospacing="0"/>
              <w:jc w:val="center"/>
              <w:rPr>
                <w:color w:val="000000"/>
                <w:lang w:val="uk-UA"/>
              </w:rPr>
            </w:pPr>
            <w:r w:rsidRPr="002C5A63">
              <w:rPr>
                <w:color w:val="000000"/>
                <w:lang w:val="uk-UA"/>
              </w:rPr>
              <w:t>6213,5</w:t>
            </w:r>
          </w:p>
        </w:tc>
        <w:tc>
          <w:tcPr>
            <w:tcW w:w="1126" w:type="dxa"/>
            <w:shd w:val="clear" w:color="auto" w:fill="auto"/>
            <w:vAlign w:val="center"/>
          </w:tcPr>
          <w:p w:rsidR="00E238C7" w:rsidRPr="002C5A63" w:rsidRDefault="00114F24" w:rsidP="001247B9">
            <w:pPr>
              <w:pStyle w:val="a3"/>
              <w:spacing w:before="0" w:beforeAutospacing="0" w:after="0" w:afterAutospacing="0"/>
              <w:jc w:val="center"/>
              <w:rPr>
                <w:color w:val="000000"/>
                <w:lang w:val="uk-UA"/>
              </w:rPr>
            </w:pPr>
            <w:r w:rsidRPr="002C5A63">
              <w:rPr>
                <w:color w:val="000000"/>
                <w:lang w:val="uk-UA"/>
              </w:rPr>
              <w:t>7923,2</w:t>
            </w:r>
          </w:p>
        </w:tc>
        <w:tc>
          <w:tcPr>
            <w:tcW w:w="1054" w:type="dxa"/>
            <w:shd w:val="clear" w:color="auto" w:fill="auto"/>
            <w:vAlign w:val="center"/>
          </w:tcPr>
          <w:p w:rsidR="00E238C7" w:rsidRPr="002C5A63" w:rsidRDefault="00114F24" w:rsidP="001247B9">
            <w:pPr>
              <w:pStyle w:val="a3"/>
              <w:spacing w:before="0" w:beforeAutospacing="0" w:after="0" w:afterAutospacing="0"/>
              <w:jc w:val="center"/>
              <w:rPr>
                <w:color w:val="000000"/>
                <w:lang w:val="uk-UA"/>
              </w:rPr>
            </w:pPr>
            <w:r w:rsidRPr="002C5A63">
              <w:rPr>
                <w:color w:val="000000"/>
                <w:lang w:val="uk-UA"/>
              </w:rPr>
              <w:t>5731,8</w:t>
            </w:r>
          </w:p>
        </w:tc>
        <w:tc>
          <w:tcPr>
            <w:tcW w:w="1000" w:type="dxa"/>
            <w:shd w:val="clear" w:color="auto" w:fill="auto"/>
            <w:vAlign w:val="center"/>
          </w:tcPr>
          <w:p w:rsidR="00E238C7" w:rsidRPr="002C5A63" w:rsidRDefault="00114F24" w:rsidP="001247B9">
            <w:pPr>
              <w:pStyle w:val="a3"/>
              <w:spacing w:before="0" w:beforeAutospacing="0" w:after="0" w:afterAutospacing="0"/>
              <w:jc w:val="center"/>
              <w:rPr>
                <w:color w:val="000000"/>
                <w:lang w:val="uk-UA"/>
              </w:rPr>
            </w:pPr>
            <w:r w:rsidRPr="002C5A63">
              <w:rPr>
                <w:color w:val="000000"/>
                <w:lang w:val="uk-UA"/>
              </w:rPr>
              <w:t>7441,5</w:t>
            </w:r>
          </w:p>
        </w:tc>
        <w:tc>
          <w:tcPr>
            <w:tcW w:w="1134" w:type="dxa"/>
            <w:shd w:val="clear" w:color="auto" w:fill="auto"/>
            <w:vAlign w:val="center"/>
          </w:tcPr>
          <w:p w:rsidR="00E238C7" w:rsidRPr="002C5A63" w:rsidRDefault="00114F24" w:rsidP="001247B9">
            <w:pPr>
              <w:pStyle w:val="a3"/>
              <w:spacing w:before="0" w:beforeAutospacing="0" w:after="0" w:afterAutospacing="0"/>
              <w:jc w:val="center"/>
              <w:rPr>
                <w:color w:val="000000"/>
                <w:lang w:val="uk-UA"/>
              </w:rPr>
            </w:pPr>
            <w:r w:rsidRPr="002C5A63">
              <w:rPr>
                <w:color w:val="000000"/>
                <w:lang w:val="uk-UA"/>
              </w:rPr>
              <w:t>1709,8</w:t>
            </w:r>
          </w:p>
        </w:tc>
        <w:tc>
          <w:tcPr>
            <w:tcW w:w="1585" w:type="dxa"/>
            <w:shd w:val="clear" w:color="auto" w:fill="auto"/>
            <w:vAlign w:val="center"/>
          </w:tcPr>
          <w:p w:rsidR="00E238C7" w:rsidRPr="002C5A63" w:rsidRDefault="00114F24" w:rsidP="001247B9">
            <w:pPr>
              <w:pStyle w:val="a3"/>
              <w:spacing w:before="0" w:beforeAutospacing="0" w:after="0" w:afterAutospacing="0"/>
              <w:jc w:val="center"/>
              <w:rPr>
                <w:color w:val="000000"/>
                <w:lang w:val="uk-UA"/>
              </w:rPr>
            </w:pPr>
            <w:r w:rsidRPr="002C5A63">
              <w:rPr>
                <w:color w:val="000000"/>
                <w:lang w:val="uk-UA"/>
              </w:rPr>
              <w:t>1544,84%</w:t>
            </w:r>
          </w:p>
        </w:tc>
      </w:tr>
    </w:tbl>
    <w:p w:rsidR="00DA4A1B" w:rsidRDefault="00DA4A1B" w:rsidP="001247B9">
      <w:pPr>
        <w:pStyle w:val="a3"/>
        <w:spacing w:before="0" w:beforeAutospacing="0" w:after="0" w:afterAutospacing="0" w:line="360" w:lineRule="auto"/>
        <w:ind w:firstLine="709"/>
        <w:jc w:val="both"/>
        <w:rPr>
          <w:color w:val="000000"/>
          <w:sz w:val="2"/>
          <w:szCs w:val="2"/>
          <w:lang w:val="uk-UA"/>
        </w:rPr>
      </w:pPr>
    </w:p>
    <w:p w:rsidR="00DA4A1B" w:rsidRDefault="00DA4A1B" w:rsidP="001247B9">
      <w:pPr>
        <w:pStyle w:val="a3"/>
        <w:spacing w:before="0" w:beforeAutospacing="0" w:after="0" w:afterAutospacing="0" w:line="360" w:lineRule="auto"/>
        <w:ind w:firstLine="709"/>
        <w:jc w:val="both"/>
        <w:rPr>
          <w:color w:val="000000"/>
          <w:sz w:val="2"/>
          <w:szCs w:val="2"/>
          <w:lang w:val="uk-UA"/>
        </w:rPr>
      </w:pPr>
    </w:p>
    <w:p w:rsidR="00DA4A1B" w:rsidRDefault="00DA4A1B" w:rsidP="001247B9">
      <w:pPr>
        <w:pStyle w:val="a3"/>
        <w:spacing w:before="0" w:beforeAutospacing="0" w:after="0" w:afterAutospacing="0" w:line="360" w:lineRule="auto"/>
        <w:ind w:firstLine="709"/>
        <w:jc w:val="both"/>
        <w:rPr>
          <w:color w:val="000000"/>
          <w:sz w:val="2"/>
          <w:szCs w:val="2"/>
          <w:lang w:val="uk-UA"/>
        </w:rPr>
      </w:pP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C5A63">
        <w:rPr>
          <w:color w:val="000000"/>
          <w:sz w:val="28"/>
          <w:szCs w:val="28"/>
          <w:lang w:val="uk-UA"/>
        </w:rPr>
        <w:t>Проаналізувавши даний показник, необхідно зазначити, що ми спостерігаємо тенденцію збільшення собівартості реалізованої продукції</w:t>
      </w:r>
      <w:r w:rsidR="00114F24" w:rsidRPr="002C5A63">
        <w:rPr>
          <w:color w:val="000000"/>
          <w:sz w:val="28"/>
          <w:szCs w:val="28"/>
          <w:lang w:val="uk-UA"/>
        </w:rPr>
        <w:t xml:space="preserve"> на протягом трьох років. </w:t>
      </w:r>
      <w:r w:rsidR="00114F24" w:rsidRPr="0020367E">
        <w:rPr>
          <w:color w:val="000000"/>
          <w:sz w:val="28"/>
          <w:szCs w:val="28"/>
        </w:rPr>
        <w:t>У 20</w:t>
      </w:r>
      <w:r w:rsidR="00114F24" w:rsidRPr="0020367E">
        <w:rPr>
          <w:color w:val="000000"/>
          <w:sz w:val="28"/>
          <w:szCs w:val="28"/>
          <w:lang w:val="uk-UA"/>
        </w:rPr>
        <w:t>17</w:t>
      </w:r>
      <w:r w:rsidRPr="0020367E">
        <w:rPr>
          <w:color w:val="000000"/>
          <w:sz w:val="28"/>
          <w:szCs w:val="28"/>
        </w:rPr>
        <w:t xml:space="preserve"> р. аналізований показник збільшився на </w:t>
      </w:r>
      <w:r w:rsidR="00114F24" w:rsidRPr="0020367E">
        <w:rPr>
          <w:color w:val="000000"/>
          <w:sz w:val="28"/>
          <w:szCs w:val="28"/>
          <w:lang w:val="uk-UA"/>
        </w:rPr>
        <w:t>7741,5</w:t>
      </w:r>
      <w:r w:rsidRPr="0020367E">
        <w:rPr>
          <w:color w:val="000000"/>
          <w:sz w:val="28"/>
          <w:szCs w:val="28"/>
        </w:rPr>
        <w:t xml:space="preserve"> тис.грн. (або на </w:t>
      </w:r>
      <w:r w:rsidR="00114F24" w:rsidRPr="0020367E">
        <w:rPr>
          <w:color w:val="000000"/>
          <w:sz w:val="28"/>
          <w:szCs w:val="28"/>
          <w:lang w:val="uk-UA"/>
        </w:rPr>
        <w:t>1544,84</w:t>
      </w:r>
      <w:r w:rsidRPr="0020367E">
        <w:rPr>
          <w:color w:val="000000"/>
          <w:sz w:val="28"/>
          <w:szCs w:val="28"/>
        </w:rPr>
        <w:t xml:space="preserve"> %) в порівнянні з 20</w:t>
      </w:r>
      <w:r w:rsidR="00114F24" w:rsidRPr="0020367E">
        <w:rPr>
          <w:color w:val="000000"/>
          <w:sz w:val="28"/>
          <w:szCs w:val="28"/>
          <w:lang w:val="uk-UA"/>
        </w:rPr>
        <w:t>15</w:t>
      </w:r>
      <w:r w:rsidRPr="0020367E">
        <w:rPr>
          <w:color w:val="000000"/>
          <w:sz w:val="28"/>
          <w:szCs w:val="28"/>
        </w:rPr>
        <w:t xml:space="preserve"> р.; а в порівнянні з 20</w:t>
      </w:r>
      <w:r w:rsidR="00114F24" w:rsidRPr="0020367E">
        <w:rPr>
          <w:color w:val="000000"/>
          <w:sz w:val="28"/>
          <w:szCs w:val="28"/>
          <w:lang w:val="uk-UA"/>
        </w:rPr>
        <w:t>16</w:t>
      </w:r>
      <w:r w:rsidRPr="0020367E">
        <w:rPr>
          <w:color w:val="000000"/>
          <w:sz w:val="28"/>
          <w:szCs w:val="28"/>
        </w:rPr>
        <w:t xml:space="preserve"> р. він збільшився на </w:t>
      </w:r>
      <w:r w:rsidR="00114F24" w:rsidRPr="0020367E">
        <w:rPr>
          <w:color w:val="000000"/>
          <w:sz w:val="28"/>
          <w:szCs w:val="28"/>
          <w:lang w:val="uk-UA"/>
        </w:rPr>
        <w:t>1709,8</w:t>
      </w:r>
      <w:r w:rsidRPr="0020367E">
        <w:rPr>
          <w:color w:val="000000"/>
          <w:sz w:val="28"/>
          <w:szCs w:val="28"/>
        </w:rPr>
        <w:t xml:space="preserve"> тис.грн. (або </w:t>
      </w:r>
      <w:r w:rsidR="00114F24" w:rsidRPr="0020367E">
        <w:rPr>
          <w:color w:val="000000"/>
          <w:sz w:val="28"/>
          <w:szCs w:val="28"/>
          <w:lang w:val="uk-UA"/>
        </w:rPr>
        <w:t>27,51</w:t>
      </w:r>
      <w:r w:rsidRPr="0020367E">
        <w:rPr>
          <w:color w:val="000000"/>
          <w:sz w:val="28"/>
          <w:szCs w:val="28"/>
        </w:rPr>
        <w:t xml:space="preserve"> %).</w:t>
      </w:r>
      <w:r w:rsidR="00DA4A1B">
        <w:rPr>
          <w:color w:val="000000"/>
          <w:sz w:val="28"/>
          <w:szCs w:val="28"/>
          <w:lang w:val="uk-UA"/>
        </w:rPr>
        <w:t xml:space="preserve"> </w:t>
      </w:r>
      <w:r w:rsidRPr="0020367E">
        <w:rPr>
          <w:color w:val="000000"/>
          <w:sz w:val="28"/>
          <w:szCs w:val="28"/>
        </w:rPr>
        <w:t xml:space="preserve">Причиною збільшення даного показника являється підвищення цін на </w:t>
      </w:r>
      <w:r w:rsidR="00114F24" w:rsidRPr="0020367E">
        <w:rPr>
          <w:color w:val="000000"/>
          <w:sz w:val="28"/>
          <w:szCs w:val="28"/>
          <w:lang w:val="uk-UA"/>
        </w:rPr>
        <w:t>виробницто продукції</w:t>
      </w:r>
      <w:r w:rsidRPr="0020367E">
        <w:rPr>
          <w:color w:val="000000"/>
          <w:sz w:val="28"/>
          <w:szCs w:val="28"/>
        </w:rPr>
        <w:t>, збільшення витрат на оплату праці та ін.</w:t>
      </w:r>
    </w:p>
    <w:p w:rsidR="00E238C7" w:rsidRPr="0020367E" w:rsidRDefault="00E238C7"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 </w:t>
      </w:r>
      <w:r w:rsidRPr="0020367E">
        <w:rPr>
          <w:rStyle w:val="a5"/>
          <w:color w:val="000000"/>
          <w:sz w:val="28"/>
          <w:szCs w:val="28"/>
        </w:rPr>
        <w:t>Середньорічна залишкова вартість основних засобів</w:t>
      </w:r>
      <w:r w:rsidRPr="0020367E">
        <w:rPr>
          <w:color w:val="000000"/>
          <w:sz w:val="28"/>
          <w:szCs w:val="28"/>
        </w:rPr>
        <w:t> розраховується наступним чином: до залишкової вартості основних засобів на початок року додається залишкова вартість основних засобів на кінець року і потім це відношення ділиться на два.Дані цього пок</w:t>
      </w:r>
      <w:r w:rsidR="00FB4AD5" w:rsidRPr="0020367E">
        <w:rPr>
          <w:color w:val="000000"/>
          <w:sz w:val="28"/>
          <w:szCs w:val="28"/>
        </w:rPr>
        <w:t xml:space="preserve">азника представлені в табл. </w:t>
      </w:r>
      <w:r w:rsidR="00FB4AD5" w:rsidRPr="0020367E">
        <w:rPr>
          <w:color w:val="000000"/>
          <w:sz w:val="28"/>
          <w:szCs w:val="28"/>
          <w:lang w:val="uk-UA"/>
        </w:rPr>
        <w:t>2.3.</w:t>
      </w:r>
    </w:p>
    <w:p w:rsidR="002C5A63" w:rsidRPr="002C5A63" w:rsidRDefault="00156D32" w:rsidP="001247B9">
      <w:pPr>
        <w:pStyle w:val="a3"/>
        <w:spacing w:before="0" w:beforeAutospacing="0" w:after="0" w:afterAutospacing="0" w:line="360" w:lineRule="auto"/>
        <w:ind w:firstLine="709"/>
        <w:jc w:val="right"/>
        <w:rPr>
          <w:b/>
          <w:color w:val="000000"/>
          <w:sz w:val="28"/>
          <w:szCs w:val="28"/>
          <w:lang w:val="uk-UA"/>
        </w:rPr>
      </w:pPr>
      <w:r w:rsidRPr="002C5A63">
        <w:rPr>
          <w:b/>
          <w:iCs/>
          <w:color w:val="000000"/>
          <w:sz w:val="28"/>
          <w:szCs w:val="28"/>
        </w:rPr>
        <w:t>Таблиця</w:t>
      </w:r>
      <w:r w:rsidRPr="002C5A63">
        <w:rPr>
          <w:b/>
          <w:color w:val="000000"/>
          <w:sz w:val="28"/>
          <w:szCs w:val="28"/>
        </w:rPr>
        <w:t> </w:t>
      </w:r>
      <w:r w:rsidR="00FB4AD5" w:rsidRPr="002C5A63">
        <w:rPr>
          <w:b/>
          <w:color w:val="000000"/>
          <w:sz w:val="28"/>
          <w:szCs w:val="28"/>
          <w:lang w:val="uk-UA"/>
        </w:rPr>
        <w:t>2.3</w:t>
      </w:r>
      <w:r w:rsidR="004D6303" w:rsidRPr="002C5A63">
        <w:rPr>
          <w:b/>
          <w:color w:val="000000"/>
          <w:sz w:val="28"/>
          <w:szCs w:val="28"/>
          <w:lang w:val="uk-UA"/>
        </w:rPr>
        <w:t xml:space="preserve">. </w:t>
      </w:r>
    </w:p>
    <w:p w:rsidR="00FB4AD5" w:rsidRPr="002C5A63" w:rsidRDefault="00156D32" w:rsidP="001247B9">
      <w:pPr>
        <w:pStyle w:val="a3"/>
        <w:spacing w:before="0" w:beforeAutospacing="0" w:after="0" w:afterAutospacing="0" w:line="360" w:lineRule="auto"/>
        <w:jc w:val="center"/>
        <w:rPr>
          <w:color w:val="000000"/>
          <w:sz w:val="28"/>
          <w:szCs w:val="28"/>
          <w:lang w:val="uk-UA"/>
        </w:rPr>
      </w:pPr>
      <w:r w:rsidRPr="002C5A63">
        <w:rPr>
          <w:rStyle w:val="a5"/>
          <w:color w:val="000000"/>
          <w:sz w:val="28"/>
          <w:szCs w:val="28"/>
        </w:rPr>
        <w:t>Дані про середньорічну залишкову вартість основних засобів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371"/>
        <w:gridCol w:w="1236"/>
        <w:gridCol w:w="1236"/>
        <w:gridCol w:w="894"/>
        <w:gridCol w:w="910"/>
        <w:gridCol w:w="895"/>
        <w:gridCol w:w="892"/>
      </w:tblGrid>
      <w:tr w:rsidR="008E4559" w:rsidRPr="002C5A63" w:rsidTr="002C5A63">
        <w:tc>
          <w:tcPr>
            <w:tcW w:w="2660" w:type="dxa"/>
            <w:vMerge w:val="restart"/>
            <w:shd w:val="clear" w:color="auto" w:fill="auto"/>
            <w:vAlign w:val="center"/>
            <w:hideMark/>
          </w:tcPr>
          <w:p w:rsidR="00156D32" w:rsidRPr="002C5A63" w:rsidRDefault="00156D32" w:rsidP="001247B9">
            <w:pPr>
              <w:pStyle w:val="a3"/>
              <w:spacing w:before="0" w:beforeAutospacing="0" w:after="0" w:afterAutospacing="0"/>
              <w:jc w:val="center"/>
              <w:rPr>
                <w:color w:val="1A1A1A"/>
              </w:rPr>
            </w:pPr>
            <w:r w:rsidRPr="002C5A63">
              <w:rPr>
                <w:color w:val="1A1A1A"/>
              </w:rPr>
              <w:t>Показник</w:t>
            </w:r>
          </w:p>
        </w:tc>
        <w:tc>
          <w:tcPr>
            <w:tcW w:w="3915" w:type="dxa"/>
            <w:gridSpan w:val="3"/>
            <w:shd w:val="clear" w:color="auto" w:fill="auto"/>
            <w:vAlign w:val="center"/>
            <w:hideMark/>
          </w:tcPr>
          <w:p w:rsidR="00156D32" w:rsidRPr="002C5A63" w:rsidRDefault="00156D32" w:rsidP="001247B9">
            <w:pPr>
              <w:pStyle w:val="a3"/>
              <w:spacing w:before="0" w:beforeAutospacing="0" w:after="0" w:afterAutospacing="0"/>
              <w:jc w:val="center"/>
              <w:rPr>
                <w:color w:val="1A1A1A"/>
              </w:rPr>
            </w:pPr>
            <w:r w:rsidRPr="002C5A63">
              <w:rPr>
                <w:color w:val="1A1A1A"/>
              </w:rPr>
              <w:t>Значення показника</w:t>
            </w:r>
          </w:p>
        </w:tc>
        <w:tc>
          <w:tcPr>
            <w:tcW w:w="1897" w:type="dxa"/>
            <w:gridSpan w:val="2"/>
            <w:shd w:val="clear" w:color="auto" w:fill="auto"/>
            <w:vAlign w:val="center"/>
            <w:hideMark/>
          </w:tcPr>
          <w:p w:rsidR="00156D32" w:rsidRPr="002C5A63" w:rsidRDefault="00156D32" w:rsidP="001247B9">
            <w:pPr>
              <w:pStyle w:val="a3"/>
              <w:spacing w:before="0" w:beforeAutospacing="0" w:after="0" w:afterAutospacing="0"/>
              <w:jc w:val="center"/>
              <w:rPr>
                <w:color w:val="1A1A1A"/>
              </w:rPr>
            </w:pPr>
            <w:r w:rsidRPr="002C5A63">
              <w:rPr>
                <w:color w:val="1A1A1A"/>
              </w:rPr>
              <w:t>Абсолютне відхилення, тис.гри.</w:t>
            </w:r>
          </w:p>
        </w:tc>
        <w:tc>
          <w:tcPr>
            <w:tcW w:w="1984" w:type="dxa"/>
            <w:gridSpan w:val="2"/>
            <w:shd w:val="clear" w:color="auto" w:fill="auto"/>
            <w:vAlign w:val="center"/>
            <w:hideMark/>
          </w:tcPr>
          <w:p w:rsidR="00156D32" w:rsidRPr="002C5A63" w:rsidRDefault="00156D32" w:rsidP="001247B9">
            <w:pPr>
              <w:pStyle w:val="a3"/>
              <w:spacing w:before="0" w:beforeAutospacing="0" w:after="0" w:afterAutospacing="0"/>
              <w:jc w:val="center"/>
              <w:rPr>
                <w:color w:val="1A1A1A"/>
              </w:rPr>
            </w:pPr>
            <w:r w:rsidRPr="002C5A63">
              <w:rPr>
                <w:color w:val="1A1A1A"/>
              </w:rPr>
              <w:t>Відносне відхилення, %</w:t>
            </w:r>
          </w:p>
        </w:tc>
      </w:tr>
      <w:tr w:rsidR="008E4559" w:rsidRPr="002C5A63" w:rsidTr="002C5A63">
        <w:tc>
          <w:tcPr>
            <w:tcW w:w="2660" w:type="dxa"/>
            <w:vMerge/>
            <w:shd w:val="clear" w:color="auto" w:fill="auto"/>
            <w:vAlign w:val="center"/>
            <w:hideMark/>
          </w:tcPr>
          <w:p w:rsidR="00156D32" w:rsidRPr="002C5A63" w:rsidRDefault="00156D32" w:rsidP="001247B9">
            <w:pPr>
              <w:jc w:val="center"/>
              <w:rPr>
                <w:color w:val="1A1A1A"/>
              </w:rPr>
            </w:pPr>
          </w:p>
        </w:tc>
        <w:tc>
          <w:tcPr>
            <w:tcW w:w="1443" w:type="dxa"/>
            <w:shd w:val="clear" w:color="auto" w:fill="auto"/>
            <w:vAlign w:val="center"/>
            <w:hideMark/>
          </w:tcPr>
          <w:p w:rsidR="00156D32" w:rsidRPr="002C5A63" w:rsidRDefault="00156D32" w:rsidP="001247B9">
            <w:pPr>
              <w:pStyle w:val="a3"/>
              <w:spacing w:before="0" w:beforeAutospacing="0" w:after="0" w:afterAutospacing="0"/>
              <w:jc w:val="center"/>
              <w:rPr>
                <w:color w:val="1A1A1A"/>
                <w:lang w:val="uk-UA"/>
              </w:rPr>
            </w:pPr>
            <w:r w:rsidRPr="002C5A63">
              <w:rPr>
                <w:color w:val="1A1A1A"/>
                <w:lang w:val="uk-UA"/>
              </w:rPr>
              <w:t>2015</w:t>
            </w:r>
          </w:p>
        </w:tc>
        <w:tc>
          <w:tcPr>
            <w:tcW w:w="0" w:type="auto"/>
            <w:shd w:val="clear" w:color="auto" w:fill="auto"/>
            <w:vAlign w:val="center"/>
            <w:hideMark/>
          </w:tcPr>
          <w:p w:rsidR="00156D32" w:rsidRPr="002C5A63" w:rsidRDefault="00156D32" w:rsidP="001247B9">
            <w:pPr>
              <w:pStyle w:val="a3"/>
              <w:spacing w:before="0" w:beforeAutospacing="0" w:after="0" w:afterAutospacing="0"/>
              <w:jc w:val="center"/>
              <w:rPr>
                <w:color w:val="1A1A1A"/>
              </w:rPr>
            </w:pPr>
            <w:r w:rsidRPr="002C5A63">
              <w:rPr>
                <w:color w:val="1A1A1A"/>
                <w:lang w:val="uk-UA"/>
              </w:rPr>
              <w:t>2016</w:t>
            </w:r>
          </w:p>
        </w:tc>
        <w:tc>
          <w:tcPr>
            <w:tcW w:w="1236" w:type="dxa"/>
            <w:shd w:val="clear" w:color="auto" w:fill="auto"/>
            <w:vAlign w:val="center"/>
            <w:hideMark/>
          </w:tcPr>
          <w:p w:rsidR="00156D32" w:rsidRPr="002C5A63" w:rsidRDefault="00156D32" w:rsidP="001247B9">
            <w:pPr>
              <w:pStyle w:val="a3"/>
              <w:spacing w:before="0" w:beforeAutospacing="0" w:after="0" w:afterAutospacing="0"/>
              <w:jc w:val="center"/>
              <w:rPr>
                <w:color w:val="1A1A1A"/>
                <w:lang w:val="uk-UA"/>
              </w:rPr>
            </w:pPr>
            <w:r w:rsidRPr="002C5A63">
              <w:rPr>
                <w:color w:val="1A1A1A"/>
                <w:lang w:val="uk-UA"/>
              </w:rPr>
              <w:t>2017</w:t>
            </w:r>
          </w:p>
        </w:tc>
        <w:tc>
          <w:tcPr>
            <w:tcW w:w="904" w:type="dxa"/>
            <w:shd w:val="clear" w:color="auto" w:fill="auto"/>
            <w:vAlign w:val="center"/>
            <w:hideMark/>
          </w:tcPr>
          <w:p w:rsidR="00156D32" w:rsidRPr="002C5A63" w:rsidRDefault="00156D32" w:rsidP="001247B9">
            <w:pPr>
              <w:pStyle w:val="a3"/>
              <w:spacing w:before="0" w:beforeAutospacing="0" w:after="0" w:afterAutospacing="0"/>
              <w:jc w:val="center"/>
              <w:rPr>
                <w:color w:val="1A1A1A"/>
                <w:lang w:val="uk-UA"/>
              </w:rPr>
            </w:pPr>
            <w:r w:rsidRPr="002C5A63">
              <w:rPr>
                <w:color w:val="1A1A1A"/>
              </w:rPr>
              <w:t>20</w:t>
            </w:r>
            <w:r w:rsidRPr="002C5A63">
              <w:rPr>
                <w:color w:val="1A1A1A"/>
                <w:lang w:val="uk-UA"/>
              </w:rPr>
              <w:t>17</w:t>
            </w:r>
            <w:r w:rsidRPr="002C5A63">
              <w:rPr>
                <w:color w:val="1A1A1A"/>
              </w:rPr>
              <w:t xml:space="preserve"> до 20</w:t>
            </w:r>
            <w:r w:rsidRPr="002C5A63">
              <w:rPr>
                <w:color w:val="1A1A1A"/>
                <w:lang w:val="uk-UA"/>
              </w:rPr>
              <w:t>15</w:t>
            </w:r>
          </w:p>
        </w:tc>
        <w:tc>
          <w:tcPr>
            <w:tcW w:w="993" w:type="dxa"/>
            <w:shd w:val="clear" w:color="auto" w:fill="auto"/>
            <w:vAlign w:val="center"/>
            <w:hideMark/>
          </w:tcPr>
          <w:p w:rsidR="00156D32" w:rsidRPr="002C5A63" w:rsidRDefault="00156D32" w:rsidP="001247B9">
            <w:pPr>
              <w:pStyle w:val="a3"/>
              <w:spacing w:before="0" w:beforeAutospacing="0" w:after="0" w:afterAutospacing="0"/>
              <w:jc w:val="center"/>
              <w:rPr>
                <w:color w:val="1A1A1A"/>
                <w:lang w:val="uk-UA"/>
              </w:rPr>
            </w:pPr>
            <w:r w:rsidRPr="002C5A63">
              <w:rPr>
                <w:color w:val="1A1A1A"/>
              </w:rPr>
              <w:t>20</w:t>
            </w:r>
            <w:r w:rsidRPr="002C5A63">
              <w:rPr>
                <w:color w:val="1A1A1A"/>
                <w:lang w:val="uk-UA"/>
              </w:rPr>
              <w:t>17</w:t>
            </w:r>
            <w:r w:rsidRPr="002C5A63">
              <w:rPr>
                <w:color w:val="1A1A1A"/>
              </w:rPr>
              <w:t xml:space="preserve"> до 20</w:t>
            </w:r>
            <w:r w:rsidRPr="002C5A63">
              <w:rPr>
                <w:color w:val="1A1A1A"/>
                <w:lang w:val="uk-UA"/>
              </w:rPr>
              <w:t>16</w:t>
            </w:r>
          </w:p>
        </w:tc>
        <w:tc>
          <w:tcPr>
            <w:tcW w:w="992" w:type="dxa"/>
            <w:shd w:val="clear" w:color="auto" w:fill="auto"/>
            <w:vAlign w:val="center"/>
            <w:hideMark/>
          </w:tcPr>
          <w:p w:rsidR="00156D32" w:rsidRPr="002C5A63" w:rsidRDefault="00156D32" w:rsidP="001247B9">
            <w:pPr>
              <w:pStyle w:val="a3"/>
              <w:spacing w:before="0" w:beforeAutospacing="0" w:after="0" w:afterAutospacing="0"/>
              <w:jc w:val="center"/>
              <w:rPr>
                <w:color w:val="1A1A1A"/>
                <w:lang w:val="uk-UA"/>
              </w:rPr>
            </w:pPr>
            <w:r w:rsidRPr="002C5A63">
              <w:rPr>
                <w:color w:val="1A1A1A"/>
              </w:rPr>
              <w:t>20</w:t>
            </w:r>
            <w:r w:rsidRPr="002C5A63">
              <w:rPr>
                <w:color w:val="1A1A1A"/>
                <w:lang w:val="uk-UA"/>
              </w:rPr>
              <w:t>17</w:t>
            </w:r>
            <w:r w:rsidRPr="002C5A63">
              <w:rPr>
                <w:color w:val="1A1A1A"/>
              </w:rPr>
              <w:t xml:space="preserve"> до 20</w:t>
            </w:r>
            <w:r w:rsidRPr="002C5A63">
              <w:rPr>
                <w:color w:val="1A1A1A"/>
                <w:lang w:val="uk-UA"/>
              </w:rPr>
              <w:t>15</w:t>
            </w:r>
          </w:p>
        </w:tc>
        <w:tc>
          <w:tcPr>
            <w:tcW w:w="992" w:type="dxa"/>
            <w:shd w:val="clear" w:color="auto" w:fill="auto"/>
            <w:vAlign w:val="center"/>
            <w:hideMark/>
          </w:tcPr>
          <w:p w:rsidR="00156D32" w:rsidRPr="002C5A63" w:rsidRDefault="00156D32" w:rsidP="001247B9">
            <w:pPr>
              <w:pStyle w:val="a3"/>
              <w:spacing w:before="0" w:beforeAutospacing="0" w:after="0" w:afterAutospacing="0"/>
              <w:jc w:val="center"/>
              <w:rPr>
                <w:color w:val="1A1A1A"/>
                <w:lang w:val="uk-UA"/>
              </w:rPr>
            </w:pPr>
            <w:r w:rsidRPr="002C5A63">
              <w:rPr>
                <w:color w:val="1A1A1A"/>
              </w:rPr>
              <w:t>20</w:t>
            </w:r>
            <w:r w:rsidRPr="002C5A63">
              <w:rPr>
                <w:color w:val="1A1A1A"/>
                <w:lang w:val="uk-UA"/>
              </w:rPr>
              <w:t>17</w:t>
            </w:r>
            <w:r w:rsidRPr="002C5A63">
              <w:rPr>
                <w:color w:val="1A1A1A"/>
              </w:rPr>
              <w:t xml:space="preserve"> до 20</w:t>
            </w:r>
            <w:r w:rsidRPr="002C5A63">
              <w:rPr>
                <w:color w:val="1A1A1A"/>
                <w:lang w:val="uk-UA"/>
              </w:rPr>
              <w:t>16</w:t>
            </w:r>
          </w:p>
        </w:tc>
      </w:tr>
      <w:tr w:rsidR="008E4559" w:rsidRPr="002C5A63" w:rsidTr="002C5A63">
        <w:tc>
          <w:tcPr>
            <w:tcW w:w="2660" w:type="dxa"/>
            <w:shd w:val="clear" w:color="auto" w:fill="auto"/>
            <w:hideMark/>
          </w:tcPr>
          <w:p w:rsidR="00156D32" w:rsidRPr="002C5A63" w:rsidRDefault="00156D32" w:rsidP="001247B9">
            <w:pPr>
              <w:pStyle w:val="a3"/>
              <w:spacing w:before="0" w:beforeAutospacing="0" w:after="0" w:afterAutospacing="0"/>
              <w:jc w:val="both"/>
              <w:rPr>
                <w:color w:val="1A1A1A"/>
              </w:rPr>
            </w:pPr>
            <w:r w:rsidRPr="002C5A63">
              <w:rPr>
                <w:color w:val="1A1A1A"/>
              </w:rPr>
              <w:t>Середньорічна залишкова вартість основних засобів, тис.грн.</w:t>
            </w:r>
          </w:p>
        </w:tc>
        <w:tc>
          <w:tcPr>
            <w:tcW w:w="1443" w:type="dxa"/>
            <w:shd w:val="clear" w:color="auto" w:fill="auto"/>
            <w:vAlign w:val="center"/>
            <w:hideMark/>
          </w:tcPr>
          <w:p w:rsidR="00156D32" w:rsidRPr="002C5A63" w:rsidRDefault="00156D32" w:rsidP="001247B9">
            <w:pPr>
              <w:pStyle w:val="a3"/>
              <w:spacing w:before="0" w:beforeAutospacing="0" w:after="0" w:afterAutospacing="0"/>
              <w:jc w:val="center"/>
              <w:rPr>
                <w:color w:val="1A1A1A"/>
                <w:lang w:val="uk-UA"/>
              </w:rPr>
            </w:pPr>
            <w:r w:rsidRPr="002C5A63">
              <w:rPr>
                <w:color w:val="1A1A1A"/>
                <w:lang w:val="uk-UA"/>
              </w:rPr>
              <w:t>220000,00</w:t>
            </w:r>
          </w:p>
        </w:tc>
        <w:tc>
          <w:tcPr>
            <w:tcW w:w="0" w:type="auto"/>
            <w:shd w:val="clear" w:color="auto" w:fill="auto"/>
            <w:vAlign w:val="center"/>
            <w:hideMark/>
          </w:tcPr>
          <w:p w:rsidR="00156D32" w:rsidRPr="002C5A63" w:rsidRDefault="00156D32" w:rsidP="001247B9">
            <w:pPr>
              <w:pStyle w:val="a3"/>
              <w:spacing w:before="0" w:beforeAutospacing="0" w:after="0" w:afterAutospacing="0"/>
              <w:jc w:val="center"/>
              <w:rPr>
                <w:color w:val="1A1A1A"/>
                <w:lang w:val="uk-UA"/>
              </w:rPr>
            </w:pPr>
            <w:r w:rsidRPr="002C5A63">
              <w:rPr>
                <w:color w:val="1A1A1A"/>
                <w:lang w:val="uk-UA"/>
              </w:rPr>
              <w:t>220492,00</w:t>
            </w:r>
          </w:p>
        </w:tc>
        <w:tc>
          <w:tcPr>
            <w:tcW w:w="1236" w:type="dxa"/>
            <w:shd w:val="clear" w:color="auto" w:fill="auto"/>
            <w:vAlign w:val="center"/>
            <w:hideMark/>
          </w:tcPr>
          <w:p w:rsidR="00156D32" w:rsidRPr="002C5A63" w:rsidRDefault="00156D32" w:rsidP="001247B9">
            <w:pPr>
              <w:pStyle w:val="a3"/>
              <w:spacing w:before="0" w:beforeAutospacing="0" w:after="0" w:afterAutospacing="0"/>
              <w:jc w:val="center"/>
              <w:rPr>
                <w:color w:val="1A1A1A"/>
                <w:lang w:val="uk-UA"/>
              </w:rPr>
            </w:pPr>
            <w:r w:rsidRPr="002C5A63">
              <w:rPr>
                <w:color w:val="1A1A1A"/>
                <w:lang w:val="uk-UA"/>
              </w:rPr>
              <w:t>220506,00</w:t>
            </w:r>
          </w:p>
        </w:tc>
        <w:tc>
          <w:tcPr>
            <w:tcW w:w="904" w:type="dxa"/>
            <w:shd w:val="clear" w:color="auto" w:fill="auto"/>
            <w:vAlign w:val="center"/>
          </w:tcPr>
          <w:p w:rsidR="00156D32" w:rsidRPr="002C5A63" w:rsidRDefault="00156D32" w:rsidP="001247B9">
            <w:pPr>
              <w:pStyle w:val="a3"/>
              <w:spacing w:before="0" w:beforeAutospacing="0" w:after="0" w:afterAutospacing="0"/>
              <w:jc w:val="center"/>
              <w:rPr>
                <w:color w:val="1A1A1A"/>
                <w:lang w:val="uk-UA"/>
              </w:rPr>
            </w:pPr>
            <w:r w:rsidRPr="002C5A63">
              <w:rPr>
                <w:color w:val="1A1A1A"/>
                <w:lang w:val="uk-UA"/>
              </w:rPr>
              <w:t>506,00</w:t>
            </w:r>
          </w:p>
        </w:tc>
        <w:tc>
          <w:tcPr>
            <w:tcW w:w="993" w:type="dxa"/>
            <w:shd w:val="clear" w:color="auto" w:fill="auto"/>
            <w:vAlign w:val="center"/>
          </w:tcPr>
          <w:p w:rsidR="00156D32" w:rsidRPr="002C5A63" w:rsidRDefault="00156D32" w:rsidP="001247B9">
            <w:pPr>
              <w:pStyle w:val="a3"/>
              <w:spacing w:before="0" w:beforeAutospacing="0" w:after="0" w:afterAutospacing="0"/>
              <w:jc w:val="center"/>
              <w:rPr>
                <w:color w:val="1A1A1A"/>
                <w:lang w:val="uk-UA"/>
              </w:rPr>
            </w:pPr>
            <w:r w:rsidRPr="002C5A63">
              <w:rPr>
                <w:color w:val="1A1A1A"/>
                <w:lang w:val="uk-UA"/>
              </w:rPr>
              <w:t>14,00</w:t>
            </w:r>
          </w:p>
        </w:tc>
        <w:tc>
          <w:tcPr>
            <w:tcW w:w="992" w:type="dxa"/>
            <w:shd w:val="clear" w:color="auto" w:fill="auto"/>
            <w:vAlign w:val="center"/>
          </w:tcPr>
          <w:p w:rsidR="00156D32" w:rsidRPr="002C5A63" w:rsidRDefault="00156D32" w:rsidP="001247B9">
            <w:pPr>
              <w:pStyle w:val="a3"/>
              <w:spacing w:before="0" w:beforeAutospacing="0" w:after="0" w:afterAutospacing="0"/>
              <w:jc w:val="center"/>
              <w:rPr>
                <w:color w:val="1A1A1A"/>
                <w:lang w:val="uk-UA"/>
              </w:rPr>
            </w:pPr>
            <w:r w:rsidRPr="002C5A63">
              <w:rPr>
                <w:color w:val="1A1A1A"/>
                <w:lang w:val="uk-UA"/>
              </w:rPr>
              <w:t>0,23</w:t>
            </w:r>
          </w:p>
        </w:tc>
        <w:tc>
          <w:tcPr>
            <w:tcW w:w="992" w:type="dxa"/>
            <w:shd w:val="clear" w:color="auto" w:fill="auto"/>
            <w:vAlign w:val="center"/>
          </w:tcPr>
          <w:p w:rsidR="00156D32" w:rsidRPr="002C5A63" w:rsidRDefault="00156D32" w:rsidP="001247B9">
            <w:pPr>
              <w:pStyle w:val="a3"/>
              <w:spacing w:before="0" w:beforeAutospacing="0" w:after="0" w:afterAutospacing="0"/>
              <w:jc w:val="center"/>
              <w:rPr>
                <w:color w:val="1A1A1A"/>
                <w:lang w:val="uk-UA"/>
              </w:rPr>
            </w:pPr>
            <w:r w:rsidRPr="002C5A63">
              <w:rPr>
                <w:color w:val="1A1A1A"/>
                <w:lang w:val="uk-UA"/>
              </w:rPr>
              <w:t>0,01</w:t>
            </w:r>
          </w:p>
        </w:tc>
      </w:tr>
    </w:tbl>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Розглянувши дані, представлені в таблиці, можна говорити про те, що протягом трьох років середньорічна вартість основних засобів зростала. У 20</w:t>
      </w:r>
      <w:r w:rsidR="00156D32" w:rsidRPr="0020367E">
        <w:rPr>
          <w:color w:val="000000"/>
          <w:sz w:val="28"/>
          <w:szCs w:val="28"/>
          <w:lang w:val="uk-UA"/>
        </w:rPr>
        <w:t>17</w:t>
      </w:r>
      <w:r w:rsidRPr="0020367E">
        <w:rPr>
          <w:color w:val="000000"/>
          <w:sz w:val="28"/>
          <w:szCs w:val="28"/>
        </w:rPr>
        <w:t xml:space="preserve"> р. вона зросла на </w:t>
      </w:r>
      <w:r w:rsidR="00156D32" w:rsidRPr="0020367E">
        <w:rPr>
          <w:color w:val="000000"/>
          <w:sz w:val="28"/>
          <w:szCs w:val="28"/>
          <w:lang w:val="uk-UA"/>
        </w:rPr>
        <w:t>506,00</w:t>
      </w:r>
      <w:r w:rsidR="00156D32" w:rsidRPr="0020367E">
        <w:rPr>
          <w:color w:val="000000"/>
          <w:sz w:val="28"/>
          <w:szCs w:val="28"/>
        </w:rPr>
        <w:t xml:space="preserve"> тис.грн. (або 0,2</w:t>
      </w:r>
      <w:r w:rsidR="00156D32" w:rsidRPr="0020367E">
        <w:rPr>
          <w:color w:val="000000"/>
          <w:sz w:val="28"/>
          <w:szCs w:val="28"/>
          <w:lang w:val="uk-UA"/>
        </w:rPr>
        <w:t>3</w:t>
      </w:r>
      <w:r w:rsidRPr="0020367E">
        <w:rPr>
          <w:color w:val="000000"/>
          <w:sz w:val="28"/>
          <w:szCs w:val="28"/>
        </w:rPr>
        <w:t xml:space="preserve"> %) в порівнянні з 20</w:t>
      </w:r>
      <w:r w:rsidR="00156D32" w:rsidRPr="0020367E">
        <w:rPr>
          <w:color w:val="000000"/>
          <w:sz w:val="28"/>
          <w:szCs w:val="28"/>
          <w:lang w:val="uk-UA"/>
        </w:rPr>
        <w:t>15</w:t>
      </w:r>
      <w:r w:rsidRPr="0020367E">
        <w:rPr>
          <w:color w:val="000000"/>
          <w:sz w:val="28"/>
          <w:szCs w:val="28"/>
        </w:rPr>
        <w:t xml:space="preserve">р. та на </w:t>
      </w:r>
      <w:r w:rsidR="00156D32" w:rsidRPr="0020367E">
        <w:rPr>
          <w:color w:val="000000"/>
          <w:sz w:val="28"/>
          <w:szCs w:val="28"/>
          <w:lang w:val="uk-UA"/>
        </w:rPr>
        <w:t>14,0</w:t>
      </w:r>
      <w:r w:rsidRPr="0020367E">
        <w:rPr>
          <w:color w:val="000000"/>
          <w:sz w:val="28"/>
          <w:szCs w:val="28"/>
        </w:rPr>
        <w:t xml:space="preserve"> тис. грн. (або </w:t>
      </w:r>
      <w:r w:rsidR="00156D32" w:rsidRPr="0020367E">
        <w:rPr>
          <w:color w:val="000000"/>
          <w:sz w:val="28"/>
          <w:szCs w:val="28"/>
          <w:lang w:val="uk-UA"/>
        </w:rPr>
        <w:t>0,01</w:t>
      </w:r>
      <w:r w:rsidRPr="0020367E">
        <w:rPr>
          <w:color w:val="000000"/>
          <w:sz w:val="28"/>
          <w:szCs w:val="28"/>
        </w:rPr>
        <w:t xml:space="preserve"> %) в порівнянні з 20</w:t>
      </w:r>
      <w:r w:rsidR="00156D32" w:rsidRPr="0020367E">
        <w:rPr>
          <w:color w:val="000000"/>
          <w:sz w:val="28"/>
          <w:szCs w:val="28"/>
          <w:lang w:val="uk-UA"/>
        </w:rPr>
        <w:t>16</w:t>
      </w:r>
      <w:r w:rsidRPr="0020367E">
        <w:rPr>
          <w:color w:val="000000"/>
          <w:sz w:val="28"/>
          <w:szCs w:val="28"/>
        </w:rPr>
        <w:t xml:space="preserve"> р.</w:t>
      </w: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Причиною зростання даного показника є те, що підприємство протягом цих років придбало деякі види основних засобів (комп'ютери, обладнання, офісне обладнання).</w:t>
      </w:r>
    </w:p>
    <w:p w:rsidR="00E238C7" w:rsidRPr="0020367E" w:rsidRDefault="00E238C7" w:rsidP="001247B9">
      <w:pPr>
        <w:pStyle w:val="a3"/>
        <w:spacing w:before="0" w:beforeAutospacing="0" w:after="0" w:afterAutospacing="0" w:line="360" w:lineRule="auto"/>
        <w:ind w:firstLine="709"/>
        <w:jc w:val="both"/>
        <w:rPr>
          <w:color w:val="000000"/>
          <w:sz w:val="28"/>
          <w:szCs w:val="28"/>
          <w:lang w:val="uk-UA"/>
        </w:rPr>
      </w:pPr>
      <w:r w:rsidRPr="0020367E">
        <w:rPr>
          <w:rStyle w:val="a5"/>
          <w:color w:val="000000"/>
          <w:sz w:val="28"/>
          <w:szCs w:val="28"/>
        </w:rPr>
        <w:t>• Середньорічна вартість оборотних засобів</w:t>
      </w:r>
      <w:r w:rsidRPr="0020367E">
        <w:rPr>
          <w:color w:val="000000"/>
          <w:sz w:val="28"/>
          <w:szCs w:val="28"/>
        </w:rPr>
        <w:t> розраховується як середня величина від додавання вартості оборотних активів на початок року, вартості оборотних активів на кінець року та витрат майбутніх періодів на початок і на кінець року Дані цього показника представлені в табл</w:t>
      </w:r>
      <w:r w:rsidR="00FB4AD5" w:rsidRPr="0020367E">
        <w:rPr>
          <w:color w:val="000000"/>
          <w:sz w:val="28"/>
          <w:szCs w:val="28"/>
          <w:lang w:val="uk-UA"/>
        </w:rPr>
        <w:t xml:space="preserve"> 2.4.</w:t>
      </w:r>
    </w:p>
    <w:p w:rsidR="00DA4A1B" w:rsidRDefault="00E238C7" w:rsidP="001247B9">
      <w:pPr>
        <w:pStyle w:val="a3"/>
        <w:spacing w:before="0" w:beforeAutospacing="0" w:after="0" w:afterAutospacing="0" w:line="360" w:lineRule="auto"/>
        <w:ind w:firstLine="709"/>
        <w:jc w:val="right"/>
        <w:rPr>
          <w:b/>
          <w:color w:val="000000"/>
          <w:sz w:val="28"/>
          <w:szCs w:val="28"/>
          <w:lang w:val="uk-UA"/>
        </w:rPr>
      </w:pPr>
      <w:r w:rsidRPr="0020367E">
        <w:rPr>
          <w:iCs/>
          <w:color w:val="000000"/>
          <w:sz w:val="28"/>
          <w:szCs w:val="28"/>
        </w:rPr>
        <w:t>Таблиця</w:t>
      </w:r>
      <w:r w:rsidRPr="0020367E">
        <w:rPr>
          <w:color w:val="000000"/>
          <w:sz w:val="28"/>
          <w:szCs w:val="28"/>
        </w:rPr>
        <w:t> </w:t>
      </w:r>
      <w:r w:rsidR="00FB4AD5" w:rsidRPr="0020367E">
        <w:rPr>
          <w:color w:val="000000"/>
          <w:sz w:val="28"/>
          <w:szCs w:val="28"/>
          <w:lang w:val="uk-UA"/>
        </w:rPr>
        <w:t>2.4.</w:t>
      </w:r>
      <w:r w:rsidR="004D6303" w:rsidRPr="0020367E">
        <w:rPr>
          <w:b/>
          <w:color w:val="000000"/>
          <w:sz w:val="28"/>
          <w:szCs w:val="28"/>
          <w:lang w:val="uk-UA"/>
        </w:rPr>
        <w:t xml:space="preserve"> </w:t>
      </w:r>
    </w:p>
    <w:p w:rsidR="00E238C7" w:rsidRPr="0020367E" w:rsidRDefault="007F4A75" w:rsidP="001247B9">
      <w:pPr>
        <w:pStyle w:val="a3"/>
        <w:spacing w:before="0" w:beforeAutospacing="0" w:after="0" w:afterAutospacing="0" w:line="360" w:lineRule="auto"/>
        <w:ind w:firstLine="709"/>
        <w:jc w:val="both"/>
        <w:rPr>
          <w:b/>
          <w:color w:val="000000"/>
          <w:sz w:val="28"/>
          <w:szCs w:val="28"/>
          <w:lang w:val="uk-UA"/>
        </w:rPr>
      </w:pPr>
      <w:r w:rsidRPr="0020367E">
        <w:rPr>
          <w:rStyle w:val="a5"/>
          <w:b w:val="0"/>
          <w:color w:val="000000"/>
          <w:sz w:val="28"/>
          <w:szCs w:val="28"/>
          <w:lang w:val="uk-UA"/>
        </w:rPr>
        <w:t>Д</w:t>
      </w:r>
      <w:r w:rsidR="00E238C7" w:rsidRPr="0020367E">
        <w:rPr>
          <w:rStyle w:val="a5"/>
          <w:b w:val="0"/>
          <w:color w:val="000000"/>
          <w:sz w:val="28"/>
          <w:szCs w:val="28"/>
        </w:rPr>
        <w:t>ані про середньорічну вартість оборотних засобів</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817"/>
        <w:gridCol w:w="1021"/>
        <w:gridCol w:w="919"/>
        <w:gridCol w:w="1379"/>
        <w:gridCol w:w="1072"/>
        <w:gridCol w:w="1532"/>
        <w:gridCol w:w="1072"/>
      </w:tblGrid>
      <w:tr w:rsidR="008E4559" w:rsidRPr="00DA4A1B" w:rsidTr="00DA4A1B">
        <w:trPr>
          <w:trHeight w:val="843"/>
        </w:trPr>
        <w:tc>
          <w:tcPr>
            <w:tcW w:w="2262" w:type="dxa"/>
            <w:vMerge w:val="restart"/>
            <w:shd w:val="clear" w:color="auto" w:fill="auto"/>
            <w:hideMark/>
          </w:tcPr>
          <w:p w:rsidR="00E238C7" w:rsidRPr="00DA4A1B" w:rsidRDefault="00E238C7" w:rsidP="001247B9">
            <w:pPr>
              <w:pStyle w:val="a3"/>
              <w:spacing w:before="0" w:beforeAutospacing="0" w:after="0" w:afterAutospacing="0"/>
              <w:jc w:val="both"/>
              <w:rPr>
                <w:color w:val="000000"/>
              </w:rPr>
            </w:pPr>
            <w:r w:rsidRPr="00DA4A1B">
              <w:rPr>
                <w:color w:val="000000"/>
              </w:rPr>
              <w:t>Показник</w:t>
            </w:r>
          </w:p>
        </w:tc>
        <w:tc>
          <w:tcPr>
            <w:tcW w:w="2757" w:type="dxa"/>
            <w:gridSpan w:val="3"/>
            <w:shd w:val="clear" w:color="auto" w:fill="auto"/>
            <w:hideMark/>
          </w:tcPr>
          <w:p w:rsidR="00E238C7" w:rsidRPr="00DA4A1B" w:rsidRDefault="00E238C7" w:rsidP="001247B9">
            <w:pPr>
              <w:pStyle w:val="a3"/>
              <w:spacing w:before="0" w:beforeAutospacing="0" w:after="0" w:afterAutospacing="0"/>
              <w:jc w:val="both"/>
              <w:rPr>
                <w:color w:val="000000"/>
              </w:rPr>
            </w:pPr>
            <w:r w:rsidRPr="00DA4A1B">
              <w:rPr>
                <w:color w:val="000000"/>
              </w:rPr>
              <w:t>Значення показника</w:t>
            </w:r>
          </w:p>
        </w:tc>
        <w:tc>
          <w:tcPr>
            <w:tcW w:w="2451" w:type="dxa"/>
            <w:gridSpan w:val="2"/>
            <w:shd w:val="clear" w:color="auto" w:fill="auto"/>
            <w:hideMark/>
          </w:tcPr>
          <w:p w:rsidR="00E238C7" w:rsidRPr="00DA4A1B" w:rsidRDefault="00E238C7" w:rsidP="001247B9">
            <w:pPr>
              <w:pStyle w:val="a3"/>
              <w:spacing w:before="0" w:beforeAutospacing="0" w:after="0" w:afterAutospacing="0"/>
              <w:jc w:val="both"/>
              <w:rPr>
                <w:color w:val="000000"/>
              </w:rPr>
            </w:pPr>
            <w:r w:rsidRPr="00DA4A1B">
              <w:rPr>
                <w:color w:val="000000"/>
              </w:rPr>
              <w:t>Абсолютне відхилення, тис.грн.</w:t>
            </w:r>
          </w:p>
        </w:tc>
        <w:tc>
          <w:tcPr>
            <w:tcW w:w="2604" w:type="dxa"/>
            <w:gridSpan w:val="2"/>
            <w:shd w:val="clear" w:color="auto" w:fill="auto"/>
            <w:hideMark/>
          </w:tcPr>
          <w:p w:rsidR="00E238C7" w:rsidRPr="00DA4A1B" w:rsidRDefault="00E238C7" w:rsidP="001247B9">
            <w:pPr>
              <w:pStyle w:val="a3"/>
              <w:spacing w:before="0" w:beforeAutospacing="0" w:after="0" w:afterAutospacing="0"/>
              <w:jc w:val="both"/>
              <w:rPr>
                <w:color w:val="000000"/>
              </w:rPr>
            </w:pPr>
            <w:r w:rsidRPr="00DA4A1B">
              <w:rPr>
                <w:color w:val="000000"/>
              </w:rPr>
              <w:t>Відносне відхилення, %</w:t>
            </w:r>
          </w:p>
        </w:tc>
      </w:tr>
      <w:tr w:rsidR="008E4559" w:rsidRPr="00DA4A1B" w:rsidTr="00DA4A1B">
        <w:trPr>
          <w:trHeight w:val="147"/>
        </w:trPr>
        <w:tc>
          <w:tcPr>
            <w:tcW w:w="2262" w:type="dxa"/>
            <w:vMerge/>
            <w:shd w:val="clear" w:color="auto" w:fill="auto"/>
            <w:hideMark/>
          </w:tcPr>
          <w:p w:rsidR="00E238C7" w:rsidRPr="00DA4A1B" w:rsidRDefault="00E238C7" w:rsidP="001247B9">
            <w:pPr>
              <w:jc w:val="both"/>
              <w:rPr>
                <w:color w:val="000000"/>
              </w:rPr>
            </w:pPr>
          </w:p>
        </w:tc>
        <w:tc>
          <w:tcPr>
            <w:tcW w:w="817"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lang w:val="uk-UA"/>
              </w:rPr>
              <w:t>2015</w:t>
            </w:r>
          </w:p>
        </w:tc>
        <w:tc>
          <w:tcPr>
            <w:tcW w:w="1021" w:type="dxa"/>
            <w:shd w:val="clear" w:color="auto" w:fill="auto"/>
            <w:vAlign w:val="center"/>
            <w:hideMark/>
          </w:tcPr>
          <w:p w:rsidR="00E238C7" w:rsidRPr="00DA4A1B" w:rsidRDefault="007F4A75" w:rsidP="001247B9">
            <w:pPr>
              <w:pStyle w:val="a3"/>
              <w:spacing w:before="0" w:beforeAutospacing="0" w:after="0" w:afterAutospacing="0"/>
              <w:jc w:val="center"/>
              <w:rPr>
                <w:color w:val="000000"/>
              </w:rPr>
            </w:pPr>
            <w:r w:rsidRPr="00DA4A1B">
              <w:rPr>
                <w:color w:val="000000"/>
                <w:lang w:val="uk-UA"/>
              </w:rPr>
              <w:t>2016</w:t>
            </w:r>
          </w:p>
        </w:tc>
        <w:tc>
          <w:tcPr>
            <w:tcW w:w="919" w:type="dxa"/>
            <w:shd w:val="clear" w:color="auto" w:fill="auto"/>
            <w:vAlign w:val="center"/>
            <w:hideMark/>
          </w:tcPr>
          <w:p w:rsidR="00E238C7" w:rsidRPr="00DA4A1B" w:rsidRDefault="007F4A75" w:rsidP="001247B9">
            <w:pPr>
              <w:pStyle w:val="a3"/>
              <w:spacing w:before="0" w:beforeAutospacing="0" w:after="0" w:afterAutospacing="0"/>
              <w:jc w:val="center"/>
              <w:rPr>
                <w:color w:val="000000"/>
              </w:rPr>
            </w:pPr>
            <w:r w:rsidRPr="00DA4A1B">
              <w:rPr>
                <w:color w:val="000000"/>
                <w:lang w:val="uk-UA"/>
              </w:rPr>
              <w:t>2017</w:t>
            </w:r>
          </w:p>
        </w:tc>
        <w:tc>
          <w:tcPr>
            <w:tcW w:w="1379"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00E238C7" w:rsidRPr="00DA4A1B">
              <w:rPr>
                <w:color w:val="000000"/>
              </w:rPr>
              <w:t xml:space="preserve"> до 20</w:t>
            </w:r>
            <w:r w:rsidRPr="00DA4A1B">
              <w:rPr>
                <w:color w:val="000000"/>
                <w:lang w:val="uk-UA"/>
              </w:rPr>
              <w:t>15</w:t>
            </w:r>
          </w:p>
        </w:tc>
        <w:tc>
          <w:tcPr>
            <w:tcW w:w="1072"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00E238C7" w:rsidRPr="00DA4A1B">
              <w:rPr>
                <w:color w:val="000000"/>
              </w:rPr>
              <w:t xml:space="preserve"> до 20</w:t>
            </w:r>
            <w:r w:rsidRPr="00DA4A1B">
              <w:rPr>
                <w:color w:val="000000"/>
                <w:lang w:val="uk-UA"/>
              </w:rPr>
              <w:t>16</w:t>
            </w:r>
          </w:p>
        </w:tc>
        <w:tc>
          <w:tcPr>
            <w:tcW w:w="1532"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Pr="00DA4A1B">
              <w:rPr>
                <w:color w:val="000000"/>
              </w:rPr>
              <w:t xml:space="preserve"> до 20</w:t>
            </w:r>
            <w:r w:rsidRPr="00DA4A1B">
              <w:rPr>
                <w:color w:val="000000"/>
                <w:lang w:val="uk-UA"/>
              </w:rPr>
              <w:t>15</w:t>
            </w:r>
          </w:p>
        </w:tc>
        <w:tc>
          <w:tcPr>
            <w:tcW w:w="1072"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Pr="00DA4A1B">
              <w:rPr>
                <w:color w:val="000000"/>
              </w:rPr>
              <w:t>до 20</w:t>
            </w:r>
            <w:r w:rsidRPr="00DA4A1B">
              <w:rPr>
                <w:color w:val="000000"/>
                <w:lang w:val="uk-UA"/>
              </w:rPr>
              <w:t>16</w:t>
            </w:r>
          </w:p>
        </w:tc>
      </w:tr>
      <w:tr w:rsidR="008E4559" w:rsidRPr="00DA4A1B" w:rsidTr="00DA4A1B">
        <w:trPr>
          <w:trHeight w:val="1134"/>
        </w:trPr>
        <w:tc>
          <w:tcPr>
            <w:tcW w:w="2262" w:type="dxa"/>
            <w:shd w:val="clear" w:color="auto" w:fill="auto"/>
            <w:hideMark/>
          </w:tcPr>
          <w:p w:rsidR="00E238C7" w:rsidRPr="00DA4A1B" w:rsidRDefault="00E238C7" w:rsidP="001247B9">
            <w:pPr>
              <w:pStyle w:val="a3"/>
              <w:spacing w:before="0" w:beforeAutospacing="0" w:after="0" w:afterAutospacing="0"/>
              <w:jc w:val="both"/>
              <w:rPr>
                <w:color w:val="000000"/>
              </w:rPr>
            </w:pPr>
            <w:r w:rsidRPr="00DA4A1B">
              <w:rPr>
                <w:color w:val="000000"/>
              </w:rPr>
              <w:t>Середньорічна вартість оборотних засобів, тис.грн.</w:t>
            </w:r>
          </w:p>
        </w:tc>
        <w:tc>
          <w:tcPr>
            <w:tcW w:w="817"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lang w:val="uk-UA"/>
              </w:rPr>
              <w:t>400,0</w:t>
            </w:r>
          </w:p>
        </w:tc>
        <w:tc>
          <w:tcPr>
            <w:tcW w:w="1021"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lang w:val="uk-UA"/>
              </w:rPr>
              <w:t>439,0</w:t>
            </w:r>
          </w:p>
        </w:tc>
        <w:tc>
          <w:tcPr>
            <w:tcW w:w="919"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lang w:val="uk-UA"/>
              </w:rPr>
              <w:t>452,0</w:t>
            </w:r>
          </w:p>
        </w:tc>
        <w:tc>
          <w:tcPr>
            <w:tcW w:w="1379"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lang w:val="uk-UA"/>
              </w:rPr>
              <w:t>52,0</w:t>
            </w:r>
          </w:p>
        </w:tc>
        <w:tc>
          <w:tcPr>
            <w:tcW w:w="1072"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lang w:val="uk-UA"/>
              </w:rPr>
              <w:t>13,0</w:t>
            </w:r>
          </w:p>
        </w:tc>
        <w:tc>
          <w:tcPr>
            <w:tcW w:w="1532"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lang w:val="uk-UA"/>
              </w:rPr>
              <w:t>13,0</w:t>
            </w:r>
          </w:p>
        </w:tc>
        <w:tc>
          <w:tcPr>
            <w:tcW w:w="1072" w:type="dxa"/>
            <w:shd w:val="clear" w:color="auto" w:fill="auto"/>
            <w:vAlign w:val="center"/>
            <w:hideMark/>
          </w:tcPr>
          <w:p w:rsidR="00E238C7" w:rsidRPr="00DA4A1B" w:rsidRDefault="007F4A75" w:rsidP="001247B9">
            <w:pPr>
              <w:pStyle w:val="a3"/>
              <w:spacing w:before="0" w:beforeAutospacing="0" w:after="0" w:afterAutospacing="0"/>
              <w:jc w:val="center"/>
              <w:rPr>
                <w:color w:val="000000"/>
                <w:lang w:val="uk-UA"/>
              </w:rPr>
            </w:pPr>
            <w:r w:rsidRPr="00DA4A1B">
              <w:rPr>
                <w:color w:val="000000"/>
                <w:lang w:val="uk-UA"/>
              </w:rPr>
              <w:t>2,96</w:t>
            </w:r>
          </w:p>
        </w:tc>
      </w:tr>
    </w:tbl>
    <w:p w:rsidR="00DA4A1B" w:rsidRDefault="00DA4A1B" w:rsidP="001247B9">
      <w:pPr>
        <w:pStyle w:val="a3"/>
        <w:spacing w:before="0" w:beforeAutospacing="0" w:after="0" w:afterAutospacing="0" w:line="360" w:lineRule="auto"/>
        <w:ind w:firstLine="709"/>
        <w:jc w:val="both"/>
        <w:rPr>
          <w:color w:val="000000"/>
          <w:sz w:val="28"/>
          <w:szCs w:val="28"/>
          <w:lang w:val="uk-UA"/>
        </w:rPr>
      </w:pP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Проаналізувавши даний показник, необхідно зазначити, що ми спостеріга</w:t>
      </w:r>
      <w:r w:rsidR="007F4A75" w:rsidRPr="0020367E">
        <w:rPr>
          <w:color w:val="000000"/>
          <w:sz w:val="28"/>
          <w:szCs w:val="28"/>
        </w:rPr>
        <w:t>ємо тенденцію зростання. У 20</w:t>
      </w:r>
      <w:r w:rsidR="007F4A75" w:rsidRPr="0020367E">
        <w:rPr>
          <w:color w:val="000000"/>
          <w:sz w:val="28"/>
          <w:szCs w:val="28"/>
          <w:lang w:val="uk-UA"/>
        </w:rPr>
        <w:t>17</w:t>
      </w:r>
      <w:r w:rsidRPr="0020367E">
        <w:rPr>
          <w:color w:val="000000"/>
          <w:sz w:val="28"/>
          <w:szCs w:val="28"/>
        </w:rPr>
        <w:t>р. середньорічна вартість оборотних засобів</w:t>
      </w:r>
      <w:r w:rsidR="007F4A75" w:rsidRPr="0020367E">
        <w:rPr>
          <w:color w:val="000000"/>
          <w:sz w:val="28"/>
          <w:szCs w:val="28"/>
        </w:rPr>
        <w:t xml:space="preserve"> збільшилась у порівнянні з 20</w:t>
      </w:r>
      <w:r w:rsidR="007F4A75" w:rsidRPr="0020367E">
        <w:rPr>
          <w:color w:val="000000"/>
          <w:sz w:val="28"/>
          <w:szCs w:val="28"/>
          <w:lang w:val="uk-UA"/>
        </w:rPr>
        <w:t>15</w:t>
      </w:r>
      <w:r w:rsidR="007F4A75" w:rsidRPr="0020367E">
        <w:rPr>
          <w:color w:val="000000"/>
          <w:sz w:val="28"/>
          <w:szCs w:val="28"/>
        </w:rPr>
        <w:t xml:space="preserve"> р. на 5</w:t>
      </w:r>
      <w:r w:rsidR="007F4A75" w:rsidRPr="0020367E">
        <w:rPr>
          <w:color w:val="000000"/>
          <w:sz w:val="28"/>
          <w:szCs w:val="28"/>
          <w:lang w:val="uk-UA"/>
        </w:rPr>
        <w:t>2</w:t>
      </w:r>
      <w:r w:rsidR="007F4A75" w:rsidRPr="0020367E">
        <w:rPr>
          <w:color w:val="000000"/>
          <w:sz w:val="28"/>
          <w:szCs w:val="28"/>
        </w:rPr>
        <w:t xml:space="preserve">,2 тис.грн. (або </w:t>
      </w:r>
      <w:r w:rsidR="007F4A75" w:rsidRPr="0020367E">
        <w:rPr>
          <w:color w:val="000000"/>
          <w:sz w:val="28"/>
          <w:szCs w:val="28"/>
          <w:lang w:val="uk-UA"/>
        </w:rPr>
        <w:t>13,0</w:t>
      </w:r>
      <w:r w:rsidR="007F4A75" w:rsidRPr="0020367E">
        <w:rPr>
          <w:color w:val="000000"/>
          <w:sz w:val="28"/>
          <w:szCs w:val="28"/>
        </w:rPr>
        <w:t xml:space="preserve"> %), а в порівнянні з 20</w:t>
      </w:r>
      <w:r w:rsidR="007F4A75" w:rsidRPr="0020367E">
        <w:rPr>
          <w:color w:val="000000"/>
          <w:sz w:val="28"/>
          <w:szCs w:val="28"/>
          <w:lang w:val="uk-UA"/>
        </w:rPr>
        <w:t>16</w:t>
      </w:r>
      <w:r w:rsidR="007F4A75" w:rsidRPr="0020367E">
        <w:rPr>
          <w:color w:val="000000"/>
          <w:sz w:val="28"/>
          <w:szCs w:val="28"/>
        </w:rPr>
        <w:t xml:space="preserve"> р. — на </w:t>
      </w:r>
      <w:r w:rsidR="007F4A75" w:rsidRPr="0020367E">
        <w:rPr>
          <w:color w:val="000000"/>
          <w:sz w:val="28"/>
          <w:szCs w:val="28"/>
          <w:lang w:val="uk-UA"/>
        </w:rPr>
        <w:t xml:space="preserve">13,0 </w:t>
      </w:r>
      <w:r w:rsidR="007F4A75" w:rsidRPr="0020367E">
        <w:rPr>
          <w:color w:val="000000"/>
          <w:sz w:val="28"/>
          <w:szCs w:val="28"/>
        </w:rPr>
        <w:t xml:space="preserve">тис. грн. (або </w:t>
      </w:r>
      <w:r w:rsidR="007F4A75" w:rsidRPr="0020367E">
        <w:rPr>
          <w:color w:val="000000"/>
          <w:sz w:val="28"/>
          <w:szCs w:val="28"/>
          <w:lang w:val="uk-UA"/>
        </w:rPr>
        <w:t>2,96</w:t>
      </w:r>
      <w:r w:rsidRPr="0020367E">
        <w:rPr>
          <w:color w:val="000000"/>
          <w:sz w:val="28"/>
          <w:szCs w:val="28"/>
        </w:rPr>
        <w:t xml:space="preserve"> %). Основною причиною такого різкого підвищення аналізованого показника в 20</w:t>
      </w:r>
      <w:r w:rsidR="007F4A75" w:rsidRPr="0020367E">
        <w:rPr>
          <w:color w:val="000000"/>
          <w:sz w:val="28"/>
          <w:szCs w:val="28"/>
          <w:lang w:val="uk-UA"/>
        </w:rPr>
        <w:t>17</w:t>
      </w:r>
      <w:r w:rsidRPr="0020367E">
        <w:rPr>
          <w:color w:val="000000"/>
          <w:sz w:val="28"/>
          <w:szCs w:val="28"/>
        </w:rPr>
        <w:t xml:space="preserve"> р. в порівнянні з 20</w:t>
      </w:r>
      <w:r w:rsidR="007F4A75" w:rsidRPr="0020367E">
        <w:rPr>
          <w:color w:val="000000"/>
          <w:sz w:val="28"/>
          <w:szCs w:val="28"/>
          <w:lang w:val="uk-UA"/>
        </w:rPr>
        <w:t>15</w:t>
      </w:r>
      <w:r w:rsidR="007F4A75" w:rsidRPr="0020367E">
        <w:rPr>
          <w:color w:val="000000"/>
          <w:sz w:val="28"/>
          <w:szCs w:val="28"/>
        </w:rPr>
        <w:t xml:space="preserve">p. </w:t>
      </w:r>
      <w:r w:rsidR="007F4A75" w:rsidRPr="0020367E">
        <w:rPr>
          <w:color w:val="000000"/>
          <w:sz w:val="28"/>
          <w:szCs w:val="28"/>
          <w:lang w:val="uk-UA"/>
        </w:rPr>
        <w:t>є</w:t>
      </w:r>
      <w:r w:rsidRPr="0020367E">
        <w:rPr>
          <w:color w:val="000000"/>
          <w:sz w:val="28"/>
          <w:szCs w:val="28"/>
        </w:rPr>
        <w:t xml:space="preserve"> є збільшення обсягу виробництва продукції підприємством, що пов'язане зі збільшенням потреби у виробничих запасах та з підвищенням дебіторської заборгованості.</w:t>
      </w:r>
    </w:p>
    <w:p w:rsidR="00E238C7" w:rsidRPr="0020367E" w:rsidRDefault="00E238C7" w:rsidP="001247B9">
      <w:pPr>
        <w:pStyle w:val="a3"/>
        <w:spacing w:before="0" w:beforeAutospacing="0" w:after="0" w:afterAutospacing="0" w:line="360" w:lineRule="auto"/>
        <w:ind w:firstLine="709"/>
        <w:jc w:val="both"/>
        <w:rPr>
          <w:color w:val="000000"/>
          <w:sz w:val="28"/>
          <w:szCs w:val="28"/>
          <w:lang w:val="uk-UA"/>
        </w:rPr>
      </w:pPr>
      <w:r w:rsidRPr="0020367E">
        <w:rPr>
          <w:rStyle w:val="a5"/>
          <w:color w:val="000000"/>
          <w:sz w:val="28"/>
          <w:szCs w:val="28"/>
        </w:rPr>
        <w:t>• Середньорічна вартість готової продукції</w:t>
      </w:r>
      <w:r w:rsidRPr="0020367E">
        <w:rPr>
          <w:color w:val="000000"/>
          <w:sz w:val="28"/>
          <w:szCs w:val="28"/>
        </w:rPr>
        <w:t xml:space="preserve"> розраховується як середня величина від вартості готової продукції на початок та кінець року. Дані цього показника представлені в табл. </w:t>
      </w:r>
      <w:r w:rsidR="00FB4AD5" w:rsidRPr="0020367E">
        <w:rPr>
          <w:color w:val="000000"/>
          <w:sz w:val="28"/>
          <w:szCs w:val="28"/>
          <w:lang w:val="uk-UA"/>
        </w:rPr>
        <w:t>2.5.</w:t>
      </w:r>
    </w:p>
    <w:p w:rsidR="007F4A75" w:rsidRPr="00DA4A1B" w:rsidRDefault="007F4A75" w:rsidP="001247B9">
      <w:pPr>
        <w:pStyle w:val="a3"/>
        <w:spacing w:before="0" w:beforeAutospacing="0" w:after="0" w:afterAutospacing="0" w:line="360" w:lineRule="auto"/>
        <w:ind w:firstLine="709"/>
        <w:jc w:val="right"/>
        <w:rPr>
          <w:i/>
          <w:color w:val="000000"/>
          <w:sz w:val="28"/>
          <w:szCs w:val="28"/>
          <w:lang w:val="uk-UA"/>
        </w:rPr>
      </w:pPr>
      <w:r w:rsidRPr="00DA4A1B">
        <w:rPr>
          <w:i/>
          <w:iCs/>
          <w:color w:val="000000"/>
          <w:sz w:val="28"/>
          <w:szCs w:val="28"/>
        </w:rPr>
        <w:t>Таблиця</w:t>
      </w:r>
      <w:r w:rsidRPr="00DA4A1B">
        <w:rPr>
          <w:i/>
          <w:color w:val="000000"/>
          <w:sz w:val="28"/>
          <w:szCs w:val="28"/>
        </w:rPr>
        <w:t> </w:t>
      </w:r>
      <w:r w:rsidR="00FB4AD5" w:rsidRPr="00DA4A1B">
        <w:rPr>
          <w:i/>
          <w:color w:val="000000"/>
          <w:sz w:val="28"/>
          <w:szCs w:val="28"/>
          <w:lang w:val="uk-UA"/>
        </w:rPr>
        <w:t>2.5.</w:t>
      </w:r>
    </w:p>
    <w:p w:rsidR="007F4A75" w:rsidRPr="0020367E" w:rsidRDefault="007F4A75" w:rsidP="001247B9">
      <w:pPr>
        <w:pStyle w:val="a3"/>
        <w:spacing w:before="0" w:beforeAutospacing="0" w:after="0" w:afterAutospacing="0" w:line="360" w:lineRule="auto"/>
        <w:ind w:firstLine="709"/>
        <w:jc w:val="both"/>
        <w:rPr>
          <w:color w:val="000000"/>
          <w:sz w:val="28"/>
          <w:szCs w:val="28"/>
        </w:rPr>
      </w:pPr>
      <w:r w:rsidRPr="0020367E">
        <w:rPr>
          <w:rStyle w:val="a5"/>
          <w:color w:val="000000"/>
          <w:sz w:val="28"/>
          <w:szCs w:val="28"/>
        </w:rPr>
        <w:t>Дані про середньорічну вартість готової продукції за 20</w:t>
      </w:r>
      <w:r w:rsidR="00422AFB" w:rsidRPr="0020367E">
        <w:rPr>
          <w:rStyle w:val="a5"/>
          <w:color w:val="000000"/>
          <w:sz w:val="28"/>
          <w:szCs w:val="28"/>
          <w:lang w:val="uk-UA"/>
        </w:rPr>
        <w:t>15</w:t>
      </w:r>
      <w:r w:rsidRPr="0020367E">
        <w:rPr>
          <w:rStyle w:val="a5"/>
          <w:color w:val="000000"/>
          <w:sz w:val="28"/>
          <w:szCs w:val="28"/>
        </w:rPr>
        <w:t>-20</w:t>
      </w:r>
      <w:r w:rsidR="00422AFB" w:rsidRPr="0020367E">
        <w:rPr>
          <w:rStyle w:val="a5"/>
          <w:color w:val="000000"/>
          <w:sz w:val="28"/>
          <w:szCs w:val="28"/>
          <w:lang w:val="uk-UA"/>
        </w:rPr>
        <w:t>17</w:t>
      </w:r>
      <w:r w:rsidRPr="0020367E">
        <w:rPr>
          <w:rStyle w:val="a5"/>
          <w:color w:val="000000"/>
          <w:sz w:val="28"/>
          <w:szCs w:val="28"/>
        </w:rPr>
        <w:t>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851"/>
        <w:gridCol w:w="954"/>
        <w:gridCol w:w="747"/>
        <w:gridCol w:w="1025"/>
        <w:gridCol w:w="1300"/>
        <w:gridCol w:w="1109"/>
        <w:gridCol w:w="1066"/>
      </w:tblGrid>
      <w:tr w:rsidR="008E4559" w:rsidRPr="00DA4A1B" w:rsidTr="00DA4A1B">
        <w:tc>
          <w:tcPr>
            <w:tcW w:w="2943" w:type="dxa"/>
            <w:vMerge w:val="restart"/>
            <w:shd w:val="clear" w:color="auto" w:fill="auto"/>
            <w:vAlign w:val="center"/>
            <w:hideMark/>
          </w:tcPr>
          <w:p w:rsidR="007F4A75" w:rsidRPr="00DA4A1B" w:rsidRDefault="007F4A75" w:rsidP="001247B9">
            <w:pPr>
              <w:pStyle w:val="a3"/>
              <w:spacing w:before="0" w:beforeAutospacing="0" w:after="0" w:afterAutospacing="0"/>
              <w:jc w:val="center"/>
              <w:rPr>
                <w:color w:val="000000"/>
              </w:rPr>
            </w:pPr>
            <w:r w:rsidRPr="00DA4A1B">
              <w:rPr>
                <w:color w:val="000000"/>
              </w:rPr>
              <w:t>Показник</w:t>
            </w:r>
          </w:p>
        </w:tc>
        <w:tc>
          <w:tcPr>
            <w:tcW w:w="2552" w:type="dxa"/>
            <w:gridSpan w:val="3"/>
            <w:shd w:val="clear" w:color="auto" w:fill="auto"/>
            <w:vAlign w:val="center"/>
            <w:hideMark/>
          </w:tcPr>
          <w:p w:rsidR="007F4A75" w:rsidRPr="00DA4A1B" w:rsidRDefault="007F4A75" w:rsidP="001247B9">
            <w:pPr>
              <w:pStyle w:val="a3"/>
              <w:spacing w:before="0" w:beforeAutospacing="0" w:after="0" w:afterAutospacing="0"/>
              <w:jc w:val="center"/>
              <w:rPr>
                <w:color w:val="000000"/>
              </w:rPr>
            </w:pPr>
            <w:r w:rsidRPr="00DA4A1B">
              <w:rPr>
                <w:color w:val="000000"/>
              </w:rPr>
              <w:t>Значення показника</w:t>
            </w:r>
          </w:p>
        </w:tc>
        <w:tc>
          <w:tcPr>
            <w:tcW w:w="2325" w:type="dxa"/>
            <w:gridSpan w:val="2"/>
            <w:shd w:val="clear" w:color="auto" w:fill="auto"/>
            <w:vAlign w:val="center"/>
            <w:hideMark/>
          </w:tcPr>
          <w:p w:rsidR="007F4A75" w:rsidRPr="00DA4A1B" w:rsidRDefault="007F4A75" w:rsidP="001247B9">
            <w:pPr>
              <w:pStyle w:val="a3"/>
              <w:spacing w:before="0" w:beforeAutospacing="0" w:after="0" w:afterAutospacing="0"/>
              <w:jc w:val="center"/>
              <w:rPr>
                <w:color w:val="000000"/>
              </w:rPr>
            </w:pPr>
            <w:r w:rsidRPr="00DA4A1B">
              <w:rPr>
                <w:color w:val="000000"/>
              </w:rPr>
              <w:t>Абсолютне відхилення, тис.грн.</w:t>
            </w:r>
          </w:p>
        </w:tc>
        <w:tc>
          <w:tcPr>
            <w:tcW w:w="2175" w:type="dxa"/>
            <w:gridSpan w:val="2"/>
            <w:shd w:val="clear" w:color="auto" w:fill="auto"/>
            <w:vAlign w:val="center"/>
            <w:hideMark/>
          </w:tcPr>
          <w:p w:rsidR="007F4A75" w:rsidRPr="00DA4A1B" w:rsidRDefault="007F4A75" w:rsidP="001247B9">
            <w:pPr>
              <w:pStyle w:val="a3"/>
              <w:spacing w:before="0" w:beforeAutospacing="0" w:after="0" w:afterAutospacing="0"/>
              <w:jc w:val="center"/>
              <w:rPr>
                <w:color w:val="000000"/>
              </w:rPr>
            </w:pPr>
            <w:r w:rsidRPr="00DA4A1B">
              <w:rPr>
                <w:color w:val="000000"/>
              </w:rPr>
              <w:t>Відносне відхилення, %</w:t>
            </w:r>
          </w:p>
        </w:tc>
      </w:tr>
      <w:tr w:rsidR="008E4559" w:rsidRPr="00DA4A1B" w:rsidTr="00DA4A1B">
        <w:tc>
          <w:tcPr>
            <w:tcW w:w="2943" w:type="dxa"/>
            <w:vMerge/>
            <w:shd w:val="clear" w:color="auto" w:fill="auto"/>
            <w:vAlign w:val="center"/>
            <w:hideMark/>
          </w:tcPr>
          <w:p w:rsidR="007F4A75" w:rsidRPr="00DA4A1B" w:rsidRDefault="007F4A75" w:rsidP="001247B9">
            <w:pPr>
              <w:jc w:val="center"/>
              <w:rPr>
                <w:color w:val="000000"/>
              </w:rPr>
            </w:pPr>
          </w:p>
        </w:tc>
        <w:tc>
          <w:tcPr>
            <w:tcW w:w="851" w:type="dxa"/>
            <w:shd w:val="clear" w:color="auto" w:fill="auto"/>
            <w:vAlign w:val="center"/>
            <w:hideMark/>
          </w:tcPr>
          <w:p w:rsidR="007F4A75" w:rsidRPr="00DA4A1B" w:rsidRDefault="007F4A75" w:rsidP="001247B9">
            <w:pPr>
              <w:pStyle w:val="a3"/>
              <w:spacing w:before="0" w:beforeAutospacing="0" w:after="0" w:afterAutospacing="0"/>
              <w:jc w:val="center"/>
              <w:rPr>
                <w:color w:val="000000"/>
                <w:lang w:val="uk-UA"/>
              </w:rPr>
            </w:pPr>
            <w:r w:rsidRPr="00DA4A1B">
              <w:rPr>
                <w:color w:val="000000"/>
              </w:rPr>
              <w:t>20</w:t>
            </w:r>
            <w:r w:rsidR="00422AFB" w:rsidRPr="00DA4A1B">
              <w:rPr>
                <w:color w:val="000000"/>
                <w:lang w:val="uk-UA"/>
              </w:rPr>
              <w:t>15</w:t>
            </w:r>
          </w:p>
        </w:tc>
        <w:tc>
          <w:tcPr>
            <w:tcW w:w="954" w:type="dxa"/>
            <w:shd w:val="clear" w:color="auto" w:fill="auto"/>
            <w:vAlign w:val="center"/>
            <w:hideMark/>
          </w:tcPr>
          <w:p w:rsidR="007F4A75" w:rsidRPr="00DA4A1B" w:rsidRDefault="007F4A75" w:rsidP="001247B9">
            <w:pPr>
              <w:pStyle w:val="a3"/>
              <w:spacing w:before="0" w:beforeAutospacing="0" w:after="0" w:afterAutospacing="0"/>
              <w:jc w:val="center"/>
              <w:rPr>
                <w:color w:val="000000"/>
              </w:rPr>
            </w:pPr>
            <w:r w:rsidRPr="00DA4A1B">
              <w:rPr>
                <w:color w:val="000000"/>
              </w:rPr>
              <w:t>20</w:t>
            </w:r>
            <w:r w:rsidR="00422AFB" w:rsidRPr="00DA4A1B">
              <w:rPr>
                <w:color w:val="000000"/>
                <w:lang w:val="uk-UA"/>
              </w:rPr>
              <w:t>16</w:t>
            </w:r>
          </w:p>
        </w:tc>
        <w:tc>
          <w:tcPr>
            <w:tcW w:w="747" w:type="dxa"/>
            <w:shd w:val="clear" w:color="auto" w:fill="auto"/>
            <w:vAlign w:val="center"/>
            <w:hideMark/>
          </w:tcPr>
          <w:p w:rsidR="007F4A75" w:rsidRPr="00DA4A1B" w:rsidRDefault="007F4A75" w:rsidP="001247B9">
            <w:pPr>
              <w:pStyle w:val="a3"/>
              <w:spacing w:before="0" w:beforeAutospacing="0" w:after="0" w:afterAutospacing="0"/>
              <w:jc w:val="center"/>
              <w:rPr>
                <w:color w:val="000000"/>
              </w:rPr>
            </w:pPr>
            <w:r w:rsidRPr="00DA4A1B">
              <w:rPr>
                <w:color w:val="000000"/>
              </w:rPr>
              <w:t>20</w:t>
            </w:r>
            <w:r w:rsidR="00422AFB" w:rsidRPr="00DA4A1B">
              <w:rPr>
                <w:color w:val="000000"/>
                <w:lang w:val="uk-UA"/>
              </w:rPr>
              <w:t>17</w:t>
            </w:r>
          </w:p>
        </w:tc>
        <w:tc>
          <w:tcPr>
            <w:tcW w:w="1025" w:type="dxa"/>
            <w:shd w:val="clear" w:color="auto" w:fill="auto"/>
            <w:vAlign w:val="center"/>
            <w:hideMark/>
          </w:tcPr>
          <w:p w:rsidR="00266733" w:rsidRPr="00DA4A1B" w:rsidRDefault="007F4A75" w:rsidP="001247B9">
            <w:pPr>
              <w:pStyle w:val="a3"/>
              <w:spacing w:before="0" w:beforeAutospacing="0" w:after="0" w:afterAutospacing="0"/>
              <w:jc w:val="center"/>
              <w:rPr>
                <w:color w:val="000000"/>
                <w:lang w:val="uk-UA"/>
              </w:rPr>
            </w:pPr>
            <w:r w:rsidRPr="00DA4A1B">
              <w:rPr>
                <w:color w:val="000000"/>
              </w:rPr>
              <w:t>20</w:t>
            </w:r>
            <w:r w:rsidR="00422AFB" w:rsidRPr="00DA4A1B">
              <w:rPr>
                <w:color w:val="000000"/>
                <w:lang w:val="uk-UA"/>
              </w:rPr>
              <w:t>17</w:t>
            </w:r>
          </w:p>
          <w:p w:rsidR="00266733" w:rsidRPr="00DA4A1B" w:rsidRDefault="00266733" w:rsidP="001247B9">
            <w:pPr>
              <w:pStyle w:val="a3"/>
              <w:spacing w:before="0" w:beforeAutospacing="0" w:after="0" w:afterAutospacing="0"/>
              <w:jc w:val="center"/>
              <w:rPr>
                <w:color w:val="000000"/>
              </w:rPr>
            </w:pPr>
            <w:r w:rsidRPr="00DA4A1B">
              <w:rPr>
                <w:color w:val="000000"/>
                <w:lang w:val="uk-UA"/>
              </w:rPr>
              <w:t>д</w:t>
            </w:r>
            <w:r w:rsidR="007F4A75" w:rsidRPr="00DA4A1B">
              <w:rPr>
                <w:color w:val="000000"/>
              </w:rPr>
              <w:t>о</w:t>
            </w:r>
          </w:p>
          <w:p w:rsidR="007F4A75" w:rsidRPr="00DA4A1B" w:rsidRDefault="007F4A75" w:rsidP="001247B9">
            <w:pPr>
              <w:pStyle w:val="a3"/>
              <w:spacing w:before="0" w:beforeAutospacing="0" w:after="0" w:afterAutospacing="0"/>
              <w:jc w:val="center"/>
              <w:rPr>
                <w:color w:val="000000"/>
                <w:lang w:val="uk-UA"/>
              </w:rPr>
            </w:pPr>
            <w:r w:rsidRPr="00DA4A1B">
              <w:rPr>
                <w:color w:val="000000"/>
              </w:rPr>
              <w:t>20</w:t>
            </w:r>
            <w:r w:rsidR="00422AFB" w:rsidRPr="00DA4A1B">
              <w:rPr>
                <w:color w:val="000000"/>
                <w:lang w:val="uk-UA"/>
              </w:rPr>
              <w:t>15</w:t>
            </w:r>
          </w:p>
        </w:tc>
        <w:tc>
          <w:tcPr>
            <w:tcW w:w="1300" w:type="dxa"/>
            <w:shd w:val="clear" w:color="auto" w:fill="auto"/>
            <w:vAlign w:val="center"/>
            <w:hideMark/>
          </w:tcPr>
          <w:p w:rsidR="00266733" w:rsidRPr="00DA4A1B" w:rsidRDefault="00422AFB" w:rsidP="001247B9">
            <w:pPr>
              <w:pStyle w:val="a3"/>
              <w:spacing w:before="0" w:beforeAutospacing="0" w:after="0" w:afterAutospacing="0"/>
              <w:jc w:val="center"/>
              <w:rPr>
                <w:color w:val="000000"/>
              </w:rPr>
            </w:pPr>
            <w:r w:rsidRPr="00DA4A1B">
              <w:rPr>
                <w:color w:val="000000"/>
              </w:rPr>
              <w:t>20</w:t>
            </w:r>
            <w:r w:rsidRPr="00DA4A1B">
              <w:rPr>
                <w:color w:val="000000"/>
                <w:lang w:val="uk-UA"/>
              </w:rPr>
              <w:t>17</w:t>
            </w:r>
          </w:p>
          <w:p w:rsidR="00266733" w:rsidRPr="00DA4A1B" w:rsidRDefault="007F4A75" w:rsidP="001247B9">
            <w:pPr>
              <w:pStyle w:val="a3"/>
              <w:spacing w:before="0" w:beforeAutospacing="0" w:after="0" w:afterAutospacing="0"/>
              <w:jc w:val="center"/>
              <w:rPr>
                <w:color w:val="000000"/>
              </w:rPr>
            </w:pPr>
            <w:r w:rsidRPr="00DA4A1B">
              <w:rPr>
                <w:color w:val="000000"/>
              </w:rPr>
              <w:t>до</w:t>
            </w:r>
          </w:p>
          <w:p w:rsidR="007F4A75" w:rsidRPr="00DA4A1B" w:rsidRDefault="007F4A75" w:rsidP="001247B9">
            <w:pPr>
              <w:pStyle w:val="a3"/>
              <w:spacing w:before="0" w:beforeAutospacing="0" w:after="0" w:afterAutospacing="0"/>
              <w:jc w:val="center"/>
              <w:rPr>
                <w:color w:val="000000"/>
                <w:lang w:val="uk-UA"/>
              </w:rPr>
            </w:pPr>
            <w:r w:rsidRPr="00DA4A1B">
              <w:rPr>
                <w:color w:val="000000"/>
              </w:rPr>
              <w:t>20</w:t>
            </w:r>
            <w:r w:rsidR="00422AFB" w:rsidRPr="00DA4A1B">
              <w:rPr>
                <w:color w:val="000000"/>
                <w:lang w:val="uk-UA"/>
              </w:rPr>
              <w:t>16</w:t>
            </w:r>
          </w:p>
        </w:tc>
        <w:tc>
          <w:tcPr>
            <w:tcW w:w="1109" w:type="dxa"/>
            <w:shd w:val="clear" w:color="auto" w:fill="auto"/>
            <w:vAlign w:val="center"/>
            <w:hideMark/>
          </w:tcPr>
          <w:p w:rsidR="00266733" w:rsidRPr="00DA4A1B" w:rsidRDefault="00422AFB"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p>
          <w:p w:rsidR="00266733" w:rsidRPr="00DA4A1B" w:rsidRDefault="00266733" w:rsidP="001247B9">
            <w:pPr>
              <w:pStyle w:val="a3"/>
              <w:spacing w:before="0" w:beforeAutospacing="0" w:after="0" w:afterAutospacing="0"/>
              <w:jc w:val="center"/>
              <w:rPr>
                <w:color w:val="000000"/>
              </w:rPr>
            </w:pPr>
            <w:r w:rsidRPr="00DA4A1B">
              <w:rPr>
                <w:color w:val="000000"/>
                <w:lang w:val="uk-UA"/>
              </w:rPr>
              <w:t>д</w:t>
            </w:r>
            <w:r w:rsidR="007F4A75" w:rsidRPr="00DA4A1B">
              <w:rPr>
                <w:color w:val="000000"/>
              </w:rPr>
              <w:t>о</w:t>
            </w:r>
          </w:p>
          <w:p w:rsidR="007F4A75" w:rsidRPr="00DA4A1B" w:rsidRDefault="007F4A75" w:rsidP="001247B9">
            <w:pPr>
              <w:pStyle w:val="a3"/>
              <w:spacing w:before="0" w:beforeAutospacing="0" w:after="0" w:afterAutospacing="0"/>
              <w:jc w:val="center"/>
              <w:rPr>
                <w:color w:val="000000"/>
                <w:lang w:val="uk-UA"/>
              </w:rPr>
            </w:pPr>
            <w:r w:rsidRPr="00DA4A1B">
              <w:rPr>
                <w:color w:val="000000"/>
              </w:rPr>
              <w:t>20</w:t>
            </w:r>
            <w:r w:rsidR="00422AFB" w:rsidRPr="00DA4A1B">
              <w:rPr>
                <w:color w:val="000000"/>
                <w:lang w:val="uk-UA"/>
              </w:rPr>
              <w:t>15</w:t>
            </w:r>
          </w:p>
        </w:tc>
        <w:tc>
          <w:tcPr>
            <w:tcW w:w="1066" w:type="dxa"/>
            <w:shd w:val="clear" w:color="auto" w:fill="auto"/>
            <w:vAlign w:val="center"/>
            <w:hideMark/>
          </w:tcPr>
          <w:p w:rsidR="00266733" w:rsidRPr="00DA4A1B" w:rsidRDefault="00422AFB"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p>
          <w:p w:rsidR="00266733" w:rsidRPr="00DA4A1B" w:rsidRDefault="007F4A75" w:rsidP="001247B9">
            <w:pPr>
              <w:pStyle w:val="a3"/>
              <w:spacing w:before="0" w:beforeAutospacing="0" w:after="0" w:afterAutospacing="0"/>
              <w:jc w:val="center"/>
              <w:rPr>
                <w:color w:val="000000"/>
              </w:rPr>
            </w:pPr>
            <w:r w:rsidRPr="00DA4A1B">
              <w:rPr>
                <w:color w:val="000000"/>
              </w:rPr>
              <w:t>до</w:t>
            </w:r>
          </w:p>
          <w:p w:rsidR="007F4A75" w:rsidRPr="00DA4A1B" w:rsidRDefault="007F4A75" w:rsidP="001247B9">
            <w:pPr>
              <w:pStyle w:val="a3"/>
              <w:spacing w:before="0" w:beforeAutospacing="0" w:after="0" w:afterAutospacing="0"/>
              <w:jc w:val="center"/>
              <w:rPr>
                <w:color w:val="000000"/>
                <w:lang w:val="uk-UA"/>
              </w:rPr>
            </w:pPr>
            <w:r w:rsidRPr="00DA4A1B">
              <w:rPr>
                <w:color w:val="000000"/>
              </w:rPr>
              <w:t>20</w:t>
            </w:r>
            <w:r w:rsidR="00422AFB" w:rsidRPr="00DA4A1B">
              <w:rPr>
                <w:color w:val="000000"/>
                <w:lang w:val="uk-UA"/>
              </w:rPr>
              <w:t>16</w:t>
            </w:r>
          </w:p>
        </w:tc>
      </w:tr>
      <w:tr w:rsidR="008E4559" w:rsidRPr="00DA4A1B" w:rsidTr="00DA4A1B">
        <w:tc>
          <w:tcPr>
            <w:tcW w:w="2943" w:type="dxa"/>
            <w:shd w:val="clear" w:color="auto" w:fill="auto"/>
            <w:vAlign w:val="center"/>
            <w:hideMark/>
          </w:tcPr>
          <w:p w:rsidR="007F4A75" w:rsidRPr="00DA4A1B" w:rsidRDefault="007F4A75" w:rsidP="001247B9">
            <w:pPr>
              <w:pStyle w:val="a3"/>
              <w:spacing w:before="0" w:beforeAutospacing="0" w:after="0" w:afterAutospacing="0"/>
              <w:jc w:val="center"/>
              <w:rPr>
                <w:color w:val="000000"/>
              </w:rPr>
            </w:pPr>
            <w:r w:rsidRPr="00DA4A1B">
              <w:rPr>
                <w:color w:val="000000"/>
              </w:rPr>
              <w:t>Середньорічна вартість готової продукції, тис.гри.</w:t>
            </w:r>
          </w:p>
        </w:tc>
        <w:tc>
          <w:tcPr>
            <w:tcW w:w="851" w:type="dxa"/>
            <w:shd w:val="clear" w:color="auto" w:fill="auto"/>
            <w:vAlign w:val="center"/>
            <w:hideMark/>
          </w:tcPr>
          <w:p w:rsidR="007F4A75" w:rsidRPr="00DA4A1B" w:rsidRDefault="00422AFB" w:rsidP="001247B9">
            <w:pPr>
              <w:pStyle w:val="a3"/>
              <w:spacing w:before="0" w:beforeAutospacing="0" w:after="0" w:afterAutospacing="0"/>
              <w:jc w:val="center"/>
              <w:rPr>
                <w:color w:val="000000"/>
                <w:lang w:val="uk-UA"/>
              </w:rPr>
            </w:pPr>
            <w:r w:rsidRPr="00DA4A1B">
              <w:rPr>
                <w:color w:val="000000"/>
                <w:lang w:val="uk-UA"/>
              </w:rPr>
              <w:t>10,0</w:t>
            </w:r>
          </w:p>
        </w:tc>
        <w:tc>
          <w:tcPr>
            <w:tcW w:w="954" w:type="dxa"/>
            <w:shd w:val="clear" w:color="auto" w:fill="auto"/>
            <w:vAlign w:val="center"/>
            <w:hideMark/>
          </w:tcPr>
          <w:p w:rsidR="007F4A75" w:rsidRPr="00DA4A1B" w:rsidRDefault="00422AFB" w:rsidP="001247B9">
            <w:pPr>
              <w:pStyle w:val="a3"/>
              <w:spacing w:before="0" w:beforeAutospacing="0" w:after="0" w:afterAutospacing="0"/>
              <w:jc w:val="center"/>
              <w:rPr>
                <w:color w:val="000000"/>
                <w:lang w:val="uk-UA"/>
              </w:rPr>
            </w:pPr>
            <w:r w:rsidRPr="00DA4A1B">
              <w:rPr>
                <w:color w:val="000000"/>
                <w:lang w:val="uk-UA"/>
              </w:rPr>
              <w:t>5,0</w:t>
            </w:r>
          </w:p>
        </w:tc>
        <w:tc>
          <w:tcPr>
            <w:tcW w:w="747" w:type="dxa"/>
            <w:shd w:val="clear" w:color="auto" w:fill="auto"/>
            <w:vAlign w:val="center"/>
            <w:hideMark/>
          </w:tcPr>
          <w:p w:rsidR="007F4A75" w:rsidRPr="00DA4A1B" w:rsidRDefault="00422AFB" w:rsidP="001247B9">
            <w:pPr>
              <w:pStyle w:val="a3"/>
              <w:spacing w:before="0" w:beforeAutospacing="0" w:after="0" w:afterAutospacing="0"/>
              <w:jc w:val="center"/>
              <w:rPr>
                <w:color w:val="000000"/>
                <w:lang w:val="uk-UA"/>
              </w:rPr>
            </w:pPr>
            <w:r w:rsidRPr="00DA4A1B">
              <w:rPr>
                <w:color w:val="000000"/>
                <w:lang w:val="uk-UA"/>
              </w:rPr>
              <w:t>20,0</w:t>
            </w:r>
          </w:p>
        </w:tc>
        <w:tc>
          <w:tcPr>
            <w:tcW w:w="1025" w:type="dxa"/>
            <w:shd w:val="clear" w:color="auto" w:fill="auto"/>
            <w:vAlign w:val="center"/>
            <w:hideMark/>
          </w:tcPr>
          <w:p w:rsidR="007F4A75" w:rsidRPr="00DA4A1B" w:rsidRDefault="00422AFB" w:rsidP="001247B9">
            <w:pPr>
              <w:pStyle w:val="a3"/>
              <w:spacing w:before="0" w:beforeAutospacing="0" w:after="0" w:afterAutospacing="0"/>
              <w:jc w:val="center"/>
              <w:rPr>
                <w:color w:val="000000"/>
                <w:lang w:val="uk-UA"/>
              </w:rPr>
            </w:pPr>
            <w:r w:rsidRPr="00DA4A1B">
              <w:rPr>
                <w:color w:val="000000"/>
                <w:lang w:val="uk-UA"/>
              </w:rPr>
              <w:t>10,0</w:t>
            </w:r>
          </w:p>
        </w:tc>
        <w:tc>
          <w:tcPr>
            <w:tcW w:w="1300" w:type="dxa"/>
            <w:shd w:val="clear" w:color="auto" w:fill="auto"/>
            <w:vAlign w:val="center"/>
            <w:hideMark/>
          </w:tcPr>
          <w:p w:rsidR="007F4A75" w:rsidRPr="00DA4A1B" w:rsidRDefault="00422AFB" w:rsidP="001247B9">
            <w:pPr>
              <w:pStyle w:val="a3"/>
              <w:spacing w:before="0" w:beforeAutospacing="0" w:after="0" w:afterAutospacing="0"/>
              <w:jc w:val="center"/>
              <w:rPr>
                <w:color w:val="000000"/>
                <w:lang w:val="uk-UA"/>
              </w:rPr>
            </w:pPr>
            <w:r w:rsidRPr="00DA4A1B">
              <w:rPr>
                <w:color w:val="000000"/>
                <w:lang w:val="uk-UA"/>
              </w:rPr>
              <w:t>5,0</w:t>
            </w:r>
          </w:p>
        </w:tc>
        <w:tc>
          <w:tcPr>
            <w:tcW w:w="1109" w:type="dxa"/>
            <w:shd w:val="clear" w:color="auto" w:fill="auto"/>
            <w:vAlign w:val="center"/>
            <w:hideMark/>
          </w:tcPr>
          <w:p w:rsidR="007F4A75" w:rsidRPr="00DA4A1B" w:rsidRDefault="00422AFB" w:rsidP="001247B9">
            <w:pPr>
              <w:pStyle w:val="a3"/>
              <w:spacing w:before="0" w:beforeAutospacing="0" w:after="0" w:afterAutospacing="0"/>
              <w:jc w:val="center"/>
              <w:rPr>
                <w:color w:val="000000"/>
                <w:lang w:val="uk-UA"/>
              </w:rPr>
            </w:pPr>
            <w:r w:rsidRPr="00DA4A1B">
              <w:rPr>
                <w:color w:val="000000"/>
                <w:lang w:val="uk-UA"/>
              </w:rPr>
              <w:t>100,0</w:t>
            </w:r>
          </w:p>
        </w:tc>
        <w:tc>
          <w:tcPr>
            <w:tcW w:w="1066" w:type="dxa"/>
            <w:shd w:val="clear" w:color="auto" w:fill="auto"/>
            <w:vAlign w:val="center"/>
            <w:hideMark/>
          </w:tcPr>
          <w:p w:rsidR="007F4A75" w:rsidRPr="00DA4A1B" w:rsidRDefault="00422AFB" w:rsidP="001247B9">
            <w:pPr>
              <w:pStyle w:val="a3"/>
              <w:spacing w:before="0" w:beforeAutospacing="0" w:after="0" w:afterAutospacing="0"/>
              <w:jc w:val="center"/>
              <w:rPr>
                <w:color w:val="000000"/>
                <w:lang w:val="uk-UA"/>
              </w:rPr>
            </w:pPr>
            <w:r w:rsidRPr="00DA4A1B">
              <w:rPr>
                <w:color w:val="000000"/>
                <w:lang w:val="uk-UA"/>
              </w:rPr>
              <w:t>33,3</w:t>
            </w:r>
          </w:p>
        </w:tc>
      </w:tr>
    </w:tbl>
    <w:p w:rsidR="00266733" w:rsidRPr="0020367E" w:rsidRDefault="00266733" w:rsidP="001247B9">
      <w:pPr>
        <w:pStyle w:val="a3"/>
        <w:spacing w:before="0" w:beforeAutospacing="0" w:after="0" w:afterAutospacing="0" w:line="360" w:lineRule="auto"/>
        <w:ind w:firstLine="709"/>
        <w:jc w:val="both"/>
        <w:rPr>
          <w:color w:val="000000"/>
          <w:sz w:val="28"/>
          <w:szCs w:val="28"/>
        </w:rPr>
      </w:pP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xml:space="preserve">Розглянувши дані, представлені в таблиці, можна говорити про </w:t>
      </w:r>
      <w:r w:rsidR="00422AFB" w:rsidRPr="0020367E">
        <w:rPr>
          <w:color w:val="000000"/>
          <w:sz w:val="28"/>
          <w:szCs w:val="28"/>
        </w:rPr>
        <w:t>з</w:t>
      </w:r>
      <w:r w:rsidR="00422AFB" w:rsidRPr="0020367E">
        <w:rPr>
          <w:color w:val="000000"/>
          <w:sz w:val="28"/>
          <w:szCs w:val="28"/>
          <w:lang w:val="uk-UA"/>
        </w:rPr>
        <w:t>більшення</w:t>
      </w:r>
      <w:r w:rsidR="00422AFB" w:rsidRPr="0020367E">
        <w:rPr>
          <w:color w:val="000000"/>
          <w:sz w:val="28"/>
          <w:szCs w:val="28"/>
        </w:rPr>
        <w:t xml:space="preserve"> готової продукції в </w:t>
      </w:r>
      <w:r w:rsidR="00422AFB" w:rsidRPr="0020367E">
        <w:rPr>
          <w:color w:val="000000"/>
          <w:sz w:val="28"/>
          <w:szCs w:val="28"/>
          <w:lang w:val="uk-UA"/>
        </w:rPr>
        <w:t>2016</w:t>
      </w:r>
      <w:r w:rsidRPr="0020367E">
        <w:rPr>
          <w:color w:val="000000"/>
          <w:sz w:val="28"/>
          <w:szCs w:val="28"/>
        </w:rPr>
        <w:t xml:space="preserve"> р</w:t>
      </w:r>
      <w:r w:rsidR="00422AFB" w:rsidRPr="0020367E">
        <w:rPr>
          <w:color w:val="000000"/>
          <w:sz w:val="28"/>
          <w:szCs w:val="28"/>
        </w:rPr>
        <w:t>оку в порівнянні з початком 20</w:t>
      </w:r>
      <w:r w:rsidR="00422AFB" w:rsidRPr="0020367E">
        <w:rPr>
          <w:color w:val="000000"/>
          <w:sz w:val="28"/>
          <w:szCs w:val="28"/>
          <w:lang w:val="uk-UA"/>
        </w:rPr>
        <w:t>15</w:t>
      </w:r>
      <w:r w:rsidR="00422AFB" w:rsidRPr="0020367E">
        <w:rPr>
          <w:color w:val="000000"/>
          <w:sz w:val="28"/>
          <w:szCs w:val="28"/>
        </w:rPr>
        <w:t xml:space="preserve"> року на </w:t>
      </w:r>
      <w:r w:rsidR="00422AFB" w:rsidRPr="0020367E">
        <w:rPr>
          <w:color w:val="000000"/>
          <w:sz w:val="28"/>
          <w:szCs w:val="28"/>
          <w:lang w:val="uk-UA"/>
        </w:rPr>
        <w:t>5,0 тис.</w:t>
      </w:r>
      <w:r w:rsidR="008F2F3F" w:rsidRPr="0020367E">
        <w:rPr>
          <w:color w:val="000000"/>
          <w:sz w:val="28"/>
          <w:szCs w:val="28"/>
        </w:rPr>
        <w:t>грн. А в 20</w:t>
      </w:r>
      <w:r w:rsidR="008F2F3F" w:rsidRPr="0020367E">
        <w:rPr>
          <w:color w:val="000000"/>
          <w:sz w:val="28"/>
          <w:szCs w:val="28"/>
          <w:lang w:val="uk-UA"/>
        </w:rPr>
        <w:t>17</w:t>
      </w:r>
      <w:r w:rsidR="008F2F3F" w:rsidRPr="0020367E">
        <w:rPr>
          <w:color w:val="000000"/>
          <w:sz w:val="28"/>
          <w:szCs w:val="28"/>
        </w:rPr>
        <w:t xml:space="preserve"> року впорівнянні з 20</w:t>
      </w:r>
      <w:r w:rsidR="008F2F3F" w:rsidRPr="0020367E">
        <w:rPr>
          <w:color w:val="000000"/>
          <w:sz w:val="28"/>
          <w:szCs w:val="28"/>
          <w:lang w:val="uk-UA"/>
        </w:rPr>
        <w:t>15</w:t>
      </w:r>
      <w:r w:rsidR="008F2F3F" w:rsidRPr="0020367E">
        <w:rPr>
          <w:color w:val="000000"/>
          <w:sz w:val="28"/>
          <w:szCs w:val="28"/>
        </w:rPr>
        <w:t xml:space="preserve"> І 20</w:t>
      </w:r>
      <w:r w:rsidR="008F2F3F" w:rsidRPr="0020367E">
        <w:rPr>
          <w:color w:val="000000"/>
          <w:sz w:val="28"/>
          <w:szCs w:val="28"/>
          <w:lang w:val="uk-UA"/>
        </w:rPr>
        <w:t>16</w:t>
      </w:r>
      <w:r w:rsidRPr="0020367E">
        <w:rPr>
          <w:color w:val="000000"/>
          <w:sz w:val="28"/>
          <w:szCs w:val="28"/>
        </w:rPr>
        <w:t xml:space="preserve"> роками спостерігається </w:t>
      </w:r>
      <w:r w:rsidR="008F2F3F" w:rsidRPr="0020367E">
        <w:rPr>
          <w:color w:val="000000"/>
          <w:sz w:val="28"/>
          <w:szCs w:val="28"/>
          <w:lang w:val="uk-UA"/>
        </w:rPr>
        <w:t>також зр</w:t>
      </w:r>
      <w:r w:rsidRPr="0020367E">
        <w:rPr>
          <w:color w:val="000000"/>
          <w:sz w:val="28"/>
          <w:szCs w:val="28"/>
        </w:rPr>
        <w:t>остання. У 20</w:t>
      </w:r>
      <w:r w:rsidR="008F2F3F" w:rsidRPr="0020367E">
        <w:rPr>
          <w:color w:val="000000"/>
          <w:sz w:val="28"/>
          <w:szCs w:val="28"/>
          <w:lang w:val="uk-UA"/>
        </w:rPr>
        <w:t>17</w:t>
      </w:r>
      <w:r w:rsidRPr="0020367E">
        <w:rPr>
          <w:color w:val="000000"/>
          <w:sz w:val="28"/>
          <w:szCs w:val="28"/>
        </w:rPr>
        <w:t xml:space="preserve"> р. середньорічна вартість готової продукції зросла у порівнянні з 20</w:t>
      </w:r>
      <w:r w:rsidR="008F2F3F" w:rsidRPr="0020367E">
        <w:rPr>
          <w:color w:val="000000"/>
          <w:sz w:val="28"/>
          <w:szCs w:val="28"/>
          <w:lang w:val="uk-UA"/>
        </w:rPr>
        <w:t>15</w:t>
      </w:r>
      <w:r w:rsidRPr="0020367E">
        <w:rPr>
          <w:color w:val="000000"/>
          <w:sz w:val="28"/>
          <w:szCs w:val="28"/>
        </w:rPr>
        <w:t xml:space="preserve"> р. на </w:t>
      </w:r>
      <w:r w:rsidR="008F2F3F" w:rsidRPr="0020367E">
        <w:rPr>
          <w:color w:val="000000"/>
          <w:sz w:val="28"/>
          <w:szCs w:val="28"/>
          <w:lang w:val="uk-UA"/>
        </w:rPr>
        <w:t>10,0</w:t>
      </w:r>
      <w:r w:rsidRPr="0020367E">
        <w:rPr>
          <w:color w:val="000000"/>
          <w:sz w:val="28"/>
          <w:szCs w:val="28"/>
        </w:rPr>
        <w:t xml:space="preserve"> тис. грн.(або 10</w:t>
      </w:r>
      <w:r w:rsidR="008F2F3F" w:rsidRPr="0020367E">
        <w:rPr>
          <w:color w:val="000000"/>
          <w:sz w:val="28"/>
          <w:szCs w:val="28"/>
          <w:lang w:val="uk-UA"/>
        </w:rPr>
        <w:t>0</w:t>
      </w:r>
      <w:r w:rsidRPr="0020367E">
        <w:rPr>
          <w:color w:val="000000"/>
          <w:sz w:val="28"/>
          <w:szCs w:val="28"/>
        </w:rPr>
        <w:t>,</w:t>
      </w:r>
      <w:r w:rsidR="008F2F3F" w:rsidRPr="0020367E">
        <w:rPr>
          <w:color w:val="000000"/>
          <w:sz w:val="28"/>
          <w:szCs w:val="28"/>
          <w:lang w:val="uk-UA"/>
        </w:rPr>
        <w:t>0</w:t>
      </w:r>
      <w:r w:rsidR="008F2F3F" w:rsidRPr="0020367E">
        <w:rPr>
          <w:color w:val="000000"/>
          <w:sz w:val="28"/>
          <w:szCs w:val="28"/>
        </w:rPr>
        <w:t xml:space="preserve"> %), а в порівнянні з 20</w:t>
      </w:r>
      <w:r w:rsidR="008F2F3F" w:rsidRPr="0020367E">
        <w:rPr>
          <w:color w:val="000000"/>
          <w:sz w:val="28"/>
          <w:szCs w:val="28"/>
          <w:lang w:val="uk-UA"/>
        </w:rPr>
        <w:t>16</w:t>
      </w:r>
      <w:r w:rsidR="008F2F3F" w:rsidRPr="0020367E">
        <w:rPr>
          <w:color w:val="000000"/>
          <w:sz w:val="28"/>
          <w:szCs w:val="28"/>
        </w:rPr>
        <w:t xml:space="preserve"> р. — на </w:t>
      </w:r>
      <w:r w:rsidR="008F2F3F" w:rsidRPr="0020367E">
        <w:rPr>
          <w:color w:val="000000"/>
          <w:sz w:val="28"/>
          <w:szCs w:val="28"/>
          <w:lang w:val="uk-UA"/>
        </w:rPr>
        <w:t>5,0</w:t>
      </w:r>
      <w:r w:rsidR="008F2F3F" w:rsidRPr="0020367E">
        <w:rPr>
          <w:color w:val="000000"/>
          <w:sz w:val="28"/>
          <w:szCs w:val="28"/>
        </w:rPr>
        <w:t xml:space="preserve"> тис. грн. (або </w:t>
      </w:r>
      <w:r w:rsidR="008F2F3F" w:rsidRPr="0020367E">
        <w:rPr>
          <w:color w:val="000000"/>
          <w:sz w:val="28"/>
          <w:szCs w:val="28"/>
          <w:lang w:val="uk-UA"/>
        </w:rPr>
        <w:t>33,33</w:t>
      </w:r>
      <w:r w:rsidRPr="0020367E">
        <w:rPr>
          <w:color w:val="000000"/>
          <w:sz w:val="28"/>
          <w:szCs w:val="28"/>
        </w:rPr>
        <w:t xml:space="preserve"> %). Причиною зб</w:t>
      </w:r>
      <w:r w:rsidR="008F2F3F" w:rsidRPr="0020367E">
        <w:rPr>
          <w:color w:val="000000"/>
          <w:sz w:val="28"/>
          <w:szCs w:val="28"/>
        </w:rPr>
        <w:t>ільшення даного показника у 20</w:t>
      </w:r>
      <w:r w:rsidR="008F2F3F" w:rsidRPr="0020367E">
        <w:rPr>
          <w:color w:val="000000"/>
          <w:sz w:val="28"/>
          <w:szCs w:val="28"/>
          <w:lang w:val="uk-UA"/>
        </w:rPr>
        <w:t>17</w:t>
      </w:r>
      <w:r w:rsidR="008F2F3F" w:rsidRPr="0020367E">
        <w:rPr>
          <w:color w:val="000000"/>
          <w:sz w:val="28"/>
          <w:szCs w:val="28"/>
        </w:rPr>
        <w:t xml:space="preserve"> р. в порівнянні з 20</w:t>
      </w:r>
      <w:r w:rsidR="008F2F3F" w:rsidRPr="0020367E">
        <w:rPr>
          <w:color w:val="000000"/>
          <w:sz w:val="28"/>
          <w:szCs w:val="28"/>
          <w:lang w:val="uk-UA"/>
        </w:rPr>
        <w:t>15</w:t>
      </w:r>
      <w:r w:rsidRPr="0020367E">
        <w:rPr>
          <w:color w:val="000000"/>
          <w:sz w:val="28"/>
          <w:szCs w:val="28"/>
        </w:rPr>
        <w:t xml:space="preserve"> р. є розширення ринків збуту та збільшення обсягу виробництва продукції даного підприємства.</w:t>
      </w: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w:t>
      </w:r>
      <w:r w:rsidRPr="0020367E">
        <w:rPr>
          <w:rStyle w:val="a5"/>
          <w:color w:val="000000"/>
          <w:sz w:val="28"/>
          <w:szCs w:val="28"/>
        </w:rPr>
        <w:t>Тривалість обороту оборотних засобів</w:t>
      </w:r>
      <w:r w:rsidRPr="0020367E">
        <w:rPr>
          <w:color w:val="000000"/>
          <w:sz w:val="28"/>
          <w:szCs w:val="28"/>
        </w:rPr>
        <w:t> розраховується як частка від ділення 360 на коефіцієнт оберненості оборотних засобів Дані цього пок</w:t>
      </w:r>
      <w:r w:rsidR="00FB4AD5" w:rsidRPr="0020367E">
        <w:rPr>
          <w:color w:val="000000"/>
          <w:sz w:val="28"/>
          <w:szCs w:val="28"/>
        </w:rPr>
        <w:t xml:space="preserve">азника представлені в табл. </w:t>
      </w:r>
      <w:r w:rsidR="00FB4AD5" w:rsidRPr="0020367E">
        <w:rPr>
          <w:color w:val="000000"/>
          <w:sz w:val="28"/>
          <w:szCs w:val="28"/>
          <w:lang w:val="uk-UA"/>
        </w:rPr>
        <w:t>2.6</w:t>
      </w:r>
      <w:r w:rsidRPr="0020367E">
        <w:rPr>
          <w:color w:val="000000"/>
          <w:sz w:val="28"/>
          <w:szCs w:val="28"/>
        </w:rPr>
        <w:t>.</w:t>
      </w:r>
    </w:p>
    <w:p w:rsidR="00DA4A1B" w:rsidRPr="00DA4A1B" w:rsidRDefault="00E238C7" w:rsidP="001247B9">
      <w:pPr>
        <w:pStyle w:val="a3"/>
        <w:spacing w:before="0" w:beforeAutospacing="0" w:after="0" w:afterAutospacing="0" w:line="360" w:lineRule="auto"/>
        <w:ind w:firstLine="709"/>
        <w:jc w:val="right"/>
        <w:rPr>
          <w:i/>
          <w:color w:val="000000"/>
          <w:sz w:val="28"/>
          <w:szCs w:val="28"/>
          <w:lang w:val="uk-UA"/>
        </w:rPr>
      </w:pPr>
      <w:r w:rsidRPr="00DA4A1B">
        <w:rPr>
          <w:i/>
          <w:iCs/>
          <w:color w:val="000000"/>
          <w:sz w:val="28"/>
          <w:szCs w:val="28"/>
        </w:rPr>
        <w:t>Таблиця</w:t>
      </w:r>
      <w:r w:rsidR="008F2F3F" w:rsidRPr="00DA4A1B">
        <w:rPr>
          <w:i/>
          <w:color w:val="000000"/>
          <w:sz w:val="28"/>
          <w:szCs w:val="28"/>
        </w:rPr>
        <w:t> </w:t>
      </w:r>
      <w:r w:rsidR="00FB4AD5" w:rsidRPr="00DA4A1B">
        <w:rPr>
          <w:i/>
          <w:color w:val="000000"/>
          <w:sz w:val="28"/>
          <w:szCs w:val="28"/>
          <w:lang w:val="uk-UA"/>
        </w:rPr>
        <w:t>2.6.</w:t>
      </w:r>
      <w:r w:rsidR="004D6303" w:rsidRPr="00DA4A1B">
        <w:rPr>
          <w:i/>
          <w:color w:val="000000"/>
          <w:sz w:val="28"/>
          <w:szCs w:val="28"/>
          <w:lang w:val="uk-UA"/>
        </w:rPr>
        <w:t xml:space="preserve"> </w:t>
      </w:r>
    </w:p>
    <w:p w:rsidR="00E238C7" w:rsidRPr="00DA4A1B" w:rsidRDefault="00E238C7" w:rsidP="001247B9">
      <w:pPr>
        <w:pStyle w:val="a3"/>
        <w:spacing w:before="0" w:beforeAutospacing="0" w:after="0" w:afterAutospacing="0" w:line="360" w:lineRule="auto"/>
        <w:jc w:val="center"/>
        <w:rPr>
          <w:color w:val="000000"/>
          <w:sz w:val="28"/>
          <w:szCs w:val="28"/>
          <w:lang w:val="uk-UA"/>
        </w:rPr>
      </w:pPr>
      <w:r w:rsidRPr="00DA4A1B">
        <w:rPr>
          <w:rStyle w:val="a5"/>
          <w:color w:val="000000"/>
          <w:sz w:val="28"/>
          <w:szCs w:val="28"/>
        </w:rPr>
        <w:t>Дані про тривалість оборот</w:t>
      </w:r>
      <w:r w:rsidR="008F2F3F" w:rsidRPr="00DA4A1B">
        <w:rPr>
          <w:rStyle w:val="a5"/>
          <w:color w:val="000000"/>
          <w:sz w:val="28"/>
          <w:szCs w:val="28"/>
        </w:rPr>
        <w:t>у оборотних засобів за 20</w:t>
      </w:r>
      <w:r w:rsidR="008F2F3F" w:rsidRPr="00DA4A1B">
        <w:rPr>
          <w:rStyle w:val="a5"/>
          <w:color w:val="000000"/>
          <w:sz w:val="28"/>
          <w:szCs w:val="28"/>
          <w:lang w:val="uk-UA"/>
        </w:rPr>
        <w:t>15-2017</w:t>
      </w:r>
      <w:r w:rsidRPr="00DA4A1B">
        <w:rPr>
          <w:rStyle w:val="a5"/>
          <w:color w:val="000000"/>
          <w:sz w:val="28"/>
          <w:szCs w:val="28"/>
        </w:rPr>
        <w:t xml:space="preserve"> pp.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718"/>
        <w:gridCol w:w="718"/>
        <w:gridCol w:w="718"/>
        <w:gridCol w:w="1320"/>
        <w:gridCol w:w="1261"/>
        <w:gridCol w:w="1039"/>
        <w:gridCol w:w="1011"/>
      </w:tblGrid>
      <w:tr w:rsidR="008E4559" w:rsidRPr="0020367E" w:rsidTr="00DA4A1B">
        <w:tc>
          <w:tcPr>
            <w:tcW w:w="2875" w:type="dxa"/>
            <w:vMerge w:val="restart"/>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rPr>
            </w:pPr>
            <w:r w:rsidRPr="00DA4A1B">
              <w:rPr>
                <w:color w:val="000000"/>
              </w:rPr>
              <w:t>Показник</w:t>
            </w:r>
          </w:p>
        </w:tc>
        <w:tc>
          <w:tcPr>
            <w:tcW w:w="0" w:type="auto"/>
            <w:gridSpan w:val="3"/>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rPr>
            </w:pPr>
            <w:r w:rsidRPr="00DA4A1B">
              <w:rPr>
                <w:color w:val="000000"/>
              </w:rPr>
              <w:t>Значення показника</w:t>
            </w:r>
          </w:p>
        </w:tc>
        <w:tc>
          <w:tcPr>
            <w:tcW w:w="0" w:type="auto"/>
            <w:gridSpan w:val="2"/>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rPr>
            </w:pPr>
            <w:r w:rsidRPr="00DA4A1B">
              <w:rPr>
                <w:color w:val="000000"/>
              </w:rPr>
              <w:t>Абсолютне відхилення</w:t>
            </w:r>
          </w:p>
        </w:tc>
        <w:tc>
          <w:tcPr>
            <w:tcW w:w="0" w:type="auto"/>
            <w:gridSpan w:val="2"/>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rPr>
            </w:pPr>
            <w:r w:rsidRPr="00DA4A1B">
              <w:rPr>
                <w:color w:val="000000"/>
              </w:rPr>
              <w:t>Відносне відхилення, %</w:t>
            </w:r>
          </w:p>
        </w:tc>
      </w:tr>
      <w:tr w:rsidR="008E4559" w:rsidRPr="0020367E" w:rsidTr="00DA4A1B">
        <w:tc>
          <w:tcPr>
            <w:tcW w:w="2875" w:type="dxa"/>
            <w:vMerge/>
            <w:shd w:val="clear" w:color="auto" w:fill="auto"/>
            <w:vAlign w:val="center"/>
            <w:hideMark/>
          </w:tcPr>
          <w:p w:rsidR="00E238C7" w:rsidRPr="00DA4A1B" w:rsidRDefault="00E238C7" w:rsidP="001247B9">
            <w:pPr>
              <w:spacing w:line="276" w:lineRule="auto"/>
              <w:jc w:val="center"/>
              <w:rPr>
                <w:color w:val="000000"/>
              </w:rPr>
            </w:pPr>
          </w:p>
        </w:tc>
        <w:tc>
          <w:tcPr>
            <w:tcW w:w="0" w:type="auto"/>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lang w:val="uk-UA"/>
              </w:rPr>
            </w:pPr>
            <w:r w:rsidRPr="00DA4A1B">
              <w:rPr>
                <w:color w:val="000000"/>
              </w:rPr>
              <w:t>20</w:t>
            </w:r>
            <w:r w:rsidR="008F2F3F" w:rsidRPr="00DA4A1B">
              <w:rPr>
                <w:color w:val="000000"/>
                <w:lang w:val="uk-UA"/>
              </w:rPr>
              <w:t>15</w:t>
            </w:r>
          </w:p>
        </w:tc>
        <w:tc>
          <w:tcPr>
            <w:tcW w:w="0" w:type="auto"/>
            <w:shd w:val="clear" w:color="auto" w:fill="auto"/>
            <w:vAlign w:val="center"/>
            <w:hideMark/>
          </w:tcPr>
          <w:p w:rsidR="00E238C7" w:rsidRPr="00DA4A1B" w:rsidRDefault="008F2F3F" w:rsidP="001247B9">
            <w:pPr>
              <w:pStyle w:val="a3"/>
              <w:spacing w:before="0" w:beforeAutospacing="0" w:after="0" w:afterAutospacing="0" w:line="276" w:lineRule="auto"/>
              <w:jc w:val="center"/>
              <w:rPr>
                <w:color w:val="000000"/>
                <w:lang w:val="uk-UA"/>
              </w:rPr>
            </w:pPr>
            <w:r w:rsidRPr="00DA4A1B">
              <w:rPr>
                <w:color w:val="000000"/>
              </w:rPr>
              <w:t>20</w:t>
            </w:r>
            <w:r w:rsidRPr="00DA4A1B">
              <w:rPr>
                <w:color w:val="000000"/>
                <w:lang w:val="uk-UA"/>
              </w:rPr>
              <w:t>16</w:t>
            </w:r>
          </w:p>
        </w:tc>
        <w:tc>
          <w:tcPr>
            <w:tcW w:w="0" w:type="auto"/>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lang w:val="uk-UA"/>
              </w:rPr>
            </w:pPr>
            <w:r w:rsidRPr="00DA4A1B">
              <w:rPr>
                <w:color w:val="000000"/>
              </w:rPr>
              <w:t>20</w:t>
            </w:r>
            <w:r w:rsidR="008F2F3F" w:rsidRPr="00DA4A1B">
              <w:rPr>
                <w:color w:val="000000"/>
                <w:lang w:val="uk-UA"/>
              </w:rPr>
              <w:t>17</w:t>
            </w:r>
          </w:p>
        </w:tc>
        <w:tc>
          <w:tcPr>
            <w:tcW w:w="1320" w:type="dxa"/>
            <w:shd w:val="clear" w:color="auto" w:fill="auto"/>
            <w:vAlign w:val="center"/>
            <w:hideMark/>
          </w:tcPr>
          <w:p w:rsidR="00E238C7" w:rsidRPr="00DA4A1B" w:rsidRDefault="008F2F3F" w:rsidP="001247B9">
            <w:pPr>
              <w:pStyle w:val="a3"/>
              <w:spacing w:before="0" w:beforeAutospacing="0" w:after="0" w:afterAutospacing="0" w:line="276" w:lineRule="auto"/>
              <w:jc w:val="center"/>
              <w:rPr>
                <w:color w:val="000000"/>
                <w:lang w:val="uk-UA"/>
              </w:rPr>
            </w:pPr>
            <w:r w:rsidRPr="00DA4A1B">
              <w:rPr>
                <w:color w:val="000000"/>
              </w:rPr>
              <w:t>20</w:t>
            </w:r>
            <w:r w:rsidRPr="00DA4A1B">
              <w:rPr>
                <w:color w:val="000000"/>
                <w:lang w:val="uk-UA"/>
              </w:rPr>
              <w:t>17</w:t>
            </w:r>
            <w:r w:rsidR="00E238C7" w:rsidRPr="00DA4A1B">
              <w:rPr>
                <w:color w:val="000000"/>
              </w:rPr>
              <w:t xml:space="preserve"> до 20</w:t>
            </w:r>
            <w:r w:rsidRPr="00DA4A1B">
              <w:rPr>
                <w:color w:val="000000"/>
                <w:lang w:val="uk-UA"/>
              </w:rPr>
              <w:t>15</w:t>
            </w:r>
          </w:p>
        </w:tc>
        <w:tc>
          <w:tcPr>
            <w:tcW w:w="1261" w:type="dxa"/>
            <w:shd w:val="clear" w:color="auto" w:fill="auto"/>
            <w:vAlign w:val="center"/>
            <w:hideMark/>
          </w:tcPr>
          <w:p w:rsidR="00E238C7" w:rsidRPr="00DA4A1B" w:rsidRDefault="008F2F3F" w:rsidP="001247B9">
            <w:pPr>
              <w:pStyle w:val="a3"/>
              <w:spacing w:before="0" w:beforeAutospacing="0" w:after="0" w:afterAutospacing="0" w:line="276" w:lineRule="auto"/>
              <w:jc w:val="center"/>
              <w:rPr>
                <w:color w:val="000000"/>
                <w:lang w:val="uk-UA"/>
              </w:rPr>
            </w:pPr>
            <w:r w:rsidRPr="00DA4A1B">
              <w:rPr>
                <w:color w:val="000000"/>
              </w:rPr>
              <w:t>20</w:t>
            </w:r>
            <w:r w:rsidRPr="00DA4A1B">
              <w:rPr>
                <w:color w:val="000000"/>
                <w:lang w:val="uk-UA"/>
              </w:rPr>
              <w:t>17</w:t>
            </w:r>
            <w:r w:rsidR="00E238C7" w:rsidRPr="00DA4A1B">
              <w:rPr>
                <w:color w:val="000000"/>
              </w:rPr>
              <w:t xml:space="preserve"> до</w:t>
            </w:r>
            <w:r w:rsidRPr="00DA4A1B">
              <w:rPr>
                <w:color w:val="000000"/>
              </w:rPr>
              <w:t xml:space="preserve"> 20</w:t>
            </w:r>
            <w:r w:rsidRPr="00DA4A1B">
              <w:rPr>
                <w:color w:val="000000"/>
                <w:lang w:val="uk-UA"/>
              </w:rPr>
              <w:t>16</w:t>
            </w:r>
          </w:p>
        </w:tc>
        <w:tc>
          <w:tcPr>
            <w:tcW w:w="0" w:type="auto"/>
            <w:shd w:val="clear" w:color="auto" w:fill="auto"/>
            <w:vAlign w:val="center"/>
            <w:hideMark/>
          </w:tcPr>
          <w:p w:rsidR="00E238C7" w:rsidRPr="00DA4A1B" w:rsidRDefault="008F2F3F" w:rsidP="001247B9">
            <w:pPr>
              <w:pStyle w:val="a3"/>
              <w:spacing w:before="0" w:beforeAutospacing="0" w:after="0" w:afterAutospacing="0" w:line="276" w:lineRule="auto"/>
              <w:jc w:val="center"/>
              <w:rPr>
                <w:color w:val="000000"/>
                <w:lang w:val="uk-UA"/>
              </w:rPr>
            </w:pPr>
            <w:r w:rsidRPr="00DA4A1B">
              <w:rPr>
                <w:color w:val="000000"/>
              </w:rPr>
              <w:t>20</w:t>
            </w:r>
            <w:r w:rsidRPr="00DA4A1B">
              <w:rPr>
                <w:color w:val="000000"/>
                <w:lang w:val="uk-UA"/>
              </w:rPr>
              <w:t>17</w:t>
            </w:r>
            <w:r w:rsidRPr="00DA4A1B">
              <w:rPr>
                <w:color w:val="000000"/>
              </w:rPr>
              <w:t xml:space="preserve"> до 20</w:t>
            </w:r>
            <w:r w:rsidRPr="00DA4A1B">
              <w:rPr>
                <w:color w:val="000000"/>
                <w:lang w:val="uk-UA"/>
              </w:rPr>
              <w:t>15</w:t>
            </w:r>
          </w:p>
        </w:tc>
        <w:tc>
          <w:tcPr>
            <w:tcW w:w="0" w:type="auto"/>
            <w:shd w:val="clear" w:color="auto" w:fill="auto"/>
            <w:vAlign w:val="center"/>
            <w:hideMark/>
          </w:tcPr>
          <w:p w:rsidR="00E238C7" w:rsidRPr="00DA4A1B" w:rsidRDefault="008F2F3F" w:rsidP="001247B9">
            <w:pPr>
              <w:pStyle w:val="a3"/>
              <w:spacing w:before="0" w:beforeAutospacing="0" w:after="0" w:afterAutospacing="0" w:line="276" w:lineRule="auto"/>
              <w:jc w:val="center"/>
              <w:rPr>
                <w:color w:val="000000"/>
                <w:lang w:val="uk-UA"/>
              </w:rPr>
            </w:pPr>
            <w:r w:rsidRPr="00DA4A1B">
              <w:rPr>
                <w:color w:val="000000"/>
              </w:rPr>
              <w:t>20</w:t>
            </w:r>
            <w:r w:rsidRPr="00DA4A1B">
              <w:rPr>
                <w:color w:val="000000"/>
                <w:lang w:val="uk-UA"/>
              </w:rPr>
              <w:t>17</w:t>
            </w:r>
            <w:r w:rsidRPr="00DA4A1B">
              <w:rPr>
                <w:color w:val="000000"/>
              </w:rPr>
              <w:t xml:space="preserve"> до 20</w:t>
            </w:r>
            <w:r w:rsidRPr="00DA4A1B">
              <w:rPr>
                <w:color w:val="000000"/>
                <w:lang w:val="uk-UA"/>
              </w:rPr>
              <w:t>16</w:t>
            </w:r>
          </w:p>
        </w:tc>
      </w:tr>
      <w:tr w:rsidR="008E4559" w:rsidRPr="0020367E" w:rsidTr="00DA4A1B">
        <w:tc>
          <w:tcPr>
            <w:tcW w:w="2875" w:type="dxa"/>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rPr>
            </w:pPr>
            <w:r w:rsidRPr="00DA4A1B">
              <w:rPr>
                <w:color w:val="000000"/>
              </w:rPr>
              <w:t>Тривалість обороту оборотних засобів, днів</w:t>
            </w:r>
          </w:p>
        </w:tc>
        <w:tc>
          <w:tcPr>
            <w:tcW w:w="0" w:type="auto"/>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rPr>
            </w:pPr>
            <w:r w:rsidRPr="00DA4A1B">
              <w:rPr>
                <w:color w:val="000000"/>
              </w:rPr>
              <w:t>206</w:t>
            </w:r>
          </w:p>
        </w:tc>
        <w:tc>
          <w:tcPr>
            <w:tcW w:w="0" w:type="auto"/>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rPr>
            </w:pPr>
            <w:r w:rsidRPr="00DA4A1B">
              <w:rPr>
                <w:color w:val="000000"/>
              </w:rPr>
              <w:t>25</w:t>
            </w:r>
          </w:p>
        </w:tc>
        <w:tc>
          <w:tcPr>
            <w:tcW w:w="0" w:type="auto"/>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rPr>
            </w:pPr>
            <w:r w:rsidRPr="00DA4A1B">
              <w:rPr>
                <w:color w:val="000000"/>
              </w:rPr>
              <w:t>56</w:t>
            </w:r>
          </w:p>
        </w:tc>
        <w:tc>
          <w:tcPr>
            <w:tcW w:w="1320" w:type="dxa"/>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rPr>
            </w:pPr>
            <w:r w:rsidRPr="00DA4A1B">
              <w:rPr>
                <w:color w:val="000000"/>
              </w:rPr>
              <w:t>-150</w:t>
            </w:r>
          </w:p>
        </w:tc>
        <w:tc>
          <w:tcPr>
            <w:tcW w:w="1261" w:type="dxa"/>
            <w:shd w:val="clear" w:color="auto" w:fill="auto"/>
            <w:vAlign w:val="center"/>
            <w:hideMark/>
          </w:tcPr>
          <w:p w:rsidR="00E238C7" w:rsidRPr="00DA4A1B" w:rsidRDefault="00266733" w:rsidP="001247B9">
            <w:pPr>
              <w:pStyle w:val="a3"/>
              <w:spacing w:before="0" w:beforeAutospacing="0" w:after="0" w:afterAutospacing="0" w:line="276" w:lineRule="auto"/>
              <w:jc w:val="center"/>
              <w:rPr>
                <w:color w:val="000000"/>
              </w:rPr>
            </w:pPr>
            <w:r w:rsidRPr="00DA4A1B">
              <w:rPr>
                <w:color w:val="000000"/>
                <w:lang w:val="uk-UA"/>
              </w:rPr>
              <w:t>+</w:t>
            </w:r>
            <w:r w:rsidR="00E238C7" w:rsidRPr="00DA4A1B">
              <w:rPr>
                <w:color w:val="000000"/>
              </w:rPr>
              <w:t>31</w:t>
            </w:r>
          </w:p>
        </w:tc>
        <w:tc>
          <w:tcPr>
            <w:tcW w:w="0" w:type="auto"/>
            <w:shd w:val="clear" w:color="auto" w:fill="auto"/>
            <w:vAlign w:val="center"/>
            <w:hideMark/>
          </w:tcPr>
          <w:p w:rsidR="00E238C7" w:rsidRPr="00DA4A1B" w:rsidRDefault="00E238C7" w:rsidP="001247B9">
            <w:pPr>
              <w:pStyle w:val="a3"/>
              <w:spacing w:before="0" w:beforeAutospacing="0" w:after="0" w:afterAutospacing="0" w:line="276" w:lineRule="auto"/>
              <w:jc w:val="center"/>
              <w:rPr>
                <w:color w:val="000000"/>
              </w:rPr>
            </w:pPr>
            <w:r w:rsidRPr="00DA4A1B">
              <w:rPr>
                <w:color w:val="000000"/>
              </w:rPr>
              <w:t>-72,82</w:t>
            </w:r>
          </w:p>
        </w:tc>
        <w:tc>
          <w:tcPr>
            <w:tcW w:w="0" w:type="auto"/>
            <w:shd w:val="clear" w:color="auto" w:fill="auto"/>
            <w:vAlign w:val="center"/>
            <w:hideMark/>
          </w:tcPr>
          <w:p w:rsidR="00E238C7" w:rsidRPr="00DA4A1B" w:rsidRDefault="00266733" w:rsidP="001247B9">
            <w:pPr>
              <w:pStyle w:val="a3"/>
              <w:spacing w:before="0" w:beforeAutospacing="0" w:after="0" w:afterAutospacing="0" w:line="276" w:lineRule="auto"/>
              <w:jc w:val="center"/>
              <w:rPr>
                <w:color w:val="000000"/>
              </w:rPr>
            </w:pPr>
            <w:r w:rsidRPr="00DA4A1B">
              <w:rPr>
                <w:color w:val="000000"/>
                <w:lang w:val="uk-UA"/>
              </w:rPr>
              <w:t>+</w:t>
            </w:r>
            <w:r w:rsidR="00E238C7" w:rsidRPr="00DA4A1B">
              <w:rPr>
                <w:color w:val="000000"/>
              </w:rPr>
              <w:t>124</w:t>
            </w:r>
          </w:p>
        </w:tc>
      </w:tr>
    </w:tbl>
    <w:p w:rsidR="00266733" w:rsidRPr="0020367E" w:rsidRDefault="00266733" w:rsidP="001247B9">
      <w:pPr>
        <w:pStyle w:val="a3"/>
        <w:spacing w:before="0" w:beforeAutospacing="0" w:after="0" w:afterAutospacing="0" w:line="360" w:lineRule="auto"/>
        <w:ind w:firstLine="709"/>
        <w:jc w:val="both"/>
        <w:rPr>
          <w:color w:val="000000"/>
          <w:sz w:val="28"/>
          <w:szCs w:val="28"/>
        </w:rPr>
      </w:pPr>
    </w:p>
    <w:p w:rsidR="00BE6305" w:rsidRPr="0020367E" w:rsidRDefault="00E238C7"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Даний показник показує час, за який оборотні засоби здійснять 1 оберт, чим він менший, тим краще використ</w:t>
      </w:r>
      <w:r w:rsidR="008F2F3F" w:rsidRPr="0020367E">
        <w:rPr>
          <w:color w:val="000000"/>
          <w:sz w:val="28"/>
          <w:szCs w:val="28"/>
        </w:rPr>
        <w:t>овуються оборотні засоби. У 20</w:t>
      </w:r>
      <w:r w:rsidR="008F2F3F" w:rsidRPr="0020367E">
        <w:rPr>
          <w:color w:val="000000"/>
          <w:sz w:val="28"/>
          <w:szCs w:val="28"/>
          <w:lang w:val="uk-UA"/>
        </w:rPr>
        <w:t>17</w:t>
      </w:r>
      <w:r w:rsidRPr="0020367E">
        <w:rPr>
          <w:color w:val="000000"/>
          <w:sz w:val="28"/>
          <w:szCs w:val="28"/>
        </w:rPr>
        <w:t xml:space="preserve"> р. тривалість обороту оборотних засобі</w:t>
      </w:r>
      <w:r w:rsidR="008F2F3F" w:rsidRPr="0020367E">
        <w:rPr>
          <w:color w:val="000000"/>
          <w:sz w:val="28"/>
          <w:szCs w:val="28"/>
        </w:rPr>
        <w:t>в зменшилася у порівнянні з 20</w:t>
      </w:r>
      <w:r w:rsidR="008F2F3F" w:rsidRPr="0020367E">
        <w:rPr>
          <w:color w:val="000000"/>
          <w:sz w:val="28"/>
          <w:szCs w:val="28"/>
          <w:lang w:val="uk-UA"/>
        </w:rPr>
        <w:t>15</w:t>
      </w:r>
      <w:r w:rsidRPr="0020367E">
        <w:rPr>
          <w:color w:val="000000"/>
          <w:sz w:val="28"/>
          <w:szCs w:val="28"/>
        </w:rPr>
        <w:t xml:space="preserve"> р. на 150 днів (або</w:t>
      </w:r>
      <w:r w:rsidR="008F2F3F" w:rsidRPr="0020367E">
        <w:rPr>
          <w:color w:val="000000"/>
          <w:sz w:val="28"/>
          <w:szCs w:val="28"/>
        </w:rPr>
        <w:t xml:space="preserve"> 72,82 %), а в порівнянні з 2</w:t>
      </w:r>
      <w:r w:rsidR="008F2F3F" w:rsidRPr="0020367E">
        <w:rPr>
          <w:color w:val="000000"/>
          <w:sz w:val="28"/>
          <w:szCs w:val="28"/>
          <w:lang w:val="uk-UA"/>
        </w:rPr>
        <w:t>016</w:t>
      </w:r>
      <w:r w:rsidRPr="0020367E">
        <w:rPr>
          <w:color w:val="000000"/>
          <w:sz w:val="28"/>
          <w:szCs w:val="28"/>
        </w:rPr>
        <w:t xml:space="preserve"> р. зросла — на 31 день (або 124%), що говорить про погіршення використання оборотни</w:t>
      </w:r>
      <w:r w:rsidR="00BE6305" w:rsidRPr="0020367E">
        <w:rPr>
          <w:color w:val="000000"/>
          <w:sz w:val="28"/>
          <w:szCs w:val="28"/>
        </w:rPr>
        <w:t>х засобів на підприємстві у 20</w:t>
      </w:r>
      <w:r w:rsidR="00BE6305" w:rsidRPr="0020367E">
        <w:rPr>
          <w:color w:val="000000"/>
          <w:sz w:val="28"/>
          <w:szCs w:val="28"/>
          <w:lang w:val="uk-UA"/>
        </w:rPr>
        <w:t>17</w:t>
      </w:r>
      <w:r w:rsidR="004D6303" w:rsidRPr="0020367E">
        <w:rPr>
          <w:color w:val="000000"/>
          <w:sz w:val="28"/>
          <w:szCs w:val="28"/>
        </w:rPr>
        <w:t xml:space="preserve"> p</w:t>
      </w:r>
      <w:r w:rsidRPr="0020367E">
        <w:rPr>
          <w:color w:val="000000"/>
          <w:sz w:val="28"/>
          <w:szCs w:val="28"/>
        </w:rPr>
        <w:t xml:space="preserve">. </w:t>
      </w:r>
    </w:p>
    <w:p w:rsidR="00F66316" w:rsidRPr="0020367E" w:rsidRDefault="00E238C7" w:rsidP="001247B9">
      <w:pPr>
        <w:pStyle w:val="a3"/>
        <w:spacing w:before="0" w:beforeAutospacing="0" w:after="0" w:afterAutospacing="0" w:line="360" w:lineRule="auto"/>
        <w:ind w:firstLine="709"/>
        <w:jc w:val="both"/>
        <w:rPr>
          <w:color w:val="000000"/>
          <w:sz w:val="28"/>
          <w:szCs w:val="28"/>
          <w:lang w:val="uk-UA"/>
        </w:rPr>
      </w:pPr>
      <w:r w:rsidRPr="0020367E">
        <w:rPr>
          <w:rStyle w:val="a5"/>
          <w:color w:val="000000"/>
          <w:sz w:val="28"/>
          <w:szCs w:val="28"/>
        </w:rPr>
        <w:t>• Середньооблікова чисельність</w:t>
      </w:r>
      <w:r w:rsidR="00FB4AD5" w:rsidRPr="0020367E">
        <w:rPr>
          <w:color w:val="000000"/>
          <w:sz w:val="28"/>
          <w:szCs w:val="28"/>
        </w:rPr>
        <w:t xml:space="preserve"> представлена в табл. </w:t>
      </w:r>
      <w:r w:rsidR="00FB4AD5" w:rsidRPr="0020367E">
        <w:rPr>
          <w:color w:val="000000"/>
          <w:sz w:val="28"/>
          <w:szCs w:val="28"/>
          <w:lang w:val="uk-UA"/>
        </w:rPr>
        <w:t>2.7.</w:t>
      </w:r>
      <w:r w:rsidRPr="0020367E">
        <w:rPr>
          <w:color w:val="000000"/>
          <w:sz w:val="28"/>
          <w:szCs w:val="28"/>
        </w:rPr>
        <w:t xml:space="preserve"> Дані про середньооблікову чисельність працівників взято зі звіту про працю.</w:t>
      </w:r>
    </w:p>
    <w:p w:rsidR="00DA4A1B" w:rsidRPr="00DA4A1B" w:rsidRDefault="00E238C7" w:rsidP="001247B9">
      <w:pPr>
        <w:pStyle w:val="a3"/>
        <w:spacing w:before="0" w:beforeAutospacing="0" w:after="0" w:afterAutospacing="0" w:line="360" w:lineRule="auto"/>
        <w:ind w:firstLine="709"/>
        <w:jc w:val="right"/>
        <w:rPr>
          <w:i/>
          <w:color w:val="000000"/>
          <w:sz w:val="28"/>
          <w:szCs w:val="28"/>
          <w:lang w:val="uk-UA"/>
        </w:rPr>
      </w:pPr>
      <w:r w:rsidRPr="00DA4A1B">
        <w:rPr>
          <w:i/>
          <w:iCs/>
          <w:color w:val="000000"/>
          <w:sz w:val="28"/>
          <w:szCs w:val="28"/>
        </w:rPr>
        <w:t>Таблиця</w:t>
      </w:r>
      <w:r w:rsidRPr="00DA4A1B">
        <w:rPr>
          <w:i/>
          <w:color w:val="000000"/>
          <w:sz w:val="28"/>
          <w:szCs w:val="28"/>
        </w:rPr>
        <w:t> </w:t>
      </w:r>
      <w:r w:rsidR="00F66316" w:rsidRPr="00DA4A1B">
        <w:rPr>
          <w:i/>
          <w:color w:val="000000"/>
          <w:sz w:val="28"/>
          <w:szCs w:val="28"/>
          <w:lang w:val="uk-UA"/>
        </w:rPr>
        <w:t>2.7.</w:t>
      </w:r>
      <w:r w:rsidR="004D6303" w:rsidRPr="00DA4A1B">
        <w:rPr>
          <w:i/>
          <w:color w:val="000000"/>
          <w:sz w:val="28"/>
          <w:szCs w:val="28"/>
          <w:lang w:val="uk-UA"/>
        </w:rPr>
        <w:t xml:space="preserve"> </w:t>
      </w:r>
    </w:p>
    <w:p w:rsidR="00E238C7" w:rsidRPr="00DA4A1B" w:rsidRDefault="00E238C7" w:rsidP="001247B9">
      <w:pPr>
        <w:pStyle w:val="a3"/>
        <w:spacing w:before="0" w:beforeAutospacing="0" w:after="0" w:afterAutospacing="0" w:line="360" w:lineRule="auto"/>
        <w:jc w:val="center"/>
        <w:rPr>
          <w:color w:val="000000"/>
          <w:sz w:val="28"/>
          <w:szCs w:val="28"/>
          <w:lang w:val="uk-UA"/>
        </w:rPr>
      </w:pPr>
      <w:r w:rsidRPr="00DA4A1B">
        <w:rPr>
          <w:rStyle w:val="a5"/>
          <w:color w:val="000000"/>
          <w:sz w:val="28"/>
          <w:szCs w:val="28"/>
        </w:rPr>
        <w:t xml:space="preserve">Дані про середньооблікову кількість штатних працівників за </w:t>
      </w:r>
      <w:r w:rsidR="008F2F3F" w:rsidRPr="00DA4A1B">
        <w:rPr>
          <w:rStyle w:val="a5"/>
          <w:color w:val="000000"/>
          <w:sz w:val="28"/>
          <w:szCs w:val="28"/>
          <w:lang w:val="uk-UA"/>
        </w:rPr>
        <w:t>2015-2017</w:t>
      </w:r>
      <w:r w:rsidRPr="00DA4A1B">
        <w:rPr>
          <w:rStyle w:val="a5"/>
          <w:color w:val="000000"/>
          <w:sz w:val="28"/>
          <w:szCs w:val="28"/>
        </w:rPr>
        <w:t xml:space="preserv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717"/>
        <w:gridCol w:w="718"/>
        <w:gridCol w:w="718"/>
        <w:gridCol w:w="1126"/>
        <w:gridCol w:w="989"/>
        <w:gridCol w:w="1106"/>
        <w:gridCol w:w="1028"/>
      </w:tblGrid>
      <w:tr w:rsidR="008E4559" w:rsidRPr="00DA4A1B" w:rsidTr="00DA4A1B">
        <w:tc>
          <w:tcPr>
            <w:tcW w:w="0" w:type="auto"/>
            <w:vMerge w:val="restart"/>
            <w:shd w:val="clear" w:color="auto" w:fill="auto"/>
            <w:vAlign w:val="center"/>
            <w:hideMark/>
          </w:tcPr>
          <w:p w:rsidR="00E238C7" w:rsidRPr="00DA4A1B" w:rsidRDefault="00E238C7" w:rsidP="001247B9">
            <w:pPr>
              <w:pStyle w:val="a3"/>
              <w:spacing w:before="0" w:beforeAutospacing="0" w:after="0" w:afterAutospacing="0"/>
              <w:jc w:val="center"/>
              <w:rPr>
                <w:color w:val="000000"/>
              </w:rPr>
            </w:pPr>
            <w:r w:rsidRPr="00DA4A1B">
              <w:rPr>
                <w:color w:val="000000"/>
              </w:rPr>
              <w:t>Показник</w:t>
            </w:r>
          </w:p>
        </w:tc>
        <w:tc>
          <w:tcPr>
            <w:tcW w:w="0" w:type="auto"/>
            <w:gridSpan w:val="3"/>
            <w:shd w:val="clear" w:color="auto" w:fill="auto"/>
            <w:vAlign w:val="center"/>
            <w:hideMark/>
          </w:tcPr>
          <w:p w:rsidR="00E238C7" w:rsidRPr="00DA4A1B" w:rsidRDefault="00E238C7" w:rsidP="001247B9">
            <w:pPr>
              <w:pStyle w:val="a3"/>
              <w:spacing w:before="0" w:beforeAutospacing="0" w:after="0" w:afterAutospacing="0"/>
              <w:jc w:val="center"/>
              <w:rPr>
                <w:color w:val="000000"/>
              </w:rPr>
            </w:pPr>
            <w:r w:rsidRPr="00DA4A1B">
              <w:rPr>
                <w:color w:val="000000"/>
              </w:rPr>
              <w:t>Значення показника</w:t>
            </w:r>
          </w:p>
        </w:tc>
        <w:tc>
          <w:tcPr>
            <w:tcW w:w="0" w:type="auto"/>
            <w:gridSpan w:val="2"/>
            <w:shd w:val="clear" w:color="auto" w:fill="auto"/>
            <w:vAlign w:val="center"/>
            <w:hideMark/>
          </w:tcPr>
          <w:p w:rsidR="00E238C7" w:rsidRPr="00DA4A1B" w:rsidRDefault="00E238C7" w:rsidP="001247B9">
            <w:pPr>
              <w:pStyle w:val="a3"/>
              <w:spacing w:before="0" w:beforeAutospacing="0" w:after="0" w:afterAutospacing="0"/>
              <w:jc w:val="center"/>
              <w:rPr>
                <w:color w:val="000000"/>
              </w:rPr>
            </w:pPr>
            <w:r w:rsidRPr="00DA4A1B">
              <w:rPr>
                <w:color w:val="000000"/>
              </w:rPr>
              <w:t>Абсолютне відхилення</w:t>
            </w:r>
          </w:p>
        </w:tc>
        <w:tc>
          <w:tcPr>
            <w:tcW w:w="0" w:type="auto"/>
            <w:gridSpan w:val="2"/>
            <w:shd w:val="clear" w:color="auto" w:fill="auto"/>
            <w:vAlign w:val="center"/>
            <w:hideMark/>
          </w:tcPr>
          <w:p w:rsidR="00E238C7" w:rsidRPr="00DA4A1B" w:rsidRDefault="00E238C7" w:rsidP="001247B9">
            <w:pPr>
              <w:pStyle w:val="a3"/>
              <w:spacing w:before="0" w:beforeAutospacing="0" w:after="0" w:afterAutospacing="0"/>
              <w:jc w:val="center"/>
              <w:rPr>
                <w:color w:val="000000"/>
              </w:rPr>
            </w:pPr>
            <w:r w:rsidRPr="00DA4A1B">
              <w:rPr>
                <w:color w:val="000000"/>
              </w:rPr>
              <w:t>Відносне відхилення,%</w:t>
            </w:r>
          </w:p>
        </w:tc>
      </w:tr>
      <w:tr w:rsidR="008E4559" w:rsidRPr="00DA4A1B" w:rsidTr="00DA4A1B">
        <w:tc>
          <w:tcPr>
            <w:tcW w:w="0" w:type="auto"/>
            <w:vMerge/>
            <w:shd w:val="clear" w:color="auto" w:fill="auto"/>
            <w:vAlign w:val="center"/>
            <w:hideMark/>
          </w:tcPr>
          <w:p w:rsidR="00E238C7" w:rsidRPr="00DA4A1B" w:rsidRDefault="00E238C7" w:rsidP="001247B9">
            <w:pPr>
              <w:jc w:val="center"/>
              <w:rPr>
                <w:color w:val="000000"/>
              </w:rPr>
            </w:pP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lang w:val="uk-UA"/>
              </w:rPr>
              <w:t>2015</w:t>
            </w: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lang w:val="uk-UA"/>
              </w:rPr>
              <w:t>2016</w:t>
            </w: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lang w:val="uk-UA"/>
              </w:rPr>
              <w:t>2017</w:t>
            </w:r>
          </w:p>
        </w:tc>
        <w:tc>
          <w:tcPr>
            <w:tcW w:w="0" w:type="auto"/>
            <w:shd w:val="clear" w:color="auto" w:fill="auto"/>
            <w:vAlign w:val="center"/>
            <w:hideMark/>
          </w:tcPr>
          <w:p w:rsidR="00E238C7" w:rsidRPr="00DA4A1B" w:rsidRDefault="00E238C7" w:rsidP="001247B9">
            <w:pPr>
              <w:pStyle w:val="a3"/>
              <w:spacing w:before="0" w:beforeAutospacing="0" w:after="0" w:afterAutospacing="0"/>
              <w:jc w:val="center"/>
              <w:rPr>
                <w:color w:val="000000"/>
                <w:lang w:val="uk-UA"/>
              </w:rPr>
            </w:pPr>
            <w:r w:rsidRPr="00DA4A1B">
              <w:rPr>
                <w:color w:val="000000"/>
              </w:rPr>
              <w:t>20</w:t>
            </w:r>
            <w:r w:rsidR="008F2F3F" w:rsidRPr="00DA4A1B">
              <w:rPr>
                <w:color w:val="000000"/>
                <w:lang w:val="uk-UA"/>
              </w:rPr>
              <w:t>17</w:t>
            </w:r>
            <w:r w:rsidRPr="00DA4A1B">
              <w:rPr>
                <w:color w:val="000000"/>
              </w:rPr>
              <w:t xml:space="preserve"> до20</w:t>
            </w:r>
            <w:r w:rsidR="008F2F3F" w:rsidRPr="00DA4A1B">
              <w:rPr>
                <w:color w:val="000000"/>
                <w:lang w:val="uk-UA"/>
              </w:rPr>
              <w:t>15</w:t>
            </w: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00E238C7" w:rsidRPr="00DA4A1B">
              <w:rPr>
                <w:color w:val="000000"/>
              </w:rPr>
              <w:t xml:space="preserve"> до 20</w:t>
            </w:r>
            <w:r w:rsidRPr="00DA4A1B">
              <w:rPr>
                <w:color w:val="000000"/>
                <w:lang w:val="uk-UA"/>
              </w:rPr>
              <w:t>16</w:t>
            </w: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Pr="00DA4A1B">
              <w:rPr>
                <w:color w:val="000000"/>
              </w:rPr>
              <w:t xml:space="preserve"> до 20</w:t>
            </w:r>
            <w:r w:rsidRPr="00DA4A1B">
              <w:rPr>
                <w:color w:val="000000"/>
                <w:lang w:val="uk-UA"/>
              </w:rPr>
              <w:t>15</w:t>
            </w: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Pr="00DA4A1B">
              <w:rPr>
                <w:color w:val="000000"/>
              </w:rPr>
              <w:t xml:space="preserve"> до 20</w:t>
            </w:r>
            <w:r w:rsidRPr="00DA4A1B">
              <w:rPr>
                <w:color w:val="000000"/>
                <w:lang w:val="uk-UA"/>
              </w:rPr>
              <w:t>16</w:t>
            </w:r>
          </w:p>
        </w:tc>
      </w:tr>
      <w:tr w:rsidR="008E4559" w:rsidRPr="00DA4A1B" w:rsidTr="00DA4A1B">
        <w:tc>
          <w:tcPr>
            <w:tcW w:w="0" w:type="auto"/>
            <w:shd w:val="clear" w:color="auto" w:fill="auto"/>
            <w:vAlign w:val="center"/>
            <w:hideMark/>
          </w:tcPr>
          <w:p w:rsidR="00E238C7" w:rsidRPr="00DA4A1B" w:rsidRDefault="00E238C7" w:rsidP="001247B9">
            <w:pPr>
              <w:pStyle w:val="a3"/>
              <w:spacing w:before="0" w:beforeAutospacing="0" w:after="0" w:afterAutospacing="0"/>
              <w:jc w:val="center"/>
              <w:rPr>
                <w:color w:val="000000"/>
              </w:rPr>
            </w:pPr>
            <w:r w:rsidRPr="00DA4A1B">
              <w:rPr>
                <w:color w:val="000000"/>
              </w:rPr>
              <w:t>Середньооблікова кількість штатних працівників, осіб</w:t>
            </w: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lang w:val="uk-UA"/>
              </w:rPr>
              <w:t>75</w:t>
            </w:r>
          </w:p>
        </w:tc>
        <w:tc>
          <w:tcPr>
            <w:tcW w:w="0" w:type="auto"/>
            <w:shd w:val="clear" w:color="auto" w:fill="auto"/>
            <w:vAlign w:val="center"/>
            <w:hideMark/>
          </w:tcPr>
          <w:p w:rsidR="00E238C7" w:rsidRPr="00DA4A1B" w:rsidRDefault="00E238C7" w:rsidP="001247B9">
            <w:pPr>
              <w:pStyle w:val="a3"/>
              <w:spacing w:before="0" w:beforeAutospacing="0" w:after="0" w:afterAutospacing="0"/>
              <w:jc w:val="center"/>
              <w:rPr>
                <w:color w:val="000000"/>
              </w:rPr>
            </w:pPr>
            <w:r w:rsidRPr="00DA4A1B">
              <w:rPr>
                <w:color w:val="000000"/>
              </w:rPr>
              <w:t>185</w:t>
            </w: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lang w:val="uk-UA"/>
              </w:rPr>
              <w:t>220</w:t>
            </w:r>
          </w:p>
        </w:tc>
        <w:tc>
          <w:tcPr>
            <w:tcW w:w="0" w:type="auto"/>
            <w:shd w:val="clear" w:color="auto" w:fill="auto"/>
            <w:vAlign w:val="center"/>
            <w:hideMark/>
          </w:tcPr>
          <w:p w:rsidR="00E238C7" w:rsidRPr="00DA4A1B" w:rsidRDefault="00E238C7" w:rsidP="001247B9">
            <w:pPr>
              <w:pStyle w:val="a3"/>
              <w:spacing w:before="0" w:beforeAutospacing="0" w:after="0" w:afterAutospacing="0"/>
              <w:jc w:val="center"/>
              <w:rPr>
                <w:color w:val="000000"/>
                <w:lang w:val="uk-UA"/>
              </w:rPr>
            </w:pPr>
            <w:r w:rsidRPr="00DA4A1B">
              <w:rPr>
                <w:color w:val="000000"/>
              </w:rPr>
              <w:t>1</w:t>
            </w:r>
            <w:r w:rsidR="008F2F3F" w:rsidRPr="00DA4A1B">
              <w:rPr>
                <w:color w:val="000000"/>
                <w:lang w:val="uk-UA"/>
              </w:rPr>
              <w:t>75</w:t>
            </w: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lang w:val="uk-UA"/>
              </w:rPr>
              <w:t>35</w:t>
            </w: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lang w:val="uk-UA"/>
              </w:rPr>
              <w:t>193,33</w:t>
            </w:r>
          </w:p>
        </w:tc>
        <w:tc>
          <w:tcPr>
            <w:tcW w:w="0" w:type="auto"/>
            <w:shd w:val="clear" w:color="auto" w:fill="auto"/>
            <w:vAlign w:val="center"/>
            <w:hideMark/>
          </w:tcPr>
          <w:p w:rsidR="00E238C7" w:rsidRPr="00DA4A1B" w:rsidRDefault="008F2F3F" w:rsidP="001247B9">
            <w:pPr>
              <w:pStyle w:val="a3"/>
              <w:spacing w:before="0" w:beforeAutospacing="0" w:after="0" w:afterAutospacing="0"/>
              <w:jc w:val="center"/>
              <w:rPr>
                <w:color w:val="000000"/>
                <w:lang w:val="uk-UA"/>
              </w:rPr>
            </w:pPr>
            <w:r w:rsidRPr="00DA4A1B">
              <w:rPr>
                <w:color w:val="000000"/>
                <w:lang w:val="uk-UA"/>
              </w:rPr>
              <w:t>35,00</w:t>
            </w:r>
          </w:p>
        </w:tc>
      </w:tr>
    </w:tbl>
    <w:p w:rsidR="00DA4A1B" w:rsidRDefault="00DA4A1B" w:rsidP="001247B9">
      <w:pPr>
        <w:pStyle w:val="a3"/>
        <w:spacing w:before="0" w:beforeAutospacing="0" w:after="0" w:afterAutospacing="0" w:line="360" w:lineRule="auto"/>
        <w:ind w:firstLine="709"/>
        <w:jc w:val="both"/>
        <w:rPr>
          <w:color w:val="000000"/>
          <w:sz w:val="28"/>
          <w:szCs w:val="28"/>
          <w:lang w:val="uk-UA"/>
        </w:rPr>
      </w:pPr>
    </w:p>
    <w:p w:rsidR="008F2F3F" w:rsidRPr="0020367E" w:rsidRDefault="008F2F3F"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На підприємстві спостерігається тенденція зростання працівників протягом трьох років.</w:t>
      </w:r>
    </w:p>
    <w:p w:rsidR="008F2F3F" w:rsidRPr="0020367E" w:rsidRDefault="008F2F3F"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У 20</w:t>
      </w:r>
      <w:r w:rsidRPr="0020367E">
        <w:rPr>
          <w:color w:val="000000"/>
          <w:sz w:val="28"/>
          <w:szCs w:val="28"/>
          <w:lang w:val="uk-UA"/>
        </w:rPr>
        <w:t>17</w:t>
      </w:r>
      <w:r w:rsidRPr="0020367E">
        <w:rPr>
          <w:color w:val="000000"/>
          <w:sz w:val="28"/>
          <w:szCs w:val="28"/>
        </w:rPr>
        <w:t xml:space="preserve"> р. аналізований показник збільшився на 1</w:t>
      </w:r>
      <w:r w:rsidRPr="0020367E">
        <w:rPr>
          <w:color w:val="000000"/>
          <w:sz w:val="28"/>
          <w:szCs w:val="28"/>
          <w:lang w:val="uk-UA"/>
        </w:rPr>
        <w:t>75</w:t>
      </w:r>
      <w:r w:rsidRPr="0020367E">
        <w:rPr>
          <w:color w:val="000000"/>
          <w:sz w:val="28"/>
          <w:szCs w:val="28"/>
        </w:rPr>
        <w:t xml:space="preserve"> чол. (або на </w:t>
      </w:r>
      <w:r w:rsidRPr="0020367E">
        <w:rPr>
          <w:color w:val="000000"/>
          <w:sz w:val="28"/>
          <w:szCs w:val="28"/>
          <w:lang w:val="uk-UA"/>
        </w:rPr>
        <w:t>193,33</w:t>
      </w:r>
      <w:r w:rsidRPr="0020367E">
        <w:rPr>
          <w:color w:val="000000"/>
          <w:sz w:val="28"/>
          <w:szCs w:val="28"/>
        </w:rPr>
        <w:t xml:space="preserve"> %) в порівнянні з 20</w:t>
      </w:r>
      <w:r w:rsidRPr="0020367E">
        <w:rPr>
          <w:color w:val="000000"/>
          <w:sz w:val="28"/>
          <w:szCs w:val="28"/>
          <w:lang w:val="uk-UA"/>
        </w:rPr>
        <w:t>15</w:t>
      </w:r>
      <w:r w:rsidRPr="0020367E">
        <w:rPr>
          <w:color w:val="000000"/>
          <w:sz w:val="28"/>
          <w:szCs w:val="28"/>
        </w:rPr>
        <w:t xml:space="preserve"> р.; а в порівнянні з 20</w:t>
      </w:r>
      <w:r w:rsidRPr="0020367E">
        <w:rPr>
          <w:color w:val="000000"/>
          <w:sz w:val="28"/>
          <w:szCs w:val="28"/>
          <w:lang w:val="uk-UA"/>
        </w:rPr>
        <w:t>16</w:t>
      </w:r>
      <w:r w:rsidRPr="0020367E">
        <w:rPr>
          <w:color w:val="000000"/>
          <w:sz w:val="28"/>
          <w:szCs w:val="28"/>
        </w:rPr>
        <w:t xml:space="preserve"> р. він збільшився на </w:t>
      </w:r>
      <w:r w:rsidRPr="0020367E">
        <w:rPr>
          <w:color w:val="000000"/>
          <w:sz w:val="28"/>
          <w:szCs w:val="28"/>
          <w:lang w:val="uk-UA"/>
        </w:rPr>
        <w:t>35</w:t>
      </w:r>
      <w:r w:rsidRPr="0020367E">
        <w:rPr>
          <w:color w:val="000000"/>
          <w:sz w:val="28"/>
          <w:szCs w:val="28"/>
        </w:rPr>
        <w:t xml:space="preserve"> чол. (або </w:t>
      </w:r>
      <w:r w:rsidRPr="0020367E">
        <w:rPr>
          <w:color w:val="000000"/>
          <w:sz w:val="28"/>
          <w:szCs w:val="28"/>
          <w:lang w:val="uk-UA"/>
        </w:rPr>
        <w:t>35,0</w:t>
      </w:r>
      <w:r w:rsidRPr="0020367E">
        <w:rPr>
          <w:color w:val="000000"/>
          <w:sz w:val="28"/>
          <w:szCs w:val="28"/>
        </w:rPr>
        <w:t xml:space="preserve"> %). Причиною збільшення даного показника у 20</w:t>
      </w:r>
      <w:r w:rsidRPr="0020367E">
        <w:rPr>
          <w:color w:val="000000"/>
          <w:sz w:val="28"/>
          <w:szCs w:val="28"/>
          <w:lang w:val="uk-UA"/>
        </w:rPr>
        <w:t>17</w:t>
      </w:r>
      <w:r w:rsidRPr="0020367E">
        <w:rPr>
          <w:color w:val="000000"/>
          <w:sz w:val="28"/>
          <w:szCs w:val="28"/>
        </w:rPr>
        <w:t xml:space="preserve"> та у 20</w:t>
      </w:r>
      <w:r w:rsidRPr="0020367E">
        <w:rPr>
          <w:color w:val="000000"/>
          <w:sz w:val="28"/>
          <w:szCs w:val="28"/>
          <w:lang w:val="uk-UA"/>
        </w:rPr>
        <w:t>16</w:t>
      </w:r>
      <w:r w:rsidRPr="0020367E">
        <w:rPr>
          <w:color w:val="000000"/>
          <w:sz w:val="28"/>
          <w:szCs w:val="28"/>
        </w:rPr>
        <w:t xml:space="preserve"> pp. є потреба у робочій силі, оскільки </w:t>
      </w:r>
      <w:r w:rsidRPr="0020367E">
        <w:rPr>
          <w:color w:val="000000"/>
          <w:sz w:val="28"/>
          <w:szCs w:val="28"/>
          <w:lang w:val="uk-UA"/>
        </w:rPr>
        <w:t>підприємство</w:t>
      </w:r>
      <w:r w:rsidRPr="0020367E">
        <w:rPr>
          <w:color w:val="000000"/>
          <w:sz w:val="28"/>
          <w:szCs w:val="28"/>
        </w:rPr>
        <w:t xml:space="preserve"> у 20</w:t>
      </w:r>
      <w:r w:rsidRPr="0020367E">
        <w:rPr>
          <w:color w:val="000000"/>
          <w:sz w:val="28"/>
          <w:szCs w:val="28"/>
          <w:lang w:val="uk-UA"/>
        </w:rPr>
        <w:t>16</w:t>
      </w:r>
      <w:r w:rsidRPr="0020367E">
        <w:rPr>
          <w:color w:val="000000"/>
          <w:sz w:val="28"/>
          <w:szCs w:val="28"/>
        </w:rPr>
        <w:t xml:space="preserve"> р. планував розширити ринки збуту та збільшити обсяг виробництва продукції, а у 20</w:t>
      </w:r>
      <w:r w:rsidRPr="0020367E">
        <w:rPr>
          <w:color w:val="000000"/>
          <w:sz w:val="28"/>
          <w:szCs w:val="28"/>
          <w:lang w:val="uk-UA"/>
        </w:rPr>
        <w:t>17</w:t>
      </w:r>
      <w:r w:rsidRPr="0020367E">
        <w:rPr>
          <w:color w:val="000000"/>
          <w:sz w:val="28"/>
          <w:szCs w:val="28"/>
        </w:rPr>
        <w:t xml:space="preserve"> р. плани почали втілюватися в життя.</w:t>
      </w:r>
    </w:p>
    <w:p w:rsidR="00E238C7" w:rsidRPr="0020367E" w:rsidRDefault="00E238C7" w:rsidP="001247B9">
      <w:pPr>
        <w:pStyle w:val="a3"/>
        <w:spacing w:before="0" w:beforeAutospacing="0" w:after="0" w:afterAutospacing="0" w:line="360" w:lineRule="auto"/>
        <w:ind w:firstLine="709"/>
        <w:jc w:val="both"/>
        <w:rPr>
          <w:color w:val="000000"/>
          <w:sz w:val="28"/>
          <w:szCs w:val="28"/>
          <w:lang w:val="uk-UA"/>
        </w:rPr>
      </w:pPr>
      <w:r w:rsidRPr="0020367E">
        <w:rPr>
          <w:rStyle w:val="a5"/>
          <w:color w:val="000000"/>
          <w:sz w:val="28"/>
          <w:szCs w:val="28"/>
        </w:rPr>
        <w:t>• Продуктивність праці</w:t>
      </w:r>
      <w:r w:rsidRPr="0020367E">
        <w:rPr>
          <w:color w:val="000000"/>
          <w:sz w:val="28"/>
          <w:szCs w:val="28"/>
        </w:rPr>
        <w:t> розраховується як відношення чистого доходу (виручки) від реалізації продукції до середньооблікової чисельності працівників. Дані цього пока</w:t>
      </w:r>
      <w:r w:rsidR="00F66316" w:rsidRPr="0020367E">
        <w:rPr>
          <w:color w:val="000000"/>
          <w:sz w:val="28"/>
          <w:szCs w:val="28"/>
        </w:rPr>
        <w:t xml:space="preserve">зника представлені в табл. </w:t>
      </w:r>
      <w:r w:rsidR="00F66316" w:rsidRPr="0020367E">
        <w:rPr>
          <w:color w:val="000000"/>
          <w:sz w:val="28"/>
          <w:szCs w:val="28"/>
          <w:lang w:val="uk-UA"/>
        </w:rPr>
        <w:t>2.8.</w:t>
      </w:r>
    </w:p>
    <w:p w:rsidR="00BE6305" w:rsidRPr="0020367E" w:rsidRDefault="00BE6305" w:rsidP="001247B9">
      <w:pPr>
        <w:pStyle w:val="a3"/>
        <w:spacing w:before="0" w:beforeAutospacing="0" w:after="0" w:afterAutospacing="0" w:line="360" w:lineRule="auto"/>
        <w:ind w:firstLine="709"/>
        <w:jc w:val="right"/>
        <w:rPr>
          <w:color w:val="000000"/>
          <w:sz w:val="28"/>
          <w:szCs w:val="28"/>
          <w:lang w:val="uk-UA"/>
        </w:rPr>
      </w:pPr>
      <w:r w:rsidRPr="0020367E">
        <w:rPr>
          <w:i/>
          <w:iCs/>
          <w:color w:val="000000"/>
          <w:sz w:val="28"/>
          <w:szCs w:val="28"/>
        </w:rPr>
        <w:t>Таблиця</w:t>
      </w:r>
      <w:r w:rsidR="00F66316" w:rsidRPr="0020367E">
        <w:rPr>
          <w:color w:val="000000"/>
          <w:sz w:val="28"/>
          <w:szCs w:val="28"/>
        </w:rPr>
        <w:t> </w:t>
      </w:r>
      <w:r w:rsidR="00F66316" w:rsidRPr="0020367E">
        <w:rPr>
          <w:color w:val="000000"/>
          <w:sz w:val="28"/>
          <w:szCs w:val="28"/>
          <w:lang w:val="uk-UA"/>
        </w:rPr>
        <w:t>2.8.</w:t>
      </w:r>
    </w:p>
    <w:p w:rsidR="00BE6305" w:rsidRPr="0020367E" w:rsidRDefault="00BE6305" w:rsidP="001247B9">
      <w:pPr>
        <w:pStyle w:val="a3"/>
        <w:spacing w:before="0" w:beforeAutospacing="0" w:after="0" w:afterAutospacing="0" w:line="360" w:lineRule="auto"/>
        <w:jc w:val="both"/>
        <w:rPr>
          <w:color w:val="000000"/>
          <w:sz w:val="28"/>
          <w:szCs w:val="28"/>
        </w:rPr>
      </w:pPr>
      <w:r w:rsidRPr="0020367E">
        <w:rPr>
          <w:rStyle w:val="a5"/>
          <w:color w:val="000000"/>
          <w:sz w:val="28"/>
          <w:szCs w:val="28"/>
        </w:rPr>
        <w:t>Дані про продуктивність праці штатних працівників за 20</w:t>
      </w:r>
      <w:r w:rsidR="00DA4A1B">
        <w:rPr>
          <w:rStyle w:val="a5"/>
          <w:color w:val="000000"/>
          <w:sz w:val="28"/>
          <w:szCs w:val="28"/>
          <w:lang w:val="uk-UA"/>
        </w:rPr>
        <w:t>15</w:t>
      </w:r>
      <w:r w:rsidRPr="0020367E">
        <w:rPr>
          <w:rStyle w:val="a5"/>
          <w:color w:val="000000"/>
          <w:sz w:val="28"/>
          <w:szCs w:val="28"/>
        </w:rPr>
        <w:t>-20</w:t>
      </w:r>
      <w:r w:rsidR="00DA4A1B">
        <w:rPr>
          <w:rStyle w:val="a5"/>
          <w:color w:val="000000"/>
          <w:sz w:val="28"/>
          <w:szCs w:val="28"/>
          <w:lang w:val="uk-UA"/>
        </w:rPr>
        <w:t>17</w:t>
      </w:r>
      <w:r w:rsidRPr="0020367E">
        <w:rPr>
          <w:rStyle w:val="a5"/>
          <w:color w:val="000000"/>
          <w:sz w:val="28"/>
          <w:szCs w:val="28"/>
        </w:rPr>
        <w:t xml:space="preserv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96"/>
        <w:gridCol w:w="756"/>
        <w:gridCol w:w="876"/>
        <w:gridCol w:w="1092"/>
        <w:gridCol w:w="1011"/>
        <w:gridCol w:w="1092"/>
        <w:gridCol w:w="1011"/>
      </w:tblGrid>
      <w:tr w:rsidR="00BE6305" w:rsidRPr="00DA4A1B" w:rsidTr="00DA4A1B">
        <w:tc>
          <w:tcPr>
            <w:tcW w:w="0" w:type="auto"/>
            <w:vMerge w:val="restart"/>
            <w:shd w:val="clear" w:color="auto" w:fill="auto"/>
            <w:vAlign w:val="center"/>
            <w:hideMark/>
          </w:tcPr>
          <w:p w:rsidR="00BE6305" w:rsidRPr="00DA4A1B" w:rsidRDefault="00BE6305" w:rsidP="001247B9">
            <w:pPr>
              <w:pStyle w:val="a3"/>
              <w:spacing w:before="0" w:beforeAutospacing="0" w:after="0" w:afterAutospacing="0"/>
              <w:jc w:val="center"/>
              <w:rPr>
                <w:color w:val="000000"/>
              </w:rPr>
            </w:pPr>
            <w:r w:rsidRPr="00DA4A1B">
              <w:rPr>
                <w:color w:val="000000"/>
              </w:rPr>
              <w:t>Показник</w:t>
            </w:r>
          </w:p>
        </w:tc>
        <w:tc>
          <w:tcPr>
            <w:tcW w:w="0" w:type="auto"/>
            <w:gridSpan w:val="3"/>
            <w:shd w:val="clear" w:color="auto" w:fill="auto"/>
            <w:vAlign w:val="center"/>
            <w:hideMark/>
          </w:tcPr>
          <w:p w:rsidR="00BE6305" w:rsidRPr="00DA4A1B" w:rsidRDefault="00BE6305" w:rsidP="001247B9">
            <w:pPr>
              <w:pStyle w:val="a3"/>
              <w:spacing w:before="0" w:beforeAutospacing="0" w:after="0" w:afterAutospacing="0"/>
              <w:jc w:val="center"/>
              <w:rPr>
                <w:color w:val="000000"/>
              </w:rPr>
            </w:pPr>
            <w:r w:rsidRPr="00DA4A1B">
              <w:rPr>
                <w:color w:val="000000"/>
              </w:rPr>
              <w:t>Значення показника</w:t>
            </w:r>
          </w:p>
        </w:tc>
        <w:tc>
          <w:tcPr>
            <w:tcW w:w="0" w:type="auto"/>
            <w:gridSpan w:val="2"/>
            <w:shd w:val="clear" w:color="auto" w:fill="auto"/>
            <w:vAlign w:val="center"/>
            <w:hideMark/>
          </w:tcPr>
          <w:p w:rsidR="00BE6305" w:rsidRPr="00DA4A1B" w:rsidRDefault="00BE6305" w:rsidP="001247B9">
            <w:pPr>
              <w:pStyle w:val="a3"/>
              <w:spacing w:before="0" w:beforeAutospacing="0" w:after="0" w:afterAutospacing="0"/>
              <w:jc w:val="center"/>
              <w:rPr>
                <w:color w:val="000000"/>
              </w:rPr>
            </w:pPr>
            <w:r w:rsidRPr="00DA4A1B">
              <w:rPr>
                <w:color w:val="000000"/>
              </w:rPr>
              <w:t>Абсолютне відхилення</w:t>
            </w:r>
          </w:p>
        </w:tc>
        <w:tc>
          <w:tcPr>
            <w:tcW w:w="0" w:type="auto"/>
            <w:gridSpan w:val="2"/>
            <w:shd w:val="clear" w:color="auto" w:fill="auto"/>
            <w:vAlign w:val="center"/>
            <w:hideMark/>
          </w:tcPr>
          <w:p w:rsidR="00BE6305" w:rsidRPr="00DA4A1B" w:rsidRDefault="00BE6305" w:rsidP="001247B9">
            <w:pPr>
              <w:pStyle w:val="a3"/>
              <w:spacing w:before="0" w:beforeAutospacing="0" w:after="0" w:afterAutospacing="0"/>
              <w:jc w:val="center"/>
              <w:rPr>
                <w:color w:val="000000"/>
              </w:rPr>
            </w:pPr>
            <w:r w:rsidRPr="00DA4A1B">
              <w:rPr>
                <w:color w:val="000000"/>
              </w:rPr>
              <w:t>Відносне відхилення, %</w:t>
            </w:r>
          </w:p>
        </w:tc>
      </w:tr>
      <w:tr w:rsidR="008E4559" w:rsidRPr="00DA4A1B" w:rsidTr="00DA4A1B">
        <w:tc>
          <w:tcPr>
            <w:tcW w:w="0" w:type="auto"/>
            <w:vMerge/>
            <w:shd w:val="clear" w:color="auto" w:fill="auto"/>
            <w:vAlign w:val="center"/>
            <w:hideMark/>
          </w:tcPr>
          <w:p w:rsidR="00BE6305" w:rsidRPr="00DA4A1B" w:rsidRDefault="00BE6305" w:rsidP="001247B9">
            <w:pPr>
              <w:jc w:val="center"/>
              <w:rPr>
                <w:color w:val="000000"/>
              </w:rPr>
            </w:pP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15</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16</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Pr="00DA4A1B">
              <w:rPr>
                <w:color w:val="000000"/>
              </w:rPr>
              <w:t xml:space="preserve"> до 20</w:t>
            </w:r>
            <w:r w:rsidRPr="00DA4A1B">
              <w:rPr>
                <w:color w:val="000000"/>
                <w:lang w:val="uk-UA"/>
              </w:rPr>
              <w:t>15</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Pr="00DA4A1B">
              <w:rPr>
                <w:color w:val="000000"/>
              </w:rPr>
              <w:t xml:space="preserve"> до 20</w:t>
            </w:r>
            <w:r w:rsidRPr="00DA4A1B">
              <w:rPr>
                <w:color w:val="000000"/>
                <w:lang w:val="uk-UA"/>
              </w:rPr>
              <w:t>16</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Pr="00DA4A1B">
              <w:rPr>
                <w:color w:val="000000"/>
              </w:rPr>
              <w:t xml:space="preserve"> до 20</w:t>
            </w:r>
            <w:r w:rsidRPr="00DA4A1B">
              <w:rPr>
                <w:color w:val="000000"/>
                <w:lang w:val="uk-UA"/>
              </w:rPr>
              <w:t>15</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Pr="00DA4A1B">
              <w:rPr>
                <w:color w:val="000000"/>
              </w:rPr>
              <w:t xml:space="preserve"> до 20</w:t>
            </w:r>
            <w:r w:rsidRPr="00DA4A1B">
              <w:rPr>
                <w:color w:val="000000"/>
                <w:lang w:val="uk-UA"/>
              </w:rPr>
              <w:t>16</w:t>
            </w:r>
          </w:p>
        </w:tc>
      </w:tr>
      <w:tr w:rsidR="008E4559" w:rsidRPr="00DA4A1B" w:rsidTr="00DA4A1B">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rPr>
            </w:pPr>
            <w:r w:rsidRPr="00DA4A1B">
              <w:rPr>
                <w:color w:val="000000"/>
              </w:rPr>
              <w:t>Продуктивність праці штатних працівників, тис.грн./чол.</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lang w:val="uk-UA"/>
              </w:rPr>
              <w:t>70,5</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lang w:val="uk-UA"/>
              </w:rPr>
              <w:t>102,5</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lang w:val="uk-UA"/>
              </w:rPr>
              <w:t>183,33</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lang w:val="uk-UA"/>
              </w:rPr>
              <w:t>112,83</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lang w:val="uk-UA"/>
              </w:rPr>
              <w:t>80,83</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lang w:val="uk-UA"/>
              </w:rPr>
              <w:t>160,04</w:t>
            </w:r>
          </w:p>
        </w:tc>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lang w:val="uk-UA"/>
              </w:rPr>
            </w:pPr>
            <w:r w:rsidRPr="00DA4A1B">
              <w:rPr>
                <w:color w:val="000000"/>
                <w:lang w:val="uk-UA"/>
              </w:rPr>
              <w:t>78,85</w:t>
            </w:r>
          </w:p>
        </w:tc>
      </w:tr>
    </w:tbl>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Даний показник зростає протягом трьох рокі</w:t>
      </w:r>
      <w:r w:rsidR="00BE6305" w:rsidRPr="0020367E">
        <w:rPr>
          <w:color w:val="000000"/>
          <w:sz w:val="28"/>
          <w:szCs w:val="28"/>
        </w:rPr>
        <w:t>в, які аналізуємо. У 20</w:t>
      </w:r>
      <w:r w:rsidR="00BE6305" w:rsidRPr="0020367E">
        <w:rPr>
          <w:color w:val="000000"/>
          <w:sz w:val="28"/>
          <w:szCs w:val="28"/>
          <w:lang w:val="uk-UA"/>
        </w:rPr>
        <w:t>17</w:t>
      </w:r>
      <w:r w:rsidR="00BE6305" w:rsidRPr="0020367E">
        <w:rPr>
          <w:color w:val="000000"/>
          <w:sz w:val="28"/>
          <w:szCs w:val="28"/>
        </w:rPr>
        <w:t xml:space="preserve"> р. він збільшився на </w:t>
      </w:r>
      <w:r w:rsidR="00BE6305" w:rsidRPr="0020367E">
        <w:rPr>
          <w:color w:val="000000"/>
          <w:sz w:val="28"/>
          <w:szCs w:val="28"/>
          <w:lang w:val="uk-UA"/>
        </w:rPr>
        <w:t>112,83</w:t>
      </w:r>
      <w:r w:rsidR="00BE6305" w:rsidRPr="0020367E">
        <w:rPr>
          <w:color w:val="000000"/>
          <w:sz w:val="28"/>
          <w:szCs w:val="28"/>
        </w:rPr>
        <w:t xml:space="preserve"> грн./чол. (або 1</w:t>
      </w:r>
      <w:r w:rsidR="00BE6305" w:rsidRPr="0020367E">
        <w:rPr>
          <w:color w:val="000000"/>
          <w:sz w:val="28"/>
          <w:szCs w:val="28"/>
          <w:lang w:val="uk-UA"/>
        </w:rPr>
        <w:t xml:space="preserve">60,04 </w:t>
      </w:r>
      <w:r w:rsidR="00BE6305" w:rsidRPr="0020367E">
        <w:rPr>
          <w:color w:val="000000"/>
          <w:sz w:val="28"/>
          <w:szCs w:val="28"/>
        </w:rPr>
        <w:t>%) в порівнянні з 20</w:t>
      </w:r>
      <w:r w:rsidR="00BE6305" w:rsidRPr="0020367E">
        <w:rPr>
          <w:color w:val="000000"/>
          <w:sz w:val="28"/>
          <w:szCs w:val="28"/>
          <w:lang w:val="uk-UA"/>
        </w:rPr>
        <w:t>15</w:t>
      </w:r>
      <w:r w:rsidR="00BE6305" w:rsidRPr="0020367E">
        <w:rPr>
          <w:color w:val="000000"/>
          <w:sz w:val="28"/>
          <w:szCs w:val="28"/>
        </w:rPr>
        <w:t xml:space="preserve"> роком, а в порівнянні з 20</w:t>
      </w:r>
      <w:r w:rsidR="00BE6305" w:rsidRPr="0020367E">
        <w:rPr>
          <w:color w:val="000000"/>
          <w:sz w:val="28"/>
          <w:szCs w:val="28"/>
          <w:lang w:val="uk-UA"/>
        </w:rPr>
        <w:t>16</w:t>
      </w:r>
      <w:r w:rsidR="00BE6305" w:rsidRPr="0020367E">
        <w:rPr>
          <w:color w:val="000000"/>
          <w:sz w:val="28"/>
          <w:szCs w:val="28"/>
        </w:rPr>
        <w:t xml:space="preserve"> р. — на </w:t>
      </w:r>
      <w:r w:rsidR="00BE6305" w:rsidRPr="0020367E">
        <w:rPr>
          <w:color w:val="000000"/>
          <w:sz w:val="28"/>
          <w:szCs w:val="28"/>
          <w:lang w:val="uk-UA"/>
        </w:rPr>
        <w:t>80,83</w:t>
      </w:r>
      <w:r w:rsidR="00BE6305" w:rsidRPr="0020367E">
        <w:rPr>
          <w:color w:val="000000"/>
          <w:sz w:val="28"/>
          <w:szCs w:val="28"/>
        </w:rPr>
        <w:t xml:space="preserve"> грн./чол. (або </w:t>
      </w:r>
      <w:r w:rsidR="00BE6305" w:rsidRPr="0020367E">
        <w:rPr>
          <w:color w:val="000000"/>
          <w:sz w:val="28"/>
          <w:szCs w:val="28"/>
          <w:lang w:val="uk-UA"/>
        </w:rPr>
        <w:t>78,85</w:t>
      </w:r>
      <w:r w:rsidRPr="0020367E">
        <w:rPr>
          <w:color w:val="000000"/>
          <w:sz w:val="28"/>
          <w:szCs w:val="28"/>
        </w:rPr>
        <w:t xml:space="preserve"> %). Причиною збільшення даного показника є різке збіль</w:t>
      </w:r>
      <w:r w:rsidR="00BE6305" w:rsidRPr="0020367E">
        <w:rPr>
          <w:color w:val="000000"/>
          <w:sz w:val="28"/>
          <w:szCs w:val="28"/>
        </w:rPr>
        <w:t>шення доходу підприємства у 20</w:t>
      </w:r>
      <w:r w:rsidR="00BE6305" w:rsidRPr="0020367E">
        <w:rPr>
          <w:color w:val="000000"/>
          <w:sz w:val="28"/>
          <w:szCs w:val="28"/>
          <w:lang w:val="uk-UA"/>
        </w:rPr>
        <w:t>16</w:t>
      </w:r>
      <w:r w:rsidR="00BE6305" w:rsidRPr="0020367E">
        <w:rPr>
          <w:color w:val="000000"/>
          <w:sz w:val="28"/>
          <w:szCs w:val="28"/>
        </w:rPr>
        <w:t xml:space="preserve"> та 20</w:t>
      </w:r>
      <w:r w:rsidR="00BE6305" w:rsidRPr="0020367E">
        <w:rPr>
          <w:color w:val="000000"/>
          <w:sz w:val="28"/>
          <w:szCs w:val="28"/>
          <w:lang w:val="uk-UA"/>
        </w:rPr>
        <w:t>17</w:t>
      </w:r>
      <w:r w:rsidRPr="0020367E">
        <w:rPr>
          <w:color w:val="000000"/>
          <w:sz w:val="28"/>
          <w:szCs w:val="28"/>
        </w:rPr>
        <w:t xml:space="preserve"> pp. в порівнянні з 20</w:t>
      </w:r>
      <w:r w:rsidR="00BE6305" w:rsidRPr="0020367E">
        <w:rPr>
          <w:color w:val="000000"/>
          <w:sz w:val="28"/>
          <w:szCs w:val="28"/>
          <w:lang w:val="uk-UA"/>
        </w:rPr>
        <w:t>14</w:t>
      </w:r>
      <w:r w:rsidRPr="0020367E">
        <w:rPr>
          <w:color w:val="000000"/>
          <w:sz w:val="28"/>
          <w:szCs w:val="28"/>
        </w:rPr>
        <w:t xml:space="preserve"> p., оскільки продуктивність праці прямо пропорційна доходу підприємства.</w:t>
      </w:r>
    </w:p>
    <w:p w:rsidR="00E238C7" w:rsidRPr="0020367E" w:rsidRDefault="00E238C7" w:rsidP="001247B9">
      <w:pPr>
        <w:pStyle w:val="a3"/>
        <w:spacing w:before="0" w:beforeAutospacing="0" w:after="0" w:afterAutospacing="0" w:line="360" w:lineRule="auto"/>
        <w:ind w:firstLine="709"/>
        <w:jc w:val="both"/>
        <w:rPr>
          <w:color w:val="000000"/>
          <w:sz w:val="28"/>
          <w:szCs w:val="28"/>
          <w:lang w:val="uk-UA"/>
        </w:rPr>
      </w:pPr>
      <w:r w:rsidRPr="0020367E">
        <w:rPr>
          <w:rStyle w:val="a5"/>
          <w:color w:val="000000"/>
          <w:sz w:val="28"/>
          <w:szCs w:val="28"/>
        </w:rPr>
        <w:t>• Фондовіддача</w:t>
      </w:r>
      <w:r w:rsidRPr="0020367E">
        <w:rPr>
          <w:color w:val="000000"/>
          <w:sz w:val="28"/>
          <w:szCs w:val="28"/>
        </w:rPr>
        <w:t xml:space="preserve"> показує, скільки приходиться продукції на одиницю вартості основних виробничих фондів, які використовуються для її виробництва та реалізації. Розраховується як відношення чистого доходу (виручки) до середньорічної залишкової вартості основних засобів. Дані цього показника представлені в табл. </w:t>
      </w:r>
      <w:r w:rsidR="00F66316" w:rsidRPr="0020367E">
        <w:rPr>
          <w:color w:val="000000"/>
          <w:sz w:val="28"/>
          <w:szCs w:val="28"/>
          <w:lang w:val="uk-UA"/>
        </w:rPr>
        <w:t>2.9.</w:t>
      </w:r>
    </w:p>
    <w:p w:rsidR="00BE6305" w:rsidRPr="0020367E" w:rsidRDefault="00BE6305" w:rsidP="001247B9">
      <w:pPr>
        <w:pStyle w:val="a3"/>
        <w:spacing w:before="0" w:beforeAutospacing="0" w:after="0" w:afterAutospacing="0" w:line="360" w:lineRule="auto"/>
        <w:ind w:firstLine="709"/>
        <w:jc w:val="right"/>
        <w:rPr>
          <w:color w:val="000000"/>
          <w:sz w:val="28"/>
          <w:szCs w:val="28"/>
          <w:lang w:val="uk-UA"/>
        </w:rPr>
      </w:pPr>
      <w:r w:rsidRPr="0020367E">
        <w:rPr>
          <w:i/>
          <w:iCs/>
          <w:color w:val="000000"/>
          <w:sz w:val="28"/>
          <w:szCs w:val="28"/>
        </w:rPr>
        <w:t>Таблиця</w:t>
      </w:r>
      <w:r w:rsidRPr="0020367E">
        <w:rPr>
          <w:color w:val="000000"/>
          <w:sz w:val="28"/>
          <w:szCs w:val="28"/>
        </w:rPr>
        <w:t> </w:t>
      </w:r>
      <w:r w:rsidR="00F66316" w:rsidRPr="0020367E">
        <w:rPr>
          <w:color w:val="000000"/>
          <w:sz w:val="28"/>
          <w:szCs w:val="28"/>
          <w:lang w:val="uk-UA"/>
        </w:rPr>
        <w:t>2.9.</w:t>
      </w:r>
    </w:p>
    <w:p w:rsidR="00BE6305" w:rsidRPr="0020367E" w:rsidRDefault="00BE6305" w:rsidP="001247B9">
      <w:pPr>
        <w:pStyle w:val="a3"/>
        <w:spacing w:before="0" w:beforeAutospacing="0" w:after="0" w:afterAutospacing="0" w:line="360" w:lineRule="auto"/>
        <w:jc w:val="center"/>
        <w:rPr>
          <w:color w:val="000000"/>
          <w:sz w:val="28"/>
          <w:szCs w:val="28"/>
        </w:rPr>
      </w:pPr>
      <w:r w:rsidRPr="0020367E">
        <w:rPr>
          <w:rStyle w:val="a5"/>
          <w:color w:val="000000"/>
          <w:sz w:val="28"/>
          <w:szCs w:val="28"/>
        </w:rPr>
        <w:t xml:space="preserve">Дані про фондовіддачу підприємства за </w:t>
      </w:r>
      <w:r w:rsidR="00F66316" w:rsidRPr="0020367E">
        <w:rPr>
          <w:rStyle w:val="a5"/>
          <w:color w:val="000000"/>
          <w:sz w:val="28"/>
          <w:szCs w:val="28"/>
          <w:lang w:val="uk-UA"/>
        </w:rPr>
        <w:t>2015-2017</w:t>
      </w:r>
      <w:r w:rsidRPr="0020367E">
        <w:rPr>
          <w:rStyle w:val="a5"/>
          <w:color w:val="000000"/>
          <w:sz w:val="28"/>
          <w:szCs w:val="28"/>
        </w:rPr>
        <w:t xml:space="preserv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739"/>
        <w:gridCol w:w="739"/>
        <w:gridCol w:w="739"/>
        <w:gridCol w:w="1275"/>
        <w:gridCol w:w="1275"/>
        <w:gridCol w:w="1332"/>
        <w:gridCol w:w="1310"/>
      </w:tblGrid>
      <w:tr w:rsidR="008E4559" w:rsidRPr="00DA4A1B" w:rsidTr="00DA4A1B">
        <w:tc>
          <w:tcPr>
            <w:tcW w:w="0" w:type="auto"/>
            <w:vMerge w:val="restart"/>
            <w:shd w:val="clear" w:color="auto" w:fill="auto"/>
            <w:vAlign w:val="center"/>
            <w:hideMark/>
          </w:tcPr>
          <w:p w:rsidR="00BE6305" w:rsidRPr="00DA4A1B" w:rsidRDefault="00BE6305" w:rsidP="001247B9">
            <w:pPr>
              <w:pStyle w:val="a3"/>
              <w:spacing w:before="0" w:beforeAutospacing="0" w:after="0" w:afterAutospacing="0"/>
              <w:jc w:val="center"/>
              <w:rPr>
                <w:color w:val="000000"/>
              </w:rPr>
            </w:pPr>
            <w:r w:rsidRPr="00DA4A1B">
              <w:rPr>
                <w:color w:val="000000"/>
              </w:rPr>
              <w:t>Показник</w:t>
            </w:r>
          </w:p>
        </w:tc>
        <w:tc>
          <w:tcPr>
            <w:tcW w:w="0" w:type="auto"/>
            <w:gridSpan w:val="3"/>
            <w:shd w:val="clear" w:color="auto" w:fill="auto"/>
            <w:vAlign w:val="center"/>
            <w:hideMark/>
          </w:tcPr>
          <w:p w:rsidR="00BE6305" w:rsidRPr="00DA4A1B" w:rsidRDefault="00BE6305" w:rsidP="001247B9">
            <w:pPr>
              <w:pStyle w:val="a3"/>
              <w:spacing w:before="0" w:beforeAutospacing="0" w:after="0" w:afterAutospacing="0"/>
              <w:jc w:val="center"/>
              <w:rPr>
                <w:color w:val="000000"/>
              </w:rPr>
            </w:pPr>
            <w:r w:rsidRPr="00DA4A1B">
              <w:rPr>
                <w:color w:val="000000"/>
              </w:rPr>
              <w:t>Значення показника</w:t>
            </w:r>
          </w:p>
        </w:tc>
        <w:tc>
          <w:tcPr>
            <w:tcW w:w="0" w:type="auto"/>
            <w:gridSpan w:val="2"/>
            <w:shd w:val="clear" w:color="auto" w:fill="auto"/>
            <w:vAlign w:val="center"/>
            <w:hideMark/>
          </w:tcPr>
          <w:p w:rsidR="00BE6305" w:rsidRPr="00DA4A1B" w:rsidRDefault="00BE6305" w:rsidP="001247B9">
            <w:pPr>
              <w:pStyle w:val="a3"/>
              <w:spacing w:before="0" w:beforeAutospacing="0" w:after="0" w:afterAutospacing="0"/>
              <w:jc w:val="center"/>
              <w:rPr>
                <w:color w:val="000000"/>
              </w:rPr>
            </w:pPr>
            <w:r w:rsidRPr="00DA4A1B">
              <w:rPr>
                <w:color w:val="000000"/>
              </w:rPr>
              <w:t>Абсолютне відхилення</w:t>
            </w:r>
          </w:p>
        </w:tc>
        <w:tc>
          <w:tcPr>
            <w:tcW w:w="0" w:type="auto"/>
            <w:gridSpan w:val="2"/>
            <w:shd w:val="clear" w:color="auto" w:fill="auto"/>
            <w:vAlign w:val="center"/>
            <w:hideMark/>
          </w:tcPr>
          <w:p w:rsidR="00BE6305" w:rsidRPr="00DA4A1B" w:rsidRDefault="00BE6305" w:rsidP="001247B9">
            <w:pPr>
              <w:pStyle w:val="a3"/>
              <w:spacing w:before="0" w:beforeAutospacing="0" w:after="0" w:afterAutospacing="0"/>
              <w:jc w:val="center"/>
              <w:rPr>
                <w:color w:val="000000"/>
              </w:rPr>
            </w:pPr>
            <w:r w:rsidRPr="00DA4A1B">
              <w:rPr>
                <w:color w:val="000000"/>
              </w:rPr>
              <w:t>Відносне відхилення, %</w:t>
            </w:r>
          </w:p>
        </w:tc>
      </w:tr>
      <w:tr w:rsidR="008E4559" w:rsidRPr="00DA4A1B" w:rsidTr="00DA4A1B">
        <w:tc>
          <w:tcPr>
            <w:tcW w:w="0" w:type="auto"/>
            <w:vMerge/>
            <w:shd w:val="clear" w:color="auto" w:fill="auto"/>
            <w:vAlign w:val="center"/>
            <w:hideMark/>
          </w:tcPr>
          <w:p w:rsidR="00BE6305" w:rsidRPr="00DA4A1B" w:rsidRDefault="00BE6305" w:rsidP="001247B9">
            <w:pPr>
              <w:jc w:val="center"/>
              <w:rPr>
                <w:color w:val="000000"/>
              </w:rPr>
            </w:pPr>
          </w:p>
        </w:tc>
        <w:tc>
          <w:tcPr>
            <w:tcW w:w="0" w:type="auto"/>
            <w:shd w:val="clear" w:color="auto" w:fill="auto"/>
            <w:vAlign w:val="center"/>
          </w:tcPr>
          <w:p w:rsidR="00BE6305" w:rsidRPr="00DA4A1B" w:rsidRDefault="00B754D9" w:rsidP="001247B9">
            <w:pPr>
              <w:pStyle w:val="a3"/>
              <w:spacing w:before="0" w:beforeAutospacing="0" w:after="0" w:afterAutospacing="0"/>
              <w:jc w:val="center"/>
              <w:rPr>
                <w:color w:val="000000"/>
                <w:lang w:val="uk-UA"/>
              </w:rPr>
            </w:pPr>
            <w:r w:rsidRPr="00DA4A1B">
              <w:rPr>
                <w:color w:val="000000"/>
                <w:lang w:val="uk-UA"/>
              </w:rPr>
              <w:t>2015</w:t>
            </w:r>
          </w:p>
        </w:tc>
        <w:tc>
          <w:tcPr>
            <w:tcW w:w="0" w:type="auto"/>
            <w:shd w:val="clear" w:color="auto" w:fill="auto"/>
            <w:vAlign w:val="center"/>
          </w:tcPr>
          <w:p w:rsidR="00BE6305" w:rsidRPr="00DA4A1B" w:rsidRDefault="00B754D9" w:rsidP="001247B9">
            <w:pPr>
              <w:pStyle w:val="a3"/>
              <w:spacing w:before="0" w:beforeAutospacing="0" w:after="0" w:afterAutospacing="0"/>
              <w:jc w:val="center"/>
              <w:rPr>
                <w:color w:val="000000"/>
                <w:lang w:val="uk-UA"/>
              </w:rPr>
            </w:pPr>
            <w:r w:rsidRPr="00DA4A1B">
              <w:rPr>
                <w:color w:val="000000"/>
                <w:lang w:val="uk-UA"/>
              </w:rPr>
              <w:t>2016</w:t>
            </w:r>
          </w:p>
        </w:tc>
        <w:tc>
          <w:tcPr>
            <w:tcW w:w="0" w:type="auto"/>
            <w:shd w:val="clear" w:color="auto" w:fill="auto"/>
            <w:vAlign w:val="center"/>
          </w:tcPr>
          <w:p w:rsidR="00BE6305" w:rsidRPr="00DA4A1B" w:rsidRDefault="00B754D9" w:rsidP="001247B9">
            <w:pPr>
              <w:pStyle w:val="a3"/>
              <w:spacing w:before="0" w:beforeAutospacing="0" w:after="0" w:afterAutospacing="0"/>
              <w:jc w:val="center"/>
              <w:rPr>
                <w:color w:val="000000"/>
                <w:lang w:val="uk-UA"/>
              </w:rPr>
            </w:pPr>
            <w:r w:rsidRPr="00DA4A1B">
              <w:rPr>
                <w:color w:val="000000"/>
                <w:lang w:val="uk-UA"/>
              </w:rPr>
              <w:t>2017</w:t>
            </w:r>
          </w:p>
        </w:tc>
        <w:tc>
          <w:tcPr>
            <w:tcW w:w="0" w:type="auto"/>
            <w:shd w:val="clear" w:color="auto" w:fill="auto"/>
            <w:vAlign w:val="center"/>
            <w:hideMark/>
          </w:tcPr>
          <w:p w:rsidR="00BE6305" w:rsidRPr="00DA4A1B" w:rsidRDefault="00B754D9"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00BE6305" w:rsidRPr="00DA4A1B">
              <w:rPr>
                <w:color w:val="000000"/>
              </w:rPr>
              <w:t xml:space="preserve"> до 20</w:t>
            </w:r>
            <w:r w:rsidRPr="00DA4A1B">
              <w:rPr>
                <w:color w:val="000000"/>
                <w:lang w:val="uk-UA"/>
              </w:rPr>
              <w:t>15</w:t>
            </w:r>
          </w:p>
        </w:tc>
        <w:tc>
          <w:tcPr>
            <w:tcW w:w="0" w:type="auto"/>
            <w:shd w:val="clear" w:color="auto" w:fill="auto"/>
            <w:vAlign w:val="center"/>
            <w:hideMark/>
          </w:tcPr>
          <w:p w:rsidR="00BE6305" w:rsidRPr="00DA4A1B" w:rsidRDefault="00B754D9"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00BE6305" w:rsidRPr="00DA4A1B">
              <w:rPr>
                <w:color w:val="000000"/>
              </w:rPr>
              <w:t xml:space="preserve"> до 20</w:t>
            </w:r>
            <w:r w:rsidRPr="00DA4A1B">
              <w:rPr>
                <w:color w:val="000000"/>
                <w:lang w:val="uk-UA"/>
              </w:rPr>
              <w:t>16</w:t>
            </w:r>
          </w:p>
        </w:tc>
        <w:tc>
          <w:tcPr>
            <w:tcW w:w="0" w:type="auto"/>
            <w:shd w:val="clear" w:color="auto" w:fill="auto"/>
            <w:vAlign w:val="center"/>
            <w:hideMark/>
          </w:tcPr>
          <w:p w:rsidR="00BE6305" w:rsidRPr="00DA4A1B" w:rsidRDefault="00B754D9"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00BE6305" w:rsidRPr="00DA4A1B">
              <w:rPr>
                <w:color w:val="000000"/>
              </w:rPr>
              <w:t xml:space="preserve"> до 20</w:t>
            </w:r>
            <w:r w:rsidRPr="00DA4A1B">
              <w:rPr>
                <w:color w:val="000000"/>
                <w:lang w:val="uk-UA"/>
              </w:rPr>
              <w:t>15</w:t>
            </w:r>
          </w:p>
        </w:tc>
        <w:tc>
          <w:tcPr>
            <w:tcW w:w="0" w:type="auto"/>
            <w:shd w:val="clear" w:color="auto" w:fill="auto"/>
            <w:vAlign w:val="center"/>
            <w:hideMark/>
          </w:tcPr>
          <w:p w:rsidR="00BE6305" w:rsidRPr="00DA4A1B" w:rsidRDefault="00B754D9"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Pr="00DA4A1B">
              <w:rPr>
                <w:color w:val="000000"/>
              </w:rPr>
              <w:t>до 20</w:t>
            </w:r>
            <w:r w:rsidRPr="00DA4A1B">
              <w:rPr>
                <w:color w:val="000000"/>
                <w:lang w:val="uk-UA"/>
              </w:rPr>
              <w:t>16</w:t>
            </w:r>
          </w:p>
        </w:tc>
      </w:tr>
      <w:tr w:rsidR="008E4559" w:rsidRPr="00DA4A1B" w:rsidTr="00DA4A1B">
        <w:tc>
          <w:tcPr>
            <w:tcW w:w="0" w:type="auto"/>
            <w:shd w:val="clear" w:color="auto" w:fill="auto"/>
            <w:vAlign w:val="center"/>
            <w:hideMark/>
          </w:tcPr>
          <w:p w:rsidR="00BE6305" w:rsidRPr="00DA4A1B" w:rsidRDefault="00BE6305" w:rsidP="001247B9">
            <w:pPr>
              <w:pStyle w:val="a3"/>
              <w:spacing w:before="0" w:beforeAutospacing="0" w:after="0" w:afterAutospacing="0"/>
              <w:jc w:val="center"/>
              <w:rPr>
                <w:color w:val="000000"/>
              </w:rPr>
            </w:pPr>
            <w:r w:rsidRPr="00DA4A1B">
              <w:rPr>
                <w:color w:val="000000"/>
              </w:rPr>
              <w:t>Фондовіддача, грн./грн.</w:t>
            </w:r>
          </w:p>
        </w:tc>
        <w:tc>
          <w:tcPr>
            <w:tcW w:w="0" w:type="auto"/>
            <w:shd w:val="clear" w:color="auto" w:fill="auto"/>
            <w:vAlign w:val="center"/>
            <w:hideMark/>
          </w:tcPr>
          <w:p w:rsidR="00BE6305" w:rsidRPr="00DA4A1B" w:rsidRDefault="00B754D9" w:rsidP="001247B9">
            <w:pPr>
              <w:pStyle w:val="a3"/>
              <w:spacing w:before="0" w:beforeAutospacing="0" w:after="0" w:afterAutospacing="0"/>
              <w:jc w:val="center"/>
              <w:rPr>
                <w:color w:val="000000"/>
                <w:lang w:val="uk-UA"/>
              </w:rPr>
            </w:pPr>
            <w:r w:rsidRPr="00DA4A1B">
              <w:rPr>
                <w:color w:val="000000"/>
                <w:lang w:val="uk-UA"/>
              </w:rPr>
              <w:t>0,17</w:t>
            </w:r>
          </w:p>
        </w:tc>
        <w:tc>
          <w:tcPr>
            <w:tcW w:w="0" w:type="auto"/>
            <w:shd w:val="clear" w:color="auto" w:fill="auto"/>
            <w:vAlign w:val="center"/>
          </w:tcPr>
          <w:p w:rsidR="00BE6305" w:rsidRPr="00DA4A1B" w:rsidRDefault="00B754D9" w:rsidP="001247B9">
            <w:pPr>
              <w:pStyle w:val="a3"/>
              <w:spacing w:before="0" w:beforeAutospacing="0" w:after="0" w:afterAutospacing="0"/>
              <w:jc w:val="center"/>
              <w:rPr>
                <w:color w:val="000000"/>
                <w:lang w:val="uk-UA"/>
              </w:rPr>
            </w:pPr>
            <w:r w:rsidRPr="00DA4A1B">
              <w:rPr>
                <w:color w:val="000000"/>
                <w:lang w:val="uk-UA"/>
              </w:rPr>
              <w:t>0,21</w:t>
            </w:r>
          </w:p>
        </w:tc>
        <w:tc>
          <w:tcPr>
            <w:tcW w:w="0" w:type="auto"/>
            <w:shd w:val="clear" w:color="auto" w:fill="auto"/>
            <w:vAlign w:val="center"/>
          </w:tcPr>
          <w:p w:rsidR="00BE6305" w:rsidRPr="00DA4A1B" w:rsidRDefault="00B754D9" w:rsidP="001247B9">
            <w:pPr>
              <w:pStyle w:val="a3"/>
              <w:spacing w:before="0" w:beforeAutospacing="0" w:after="0" w:afterAutospacing="0"/>
              <w:jc w:val="center"/>
              <w:rPr>
                <w:color w:val="000000"/>
                <w:lang w:val="uk-UA"/>
              </w:rPr>
            </w:pPr>
            <w:r w:rsidRPr="00DA4A1B">
              <w:rPr>
                <w:color w:val="000000"/>
                <w:lang w:val="uk-UA"/>
              </w:rPr>
              <w:t>0,54</w:t>
            </w:r>
          </w:p>
        </w:tc>
        <w:tc>
          <w:tcPr>
            <w:tcW w:w="0" w:type="auto"/>
            <w:shd w:val="clear" w:color="auto" w:fill="auto"/>
            <w:vAlign w:val="center"/>
          </w:tcPr>
          <w:p w:rsidR="00BE6305" w:rsidRPr="00DA4A1B" w:rsidRDefault="00B754D9" w:rsidP="001247B9">
            <w:pPr>
              <w:pStyle w:val="a3"/>
              <w:spacing w:before="0" w:beforeAutospacing="0" w:after="0" w:afterAutospacing="0"/>
              <w:jc w:val="center"/>
              <w:rPr>
                <w:color w:val="000000"/>
                <w:lang w:val="uk-UA"/>
              </w:rPr>
            </w:pPr>
            <w:r w:rsidRPr="00DA4A1B">
              <w:rPr>
                <w:color w:val="000000"/>
                <w:lang w:val="uk-UA"/>
              </w:rPr>
              <w:t>0,37</w:t>
            </w:r>
          </w:p>
        </w:tc>
        <w:tc>
          <w:tcPr>
            <w:tcW w:w="0" w:type="auto"/>
            <w:shd w:val="clear" w:color="auto" w:fill="auto"/>
            <w:vAlign w:val="center"/>
          </w:tcPr>
          <w:p w:rsidR="00BE6305" w:rsidRPr="00DA4A1B" w:rsidRDefault="00B754D9" w:rsidP="001247B9">
            <w:pPr>
              <w:pStyle w:val="a3"/>
              <w:spacing w:before="0" w:beforeAutospacing="0" w:after="0" w:afterAutospacing="0"/>
              <w:jc w:val="center"/>
              <w:rPr>
                <w:color w:val="000000"/>
                <w:lang w:val="uk-UA"/>
              </w:rPr>
            </w:pPr>
            <w:r w:rsidRPr="00DA4A1B">
              <w:rPr>
                <w:color w:val="000000"/>
                <w:lang w:val="uk-UA"/>
              </w:rPr>
              <w:t>0,33</w:t>
            </w:r>
          </w:p>
        </w:tc>
        <w:tc>
          <w:tcPr>
            <w:tcW w:w="0" w:type="auto"/>
            <w:shd w:val="clear" w:color="auto" w:fill="auto"/>
            <w:vAlign w:val="center"/>
          </w:tcPr>
          <w:p w:rsidR="00BE6305" w:rsidRPr="00DA4A1B" w:rsidRDefault="00FB4AD5" w:rsidP="001247B9">
            <w:pPr>
              <w:pStyle w:val="a3"/>
              <w:spacing w:before="0" w:beforeAutospacing="0" w:after="0" w:afterAutospacing="0"/>
              <w:jc w:val="center"/>
              <w:rPr>
                <w:color w:val="000000"/>
                <w:lang w:val="uk-UA"/>
              </w:rPr>
            </w:pPr>
            <w:r w:rsidRPr="00DA4A1B">
              <w:rPr>
                <w:color w:val="000000"/>
                <w:lang w:val="uk-UA"/>
              </w:rPr>
              <w:t>217,64</w:t>
            </w:r>
          </w:p>
        </w:tc>
        <w:tc>
          <w:tcPr>
            <w:tcW w:w="0" w:type="auto"/>
            <w:shd w:val="clear" w:color="auto" w:fill="auto"/>
            <w:vAlign w:val="center"/>
          </w:tcPr>
          <w:p w:rsidR="00BE6305" w:rsidRPr="00DA4A1B" w:rsidRDefault="00B754D9" w:rsidP="001247B9">
            <w:pPr>
              <w:pStyle w:val="a3"/>
              <w:spacing w:before="0" w:beforeAutospacing="0" w:after="0" w:afterAutospacing="0"/>
              <w:jc w:val="center"/>
              <w:rPr>
                <w:color w:val="000000"/>
                <w:lang w:val="uk-UA"/>
              </w:rPr>
            </w:pPr>
            <w:r w:rsidRPr="00DA4A1B">
              <w:rPr>
                <w:color w:val="000000"/>
                <w:lang w:val="uk-UA"/>
              </w:rPr>
              <w:t>157,14</w:t>
            </w:r>
          </w:p>
        </w:tc>
      </w:tr>
    </w:tbl>
    <w:p w:rsidR="00DA4A1B" w:rsidRDefault="00DA4A1B" w:rsidP="001247B9">
      <w:pPr>
        <w:pStyle w:val="a3"/>
        <w:spacing w:before="0" w:beforeAutospacing="0" w:after="0" w:afterAutospacing="0" w:line="360" w:lineRule="auto"/>
        <w:ind w:firstLine="709"/>
        <w:jc w:val="both"/>
        <w:rPr>
          <w:color w:val="000000"/>
          <w:sz w:val="28"/>
          <w:szCs w:val="28"/>
          <w:lang w:val="uk-UA"/>
        </w:rPr>
      </w:pP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Даний показник збільшуєт</w:t>
      </w:r>
      <w:r w:rsidR="00B754D9" w:rsidRPr="0020367E">
        <w:rPr>
          <w:color w:val="000000"/>
          <w:sz w:val="28"/>
          <w:szCs w:val="28"/>
        </w:rPr>
        <w:t>ься протягом трьох років: у 20</w:t>
      </w:r>
      <w:r w:rsidR="00B754D9" w:rsidRPr="0020367E">
        <w:rPr>
          <w:color w:val="000000"/>
          <w:sz w:val="28"/>
          <w:szCs w:val="28"/>
          <w:lang w:val="uk-UA"/>
        </w:rPr>
        <w:t>17</w:t>
      </w:r>
      <w:r w:rsidR="00B754D9" w:rsidRPr="0020367E">
        <w:rPr>
          <w:color w:val="000000"/>
          <w:sz w:val="28"/>
          <w:szCs w:val="28"/>
        </w:rPr>
        <w:t xml:space="preserve"> р. ві</w:t>
      </w:r>
      <w:r w:rsidR="00B754D9" w:rsidRPr="0020367E">
        <w:rPr>
          <w:color w:val="000000"/>
          <w:sz w:val="28"/>
          <w:szCs w:val="28"/>
          <w:lang w:val="uk-UA"/>
        </w:rPr>
        <w:t>н</w:t>
      </w:r>
      <w:r w:rsidR="00B754D9" w:rsidRPr="0020367E">
        <w:rPr>
          <w:color w:val="000000"/>
          <w:sz w:val="28"/>
          <w:szCs w:val="28"/>
        </w:rPr>
        <w:t xml:space="preserve"> збільшився на </w:t>
      </w:r>
      <w:r w:rsidR="00B754D9" w:rsidRPr="0020367E">
        <w:rPr>
          <w:color w:val="000000"/>
          <w:sz w:val="28"/>
          <w:szCs w:val="28"/>
          <w:lang w:val="uk-UA"/>
        </w:rPr>
        <w:t xml:space="preserve">0,37 </w:t>
      </w:r>
      <w:r w:rsidR="00B754D9" w:rsidRPr="0020367E">
        <w:rPr>
          <w:color w:val="000000"/>
          <w:sz w:val="28"/>
          <w:szCs w:val="28"/>
        </w:rPr>
        <w:t xml:space="preserve">грн./грн. (або </w:t>
      </w:r>
      <w:r w:rsidR="00FB4AD5" w:rsidRPr="0020367E">
        <w:rPr>
          <w:color w:val="000000"/>
          <w:sz w:val="28"/>
          <w:szCs w:val="28"/>
          <w:lang w:val="uk-UA"/>
        </w:rPr>
        <w:t>217,64</w:t>
      </w:r>
      <w:r w:rsidR="00FB4AD5" w:rsidRPr="0020367E">
        <w:rPr>
          <w:color w:val="000000"/>
          <w:sz w:val="28"/>
          <w:szCs w:val="28"/>
        </w:rPr>
        <w:t>%) в порівнянні з 20</w:t>
      </w:r>
      <w:r w:rsidR="00FB4AD5" w:rsidRPr="0020367E">
        <w:rPr>
          <w:color w:val="000000"/>
          <w:sz w:val="28"/>
          <w:szCs w:val="28"/>
          <w:lang w:val="uk-UA"/>
        </w:rPr>
        <w:t>15</w:t>
      </w:r>
      <w:r w:rsidRPr="0020367E">
        <w:rPr>
          <w:color w:val="000000"/>
          <w:sz w:val="28"/>
          <w:szCs w:val="28"/>
        </w:rPr>
        <w:t xml:space="preserve"> ро</w:t>
      </w:r>
      <w:r w:rsidR="00FB4AD5" w:rsidRPr="0020367E">
        <w:rPr>
          <w:color w:val="000000"/>
          <w:sz w:val="28"/>
          <w:szCs w:val="28"/>
        </w:rPr>
        <w:t>ком, а в порівнянні з 20</w:t>
      </w:r>
      <w:r w:rsidR="00FB4AD5" w:rsidRPr="0020367E">
        <w:rPr>
          <w:color w:val="000000"/>
          <w:sz w:val="28"/>
          <w:szCs w:val="28"/>
          <w:lang w:val="uk-UA"/>
        </w:rPr>
        <w:t>16</w:t>
      </w:r>
      <w:r w:rsidR="00FB4AD5" w:rsidRPr="0020367E">
        <w:rPr>
          <w:color w:val="000000"/>
          <w:sz w:val="28"/>
          <w:szCs w:val="28"/>
        </w:rPr>
        <w:t xml:space="preserve"> р. — на 0,</w:t>
      </w:r>
      <w:r w:rsidR="00FB4AD5" w:rsidRPr="0020367E">
        <w:rPr>
          <w:color w:val="000000"/>
          <w:sz w:val="28"/>
          <w:szCs w:val="28"/>
          <w:lang w:val="uk-UA"/>
        </w:rPr>
        <w:t>33</w:t>
      </w:r>
      <w:r w:rsidR="00FB4AD5" w:rsidRPr="0020367E">
        <w:rPr>
          <w:color w:val="000000"/>
          <w:sz w:val="28"/>
          <w:szCs w:val="28"/>
        </w:rPr>
        <w:t xml:space="preserve"> грн./грн. (або </w:t>
      </w:r>
      <w:r w:rsidR="00FB4AD5" w:rsidRPr="0020367E">
        <w:rPr>
          <w:color w:val="000000"/>
          <w:sz w:val="28"/>
          <w:szCs w:val="28"/>
          <w:lang w:val="uk-UA"/>
        </w:rPr>
        <w:t>157,14</w:t>
      </w:r>
      <w:r w:rsidRPr="0020367E">
        <w:rPr>
          <w:color w:val="000000"/>
          <w:sz w:val="28"/>
          <w:szCs w:val="28"/>
        </w:rPr>
        <w:t xml:space="preserve"> %), що свідчить про покращення використання основних засобів. В результаті зростання доходу підприємства фондовіддача збільшується в більшій мірі, ніж зростає вартість основних засобів.</w:t>
      </w: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Фондовіддача є прямо пропорційною отриманому доходу та обернено пропорційною середньорічній вартості.</w:t>
      </w:r>
    </w:p>
    <w:p w:rsidR="00F66316" w:rsidRPr="0020367E" w:rsidRDefault="00E238C7" w:rsidP="001247B9">
      <w:pPr>
        <w:pStyle w:val="a3"/>
        <w:spacing w:before="0" w:beforeAutospacing="0" w:after="0" w:afterAutospacing="0" w:line="360" w:lineRule="auto"/>
        <w:ind w:firstLine="709"/>
        <w:jc w:val="both"/>
        <w:rPr>
          <w:color w:val="000000"/>
          <w:sz w:val="28"/>
          <w:szCs w:val="28"/>
          <w:lang w:val="uk-UA"/>
        </w:rPr>
      </w:pPr>
      <w:r w:rsidRPr="0020367E">
        <w:rPr>
          <w:rStyle w:val="a5"/>
          <w:color w:val="000000"/>
          <w:sz w:val="28"/>
          <w:szCs w:val="28"/>
        </w:rPr>
        <w:t>• Фондомісткість</w:t>
      </w:r>
      <w:r w:rsidRPr="0020367E">
        <w:rPr>
          <w:color w:val="000000"/>
          <w:sz w:val="28"/>
          <w:szCs w:val="28"/>
        </w:rPr>
        <w:t xml:space="preserve"> показує, скільки приходиться вартості основних виробничих фондів, які використовуються на виробництво і реалізацію продукції, на одиницю вартості виробленої та реалізованої продукції. Він розраховується як відношення середньорічної залишкової вартості основних засобів до чистого доходу (виручки) або це обернена величина до фондовіддачі. Дані цього показника представлені в табл. </w:t>
      </w:r>
      <w:r w:rsidR="00F66316" w:rsidRPr="0020367E">
        <w:rPr>
          <w:color w:val="000000"/>
          <w:sz w:val="28"/>
          <w:szCs w:val="28"/>
          <w:lang w:val="uk-UA"/>
        </w:rPr>
        <w:t>2.10.</w:t>
      </w:r>
    </w:p>
    <w:p w:rsidR="00FB4AD5" w:rsidRPr="0020367E" w:rsidRDefault="00FB4AD5" w:rsidP="001247B9">
      <w:pPr>
        <w:pStyle w:val="a3"/>
        <w:spacing w:before="0" w:beforeAutospacing="0" w:after="0" w:afterAutospacing="0" w:line="360" w:lineRule="auto"/>
        <w:ind w:firstLine="709"/>
        <w:jc w:val="right"/>
        <w:rPr>
          <w:color w:val="000000"/>
          <w:sz w:val="28"/>
          <w:szCs w:val="28"/>
          <w:lang w:val="uk-UA"/>
        </w:rPr>
      </w:pPr>
      <w:r w:rsidRPr="0020367E">
        <w:rPr>
          <w:i/>
          <w:iCs/>
          <w:color w:val="000000"/>
          <w:sz w:val="28"/>
          <w:szCs w:val="28"/>
        </w:rPr>
        <w:t>Таблиця</w:t>
      </w:r>
      <w:r w:rsidR="00F66316" w:rsidRPr="0020367E">
        <w:rPr>
          <w:color w:val="000000"/>
          <w:sz w:val="28"/>
          <w:szCs w:val="28"/>
        </w:rPr>
        <w:t> </w:t>
      </w:r>
      <w:r w:rsidR="00F66316" w:rsidRPr="0020367E">
        <w:rPr>
          <w:color w:val="000000"/>
          <w:sz w:val="28"/>
          <w:szCs w:val="28"/>
          <w:lang w:val="uk-UA"/>
        </w:rPr>
        <w:t>2.10</w:t>
      </w:r>
    </w:p>
    <w:p w:rsidR="00FB4AD5" w:rsidRPr="0020367E" w:rsidRDefault="00FB4AD5" w:rsidP="001247B9">
      <w:pPr>
        <w:pStyle w:val="a3"/>
        <w:spacing w:before="0" w:beforeAutospacing="0" w:after="0" w:afterAutospacing="0" w:line="360" w:lineRule="auto"/>
        <w:jc w:val="center"/>
        <w:rPr>
          <w:color w:val="000000"/>
          <w:sz w:val="28"/>
          <w:szCs w:val="28"/>
        </w:rPr>
      </w:pPr>
      <w:r w:rsidRPr="0020367E">
        <w:rPr>
          <w:rStyle w:val="a5"/>
          <w:color w:val="000000"/>
          <w:sz w:val="28"/>
          <w:szCs w:val="28"/>
        </w:rPr>
        <w:t>Дані про фондомісткість підприємства за 20</w:t>
      </w:r>
      <w:r w:rsidR="00F66316" w:rsidRPr="0020367E">
        <w:rPr>
          <w:rStyle w:val="a5"/>
          <w:color w:val="000000"/>
          <w:sz w:val="28"/>
          <w:szCs w:val="28"/>
          <w:lang w:val="uk-UA"/>
        </w:rPr>
        <w:t>15</w:t>
      </w:r>
      <w:r w:rsidRPr="0020367E">
        <w:rPr>
          <w:rStyle w:val="a5"/>
          <w:color w:val="000000"/>
          <w:sz w:val="28"/>
          <w:szCs w:val="28"/>
        </w:rPr>
        <w:t>-20</w:t>
      </w:r>
      <w:r w:rsidR="00F66316" w:rsidRPr="0020367E">
        <w:rPr>
          <w:rStyle w:val="a5"/>
          <w:color w:val="000000"/>
          <w:sz w:val="28"/>
          <w:szCs w:val="28"/>
          <w:lang w:val="uk-UA"/>
        </w:rPr>
        <w:t>17</w:t>
      </w:r>
      <w:r w:rsidRPr="0020367E">
        <w:rPr>
          <w:rStyle w:val="a5"/>
          <w:color w:val="000000"/>
          <w:sz w:val="28"/>
          <w:szCs w:val="28"/>
        </w:rPr>
        <w:t xml:space="preserv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736"/>
        <w:gridCol w:w="736"/>
        <w:gridCol w:w="736"/>
        <w:gridCol w:w="1244"/>
        <w:gridCol w:w="1244"/>
        <w:gridCol w:w="1307"/>
        <w:gridCol w:w="1265"/>
      </w:tblGrid>
      <w:tr w:rsidR="008E4559" w:rsidRPr="00DA4A1B" w:rsidTr="00DA4A1B">
        <w:tc>
          <w:tcPr>
            <w:tcW w:w="0" w:type="auto"/>
            <w:vMerge w:val="restart"/>
            <w:shd w:val="clear" w:color="auto" w:fill="auto"/>
            <w:vAlign w:val="center"/>
            <w:hideMark/>
          </w:tcPr>
          <w:p w:rsidR="00FB4AD5" w:rsidRPr="00DA4A1B" w:rsidRDefault="00FB4AD5" w:rsidP="001247B9">
            <w:pPr>
              <w:pStyle w:val="a3"/>
              <w:spacing w:before="0" w:beforeAutospacing="0" w:after="0" w:afterAutospacing="0"/>
              <w:jc w:val="center"/>
              <w:rPr>
                <w:color w:val="000000"/>
              </w:rPr>
            </w:pPr>
            <w:r w:rsidRPr="00DA4A1B">
              <w:rPr>
                <w:color w:val="000000"/>
              </w:rPr>
              <w:t>Показник</w:t>
            </w:r>
          </w:p>
        </w:tc>
        <w:tc>
          <w:tcPr>
            <w:tcW w:w="0" w:type="auto"/>
            <w:gridSpan w:val="3"/>
            <w:shd w:val="clear" w:color="auto" w:fill="auto"/>
            <w:vAlign w:val="center"/>
            <w:hideMark/>
          </w:tcPr>
          <w:p w:rsidR="00FB4AD5" w:rsidRPr="00DA4A1B" w:rsidRDefault="00FB4AD5" w:rsidP="001247B9">
            <w:pPr>
              <w:pStyle w:val="a3"/>
              <w:spacing w:before="0" w:beforeAutospacing="0" w:after="0" w:afterAutospacing="0"/>
              <w:jc w:val="center"/>
              <w:rPr>
                <w:color w:val="000000"/>
              </w:rPr>
            </w:pPr>
            <w:r w:rsidRPr="00DA4A1B">
              <w:rPr>
                <w:color w:val="000000"/>
              </w:rPr>
              <w:t>Значення показника</w:t>
            </w:r>
          </w:p>
        </w:tc>
        <w:tc>
          <w:tcPr>
            <w:tcW w:w="0" w:type="auto"/>
            <w:gridSpan w:val="2"/>
            <w:shd w:val="clear" w:color="auto" w:fill="auto"/>
            <w:vAlign w:val="center"/>
            <w:hideMark/>
          </w:tcPr>
          <w:p w:rsidR="00FB4AD5" w:rsidRPr="00DA4A1B" w:rsidRDefault="00FB4AD5" w:rsidP="001247B9">
            <w:pPr>
              <w:pStyle w:val="a3"/>
              <w:spacing w:before="0" w:beforeAutospacing="0" w:after="0" w:afterAutospacing="0"/>
              <w:jc w:val="center"/>
              <w:rPr>
                <w:color w:val="000000"/>
              </w:rPr>
            </w:pPr>
            <w:r w:rsidRPr="00DA4A1B">
              <w:rPr>
                <w:color w:val="000000"/>
              </w:rPr>
              <w:t>Абсолютне відхилення</w:t>
            </w:r>
          </w:p>
        </w:tc>
        <w:tc>
          <w:tcPr>
            <w:tcW w:w="0" w:type="auto"/>
            <w:gridSpan w:val="2"/>
            <w:shd w:val="clear" w:color="auto" w:fill="auto"/>
            <w:vAlign w:val="center"/>
            <w:hideMark/>
          </w:tcPr>
          <w:p w:rsidR="00FB4AD5" w:rsidRPr="00DA4A1B" w:rsidRDefault="00FB4AD5" w:rsidP="001247B9">
            <w:pPr>
              <w:pStyle w:val="a3"/>
              <w:spacing w:before="0" w:beforeAutospacing="0" w:after="0" w:afterAutospacing="0"/>
              <w:jc w:val="center"/>
              <w:rPr>
                <w:color w:val="000000"/>
              </w:rPr>
            </w:pPr>
            <w:r w:rsidRPr="00DA4A1B">
              <w:rPr>
                <w:color w:val="000000"/>
              </w:rPr>
              <w:t>Відносне відхилення, %</w:t>
            </w:r>
          </w:p>
        </w:tc>
      </w:tr>
      <w:tr w:rsidR="008E4559" w:rsidRPr="00DA4A1B" w:rsidTr="00DA4A1B">
        <w:tc>
          <w:tcPr>
            <w:tcW w:w="0" w:type="auto"/>
            <w:vMerge/>
            <w:shd w:val="clear" w:color="auto" w:fill="auto"/>
            <w:vAlign w:val="center"/>
            <w:hideMark/>
          </w:tcPr>
          <w:p w:rsidR="00FB4AD5" w:rsidRPr="00DA4A1B" w:rsidRDefault="00FB4AD5" w:rsidP="001247B9">
            <w:pPr>
              <w:jc w:val="center"/>
              <w:rPr>
                <w:color w:val="000000"/>
              </w:rPr>
            </w:pP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lang w:val="uk-UA"/>
              </w:rPr>
              <w:t>2015</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lang w:val="uk-UA"/>
              </w:rPr>
              <w:t>2016</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lang w:val="uk-UA"/>
              </w:rPr>
              <w:t>2017</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00FB4AD5" w:rsidRPr="00DA4A1B">
              <w:rPr>
                <w:color w:val="000000"/>
              </w:rPr>
              <w:t xml:space="preserve"> до 20</w:t>
            </w:r>
            <w:r w:rsidRPr="00DA4A1B">
              <w:rPr>
                <w:color w:val="000000"/>
                <w:lang w:val="uk-UA"/>
              </w:rPr>
              <w:t>15</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lang w:val="uk-UA"/>
              </w:rPr>
              <w:t>2017</w:t>
            </w:r>
            <w:r w:rsidRPr="00DA4A1B">
              <w:rPr>
                <w:color w:val="000000"/>
              </w:rPr>
              <w:t xml:space="preserve"> до 20</w:t>
            </w:r>
            <w:r w:rsidRPr="00DA4A1B">
              <w:rPr>
                <w:color w:val="000000"/>
                <w:lang w:val="uk-UA"/>
              </w:rPr>
              <w:t>16</w:t>
            </w:r>
          </w:p>
        </w:tc>
        <w:tc>
          <w:tcPr>
            <w:tcW w:w="0" w:type="auto"/>
            <w:shd w:val="clear" w:color="auto" w:fill="auto"/>
            <w:vAlign w:val="center"/>
            <w:hideMark/>
          </w:tcPr>
          <w:p w:rsidR="00FB4AD5" w:rsidRPr="00DA4A1B" w:rsidRDefault="00FB4AD5" w:rsidP="001247B9">
            <w:pPr>
              <w:pStyle w:val="a3"/>
              <w:spacing w:before="0" w:beforeAutospacing="0" w:after="0" w:afterAutospacing="0"/>
              <w:jc w:val="center"/>
              <w:rPr>
                <w:color w:val="000000"/>
                <w:lang w:val="uk-UA"/>
              </w:rPr>
            </w:pPr>
            <w:r w:rsidRPr="00DA4A1B">
              <w:rPr>
                <w:color w:val="000000"/>
              </w:rPr>
              <w:t>20</w:t>
            </w:r>
            <w:r w:rsidR="00F66316" w:rsidRPr="00DA4A1B">
              <w:rPr>
                <w:color w:val="000000"/>
                <w:lang w:val="uk-UA"/>
              </w:rPr>
              <w:t>17</w:t>
            </w:r>
            <w:r w:rsidRPr="00DA4A1B">
              <w:rPr>
                <w:color w:val="000000"/>
              </w:rPr>
              <w:t xml:space="preserve"> до 20</w:t>
            </w:r>
            <w:r w:rsidR="00F66316" w:rsidRPr="00DA4A1B">
              <w:rPr>
                <w:color w:val="000000"/>
                <w:lang w:val="uk-UA"/>
              </w:rPr>
              <w:t>15</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rPr>
              <w:t>20</w:t>
            </w:r>
            <w:r w:rsidRPr="00DA4A1B">
              <w:rPr>
                <w:color w:val="000000"/>
                <w:lang w:val="uk-UA"/>
              </w:rPr>
              <w:t>17</w:t>
            </w:r>
            <w:r w:rsidRPr="00DA4A1B">
              <w:rPr>
                <w:color w:val="000000"/>
              </w:rPr>
              <w:t xml:space="preserve"> до 20</w:t>
            </w:r>
            <w:r w:rsidRPr="00DA4A1B">
              <w:rPr>
                <w:color w:val="000000"/>
                <w:lang w:val="uk-UA"/>
              </w:rPr>
              <w:t>16</w:t>
            </w:r>
          </w:p>
        </w:tc>
      </w:tr>
      <w:tr w:rsidR="008E4559" w:rsidRPr="00DA4A1B" w:rsidTr="00DA4A1B">
        <w:tc>
          <w:tcPr>
            <w:tcW w:w="0" w:type="auto"/>
            <w:shd w:val="clear" w:color="auto" w:fill="auto"/>
            <w:vAlign w:val="center"/>
            <w:hideMark/>
          </w:tcPr>
          <w:p w:rsidR="00FB4AD5" w:rsidRPr="00DA4A1B" w:rsidRDefault="00FB4AD5" w:rsidP="001247B9">
            <w:pPr>
              <w:pStyle w:val="a3"/>
              <w:spacing w:before="0" w:beforeAutospacing="0" w:after="0" w:afterAutospacing="0"/>
              <w:jc w:val="center"/>
              <w:rPr>
                <w:color w:val="000000"/>
              </w:rPr>
            </w:pPr>
            <w:r w:rsidRPr="00DA4A1B">
              <w:rPr>
                <w:color w:val="000000"/>
              </w:rPr>
              <w:t>Фондомісткість, грн./грн.</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lang w:val="uk-UA"/>
              </w:rPr>
              <w:t>3,66</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lang w:val="uk-UA"/>
              </w:rPr>
              <w:t>1,12</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lang w:val="uk-UA"/>
              </w:rPr>
              <w:t>1,08</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lang w:val="uk-UA"/>
              </w:rPr>
              <w:t>-2,58</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lang w:val="uk-UA"/>
              </w:rPr>
              <w:t>-0,04</w:t>
            </w:r>
          </w:p>
        </w:tc>
        <w:tc>
          <w:tcPr>
            <w:tcW w:w="0" w:type="auto"/>
            <w:shd w:val="clear" w:color="auto" w:fill="auto"/>
            <w:vAlign w:val="center"/>
            <w:hideMark/>
          </w:tcPr>
          <w:p w:rsidR="00F66316" w:rsidRPr="00DA4A1B" w:rsidRDefault="00FB4AD5" w:rsidP="001247B9">
            <w:pPr>
              <w:pStyle w:val="a3"/>
              <w:spacing w:before="0" w:beforeAutospacing="0" w:after="0" w:afterAutospacing="0"/>
              <w:jc w:val="center"/>
              <w:rPr>
                <w:color w:val="000000"/>
                <w:lang w:val="uk-UA"/>
              </w:rPr>
            </w:pPr>
            <w:r w:rsidRPr="00DA4A1B">
              <w:rPr>
                <w:color w:val="000000"/>
              </w:rPr>
              <w:t>-</w:t>
            </w:r>
            <w:r w:rsidR="00F66316" w:rsidRPr="00DA4A1B">
              <w:rPr>
                <w:color w:val="000000"/>
                <w:lang w:val="uk-UA"/>
              </w:rPr>
              <w:t>238,88</w:t>
            </w:r>
          </w:p>
        </w:tc>
        <w:tc>
          <w:tcPr>
            <w:tcW w:w="0" w:type="auto"/>
            <w:shd w:val="clear" w:color="auto" w:fill="auto"/>
            <w:vAlign w:val="center"/>
            <w:hideMark/>
          </w:tcPr>
          <w:p w:rsidR="00FB4AD5" w:rsidRPr="00DA4A1B" w:rsidRDefault="00F66316" w:rsidP="001247B9">
            <w:pPr>
              <w:pStyle w:val="a3"/>
              <w:spacing w:before="0" w:beforeAutospacing="0" w:after="0" w:afterAutospacing="0"/>
              <w:jc w:val="center"/>
              <w:rPr>
                <w:color w:val="000000"/>
                <w:lang w:val="uk-UA"/>
              </w:rPr>
            </w:pPr>
            <w:r w:rsidRPr="00DA4A1B">
              <w:rPr>
                <w:color w:val="000000"/>
              </w:rPr>
              <w:t>-</w:t>
            </w:r>
            <w:r w:rsidRPr="00DA4A1B">
              <w:rPr>
                <w:color w:val="000000"/>
                <w:lang w:val="uk-UA"/>
              </w:rPr>
              <w:t>37,03</w:t>
            </w:r>
          </w:p>
        </w:tc>
      </w:tr>
    </w:tbl>
    <w:p w:rsidR="00DA4A1B" w:rsidRDefault="00DA4A1B" w:rsidP="001247B9">
      <w:pPr>
        <w:pStyle w:val="a3"/>
        <w:spacing w:before="0" w:beforeAutospacing="0" w:after="0" w:afterAutospacing="0" w:line="360" w:lineRule="auto"/>
        <w:ind w:firstLine="709"/>
        <w:jc w:val="both"/>
        <w:rPr>
          <w:color w:val="000000"/>
          <w:sz w:val="28"/>
          <w:szCs w:val="28"/>
          <w:lang w:val="uk-UA"/>
        </w:rPr>
      </w:pP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lang w:val="uk-UA"/>
        </w:rPr>
        <w:t xml:space="preserve">Показники фондовіддачі і фондомісткості є оберненими один до одного, тому між ними існує обернено пропорційна залежність: якщо збільшується один показник, то зменшується інший, і навпаки. </w:t>
      </w:r>
      <w:r w:rsidRPr="0020367E">
        <w:rPr>
          <w:color w:val="000000"/>
          <w:sz w:val="28"/>
          <w:szCs w:val="28"/>
        </w:rPr>
        <w:t>Тому даний показник зменшується протягом трьох років. У 20</w:t>
      </w:r>
      <w:r w:rsidR="00F66316" w:rsidRPr="0020367E">
        <w:rPr>
          <w:color w:val="000000"/>
          <w:sz w:val="28"/>
          <w:szCs w:val="28"/>
          <w:lang w:val="uk-UA"/>
        </w:rPr>
        <w:t>17</w:t>
      </w:r>
      <w:r w:rsidR="00F66316" w:rsidRPr="0020367E">
        <w:rPr>
          <w:color w:val="000000"/>
          <w:sz w:val="28"/>
          <w:szCs w:val="28"/>
        </w:rPr>
        <w:t xml:space="preserve"> р. він зменшився на </w:t>
      </w:r>
      <w:r w:rsidR="00F66316" w:rsidRPr="0020367E">
        <w:rPr>
          <w:color w:val="000000"/>
          <w:sz w:val="28"/>
          <w:szCs w:val="28"/>
          <w:lang w:val="uk-UA"/>
        </w:rPr>
        <w:t>2,58</w:t>
      </w:r>
      <w:r w:rsidRPr="0020367E">
        <w:rPr>
          <w:color w:val="000000"/>
          <w:sz w:val="28"/>
          <w:szCs w:val="28"/>
        </w:rPr>
        <w:t xml:space="preserve"> грн./грн. (або </w:t>
      </w:r>
      <w:r w:rsidR="00F66316" w:rsidRPr="0020367E">
        <w:rPr>
          <w:color w:val="000000"/>
          <w:sz w:val="28"/>
          <w:szCs w:val="28"/>
          <w:lang w:val="uk-UA"/>
        </w:rPr>
        <w:t>238,88</w:t>
      </w:r>
      <w:r w:rsidR="00F66316" w:rsidRPr="0020367E">
        <w:rPr>
          <w:color w:val="000000"/>
          <w:sz w:val="28"/>
          <w:szCs w:val="28"/>
        </w:rPr>
        <w:t xml:space="preserve"> %) в порівнянні з 20</w:t>
      </w:r>
      <w:r w:rsidR="00F66316" w:rsidRPr="0020367E">
        <w:rPr>
          <w:color w:val="000000"/>
          <w:sz w:val="28"/>
          <w:szCs w:val="28"/>
          <w:lang w:val="uk-UA"/>
        </w:rPr>
        <w:t>15</w:t>
      </w:r>
      <w:r w:rsidRPr="0020367E">
        <w:rPr>
          <w:color w:val="000000"/>
          <w:sz w:val="28"/>
          <w:szCs w:val="28"/>
        </w:rPr>
        <w:t xml:space="preserve"> роком, а в порівнянні з </w:t>
      </w:r>
      <w:r w:rsidR="00F66316" w:rsidRPr="0020367E">
        <w:rPr>
          <w:color w:val="000000"/>
          <w:sz w:val="28"/>
          <w:szCs w:val="28"/>
          <w:lang w:val="uk-UA"/>
        </w:rPr>
        <w:t>2016</w:t>
      </w:r>
      <w:r w:rsidR="00F66316" w:rsidRPr="0020367E">
        <w:rPr>
          <w:color w:val="000000"/>
          <w:sz w:val="28"/>
          <w:szCs w:val="28"/>
        </w:rPr>
        <w:t xml:space="preserve"> р. — на 0,0</w:t>
      </w:r>
      <w:r w:rsidR="00F66316" w:rsidRPr="0020367E">
        <w:rPr>
          <w:color w:val="000000"/>
          <w:sz w:val="28"/>
          <w:szCs w:val="28"/>
          <w:lang w:val="uk-UA"/>
        </w:rPr>
        <w:t>4</w:t>
      </w:r>
      <w:r w:rsidR="00F66316" w:rsidRPr="0020367E">
        <w:rPr>
          <w:color w:val="000000"/>
          <w:sz w:val="28"/>
          <w:szCs w:val="28"/>
        </w:rPr>
        <w:t xml:space="preserve"> грн./грн. (або </w:t>
      </w:r>
      <w:r w:rsidR="00F66316" w:rsidRPr="0020367E">
        <w:rPr>
          <w:color w:val="000000"/>
          <w:sz w:val="28"/>
          <w:szCs w:val="28"/>
          <w:lang w:val="uk-UA"/>
        </w:rPr>
        <w:t>37,03</w:t>
      </w:r>
      <w:r w:rsidRPr="0020367E">
        <w:rPr>
          <w:color w:val="000000"/>
          <w:sz w:val="28"/>
          <w:szCs w:val="28"/>
        </w:rPr>
        <w:t>%), що свідчить про покрашення використання основних засобів.</w:t>
      </w: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rStyle w:val="a5"/>
          <w:color w:val="000000"/>
          <w:sz w:val="28"/>
          <w:szCs w:val="28"/>
        </w:rPr>
        <w:t>• Фондоозб</w:t>
      </w:r>
      <w:r w:rsidRPr="0020367E">
        <w:rPr>
          <w:b/>
          <w:color w:val="000000"/>
          <w:sz w:val="28"/>
          <w:szCs w:val="28"/>
        </w:rPr>
        <w:t>роєність</w:t>
      </w:r>
      <w:r w:rsidRPr="0020367E">
        <w:rPr>
          <w:color w:val="000000"/>
          <w:sz w:val="28"/>
          <w:szCs w:val="28"/>
        </w:rPr>
        <w:t xml:space="preserve"> показує: яка величина основних виробничих фондів приходиться на одного середньооблікового робітника підприємства, розраховується як частка від ділення середньорічної залишкової вартості основних засобів до середньооблікової чисельності. Дані цього показника представлені в табл. </w:t>
      </w:r>
      <w:r w:rsidR="001E6E27" w:rsidRPr="0020367E">
        <w:rPr>
          <w:color w:val="000000"/>
          <w:sz w:val="28"/>
          <w:szCs w:val="28"/>
          <w:lang w:val="uk-UA"/>
        </w:rPr>
        <w:t>2.11</w:t>
      </w:r>
      <w:r w:rsidRPr="0020367E">
        <w:rPr>
          <w:color w:val="000000"/>
          <w:sz w:val="28"/>
          <w:szCs w:val="28"/>
        </w:rPr>
        <w:t>.</w:t>
      </w:r>
    </w:p>
    <w:p w:rsidR="00B73247" w:rsidRPr="00C902B6" w:rsidRDefault="00AF6D40" w:rsidP="001247B9">
      <w:pPr>
        <w:pStyle w:val="a3"/>
        <w:spacing w:before="0" w:beforeAutospacing="0" w:after="0" w:afterAutospacing="0" w:line="360" w:lineRule="auto"/>
        <w:ind w:firstLine="709"/>
        <w:jc w:val="right"/>
        <w:rPr>
          <w:i/>
          <w:color w:val="000000"/>
          <w:sz w:val="28"/>
          <w:szCs w:val="28"/>
          <w:lang w:val="uk-UA"/>
        </w:rPr>
      </w:pPr>
      <w:r w:rsidRPr="00C902B6">
        <w:rPr>
          <w:i/>
          <w:color w:val="000000"/>
          <w:sz w:val="28"/>
          <w:szCs w:val="28"/>
          <w:lang w:val="uk-UA"/>
        </w:rPr>
        <w:t>Таблиця 2.11</w:t>
      </w:r>
    </w:p>
    <w:p w:rsidR="00DD351F" w:rsidRPr="0020367E" w:rsidRDefault="00DD351F" w:rsidP="001247B9">
      <w:pPr>
        <w:pStyle w:val="a3"/>
        <w:spacing w:before="0" w:beforeAutospacing="0" w:after="0" w:afterAutospacing="0" w:line="360" w:lineRule="auto"/>
        <w:jc w:val="center"/>
        <w:rPr>
          <w:color w:val="000000"/>
          <w:sz w:val="28"/>
          <w:szCs w:val="28"/>
          <w:lang w:val="uk-UA"/>
        </w:rPr>
      </w:pPr>
      <w:r w:rsidRPr="0020367E">
        <w:rPr>
          <w:rStyle w:val="a5"/>
          <w:color w:val="000000"/>
          <w:sz w:val="28"/>
          <w:szCs w:val="28"/>
        </w:rPr>
        <w:t>Дані про фондо</w:t>
      </w:r>
      <w:r w:rsidR="001E6E27" w:rsidRPr="0020367E">
        <w:rPr>
          <w:rStyle w:val="a5"/>
          <w:color w:val="000000"/>
          <w:sz w:val="28"/>
          <w:szCs w:val="28"/>
        </w:rPr>
        <w:t>озброєність підприємства за 20</w:t>
      </w:r>
      <w:r w:rsidR="001E6E27" w:rsidRPr="0020367E">
        <w:rPr>
          <w:rStyle w:val="a5"/>
          <w:color w:val="000000"/>
          <w:sz w:val="28"/>
          <w:szCs w:val="28"/>
          <w:lang w:val="uk-UA"/>
        </w:rPr>
        <w:t>15</w:t>
      </w:r>
      <w:r w:rsidR="001E6E27" w:rsidRPr="0020367E">
        <w:rPr>
          <w:rStyle w:val="a5"/>
          <w:color w:val="000000"/>
          <w:sz w:val="28"/>
          <w:szCs w:val="28"/>
        </w:rPr>
        <w:t>-20</w:t>
      </w:r>
      <w:r w:rsidR="001E6E27" w:rsidRPr="0020367E">
        <w:rPr>
          <w:rStyle w:val="a5"/>
          <w:color w:val="000000"/>
          <w:sz w:val="28"/>
          <w:szCs w:val="28"/>
          <w:lang w:val="uk-UA"/>
        </w:rPr>
        <w:t>17</w:t>
      </w:r>
      <w:r w:rsidRPr="0020367E">
        <w:rPr>
          <w:rStyle w:val="a5"/>
          <w:color w:val="000000"/>
          <w:sz w:val="28"/>
          <w:szCs w:val="28"/>
        </w:rPr>
        <w:t xml:space="preserve"> 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5"/>
        <w:gridCol w:w="996"/>
        <w:gridCol w:w="996"/>
        <w:gridCol w:w="876"/>
        <w:gridCol w:w="1170"/>
        <w:gridCol w:w="1088"/>
        <w:gridCol w:w="1112"/>
        <w:gridCol w:w="1006"/>
      </w:tblGrid>
      <w:tr w:rsidR="001E6E27" w:rsidRPr="00B73247" w:rsidTr="00B73247">
        <w:tc>
          <w:tcPr>
            <w:tcW w:w="0" w:type="auto"/>
            <w:vMerge w:val="restart"/>
            <w:shd w:val="clear" w:color="auto" w:fill="auto"/>
            <w:vAlign w:val="center"/>
            <w:hideMark/>
          </w:tcPr>
          <w:p w:rsidR="00DD351F" w:rsidRPr="00B73247" w:rsidRDefault="00DD351F" w:rsidP="001247B9">
            <w:pPr>
              <w:pStyle w:val="a3"/>
              <w:spacing w:before="0" w:beforeAutospacing="0" w:after="0" w:afterAutospacing="0" w:line="360" w:lineRule="auto"/>
              <w:jc w:val="center"/>
              <w:rPr>
                <w:color w:val="000000"/>
              </w:rPr>
            </w:pPr>
            <w:r w:rsidRPr="00B73247">
              <w:rPr>
                <w:color w:val="000000"/>
              </w:rPr>
              <w:t>Показник</w:t>
            </w:r>
          </w:p>
        </w:tc>
        <w:tc>
          <w:tcPr>
            <w:tcW w:w="0" w:type="auto"/>
            <w:gridSpan w:val="3"/>
            <w:shd w:val="clear" w:color="auto" w:fill="auto"/>
            <w:vAlign w:val="center"/>
            <w:hideMark/>
          </w:tcPr>
          <w:p w:rsidR="00DD351F" w:rsidRPr="00B73247" w:rsidRDefault="00DD351F" w:rsidP="001247B9">
            <w:pPr>
              <w:pStyle w:val="a3"/>
              <w:spacing w:before="0" w:beforeAutospacing="0" w:after="0" w:afterAutospacing="0" w:line="360" w:lineRule="auto"/>
              <w:jc w:val="center"/>
              <w:rPr>
                <w:color w:val="000000"/>
              </w:rPr>
            </w:pPr>
            <w:r w:rsidRPr="00B73247">
              <w:rPr>
                <w:color w:val="000000"/>
              </w:rPr>
              <w:t>Значення показника</w:t>
            </w:r>
          </w:p>
        </w:tc>
        <w:tc>
          <w:tcPr>
            <w:tcW w:w="0" w:type="auto"/>
            <w:gridSpan w:val="2"/>
            <w:shd w:val="clear" w:color="auto" w:fill="auto"/>
            <w:vAlign w:val="center"/>
            <w:hideMark/>
          </w:tcPr>
          <w:p w:rsidR="00DD351F" w:rsidRPr="00B73247" w:rsidRDefault="00DD351F" w:rsidP="001247B9">
            <w:pPr>
              <w:pStyle w:val="a3"/>
              <w:spacing w:before="0" w:beforeAutospacing="0" w:after="0" w:afterAutospacing="0" w:line="360" w:lineRule="auto"/>
              <w:jc w:val="center"/>
              <w:rPr>
                <w:color w:val="000000"/>
              </w:rPr>
            </w:pPr>
            <w:r w:rsidRPr="00B73247">
              <w:rPr>
                <w:color w:val="000000"/>
              </w:rPr>
              <w:t>Абсолютне відхилення</w:t>
            </w:r>
          </w:p>
        </w:tc>
        <w:tc>
          <w:tcPr>
            <w:tcW w:w="0" w:type="auto"/>
            <w:gridSpan w:val="2"/>
            <w:shd w:val="clear" w:color="auto" w:fill="auto"/>
            <w:vAlign w:val="center"/>
            <w:hideMark/>
          </w:tcPr>
          <w:p w:rsidR="00DD351F" w:rsidRPr="00B73247" w:rsidRDefault="00DD351F" w:rsidP="001247B9">
            <w:pPr>
              <w:pStyle w:val="a3"/>
              <w:spacing w:before="0" w:beforeAutospacing="0" w:after="0" w:afterAutospacing="0" w:line="360" w:lineRule="auto"/>
              <w:jc w:val="center"/>
              <w:rPr>
                <w:color w:val="000000"/>
              </w:rPr>
            </w:pPr>
            <w:r w:rsidRPr="00B73247">
              <w:rPr>
                <w:color w:val="000000"/>
              </w:rPr>
              <w:t>Відносне відхилення, %</w:t>
            </w:r>
          </w:p>
        </w:tc>
      </w:tr>
      <w:tr w:rsidR="008E4559" w:rsidRPr="00B73247" w:rsidTr="00B73247">
        <w:tc>
          <w:tcPr>
            <w:tcW w:w="0" w:type="auto"/>
            <w:vMerge/>
            <w:shd w:val="clear" w:color="auto" w:fill="auto"/>
            <w:vAlign w:val="center"/>
            <w:hideMark/>
          </w:tcPr>
          <w:p w:rsidR="00DD351F" w:rsidRPr="00B73247" w:rsidRDefault="00DD351F" w:rsidP="001247B9">
            <w:pPr>
              <w:spacing w:line="360" w:lineRule="auto"/>
              <w:jc w:val="center"/>
              <w:rPr>
                <w:color w:val="000000"/>
              </w:rPr>
            </w:pPr>
          </w:p>
        </w:tc>
        <w:tc>
          <w:tcPr>
            <w:tcW w:w="0" w:type="auto"/>
            <w:shd w:val="clear" w:color="auto" w:fill="auto"/>
            <w:vAlign w:val="center"/>
            <w:hideMark/>
          </w:tcPr>
          <w:p w:rsidR="00DD351F" w:rsidRPr="00B73247" w:rsidRDefault="00DD351F" w:rsidP="001247B9">
            <w:pPr>
              <w:pStyle w:val="a3"/>
              <w:spacing w:before="0" w:beforeAutospacing="0" w:after="0" w:afterAutospacing="0" w:line="360" w:lineRule="auto"/>
              <w:jc w:val="center"/>
              <w:rPr>
                <w:color w:val="000000"/>
                <w:lang w:val="uk-UA"/>
              </w:rPr>
            </w:pPr>
            <w:r w:rsidRPr="00B73247">
              <w:rPr>
                <w:color w:val="000000"/>
              </w:rPr>
              <w:t>20</w:t>
            </w:r>
            <w:r w:rsidRPr="00B73247">
              <w:rPr>
                <w:color w:val="000000"/>
                <w:lang w:val="uk-UA"/>
              </w:rPr>
              <w:t>15</w:t>
            </w:r>
          </w:p>
        </w:tc>
        <w:tc>
          <w:tcPr>
            <w:tcW w:w="0" w:type="auto"/>
            <w:shd w:val="clear" w:color="auto" w:fill="auto"/>
            <w:vAlign w:val="center"/>
            <w:hideMark/>
          </w:tcPr>
          <w:p w:rsidR="00DD351F" w:rsidRPr="00B73247" w:rsidRDefault="00DD351F" w:rsidP="001247B9">
            <w:pPr>
              <w:pStyle w:val="a3"/>
              <w:spacing w:before="0" w:beforeAutospacing="0" w:after="0" w:afterAutospacing="0" w:line="360" w:lineRule="auto"/>
              <w:jc w:val="center"/>
              <w:rPr>
                <w:color w:val="000000"/>
                <w:lang w:val="uk-UA"/>
              </w:rPr>
            </w:pPr>
            <w:r w:rsidRPr="00B73247">
              <w:rPr>
                <w:color w:val="000000"/>
              </w:rPr>
              <w:t>20</w:t>
            </w:r>
            <w:r w:rsidRPr="00B73247">
              <w:rPr>
                <w:color w:val="000000"/>
                <w:lang w:val="uk-UA"/>
              </w:rPr>
              <w:t>16</w:t>
            </w:r>
          </w:p>
        </w:tc>
        <w:tc>
          <w:tcPr>
            <w:tcW w:w="0" w:type="auto"/>
            <w:shd w:val="clear" w:color="auto" w:fill="auto"/>
            <w:vAlign w:val="center"/>
            <w:hideMark/>
          </w:tcPr>
          <w:p w:rsidR="00DD351F" w:rsidRPr="00B73247" w:rsidRDefault="00DD351F" w:rsidP="001247B9">
            <w:pPr>
              <w:pStyle w:val="a3"/>
              <w:spacing w:before="0" w:beforeAutospacing="0" w:after="0" w:afterAutospacing="0" w:line="360" w:lineRule="auto"/>
              <w:jc w:val="center"/>
              <w:rPr>
                <w:color w:val="000000"/>
                <w:lang w:val="uk-UA"/>
              </w:rPr>
            </w:pPr>
            <w:r w:rsidRPr="00B73247">
              <w:rPr>
                <w:color w:val="000000"/>
              </w:rPr>
              <w:t>2017</w:t>
            </w:r>
          </w:p>
        </w:tc>
        <w:tc>
          <w:tcPr>
            <w:tcW w:w="0" w:type="auto"/>
            <w:shd w:val="clear" w:color="auto" w:fill="auto"/>
            <w:vAlign w:val="center"/>
            <w:hideMark/>
          </w:tcPr>
          <w:p w:rsidR="00DD351F" w:rsidRPr="00B73247" w:rsidRDefault="00DD351F" w:rsidP="001247B9">
            <w:pPr>
              <w:pStyle w:val="a3"/>
              <w:spacing w:before="0" w:beforeAutospacing="0" w:after="0" w:afterAutospacing="0" w:line="360" w:lineRule="auto"/>
              <w:jc w:val="center"/>
              <w:rPr>
                <w:color w:val="000000"/>
                <w:lang w:val="uk-UA"/>
              </w:rPr>
            </w:pPr>
            <w:r w:rsidRPr="00B73247">
              <w:rPr>
                <w:color w:val="000000"/>
              </w:rPr>
              <w:t>20</w:t>
            </w:r>
            <w:r w:rsidRPr="00B73247">
              <w:rPr>
                <w:color w:val="000000"/>
                <w:lang w:val="uk-UA"/>
              </w:rPr>
              <w:t>17</w:t>
            </w:r>
            <w:r w:rsidRPr="00B73247">
              <w:rPr>
                <w:color w:val="000000"/>
              </w:rPr>
              <w:t xml:space="preserve"> до 20</w:t>
            </w:r>
            <w:r w:rsidRPr="00B73247">
              <w:rPr>
                <w:color w:val="000000"/>
                <w:lang w:val="uk-UA"/>
              </w:rPr>
              <w:t>15</w:t>
            </w:r>
          </w:p>
        </w:tc>
        <w:tc>
          <w:tcPr>
            <w:tcW w:w="0" w:type="auto"/>
            <w:shd w:val="clear" w:color="auto" w:fill="auto"/>
            <w:vAlign w:val="center"/>
            <w:hideMark/>
          </w:tcPr>
          <w:p w:rsidR="00DD351F" w:rsidRPr="00B73247" w:rsidRDefault="00DD351F" w:rsidP="001247B9">
            <w:pPr>
              <w:pStyle w:val="a3"/>
              <w:spacing w:before="0" w:beforeAutospacing="0" w:after="0" w:afterAutospacing="0" w:line="360" w:lineRule="auto"/>
              <w:jc w:val="center"/>
              <w:rPr>
                <w:color w:val="000000"/>
                <w:lang w:val="uk-UA"/>
              </w:rPr>
            </w:pPr>
            <w:r w:rsidRPr="00B73247">
              <w:rPr>
                <w:color w:val="000000"/>
              </w:rPr>
              <w:t>20</w:t>
            </w:r>
            <w:r w:rsidR="001E6E27" w:rsidRPr="00B73247">
              <w:rPr>
                <w:color w:val="000000"/>
                <w:lang w:val="uk-UA"/>
              </w:rPr>
              <w:t>17</w:t>
            </w:r>
            <w:r w:rsidRPr="00B73247">
              <w:rPr>
                <w:color w:val="000000"/>
              </w:rPr>
              <w:t xml:space="preserve"> до 20</w:t>
            </w:r>
            <w:r w:rsidR="001E6E27" w:rsidRPr="00B73247">
              <w:rPr>
                <w:color w:val="000000"/>
                <w:lang w:val="uk-UA"/>
              </w:rPr>
              <w:t>16</w:t>
            </w:r>
          </w:p>
        </w:tc>
        <w:tc>
          <w:tcPr>
            <w:tcW w:w="0" w:type="auto"/>
            <w:shd w:val="clear" w:color="auto" w:fill="auto"/>
            <w:vAlign w:val="center"/>
            <w:hideMark/>
          </w:tcPr>
          <w:p w:rsidR="00DD351F" w:rsidRPr="00B73247" w:rsidRDefault="001E6E27" w:rsidP="001247B9">
            <w:pPr>
              <w:pStyle w:val="a3"/>
              <w:spacing w:before="0" w:beforeAutospacing="0" w:after="0" w:afterAutospacing="0" w:line="360" w:lineRule="auto"/>
              <w:jc w:val="center"/>
              <w:rPr>
                <w:color w:val="000000"/>
                <w:lang w:val="uk-UA"/>
              </w:rPr>
            </w:pPr>
            <w:r w:rsidRPr="00B73247">
              <w:rPr>
                <w:color w:val="000000"/>
              </w:rPr>
              <w:t>20</w:t>
            </w:r>
            <w:r w:rsidRPr="00B73247">
              <w:rPr>
                <w:color w:val="000000"/>
                <w:lang w:val="uk-UA"/>
              </w:rPr>
              <w:t>17</w:t>
            </w:r>
            <w:r w:rsidRPr="00B73247">
              <w:rPr>
                <w:color w:val="000000"/>
              </w:rPr>
              <w:t>до 20</w:t>
            </w:r>
            <w:r w:rsidRPr="00B73247">
              <w:rPr>
                <w:color w:val="000000"/>
                <w:lang w:val="uk-UA"/>
              </w:rPr>
              <w:t>15</w:t>
            </w:r>
          </w:p>
        </w:tc>
        <w:tc>
          <w:tcPr>
            <w:tcW w:w="0" w:type="auto"/>
            <w:shd w:val="clear" w:color="auto" w:fill="auto"/>
            <w:vAlign w:val="center"/>
            <w:hideMark/>
          </w:tcPr>
          <w:p w:rsidR="00DD351F" w:rsidRPr="00B73247" w:rsidRDefault="001E6E27" w:rsidP="001247B9">
            <w:pPr>
              <w:pStyle w:val="a3"/>
              <w:spacing w:before="0" w:beforeAutospacing="0" w:after="0" w:afterAutospacing="0" w:line="360" w:lineRule="auto"/>
              <w:jc w:val="center"/>
              <w:rPr>
                <w:color w:val="000000"/>
                <w:lang w:val="uk-UA"/>
              </w:rPr>
            </w:pPr>
            <w:r w:rsidRPr="00B73247">
              <w:rPr>
                <w:color w:val="000000"/>
              </w:rPr>
              <w:t>20</w:t>
            </w:r>
            <w:r w:rsidRPr="00B73247">
              <w:rPr>
                <w:color w:val="000000"/>
                <w:lang w:val="uk-UA"/>
              </w:rPr>
              <w:t>17</w:t>
            </w:r>
            <w:r w:rsidRPr="00B73247">
              <w:rPr>
                <w:color w:val="000000"/>
              </w:rPr>
              <w:t xml:space="preserve"> до 20</w:t>
            </w:r>
            <w:r w:rsidRPr="00B73247">
              <w:rPr>
                <w:color w:val="000000"/>
                <w:lang w:val="uk-UA"/>
              </w:rPr>
              <w:t>16</w:t>
            </w:r>
          </w:p>
        </w:tc>
      </w:tr>
      <w:tr w:rsidR="008E4559" w:rsidRPr="00B73247" w:rsidTr="00B73247">
        <w:tc>
          <w:tcPr>
            <w:tcW w:w="0" w:type="auto"/>
            <w:shd w:val="clear" w:color="auto" w:fill="auto"/>
            <w:vAlign w:val="center"/>
            <w:hideMark/>
          </w:tcPr>
          <w:p w:rsidR="00DD351F" w:rsidRPr="00B73247" w:rsidRDefault="00DD351F" w:rsidP="001247B9">
            <w:pPr>
              <w:pStyle w:val="a3"/>
              <w:spacing w:before="0" w:beforeAutospacing="0" w:after="0" w:afterAutospacing="0" w:line="360" w:lineRule="auto"/>
              <w:jc w:val="center"/>
              <w:rPr>
                <w:color w:val="000000"/>
              </w:rPr>
            </w:pPr>
            <w:r w:rsidRPr="00B73247">
              <w:rPr>
                <w:color w:val="000000"/>
              </w:rPr>
              <w:t xml:space="preserve">Фондоозброєність </w:t>
            </w:r>
            <w:r w:rsidR="001E6E27" w:rsidRPr="00B73247">
              <w:rPr>
                <w:color w:val="000000"/>
                <w:lang w:val="uk-UA"/>
              </w:rPr>
              <w:t>тис.</w:t>
            </w:r>
            <w:r w:rsidRPr="00B73247">
              <w:rPr>
                <w:color w:val="000000"/>
              </w:rPr>
              <w:t>грн./чол.</w:t>
            </w:r>
          </w:p>
        </w:tc>
        <w:tc>
          <w:tcPr>
            <w:tcW w:w="0" w:type="auto"/>
            <w:shd w:val="clear" w:color="auto" w:fill="auto"/>
            <w:vAlign w:val="center"/>
            <w:hideMark/>
          </w:tcPr>
          <w:p w:rsidR="00DD351F" w:rsidRPr="00B73247" w:rsidRDefault="001E6E27" w:rsidP="001247B9">
            <w:pPr>
              <w:pStyle w:val="a3"/>
              <w:spacing w:before="0" w:beforeAutospacing="0" w:after="0" w:afterAutospacing="0" w:line="360" w:lineRule="auto"/>
              <w:jc w:val="center"/>
              <w:rPr>
                <w:color w:val="000000"/>
                <w:lang w:val="uk-UA"/>
              </w:rPr>
            </w:pPr>
            <w:r w:rsidRPr="00B73247">
              <w:rPr>
                <w:color w:val="000000"/>
                <w:lang w:val="uk-UA"/>
              </w:rPr>
              <w:t>2666,66</w:t>
            </w:r>
          </w:p>
        </w:tc>
        <w:tc>
          <w:tcPr>
            <w:tcW w:w="0" w:type="auto"/>
            <w:shd w:val="clear" w:color="auto" w:fill="auto"/>
            <w:vAlign w:val="center"/>
            <w:hideMark/>
          </w:tcPr>
          <w:p w:rsidR="00DD351F" w:rsidRPr="00B73247" w:rsidRDefault="001E6E27" w:rsidP="001247B9">
            <w:pPr>
              <w:pStyle w:val="a3"/>
              <w:spacing w:before="0" w:beforeAutospacing="0" w:after="0" w:afterAutospacing="0" w:line="360" w:lineRule="auto"/>
              <w:jc w:val="center"/>
              <w:rPr>
                <w:color w:val="000000"/>
                <w:lang w:val="uk-UA"/>
              </w:rPr>
            </w:pPr>
            <w:r w:rsidRPr="00B73247">
              <w:rPr>
                <w:color w:val="000000"/>
                <w:lang w:val="uk-UA"/>
              </w:rPr>
              <w:t>1191,84</w:t>
            </w:r>
          </w:p>
        </w:tc>
        <w:tc>
          <w:tcPr>
            <w:tcW w:w="0" w:type="auto"/>
            <w:shd w:val="clear" w:color="auto" w:fill="auto"/>
            <w:vAlign w:val="center"/>
            <w:hideMark/>
          </w:tcPr>
          <w:p w:rsidR="00DD351F" w:rsidRPr="00B73247" w:rsidRDefault="001E6E27" w:rsidP="001247B9">
            <w:pPr>
              <w:pStyle w:val="a3"/>
              <w:spacing w:before="0" w:beforeAutospacing="0" w:after="0" w:afterAutospacing="0" w:line="360" w:lineRule="auto"/>
              <w:jc w:val="center"/>
              <w:rPr>
                <w:color w:val="000000"/>
                <w:lang w:val="uk-UA"/>
              </w:rPr>
            </w:pPr>
            <w:r w:rsidRPr="00B73247">
              <w:rPr>
                <w:color w:val="000000"/>
                <w:lang w:val="uk-UA"/>
              </w:rPr>
              <w:t>1002,3</w:t>
            </w:r>
          </w:p>
        </w:tc>
        <w:tc>
          <w:tcPr>
            <w:tcW w:w="0" w:type="auto"/>
            <w:shd w:val="clear" w:color="auto" w:fill="auto"/>
            <w:vAlign w:val="center"/>
            <w:hideMark/>
          </w:tcPr>
          <w:p w:rsidR="00DD351F" w:rsidRPr="00B73247" w:rsidRDefault="001E6E27" w:rsidP="001247B9">
            <w:pPr>
              <w:pStyle w:val="a3"/>
              <w:spacing w:before="0" w:beforeAutospacing="0" w:after="0" w:afterAutospacing="0" w:line="360" w:lineRule="auto"/>
              <w:jc w:val="center"/>
              <w:rPr>
                <w:color w:val="000000"/>
                <w:lang w:val="uk-UA"/>
              </w:rPr>
            </w:pPr>
            <w:r w:rsidRPr="00B73247">
              <w:rPr>
                <w:color w:val="000000"/>
                <w:lang w:val="uk-UA"/>
              </w:rPr>
              <w:t>-1664,36</w:t>
            </w:r>
          </w:p>
        </w:tc>
        <w:tc>
          <w:tcPr>
            <w:tcW w:w="0" w:type="auto"/>
            <w:shd w:val="clear" w:color="auto" w:fill="auto"/>
            <w:vAlign w:val="center"/>
            <w:hideMark/>
          </w:tcPr>
          <w:p w:rsidR="00DD351F" w:rsidRPr="00B73247" w:rsidRDefault="001E6E27" w:rsidP="001247B9">
            <w:pPr>
              <w:pStyle w:val="a3"/>
              <w:spacing w:before="0" w:beforeAutospacing="0" w:after="0" w:afterAutospacing="0" w:line="360" w:lineRule="auto"/>
              <w:jc w:val="center"/>
              <w:rPr>
                <w:color w:val="000000"/>
                <w:lang w:val="uk-UA"/>
              </w:rPr>
            </w:pPr>
            <w:r w:rsidRPr="00B73247">
              <w:rPr>
                <w:color w:val="000000"/>
                <w:lang w:val="uk-UA"/>
              </w:rPr>
              <w:t>-189,85</w:t>
            </w:r>
          </w:p>
        </w:tc>
        <w:tc>
          <w:tcPr>
            <w:tcW w:w="0" w:type="auto"/>
            <w:shd w:val="clear" w:color="auto" w:fill="auto"/>
            <w:vAlign w:val="center"/>
            <w:hideMark/>
          </w:tcPr>
          <w:p w:rsidR="00DD351F" w:rsidRPr="00B73247" w:rsidRDefault="001E6E27" w:rsidP="001247B9">
            <w:pPr>
              <w:pStyle w:val="a3"/>
              <w:spacing w:before="0" w:beforeAutospacing="0" w:after="0" w:afterAutospacing="0" w:line="360" w:lineRule="auto"/>
              <w:jc w:val="center"/>
              <w:rPr>
                <w:color w:val="000000"/>
                <w:lang w:val="uk-UA"/>
              </w:rPr>
            </w:pPr>
            <w:r w:rsidRPr="00B73247">
              <w:rPr>
                <w:color w:val="000000"/>
              </w:rPr>
              <w:t>-</w:t>
            </w:r>
            <w:r w:rsidRPr="00B73247">
              <w:rPr>
                <w:color w:val="000000"/>
                <w:lang w:val="uk-UA"/>
              </w:rPr>
              <w:t>166,05</w:t>
            </w:r>
          </w:p>
        </w:tc>
        <w:tc>
          <w:tcPr>
            <w:tcW w:w="0" w:type="auto"/>
            <w:shd w:val="clear" w:color="auto" w:fill="auto"/>
            <w:vAlign w:val="center"/>
            <w:hideMark/>
          </w:tcPr>
          <w:p w:rsidR="00DD351F" w:rsidRPr="00B73247" w:rsidRDefault="001E6E27" w:rsidP="001247B9">
            <w:pPr>
              <w:pStyle w:val="a3"/>
              <w:spacing w:before="0" w:beforeAutospacing="0" w:after="0" w:afterAutospacing="0" w:line="360" w:lineRule="auto"/>
              <w:jc w:val="center"/>
              <w:rPr>
                <w:color w:val="000000"/>
                <w:lang w:val="uk-UA"/>
              </w:rPr>
            </w:pPr>
            <w:r w:rsidRPr="00B73247">
              <w:rPr>
                <w:color w:val="000000"/>
              </w:rPr>
              <w:t>-</w:t>
            </w:r>
            <w:r w:rsidRPr="00B73247">
              <w:rPr>
                <w:color w:val="000000"/>
                <w:lang w:val="uk-UA"/>
              </w:rPr>
              <w:t>18,91</w:t>
            </w:r>
          </w:p>
        </w:tc>
      </w:tr>
    </w:tbl>
    <w:p w:rsidR="00B73247" w:rsidRDefault="00B73247" w:rsidP="001247B9">
      <w:pPr>
        <w:pStyle w:val="a3"/>
        <w:spacing w:before="0" w:beforeAutospacing="0" w:after="0" w:afterAutospacing="0" w:line="360" w:lineRule="auto"/>
        <w:ind w:firstLine="709"/>
        <w:jc w:val="both"/>
        <w:rPr>
          <w:color w:val="000000"/>
          <w:sz w:val="28"/>
          <w:szCs w:val="28"/>
          <w:lang w:val="uk-UA"/>
        </w:rPr>
      </w:pPr>
    </w:p>
    <w:p w:rsidR="00E238C7" w:rsidRPr="0020367E" w:rsidRDefault="00E238C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Даний показник має тенденцію зменшення: у 20</w:t>
      </w:r>
      <w:r w:rsidR="001E6E27" w:rsidRPr="0020367E">
        <w:rPr>
          <w:color w:val="000000"/>
          <w:sz w:val="28"/>
          <w:szCs w:val="28"/>
          <w:lang w:val="uk-UA"/>
        </w:rPr>
        <w:t>17</w:t>
      </w:r>
      <w:r w:rsidRPr="0020367E">
        <w:rPr>
          <w:color w:val="000000"/>
          <w:sz w:val="28"/>
          <w:szCs w:val="28"/>
        </w:rPr>
        <w:t xml:space="preserve"> р. він зменшився на </w:t>
      </w:r>
      <w:r w:rsidR="001E6E27" w:rsidRPr="0020367E">
        <w:rPr>
          <w:color w:val="000000"/>
          <w:sz w:val="28"/>
          <w:szCs w:val="28"/>
          <w:lang w:val="uk-UA"/>
        </w:rPr>
        <w:t>1664,36тис.</w:t>
      </w:r>
      <w:r w:rsidR="001E6E27" w:rsidRPr="0020367E">
        <w:rPr>
          <w:color w:val="000000"/>
          <w:sz w:val="28"/>
          <w:szCs w:val="28"/>
        </w:rPr>
        <w:t xml:space="preserve"> грн./чол. (або </w:t>
      </w:r>
      <w:r w:rsidR="001E6E27" w:rsidRPr="0020367E">
        <w:rPr>
          <w:color w:val="000000"/>
          <w:sz w:val="28"/>
          <w:szCs w:val="28"/>
          <w:lang w:val="uk-UA"/>
        </w:rPr>
        <w:t>166,05</w:t>
      </w:r>
      <w:r w:rsidR="001E6E27" w:rsidRPr="0020367E">
        <w:rPr>
          <w:color w:val="000000"/>
          <w:sz w:val="28"/>
          <w:szCs w:val="28"/>
        </w:rPr>
        <w:t xml:space="preserve"> %) в порівнянні з 20</w:t>
      </w:r>
      <w:r w:rsidR="001E6E27" w:rsidRPr="0020367E">
        <w:rPr>
          <w:color w:val="000000"/>
          <w:sz w:val="28"/>
          <w:szCs w:val="28"/>
          <w:lang w:val="uk-UA"/>
        </w:rPr>
        <w:t>15</w:t>
      </w:r>
      <w:r w:rsidR="001E6E27" w:rsidRPr="0020367E">
        <w:rPr>
          <w:color w:val="000000"/>
          <w:sz w:val="28"/>
          <w:szCs w:val="28"/>
        </w:rPr>
        <w:t xml:space="preserve"> роком, а в порівнянні з 20</w:t>
      </w:r>
      <w:r w:rsidR="001E6E27" w:rsidRPr="0020367E">
        <w:rPr>
          <w:color w:val="000000"/>
          <w:sz w:val="28"/>
          <w:szCs w:val="28"/>
          <w:lang w:val="uk-UA"/>
        </w:rPr>
        <w:t>16</w:t>
      </w:r>
      <w:r w:rsidR="001E6E27" w:rsidRPr="0020367E">
        <w:rPr>
          <w:color w:val="000000"/>
          <w:sz w:val="28"/>
          <w:szCs w:val="28"/>
        </w:rPr>
        <w:t xml:space="preserve"> р. — на </w:t>
      </w:r>
      <w:r w:rsidR="001E6E27" w:rsidRPr="0020367E">
        <w:rPr>
          <w:color w:val="000000"/>
          <w:sz w:val="28"/>
          <w:szCs w:val="28"/>
          <w:lang w:val="uk-UA"/>
        </w:rPr>
        <w:t>189,85тис.</w:t>
      </w:r>
      <w:r w:rsidRPr="0020367E">
        <w:rPr>
          <w:color w:val="000000"/>
          <w:sz w:val="28"/>
          <w:szCs w:val="28"/>
        </w:rPr>
        <w:t xml:space="preserve">грн./чол. (або </w:t>
      </w:r>
      <w:r w:rsidR="001E6E27" w:rsidRPr="0020367E">
        <w:rPr>
          <w:color w:val="000000"/>
          <w:sz w:val="28"/>
          <w:szCs w:val="28"/>
          <w:lang w:val="uk-UA"/>
        </w:rPr>
        <w:t>18,91</w:t>
      </w:r>
      <w:r w:rsidRPr="0020367E">
        <w:rPr>
          <w:color w:val="000000"/>
          <w:sz w:val="28"/>
          <w:szCs w:val="28"/>
        </w:rPr>
        <w:t xml:space="preserve"> %), оскільки вартість основних засобів, яка є прямо пропорційна фондоозброєності, збільшується у 20</w:t>
      </w:r>
      <w:r w:rsidR="001E6E27" w:rsidRPr="0020367E">
        <w:rPr>
          <w:color w:val="000000"/>
          <w:sz w:val="28"/>
          <w:szCs w:val="28"/>
          <w:lang w:val="uk-UA"/>
        </w:rPr>
        <w:t>17</w:t>
      </w:r>
      <w:r w:rsidRPr="0020367E">
        <w:rPr>
          <w:color w:val="000000"/>
          <w:sz w:val="28"/>
          <w:szCs w:val="28"/>
        </w:rPr>
        <w:t xml:space="preserve"> р. в меншій мірі, ніж середньооблікова чисельність працівників у 20</w:t>
      </w:r>
      <w:r w:rsidR="001E6E27" w:rsidRPr="0020367E">
        <w:rPr>
          <w:color w:val="000000"/>
          <w:sz w:val="28"/>
          <w:szCs w:val="28"/>
          <w:lang w:val="uk-UA"/>
        </w:rPr>
        <w:t>17</w:t>
      </w:r>
      <w:r w:rsidRPr="0020367E">
        <w:rPr>
          <w:color w:val="000000"/>
          <w:sz w:val="28"/>
          <w:szCs w:val="28"/>
        </w:rPr>
        <w:t xml:space="preserve"> р. в порівнянні з 20</w:t>
      </w:r>
      <w:r w:rsidR="001E6E27" w:rsidRPr="0020367E">
        <w:rPr>
          <w:color w:val="000000"/>
          <w:sz w:val="28"/>
          <w:szCs w:val="28"/>
          <w:lang w:val="uk-UA"/>
        </w:rPr>
        <w:t>16</w:t>
      </w:r>
      <w:r w:rsidRPr="0020367E">
        <w:rPr>
          <w:color w:val="000000"/>
          <w:sz w:val="28"/>
          <w:szCs w:val="28"/>
        </w:rPr>
        <w:t xml:space="preserve"> р.</w:t>
      </w:r>
    </w:p>
    <w:p w:rsidR="001E6E27" w:rsidRDefault="00E238C7" w:rsidP="001247B9">
      <w:pPr>
        <w:pStyle w:val="a3"/>
        <w:spacing w:before="0" w:beforeAutospacing="0" w:after="0" w:afterAutospacing="0" w:line="360" w:lineRule="auto"/>
        <w:ind w:firstLine="709"/>
        <w:jc w:val="both"/>
        <w:rPr>
          <w:color w:val="000000"/>
          <w:sz w:val="28"/>
          <w:szCs w:val="28"/>
          <w:lang w:val="uk-UA"/>
        </w:rPr>
      </w:pPr>
      <w:r w:rsidRPr="0020367E">
        <w:rPr>
          <w:rStyle w:val="a5"/>
          <w:color w:val="000000"/>
          <w:sz w:val="28"/>
          <w:szCs w:val="28"/>
        </w:rPr>
        <w:t>• Рентабельність виробництва</w:t>
      </w:r>
      <w:r w:rsidRPr="0020367E">
        <w:rPr>
          <w:color w:val="000000"/>
          <w:sz w:val="28"/>
          <w:szCs w:val="28"/>
        </w:rPr>
        <w:t xml:space="preserve"> розраховується як частка від ділення чистого прибутку до суми середньорічної залишкової вартості основних засобів та середньорічної вартості оборотних засобів. Дані цього показника представлені в табл. </w:t>
      </w:r>
      <w:r w:rsidR="001E6E27" w:rsidRPr="0020367E">
        <w:rPr>
          <w:color w:val="000000"/>
          <w:sz w:val="28"/>
          <w:szCs w:val="28"/>
          <w:lang w:val="uk-UA"/>
        </w:rPr>
        <w:t xml:space="preserve">2.12. </w:t>
      </w:r>
    </w:p>
    <w:p w:rsidR="00C902B6" w:rsidRPr="00C902B6" w:rsidRDefault="00C902B6" w:rsidP="001247B9">
      <w:pPr>
        <w:pStyle w:val="a3"/>
        <w:spacing w:before="0" w:beforeAutospacing="0" w:after="0" w:afterAutospacing="0" w:line="360" w:lineRule="auto"/>
        <w:ind w:firstLine="709"/>
        <w:jc w:val="right"/>
        <w:rPr>
          <w:i/>
          <w:color w:val="000000"/>
          <w:sz w:val="28"/>
          <w:szCs w:val="28"/>
          <w:lang w:val="uk-UA"/>
        </w:rPr>
      </w:pPr>
      <w:r w:rsidRPr="00C902B6">
        <w:rPr>
          <w:i/>
          <w:color w:val="000000"/>
          <w:sz w:val="28"/>
          <w:szCs w:val="28"/>
          <w:lang w:val="uk-UA"/>
        </w:rPr>
        <w:t>Таблиця 2.1</w:t>
      </w:r>
      <w:r>
        <w:rPr>
          <w:i/>
          <w:color w:val="000000"/>
          <w:sz w:val="28"/>
          <w:szCs w:val="28"/>
          <w:lang w:val="uk-UA"/>
        </w:rPr>
        <w:t>2</w:t>
      </w:r>
    </w:p>
    <w:p w:rsidR="001E6E27" w:rsidRPr="0020367E" w:rsidRDefault="001E6E27" w:rsidP="001247B9">
      <w:pPr>
        <w:pStyle w:val="a3"/>
        <w:spacing w:before="0" w:beforeAutospacing="0" w:after="0" w:afterAutospacing="0" w:line="360" w:lineRule="auto"/>
        <w:ind w:firstLine="709"/>
        <w:jc w:val="center"/>
        <w:rPr>
          <w:color w:val="000000"/>
          <w:sz w:val="28"/>
          <w:szCs w:val="28"/>
          <w:lang w:val="uk-UA"/>
        </w:rPr>
      </w:pPr>
      <w:r w:rsidRPr="0020367E">
        <w:rPr>
          <w:rStyle w:val="a5"/>
          <w:color w:val="000000"/>
          <w:sz w:val="28"/>
          <w:szCs w:val="28"/>
        </w:rPr>
        <w:t xml:space="preserve">Дані про рентабельність виробництва за </w:t>
      </w:r>
      <w:r w:rsidRPr="0020367E">
        <w:rPr>
          <w:rStyle w:val="a5"/>
          <w:color w:val="000000"/>
          <w:sz w:val="28"/>
          <w:szCs w:val="28"/>
          <w:lang w:val="uk-UA"/>
        </w:rPr>
        <w:t>2015-2017</w:t>
      </w:r>
      <w:r w:rsidRPr="0020367E">
        <w:rPr>
          <w:rStyle w:val="a5"/>
          <w:color w:val="000000"/>
          <w:sz w:val="28"/>
          <w:szCs w:val="28"/>
        </w:rPr>
        <w:t xml:space="preserve"> р</w:t>
      </w:r>
      <w:r w:rsidRPr="0020367E">
        <w:rPr>
          <w:rStyle w:val="a5"/>
          <w:color w:val="000000"/>
          <w:sz w:val="28"/>
          <w:szCs w:val="28"/>
          <w:lang w:val="uk-UA"/>
        </w:rPr>
        <w:t>.</w:t>
      </w:r>
      <w:r w:rsidRPr="0020367E">
        <w:rPr>
          <w:rStyle w:val="a5"/>
          <w:color w:val="000000"/>
          <w:sz w:val="28"/>
          <w:szCs w:val="28"/>
        </w:rPr>
        <w:t>р</w:t>
      </w:r>
      <w:r w:rsidRPr="0020367E">
        <w:rPr>
          <w:rStyle w:val="a5"/>
          <w:color w:val="000000"/>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731"/>
        <w:gridCol w:w="731"/>
        <w:gridCol w:w="731"/>
        <w:gridCol w:w="1169"/>
        <w:gridCol w:w="1242"/>
        <w:gridCol w:w="1248"/>
        <w:gridCol w:w="1196"/>
      </w:tblGrid>
      <w:tr w:rsidR="008E4559" w:rsidRPr="00B73247" w:rsidTr="00B73247">
        <w:tc>
          <w:tcPr>
            <w:tcW w:w="0" w:type="auto"/>
            <w:vMerge w:val="restart"/>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rPr>
            </w:pPr>
            <w:r w:rsidRPr="00B73247">
              <w:rPr>
                <w:color w:val="000000"/>
              </w:rPr>
              <w:t>Показник</w:t>
            </w:r>
          </w:p>
        </w:tc>
        <w:tc>
          <w:tcPr>
            <w:tcW w:w="0" w:type="auto"/>
            <w:gridSpan w:val="3"/>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rPr>
            </w:pPr>
            <w:r w:rsidRPr="00B73247">
              <w:rPr>
                <w:color w:val="000000"/>
              </w:rPr>
              <w:t>Значення показника</w:t>
            </w:r>
          </w:p>
        </w:tc>
        <w:tc>
          <w:tcPr>
            <w:tcW w:w="0" w:type="auto"/>
            <w:gridSpan w:val="2"/>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rPr>
            </w:pPr>
            <w:r w:rsidRPr="00B73247">
              <w:rPr>
                <w:color w:val="000000"/>
              </w:rPr>
              <w:t>Абсолютне відхилення</w:t>
            </w:r>
          </w:p>
        </w:tc>
        <w:tc>
          <w:tcPr>
            <w:tcW w:w="0" w:type="auto"/>
            <w:gridSpan w:val="2"/>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rPr>
            </w:pPr>
            <w:r w:rsidRPr="00B73247">
              <w:rPr>
                <w:color w:val="000000"/>
              </w:rPr>
              <w:t>Відносне відхилення</w:t>
            </w:r>
          </w:p>
        </w:tc>
      </w:tr>
      <w:tr w:rsidR="008E4559" w:rsidRPr="00B73247" w:rsidTr="00B73247">
        <w:tc>
          <w:tcPr>
            <w:tcW w:w="0" w:type="auto"/>
            <w:vMerge/>
            <w:shd w:val="clear" w:color="auto" w:fill="auto"/>
            <w:vAlign w:val="center"/>
            <w:hideMark/>
          </w:tcPr>
          <w:p w:rsidR="001E6E27" w:rsidRPr="00B73247" w:rsidRDefault="001E6E27" w:rsidP="001247B9">
            <w:pPr>
              <w:spacing w:line="276" w:lineRule="auto"/>
              <w:jc w:val="center"/>
              <w:rPr>
                <w:color w:val="000000"/>
              </w:rPr>
            </w:pP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rPr>
              <w:t>2</w:t>
            </w:r>
            <w:r w:rsidRPr="00B73247">
              <w:rPr>
                <w:color w:val="000000"/>
                <w:lang w:val="uk-UA"/>
              </w:rPr>
              <w:t>015</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lang w:val="uk-UA"/>
              </w:rPr>
              <w:t>2016</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lang w:val="uk-UA"/>
              </w:rPr>
              <w:t>2017</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rPr>
              <w:t>20</w:t>
            </w:r>
            <w:r w:rsidRPr="00B73247">
              <w:rPr>
                <w:color w:val="000000"/>
                <w:lang w:val="uk-UA"/>
              </w:rPr>
              <w:t>17</w:t>
            </w:r>
            <w:r w:rsidRPr="00B73247">
              <w:rPr>
                <w:color w:val="000000"/>
              </w:rPr>
              <w:t xml:space="preserve"> до 20</w:t>
            </w:r>
            <w:r w:rsidRPr="00B73247">
              <w:rPr>
                <w:color w:val="000000"/>
                <w:lang w:val="uk-UA"/>
              </w:rPr>
              <w:t>15</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rPr>
              <w:t>20</w:t>
            </w:r>
            <w:r w:rsidRPr="00B73247">
              <w:rPr>
                <w:color w:val="000000"/>
                <w:lang w:val="uk-UA"/>
              </w:rPr>
              <w:t>17</w:t>
            </w:r>
            <w:r w:rsidRPr="00B73247">
              <w:rPr>
                <w:color w:val="000000"/>
              </w:rPr>
              <w:t>до 20</w:t>
            </w:r>
            <w:r w:rsidRPr="00B73247">
              <w:rPr>
                <w:color w:val="000000"/>
                <w:lang w:val="uk-UA"/>
              </w:rPr>
              <w:t>16</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rPr>
              <w:t>20</w:t>
            </w:r>
            <w:r w:rsidRPr="00B73247">
              <w:rPr>
                <w:color w:val="000000"/>
                <w:lang w:val="uk-UA"/>
              </w:rPr>
              <w:t>17</w:t>
            </w:r>
            <w:r w:rsidRPr="00B73247">
              <w:rPr>
                <w:color w:val="000000"/>
              </w:rPr>
              <w:t xml:space="preserve"> до 20</w:t>
            </w:r>
            <w:r w:rsidRPr="00B73247">
              <w:rPr>
                <w:color w:val="000000"/>
                <w:lang w:val="uk-UA"/>
              </w:rPr>
              <w:t>15</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rPr>
              <w:t>20</w:t>
            </w:r>
            <w:r w:rsidRPr="00B73247">
              <w:rPr>
                <w:color w:val="000000"/>
                <w:lang w:val="uk-UA"/>
              </w:rPr>
              <w:t>17</w:t>
            </w:r>
            <w:r w:rsidRPr="00B73247">
              <w:rPr>
                <w:color w:val="000000"/>
              </w:rPr>
              <w:t xml:space="preserve"> до 20</w:t>
            </w:r>
            <w:r w:rsidRPr="00B73247">
              <w:rPr>
                <w:color w:val="000000"/>
                <w:lang w:val="uk-UA"/>
              </w:rPr>
              <w:t>16</w:t>
            </w:r>
          </w:p>
        </w:tc>
      </w:tr>
      <w:tr w:rsidR="008E4559" w:rsidRPr="00B73247" w:rsidTr="00B73247">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rPr>
            </w:pPr>
            <w:r w:rsidRPr="00B73247">
              <w:rPr>
                <w:color w:val="000000"/>
              </w:rPr>
              <w:t>Рентабельність виробництва, %</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lang w:val="uk-UA"/>
              </w:rPr>
              <w:t>0,30</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lang w:val="uk-UA"/>
              </w:rPr>
              <w:t>0,54</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lang w:val="uk-UA"/>
              </w:rPr>
              <w:t>0,81</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lang w:val="uk-UA"/>
              </w:rPr>
              <w:t>0,51</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lang w:val="uk-UA"/>
              </w:rPr>
              <w:t>0,27</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lang w:val="uk-UA"/>
              </w:rPr>
              <w:t>170,00</w:t>
            </w:r>
          </w:p>
        </w:tc>
        <w:tc>
          <w:tcPr>
            <w:tcW w:w="0" w:type="auto"/>
            <w:shd w:val="clear" w:color="auto" w:fill="auto"/>
            <w:vAlign w:val="center"/>
            <w:hideMark/>
          </w:tcPr>
          <w:p w:rsidR="001E6E27" w:rsidRPr="00B73247" w:rsidRDefault="001E6E27" w:rsidP="001247B9">
            <w:pPr>
              <w:pStyle w:val="a3"/>
              <w:spacing w:before="0" w:beforeAutospacing="0" w:after="0" w:afterAutospacing="0" w:line="276" w:lineRule="auto"/>
              <w:jc w:val="center"/>
              <w:rPr>
                <w:color w:val="000000"/>
                <w:lang w:val="uk-UA"/>
              </w:rPr>
            </w:pPr>
            <w:r w:rsidRPr="00B73247">
              <w:rPr>
                <w:color w:val="000000"/>
                <w:lang w:val="uk-UA"/>
              </w:rPr>
              <w:t>50,00</w:t>
            </w:r>
          </w:p>
        </w:tc>
      </w:tr>
    </w:tbl>
    <w:p w:rsidR="00E238C7" w:rsidRPr="0020367E" w:rsidRDefault="00E238C7" w:rsidP="001247B9">
      <w:pPr>
        <w:pStyle w:val="a3"/>
        <w:spacing w:before="0" w:beforeAutospacing="0" w:after="0" w:afterAutospacing="0" w:line="360" w:lineRule="auto"/>
        <w:ind w:firstLine="709"/>
        <w:jc w:val="both"/>
        <w:rPr>
          <w:color w:val="000000"/>
          <w:sz w:val="28"/>
          <w:szCs w:val="28"/>
          <w:lang w:val="uk-UA"/>
        </w:rPr>
      </w:pPr>
    </w:p>
    <w:p w:rsidR="00E238C7" w:rsidRPr="0020367E" w:rsidRDefault="001E6E27"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У 20</w:t>
      </w:r>
      <w:r w:rsidRPr="0020367E">
        <w:rPr>
          <w:color w:val="000000"/>
          <w:sz w:val="28"/>
          <w:szCs w:val="28"/>
          <w:lang w:val="uk-UA"/>
        </w:rPr>
        <w:t>17</w:t>
      </w:r>
      <w:r w:rsidR="00E238C7" w:rsidRPr="0020367E">
        <w:rPr>
          <w:color w:val="000000"/>
          <w:sz w:val="28"/>
          <w:szCs w:val="28"/>
        </w:rPr>
        <w:t xml:space="preserve"> р. рентабельність</w:t>
      </w:r>
      <w:r w:rsidRPr="0020367E">
        <w:rPr>
          <w:color w:val="000000"/>
          <w:sz w:val="28"/>
          <w:szCs w:val="28"/>
        </w:rPr>
        <w:t xml:space="preserve"> виробництва збільшилася на </w:t>
      </w:r>
      <w:r w:rsidRPr="0020367E">
        <w:rPr>
          <w:color w:val="000000"/>
          <w:sz w:val="28"/>
          <w:szCs w:val="28"/>
          <w:lang w:val="uk-UA"/>
        </w:rPr>
        <w:t>0,51</w:t>
      </w:r>
      <w:r w:rsidRPr="0020367E">
        <w:rPr>
          <w:color w:val="000000"/>
          <w:sz w:val="28"/>
          <w:szCs w:val="28"/>
        </w:rPr>
        <w:t xml:space="preserve"> (або 1</w:t>
      </w:r>
      <w:r w:rsidRPr="0020367E">
        <w:rPr>
          <w:color w:val="000000"/>
          <w:sz w:val="28"/>
          <w:szCs w:val="28"/>
          <w:lang w:val="uk-UA"/>
        </w:rPr>
        <w:t>70,00</w:t>
      </w:r>
      <w:r w:rsidRPr="0020367E">
        <w:rPr>
          <w:color w:val="000000"/>
          <w:sz w:val="28"/>
          <w:szCs w:val="28"/>
        </w:rPr>
        <w:t xml:space="preserve"> %) в порівнянні з 20</w:t>
      </w:r>
      <w:r w:rsidRPr="0020367E">
        <w:rPr>
          <w:color w:val="000000"/>
          <w:sz w:val="28"/>
          <w:szCs w:val="28"/>
          <w:lang w:val="uk-UA"/>
        </w:rPr>
        <w:t>15</w:t>
      </w:r>
      <w:r w:rsidRPr="0020367E">
        <w:rPr>
          <w:color w:val="000000"/>
          <w:sz w:val="28"/>
          <w:szCs w:val="28"/>
        </w:rPr>
        <w:t xml:space="preserve"> роком, а в порівнянні з 20</w:t>
      </w:r>
      <w:r w:rsidRPr="0020367E">
        <w:rPr>
          <w:color w:val="000000"/>
          <w:sz w:val="28"/>
          <w:szCs w:val="28"/>
          <w:lang w:val="uk-UA"/>
        </w:rPr>
        <w:t>16</w:t>
      </w:r>
      <w:r w:rsidRPr="0020367E">
        <w:rPr>
          <w:color w:val="000000"/>
          <w:sz w:val="28"/>
          <w:szCs w:val="28"/>
        </w:rPr>
        <w:t xml:space="preserve"> р. — на </w:t>
      </w:r>
      <w:r w:rsidRPr="0020367E">
        <w:rPr>
          <w:color w:val="000000"/>
          <w:sz w:val="28"/>
          <w:szCs w:val="28"/>
          <w:lang w:val="uk-UA"/>
        </w:rPr>
        <w:t>0,27</w:t>
      </w:r>
      <w:r w:rsidR="00E238C7" w:rsidRPr="0020367E">
        <w:rPr>
          <w:color w:val="000000"/>
          <w:sz w:val="28"/>
          <w:szCs w:val="28"/>
        </w:rPr>
        <w:t xml:space="preserve"> (</w:t>
      </w:r>
      <w:r w:rsidRPr="0020367E">
        <w:rPr>
          <w:color w:val="000000"/>
          <w:sz w:val="28"/>
          <w:szCs w:val="28"/>
          <w:lang w:val="uk-UA"/>
        </w:rPr>
        <w:t>50</w:t>
      </w:r>
      <w:r w:rsidR="00E238C7" w:rsidRPr="0020367E">
        <w:rPr>
          <w:color w:val="000000"/>
          <w:sz w:val="28"/>
          <w:szCs w:val="28"/>
        </w:rPr>
        <w:t xml:space="preserve"> %</w:t>
      </w:r>
      <w:r w:rsidRPr="0020367E">
        <w:rPr>
          <w:color w:val="000000"/>
          <w:sz w:val="28"/>
          <w:szCs w:val="28"/>
        </w:rPr>
        <w:t>). Це пояснюється тим, що у 20</w:t>
      </w:r>
      <w:r w:rsidRPr="0020367E">
        <w:rPr>
          <w:color w:val="000000"/>
          <w:sz w:val="28"/>
          <w:szCs w:val="28"/>
          <w:lang w:val="uk-UA"/>
        </w:rPr>
        <w:t>15</w:t>
      </w:r>
      <w:r w:rsidR="00E238C7" w:rsidRPr="0020367E">
        <w:rPr>
          <w:color w:val="000000"/>
          <w:sz w:val="28"/>
          <w:szCs w:val="28"/>
        </w:rPr>
        <w:t xml:space="preserve"> р. </w:t>
      </w:r>
      <w:r w:rsidR="0094635A" w:rsidRPr="0020367E">
        <w:rPr>
          <w:color w:val="000000"/>
          <w:sz w:val="28"/>
          <w:szCs w:val="28"/>
          <w:lang w:val="uk-UA"/>
        </w:rPr>
        <w:t>П</w:t>
      </w:r>
      <w:r w:rsidR="00E238C7" w:rsidRPr="0020367E">
        <w:rPr>
          <w:color w:val="000000"/>
          <w:sz w:val="28"/>
          <w:szCs w:val="28"/>
        </w:rPr>
        <w:t>ідприємство</w:t>
      </w:r>
      <w:r w:rsidR="0094635A" w:rsidRPr="0020367E">
        <w:rPr>
          <w:color w:val="000000"/>
          <w:sz w:val="28"/>
          <w:szCs w:val="28"/>
          <w:lang w:val="uk-UA"/>
        </w:rPr>
        <w:t xml:space="preserve"> тільки почало працюватиі почало отримувати прибутки.</w:t>
      </w:r>
    </w:p>
    <w:p w:rsidR="00672076" w:rsidRPr="0020367E" w:rsidRDefault="00672076" w:rsidP="001247B9">
      <w:pPr>
        <w:spacing w:line="360" w:lineRule="auto"/>
        <w:ind w:firstLine="709"/>
        <w:jc w:val="both"/>
        <w:rPr>
          <w:color w:val="1A1A1A"/>
          <w:sz w:val="28"/>
          <w:szCs w:val="28"/>
          <w:lang w:val="uk-UA"/>
        </w:rPr>
      </w:pPr>
      <w:r w:rsidRPr="0020367E">
        <w:rPr>
          <w:color w:val="1A1A1A"/>
          <w:sz w:val="28"/>
          <w:szCs w:val="28"/>
          <w:bdr w:val="none" w:sz="0" w:space="0" w:color="auto" w:frame="1"/>
          <w:lang w:val="uk-UA"/>
        </w:rPr>
        <w:t>Отже, рахунок 92 «Адміністративні витрати» призначений для відображеннязагальногосподарських витрат, пов’язаних з управлінням та обслуговуванням підприємства.</w:t>
      </w:r>
    </w:p>
    <w:p w:rsidR="00672076" w:rsidRPr="0020367E" w:rsidRDefault="00672076" w:rsidP="001247B9">
      <w:pPr>
        <w:shd w:val="clear" w:color="auto" w:fill="FFFFFF"/>
        <w:spacing w:line="360" w:lineRule="auto"/>
        <w:ind w:firstLine="709"/>
        <w:jc w:val="both"/>
        <w:textAlignment w:val="baseline"/>
        <w:rPr>
          <w:color w:val="1A1A1A"/>
          <w:sz w:val="28"/>
          <w:szCs w:val="28"/>
        </w:rPr>
      </w:pPr>
      <w:r w:rsidRPr="0020367E">
        <w:rPr>
          <w:color w:val="1A1A1A"/>
          <w:sz w:val="28"/>
          <w:szCs w:val="28"/>
          <w:bdr w:val="none" w:sz="0" w:space="0" w:color="auto" w:frame="1"/>
          <w:lang w:val="uk-UA"/>
        </w:rPr>
        <w:t>Отже, до адміністративних витрат відносяться такі загальногосподарські витрати, спрямовані на обслуговування та управління підп</w:t>
      </w:r>
      <w:r w:rsidRPr="0020367E">
        <w:rPr>
          <w:color w:val="1A1A1A"/>
          <w:sz w:val="28"/>
          <w:szCs w:val="28"/>
          <w:bdr w:val="none" w:sz="0" w:space="0" w:color="auto" w:frame="1"/>
        </w:rPr>
        <w:t>риємством:</w:t>
      </w:r>
    </w:p>
    <w:p w:rsidR="00672076" w:rsidRPr="0020367E" w:rsidRDefault="00672076" w:rsidP="001247B9">
      <w:pPr>
        <w:shd w:val="clear" w:color="auto" w:fill="FFFFFF"/>
        <w:spacing w:line="360" w:lineRule="auto"/>
        <w:ind w:firstLine="709"/>
        <w:jc w:val="both"/>
        <w:textAlignment w:val="baseline"/>
        <w:rPr>
          <w:color w:val="1A1A1A"/>
          <w:sz w:val="28"/>
          <w:szCs w:val="28"/>
        </w:rPr>
      </w:pPr>
      <w:r w:rsidRPr="0020367E">
        <w:rPr>
          <w:color w:val="1A1A1A"/>
          <w:sz w:val="28"/>
          <w:szCs w:val="28"/>
          <w:bdr w:val="none" w:sz="0" w:space="0" w:color="auto" w:frame="1"/>
        </w:rPr>
        <w:t>— загальні корпоративні витрати (організаційні витрати, витрати на проведення річних зборів, представницькі витрати тощо);</w:t>
      </w:r>
    </w:p>
    <w:p w:rsidR="00672076" w:rsidRPr="0020367E" w:rsidRDefault="00672076" w:rsidP="001247B9">
      <w:pPr>
        <w:shd w:val="clear" w:color="auto" w:fill="FFFFFF"/>
        <w:spacing w:line="360" w:lineRule="auto"/>
        <w:ind w:firstLine="709"/>
        <w:jc w:val="both"/>
        <w:textAlignment w:val="baseline"/>
        <w:rPr>
          <w:color w:val="1A1A1A"/>
          <w:sz w:val="28"/>
          <w:szCs w:val="28"/>
        </w:rPr>
      </w:pPr>
      <w:r w:rsidRPr="0020367E">
        <w:rPr>
          <w:color w:val="1A1A1A"/>
          <w:sz w:val="28"/>
          <w:szCs w:val="28"/>
          <w:bdr w:val="none" w:sz="0" w:space="0" w:color="auto" w:frame="1"/>
        </w:rPr>
        <w:t>— витрати на службові відрядження і утримання апарату управління підприємством та іншого загальногосподарського персоналу;</w:t>
      </w:r>
    </w:p>
    <w:p w:rsidR="00672076" w:rsidRPr="0020367E" w:rsidRDefault="00672076" w:rsidP="001247B9">
      <w:pPr>
        <w:shd w:val="clear" w:color="auto" w:fill="FFFFFF"/>
        <w:spacing w:line="360" w:lineRule="auto"/>
        <w:ind w:firstLine="709"/>
        <w:jc w:val="both"/>
        <w:textAlignment w:val="baseline"/>
        <w:rPr>
          <w:color w:val="1A1A1A"/>
          <w:sz w:val="28"/>
          <w:szCs w:val="28"/>
        </w:rPr>
      </w:pPr>
      <w:r w:rsidRPr="0020367E">
        <w:rPr>
          <w:color w:val="1A1A1A"/>
          <w:sz w:val="28"/>
          <w:szCs w:val="28"/>
          <w:bdr w:val="none" w:sz="0" w:space="0" w:color="auto" w:frame="1"/>
        </w:rPr>
        <w:t>— витрати на утримання основних засобів, інших матеріальних необоротних активів загальногосподарського використання (операційна оренда, страхування майна, амортизація, ремонт, опалення, освітлення, водопостачання, водовідведення, охорона);</w:t>
      </w:r>
    </w:p>
    <w:p w:rsidR="00672076" w:rsidRPr="0020367E" w:rsidRDefault="00672076" w:rsidP="001247B9">
      <w:pPr>
        <w:shd w:val="clear" w:color="auto" w:fill="FFFFFF"/>
        <w:spacing w:line="360" w:lineRule="auto"/>
        <w:ind w:firstLine="709"/>
        <w:jc w:val="both"/>
        <w:textAlignment w:val="baseline"/>
        <w:rPr>
          <w:color w:val="1A1A1A"/>
          <w:sz w:val="28"/>
          <w:szCs w:val="28"/>
        </w:rPr>
      </w:pPr>
      <w:r w:rsidRPr="0020367E">
        <w:rPr>
          <w:color w:val="1A1A1A"/>
          <w:sz w:val="28"/>
          <w:szCs w:val="28"/>
          <w:bdr w:val="none" w:sz="0" w:space="0" w:color="auto" w:frame="1"/>
        </w:rPr>
        <w:t>— винагороди за професійні послуги (юридичні, аудиторські, з оцінки майна тощо);</w:t>
      </w:r>
    </w:p>
    <w:p w:rsidR="00672076" w:rsidRPr="0020367E" w:rsidRDefault="00672076" w:rsidP="001247B9">
      <w:pPr>
        <w:shd w:val="clear" w:color="auto" w:fill="FFFFFF"/>
        <w:spacing w:line="360" w:lineRule="auto"/>
        <w:ind w:firstLine="709"/>
        <w:jc w:val="both"/>
        <w:textAlignment w:val="baseline"/>
        <w:rPr>
          <w:color w:val="1A1A1A"/>
          <w:sz w:val="28"/>
          <w:szCs w:val="28"/>
        </w:rPr>
      </w:pPr>
      <w:r w:rsidRPr="0020367E">
        <w:rPr>
          <w:color w:val="1A1A1A"/>
          <w:sz w:val="28"/>
          <w:szCs w:val="28"/>
          <w:bdr w:val="none" w:sz="0" w:space="0" w:color="auto" w:frame="1"/>
        </w:rPr>
        <w:t>— витрати на зв’язок (поштові, телеграфні, телефонні, телекс, факс тощо);</w:t>
      </w:r>
    </w:p>
    <w:p w:rsidR="00672076" w:rsidRPr="0020367E" w:rsidRDefault="00672076" w:rsidP="001247B9">
      <w:pPr>
        <w:shd w:val="clear" w:color="auto" w:fill="FFFFFF"/>
        <w:spacing w:line="360" w:lineRule="auto"/>
        <w:ind w:firstLine="709"/>
        <w:jc w:val="both"/>
        <w:textAlignment w:val="baseline"/>
        <w:rPr>
          <w:color w:val="1A1A1A"/>
          <w:sz w:val="28"/>
          <w:szCs w:val="28"/>
        </w:rPr>
      </w:pPr>
      <w:r w:rsidRPr="0020367E">
        <w:rPr>
          <w:color w:val="1A1A1A"/>
          <w:sz w:val="28"/>
          <w:szCs w:val="28"/>
          <w:bdr w:val="none" w:sz="0" w:space="0" w:color="auto" w:frame="1"/>
        </w:rPr>
        <w:t>— амортизація нематеріальних  </w:t>
      </w:r>
      <w:r w:rsidRPr="0020367E">
        <w:rPr>
          <w:rStyle w:val="apple-converted-space"/>
          <w:color w:val="1A1A1A"/>
          <w:sz w:val="28"/>
          <w:szCs w:val="28"/>
          <w:bdr w:val="none" w:sz="0" w:space="0" w:color="auto" w:frame="1"/>
        </w:rPr>
        <w:t> </w:t>
      </w:r>
      <w:r w:rsidRPr="0020367E">
        <w:rPr>
          <w:color w:val="1A1A1A"/>
          <w:sz w:val="28"/>
          <w:szCs w:val="28"/>
          <w:bdr w:val="none" w:sz="0" w:space="0" w:color="auto" w:frame="1"/>
        </w:rPr>
        <w:t>активів  </w:t>
      </w:r>
      <w:r w:rsidRPr="0020367E">
        <w:rPr>
          <w:rStyle w:val="apple-converted-space"/>
          <w:color w:val="1A1A1A"/>
          <w:sz w:val="28"/>
          <w:szCs w:val="28"/>
          <w:bdr w:val="none" w:sz="0" w:space="0" w:color="auto" w:frame="1"/>
        </w:rPr>
        <w:t> </w:t>
      </w:r>
      <w:r w:rsidRPr="0020367E">
        <w:rPr>
          <w:color w:val="1A1A1A"/>
          <w:sz w:val="28"/>
          <w:szCs w:val="28"/>
          <w:bdr w:val="none" w:sz="0" w:space="0" w:color="auto" w:frame="1"/>
        </w:rPr>
        <w:t>загальногосподарського використання;</w:t>
      </w:r>
    </w:p>
    <w:p w:rsidR="00672076" w:rsidRPr="0020367E" w:rsidRDefault="00672076" w:rsidP="001247B9">
      <w:pPr>
        <w:shd w:val="clear" w:color="auto" w:fill="FFFFFF"/>
        <w:spacing w:line="360" w:lineRule="auto"/>
        <w:ind w:firstLine="709"/>
        <w:jc w:val="both"/>
        <w:textAlignment w:val="baseline"/>
        <w:rPr>
          <w:color w:val="1A1A1A"/>
          <w:sz w:val="28"/>
          <w:szCs w:val="28"/>
          <w:bdr w:val="none" w:sz="0" w:space="0" w:color="auto" w:frame="1"/>
        </w:rPr>
      </w:pPr>
      <w:r w:rsidRPr="0020367E">
        <w:rPr>
          <w:color w:val="1A1A1A"/>
          <w:sz w:val="28"/>
          <w:szCs w:val="28"/>
          <w:bdr w:val="none" w:sz="0" w:space="0" w:color="auto" w:frame="1"/>
        </w:rPr>
        <w:t>— витрати на врегулювання спорів у судових органах;</w:t>
      </w:r>
    </w:p>
    <w:p w:rsidR="00672076" w:rsidRPr="0020367E" w:rsidRDefault="00672076" w:rsidP="001247B9">
      <w:pPr>
        <w:shd w:val="clear" w:color="auto" w:fill="FFFFFF"/>
        <w:spacing w:line="360" w:lineRule="auto"/>
        <w:ind w:firstLine="709"/>
        <w:jc w:val="both"/>
        <w:textAlignment w:val="baseline"/>
        <w:rPr>
          <w:color w:val="1A1A1A"/>
          <w:sz w:val="28"/>
          <w:szCs w:val="28"/>
        </w:rPr>
      </w:pPr>
      <w:r w:rsidRPr="0020367E">
        <w:rPr>
          <w:color w:val="1A1A1A"/>
          <w:sz w:val="28"/>
          <w:szCs w:val="28"/>
          <w:bdr w:val="none" w:sz="0" w:space="0" w:color="auto" w:frame="1"/>
        </w:rPr>
        <w:t>— податки, збори та інші передбачені законодавством обов’язкові платежі (крім податків, зборів та обов’язкових платежів, що включаються до виробничої собівартості продукції, робіт, послуг);</w:t>
      </w:r>
    </w:p>
    <w:p w:rsidR="00672076" w:rsidRPr="0020367E" w:rsidRDefault="00672076" w:rsidP="001247B9">
      <w:pPr>
        <w:shd w:val="clear" w:color="auto" w:fill="FFFFFF"/>
        <w:spacing w:line="360" w:lineRule="auto"/>
        <w:ind w:firstLine="709"/>
        <w:jc w:val="both"/>
        <w:textAlignment w:val="baseline"/>
        <w:rPr>
          <w:color w:val="1A1A1A"/>
          <w:sz w:val="28"/>
          <w:szCs w:val="28"/>
        </w:rPr>
      </w:pPr>
      <w:r w:rsidRPr="0020367E">
        <w:rPr>
          <w:color w:val="1A1A1A"/>
          <w:sz w:val="28"/>
          <w:szCs w:val="28"/>
          <w:bdr w:val="none" w:sz="0" w:space="0" w:color="auto" w:frame="1"/>
        </w:rPr>
        <w:t>— плата за розрахунково-касове обслуговування та інші послуги банків;</w:t>
      </w:r>
    </w:p>
    <w:p w:rsidR="00672076" w:rsidRPr="0020367E" w:rsidRDefault="00672076" w:rsidP="001247B9">
      <w:pPr>
        <w:shd w:val="clear" w:color="auto" w:fill="FFFFFF"/>
        <w:spacing w:line="360" w:lineRule="auto"/>
        <w:ind w:firstLine="709"/>
        <w:jc w:val="both"/>
        <w:textAlignment w:val="baseline"/>
        <w:rPr>
          <w:color w:val="1A1A1A"/>
          <w:sz w:val="28"/>
          <w:szCs w:val="28"/>
        </w:rPr>
      </w:pPr>
      <w:r w:rsidRPr="0020367E">
        <w:rPr>
          <w:color w:val="1A1A1A"/>
          <w:sz w:val="28"/>
          <w:szCs w:val="28"/>
          <w:bdr w:val="none" w:sz="0" w:space="0" w:color="auto" w:frame="1"/>
        </w:rPr>
        <w:t>інші витрати загальногосподарського призначення.</w:t>
      </w:r>
    </w:p>
    <w:p w:rsidR="00266733" w:rsidRPr="0020367E" w:rsidRDefault="00266733" w:rsidP="001247B9">
      <w:pPr>
        <w:spacing w:line="360" w:lineRule="auto"/>
        <w:ind w:firstLine="709"/>
        <w:jc w:val="both"/>
        <w:rPr>
          <w:color w:val="1A1A1A"/>
          <w:sz w:val="28"/>
          <w:szCs w:val="28"/>
        </w:rPr>
      </w:pPr>
    </w:p>
    <w:p w:rsidR="0005725F" w:rsidRPr="0020367E" w:rsidRDefault="00630264" w:rsidP="001247B9">
      <w:pPr>
        <w:spacing w:line="360" w:lineRule="auto"/>
        <w:ind w:firstLine="709"/>
        <w:jc w:val="both"/>
        <w:rPr>
          <w:b/>
          <w:color w:val="1A1A1A"/>
          <w:sz w:val="28"/>
          <w:szCs w:val="28"/>
          <w:lang w:val="uk-UA"/>
        </w:rPr>
      </w:pPr>
      <w:r w:rsidRPr="0020367E">
        <w:rPr>
          <w:b/>
          <w:color w:val="1A1A1A"/>
          <w:sz w:val="28"/>
          <w:szCs w:val="28"/>
          <w:lang w:val="uk-UA"/>
        </w:rPr>
        <w:t xml:space="preserve">2.2. </w:t>
      </w:r>
      <w:r w:rsidR="0005725F" w:rsidRPr="0020367E">
        <w:rPr>
          <w:b/>
          <w:iCs/>
          <w:color w:val="1A1A1A"/>
          <w:sz w:val="28"/>
          <w:szCs w:val="28"/>
        </w:rPr>
        <w:t xml:space="preserve">Динаміка розвитку галузі та місце </w:t>
      </w:r>
      <w:r w:rsidR="0005725F" w:rsidRPr="0020367E">
        <w:rPr>
          <w:b/>
          <w:color w:val="1A1A1A"/>
          <w:sz w:val="28"/>
          <w:szCs w:val="28"/>
          <w:lang w:val="uk-UA"/>
        </w:rPr>
        <w:t>ТОВ «Жако»</w:t>
      </w:r>
      <w:r w:rsidR="0005725F" w:rsidRPr="0020367E">
        <w:rPr>
          <w:b/>
          <w:iCs/>
          <w:color w:val="1A1A1A"/>
          <w:sz w:val="28"/>
          <w:szCs w:val="28"/>
        </w:rPr>
        <w:t xml:space="preserve"> в ній</w:t>
      </w:r>
    </w:p>
    <w:p w:rsidR="00E93BBE" w:rsidRPr="0020367E" w:rsidRDefault="00E93BBE" w:rsidP="001247B9">
      <w:pPr>
        <w:spacing w:line="360" w:lineRule="auto"/>
        <w:ind w:firstLine="709"/>
        <w:jc w:val="both"/>
        <w:rPr>
          <w:b/>
          <w:i/>
          <w:iCs/>
          <w:color w:val="1A1A1A"/>
          <w:sz w:val="28"/>
          <w:szCs w:val="28"/>
          <w:lang w:val="uk-UA"/>
        </w:rPr>
      </w:pPr>
    </w:p>
    <w:p w:rsidR="0029468B" w:rsidRPr="0020367E" w:rsidRDefault="00A16C93" w:rsidP="001247B9">
      <w:pPr>
        <w:spacing w:line="360" w:lineRule="auto"/>
        <w:ind w:firstLine="709"/>
        <w:jc w:val="both"/>
        <w:rPr>
          <w:color w:val="0D0D0D"/>
          <w:sz w:val="28"/>
          <w:szCs w:val="28"/>
        </w:rPr>
      </w:pPr>
      <w:r w:rsidRPr="0020367E">
        <w:rPr>
          <w:color w:val="0D0D0D"/>
          <w:sz w:val="28"/>
          <w:szCs w:val="28"/>
          <w:lang w:val="uk-UA"/>
        </w:rPr>
        <w:t>Р</w:t>
      </w:r>
      <w:r w:rsidRPr="00B73247">
        <w:rPr>
          <w:color w:val="0D0D0D"/>
          <w:sz w:val="28"/>
          <w:szCs w:val="28"/>
          <w:lang w:val="uk-UA"/>
        </w:rPr>
        <w:t xml:space="preserve">озглянемо та проаналізуємо стан </w:t>
      </w:r>
      <w:r w:rsidR="0029468B" w:rsidRPr="0020367E">
        <w:rPr>
          <w:color w:val="0D0D0D"/>
          <w:sz w:val="28"/>
          <w:szCs w:val="28"/>
          <w:lang w:val="uk-UA"/>
        </w:rPr>
        <w:t>кондитерської</w:t>
      </w:r>
      <w:r w:rsidRPr="00B73247">
        <w:rPr>
          <w:color w:val="0D0D0D"/>
          <w:sz w:val="28"/>
          <w:szCs w:val="28"/>
          <w:lang w:val="uk-UA"/>
        </w:rPr>
        <w:t xml:space="preserve"> галузі </w:t>
      </w:r>
      <w:r w:rsidR="0029468B" w:rsidRPr="0020367E">
        <w:rPr>
          <w:color w:val="0D0D0D"/>
          <w:sz w:val="28"/>
          <w:szCs w:val="28"/>
          <w:lang w:val="uk-UA"/>
        </w:rPr>
        <w:t>Житомирської</w:t>
      </w:r>
      <w:r w:rsidRPr="00B73247">
        <w:rPr>
          <w:color w:val="0D0D0D"/>
          <w:sz w:val="28"/>
          <w:szCs w:val="28"/>
          <w:lang w:val="uk-UA"/>
        </w:rPr>
        <w:t xml:space="preserve"> області, виявлено основні проблеми, що стоять на заваді розвитку </w:t>
      </w:r>
      <w:r w:rsidR="0029468B" w:rsidRPr="0020367E">
        <w:rPr>
          <w:color w:val="0D0D0D"/>
          <w:sz w:val="28"/>
          <w:szCs w:val="28"/>
          <w:lang w:val="uk-UA"/>
        </w:rPr>
        <w:t xml:space="preserve">кондитерської </w:t>
      </w:r>
      <w:r w:rsidRPr="00B73247">
        <w:rPr>
          <w:color w:val="0D0D0D"/>
          <w:sz w:val="28"/>
          <w:szCs w:val="28"/>
          <w:lang w:val="uk-UA"/>
        </w:rPr>
        <w:t xml:space="preserve">галузі та можливі шляхи їх подолання. </w:t>
      </w:r>
      <w:r w:rsidRPr="0020367E">
        <w:rPr>
          <w:color w:val="0D0D0D"/>
          <w:sz w:val="28"/>
          <w:szCs w:val="28"/>
        </w:rPr>
        <w:t xml:space="preserve">Також окреслено перспективи розвитку даної галузі. </w:t>
      </w:r>
      <w:r w:rsidR="0029468B" w:rsidRPr="0020367E">
        <w:rPr>
          <w:color w:val="0D0D0D"/>
          <w:sz w:val="28"/>
          <w:szCs w:val="28"/>
          <w:lang w:val="uk-UA"/>
        </w:rPr>
        <w:t>Кондитерська</w:t>
      </w:r>
      <w:r w:rsidRPr="0020367E">
        <w:rPr>
          <w:color w:val="0D0D0D"/>
          <w:sz w:val="28"/>
          <w:szCs w:val="28"/>
        </w:rPr>
        <w:t xml:space="preserve"> галузь займає </w:t>
      </w:r>
      <w:r w:rsidR="0029468B" w:rsidRPr="0020367E">
        <w:rPr>
          <w:color w:val="0D0D0D"/>
          <w:sz w:val="28"/>
          <w:szCs w:val="28"/>
          <w:lang w:val="uk-UA"/>
        </w:rPr>
        <w:t xml:space="preserve">одне з </w:t>
      </w:r>
      <w:r w:rsidR="0029468B" w:rsidRPr="0020367E">
        <w:rPr>
          <w:color w:val="0D0D0D"/>
          <w:sz w:val="28"/>
          <w:szCs w:val="28"/>
        </w:rPr>
        <w:t>важливих місць</w:t>
      </w:r>
      <w:r w:rsidRPr="0020367E">
        <w:rPr>
          <w:color w:val="0D0D0D"/>
          <w:sz w:val="28"/>
          <w:szCs w:val="28"/>
        </w:rPr>
        <w:t xml:space="preserve"> в ек</w:t>
      </w:r>
      <w:r w:rsidR="0029468B" w:rsidRPr="0020367E">
        <w:rPr>
          <w:color w:val="0D0D0D"/>
          <w:sz w:val="28"/>
          <w:szCs w:val="28"/>
        </w:rPr>
        <w:t>ономіці будь-якої держави.</w:t>
      </w:r>
      <w:r w:rsidR="0029468B" w:rsidRPr="0020367E">
        <w:rPr>
          <w:color w:val="0D0D0D"/>
          <w:sz w:val="28"/>
          <w:szCs w:val="28"/>
          <w:lang w:val="uk-UA"/>
        </w:rPr>
        <w:t>Кондитерська</w:t>
      </w:r>
      <w:r w:rsidRPr="0020367E">
        <w:rPr>
          <w:color w:val="0D0D0D"/>
          <w:sz w:val="28"/>
          <w:szCs w:val="28"/>
        </w:rPr>
        <w:t xml:space="preserve"> галузь</w:t>
      </w:r>
      <w:r w:rsidR="0029468B" w:rsidRPr="0020367E">
        <w:rPr>
          <w:color w:val="0D0D0D"/>
          <w:sz w:val="28"/>
          <w:szCs w:val="28"/>
        </w:rPr>
        <w:t xml:space="preserve"> є однією з провідних у харчовій</w:t>
      </w:r>
      <w:r w:rsidRPr="0020367E">
        <w:rPr>
          <w:color w:val="0D0D0D"/>
          <w:sz w:val="28"/>
          <w:szCs w:val="28"/>
        </w:rPr>
        <w:t xml:space="preserve"> промисловості</w:t>
      </w:r>
      <w:r w:rsidR="0029468B" w:rsidRPr="0020367E">
        <w:rPr>
          <w:color w:val="0D0D0D"/>
          <w:sz w:val="28"/>
          <w:szCs w:val="28"/>
          <w:lang w:val="uk-UA"/>
        </w:rPr>
        <w:t xml:space="preserve"> Житомирської</w:t>
      </w:r>
      <w:r w:rsidRPr="0020367E">
        <w:rPr>
          <w:color w:val="0D0D0D"/>
          <w:sz w:val="28"/>
          <w:szCs w:val="28"/>
        </w:rPr>
        <w:t xml:space="preserve"> області. Передумовами цього є те, що </w:t>
      </w:r>
      <w:r w:rsidR="0029468B" w:rsidRPr="0020367E">
        <w:rPr>
          <w:color w:val="0D0D0D"/>
          <w:sz w:val="28"/>
          <w:szCs w:val="28"/>
          <w:lang w:val="uk-UA"/>
        </w:rPr>
        <w:t>Житомирщина</w:t>
      </w:r>
      <w:r w:rsidRPr="0020367E">
        <w:rPr>
          <w:color w:val="0D0D0D"/>
          <w:sz w:val="28"/>
          <w:szCs w:val="28"/>
        </w:rPr>
        <w:t xml:space="preserve"> має сприятливі економічні умови для розвитку даної галузі промисловості.</w:t>
      </w:r>
    </w:p>
    <w:p w:rsidR="0029468B" w:rsidRPr="0020367E" w:rsidRDefault="0029468B" w:rsidP="001247B9">
      <w:pPr>
        <w:spacing w:line="360" w:lineRule="auto"/>
        <w:ind w:firstLine="709"/>
        <w:jc w:val="both"/>
        <w:rPr>
          <w:color w:val="0D0D0D"/>
          <w:sz w:val="28"/>
          <w:szCs w:val="28"/>
          <w:shd w:val="clear" w:color="auto" w:fill="FFFFFF"/>
        </w:rPr>
      </w:pPr>
      <w:r w:rsidRPr="0020367E">
        <w:rPr>
          <w:color w:val="0D0D0D"/>
          <w:sz w:val="28"/>
          <w:szCs w:val="28"/>
          <w:shd w:val="clear" w:color="auto" w:fill="FFFFFF"/>
        </w:rPr>
        <w:t>Вітчизняний ринок кондитерських виробів характеризується високим рівнем конкуренції і ступенем насиченості, тому лідируючу позицію займають виробники, які першими реагують на зміну споживацьких вподобань, динамічно оновлюють асортимент продукції й насичують його новинками. На ринку кондитерських виробів працюють близько 850 підприємств.</w:t>
      </w:r>
    </w:p>
    <w:p w:rsidR="0029468B" w:rsidRPr="0020367E" w:rsidRDefault="0029468B" w:rsidP="001247B9">
      <w:pPr>
        <w:spacing w:line="360" w:lineRule="auto"/>
        <w:ind w:firstLine="709"/>
        <w:jc w:val="both"/>
        <w:rPr>
          <w:sz w:val="28"/>
          <w:szCs w:val="28"/>
        </w:rPr>
      </w:pPr>
      <w:r w:rsidRPr="0020367E">
        <w:rPr>
          <w:sz w:val="28"/>
          <w:szCs w:val="28"/>
        </w:rPr>
        <w:t xml:space="preserve">Вітчизняна й зарубіжна практика господарювання свідчить, що в ринкових умовах одержувати високоякісну дешеву конкурентноспроможну продукцію з мінімальними затратами </w:t>
      </w:r>
      <w:r w:rsidRPr="0020367E">
        <w:rPr>
          <w:sz w:val="28"/>
          <w:szCs w:val="28"/>
          <w:lang w:val="uk-UA"/>
        </w:rPr>
        <w:t>сировини</w:t>
      </w:r>
      <w:r w:rsidRPr="0020367E">
        <w:rPr>
          <w:sz w:val="28"/>
          <w:szCs w:val="28"/>
        </w:rPr>
        <w:t xml:space="preserve">, виробничих засобів та праці можливо лише на великих </w:t>
      </w:r>
      <w:r w:rsidRPr="0020367E">
        <w:rPr>
          <w:sz w:val="28"/>
          <w:szCs w:val="28"/>
          <w:lang w:val="uk-UA"/>
        </w:rPr>
        <w:t xml:space="preserve">підприємствах </w:t>
      </w:r>
      <w:r w:rsidRPr="0020367E">
        <w:rPr>
          <w:sz w:val="28"/>
          <w:szCs w:val="28"/>
        </w:rPr>
        <w:t xml:space="preserve"> із високою концентрацією виробництва на основі використання сучасних енергозберігаючих технологій.</w:t>
      </w:r>
    </w:p>
    <w:p w:rsidR="0051593F" w:rsidRPr="0020367E" w:rsidRDefault="0051593F" w:rsidP="001247B9">
      <w:pPr>
        <w:spacing w:line="360" w:lineRule="auto"/>
        <w:ind w:firstLine="709"/>
        <w:jc w:val="both"/>
        <w:rPr>
          <w:sz w:val="28"/>
          <w:szCs w:val="28"/>
        </w:rPr>
      </w:pPr>
      <w:r w:rsidRPr="0020367E">
        <w:rPr>
          <w:sz w:val="28"/>
          <w:szCs w:val="28"/>
        </w:rPr>
        <w:t>У 201</w:t>
      </w:r>
      <w:r w:rsidRPr="0020367E">
        <w:rPr>
          <w:sz w:val="28"/>
          <w:szCs w:val="28"/>
          <w:lang w:val="uk-UA"/>
        </w:rPr>
        <w:t>7</w:t>
      </w:r>
      <w:r w:rsidRPr="0020367E">
        <w:rPr>
          <w:sz w:val="28"/>
          <w:szCs w:val="28"/>
        </w:rPr>
        <w:t xml:space="preserve"> році до рівня 201</w:t>
      </w:r>
      <w:r w:rsidRPr="0020367E">
        <w:rPr>
          <w:sz w:val="28"/>
          <w:szCs w:val="28"/>
          <w:lang w:val="uk-UA"/>
        </w:rPr>
        <w:t>6</w:t>
      </w:r>
      <w:r w:rsidRPr="0020367E">
        <w:rPr>
          <w:sz w:val="28"/>
          <w:szCs w:val="28"/>
        </w:rPr>
        <w:t xml:space="preserve"> р. в області намітилась позитивна тенденція стабілізації обсягів виробництва </w:t>
      </w:r>
      <w:r w:rsidRPr="0020367E">
        <w:rPr>
          <w:sz w:val="28"/>
          <w:szCs w:val="28"/>
          <w:lang w:val="uk-UA"/>
        </w:rPr>
        <w:t>солодощів</w:t>
      </w:r>
      <w:r w:rsidRPr="0020367E">
        <w:rPr>
          <w:sz w:val="28"/>
          <w:szCs w:val="28"/>
        </w:rPr>
        <w:t xml:space="preserve">. Тобто, у валовому виробництві </w:t>
      </w:r>
      <w:r w:rsidRPr="0020367E">
        <w:rPr>
          <w:sz w:val="28"/>
          <w:szCs w:val="28"/>
          <w:lang w:val="uk-UA"/>
        </w:rPr>
        <w:t>солоощів</w:t>
      </w:r>
      <w:r w:rsidRPr="0020367E">
        <w:rPr>
          <w:sz w:val="28"/>
          <w:szCs w:val="28"/>
        </w:rPr>
        <w:t xml:space="preserve"> протягом останніх років у </w:t>
      </w:r>
      <w:r w:rsidRPr="0020367E">
        <w:rPr>
          <w:sz w:val="28"/>
          <w:szCs w:val="28"/>
          <w:lang w:val="uk-UA"/>
        </w:rPr>
        <w:t>Житомирській</w:t>
      </w:r>
      <w:r w:rsidRPr="0020367E">
        <w:rPr>
          <w:sz w:val="28"/>
          <w:szCs w:val="28"/>
        </w:rPr>
        <w:t xml:space="preserve"> області, приватний сектор продовжує відігравати визначальну роль. </w:t>
      </w:r>
      <w:r w:rsidRPr="0020367E">
        <w:rPr>
          <w:sz w:val="28"/>
          <w:szCs w:val="28"/>
          <w:lang w:val="uk-UA"/>
        </w:rPr>
        <w:t>П</w:t>
      </w:r>
      <w:r w:rsidRPr="0020367E">
        <w:rPr>
          <w:sz w:val="28"/>
          <w:szCs w:val="28"/>
        </w:rPr>
        <w:t xml:space="preserve">ротягом усього аналізованого періоду виробляється </w:t>
      </w:r>
      <w:r w:rsidRPr="0020367E">
        <w:rPr>
          <w:sz w:val="28"/>
          <w:szCs w:val="28"/>
          <w:lang w:val="uk-UA"/>
        </w:rPr>
        <w:t>велика кількість різних видів солодощів, та ще з</w:t>
      </w:r>
      <w:r w:rsidRPr="0020367E">
        <w:rPr>
          <w:sz w:val="28"/>
          <w:szCs w:val="28"/>
        </w:rPr>
        <w:t>’</w:t>
      </w:r>
      <w:r w:rsidRPr="0020367E">
        <w:rPr>
          <w:sz w:val="28"/>
          <w:szCs w:val="28"/>
          <w:lang w:val="uk-UA"/>
        </w:rPr>
        <w:t xml:space="preserve">являються нові види </w:t>
      </w:r>
      <w:r w:rsidRPr="0020367E">
        <w:rPr>
          <w:sz w:val="28"/>
          <w:szCs w:val="28"/>
        </w:rPr>
        <w:t xml:space="preserve">, що є однією </w:t>
      </w:r>
      <w:r w:rsidRPr="0020367E">
        <w:rPr>
          <w:sz w:val="28"/>
          <w:szCs w:val="28"/>
          <w:lang w:val="uk-UA"/>
        </w:rPr>
        <w:t>позитивною</w:t>
      </w:r>
      <w:r w:rsidRPr="0020367E">
        <w:rPr>
          <w:sz w:val="28"/>
          <w:szCs w:val="28"/>
        </w:rPr>
        <w:t xml:space="preserve"> тенденцій розвитку </w:t>
      </w:r>
      <w:r w:rsidRPr="0020367E">
        <w:rPr>
          <w:sz w:val="28"/>
          <w:szCs w:val="28"/>
          <w:lang w:val="uk-UA"/>
        </w:rPr>
        <w:t>кондитерської</w:t>
      </w:r>
      <w:r w:rsidRPr="0020367E">
        <w:rPr>
          <w:sz w:val="28"/>
          <w:szCs w:val="28"/>
        </w:rPr>
        <w:t xml:space="preserve"> галузі. Така ситуація позитивно позначається на якості </w:t>
      </w:r>
      <w:r w:rsidRPr="0020367E">
        <w:rPr>
          <w:sz w:val="28"/>
          <w:szCs w:val="28"/>
          <w:lang w:val="uk-UA"/>
        </w:rPr>
        <w:t>вироблених солодощів</w:t>
      </w:r>
      <w:r w:rsidRPr="0020367E">
        <w:rPr>
          <w:sz w:val="28"/>
          <w:szCs w:val="28"/>
        </w:rPr>
        <w:t xml:space="preserve">. </w:t>
      </w:r>
    </w:p>
    <w:p w:rsidR="007D31A2" w:rsidRPr="0020367E" w:rsidRDefault="0051593F" w:rsidP="001247B9">
      <w:pPr>
        <w:spacing w:line="360" w:lineRule="auto"/>
        <w:ind w:firstLine="709"/>
        <w:jc w:val="both"/>
        <w:rPr>
          <w:sz w:val="28"/>
          <w:szCs w:val="28"/>
          <w:lang w:val="uk-UA"/>
        </w:rPr>
      </w:pPr>
      <w:r w:rsidRPr="0020367E">
        <w:rPr>
          <w:sz w:val="28"/>
          <w:szCs w:val="28"/>
        </w:rPr>
        <w:t>Це пояснюється тим, що підприємство завжди підтримує</w:t>
      </w:r>
      <w:r w:rsidRPr="0020367E">
        <w:rPr>
          <w:sz w:val="28"/>
          <w:szCs w:val="28"/>
          <w:lang w:val="uk-UA"/>
        </w:rPr>
        <w:t xml:space="preserve"> у</w:t>
      </w:r>
      <w:r w:rsidRPr="0020367E">
        <w:rPr>
          <w:sz w:val="28"/>
          <w:szCs w:val="28"/>
        </w:rPr>
        <w:t xml:space="preserve">мови для забезпечення якості та безпеки </w:t>
      </w:r>
      <w:r w:rsidRPr="0020367E">
        <w:rPr>
          <w:sz w:val="28"/>
          <w:szCs w:val="28"/>
          <w:lang w:val="uk-UA"/>
        </w:rPr>
        <w:t>кондитерських виробів</w:t>
      </w:r>
      <w:r w:rsidRPr="0020367E">
        <w:rPr>
          <w:sz w:val="28"/>
          <w:szCs w:val="28"/>
        </w:rPr>
        <w:t>.</w:t>
      </w:r>
      <w:r w:rsidRPr="0020367E">
        <w:rPr>
          <w:sz w:val="28"/>
          <w:szCs w:val="28"/>
          <w:lang w:val="uk-UA"/>
        </w:rPr>
        <w:t>Т</w:t>
      </w:r>
      <w:r w:rsidRPr="0020367E">
        <w:rPr>
          <w:sz w:val="28"/>
          <w:szCs w:val="28"/>
        </w:rPr>
        <w:t xml:space="preserve">ому для виробництва високоякісної </w:t>
      </w:r>
      <w:r w:rsidRPr="0020367E">
        <w:rPr>
          <w:sz w:val="28"/>
          <w:szCs w:val="28"/>
          <w:lang w:val="uk-UA"/>
        </w:rPr>
        <w:t xml:space="preserve">кондитерської </w:t>
      </w:r>
      <w:r w:rsidRPr="0020367E">
        <w:rPr>
          <w:sz w:val="28"/>
          <w:szCs w:val="28"/>
        </w:rPr>
        <w:t xml:space="preserve">продукції із </w:t>
      </w:r>
      <w:r w:rsidRPr="0020367E">
        <w:rPr>
          <w:sz w:val="28"/>
          <w:szCs w:val="28"/>
          <w:lang w:val="uk-UA"/>
        </w:rPr>
        <w:t>різного виду сировини</w:t>
      </w:r>
      <w:r w:rsidRPr="0020367E">
        <w:rPr>
          <w:sz w:val="28"/>
          <w:szCs w:val="28"/>
        </w:rPr>
        <w:t xml:space="preserve"> підприємств</w:t>
      </w:r>
      <w:r w:rsidRPr="0020367E">
        <w:rPr>
          <w:sz w:val="28"/>
          <w:szCs w:val="28"/>
          <w:lang w:val="uk-UA"/>
        </w:rPr>
        <w:t>о</w:t>
      </w:r>
      <w:r w:rsidRPr="0020367E">
        <w:rPr>
          <w:sz w:val="28"/>
          <w:szCs w:val="28"/>
        </w:rPr>
        <w:t xml:space="preserve"> додатково проводять </w:t>
      </w:r>
      <w:r w:rsidRPr="0020367E">
        <w:rPr>
          <w:sz w:val="28"/>
          <w:szCs w:val="28"/>
          <w:lang w:val="uk-UA"/>
        </w:rPr>
        <w:t>перевірку</w:t>
      </w:r>
      <w:r w:rsidRPr="0020367E">
        <w:rPr>
          <w:sz w:val="28"/>
          <w:szCs w:val="28"/>
        </w:rPr>
        <w:t>, очищення на спеціалізованому обладнанні</w:t>
      </w:r>
      <w:r w:rsidRPr="0020367E">
        <w:rPr>
          <w:sz w:val="28"/>
          <w:szCs w:val="28"/>
          <w:lang w:val="uk-UA"/>
        </w:rPr>
        <w:t xml:space="preserve"> відповідної сировини</w:t>
      </w:r>
      <w:r w:rsidRPr="0020367E">
        <w:rPr>
          <w:sz w:val="28"/>
          <w:szCs w:val="28"/>
        </w:rPr>
        <w:t xml:space="preserve">, що призводить до збільшення енергетичних і трудових затрат. У </w:t>
      </w:r>
      <w:r w:rsidRPr="0020367E">
        <w:rPr>
          <w:sz w:val="28"/>
          <w:szCs w:val="28"/>
          <w:lang w:val="uk-UA"/>
        </w:rPr>
        <w:t>Житомирські</w:t>
      </w:r>
      <w:r w:rsidRPr="0020367E">
        <w:rPr>
          <w:sz w:val="28"/>
          <w:szCs w:val="28"/>
          <w:lang w:val="uk-UA"/>
        </w:rPr>
        <w:tab/>
        <w:t>й</w:t>
      </w:r>
      <w:r w:rsidRPr="0020367E">
        <w:rPr>
          <w:sz w:val="28"/>
          <w:szCs w:val="28"/>
        </w:rPr>
        <w:t xml:space="preserve"> області, як і в Україні, у 2017 р. порівняно з 2013 р. вироблено майже в </w:t>
      </w:r>
      <w:r w:rsidRPr="0020367E">
        <w:rPr>
          <w:sz w:val="28"/>
          <w:szCs w:val="28"/>
          <w:lang w:val="uk-UA"/>
        </w:rPr>
        <w:t>50</w:t>
      </w:r>
      <w:r w:rsidRPr="0020367E">
        <w:rPr>
          <w:sz w:val="28"/>
          <w:szCs w:val="28"/>
        </w:rPr>
        <w:t xml:space="preserve"> разів більше кондитерської продукції ( </w:t>
      </w:r>
      <w:r w:rsidR="00D12B4F" w:rsidRPr="0020367E">
        <w:rPr>
          <w:sz w:val="28"/>
          <w:szCs w:val="28"/>
          <w:lang w:val="uk-UA"/>
        </w:rPr>
        <w:t>1 </w:t>
      </w:r>
      <w:r w:rsidRPr="0020367E">
        <w:rPr>
          <w:sz w:val="28"/>
          <w:szCs w:val="28"/>
          <w:lang w:val="uk-UA"/>
        </w:rPr>
        <w:t>500</w:t>
      </w:r>
      <w:r w:rsidR="00D12B4F" w:rsidRPr="0020367E">
        <w:rPr>
          <w:sz w:val="28"/>
          <w:szCs w:val="28"/>
          <w:lang w:val="uk-UA"/>
        </w:rPr>
        <w:t xml:space="preserve"> </w:t>
      </w:r>
      <w:r w:rsidRPr="0020367E">
        <w:rPr>
          <w:sz w:val="28"/>
          <w:szCs w:val="28"/>
          <w:lang w:val="uk-UA"/>
        </w:rPr>
        <w:t>00</w:t>
      </w:r>
      <w:r w:rsidR="00D12B4F" w:rsidRPr="0020367E">
        <w:rPr>
          <w:sz w:val="28"/>
          <w:szCs w:val="28"/>
          <w:lang w:val="uk-UA"/>
        </w:rPr>
        <w:t>0</w:t>
      </w:r>
      <w:r w:rsidRPr="0020367E">
        <w:rPr>
          <w:sz w:val="28"/>
          <w:szCs w:val="28"/>
          <w:lang w:val="uk-UA"/>
        </w:rPr>
        <w:t xml:space="preserve"> </w:t>
      </w:r>
      <w:r w:rsidRPr="0020367E">
        <w:rPr>
          <w:sz w:val="28"/>
          <w:szCs w:val="28"/>
        </w:rPr>
        <w:t>тис.</w:t>
      </w:r>
      <w:r w:rsidRPr="0020367E">
        <w:rPr>
          <w:sz w:val="28"/>
          <w:szCs w:val="28"/>
          <w:lang w:val="uk-UA"/>
        </w:rPr>
        <w:t>кг</w:t>
      </w:r>
      <w:r w:rsidRPr="0020367E">
        <w:rPr>
          <w:sz w:val="28"/>
          <w:szCs w:val="28"/>
        </w:rPr>
        <w:t xml:space="preserve"> у 2013 р. і </w:t>
      </w:r>
      <w:r w:rsidRPr="0020367E">
        <w:rPr>
          <w:sz w:val="28"/>
          <w:szCs w:val="28"/>
          <w:lang w:val="uk-UA"/>
        </w:rPr>
        <w:t>7 500 000</w:t>
      </w:r>
      <w:r w:rsidRPr="0020367E">
        <w:rPr>
          <w:sz w:val="28"/>
          <w:szCs w:val="28"/>
        </w:rPr>
        <w:t xml:space="preserve"> тис.</w:t>
      </w:r>
      <w:r w:rsidRPr="0020367E">
        <w:rPr>
          <w:sz w:val="28"/>
          <w:szCs w:val="28"/>
          <w:lang w:val="uk-UA"/>
        </w:rPr>
        <w:t>кг</w:t>
      </w:r>
      <w:r w:rsidRPr="0020367E">
        <w:rPr>
          <w:sz w:val="28"/>
          <w:szCs w:val="28"/>
        </w:rPr>
        <w:t xml:space="preserve"> у 20</w:t>
      </w:r>
      <w:r w:rsidRPr="0020367E">
        <w:rPr>
          <w:sz w:val="28"/>
          <w:szCs w:val="28"/>
          <w:lang w:val="uk-UA"/>
        </w:rPr>
        <w:t>17</w:t>
      </w:r>
      <w:r w:rsidRPr="0020367E">
        <w:rPr>
          <w:sz w:val="28"/>
          <w:szCs w:val="28"/>
        </w:rPr>
        <w:t xml:space="preserve"> р.). </w:t>
      </w:r>
      <w:r w:rsidRPr="0020367E">
        <w:rPr>
          <w:sz w:val="28"/>
          <w:szCs w:val="28"/>
          <w:lang w:val="uk-UA"/>
        </w:rPr>
        <w:t>Це є добрим показником виробництва кондитерської продукції</w:t>
      </w:r>
      <w:r w:rsidR="00D12B4F" w:rsidRPr="0020367E">
        <w:rPr>
          <w:sz w:val="28"/>
          <w:szCs w:val="28"/>
        </w:rPr>
        <w:t xml:space="preserve"> у Ж</w:t>
      </w:r>
      <w:r w:rsidR="00D12B4F" w:rsidRPr="0020367E">
        <w:rPr>
          <w:sz w:val="28"/>
          <w:szCs w:val="28"/>
          <w:lang w:val="uk-UA"/>
        </w:rPr>
        <w:t xml:space="preserve">итомирській області </w:t>
      </w:r>
      <w:r w:rsidRPr="0020367E">
        <w:rPr>
          <w:sz w:val="28"/>
          <w:szCs w:val="28"/>
        </w:rPr>
        <w:t>,</w:t>
      </w:r>
      <w:r w:rsidR="00D12B4F" w:rsidRPr="0020367E">
        <w:rPr>
          <w:sz w:val="28"/>
          <w:szCs w:val="28"/>
          <w:lang w:val="uk-UA"/>
        </w:rPr>
        <w:t xml:space="preserve"> даний показник </w:t>
      </w:r>
      <w:r w:rsidR="00D12B4F" w:rsidRPr="0020367E">
        <w:rPr>
          <w:sz w:val="28"/>
          <w:szCs w:val="28"/>
        </w:rPr>
        <w:t>починаючи з 20</w:t>
      </w:r>
      <w:r w:rsidR="00D12B4F" w:rsidRPr="0020367E">
        <w:rPr>
          <w:sz w:val="28"/>
          <w:szCs w:val="28"/>
          <w:lang w:val="uk-UA"/>
        </w:rPr>
        <w:t>13</w:t>
      </w:r>
      <w:r w:rsidRPr="0020367E">
        <w:rPr>
          <w:sz w:val="28"/>
          <w:szCs w:val="28"/>
        </w:rPr>
        <w:t xml:space="preserve"> р., зростає, за останні 5 років зростання склало </w:t>
      </w:r>
      <w:r w:rsidR="00D12B4F" w:rsidRPr="0020367E">
        <w:rPr>
          <w:sz w:val="28"/>
          <w:szCs w:val="28"/>
          <w:lang w:val="uk-UA"/>
        </w:rPr>
        <w:t>400</w:t>
      </w:r>
      <w:r w:rsidRPr="0020367E">
        <w:rPr>
          <w:sz w:val="28"/>
          <w:szCs w:val="28"/>
        </w:rPr>
        <w:t xml:space="preserve">%. </w:t>
      </w:r>
      <w:r w:rsidR="00D12B4F" w:rsidRPr="0020367E">
        <w:rPr>
          <w:sz w:val="28"/>
          <w:szCs w:val="28"/>
          <w:lang w:val="uk-UA"/>
        </w:rPr>
        <w:t>Житомирська</w:t>
      </w:r>
      <w:r w:rsidRPr="0020367E">
        <w:rPr>
          <w:sz w:val="28"/>
          <w:szCs w:val="28"/>
        </w:rPr>
        <w:t xml:space="preserve"> область є лідером серед регіонів за даним показником, посилюючи свої позиції з кожним роком. </w:t>
      </w:r>
    </w:p>
    <w:p w:rsidR="00E93BBE" w:rsidRPr="0020367E" w:rsidRDefault="00E93BBE" w:rsidP="001247B9">
      <w:pPr>
        <w:spacing w:line="360" w:lineRule="auto"/>
        <w:ind w:firstLine="709"/>
        <w:jc w:val="both"/>
        <w:rPr>
          <w:color w:val="1A1A1A"/>
          <w:sz w:val="28"/>
          <w:szCs w:val="28"/>
          <w:lang w:val="uk-UA"/>
        </w:rPr>
      </w:pPr>
      <w:r w:rsidRPr="0020367E">
        <w:rPr>
          <w:color w:val="1A1A1A"/>
          <w:sz w:val="28"/>
          <w:szCs w:val="28"/>
          <w:lang w:val="uk-UA"/>
        </w:rPr>
        <w:t>ТОВ «Жако» розташоване в м. Новоград-Волинський, Житомирської області , воно є одним підприємством в місті по виробництву солодощів.</w:t>
      </w:r>
    </w:p>
    <w:p w:rsidR="00E93BBE" w:rsidRPr="0020367E" w:rsidRDefault="00E93BBE" w:rsidP="001247B9">
      <w:pPr>
        <w:spacing w:line="360" w:lineRule="auto"/>
        <w:ind w:firstLine="709"/>
        <w:jc w:val="both"/>
        <w:rPr>
          <w:color w:val="1A1A1A"/>
          <w:sz w:val="28"/>
          <w:szCs w:val="28"/>
          <w:lang w:val="uk-UA"/>
        </w:rPr>
      </w:pPr>
      <w:r w:rsidRPr="0020367E">
        <w:rPr>
          <w:color w:val="1A1A1A"/>
          <w:sz w:val="28"/>
          <w:szCs w:val="28"/>
          <w:lang w:val="uk-UA"/>
        </w:rPr>
        <w:t>В да</w:t>
      </w:r>
      <w:r w:rsidR="00170763" w:rsidRPr="0020367E">
        <w:rPr>
          <w:color w:val="1A1A1A"/>
          <w:sz w:val="28"/>
          <w:szCs w:val="28"/>
          <w:lang w:val="uk-UA"/>
        </w:rPr>
        <w:t>ній ситуації огляд розвитку га</w:t>
      </w:r>
      <w:r w:rsidR="002E0127" w:rsidRPr="0020367E">
        <w:rPr>
          <w:color w:val="1A1A1A"/>
          <w:sz w:val="28"/>
          <w:szCs w:val="28"/>
          <w:lang w:val="uk-UA"/>
        </w:rPr>
        <w:t>лузі</w:t>
      </w:r>
      <w:r w:rsidR="00170763" w:rsidRPr="0020367E">
        <w:rPr>
          <w:color w:val="1A1A1A"/>
          <w:sz w:val="28"/>
          <w:szCs w:val="28"/>
          <w:lang w:val="uk-UA"/>
        </w:rPr>
        <w:t xml:space="preserve"> виробництва солодощів </w:t>
      </w:r>
      <w:r w:rsidRPr="0020367E">
        <w:rPr>
          <w:color w:val="1A1A1A"/>
          <w:sz w:val="28"/>
          <w:szCs w:val="28"/>
          <w:lang w:val="uk-UA"/>
        </w:rPr>
        <w:t>буде розглянуто на основі інших підприємств Житомирської області</w:t>
      </w:r>
      <w:r w:rsidR="002E0127" w:rsidRPr="0020367E">
        <w:rPr>
          <w:color w:val="1A1A1A"/>
          <w:sz w:val="28"/>
          <w:szCs w:val="28"/>
          <w:lang w:val="uk-UA"/>
        </w:rPr>
        <w:t>,</w:t>
      </w:r>
      <w:r w:rsidR="0095312F" w:rsidRPr="0020367E">
        <w:rPr>
          <w:color w:val="1A1A1A"/>
          <w:sz w:val="28"/>
          <w:szCs w:val="28"/>
          <w:lang w:val="uk-UA"/>
        </w:rPr>
        <w:t xml:space="preserve"> які по</w:t>
      </w:r>
      <w:r w:rsidR="002E0127" w:rsidRPr="0020367E">
        <w:rPr>
          <w:color w:val="1A1A1A"/>
          <w:sz w:val="28"/>
          <w:szCs w:val="28"/>
          <w:lang w:val="uk-UA"/>
        </w:rPr>
        <w:t>чали свою діяльність в 2015році</w:t>
      </w:r>
      <w:r w:rsidRPr="0020367E">
        <w:rPr>
          <w:color w:val="1A1A1A"/>
          <w:sz w:val="28"/>
          <w:szCs w:val="28"/>
          <w:lang w:val="uk-UA"/>
        </w:rPr>
        <w:t>, таких як ТОВ «Цукерочка», ТОВ «Бонжур»</w:t>
      </w:r>
      <w:r w:rsidR="00170763" w:rsidRPr="0020367E">
        <w:rPr>
          <w:color w:val="1A1A1A"/>
          <w:sz w:val="28"/>
          <w:szCs w:val="28"/>
          <w:lang w:val="uk-UA"/>
        </w:rPr>
        <w:t>.</w:t>
      </w:r>
    </w:p>
    <w:p w:rsidR="004E3EFF" w:rsidRPr="0020367E" w:rsidRDefault="004E3EFF" w:rsidP="001247B9">
      <w:pPr>
        <w:spacing w:line="360" w:lineRule="auto"/>
        <w:ind w:firstLine="709"/>
        <w:jc w:val="both"/>
        <w:rPr>
          <w:color w:val="1A1A1A"/>
          <w:sz w:val="28"/>
          <w:szCs w:val="28"/>
          <w:lang w:val="uk-UA"/>
        </w:rPr>
      </w:pPr>
      <w:r w:rsidRPr="0020367E">
        <w:rPr>
          <w:color w:val="1A1A1A"/>
          <w:sz w:val="28"/>
          <w:szCs w:val="28"/>
          <w:lang w:val="uk-UA"/>
        </w:rPr>
        <w:t>ТОВ «Жако» є одним з найкращих виробників солодощів по всій Україні, має великі прибутки та продажність своєї продукції навіть за межами України.</w:t>
      </w:r>
    </w:p>
    <w:p w:rsidR="00E93BBE" w:rsidRPr="0020367E" w:rsidRDefault="004E3EFF" w:rsidP="001247B9">
      <w:pPr>
        <w:spacing w:line="360" w:lineRule="auto"/>
        <w:ind w:firstLine="709"/>
        <w:jc w:val="both"/>
        <w:rPr>
          <w:color w:val="1A1A1A"/>
          <w:sz w:val="28"/>
          <w:szCs w:val="28"/>
          <w:bdr w:val="none" w:sz="0" w:space="0" w:color="auto" w:frame="1"/>
          <w:lang w:val="uk-UA"/>
        </w:rPr>
      </w:pPr>
      <w:r w:rsidRPr="0020367E">
        <w:rPr>
          <w:color w:val="1A1A1A"/>
          <w:sz w:val="28"/>
          <w:szCs w:val="28"/>
          <w:lang w:val="uk-UA"/>
        </w:rPr>
        <w:t>В майбутньому підприємство планує розширюватись та збудувати ще один завод по виготовленню солодощів.</w:t>
      </w:r>
      <w:r w:rsidR="00107AF2">
        <w:rPr>
          <w:color w:val="1A1A1A"/>
          <w:sz w:val="28"/>
          <w:szCs w:val="28"/>
          <w:lang w:val="uk-UA"/>
        </w:rPr>
        <w:t xml:space="preserve"> </w:t>
      </w:r>
      <w:r w:rsidRPr="0020367E">
        <w:rPr>
          <w:color w:val="1A1A1A"/>
          <w:sz w:val="28"/>
          <w:szCs w:val="28"/>
          <w:lang w:val="uk-UA"/>
        </w:rPr>
        <w:t>Для більш кращого розгляду динаміки розвитку проведемо аналіз статистичних даних на деяких економічних показниках, які чітко відображають фінансове становище підприємства на ринку продаж.</w:t>
      </w:r>
      <w:r w:rsidR="00107AF2">
        <w:rPr>
          <w:color w:val="1A1A1A"/>
          <w:sz w:val="28"/>
          <w:szCs w:val="28"/>
          <w:lang w:val="uk-UA"/>
        </w:rPr>
        <w:t xml:space="preserve">  </w:t>
      </w:r>
      <w:r w:rsidR="00E93BBE" w:rsidRPr="0020367E">
        <w:rPr>
          <w:color w:val="1A1A1A"/>
          <w:sz w:val="28"/>
          <w:szCs w:val="28"/>
          <w:bdr w:val="none" w:sz="0" w:space="0" w:color="auto" w:frame="1"/>
          <w:lang w:val="uk-UA"/>
        </w:rPr>
        <w:t>Протягом трьох років ТОВ «Жако» почало стрімко розвиватися та створювати конкуренцію серед інших кондитерських підприємств.</w:t>
      </w:r>
      <w:r w:rsidR="002E0127" w:rsidRPr="0020367E">
        <w:rPr>
          <w:color w:val="1A1A1A"/>
          <w:sz w:val="28"/>
          <w:szCs w:val="28"/>
          <w:bdr w:val="none" w:sz="0" w:space="0" w:color="auto" w:frame="1"/>
          <w:lang w:val="uk-UA"/>
        </w:rPr>
        <w:t xml:space="preserve"> </w:t>
      </w:r>
      <w:r w:rsidR="0095312F" w:rsidRPr="0020367E">
        <w:rPr>
          <w:color w:val="1A1A1A"/>
          <w:sz w:val="28"/>
          <w:szCs w:val="28"/>
          <w:bdr w:val="none" w:sz="0" w:space="0" w:color="auto" w:frame="1"/>
          <w:lang w:val="uk-UA"/>
        </w:rPr>
        <w:t>Значно зросли доходи</w:t>
      </w:r>
      <w:r w:rsidR="00170763" w:rsidRPr="0020367E">
        <w:rPr>
          <w:color w:val="1A1A1A"/>
          <w:sz w:val="28"/>
          <w:szCs w:val="28"/>
          <w:bdr w:val="none" w:sz="0" w:space="0" w:color="auto" w:frame="1"/>
          <w:lang w:val="uk-UA"/>
        </w:rPr>
        <w:t xml:space="preserve"> від реалізації готової продукції</w:t>
      </w:r>
      <w:r w:rsidR="002E0127" w:rsidRPr="0020367E">
        <w:rPr>
          <w:color w:val="1A1A1A"/>
          <w:sz w:val="28"/>
          <w:szCs w:val="28"/>
          <w:bdr w:val="none" w:sz="0" w:space="0" w:color="auto" w:frame="1"/>
          <w:lang w:val="uk-UA"/>
        </w:rPr>
        <w:t>, що відображено в табл. 2.13.</w:t>
      </w:r>
    </w:p>
    <w:p w:rsidR="00B73247" w:rsidRPr="00B73247" w:rsidRDefault="0095312F" w:rsidP="001247B9">
      <w:pPr>
        <w:tabs>
          <w:tab w:val="left" w:pos="3150"/>
        </w:tabs>
        <w:spacing w:line="360" w:lineRule="auto"/>
        <w:ind w:firstLine="709"/>
        <w:jc w:val="right"/>
        <w:rPr>
          <w:i/>
          <w:color w:val="1A1A1A"/>
          <w:sz w:val="28"/>
          <w:szCs w:val="28"/>
          <w:bdr w:val="none" w:sz="0" w:space="0" w:color="auto" w:frame="1"/>
          <w:lang w:val="uk-UA"/>
        </w:rPr>
      </w:pPr>
      <w:r w:rsidRPr="00B73247">
        <w:rPr>
          <w:i/>
          <w:color w:val="1A1A1A"/>
          <w:sz w:val="28"/>
          <w:szCs w:val="28"/>
          <w:bdr w:val="none" w:sz="0" w:space="0" w:color="auto" w:frame="1"/>
          <w:lang w:val="uk-UA"/>
        </w:rPr>
        <w:t>Табл</w:t>
      </w:r>
      <w:r w:rsidR="002E0127" w:rsidRPr="00B73247">
        <w:rPr>
          <w:i/>
          <w:color w:val="1A1A1A"/>
          <w:sz w:val="28"/>
          <w:szCs w:val="28"/>
          <w:bdr w:val="none" w:sz="0" w:space="0" w:color="auto" w:frame="1"/>
          <w:lang w:val="uk-UA"/>
        </w:rPr>
        <w:t>иця</w:t>
      </w:r>
      <w:r w:rsidRPr="00B73247">
        <w:rPr>
          <w:i/>
          <w:color w:val="1A1A1A"/>
          <w:sz w:val="28"/>
          <w:szCs w:val="28"/>
          <w:bdr w:val="none" w:sz="0" w:space="0" w:color="auto" w:frame="1"/>
          <w:lang w:val="uk-UA"/>
        </w:rPr>
        <w:t xml:space="preserve"> 2.</w:t>
      </w:r>
      <w:r w:rsidR="0094635A" w:rsidRPr="00B73247">
        <w:rPr>
          <w:i/>
          <w:color w:val="1A1A1A"/>
          <w:sz w:val="28"/>
          <w:szCs w:val="28"/>
          <w:bdr w:val="none" w:sz="0" w:space="0" w:color="auto" w:frame="1"/>
          <w:lang w:val="uk-UA"/>
        </w:rPr>
        <w:t>1</w:t>
      </w:r>
      <w:r w:rsidRPr="00B73247">
        <w:rPr>
          <w:i/>
          <w:color w:val="1A1A1A"/>
          <w:sz w:val="28"/>
          <w:szCs w:val="28"/>
          <w:bdr w:val="none" w:sz="0" w:space="0" w:color="auto" w:frame="1"/>
          <w:lang w:val="uk-UA"/>
        </w:rPr>
        <w:t xml:space="preserve">3. </w:t>
      </w:r>
    </w:p>
    <w:p w:rsidR="00E93BBE" w:rsidRPr="00B73247" w:rsidRDefault="0095312F" w:rsidP="001247B9">
      <w:pPr>
        <w:tabs>
          <w:tab w:val="left" w:pos="3150"/>
        </w:tabs>
        <w:spacing w:line="360" w:lineRule="auto"/>
        <w:jc w:val="center"/>
        <w:rPr>
          <w:b/>
          <w:color w:val="1A1A1A"/>
          <w:sz w:val="28"/>
          <w:szCs w:val="28"/>
          <w:bdr w:val="none" w:sz="0" w:space="0" w:color="auto" w:frame="1"/>
          <w:lang w:val="uk-UA"/>
        </w:rPr>
      </w:pPr>
      <w:r w:rsidRPr="00B73247">
        <w:rPr>
          <w:b/>
          <w:color w:val="1A1A1A"/>
          <w:sz w:val="28"/>
          <w:szCs w:val="28"/>
          <w:bdr w:val="none" w:sz="0" w:space="0" w:color="auto" w:frame="1"/>
          <w:lang w:val="uk-UA"/>
        </w:rPr>
        <w:t>Дохід від реалізації</w:t>
      </w:r>
      <w:r w:rsidR="00E93BBE" w:rsidRPr="00B73247">
        <w:rPr>
          <w:b/>
          <w:color w:val="1A1A1A"/>
          <w:sz w:val="28"/>
          <w:szCs w:val="28"/>
          <w:bdr w:val="none" w:sz="0" w:space="0" w:color="auto" w:frame="1"/>
          <w:lang w:val="uk-UA"/>
        </w:rPr>
        <w:t xml:space="preserve"> </w:t>
      </w:r>
      <w:r w:rsidR="007D31A2" w:rsidRPr="00B73247">
        <w:rPr>
          <w:b/>
          <w:color w:val="1A1A1A"/>
          <w:sz w:val="28"/>
          <w:szCs w:val="28"/>
          <w:bdr w:val="none" w:sz="0" w:space="0" w:color="auto" w:frame="1"/>
          <w:lang w:val="uk-UA"/>
        </w:rPr>
        <w:t xml:space="preserve"> готової продукції </w:t>
      </w:r>
      <w:r w:rsidR="00E93BBE" w:rsidRPr="00B73247">
        <w:rPr>
          <w:b/>
          <w:color w:val="1A1A1A"/>
          <w:sz w:val="28"/>
          <w:szCs w:val="28"/>
          <w:bdr w:val="none" w:sz="0" w:space="0" w:color="auto" w:frame="1"/>
          <w:lang w:val="uk-UA"/>
        </w:rPr>
        <w:t>ТОВ «Жако» 2015-2017</w:t>
      </w:r>
      <w:r w:rsidR="002E0127" w:rsidRPr="00B73247">
        <w:rPr>
          <w:b/>
          <w:color w:val="1A1A1A"/>
          <w:sz w:val="28"/>
          <w:szCs w:val="28"/>
          <w:bdr w:val="none" w:sz="0" w:space="0" w:color="auto" w:frame="1"/>
          <w:lang w:val="uk-UA"/>
        </w:rPr>
        <w:t xml:space="preserve"> р</w:t>
      </w:r>
      <w:r w:rsidR="00E93BBE" w:rsidRPr="00B73247">
        <w:rPr>
          <w:b/>
          <w:color w:val="1A1A1A"/>
          <w:sz w:val="28"/>
          <w:szCs w:val="28"/>
          <w:bdr w:val="none" w:sz="0" w:space="0" w:color="auto" w:frame="1"/>
          <w:lang w:val="uk-UA"/>
        </w:rPr>
        <w:t>р.</w:t>
      </w:r>
    </w:p>
    <w:tbl>
      <w:tblPr>
        <w:tblW w:w="977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3480"/>
        <w:gridCol w:w="1903"/>
        <w:gridCol w:w="2062"/>
        <w:gridCol w:w="1726"/>
      </w:tblGrid>
      <w:tr w:rsidR="008E4559" w:rsidRPr="00B73247" w:rsidTr="00B73247">
        <w:trPr>
          <w:trHeight w:val="359"/>
        </w:trPr>
        <w:tc>
          <w:tcPr>
            <w:tcW w:w="605" w:type="dxa"/>
            <w:shd w:val="clear" w:color="auto" w:fill="auto"/>
            <w:vAlign w:val="center"/>
          </w:tcPr>
          <w:p w:rsidR="00E93BBE" w:rsidRPr="00007237" w:rsidRDefault="00E93BBE" w:rsidP="001247B9">
            <w:pPr>
              <w:jc w:val="center"/>
              <w:rPr>
                <w:i/>
                <w:color w:val="1A1A1A"/>
                <w:bdr w:val="none" w:sz="0" w:space="0" w:color="auto" w:frame="1"/>
                <w:lang w:val="uk-UA"/>
              </w:rPr>
            </w:pPr>
            <w:r w:rsidRPr="00007237">
              <w:rPr>
                <w:i/>
                <w:color w:val="1A1A1A"/>
                <w:bdr w:val="none" w:sz="0" w:space="0" w:color="auto" w:frame="1"/>
                <w:lang w:val="uk-UA"/>
              </w:rPr>
              <w:t>№</w:t>
            </w:r>
          </w:p>
        </w:tc>
        <w:tc>
          <w:tcPr>
            <w:tcW w:w="3480" w:type="dxa"/>
            <w:shd w:val="clear" w:color="auto" w:fill="auto"/>
            <w:vAlign w:val="center"/>
          </w:tcPr>
          <w:p w:rsidR="00E93BBE" w:rsidRPr="00007237" w:rsidRDefault="00E93BBE" w:rsidP="001247B9">
            <w:pPr>
              <w:jc w:val="center"/>
              <w:rPr>
                <w:i/>
                <w:color w:val="1A1A1A"/>
                <w:bdr w:val="none" w:sz="0" w:space="0" w:color="auto" w:frame="1"/>
                <w:lang w:val="uk-UA"/>
              </w:rPr>
            </w:pPr>
            <w:r w:rsidRPr="00007237">
              <w:rPr>
                <w:i/>
                <w:color w:val="1A1A1A"/>
                <w:bdr w:val="none" w:sz="0" w:space="0" w:color="auto" w:frame="1"/>
                <w:lang w:val="uk-UA"/>
              </w:rPr>
              <w:t>Найменування показника</w:t>
            </w:r>
          </w:p>
        </w:tc>
        <w:tc>
          <w:tcPr>
            <w:tcW w:w="1903" w:type="dxa"/>
            <w:shd w:val="clear" w:color="auto" w:fill="auto"/>
            <w:vAlign w:val="center"/>
          </w:tcPr>
          <w:p w:rsidR="00E93BBE" w:rsidRPr="00007237" w:rsidRDefault="00E93BBE" w:rsidP="001247B9">
            <w:pPr>
              <w:jc w:val="center"/>
              <w:rPr>
                <w:i/>
                <w:color w:val="1A1A1A"/>
                <w:bdr w:val="none" w:sz="0" w:space="0" w:color="auto" w:frame="1"/>
                <w:lang w:val="uk-UA"/>
              </w:rPr>
            </w:pPr>
            <w:r w:rsidRPr="00007237">
              <w:rPr>
                <w:i/>
                <w:color w:val="1A1A1A"/>
                <w:bdr w:val="none" w:sz="0" w:space="0" w:color="auto" w:frame="1"/>
                <w:lang w:val="uk-UA"/>
              </w:rPr>
              <w:t>2015</w:t>
            </w:r>
            <w:r w:rsidR="002E0127" w:rsidRPr="00007237">
              <w:rPr>
                <w:i/>
                <w:color w:val="1A1A1A"/>
                <w:bdr w:val="none" w:sz="0" w:space="0" w:color="auto" w:frame="1"/>
                <w:lang w:val="uk-UA"/>
              </w:rPr>
              <w:t xml:space="preserve"> </w:t>
            </w:r>
            <w:r w:rsidRPr="00007237">
              <w:rPr>
                <w:i/>
                <w:color w:val="1A1A1A"/>
                <w:bdr w:val="none" w:sz="0" w:space="0" w:color="auto" w:frame="1"/>
                <w:lang w:val="uk-UA"/>
              </w:rPr>
              <w:t>р.</w:t>
            </w:r>
          </w:p>
        </w:tc>
        <w:tc>
          <w:tcPr>
            <w:tcW w:w="2062" w:type="dxa"/>
            <w:shd w:val="clear" w:color="auto" w:fill="auto"/>
            <w:vAlign w:val="center"/>
          </w:tcPr>
          <w:p w:rsidR="00E93BBE" w:rsidRPr="00007237" w:rsidRDefault="00E93BBE" w:rsidP="001247B9">
            <w:pPr>
              <w:jc w:val="center"/>
              <w:rPr>
                <w:i/>
                <w:color w:val="1A1A1A"/>
                <w:bdr w:val="none" w:sz="0" w:space="0" w:color="auto" w:frame="1"/>
                <w:lang w:val="uk-UA"/>
              </w:rPr>
            </w:pPr>
            <w:r w:rsidRPr="00007237">
              <w:rPr>
                <w:i/>
                <w:color w:val="1A1A1A"/>
                <w:bdr w:val="none" w:sz="0" w:space="0" w:color="auto" w:frame="1"/>
                <w:lang w:val="uk-UA"/>
              </w:rPr>
              <w:t>2016</w:t>
            </w:r>
            <w:r w:rsidR="002E0127" w:rsidRPr="00007237">
              <w:rPr>
                <w:i/>
                <w:color w:val="1A1A1A"/>
                <w:bdr w:val="none" w:sz="0" w:space="0" w:color="auto" w:frame="1"/>
                <w:lang w:val="uk-UA"/>
              </w:rPr>
              <w:t xml:space="preserve"> </w:t>
            </w:r>
            <w:r w:rsidRPr="00007237">
              <w:rPr>
                <w:i/>
                <w:color w:val="1A1A1A"/>
                <w:bdr w:val="none" w:sz="0" w:space="0" w:color="auto" w:frame="1"/>
                <w:lang w:val="uk-UA"/>
              </w:rPr>
              <w:t>р.</w:t>
            </w:r>
          </w:p>
        </w:tc>
        <w:tc>
          <w:tcPr>
            <w:tcW w:w="1726" w:type="dxa"/>
            <w:shd w:val="clear" w:color="auto" w:fill="auto"/>
            <w:vAlign w:val="center"/>
          </w:tcPr>
          <w:p w:rsidR="00E93BBE" w:rsidRPr="00007237" w:rsidRDefault="00E93BBE" w:rsidP="001247B9">
            <w:pPr>
              <w:jc w:val="center"/>
              <w:rPr>
                <w:i/>
                <w:color w:val="1A1A1A"/>
                <w:bdr w:val="none" w:sz="0" w:space="0" w:color="auto" w:frame="1"/>
                <w:lang w:val="uk-UA"/>
              </w:rPr>
            </w:pPr>
            <w:r w:rsidRPr="00007237">
              <w:rPr>
                <w:i/>
                <w:color w:val="1A1A1A"/>
                <w:bdr w:val="none" w:sz="0" w:space="0" w:color="auto" w:frame="1"/>
                <w:lang w:val="uk-UA"/>
              </w:rPr>
              <w:t>2017</w:t>
            </w:r>
            <w:r w:rsidR="002E0127" w:rsidRPr="00007237">
              <w:rPr>
                <w:i/>
                <w:color w:val="1A1A1A"/>
                <w:bdr w:val="none" w:sz="0" w:space="0" w:color="auto" w:frame="1"/>
                <w:lang w:val="uk-UA"/>
              </w:rPr>
              <w:t xml:space="preserve"> </w:t>
            </w:r>
            <w:r w:rsidRPr="00007237">
              <w:rPr>
                <w:i/>
                <w:color w:val="1A1A1A"/>
                <w:bdr w:val="none" w:sz="0" w:space="0" w:color="auto" w:frame="1"/>
                <w:lang w:val="uk-UA"/>
              </w:rPr>
              <w:t>р.</w:t>
            </w:r>
          </w:p>
        </w:tc>
      </w:tr>
      <w:tr w:rsidR="008E4559" w:rsidRPr="00B73247" w:rsidTr="00B73247">
        <w:trPr>
          <w:trHeight w:val="717"/>
        </w:trPr>
        <w:tc>
          <w:tcPr>
            <w:tcW w:w="605" w:type="dxa"/>
            <w:shd w:val="clear" w:color="auto" w:fill="auto"/>
            <w:vAlign w:val="center"/>
          </w:tcPr>
          <w:p w:rsidR="00E93BBE" w:rsidRPr="00B73247" w:rsidRDefault="00E93BBE" w:rsidP="001247B9">
            <w:pPr>
              <w:jc w:val="center"/>
              <w:rPr>
                <w:color w:val="1A1A1A"/>
                <w:bdr w:val="none" w:sz="0" w:space="0" w:color="auto" w:frame="1"/>
                <w:lang w:val="uk-UA"/>
              </w:rPr>
            </w:pPr>
            <w:r w:rsidRPr="00B73247">
              <w:rPr>
                <w:color w:val="1A1A1A"/>
                <w:bdr w:val="none" w:sz="0" w:space="0" w:color="auto" w:frame="1"/>
                <w:lang w:val="uk-UA"/>
              </w:rPr>
              <w:t>1</w:t>
            </w:r>
          </w:p>
        </w:tc>
        <w:tc>
          <w:tcPr>
            <w:tcW w:w="3480" w:type="dxa"/>
            <w:shd w:val="clear" w:color="auto" w:fill="auto"/>
            <w:vAlign w:val="center"/>
          </w:tcPr>
          <w:p w:rsidR="00E93BBE" w:rsidRPr="00B73247" w:rsidRDefault="0095312F" w:rsidP="001247B9">
            <w:pPr>
              <w:jc w:val="center"/>
              <w:rPr>
                <w:color w:val="1A1A1A"/>
                <w:bdr w:val="none" w:sz="0" w:space="0" w:color="auto" w:frame="1"/>
                <w:lang w:val="uk-UA"/>
              </w:rPr>
            </w:pPr>
            <w:r w:rsidRPr="00B73247">
              <w:rPr>
                <w:color w:val="1A1A1A"/>
                <w:bdr w:val="none" w:sz="0" w:space="0" w:color="auto" w:frame="1"/>
                <w:lang w:val="uk-UA"/>
              </w:rPr>
              <w:t>Дохід</w:t>
            </w:r>
            <w:r w:rsidR="00E93BBE" w:rsidRPr="00B73247">
              <w:rPr>
                <w:color w:val="1A1A1A"/>
                <w:bdr w:val="none" w:sz="0" w:space="0" w:color="auto" w:frame="1"/>
                <w:lang w:val="uk-UA"/>
              </w:rPr>
              <w:t xml:space="preserve"> від реалізації готової продукції , тис.грн.</w:t>
            </w:r>
          </w:p>
        </w:tc>
        <w:tc>
          <w:tcPr>
            <w:tcW w:w="1903" w:type="dxa"/>
            <w:shd w:val="clear" w:color="auto" w:fill="auto"/>
            <w:vAlign w:val="center"/>
          </w:tcPr>
          <w:p w:rsidR="00E93BBE" w:rsidRPr="00B73247" w:rsidRDefault="00E93BBE" w:rsidP="001247B9">
            <w:pPr>
              <w:jc w:val="center"/>
              <w:rPr>
                <w:color w:val="1A1A1A"/>
                <w:bdr w:val="none" w:sz="0" w:space="0" w:color="auto" w:frame="1"/>
                <w:lang w:val="uk-UA"/>
              </w:rPr>
            </w:pPr>
            <w:r w:rsidRPr="00B73247">
              <w:rPr>
                <w:color w:val="1A1A1A"/>
                <w:bdr w:val="none" w:sz="0" w:space="0" w:color="auto" w:frame="1"/>
                <w:lang w:val="uk-UA"/>
              </w:rPr>
              <w:t>250000,00</w:t>
            </w:r>
          </w:p>
        </w:tc>
        <w:tc>
          <w:tcPr>
            <w:tcW w:w="2062" w:type="dxa"/>
            <w:shd w:val="clear" w:color="auto" w:fill="auto"/>
            <w:vAlign w:val="center"/>
          </w:tcPr>
          <w:p w:rsidR="00E93BBE" w:rsidRPr="00B73247" w:rsidRDefault="00E93BBE" w:rsidP="001247B9">
            <w:pPr>
              <w:jc w:val="center"/>
              <w:rPr>
                <w:color w:val="1A1A1A"/>
                <w:bdr w:val="none" w:sz="0" w:space="0" w:color="auto" w:frame="1"/>
                <w:lang w:val="uk-UA"/>
              </w:rPr>
            </w:pPr>
            <w:r w:rsidRPr="00B73247">
              <w:rPr>
                <w:color w:val="1A1A1A"/>
                <w:bdr w:val="none" w:sz="0" w:space="0" w:color="auto" w:frame="1"/>
                <w:lang w:val="uk-UA"/>
              </w:rPr>
              <w:t>325000,00</w:t>
            </w:r>
          </w:p>
        </w:tc>
        <w:tc>
          <w:tcPr>
            <w:tcW w:w="1726" w:type="dxa"/>
            <w:shd w:val="clear" w:color="auto" w:fill="auto"/>
            <w:vAlign w:val="center"/>
          </w:tcPr>
          <w:p w:rsidR="00E93BBE" w:rsidRPr="00B73247" w:rsidRDefault="00E93BBE" w:rsidP="001247B9">
            <w:pPr>
              <w:jc w:val="center"/>
              <w:rPr>
                <w:color w:val="1A1A1A"/>
                <w:bdr w:val="none" w:sz="0" w:space="0" w:color="auto" w:frame="1"/>
                <w:lang w:val="uk-UA"/>
              </w:rPr>
            </w:pPr>
            <w:r w:rsidRPr="00B73247">
              <w:rPr>
                <w:color w:val="1A1A1A"/>
                <w:bdr w:val="none" w:sz="0" w:space="0" w:color="auto" w:frame="1"/>
                <w:lang w:val="uk-UA"/>
              </w:rPr>
              <w:t>500000,00</w:t>
            </w:r>
          </w:p>
        </w:tc>
      </w:tr>
    </w:tbl>
    <w:p w:rsidR="00107AF2" w:rsidRDefault="00107AF2" w:rsidP="001247B9">
      <w:pPr>
        <w:tabs>
          <w:tab w:val="left" w:pos="2670"/>
        </w:tabs>
        <w:spacing w:line="360" w:lineRule="auto"/>
        <w:ind w:firstLine="709"/>
        <w:jc w:val="both"/>
        <w:rPr>
          <w:color w:val="1A1A1A"/>
          <w:sz w:val="2"/>
          <w:szCs w:val="2"/>
          <w:bdr w:val="none" w:sz="0" w:space="0" w:color="auto" w:frame="1"/>
          <w:lang w:val="uk-UA"/>
        </w:rPr>
      </w:pPr>
    </w:p>
    <w:p w:rsidR="00107AF2" w:rsidRDefault="00107AF2" w:rsidP="001247B9">
      <w:pPr>
        <w:tabs>
          <w:tab w:val="left" w:pos="2670"/>
        </w:tabs>
        <w:spacing w:line="360" w:lineRule="auto"/>
        <w:ind w:firstLine="709"/>
        <w:jc w:val="both"/>
        <w:rPr>
          <w:color w:val="1A1A1A"/>
          <w:sz w:val="2"/>
          <w:szCs w:val="2"/>
          <w:bdr w:val="none" w:sz="0" w:space="0" w:color="auto" w:frame="1"/>
          <w:lang w:val="uk-UA"/>
        </w:rPr>
      </w:pPr>
    </w:p>
    <w:p w:rsidR="00107AF2" w:rsidRDefault="00107AF2" w:rsidP="001247B9">
      <w:pPr>
        <w:tabs>
          <w:tab w:val="left" w:pos="2670"/>
        </w:tabs>
        <w:spacing w:line="360" w:lineRule="auto"/>
        <w:ind w:firstLine="709"/>
        <w:jc w:val="both"/>
        <w:rPr>
          <w:color w:val="1A1A1A"/>
          <w:sz w:val="2"/>
          <w:szCs w:val="2"/>
          <w:bdr w:val="none" w:sz="0" w:space="0" w:color="auto" w:frame="1"/>
          <w:lang w:val="uk-UA"/>
        </w:rPr>
      </w:pPr>
    </w:p>
    <w:p w:rsidR="00107AF2" w:rsidRDefault="00107AF2" w:rsidP="001247B9">
      <w:pPr>
        <w:tabs>
          <w:tab w:val="left" w:pos="2670"/>
        </w:tabs>
        <w:spacing w:line="360" w:lineRule="auto"/>
        <w:ind w:firstLine="709"/>
        <w:jc w:val="both"/>
        <w:rPr>
          <w:color w:val="1A1A1A"/>
          <w:sz w:val="2"/>
          <w:szCs w:val="2"/>
          <w:bdr w:val="none" w:sz="0" w:space="0" w:color="auto" w:frame="1"/>
          <w:lang w:val="uk-UA"/>
        </w:rPr>
      </w:pPr>
    </w:p>
    <w:p w:rsidR="00E93BBE" w:rsidRPr="0020367E" w:rsidRDefault="00170763" w:rsidP="001247B9">
      <w:pPr>
        <w:tabs>
          <w:tab w:val="left" w:pos="2670"/>
        </w:tabs>
        <w:spacing w:line="360" w:lineRule="auto"/>
        <w:ind w:firstLine="709"/>
        <w:jc w:val="both"/>
        <w:rPr>
          <w:color w:val="1A1A1A"/>
          <w:sz w:val="28"/>
          <w:szCs w:val="28"/>
          <w:bdr w:val="none" w:sz="0" w:space="0" w:color="auto" w:frame="1"/>
          <w:lang w:val="uk-UA"/>
        </w:rPr>
      </w:pPr>
      <w:r w:rsidRPr="0020367E">
        <w:rPr>
          <w:color w:val="1A1A1A"/>
          <w:sz w:val="28"/>
          <w:szCs w:val="28"/>
          <w:bdr w:val="none" w:sz="0" w:space="0" w:color="auto" w:frame="1"/>
          <w:lang w:val="uk-UA"/>
        </w:rPr>
        <w:t xml:space="preserve">На базі таблиці </w:t>
      </w:r>
      <w:r w:rsidR="002E0127" w:rsidRPr="0020367E">
        <w:rPr>
          <w:color w:val="1A1A1A"/>
          <w:sz w:val="28"/>
          <w:szCs w:val="28"/>
          <w:bdr w:val="none" w:sz="0" w:space="0" w:color="auto" w:frame="1"/>
          <w:lang w:val="uk-UA"/>
        </w:rPr>
        <w:t xml:space="preserve">2.13 </w:t>
      </w:r>
      <w:r w:rsidRPr="0020367E">
        <w:rPr>
          <w:color w:val="1A1A1A"/>
          <w:sz w:val="28"/>
          <w:szCs w:val="28"/>
          <w:bdr w:val="none" w:sz="0" w:space="0" w:color="auto" w:frame="1"/>
          <w:lang w:val="uk-UA"/>
        </w:rPr>
        <w:t>проаналізуємо відсоткове відношення рісту прибутків підприємства.</w:t>
      </w:r>
      <w:r w:rsidR="00F35636" w:rsidRPr="0020367E">
        <w:rPr>
          <w:color w:val="1A1A1A"/>
          <w:sz w:val="28"/>
          <w:szCs w:val="28"/>
          <w:bdr w:val="none" w:sz="0" w:space="0" w:color="auto" w:frame="1"/>
          <w:lang w:val="uk-UA"/>
        </w:rPr>
        <w:t xml:space="preserve"> </w:t>
      </w:r>
      <w:r w:rsidR="00E93BBE" w:rsidRPr="0020367E">
        <w:rPr>
          <w:color w:val="1A1A1A"/>
          <w:sz w:val="28"/>
          <w:szCs w:val="28"/>
          <w:bdr w:val="none" w:sz="0" w:space="0" w:color="auto" w:frame="1"/>
          <w:lang w:val="uk-UA"/>
        </w:rPr>
        <w:t xml:space="preserve">Порівняно з 2016р. </w:t>
      </w:r>
      <w:r w:rsidR="0095312F" w:rsidRPr="0020367E">
        <w:rPr>
          <w:color w:val="1A1A1A"/>
          <w:sz w:val="28"/>
          <w:szCs w:val="28"/>
          <w:bdr w:val="none" w:sz="0" w:space="0" w:color="auto" w:frame="1"/>
          <w:lang w:val="uk-UA"/>
        </w:rPr>
        <w:t>дохід</w:t>
      </w:r>
      <w:r w:rsidR="00E93BBE" w:rsidRPr="0020367E">
        <w:rPr>
          <w:color w:val="1A1A1A"/>
          <w:sz w:val="28"/>
          <w:szCs w:val="28"/>
          <w:bdr w:val="none" w:sz="0" w:space="0" w:color="auto" w:frame="1"/>
          <w:lang w:val="uk-UA"/>
        </w:rPr>
        <w:t xml:space="preserve"> від реалізації готової продукції ТОВ </w:t>
      </w:r>
      <w:r w:rsidR="00F35636" w:rsidRPr="0020367E">
        <w:rPr>
          <w:color w:val="1A1A1A"/>
          <w:sz w:val="28"/>
          <w:szCs w:val="28"/>
          <w:bdr w:val="none" w:sz="0" w:space="0" w:color="auto" w:frame="1"/>
          <w:lang w:val="uk-UA"/>
        </w:rPr>
        <w:t>«Жако» в 2017р. зріс на 53,85 %</w:t>
      </w:r>
      <w:r w:rsidR="00E93BBE" w:rsidRPr="0020367E">
        <w:rPr>
          <w:color w:val="1A1A1A"/>
          <w:sz w:val="28"/>
          <w:szCs w:val="28"/>
          <w:bdr w:val="none" w:sz="0" w:space="0" w:color="auto" w:frame="1"/>
          <w:lang w:val="uk-UA"/>
        </w:rPr>
        <w:t>.</w:t>
      </w:r>
      <w:r w:rsidR="00F35636" w:rsidRPr="0020367E">
        <w:rPr>
          <w:color w:val="1A1A1A"/>
          <w:sz w:val="28"/>
          <w:szCs w:val="28"/>
          <w:bdr w:val="none" w:sz="0" w:space="0" w:color="auto" w:frame="1"/>
          <w:lang w:val="uk-UA"/>
        </w:rPr>
        <w:t xml:space="preserve"> </w:t>
      </w:r>
      <w:r w:rsidR="00E93BBE" w:rsidRPr="0020367E">
        <w:rPr>
          <w:color w:val="1A1A1A"/>
          <w:sz w:val="28"/>
          <w:szCs w:val="28"/>
          <w:bdr w:val="none" w:sz="0" w:space="0" w:color="auto" w:frame="1"/>
          <w:lang w:val="uk-UA"/>
        </w:rPr>
        <w:t xml:space="preserve">Порівняно з 2015р. </w:t>
      </w:r>
      <w:r w:rsidR="0095312F" w:rsidRPr="0020367E">
        <w:rPr>
          <w:color w:val="1A1A1A"/>
          <w:sz w:val="28"/>
          <w:szCs w:val="28"/>
          <w:bdr w:val="none" w:sz="0" w:space="0" w:color="auto" w:frame="1"/>
          <w:lang w:val="uk-UA"/>
        </w:rPr>
        <w:t>дохід</w:t>
      </w:r>
      <w:r w:rsidR="00E93BBE" w:rsidRPr="0020367E">
        <w:rPr>
          <w:color w:val="1A1A1A"/>
          <w:sz w:val="28"/>
          <w:szCs w:val="28"/>
          <w:bdr w:val="none" w:sz="0" w:space="0" w:color="auto" w:frame="1"/>
          <w:lang w:val="uk-UA"/>
        </w:rPr>
        <w:t xml:space="preserve"> від реалізації готової продукції ТОВ «Жако» в 2017р. зріс на 100%.</w:t>
      </w:r>
      <w:r w:rsidR="00F35636" w:rsidRPr="0020367E">
        <w:rPr>
          <w:color w:val="1A1A1A"/>
          <w:sz w:val="28"/>
          <w:szCs w:val="28"/>
          <w:bdr w:val="none" w:sz="0" w:space="0" w:color="auto" w:frame="1"/>
          <w:lang w:val="uk-UA"/>
        </w:rPr>
        <w:t xml:space="preserve"> </w:t>
      </w:r>
      <w:r w:rsidR="00E93BBE" w:rsidRPr="0020367E">
        <w:rPr>
          <w:color w:val="1A1A1A"/>
          <w:sz w:val="28"/>
          <w:szCs w:val="28"/>
          <w:bdr w:val="none" w:sz="0" w:space="0" w:color="auto" w:frame="1"/>
          <w:lang w:val="uk-UA"/>
        </w:rPr>
        <w:t xml:space="preserve">Порівняно з 2015р. </w:t>
      </w:r>
      <w:r w:rsidR="0095312F" w:rsidRPr="0020367E">
        <w:rPr>
          <w:color w:val="1A1A1A"/>
          <w:sz w:val="28"/>
          <w:szCs w:val="28"/>
          <w:bdr w:val="none" w:sz="0" w:space="0" w:color="auto" w:frame="1"/>
          <w:lang w:val="uk-UA"/>
        </w:rPr>
        <w:t>дохід</w:t>
      </w:r>
      <w:r w:rsidR="00E93BBE" w:rsidRPr="0020367E">
        <w:rPr>
          <w:color w:val="1A1A1A"/>
          <w:sz w:val="28"/>
          <w:szCs w:val="28"/>
          <w:bdr w:val="none" w:sz="0" w:space="0" w:color="auto" w:frame="1"/>
          <w:lang w:val="uk-UA"/>
        </w:rPr>
        <w:t xml:space="preserve"> від реалізації готової продукції ТОВ «Жако» в 2016р. на 30%.</w:t>
      </w:r>
    </w:p>
    <w:p w:rsidR="00E93BBE" w:rsidRPr="0020367E" w:rsidRDefault="00B802AB" w:rsidP="001247B9">
      <w:pPr>
        <w:spacing w:line="360" w:lineRule="auto"/>
        <w:ind w:firstLine="709"/>
        <w:jc w:val="both"/>
        <w:rPr>
          <w:color w:val="1A1A1A"/>
          <w:sz w:val="28"/>
          <w:szCs w:val="28"/>
          <w:bdr w:val="none" w:sz="0" w:space="0" w:color="auto" w:frame="1"/>
          <w:lang w:val="uk-UA"/>
        </w:rPr>
      </w:pPr>
      <w:r>
        <w:rPr>
          <w:noProof/>
          <w:sz w:val="28"/>
          <w:szCs w:val="28"/>
        </w:rPr>
      </w:r>
      <w:r w:rsidR="00B802AB">
        <w:rPr>
          <w:noProof/>
          <w:sz w:val="28"/>
          <w:szCs w:val="28"/>
        </w:rPr>
        <w:object w:dxaOrig="1440" w:dyaOrig="1440">
          <v:shape id="_x0000_s1037" type="#_x0000_t75" style="position:absolute;left:0;text-align:left;margin-left:35.15pt;margin-top:45.65pt;width:321.05pt;height:189.95pt;z-index:251664384" wrapcoords="112 320 112 21215 21450 21215 21450 320 112 320">
            <v:imagedata r:id="rId11" o:title=""/>
            <o:lock v:ext="edit" aspectratio="f"/>
            <w10:wrap type="tight"/>
          </v:shape>
          <o:OLEObject Type="Embed" ProgID="Excel.Chart.8" ShapeID="_x0000_s1037" DrawAspect="Content" ObjectID="_1698149858" r:id="rId12">
            <o:FieldCodes>\s</o:FieldCodes>
          </o:OLEObject>
        </w:object>
      </w:r>
      <w:r w:rsidR="00E93BBE" w:rsidRPr="0020367E">
        <w:rPr>
          <w:color w:val="1A1A1A"/>
          <w:sz w:val="28"/>
          <w:szCs w:val="28"/>
          <w:bdr w:val="none" w:sz="0" w:space="0" w:color="auto" w:frame="1"/>
          <w:lang w:val="uk-UA"/>
        </w:rPr>
        <w:t xml:space="preserve">Більш розгорнуто </w:t>
      </w:r>
      <w:r w:rsidR="00F35636" w:rsidRPr="0020367E">
        <w:rPr>
          <w:color w:val="1A1A1A"/>
          <w:sz w:val="28"/>
          <w:szCs w:val="28"/>
          <w:bdr w:val="none" w:sz="0" w:space="0" w:color="auto" w:frame="1"/>
          <w:lang w:val="uk-UA"/>
        </w:rPr>
        <w:t xml:space="preserve">зростання доходу від реалізації продукції протягом 2015-2017р. можемо </w:t>
      </w:r>
      <w:r w:rsidR="00E93BBE" w:rsidRPr="0020367E">
        <w:rPr>
          <w:color w:val="1A1A1A"/>
          <w:sz w:val="28"/>
          <w:szCs w:val="28"/>
          <w:bdr w:val="none" w:sz="0" w:space="0" w:color="auto" w:frame="1"/>
          <w:lang w:val="uk-UA"/>
        </w:rPr>
        <w:t xml:space="preserve">побачити </w:t>
      </w:r>
      <w:r w:rsidR="00F35636" w:rsidRPr="0020367E">
        <w:rPr>
          <w:color w:val="1A1A1A"/>
          <w:sz w:val="28"/>
          <w:szCs w:val="28"/>
          <w:bdr w:val="none" w:sz="0" w:space="0" w:color="auto" w:frame="1"/>
          <w:lang w:val="uk-UA"/>
        </w:rPr>
        <w:t>на</w:t>
      </w:r>
      <w:r w:rsidR="00E93BBE" w:rsidRPr="0020367E">
        <w:rPr>
          <w:color w:val="1A1A1A"/>
          <w:sz w:val="28"/>
          <w:szCs w:val="28"/>
          <w:bdr w:val="none" w:sz="0" w:space="0" w:color="auto" w:frame="1"/>
          <w:lang w:val="uk-UA"/>
        </w:rPr>
        <w:t xml:space="preserve"> </w:t>
      </w:r>
      <w:r w:rsidR="00F35636" w:rsidRPr="0020367E">
        <w:rPr>
          <w:color w:val="1A1A1A"/>
          <w:sz w:val="28"/>
          <w:szCs w:val="28"/>
          <w:bdr w:val="none" w:sz="0" w:space="0" w:color="auto" w:frame="1"/>
          <w:lang w:val="uk-UA"/>
        </w:rPr>
        <w:t>рис. 2.2.</w:t>
      </w:r>
    </w:p>
    <w:p w:rsidR="00E93BBE" w:rsidRPr="0020367E" w:rsidRDefault="00E93BBE" w:rsidP="001247B9">
      <w:pPr>
        <w:spacing w:line="360" w:lineRule="auto"/>
        <w:ind w:firstLine="709"/>
        <w:jc w:val="both"/>
        <w:rPr>
          <w:color w:val="1A1A1A"/>
          <w:sz w:val="28"/>
          <w:szCs w:val="28"/>
          <w:bdr w:val="none" w:sz="0" w:space="0" w:color="auto" w:frame="1"/>
          <w:lang w:val="uk-UA"/>
        </w:rPr>
      </w:pPr>
    </w:p>
    <w:p w:rsidR="00E93BBE" w:rsidRPr="0020367E" w:rsidRDefault="00E93BBE" w:rsidP="001247B9">
      <w:pPr>
        <w:spacing w:line="360" w:lineRule="auto"/>
        <w:ind w:firstLine="709"/>
        <w:jc w:val="both"/>
        <w:rPr>
          <w:color w:val="1A1A1A"/>
          <w:sz w:val="28"/>
          <w:szCs w:val="28"/>
          <w:bdr w:val="none" w:sz="0" w:space="0" w:color="auto" w:frame="1"/>
          <w:lang w:val="uk-UA"/>
        </w:rPr>
      </w:pPr>
    </w:p>
    <w:p w:rsidR="00107AF2" w:rsidRDefault="00E93BBE" w:rsidP="001247B9">
      <w:pPr>
        <w:spacing w:line="360" w:lineRule="auto"/>
        <w:ind w:firstLine="709"/>
        <w:jc w:val="both"/>
        <w:rPr>
          <w:color w:val="1A1A1A"/>
          <w:sz w:val="28"/>
          <w:szCs w:val="28"/>
          <w:bdr w:val="none" w:sz="0" w:space="0" w:color="auto" w:frame="1"/>
          <w:lang w:val="uk-UA"/>
        </w:rPr>
      </w:pPr>
      <w:r w:rsidRPr="0020367E">
        <w:rPr>
          <w:color w:val="1A1A1A"/>
          <w:sz w:val="28"/>
          <w:szCs w:val="28"/>
          <w:bdr w:val="none" w:sz="0" w:space="0" w:color="auto" w:frame="1"/>
          <w:lang w:val="uk-UA"/>
        </w:rPr>
        <w:t xml:space="preserve">      </w:t>
      </w:r>
    </w:p>
    <w:p w:rsidR="00107AF2" w:rsidRDefault="00107AF2" w:rsidP="001247B9">
      <w:pPr>
        <w:spacing w:line="360" w:lineRule="auto"/>
        <w:ind w:firstLine="709"/>
        <w:jc w:val="both"/>
        <w:rPr>
          <w:color w:val="1A1A1A"/>
          <w:sz w:val="28"/>
          <w:szCs w:val="28"/>
          <w:bdr w:val="none" w:sz="0" w:space="0" w:color="auto" w:frame="1"/>
          <w:lang w:val="uk-UA"/>
        </w:rPr>
      </w:pPr>
    </w:p>
    <w:p w:rsidR="00107AF2" w:rsidRDefault="00107AF2" w:rsidP="001247B9">
      <w:pPr>
        <w:spacing w:line="360" w:lineRule="auto"/>
        <w:ind w:firstLine="709"/>
        <w:jc w:val="both"/>
        <w:rPr>
          <w:color w:val="1A1A1A"/>
          <w:sz w:val="28"/>
          <w:szCs w:val="28"/>
          <w:bdr w:val="none" w:sz="0" w:space="0" w:color="auto" w:frame="1"/>
          <w:lang w:val="uk-UA"/>
        </w:rPr>
      </w:pPr>
    </w:p>
    <w:p w:rsidR="00107AF2" w:rsidRDefault="00107AF2" w:rsidP="001247B9">
      <w:pPr>
        <w:spacing w:line="360" w:lineRule="auto"/>
        <w:ind w:firstLine="709"/>
        <w:jc w:val="both"/>
        <w:rPr>
          <w:color w:val="1A1A1A"/>
          <w:sz w:val="28"/>
          <w:szCs w:val="28"/>
          <w:bdr w:val="none" w:sz="0" w:space="0" w:color="auto" w:frame="1"/>
          <w:lang w:val="uk-UA"/>
        </w:rPr>
      </w:pPr>
    </w:p>
    <w:p w:rsidR="00107AF2" w:rsidRDefault="00107AF2" w:rsidP="001247B9">
      <w:pPr>
        <w:spacing w:line="360" w:lineRule="auto"/>
        <w:ind w:firstLine="709"/>
        <w:jc w:val="both"/>
        <w:rPr>
          <w:color w:val="1A1A1A"/>
          <w:sz w:val="28"/>
          <w:szCs w:val="28"/>
          <w:bdr w:val="none" w:sz="0" w:space="0" w:color="auto" w:frame="1"/>
          <w:lang w:val="uk-UA"/>
        </w:rPr>
      </w:pPr>
    </w:p>
    <w:p w:rsidR="00107AF2" w:rsidRDefault="00107AF2" w:rsidP="001247B9">
      <w:pPr>
        <w:spacing w:line="360" w:lineRule="auto"/>
        <w:ind w:firstLine="709"/>
        <w:jc w:val="both"/>
        <w:rPr>
          <w:color w:val="1A1A1A"/>
          <w:sz w:val="28"/>
          <w:szCs w:val="28"/>
          <w:bdr w:val="none" w:sz="0" w:space="0" w:color="auto" w:frame="1"/>
          <w:lang w:val="uk-UA"/>
        </w:rPr>
      </w:pPr>
    </w:p>
    <w:p w:rsidR="007D31A2" w:rsidRPr="0020367E" w:rsidRDefault="00E93BBE" w:rsidP="001247B9">
      <w:pPr>
        <w:spacing w:line="360" w:lineRule="auto"/>
        <w:ind w:firstLine="709"/>
        <w:jc w:val="both"/>
        <w:rPr>
          <w:color w:val="1A1A1A"/>
          <w:sz w:val="28"/>
          <w:szCs w:val="28"/>
          <w:bdr w:val="none" w:sz="0" w:space="0" w:color="auto" w:frame="1"/>
          <w:lang w:val="uk-UA"/>
        </w:rPr>
      </w:pPr>
      <w:r w:rsidRPr="0020367E">
        <w:rPr>
          <w:color w:val="1A1A1A"/>
          <w:sz w:val="28"/>
          <w:szCs w:val="28"/>
          <w:bdr w:val="none" w:sz="0" w:space="0" w:color="auto" w:frame="1"/>
          <w:lang w:val="uk-UA"/>
        </w:rPr>
        <w:t>Рис</w:t>
      </w:r>
      <w:r w:rsidRPr="00107AF2">
        <w:rPr>
          <w:i/>
          <w:color w:val="1A1A1A"/>
          <w:sz w:val="28"/>
          <w:szCs w:val="28"/>
          <w:bdr w:val="none" w:sz="0" w:space="0" w:color="auto" w:frame="1"/>
          <w:lang w:val="uk-UA"/>
        </w:rPr>
        <w:t xml:space="preserve">. 2.2. </w:t>
      </w:r>
      <w:r w:rsidR="00F35636" w:rsidRPr="00107AF2">
        <w:rPr>
          <w:i/>
          <w:color w:val="1A1A1A"/>
          <w:sz w:val="28"/>
          <w:szCs w:val="28"/>
          <w:bdr w:val="none" w:sz="0" w:space="0" w:color="auto" w:frame="1"/>
          <w:lang w:val="uk-UA"/>
        </w:rPr>
        <w:t>Зростання</w:t>
      </w:r>
      <w:r w:rsidRPr="00107AF2">
        <w:rPr>
          <w:i/>
          <w:color w:val="1A1A1A"/>
          <w:sz w:val="28"/>
          <w:szCs w:val="28"/>
          <w:bdr w:val="none" w:sz="0" w:space="0" w:color="auto" w:frame="1"/>
          <w:lang w:val="uk-UA"/>
        </w:rPr>
        <w:t xml:space="preserve"> </w:t>
      </w:r>
      <w:r w:rsidR="004E7305" w:rsidRPr="00107AF2">
        <w:rPr>
          <w:i/>
          <w:color w:val="1A1A1A"/>
          <w:sz w:val="28"/>
          <w:szCs w:val="28"/>
          <w:bdr w:val="none" w:sz="0" w:space="0" w:color="auto" w:frame="1"/>
          <w:lang w:val="uk-UA"/>
        </w:rPr>
        <w:t xml:space="preserve">доходу від реалізації </w:t>
      </w:r>
      <w:r w:rsidRPr="00107AF2">
        <w:rPr>
          <w:i/>
          <w:color w:val="1A1A1A"/>
          <w:sz w:val="28"/>
          <w:szCs w:val="28"/>
          <w:bdr w:val="none" w:sz="0" w:space="0" w:color="auto" w:frame="1"/>
          <w:lang w:val="uk-UA"/>
        </w:rPr>
        <w:t xml:space="preserve"> протягом 2015-2017р.</w:t>
      </w:r>
    </w:p>
    <w:p w:rsidR="007D31A2" w:rsidRPr="0020367E" w:rsidRDefault="004E3EFF" w:rsidP="001247B9">
      <w:pPr>
        <w:spacing w:line="360" w:lineRule="auto"/>
        <w:ind w:firstLine="709"/>
        <w:jc w:val="both"/>
        <w:rPr>
          <w:color w:val="1A1A1A"/>
          <w:sz w:val="28"/>
          <w:szCs w:val="28"/>
          <w:bdr w:val="none" w:sz="0" w:space="0" w:color="auto" w:frame="1"/>
          <w:lang w:val="uk-UA"/>
        </w:rPr>
      </w:pPr>
      <w:r w:rsidRPr="0020367E">
        <w:rPr>
          <w:color w:val="1A1A1A"/>
          <w:sz w:val="28"/>
          <w:szCs w:val="28"/>
          <w:lang w:val="uk-UA"/>
        </w:rPr>
        <w:t xml:space="preserve">Також порівняємо прибутки ТОВ «Жако» з іншими підприємствами на основі </w:t>
      </w:r>
      <w:r w:rsidR="00F35636" w:rsidRPr="0020367E">
        <w:rPr>
          <w:color w:val="1A1A1A"/>
          <w:sz w:val="28"/>
          <w:szCs w:val="28"/>
          <w:lang w:val="uk-UA"/>
        </w:rPr>
        <w:t>ф</w:t>
      </w:r>
      <w:r w:rsidRPr="0020367E">
        <w:rPr>
          <w:color w:val="1A1A1A"/>
          <w:sz w:val="28"/>
          <w:szCs w:val="28"/>
          <w:lang w:val="uk-UA"/>
        </w:rPr>
        <w:t xml:space="preserve">інансових результатів </w:t>
      </w:r>
      <w:r w:rsidR="00F35636" w:rsidRPr="0020367E">
        <w:rPr>
          <w:color w:val="1A1A1A"/>
          <w:sz w:val="28"/>
          <w:szCs w:val="28"/>
          <w:lang w:val="uk-UA"/>
        </w:rPr>
        <w:t>(</w:t>
      </w:r>
      <w:r w:rsidR="007D31A2" w:rsidRPr="0020367E">
        <w:rPr>
          <w:color w:val="1A1A1A"/>
          <w:sz w:val="28"/>
          <w:szCs w:val="28"/>
          <w:lang w:val="uk-UA"/>
        </w:rPr>
        <w:t>т</w:t>
      </w:r>
      <w:r w:rsidR="00F35636" w:rsidRPr="0020367E">
        <w:rPr>
          <w:color w:val="1A1A1A"/>
          <w:sz w:val="28"/>
          <w:szCs w:val="28"/>
          <w:lang w:val="uk-UA"/>
        </w:rPr>
        <w:t>абл</w:t>
      </w:r>
      <w:r w:rsidR="007D31A2" w:rsidRPr="0020367E">
        <w:rPr>
          <w:color w:val="1A1A1A"/>
          <w:sz w:val="28"/>
          <w:szCs w:val="28"/>
          <w:lang w:val="uk-UA"/>
        </w:rPr>
        <w:t>иця</w:t>
      </w:r>
      <w:r w:rsidR="00F35636" w:rsidRPr="0020367E">
        <w:rPr>
          <w:color w:val="1A1A1A"/>
          <w:sz w:val="28"/>
          <w:szCs w:val="28"/>
          <w:lang w:val="uk-UA"/>
        </w:rPr>
        <w:t xml:space="preserve"> 2.14</w:t>
      </w:r>
      <w:r w:rsidR="007D31A2" w:rsidRPr="0020367E">
        <w:rPr>
          <w:color w:val="1A1A1A"/>
          <w:sz w:val="28"/>
          <w:szCs w:val="28"/>
          <w:lang w:val="uk-UA"/>
        </w:rPr>
        <w:t xml:space="preserve"> Прибутки підприємств протягом 2015-2017 рр.</w:t>
      </w:r>
      <w:r w:rsidR="00F35636" w:rsidRPr="0020367E">
        <w:rPr>
          <w:color w:val="1A1A1A"/>
          <w:sz w:val="28"/>
          <w:szCs w:val="28"/>
          <w:lang w:val="uk-UA"/>
        </w:rPr>
        <w:t>).</w:t>
      </w:r>
    </w:p>
    <w:p w:rsidR="00107AF2" w:rsidRPr="00107AF2" w:rsidRDefault="0094635A" w:rsidP="001247B9">
      <w:pPr>
        <w:spacing w:line="360" w:lineRule="auto"/>
        <w:ind w:firstLine="709"/>
        <w:jc w:val="right"/>
        <w:rPr>
          <w:i/>
          <w:color w:val="1A1A1A"/>
          <w:sz w:val="28"/>
          <w:szCs w:val="28"/>
          <w:lang w:val="uk-UA"/>
        </w:rPr>
      </w:pPr>
      <w:r w:rsidRPr="00107AF2">
        <w:rPr>
          <w:i/>
          <w:color w:val="1A1A1A"/>
          <w:sz w:val="28"/>
          <w:szCs w:val="28"/>
          <w:lang w:val="uk-UA"/>
        </w:rPr>
        <w:t>Табл</w:t>
      </w:r>
      <w:r w:rsidR="00F35636" w:rsidRPr="00107AF2">
        <w:rPr>
          <w:i/>
          <w:color w:val="1A1A1A"/>
          <w:sz w:val="28"/>
          <w:szCs w:val="28"/>
          <w:lang w:val="uk-UA"/>
        </w:rPr>
        <w:t>иця</w:t>
      </w:r>
      <w:r w:rsidRPr="00107AF2">
        <w:rPr>
          <w:i/>
          <w:color w:val="1A1A1A"/>
          <w:sz w:val="28"/>
          <w:szCs w:val="28"/>
          <w:lang w:val="uk-UA"/>
        </w:rPr>
        <w:t xml:space="preserve"> 2.14. </w:t>
      </w:r>
    </w:p>
    <w:p w:rsidR="007D31A2" w:rsidRPr="00107AF2" w:rsidRDefault="0094635A" w:rsidP="001247B9">
      <w:pPr>
        <w:spacing w:line="360" w:lineRule="auto"/>
        <w:jc w:val="center"/>
        <w:rPr>
          <w:b/>
          <w:color w:val="1A1A1A"/>
          <w:sz w:val="28"/>
          <w:szCs w:val="28"/>
          <w:lang w:val="uk-UA"/>
        </w:rPr>
      </w:pPr>
      <w:r w:rsidRPr="00107AF2">
        <w:rPr>
          <w:b/>
          <w:color w:val="1A1A1A"/>
          <w:sz w:val="28"/>
          <w:szCs w:val="28"/>
          <w:lang w:val="uk-UA"/>
        </w:rPr>
        <w:t>Прибутки підприємств протягом 2015-2017</w:t>
      </w:r>
      <w:r w:rsidR="00F35636" w:rsidRPr="00107AF2">
        <w:rPr>
          <w:b/>
          <w:color w:val="1A1A1A"/>
          <w:sz w:val="28"/>
          <w:szCs w:val="28"/>
          <w:lang w:val="uk-UA"/>
        </w:rPr>
        <w:t xml:space="preserve"> р</w:t>
      </w:r>
      <w:r w:rsidRPr="00107AF2">
        <w:rPr>
          <w:b/>
          <w:color w:val="1A1A1A"/>
          <w:sz w:val="28"/>
          <w:szCs w:val="28"/>
          <w:lang w:val="uk-UA"/>
        </w:rPr>
        <w:t>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1886"/>
        <w:gridCol w:w="1269"/>
        <w:gridCol w:w="1269"/>
        <w:gridCol w:w="1269"/>
        <w:gridCol w:w="721"/>
        <w:gridCol w:w="944"/>
        <w:gridCol w:w="851"/>
        <w:gridCol w:w="1071"/>
      </w:tblGrid>
      <w:tr w:rsidR="008E4559" w:rsidRPr="00107AF2" w:rsidTr="00107AF2">
        <w:trPr>
          <w:trHeight w:val="468"/>
        </w:trPr>
        <w:tc>
          <w:tcPr>
            <w:tcW w:w="534" w:type="dxa"/>
            <w:vMerge w:val="restart"/>
            <w:shd w:val="clear" w:color="auto" w:fill="auto"/>
            <w:vAlign w:val="center"/>
          </w:tcPr>
          <w:p w:rsidR="0095312F" w:rsidRPr="00007237" w:rsidRDefault="0095312F" w:rsidP="001247B9">
            <w:pPr>
              <w:jc w:val="center"/>
              <w:rPr>
                <w:i/>
                <w:color w:val="1A1A1A"/>
                <w:lang w:val="uk-UA"/>
              </w:rPr>
            </w:pPr>
            <w:r w:rsidRPr="00007237">
              <w:rPr>
                <w:i/>
                <w:color w:val="1A1A1A"/>
                <w:lang w:val="uk-UA"/>
              </w:rPr>
              <w:t>№</w:t>
            </w:r>
          </w:p>
        </w:tc>
        <w:tc>
          <w:tcPr>
            <w:tcW w:w="2126" w:type="dxa"/>
            <w:vMerge w:val="restart"/>
            <w:shd w:val="clear" w:color="auto" w:fill="auto"/>
            <w:vAlign w:val="center"/>
          </w:tcPr>
          <w:p w:rsidR="0095312F" w:rsidRPr="00007237" w:rsidRDefault="0095312F" w:rsidP="001247B9">
            <w:pPr>
              <w:jc w:val="center"/>
              <w:rPr>
                <w:i/>
                <w:color w:val="1A1A1A"/>
                <w:lang w:val="uk-UA"/>
              </w:rPr>
            </w:pPr>
            <w:r w:rsidRPr="00007237">
              <w:rPr>
                <w:i/>
                <w:color w:val="1A1A1A"/>
                <w:lang w:val="uk-UA"/>
              </w:rPr>
              <w:t>Назва підприємства</w:t>
            </w:r>
          </w:p>
        </w:tc>
        <w:tc>
          <w:tcPr>
            <w:tcW w:w="1276" w:type="dxa"/>
            <w:vMerge w:val="restart"/>
            <w:shd w:val="clear" w:color="auto" w:fill="auto"/>
            <w:vAlign w:val="center"/>
          </w:tcPr>
          <w:p w:rsidR="0095312F" w:rsidRPr="00007237" w:rsidRDefault="0095312F" w:rsidP="001247B9">
            <w:pPr>
              <w:jc w:val="center"/>
              <w:rPr>
                <w:i/>
                <w:color w:val="1A1A1A"/>
                <w:lang w:val="uk-UA"/>
              </w:rPr>
            </w:pPr>
            <w:r w:rsidRPr="00007237">
              <w:rPr>
                <w:i/>
                <w:color w:val="1A1A1A"/>
                <w:lang w:val="uk-UA"/>
              </w:rPr>
              <w:t>Прибуток 2015р.</w:t>
            </w:r>
          </w:p>
          <w:p w:rsidR="00371B8E" w:rsidRPr="00007237" w:rsidRDefault="00371B8E" w:rsidP="001247B9">
            <w:pPr>
              <w:jc w:val="center"/>
              <w:rPr>
                <w:i/>
                <w:color w:val="1A1A1A"/>
                <w:lang w:val="uk-UA"/>
              </w:rPr>
            </w:pPr>
            <w:r w:rsidRPr="00007237">
              <w:rPr>
                <w:i/>
                <w:color w:val="1A1A1A"/>
                <w:lang w:val="uk-UA"/>
              </w:rPr>
              <w:t>Тис.грн</w:t>
            </w:r>
          </w:p>
        </w:tc>
        <w:tc>
          <w:tcPr>
            <w:tcW w:w="1275" w:type="dxa"/>
            <w:vMerge w:val="restart"/>
            <w:shd w:val="clear" w:color="auto" w:fill="auto"/>
            <w:vAlign w:val="center"/>
          </w:tcPr>
          <w:p w:rsidR="0095312F" w:rsidRPr="00007237" w:rsidRDefault="0095312F" w:rsidP="001247B9">
            <w:pPr>
              <w:jc w:val="center"/>
              <w:rPr>
                <w:i/>
                <w:color w:val="1A1A1A"/>
                <w:lang w:val="uk-UA"/>
              </w:rPr>
            </w:pPr>
            <w:r w:rsidRPr="00007237">
              <w:rPr>
                <w:i/>
                <w:color w:val="1A1A1A"/>
                <w:lang w:val="uk-UA"/>
              </w:rPr>
              <w:t>Прибуток</w:t>
            </w:r>
          </w:p>
          <w:p w:rsidR="0095312F" w:rsidRPr="00007237" w:rsidRDefault="0095312F" w:rsidP="001247B9">
            <w:pPr>
              <w:jc w:val="center"/>
              <w:rPr>
                <w:i/>
                <w:color w:val="1A1A1A"/>
                <w:lang w:val="uk-UA"/>
              </w:rPr>
            </w:pPr>
            <w:r w:rsidRPr="00007237">
              <w:rPr>
                <w:i/>
                <w:color w:val="1A1A1A"/>
                <w:lang w:val="uk-UA"/>
              </w:rPr>
              <w:t>2016р.</w:t>
            </w:r>
          </w:p>
          <w:p w:rsidR="00371B8E" w:rsidRPr="00007237" w:rsidRDefault="00371B8E" w:rsidP="001247B9">
            <w:pPr>
              <w:jc w:val="center"/>
              <w:rPr>
                <w:i/>
                <w:color w:val="1A1A1A"/>
                <w:lang w:val="uk-UA"/>
              </w:rPr>
            </w:pPr>
            <w:r w:rsidRPr="00007237">
              <w:rPr>
                <w:i/>
                <w:color w:val="1A1A1A"/>
                <w:lang w:val="uk-UA"/>
              </w:rPr>
              <w:t>Тис.грн</w:t>
            </w:r>
          </w:p>
        </w:tc>
        <w:tc>
          <w:tcPr>
            <w:tcW w:w="1276" w:type="dxa"/>
            <w:vMerge w:val="restart"/>
            <w:shd w:val="clear" w:color="auto" w:fill="auto"/>
            <w:vAlign w:val="center"/>
          </w:tcPr>
          <w:p w:rsidR="0095312F" w:rsidRPr="00007237" w:rsidRDefault="0095312F" w:rsidP="001247B9">
            <w:pPr>
              <w:jc w:val="center"/>
              <w:rPr>
                <w:i/>
                <w:color w:val="1A1A1A"/>
                <w:lang w:val="uk-UA"/>
              </w:rPr>
            </w:pPr>
            <w:r w:rsidRPr="00007237">
              <w:rPr>
                <w:i/>
                <w:color w:val="1A1A1A"/>
                <w:lang w:val="uk-UA"/>
              </w:rPr>
              <w:t>Прибуток 2017р.</w:t>
            </w:r>
          </w:p>
          <w:p w:rsidR="00371B8E" w:rsidRPr="00007237" w:rsidRDefault="00371B8E" w:rsidP="001247B9">
            <w:pPr>
              <w:jc w:val="center"/>
              <w:rPr>
                <w:i/>
                <w:color w:val="1A1A1A"/>
                <w:lang w:val="uk-UA"/>
              </w:rPr>
            </w:pPr>
            <w:r w:rsidRPr="00007237">
              <w:rPr>
                <w:i/>
                <w:color w:val="1A1A1A"/>
                <w:lang w:val="uk-UA"/>
              </w:rPr>
              <w:t>Тис.грн</w:t>
            </w:r>
          </w:p>
        </w:tc>
        <w:tc>
          <w:tcPr>
            <w:tcW w:w="1985" w:type="dxa"/>
            <w:gridSpan w:val="2"/>
            <w:shd w:val="clear" w:color="auto" w:fill="auto"/>
            <w:vAlign w:val="center"/>
          </w:tcPr>
          <w:p w:rsidR="0095312F" w:rsidRPr="00007237" w:rsidRDefault="0095312F" w:rsidP="001247B9">
            <w:pPr>
              <w:jc w:val="center"/>
              <w:rPr>
                <w:i/>
                <w:color w:val="1A1A1A"/>
                <w:lang w:val="uk-UA"/>
              </w:rPr>
            </w:pPr>
            <w:r w:rsidRPr="00007237">
              <w:rPr>
                <w:i/>
                <w:color w:val="1A1A1A"/>
                <w:lang w:val="uk-UA"/>
              </w:rPr>
              <w:t>Відхилення порівняно 2016р.до 2015р.</w:t>
            </w:r>
          </w:p>
        </w:tc>
        <w:tc>
          <w:tcPr>
            <w:tcW w:w="2260" w:type="dxa"/>
            <w:gridSpan w:val="2"/>
            <w:shd w:val="clear" w:color="auto" w:fill="auto"/>
            <w:vAlign w:val="center"/>
          </w:tcPr>
          <w:p w:rsidR="0095312F" w:rsidRPr="00007237" w:rsidRDefault="0095312F" w:rsidP="001247B9">
            <w:pPr>
              <w:jc w:val="center"/>
              <w:rPr>
                <w:i/>
                <w:color w:val="1A1A1A"/>
                <w:lang w:val="uk-UA"/>
              </w:rPr>
            </w:pPr>
            <w:r w:rsidRPr="00007237">
              <w:rPr>
                <w:i/>
                <w:color w:val="1A1A1A"/>
                <w:lang w:val="uk-UA"/>
              </w:rPr>
              <w:t>Відхилення порівняно</w:t>
            </w:r>
          </w:p>
          <w:p w:rsidR="0095312F" w:rsidRPr="00007237" w:rsidRDefault="0095312F" w:rsidP="001247B9">
            <w:pPr>
              <w:jc w:val="center"/>
              <w:rPr>
                <w:i/>
                <w:color w:val="1A1A1A"/>
                <w:lang w:val="uk-UA"/>
              </w:rPr>
            </w:pPr>
            <w:r w:rsidRPr="00007237">
              <w:rPr>
                <w:i/>
                <w:color w:val="1A1A1A"/>
                <w:lang w:val="uk-UA"/>
              </w:rPr>
              <w:t>2017р.до 2016р.</w:t>
            </w:r>
          </w:p>
        </w:tc>
      </w:tr>
      <w:tr w:rsidR="008E4559" w:rsidRPr="00107AF2" w:rsidTr="00107AF2">
        <w:trPr>
          <w:trHeight w:val="352"/>
        </w:trPr>
        <w:tc>
          <w:tcPr>
            <w:tcW w:w="534" w:type="dxa"/>
            <w:vMerge/>
            <w:shd w:val="clear" w:color="auto" w:fill="auto"/>
            <w:vAlign w:val="center"/>
          </w:tcPr>
          <w:p w:rsidR="0095312F" w:rsidRPr="00007237" w:rsidRDefault="0095312F" w:rsidP="001247B9">
            <w:pPr>
              <w:jc w:val="center"/>
              <w:rPr>
                <w:i/>
                <w:color w:val="1A1A1A"/>
                <w:lang w:val="uk-UA"/>
              </w:rPr>
            </w:pPr>
          </w:p>
        </w:tc>
        <w:tc>
          <w:tcPr>
            <w:tcW w:w="2126" w:type="dxa"/>
            <w:vMerge/>
            <w:shd w:val="clear" w:color="auto" w:fill="auto"/>
            <w:vAlign w:val="center"/>
          </w:tcPr>
          <w:p w:rsidR="0095312F" w:rsidRPr="00007237" w:rsidRDefault="0095312F" w:rsidP="001247B9">
            <w:pPr>
              <w:jc w:val="center"/>
              <w:rPr>
                <w:i/>
                <w:color w:val="1A1A1A"/>
                <w:lang w:val="uk-UA"/>
              </w:rPr>
            </w:pPr>
          </w:p>
        </w:tc>
        <w:tc>
          <w:tcPr>
            <w:tcW w:w="1276" w:type="dxa"/>
            <w:vMerge/>
            <w:shd w:val="clear" w:color="auto" w:fill="auto"/>
            <w:vAlign w:val="center"/>
          </w:tcPr>
          <w:p w:rsidR="0095312F" w:rsidRPr="00007237" w:rsidRDefault="0095312F" w:rsidP="001247B9">
            <w:pPr>
              <w:jc w:val="center"/>
              <w:rPr>
                <w:i/>
                <w:color w:val="1A1A1A"/>
                <w:lang w:val="uk-UA"/>
              </w:rPr>
            </w:pPr>
          </w:p>
        </w:tc>
        <w:tc>
          <w:tcPr>
            <w:tcW w:w="1275" w:type="dxa"/>
            <w:vMerge/>
            <w:shd w:val="clear" w:color="auto" w:fill="auto"/>
            <w:vAlign w:val="center"/>
          </w:tcPr>
          <w:p w:rsidR="0095312F" w:rsidRPr="00007237" w:rsidRDefault="0095312F" w:rsidP="001247B9">
            <w:pPr>
              <w:jc w:val="center"/>
              <w:rPr>
                <w:i/>
                <w:color w:val="1A1A1A"/>
                <w:lang w:val="uk-UA"/>
              </w:rPr>
            </w:pPr>
          </w:p>
        </w:tc>
        <w:tc>
          <w:tcPr>
            <w:tcW w:w="1276" w:type="dxa"/>
            <w:vMerge/>
            <w:shd w:val="clear" w:color="auto" w:fill="auto"/>
            <w:vAlign w:val="center"/>
          </w:tcPr>
          <w:p w:rsidR="0095312F" w:rsidRPr="00007237" w:rsidRDefault="0095312F" w:rsidP="001247B9">
            <w:pPr>
              <w:jc w:val="center"/>
              <w:rPr>
                <w:i/>
                <w:color w:val="1A1A1A"/>
                <w:lang w:val="uk-UA"/>
              </w:rPr>
            </w:pPr>
          </w:p>
        </w:tc>
        <w:tc>
          <w:tcPr>
            <w:tcW w:w="851" w:type="dxa"/>
            <w:shd w:val="clear" w:color="auto" w:fill="auto"/>
            <w:vAlign w:val="center"/>
          </w:tcPr>
          <w:p w:rsidR="0095312F" w:rsidRPr="00007237" w:rsidRDefault="0095312F" w:rsidP="001247B9">
            <w:pPr>
              <w:jc w:val="center"/>
              <w:rPr>
                <w:i/>
                <w:color w:val="1A1A1A"/>
                <w:lang w:val="uk-UA"/>
              </w:rPr>
            </w:pPr>
            <w:r w:rsidRPr="00007237">
              <w:rPr>
                <w:i/>
                <w:color w:val="1A1A1A"/>
                <w:lang w:val="uk-UA"/>
              </w:rPr>
              <w:t>+/-</w:t>
            </w:r>
          </w:p>
        </w:tc>
        <w:tc>
          <w:tcPr>
            <w:tcW w:w="1134" w:type="dxa"/>
            <w:shd w:val="clear" w:color="auto" w:fill="auto"/>
            <w:vAlign w:val="center"/>
          </w:tcPr>
          <w:p w:rsidR="0095312F" w:rsidRPr="00007237" w:rsidRDefault="0095312F" w:rsidP="001247B9">
            <w:pPr>
              <w:jc w:val="center"/>
              <w:rPr>
                <w:i/>
                <w:color w:val="1A1A1A"/>
                <w:lang w:val="uk-UA"/>
              </w:rPr>
            </w:pPr>
            <w:r w:rsidRPr="00007237">
              <w:rPr>
                <w:i/>
                <w:color w:val="1A1A1A"/>
                <w:lang w:val="uk-UA"/>
              </w:rPr>
              <w:t>%</w:t>
            </w:r>
          </w:p>
        </w:tc>
        <w:tc>
          <w:tcPr>
            <w:tcW w:w="992" w:type="dxa"/>
            <w:shd w:val="clear" w:color="auto" w:fill="auto"/>
            <w:vAlign w:val="center"/>
          </w:tcPr>
          <w:p w:rsidR="0095312F" w:rsidRPr="00007237" w:rsidRDefault="0095312F" w:rsidP="001247B9">
            <w:pPr>
              <w:jc w:val="center"/>
              <w:rPr>
                <w:i/>
                <w:color w:val="1A1A1A"/>
                <w:lang w:val="uk-UA"/>
              </w:rPr>
            </w:pPr>
            <w:r w:rsidRPr="00007237">
              <w:rPr>
                <w:i/>
                <w:color w:val="1A1A1A"/>
                <w:lang w:val="uk-UA"/>
              </w:rPr>
              <w:t>+/-</w:t>
            </w:r>
          </w:p>
        </w:tc>
        <w:tc>
          <w:tcPr>
            <w:tcW w:w="1268" w:type="dxa"/>
            <w:shd w:val="clear" w:color="auto" w:fill="auto"/>
            <w:vAlign w:val="center"/>
          </w:tcPr>
          <w:p w:rsidR="0095312F" w:rsidRPr="00007237" w:rsidRDefault="0095312F" w:rsidP="001247B9">
            <w:pPr>
              <w:jc w:val="center"/>
              <w:rPr>
                <w:i/>
                <w:color w:val="1A1A1A"/>
                <w:lang w:val="uk-UA"/>
              </w:rPr>
            </w:pPr>
            <w:r w:rsidRPr="00007237">
              <w:rPr>
                <w:i/>
                <w:color w:val="1A1A1A"/>
                <w:lang w:val="uk-UA"/>
              </w:rPr>
              <w:t>%</w:t>
            </w:r>
          </w:p>
        </w:tc>
      </w:tr>
      <w:tr w:rsidR="008E4559" w:rsidRPr="00107AF2" w:rsidTr="00107AF2">
        <w:tc>
          <w:tcPr>
            <w:tcW w:w="534" w:type="dxa"/>
            <w:shd w:val="clear" w:color="auto" w:fill="auto"/>
            <w:vAlign w:val="center"/>
          </w:tcPr>
          <w:p w:rsidR="0095312F" w:rsidRPr="00107AF2" w:rsidRDefault="0095312F" w:rsidP="001247B9">
            <w:pPr>
              <w:jc w:val="center"/>
              <w:rPr>
                <w:color w:val="1A1A1A"/>
                <w:lang w:val="uk-UA"/>
              </w:rPr>
            </w:pPr>
            <w:r w:rsidRPr="00107AF2">
              <w:rPr>
                <w:color w:val="1A1A1A"/>
                <w:lang w:val="uk-UA"/>
              </w:rPr>
              <w:t>1</w:t>
            </w:r>
          </w:p>
        </w:tc>
        <w:tc>
          <w:tcPr>
            <w:tcW w:w="2126" w:type="dxa"/>
            <w:shd w:val="clear" w:color="auto" w:fill="auto"/>
            <w:vAlign w:val="center"/>
          </w:tcPr>
          <w:p w:rsidR="0095312F" w:rsidRPr="00107AF2" w:rsidRDefault="0095312F" w:rsidP="001247B9">
            <w:pPr>
              <w:jc w:val="center"/>
              <w:rPr>
                <w:color w:val="1A1A1A"/>
                <w:lang w:val="uk-UA"/>
              </w:rPr>
            </w:pPr>
            <w:r w:rsidRPr="00107AF2">
              <w:rPr>
                <w:color w:val="1A1A1A"/>
                <w:lang w:val="uk-UA"/>
              </w:rPr>
              <w:t>ТОВ «Жако»</w:t>
            </w:r>
          </w:p>
        </w:tc>
        <w:tc>
          <w:tcPr>
            <w:tcW w:w="1276" w:type="dxa"/>
            <w:shd w:val="clear" w:color="auto" w:fill="auto"/>
            <w:vAlign w:val="center"/>
          </w:tcPr>
          <w:p w:rsidR="0095312F" w:rsidRPr="00107AF2" w:rsidRDefault="0095312F" w:rsidP="001247B9">
            <w:pPr>
              <w:jc w:val="center"/>
              <w:rPr>
                <w:color w:val="1A1A1A"/>
                <w:lang w:val="uk-UA"/>
              </w:rPr>
            </w:pPr>
            <w:r w:rsidRPr="00107AF2">
              <w:rPr>
                <w:color w:val="1A1A1A"/>
                <w:lang w:val="uk-UA"/>
              </w:rPr>
              <w:t>68,0</w:t>
            </w:r>
          </w:p>
        </w:tc>
        <w:tc>
          <w:tcPr>
            <w:tcW w:w="1275" w:type="dxa"/>
            <w:shd w:val="clear" w:color="auto" w:fill="auto"/>
            <w:vAlign w:val="center"/>
          </w:tcPr>
          <w:p w:rsidR="0095312F" w:rsidRPr="00107AF2" w:rsidRDefault="0095312F" w:rsidP="001247B9">
            <w:pPr>
              <w:jc w:val="center"/>
              <w:rPr>
                <w:color w:val="1A1A1A"/>
                <w:lang w:val="uk-UA"/>
              </w:rPr>
            </w:pPr>
            <w:r w:rsidRPr="00107AF2">
              <w:rPr>
                <w:color w:val="1A1A1A"/>
                <w:lang w:val="uk-UA"/>
              </w:rPr>
              <w:t>138,0</w:t>
            </w:r>
          </w:p>
        </w:tc>
        <w:tc>
          <w:tcPr>
            <w:tcW w:w="1276" w:type="dxa"/>
            <w:shd w:val="clear" w:color="auto" w:fill="auto"/>
            <w:vAlign w:val="center"/>
          </w:tcPr>
          <w:p w:rsidR="0095312F" w:rsidRPr="00107AF2" w:rsidRDefault="00371B8E" w:rsidP="001247B9">
            <w:pPr>
              <w:jc w:val="center"/>
              <w:rPr>
                <w:color w:val="1A1A1A"/>
                <w:lang w:val="uk-UA"/>
              </w:rPr>
            </w:pPr>
            <w:r w:rsidRPr="00107AF2">
              <w:rPr>
                <w:color w:val="1A1A1A"/>
                <w:lang w:val="uk-UA"/>
              </w:rPr>
              <w:t>400,00</w:t>
            </w:r>
          </w:p>
        </w:tc>
        <w:tc>
          <w:tcPr>
            <w:tcW w:w="851" w:type="dxa"/>
            <w:shd w:val="clear" w:color="auto" w:fill="auto"/>
            <w:vAlign w:val="center"/>
          </w:tcPr>
          <w:p w:rsidR="0095312F" w:rsidRPr="00107AF2" w:rsidRDefault="0095312F" w:rsidP="001247B9">
            <w:pPr>
              <w:jc w:val="center"/>
              <w:rPr>
                <w:color w:val="1A1A1A"/>
                <w:lang w:val="uk-UA"/>
              </w:rPr>
            </w:pPr>
            <w:r w:rsidRPr="00107AF2">
              <w:rPr>
                <w:color w:val="1A1A1A"/>
                <w:lang w:val="uk-UA"/>
              </w:rPr>
              <w:t>+70</w:t>
            </w:r>
          </w:p>
        </w:tc>
        <w:tc>
          <w:tcPr>
            <w:tcW w:w="1134" w:type="dxa"/>
            <w:shd w:val="clear" w:color="auto" w:fill="auto"/>
            <w:vAlign w:val="center"/>
          </w:tcPr>
          <w:p w:rsidR="0095312F" w:rsidRPr="00107AF2" w:rsidRDefault="00371B8E" w:rsidP="001247B9">
            <w:pPr>
              <w:jc w:val="center"/>
              <w:rPr>
                <w:color w:val="1A1A1A"/>
                <w:lang w:val="uk-UA"/>
              </w:rPr>
            </w:pPr>
            <w:r w:rsidRPr="00107AF2">
              <w:rPr>
                <w:color w:val="1A1A1A"/>
                <w:lang w:val="uk-UA"/>
              </w:rPr>
              <w:t>102,9</w:t>
            </w:r>
          </w:p>
        </w:tc>
        <w:tc>
          <w:tcPr>
            <w:tcW w:w="992" w:type="dxa"/>
            <w:shd w:val="clear" w:color="auto" w:fill="auto"/>
            <w:vAlign w:val="center"/>
          </w:tcPr>
          <w:p w:rsidR="0095312F" w:rsidRPr="00107AF2" w:rsidRDefault="00371B8E" w:rsidP="001247B9">
            <w:pPr>
              <w:jc w:val="center"/>
              <w:rPr>
                <w:color w:val="1A1A1A"/>
                <w:lang w:val="uk-UA"/>
              </w:rPr>
            </w:pPr>
            <w:r w:rsidRPr="00107AF2">
              <w:rPr>
                <w:color w:val="1A1A1A"/>
                <w:lang w:val="uk-UA"/>
              </w:rPr>
              <w:t>+262</w:t>
            </w:r>
          </w:p>
        </w:tc>
        <w:tc>
          <w:tcPr>
            <w:tcW w:w="1268" w:type="dxa"/>
            <w:shd w:val="clear" w:color="auto" w:fill="auto"/>
            <w:vAlign w:val="center"/>
          </w:tcPr>
          <w:p w:rsidR="0095312F" w:rsidRPr="00107AF2" w:rsidRDefault="00371B8E" w:rsidP="001247B9">
            <w:pPr>
              <w:jc w:val="center"/>
              <w:rPr>
                <w:color w:val="1A1A1A"/>
                <w:lang w:val="uk-UA"/>
              </w:rPr>
            </w:pPr>
            <w:r w:rsidRPr="00107AF2">
              <w:rPr>
                <w:color w:val="1A1A1A"/>
                <w:lang w:val="uk-UA"/>
              </w:rPr>
              <w:t>189,85</w:t>
            </w:r>
          </w:p>
        </w:tc>
      </w:tr>
      <w:tr w:rsidR="008E4559" w:rsidRPr="00107AF2" w:rsidTr="00107AF2">
        <w:tc>
          <w:tcPr>
            <w:tcW w:w="534" w:type="dxa"/>
            <w:shd w:val="clear" w:color="auto" w:fill="auto"/>
            <w:vAlign w:val="center"/>
          </w:tcPr>
          <w:p w:rsidR="0095312F" w:rsidRPr="00107AF2" w:rsidRDefault="0095312F" w:rsidP="001247B9">
            <w:pPr>
              <w:jc w:val="center"/>
              <w:rPr>
                <w:color w:val="1A1A1A"/>
                <w:lang w:val="uk-UA"/>
              </w:rPr>
            </w:pPr>
            <w:r w:rsidRPr="00107AF2">
              <w:rPr>
                <w:color w:val="1A1A1A"/>
                <w:lang w:val="uk-UA"/>
              </w:rPr>
              <w:t>2</w:t>
            </w:r>
          </w:p>
        </w:tc>
        <w:tc>
          <w:tcPr>
            <w:tcW w:w="2126" w:type="dxa"/>
            <w:shd w:val="clear" w:color="auto" w:fill="auto"/>
            <w:vAlign w:val="center"/>
          </w:tcPr>
          <w:p w:rsidR="0095312F" w:rsidRPr="00107AF2" w:rsidRDefault="0095312F" w:rsidP="001247B9">
            <w:pPr>
              <w:jc w:val="center"/>
              <w:rPr>
                <w:color w:val="1A1A1A"/>
                <w:lang w:val="uk-UA"/>
              </w:rPr>
            </w:pPr>
            <w:r w:rsidRPr="00107AF2">
              <w:rPr>
                <w:color w:val="1A1A1A"/>
                <w:lang w:val="uk-UA"/>
              </w:rPr>
              <w:t>ТОВ «Цукерочка»</w:t>
            </w:r>
          </w:p>
        </w:tc>
        <w:tc>
          <w:tcPr>
            <w:tcW w:w="1276" w:type="dxa"/>
            <w:shd w:val="clear" w:color="auto" w:fill="auto"/>
            <w:vAlign w:val="center"/>
          </w:tcPr>
          <w:p w:rsidR="0095312F" w:rsidRPr="00107AF2" w:rsidRDefault="0095312F" w:rsidP="001247B9">
            <w:pPr>
              <w:jc w:val="center"/>
              <w:rPr>
                <w:color w:val="1A1A1A"/>
                <w:lang w:val="uk-UA"/>
              </w:rPr>
            </w:pPr>
            <w:r w:rsidRPr="00107AF2">
              <w:rPr>
                <w:color w:val="1A1A1A"/>
                <w:lang w:val="uk-UA"/>
              </w:rPr>
              <w:t>70,0</w:t>
            </w:r>
          </w:p>
        </w:tc>
        <w:tc>
          <w:tcPr>
            <w:tcW w:w="1275" w:type="dxa"/>
            <w:shd w:val="clear" w:color="auto" w:fill="auto"/>
            <w:vAlign w:val="center"/>
          </w:tcPr>
          <w:p w:rsidR="0095312F" w:rsidRPr="00107AF2" w:rsidRDefault="0095312F" w:rsidP="001247B9">
            <w:pPr>
              <w:jc w:val="center"/>
              <w:rPr>
                <w:color w:val="1A1A1A"/>
                <w:lang w:val="uk-UA"/>
              </w:rPr>
            </w:pPr>
            <w:r w:rsidRPr="00107AF2">
              <w:rPr>
                <w:color w:val="1A1A1A"/>
                <w:lang w:val="uk-UA"/>
              </w:rPr>
              <w:t>115,0</w:t>
            </w:r>
          </w:p>
        </w:tc>
        <w:tc>
          <w:tcPr>
            <w:tcW w:w="1276" w:type="dxa"/>
            <w:shd w:val="clear" w:color="auto" w:fill="auto"/>
            <w:vAlign w:val="center"/>
          </w:tcPr>
          <w:p w:rsidR="0095312F" w:rsidRPr="00107AF2" w:rsidRDefault="00371B8E" w:rsidP="001247B9">
            <w:pPr>
              <w:jc w:val="center"/>
              <w:rPr>
                <w:color w:val="1A1A1A"/>
                <w:lang w:val="uk-UA"/>
              </w:rPr>
            </w:pPr>
            <w:r w:rsidRPr="00107AF2">
              <w:rPr>
                <w:color w:val="1A1A1A"/>
                <w:lang w:val="uk-UA"/>
              </w:rPr>
              <w:t>150,00</w:t>
            </w:r>
          </w:p>
        </w:tc>
        <w:tc>
          <w:tcPr>
            <w:tcW w:w="851" w:type="dxa"/>
            <w:shd w:val="clear" w:color="auto" w:fill="auto"/>
            <w:vAlign w:val="center"/>
          </w:tcPr>
          <w:p w:rsidR="0095312F" w:rsidRPr="00107AF2" w:rsidRDefault="0095312F" w:rsidP="001247B9">
            <w:pPr>
              <w:jc w:val="center"/>
              <w:rPr>
                <w:color w:val="1A1A1A"/>
                <w:lang w:val="uk-UA"/>
              </w:rPr>
            </w:pPr>
            <w:r w:rsidRPr="00107AF2">
              <w:rPr>
                <w:color w:val="1A1A1A"/>
                <w:lang w:val="uk-UA"/>
              </w:rPr>
              <w:t>+45</w:t>
            </w:r>
          </w:p>
        </w:tc>
        <w:tc>
          <w:tcPr>
            <w:tcW w:w="1134" w:type="dxa"/>
            <w:shd w:val="clear" w:color="auto" w:fill="auto"/>
            <w:vAlign w:val="center"/>
          </w:tcPr>
          <w:p w:rsidR="0095312F" w:rsidRPr="00107AF2" w:rsidRDefault="00371B8E" w:rsidP="001247B9">
            <w:pPr>
              <w:jc w:val="center"/>
              <w:rPr>
                <w:color w:val="1A1A1A"/>
                <w:lang w:val="uk-UA"/>
              </w:rPr>
            </w:pPr>
            <w:r w:rsidRPr="00107AF2">
              <w:rPr>
                <w:color w:val="1A1A1A"/>
                <w:lang w:val="uk-UA"/>
              </w:rPr>
              <w:t>64,0</w:t>
            </w:r>
          </w:p>
        </w:tc>
        <w:tc>
          <w:tcPr>
            <w:tcW w:w="992" w:type="dxa"/>
            <w:shd w:val="clear" w:color="auto" w:fill="auto"/>
            <w:vAlign w:val="center"/>
          </w:tcPr>
          <w:p w:rsidR="0095312F" w:rsidRPr="00107AF2" w:rsidRDefault="00371B8E" w:rsidP="001247B9">
            <w:pPr>
              <w:jc w:val="center"/>
              <w:rPr>
                <w:color w:val="1A1A1A"/>
                <w:lang w:val="uk-UA"/>
              </w:rPr>
            </w:pPr>
            <w:r w:rsidRPr="00107AF2">
              <w:rPr>
                <w:color w:val="1A1A1A"/>
                <w:lang w:val="uk-UA"/>
              </w:rPr>
              <w:t>+35</w:t>
            </w:r>
          </w:p>
        </w:tc>
        <w:tc>
          <w:tcPr>
            <w:tcW w:w="1268" w:type="dxa"/>
            <w:shd w:val="clear" w:color="auto" w:fill="auto"/>
            <w:vAlign w:val="center"/>
          </w:tcPr>
          <w:p w:rsidR="0095312F" w:rsidRPr="00107AF2" w:rsidRDefault="00371B8E" w:rsidP="001247B9">
            <w:pPr>
              <w:jc w:val="center"/>
              <w:rPr>
                <w:color w:val="1A1A1A"/>
                <w:lang w:val="uk-UA"/>
              </w:rPr>
            </w:pPr>
            <w:r w:rsidRPr="00107AF2">
              <w:rPr>
                <w:color w:val="1A1A1A"/>
                <w:lang w:val="uk-UA"/>
              </w:rPr>
              <w:t>30,0</w:t>
            </w:r>
          </w:p>
        </w:tc>
      </w:tr>
      <w:tr w:rsidR="008E4559" w:rsidRPr="00107AF2" w:rsidTr="00107AF2">
        <w:tc>
          <w:tcPr>
            <w:tcW w:w="534" w:type="dxa"/>
            <w:shd w:val="clear" w:color="auto" w:fill="auto"/>
            <w:vAlign w:val="center"/>
          </w:tcPr>
          <w:p w:rsidR="0095312F" w:rsidRPr="00107AF2" w:rsidRDefault="0095312F" w:rsidP="001247B9">
            <w:pPr>
              <w:jc w:val="center"/>
              <w:rPr>
                <w:color w:val="1A1A1A"/>
                <w:lang w:val="uk-UA"/>
              </w:rPr>
            </w:pPr>
            <w:r w:rsidRPr="00107AF2">
              <w:rPr>
                <w:color w:val="1A1A1A"/>
                <w:lang w:val="uk-UA"/>
              </w:rPr>
              <w:t>3</w:t>
            </w:r>
          </w:p>
        </w:tc>
        <w:tc>
          <w:tcPr>
            <w:tcW w:w="2126" w:type="dxa"/>
            <w:shd w:val="clear" w:color="auto" w:fill="auto"/>
            <w:vAlign w:val="center"/>
          </w:tcPr>
          <w:p w:rsidR="0095312F" w:rsidRPr="00107AF2" w:rsidRDefault="0095312F" w:rsidP="001247B9">
            <w:pPr>
              <w:jc w:val="center"/>
              <w:rPr>
                <w:color w:val="1A1A1A"/>
                <w:lang w:val="uk-UA"/>
              </w:rPr>
            </w:pPr>
            <w:r w:rsidRPr="00107AF2">
              <w:rPr>
                <w:color w:val="1A1A1A"/>
                <w:lang w:val="uk-UA"/>
              </w:rPr>
              <w:t>ТОВ «Бонжур»</w:t>
            </w:r>
          </w:p>
        </w:tc>
        <w:tc>
          <w:tcPr>
            <w:tcW w:w="1276" w:type="dxa"/>
            <w:shd w:val="clear" w:color="auto" w:fill="auto"/>
            <w:vAlign w:val="center"/>
          </w:tcPr>
          <w:p w:rsidR="0095312F" w:rsidRPr="00107AF2" w:rsidRDefault="0095312F" w:rsidP="001247B9">
            <w:pPr>
              <w:jc w:val="center"/>
              <w:rPr>
                <w:color w:val="1A1A1A"/>
                <w:lang w:val="uk-UA"/>
              </w:rPr>
            </w:pPr>
            <w:r w:rsidRPr="00107AF2">
              <w:rPr>
                <w:color w:val="1A1A1A"/>
                <w:lang w:val="uk-UA"/>
              </w:rPr>
              <w:t>65,0</w:t>
            </w:r>
          </w:p>
        </w:tc>
        <w:tc>
          <w:tcPr>
            <w:tcW w:w="1275" w:type="dxa"/>
            <w:shd w:val="clear" w:color="auto" w:fill="auto"/>
            <w:vAlign w:val="center"/>
          </w:tcPr>
          <w:p w:rsidR="0095312F" w:rsidRPr="00107AF2" w:rsidRDefault="0095312F" w:rsidP="001247B9">
            <w:pPr>
              <w:jc w:val="center"/>
              <w:rPr>
                <w:color w:val="1A1A1A"/>
                <w:lang w:val="uk-UA"/>
              </w:rPr>
            </w:pPr>
            <w:r w:rsidRPr="00107AF2">
              <w:rPr>
                <w:color w:val="1A1A1A"/>
                <w:lang w:val="uk-UA"/>
              </w:rPr>
              <w:t>125,0</w:t>
            </w:r>
          </w:p>
        </w:tc>
        <w:tc>
          <w:tcPr>
            <w:tcW w:w="1276" w:type="dxa"/>
            <w:shd w:val="clear" w:color="auto" w:fill="auto"/>
            <w:vAlign w:val="center"/>
          </w:tcPr>
          <w:p w:rsidR="0095312F" w:rsidRPr="00107AF2" w:rsidRDefault="00371B8E" w:rsidP="001247B9">
            <w:pPr>
              <w:jc w:val="center"/>
              <w:rPr>
                <w:color w:val="1A1A1A"/>
                <w:lang w:val="uk-UA"/>
              </w:rPr>
            </w:pPr>
            <w:r w:rsidRPr="00107AF2">
              <w:rPr>
                <w:color w:val="1A1A1A"/>
                <w:lang w:val="uk-UA"/>
              </w:rPr>
              <w:t>145,00</w:t>
            </w:r>
          </w:p>
        </w:tc>
        <w:tc>
          <w:tcPr>
            <w:tcW w:w="851" w:type="dxa"/>
            <w:shd w:val="clear" w:color="auto" w:fill="auto"/>
            <w:vAlign w:val="center"/>
          </w:tcPr>
          <w:p w:rsidR="0095312F" w:rsidRPr="00107AF2" w:rsidRDefault="0095312F" w:rsidP="001247B9">
            <w:pPr>
              <w:jc w:val="center"/>
              <w:rPr>
                <w:color w:val="1A1A1A"/>
                <w:lang w:val="uk-UA"/>
              </w:rPr>
            </w:pPr>
            <w:r w:rsidRPr="00107AF2">
              <w:rPr>
                <w:color w:val="1A1A1A"/>
                <w:lang w:val="uk-UA"/>
              </w:rPr>
              <w:t>+60</w:t>
            </w:r>
          </w:p>
        </w:tc>
        <w:tc>
          <w:tcPr>
            <w:tcW w:w="1134" w:type="dxa"/>
            <w:shd w:val="clear" w:color="auto" w:fill="auto"/>
            <w:vAlign w:val="center"/>
          </w:tcPr>
          <w:p w:rsidR="0095312F" w:rsidRPr="00107AF2" w:rsidRDefault="00371B8E" w:rsidP="001247B9">
            <w:pPr>
              <w:jc w:val="center"/>
              <w:rPr>
                <w:color w:val="1A1A1A"/>
                <w:lang w:val="uk-UA"/>
              </w:rPr>
            </w:pPr>
            <w:r w:rsidRPr="00107AF2">
              <w:rPr>
                <w:color w:val="1A1A1A"/>
                <w:lang w:val="uk-UA"/>
              </w:rPr>
              <w:t>92,0</w:t>
            </w:r>
          </w:p>
        </w:tc>
        <w:tc>
          <w:tcPr>
            <w:tcW w:w="992" w:type="dxa"/>
            <w:shd w:val="clear" w:color="auto" w:fill="auto"/>
            <w:vAlign w:val="center"/>
          </w:tcPr>
          <w:p w:rsidR="0095312F" w:rsidRPr="00107AF2" w:rsidRDefault="00371B8E" w:rsidP="001247B9">
            <w:pPr>
              <w:jc w:val="center"/>
              <w:rPr>
                <w:color w:val="1A1A1A"/>
                <w:lang w:val="uk-UA"/>
              </w:rPr>
            </w:pPr>
            <w:r w:rsidRPr="00107AF2">
              <w:rPr>
                <w:color w:val="1A1A1A"/>
                <w:lang w:val="uk-UA"/>
              </w:rPr>
              <w:t>+20</w:t>
            </w:r>
          </w:p>
        </w:tc>
        <w:tc>
          <w:tcPr>
            <w:tcW w:w="1268" w:type="dxa"/>
            <w:shd w:val="clear" w:color="auto" w:fill="auto"/>
            <w:vAlign w:val="center"/>
          </w:tcPr>
          <w:p w:rsidR="0095312F" w:rsidRPr="00107AF2" w:rsidRDefault="00371B8E" w:rsidP="001247B9">
            <w:pPr>
              <w:jc w:val="center"/>
              <w:rPr>
                <w:color w:val="1A1A1A"/>
                <w:lang w:val="uk-UA"/>
              </w:rPr>
            </w:pPr>
            <w:r w:rsidRPr="00107AF2">
              <w:rPr>
                <w:color w:val="1A1A1A"/>
                <w:lang w:val="uk-UA"/>
              </w:rPr>
              <w:t>16,0</w:t>
            </w:r>
          </w:p>
        </w:tc>
      </w:tr>
    </w:tbl>
    <w:p w:rsidR="00107AF2" w:rsidRDefault="00107AF2" w:rsidP="001247B9">
      <w:pPr>
        <w:spacing w:line="360" w:lineRule="auto"/>
        <w:ind w:firstLine="709"/>
        <w:jc w:val="both"/>
        <w:rPr>
          <w:color w:val="1A1A1A"/>
          <w:sz w:val="28"/>
          <w:szCs w:val="28"/>
          <w:lang w:val="uk-UA"/>
        </w:rPr>
      </w:pPr>
    </w:p>
    <w:p w:rsidR="00371B8E" w:rsidRPr="0020367E" w:rsidRDefault="00F35636" w:rsidP="001247B9">
      <w:pPr>
        <w:spacing w:line="360" w:lineRule="auto"/>
        <w:ind w:firstLine="709"/>
        <w:jc w:val="both"/>
        <w:rPr>
          <w:color w:val="1A1A1A"/>
          <w:sz w:val="28"/>
          <w:szCs w:val="28"/>
          <w:lang w:val="uk-UA"/>
        </w:rPr>
      </w:pPr>
      <w:r w:rsidRPr="0020367E">
        <w:rPr>
          <w:color w:val="1A1A1A"/>
          <w:sz w:val="28"/>
          <w:szCs w:val="28"/>
          <w:lang w:val="uk-UA"/>
        </w:rPr>
        <w:t>Проаналізувавши</w:t>
      </w:r>
      <w:r w:rsidR="00371B8E" w:rsidRPr="0020367E">
        <w:rPr>
          <w:color w:val="1A1A1A"/>
          <w:sz w:val="28"/>
          <w:szCs w:val="28"/>
          <w:lang w:val="uk-UA"/>
        </w:rPr>
        <w:t xml:space="preserve"> таблицю</w:t>
      </w:r>
      <w:r w:rsidRPr="0020367E">
        <w:rPr>
          <w:color w:val="1A1A1A"/>
          <w:sz w:val="28"/>
          <w:szCs w:val="28"/>
          <w:lang w:val="uk-UA"/>
        </w:rPr>
        <w:t xml:space="preserve"> 2.14, можна зробити висновки</w:t>
      </w:r>
      <w:r w:rsidR="00371B8E" w:rsidRPr="0020367E">
        <w:rPr>
          <w:color w:val="1A1A1A"/>
          <w:sz w:val="28"/>
          <w:szCs w:val="28"/>
          <w:lang w:val="uk-UA"/>
        </w:rPr>
        <w:t>, що ТОВ «Жако» протягом трьох років своєї діяльності є найбільш прибутковим підприємством.</w:t>
      </w:r>
    </w:p>
    <w:p w:rsidR="00371B8E" w:rsidRPr="0020367E" w:rsidRDefault="00371B8E" w:rsidP="001247B9">
      <w:pPr>
        <w:spacing w:line="360" w:lineRule="auto"/>
        <w:ind w:firstLine="709"/>
        <w:jc w:val="both"/>
        <w:rPr>
          <w:color w:val="1A1A1A"/>
          <w:sz w:val="28"/>
          <w:szCs w:val="28"/>
          <w:lang w:val="uk-UA"/>
        </w:rPr>
      </w:pPr>
      <w:r w:rsidRPr="0020367E">
        <w:rPr>
          <w:color w:val="1A1A1A"/>
          <w:sz w:val="28"/>
          <w:szCs w:val="28"/>
          <w:lang w:val="uk-UA"/>
        </w:rPr>
        <w:t>Прибуток ТОВ «</w:t>
      </w:r>
      <w:r w:rsidR="004E7305" w:rsidRPr="0020367E">
        <w:rPr>
          <w:color w:val="1A1A1A"/>
          <w:sz w:val="28"/>
          <w:szCs w:val="28"/>
          <w:lang w:val="uk-UA"/>
        </w:rPr>
        <w:t>Жако» в 2016 році порівняно з 2015 роко</w:t>
      </w:r>
      <w:r w:rsidR="00F35636" w:rsidRPr="0020367E">
        <w:rPr>
          <w:color w:val="1A1A1A"/>
          <w:sz w:val="28"/>
          <w:szCs w:val="28"/>
          <w:lang w:val="uk-UA"/>
        </w:rPr>
        <w:t>м зріс на 70,00 тисяч гривень (</w:t>
      </w:r>
      <w:r w:rsidR="004E7305" w:rsidRPr="0020367E">
        <w:rPr>
          <w:color w:val="1A1A1A"/>
          <w:sz w:val="28"/>
          <w:szCs w:val="28"/>
          <w:lang w:val="uk-UA"/>
        </w:rPr>
        <w:t>на 102,9 %), в 2017 році порівняно з 2016 роком зріс на 262,00 тисячі гривень (на 189,85 %).</w:t>
      </w:r>
      <w:r w:rsidR="00107AF2">
        <w:rPr>
          <w:color w:val="1A1A1A"/>
          <w:sz w:val="28"/>
          <w:szCs w:val="28"/>
          <w:lang w:val="uk-UA"/>
        </w:rPr>
        <w:t xml:space="preserve"> </w:t>
      </w:r>
      <w:r w:rsidRPr="0020367E">
        <w:rPr>
          <w:color w:val="1A1A1A"/>
          <w:sz w:val="28"/>
          <w:szCs w:val="28"/>
          <w:lang w:val="uk-UA"/>
        </w:rPr>
        <w:t>Так його прибутки порівняно з 2015р. початком його діяльності зросли на 332,00 тисячі  гривень, а це на 488% .</w:t>
      </w:r>
    </w:p>
    <w:p w:rsidR="004E7305" w:rsidRPr="0020367E" w:rsidRDefault="004E7305" w:rsidP="001247B9">
      <w:pPr>
        <w:spacing w:line="360" w:lineRule="auto"/>
        <w:ind w:firstLine="709"/>
        <w:jc w:val="both"/>
        <w:rPr>
          <w:color w:val="1A1A1A"/>
          <w:sz w:val="28"/>
          <w:szCs w:val="28"/>
          <w:lang w:val="uk-UA"/>
        </w:rPr>
      </w:pPr>
      <w:r w:rsidRPr="0020367E">
        <w:rPr>
          <w:color w:val="1A1A1A"/>
          <w:sz w:val="28"/>
          <w:szCs w:val="28"/>
          <w:lang w:val="uk-UA"/>
        </w:rPr>
        <w:t>Розглянемо отри</w:t>
      </w:r>
      <w:r w:rsidR="00095587" w:rsidRPr="0020367E">
        <w:rPr>
          <w:color w:val="1A1A1A"/>
          <w:sz w:val="28"/>
          <w:szCs w:val="28"/>
          <w:lang w:val="uk-UA"/>
        </w:rPr>
        <w:t xml:space="preserve">мані економічні дані в </w:t>
      </w:r>
      <w:r w:rsidR="007D31A2" w:rsidRPr="0020367E">
        <w:rPr>
          <w:color w:val="1A1A1A"/>
          <w:sz w:val="28"/>
          <w:szCs w:val="28"/>
          <w:lang w:val="uk-UA"/>
        </w:rPr>
        <w:t xml:space="preserve">рисунку </w:t>
      </w:r>
      <w:r w:rsidR="00095587" w:rsidRPr="0020367E">
        <w:rPr>
          <w:color w:val="1A1A1A"/>
          <w:sz w:val="28"/>
          <w:szCs w:val="28"/>
          <w:lang w:val="uk-UA"/>
        </w:rPr>
        <w:t xml:space="preserve"> (рис. 2.3).</w:t>
      </w:r>
    </w:p>
    <w:p w:rsidR="004E7305" w:rsidRPr="0020367E" w:rsidRDefault="00B802AB" w:rsidP="001247B9">
      <w:pPr>
        <w:spacing w:line="360" w:lineRule="auto"/>
        <w:ind w:firstLine="709"/>
        <w:jc w:val="both"/>
        <w:rPr>
          <w:color w:val="1A1A1A"/>
          <w:sz w:val="28"/>
          <w:szCs w:val="28"/>
          <w:lang w:val="uk-UA"/>
        </w:rPr>
      </w:pPr>
      <w:r w:rsidRPr="0020367E">
        <w:rPr>
          <w:noProof/>
          <w:color w:val="1A1A1A"/>
          <w:sz w:val="28"/>
          <w:szCs w:val="28"/>
        </w:rPr>
      </w:r>
      <w:r w:rsidR="0096488E" w:rsidRPr="0020367E">
        <w:rPr>
          <w:noProof/>
          <w:color w:val="1A1A1A"/>
          <w:sz w:val="28"/>
          <w:szCs w:val="28"/>
        </w:rPr>
        <w:object w:dxaOrig="8649" w:dyaOrig="5043">
          <v:shape id="_x0000_i1026" type="#_x0000_t75" style="width:6in;height:252pt" o:ole="">
            <v:imagedata r:id="rId13" o:title=""/>
            <o:lock v:ext="edit" aspectratio="f"/>
          </v:shape>
          <o:OLEObject Type="Embed" ProgID="Excel.Chart.8" ShapeID="_x0000_i1026" DrawAspect="Content" ObjectID="_1698149859" r:id="rId14">
            <o:FieldCodes>\s</o:FieldCodes>
          </o:OLEObject>
        </w:object>
      </w:r>
    </w:p>
    <w:p w:rsidR="004E7305" w:rsidRPr="00107AF2" w:rsidRDefault="004E7305" w:rsidP="001247B9">
      <w:pPr>
        <w:spacing w:line="360" w:lineRule="auto"/>
        <w:ind w:firstLine="709"/>
        <w:jc w:val="both"/>
        <w:rPr>
          <w:i/>
          <w:color w:val="1A1A1A"/>
          <w:sz w:val="28"/>
          <w:szCs w:val="28"/>
          <w:lang w:val="uk-UA"/>
        </w:rPr>
      </w:pPr>
      <w:r w:rsidRPr="00107AF2">
        <w:rPr>
          <w:i/>
          <w:color w:val="1A1A1A"/>
          <w:sz w:val="28"/>
          <w:szCs w:val="28"/>
          <w:lang w:val="uk-UA"/>
        </w:rPr>
        <w:t xml:space="preserve">Рис. </w:t>
      </w:r>
      <w:r w:rsidR="0094635A" w:rsidRPr="00107AF2">
        <w:rPr>
          <w:i/>
          <w:color w:val="1A1A1A"/>
          <w:sz w:val="28"/>
          <w:szCs w:val="28"/>
          <w:lang w:val="uk-UA"/>
        </w:rPr>
        <w:t xml:space="preserve">2.3. </w:t>
      </w:r>
      <w:r w:rsidRPr="00107AF2">
        <w:rPr>
          <w:i/>
          <w:color w:val="1A1A1A"/>
          <w:sz w:val="28"/>
          <w:szCs w:val="28"/>
          <w:lang w:val="uk-UA"/>
        </w:rPr>
        <w:t>Ріст прибутку протягом 2015-2017</w:t>
      </w:r>
      <w:r w:rsidR="00095587" w:rsidRPr="00107AF2">
        <w:rPr>
          <w:i/>
          <w:color w:val="1A1A1A"/>
          <w:sz w:val="28"/>
          <w:szCs w:val="28"/>
          <w:lang w:val="uk-UA"/>
        </w:rPr>
        <w:t xml:space="preserve"> р</w:t>
      </w:r>
      <w:r w:rsidRPr="00107AF2">
        <w:rPr>
          <w:i/>
          <w:color w:val="1A1A1A"/>
          <w:sz w:val="28"/>
          <w:szCs w:val="28"/>
          <w:lang w:val="uk-UA"/>
        </w:rPr>
        <w:t>р.</w:t>
      </w:r>
    </w:p>
    <w:p w:rsidR="004E7305" w:rsidRPr="0020367E" w:rsidRDefault="004E7305" w:rsidP="001247B9">
      <w:pPr>
        <w:spacing w:line="360" w:lineRule="auto"/>
        <w:ind w:firstLine="709"/>
        <w:jc w:val="both"/>
        <w:rPr>
          <w:color w:val="1A1A1A"/>
          <w:sz w:val="28"/>
          <w:szCs w:val="28"/>
          <w:lang w:val="uk-UA"/>
        </w:rPr>
      </w:pPr>
      <w:r w:rsidRPr="0020367E">
        <w:rPr>
          <w:color w:val="1A1A1A"/>
          <w:sz w:val="28"/>
          <w:szCs w:val="28"/>
          <w:lang w:val="uk-UA"/>
        </w:rPr>
        <w:t>Отже, з вище вказаних цифрових даних  ТОВ «Жако» є прибутковим підприємством, яке створює конкуренцію серед інших підприємців і є платос</w:t>
      </w:r>
      <w:r w:rsidR="00095587" w:rsidRPr="0020367E">
        <w:rPr>
          <w:color w:val="1A1A1A"/>
          <w:sz w:val="28"/>
          <w:szCs w:val="28"/>
          <w:lang w:val="uk-UA"/>
        </w:rPr>
        <w:t>проможним за своїми витратими (</w:t>
      </w:r>
      <w:r w:rsidRPr="0020367E">
        <w:rPr>
          <w:color w:val="1A1A1A"/>
          <w:sz w:val="28"/>
          <w:szCs w:val="28"/>
          <w:lang w:val="uk-UA"/>
        </w:rPr>
        <w:t>пов’язані з утримання</w:t>
      </w:r>
      <w:r w:rsidR="00F35636" w:rsidRPr="0020367E">
        <w:rPr>
          <w:color w:val="1A1A1A"/>
          <w:sz w:val="28"/>
          <w:szCs w:val="28"/>
          <w:lang w:val="uk-UA"/>
        </w:rPr>
        <w:t>м</w:t>
      </w:r>
      <w:r w:rsidRPr="0020367E">
        <w:rPr>
          <w:color w:val="1A1A1A"/>
          <w:sz w:val="28"/>
          <w:szCs w:val="28"/>
          <w:lang w:val="uk-UA"/>
        </w:rPr>
        <w:t xml:space="preserve"> підприємства).</w:t>
      </w:r>
    </w:p>
    <w:p w:rsidR="00115365" w:rsidRPr="0020367E" w:rsidRDefault="004E7305" w:rsidP="001247B9">
      <w:pPr>
        <w:spacing w:line="360" w:lineRule="auto"/>
        <w:ind w:firstLine="709"/>
        <w:jc w:val="both"/>
        <w:rPr>
          <w:color w:val="1A1A1A"/>
          <w:sz w:val="28"/>
          <w:szCs w:val="28"/>
          <w:lang w:val="uk-UA"/>
        </w:rPr>
      </w:pPr>
      <w:r w:rsidRPr="0020367E">
        <w:rPr>
          <w:color w:val="1A1A1A"/>
          <w:sz w:val="28"/>
          <w:szCs w:val="28"/>
          <w:lang w:val="uk-UA"/>
        </w:rPr>
        <w:t>Розглянемо визна</w:t>
      </w:r>
      <w:r w:rsidR="00115365" w:rsidRPr="0020367E">
        <w:rPr>
          <w:color w:val="1A1A1A"/>
          <w:sz w:val="28"/>
          <w:szCs w:val="28"/>
          <w:lang w:val="uk-UA"/>
        </w:rPr>
        <w:t>чення конкурентоспроможності ТОВ</w:t>
      </w:r>
      <w:r w:rsidRPr="0020367E">
        <w:rPr>
          <w:color w:val="1A1A1A"/>
          <w:sz w:val="28"/>
          <w:szCs w:val="28"/>
          <w:lang w:val="uk-UA"/>
        </w:rPr>
        <w:t xml:space="preserve"> «Жако»</w:t>
      </w:r>
      <w:r w:rsidR="00F35636" w:rsidRPr="0020367E">
        <w:rPr>
          <w:color w:val="1A1A1A"/>
          <w:sz w:val="28"/>
          <w:szCs w:val="28"/>
          <w:lang w:val="uk-UA"/>
        </w:rPr>
        <w:t xml:space="preserve">. </w:t>
      </w:r>
      <w:r w:rsidRPr="0020367E">
        <w:rPr>
          <w:sz w:val="28"/>
          <w:szCs w:val="28"/>
        </w:rPr>
        <w:t>Найбільш розповсюдженим методом визначення конкурентоспроможності підприємств є методика, заснована на теорії ефективної конкуренції. Згідно з цією теорією найбільш конкурентоспроможними є підприємства, де найкращим чином організована робота всіх підрозділів та служб як системи. На ефективність діяльності кожної служби в</w:t>
      </w:r>
      <w:r w:rsidR="00115365" w:rsidRPr="0020367E">
        <w:rPr>
          <w:sz w:val="28"/>
          <w:szCs w:val="28"/>
        </w:rPr>
        <w:t>пливає багато факторів</w:t>
      </w:r>
      <w:r w:rsidRPr="0020367E">
        <w:rPr>
          <w:sz w:val="28"/>
          <w:szCs w:val="28"/>
        </w:rPr>
        <w:t>. Оцінка ефективності кожного підрозділу передбачає оцінку ефективності використ</w:t>
      </w:r>
      <w:r w:rsidR="00115365" w:rsidRPr="0020367E">
        <w:rPr>
          <w:sz w:val="28"/>
          <w:szCs w:val="28"/>
        </w:rPr>
        <w:t>ання ресурсів, що їм надаються.</w:t>
      </w:r>
    </w:p>
    <w:p w:rsidR="007D31A2" w:rsidRPr="0020367E" w:rsidRDefault="004E7305" w:rsidP="001247B9">
      <w:pPr>
        <w:spacing w:line="360" w:lineRule="auto"/>
        <w:ind w:firstLine="709"/>
        <w:jc w:val="both"/>
        <w:rPr>
          <w:sz w:val="28"/>
          <w:szCs w:val="28"/>
          <w:lang w:val="uk-UA"/>
        </w:rPr>
      </w:pPr>
      <w:r w:rsidRPr="0020367E">
        <w:rPr>
          <w:sz w:val="28"/>
          <w:szCs w:val="28"/>
        </w:rPr>
        <w:t xml:space="preserve">Дана методика була використана для оцінки рівня конкурентоспроможність </w:t>
      </w:r>
      <w:r w:rsidR="00115365" w:rsidRPr="0020367E">
        <w:rPr>
          <w:sz w:val="28"/>
          <w:szCs w:val="28"/>
          <w:lang w:val="uk-UA"/>
        </w:rPr>
        <w:t>ТОВ «Жако»</w:t>
      </w:r>
      <w:r w:rsidRPr="0020367E">
        <w:rPr>
          <w:sz w:val="28"/>
          <w:szCs w:val="28"/>
        </w:rPr>
        <w:t xml:space="preserve"> в період з 20</w:t>
      </w:r>
      <w:r w:rsidR="00115365" w:rsidRPr="0020367E">
        <w:rPr>
          <w:sz w:val="28"/>
          <w:szCs w:val="28"/>
          <w:lang w:val="uk-UA"/>
        </w:rPr>
        <w:t>15</w:t>
      </w:r>
      <w:r w:rsidR="00115365" w:rsidRPr="0020367E">
        <w:rPr>
          <w:sz w:val="28"/>
          <w:szCs w:val="28"/>
        </w:rPr>
        <w:t xml:space="preserve"> по 20</w:t>
      </w:r>
      <w:r w:rsidR="00115365" w:rsidRPr="0020367E">
        <w:rPr>
          <w:sz w:val="28"/>
          <w:szCs w:val="28"/>
          <w:lang w:val="uk-UA"/>
        </w:rPr>
        <w:t>17</w:t>
      </w:r>
      <w:r w:rsidRPr="0020367E">
        <w:rPr>
          <w:sz w:val="28"/>
          <w:szCs w:val="28"/>
        </w:rPr>
        <w:t xml:space="preserve">роки </w:t>
      </w:r>
      <w:r w:rsidR="007D31A2" w:rsidRPr="0020367E">
        <w:rPr>
          <w:sz w:val="28"/>
          <w:szCs w:val="28"/>
          <w:lang w:val="uk-UA"/>
        </w:rPr>
        <w:t>.</w:t>
      </w:r>
    </w:p>
    <w:p w:rsidR="00107AF2" w:rsidRPr="00107AF2" w:rsidRDefault="004E7305" w:rsidP="001247B9">
      <w:pPr>
        <w:spacing w:line="360" w:lineRule="auto"/>
        <w:ind w:firstLine="709"/>
        <w:jc w:val="right"/>
        <w:rPr>
          <w:i/>
          <w:sz w:val="28"/>
          <w:szCs w:val="28"/>
          <w:lang w:val="uk-UA"/>
        </w:rPr>
      </w:pPr>
      <w:r w:rsidRPr="00107AF2">
        <w:rPr>
          <w:i/>
          <w:sz w:val="28"/>
          <w:szCs w:val="28"/>
        </w:rPr>
        <w:t xml:space="preserve">Таблиця </w:t>
      </w:r>
      <w:r w:rsidR="0094635A" w:rsidRPr="00107AF2">
        <w:rPr>
          <w:i/>
          <w:sz w:val="28"/>
          <w:szCs w:val="28"/>
          <w:lang w:val="uk-UA"/>
        </w:rPr>
        <w:t>2.15.</w:t>
      </w:r>
      <w:r w:rsidRPr="00107AF2">
        <w:rPr>
          <w:i/>
          <w:sz w:val="28"/>
          <w:szCs w:val="28"/>
        </w:rPr>
        <w:t xml:space="preserve"> </w:t>
      </w:r>
    </w:p>
    <w:p w:rsidR="00D07AB7" w:rsidRPr="00107AF2" w:rsidRDefault="004E7305" w:rsidP="001247B9">
      <w:pPr>
        <w:spacing w:line="360" w:lineRule="auto"/>
        <w:jc w:val="center"/>
        <w:rPr>
          <w:b/>
          <w:sz w:val="28"/>
          <w:szCs w:val="28"/>
          <w:lang w:val="uk-UA"/>
        </w:rPr>
      </w:pPr>
      <w:r w:rsidRPr="00107AF2">
        <w:rPr>
          <w:b/>
          <w:sz w:val="28"/>
          <w:szCs w:val="28"/>
        </w:rPr>
        <w:t>Конкурентоспроможність за показниками ефективності виробничої дія</w:t>
      </w:r>
      <w:r w:rsidR="00115365" w:rsidRPr="00107AF2">
        <w:rPr>
          <w:b/>
          <w:sz w:val="28"/>
          <w:szCs w:val="28"/>
        </w:rPr>
        <w:t>льності (ЕП) в середньому за 20</w:t>
      </w:r>
      <w:r w:rsidR="00115365" w:rsidRPr="00107AF2">
        <w:rPr>
          <w:b/>
          <w:sz w:val="28"/>
          <w:szCs w:val="28"/>
          <w:lang w:val="uk-UA"/>
        </w:rPr>
        <w:t>15</w:t>
      </w:r>
      <w:r w:rsidR="00115365" w:rsidRPr="00107AF2">
        <w:rPr>
          <w:b/>
          <w:sz w:val="28"/>
          <w:szCs w:val="28"/>
        </w:rPr>
        <w:t>-201</w:t>
      </w:r>
      <w:r w:rsidR="00115365" w:rsidRPr="00107AF2">
        <w:rPr>
          <w:b/>
          <w:sz w:val="28"/>
          <w:szCs w:val="28"/>
          <w:lang w:val="uk-UA"/>
        </w:rPr>
        <w:t>7</w:t>
      </w:r>
      <w:r w:rsidR="00095587" w:rsidRPr="00107AF2">
        <w:rPr>
          <w:b/>
          <w:sz w:val="28"/>
          <w:szCs w:val="28"/>
          <w:lang w:val="uk-UA"/>
        </w:rPr>
        <w:t xml:space="preserve"> </w:t>
      </w:r>
      <w:r w:rsidRPr="00107AF2">
        <w:rPr>
          <w:b/>
          <w:sz w:val="28"/>
          <w:szCs w:val="28"/>
        </w:rPr>
        <w:t>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2465"/>
        <w:gridCol w:w="2812"/>
        <w:gridCol w:w="1987"/>
      </w:tblGrid>
      <w:tr w:rsidR="008E4559" w:rsidRPr="00107AF2" w:rsidTr="00107AF2">
        <w:trPr>
          <w:trHeight w:val="1100"/>
        </w:trPr>
        <w:tc>
          <w:tcPr>
            <w:tcW w:w="2529" w:type="dxa"/>
            <w:shd w:val="clear" w:color="auto" w:fill="auto"/>
            <w:vAlign w:val="center"/>
          </w:tcPr>
          <w:p w:rsidR="004E7305" w:rsidRPr="00107AF2" w:rsidRDefault="004E7305" w:rsidP="001247B9">
            <w:pPr>
              <w:jc w:val="center"/>
              <w:rPr>
                <w:lang w:val="uk-UA"/>
              </w:rPr>
            </w:pPr>
            <w:r w:rsidRPr="00107AF2">
              <w:rPr>
                <w:lang w:val="uk-UA"/>
              </w:rPr>
              <w:t>Критерії та показники конкуренто-спроможності</w:t>
            </w:r>
          </w:p>
        </w:tc>
        <w:tc>
          <w:tcPr>
            <w:tcW w:w="2492" w:type="dxa"/>
            <w:shd w:val="clear" w:color="auto" w:fill="auto"/>
            <w:vAlign w:val="center"/>
          </w:tcPr>
          <w:p w:rsidR="004E7305" w:rsidRPr="00107AF2" w:rsidRDefault="004E7305" w:rsidP="001247B9">
            <w:pPr>
              <w:jc w:val="center"/>
              <w:rPr>
                <w:color w:val="1A1A1A"/>
                <w:lang w:val="uk-UA"/>
              </w:rPr>
            </w:pPr>
            <w:r w:rsidRPr="00107AF2">
              <w:rPr>
                <w:lang w:val="uk-UA"/>
              </w:rPr>
              <w:t>Роль показника в оцінці</w:t>
            </w:r>
          </w:p>
        </w:tc>
        <w:tc>
          <w:tcPr>
            <w:tcW w:w="2852" w:type="dxa"/>
            <w:shd w:val="clear" w:color="auto" w:fill="auto"/>
            <w:vAlign w:val="center"/>
          </w:tcPr>
          <w:p w:rsidR="004E7305" w:rsidRPr="00107AF2" w:rsidRDefault="004E7305" w:rsidP="001247B9">
            <w:pPr>
              <w:jc w:val="center"/>
              <w:rPr>
                <w:color w:val="1A1A1A"/>
                <w:lang w:val="uk-UA"/>
              </w:rPr>
            </w:pPr>
            <w:r w:rsidRPr="00107AF2">
              <w:rPr>
                <w:lang w:val="uk-UA"/>
              </w:rPr>
              <w:t>Правило розрахунку показника</w:t>
            </w:r>
          </w:p>
        </w:tc>
        <w:tc>
          <w:tcPr>
            <w:tcW w:w="2013" w:type="dxa"/>
            <w:shd w:val="clear" w:color="auto" w:fill="auto"/>
            <w:vAlign w:val="center"/>
          </w:tcPr>
          <w:p w:rsidR="004E7305" w:rsidRPr="00107AF2" w:rsidRDefault="004E7305" w:rsidP="001247B9">
            <w:pPr>
              <w:jc w:val="center"/>
              <w:rPr>
                <w:color w:val="1A1A1A"/>
                <w:lang w:val="uk-UA"/>
              </w:rPr>
            </w:pPr>
            <w:r w:rsidRPr="00107AF2">
              <w:rPr>
                <w:lang w:val="uk-UA"/>
              </w:rPr>
              <w:t xml:space="preserve">Рівень показника в </w:t>
            </w:r>
            <w:r w:rsidR="00FE0A88" w:rsidRPr="00107AF2">
              <w:rPr>
                <w:lang w:val="uk-UA"/>
              </w:rPr>
              <w:t>ТОВ «Жако»</w:t>
            </w:r>
          </w:p>
        </w:tc>
      </w:tr>
      <w:tr w:rsidR="008E4559" w:rsidRPr="00107AF2" w:rsidTr="00107AF2">
        <w:trPr>
          <w:trHeight w:val="1100"/>
        </w:trPr>
        <w:tc>
          <w:tcPr>
            <w:tcW w:w="2529" w:type="dxa"/>
            <w:shd w:val="clear" w:color="auto" w:fill="auto"/>
          </w:tcPr>
          <w:p w:rsidR="004E7305" w:rsidRPr="00107AF2" w:rsidRDefault="00FE0A88" w:rsidP="001247B9">
            <w:pPr>
              <w:jc w:val="both"/>
              <w:rPr>
                <w:color w:val="1A1A1A"/>
                <w:lang w:val="uk-UA"/>
              </w:rPr>
            </w:pPr>
            <w:r w:rsidRPr="00107AF2">
              <w:rPr>
                <w:lang w:val="uk-UA"/>
              </w:rPr>
              <w:t>Відносний показник витрат на одиницю продукції (В)</w:t>
            </w:r>
          </w:p>
        </w:tc>
        <w:tc>
          <w:tcPr>
            <w:tcW w:w="2492" w:type="dxa"/>
            <w:shd w:val="clear" w:color="auto" w:fill="auto"/>
          </w:tcPr>
          <w:p w:rsidR="004E7305" w:rsidRPr="00107AF2" w:rsidRDefault="00FE0A88" w:rsidP="001247B9">
            <w:pPr>
              <w:jc w:val="both"/>
              <w:rPr>
                <w:color w:val="1A1A1A"/>
                <w:lang w:val="uk-UA"/>
              </w:rPr>
            </w:pPr>
            <w:r w:rsidRPr="00107AF2">
              <w:rPr>
                <w:lang w:val="uk-UA"/>
              </w:rPr>
              <w:t>Відображає ефективність витрат при виробництві продукції</w:t>
            </w:r>
          </w:p>
        </w:tc>
        <w:tc>
          <w:tcPr>
            <w:tcW w:w="2852" w:type="dxa"/>
            <w:shd w:val="clear" w:color="auto" w:fill="auto"/>
            <w:vAlign w:val="center"/>
          </w:tcPr>
          <w:p w:rsidR="004E7305" w:rsidRPr="00107AF2" w:rsidRDefault="00FE0A88" w:rsidP="001247B9">
            <w:pPr>
              <w:jc w:val="center"/>
              <w:rPr>
                <w:color w:val="1A1A1A"/>
                <w:lang w:val="uk-UA"/>
              </w:rPr>
            </w:pPr>
            <w:r w:rsidRPr="00107AF2">
              <w:rPr>
                <w:lang w:val="uk-UA"/>
              </w:rPr>
              <w:t>В = валові витрати/ обсяг виробництва продукції</w:t>
            </w:r>
          </w:p>
        </w:tc>
        <w:tc>
          <w:tcPr>
            <w:tcW w:w="2013" w:type="dxa"/>
            <w:shd w:val="clear" w:color="auto" w:fill="auto"/>
            <w:vAlign w:val="center"/>
          </w:tcPr>
          <w:p w:rsidR="004E7305" w:rsidRPr="00107AF2" w:rsidRDefault="00FE0A88" w:rsidP="001247B9">
            <w:pPr>
              <w:jc w:val="center"/>
              <w:rPr>
                <w:color w:val="1A1A1A"/>
                <w:lang w:val="uk-UA"/>
              </w:rPr>
            </w:pPr>
            <w:r w:rsidRPr="00107AF2">
              <w:rPr>
                <w:color w:val="1A1A1A"/>
                <w:lang w:val="uk-UA"/>
              </w:rPr>
              <w:t>0,93</w:t>
            </w:r>
          </w:p>
        </w:tc>
      </w:tr>
      <w:tr w:rsidR="008E4559" w:rsidRPr="00107AF2" w:rsidTr="00107AF2">
        <w:trPr>
          <w:trHeight w:val="1387"/>
        </w:trPr>
        <w:tc>
          <w:tcPr>
            <w:tcW w:w="2529" w:type="dxa"/>
            <w:shd w:val="clear" w:color="auto" w:fill="auto"/>
          </w:tcPr>
          <w:p w:rsidR="004E7305" w:rsidRPr="00107AF2" w:rsidRDefault="00FE0A88" w:rsidP="001247B9">
            <w:pPr>
              <w:jc w:val="both"/>
              <w:rPr>
                <w:color w:val="1A1A1A"/>
                <w:lang w:val="uk-UA"/>
              </w:rPr>
            </w:pPr>
            <w:r w:rsidRPr="00107AF2">
              <w:rPr>
                <w:lang w:val="uk-UA"/>
              </w:rPr>
              <w:t>Відносний показник фондовіддачі (Ф)</w:t>
            </w:r>
          </w:p>
        </w:tc>
        <w:tc>
          <w:tcPr>
            <w:tcW w:w="2492" w:type="dxa"/>
            <w:shd w:val="clear" w:color="auto" w:fill="auto"/>
          </w:tcPr>
          <w:p w:rsidR="004E7305" w:rsidRPr="00107AF2" w:rsidRDefault="00FE0A88" w:rsidP="001247B9">
            <w:pPr>
              <w:jc w:val="both"/>
              <w:rPr>
                <w:color w:val="1A1A1A"/>
                <w:lang w:val="uk-UA"/>
              </w:rPr>
            </w:pPr>
            <w:r w:rsidRPr="00107AF2">
              <w:rPr>
                <w:lang w:val="uk-UA"/>
              </w:rPr>
              <w:t xml:space="preserve">Характеризує ефективність використання основних виробничих фондів </w:t>
            </w:r>
          </w:p>
        </w:tc>
        <w:tc>
          <w:tcPr>
            <w:tcW w:w="2852" w:type="dxa"/>
            <w:shd w:val="clear" w:color="auto" w:fill="auto"/>
            <w:vAlign w:val="center"/>
          </w:tcPr>
          <w:p w:rsidR="004E7305" w:rsidRPr="00107AF2" w:rsidRDefault="00FE0A88" w:rsidP="001247B9">
            <w:pPr>
              <w:jc w:val="center"/>
              <w:rPr>
                <w:color w:val="1A1A1A"/>
                <w:lang w:val="uk-UA"/>
              </w:rPr>
            </w:pPr>
            <w:r w:rsidRPr="00107AF2">
              <w:rPr>
                <w:lang w:val="uk-UA"/>
              </w:rPr>
              <w:t>Ф = обсяг випуску продукції/ вартість основних виробничих фондів</w:t>
            </w:r>
          </w:p>
        </w:tc>
        <w:tc>
          <w:tcPr>
            <w:tcW w:w="2013" w:type="dxa"/>
            <w:shd w:val="clear" w:color="auto" w:fill="auto"/>
            <w:vAlign w:val="center"/>
          </w:tcPr>
          <w:p w:rsidR="004E7305" w:rsidRPr="00107AF2" w:rsidRDefault="00FE0A88" w:rsidP="001247B9">
            <w:pPr>
              <w:jc w:val="center"/>
              <w:rPr>
                <w:color w:val="1A1A1A"/>
                <w:lang w:val="uk-UA"/>
              </w:rPr>
            </w:pPr>
            <w:r w:rsidRPr="00107AF2">
              <w:rPr>
                <w:color w:val="1A1A1A"/>
                <w:lang w:val="uk-UA"/>
              </w:rPr>
              <w:t>7,20</w:t>
            </w:r>
          </w:p>
        </w:tc>
      </w:tr>
      <w:tr w:rsidR="008E4559" w:rsidRPr="00107AF2" w:rsidTr="00107AF2">
        <w:trPr>
          <w:trHeight w:val="1115"/>
        </w:trPr>
        <w:tc>
          <w:tcPr>
            <w:tcW w:w="2529" w:type="dxa"/>
            <w:shd w:val="clear" w:color="auto" w:fill="auto"/>
          </w:tcPr>
          <w:p w:rsidR="004E7305" w:rsidRPr="00107AF2" w:rsidRDefault="00FE0A88" w:rsidP="001247B9">
            <w:pPr>
              <w:jc w:val="both"/>
              <w:rPr>
                <w:color w:val="1A1A1A"/>
                <w:lang w:val="uk-UA"/>
              </w:rPr>
            </w:pPr>
            <w:r w:rsidRPr="00107AF2">
              <w:rPr>
                <w:lang w:val="uk-UA"/>
              </w:rPr>
              <w:t xml:space="preserve">Відносний показник рентабельності продукції (Рп) </w:t>
            </w:r>
          </w:p>
        </w:tc>
        <w:tc>
          <w:tcPr>
            <w:tcW w:w="2492" w:type="dxa"/>
            <w:shd w:val="clear" w:color="auto" w:fill="auto"/>
          </w:tcPr>
          <w:p w:rsidR="004E7305" w:rsidRPr="00107AF2" w:rsidRDefault="00FE0A88" w:rsidP="001247B9">
            <w:pPr>
              <w:jc w:val="both"/>
              <w:rPr>
                <w:color w:val="1A1A1A"/>
                <w:lang w:val="uk-UA"/>
              </w:rPr>
            </w:pPr>
            <w:r w:rsidRPr="00107AF2">
              <w:rPr>
                <w:lang w:val="uk-UA"/>
              </w:rPr>
              <w:t xml:space="preserve">Характеризує ступінь прибутковості продукції </w:t>
            </w:r>
          </w:p>
        </w:tc>
        <w:tc>
          <w:tcPr>
            <w:tcW w:w="2852" w:type="dxa"/>
            <w:shd w:val="clear" w:color="auto" w:fill="auto"/>
            <w:vAlign w:val="center"/>
          </w:tcPr>
          <w:p w:rsidR="004E7305" w:rsidRPr="00107AF2" w:rsidRDefault="00FE0A88" w:rsidP="001247B9">
            <w:pPr>
              <w:jc w:val="center"/>
              <w:rPr>
                <w:color w:val="1A1A1A"/>
                <w:lang w:val="uk-UA"/>
              </w:rPr>
            </w:pPr>
            <w:r w:rsidRPr="00107AF2">
              <w:rPr>
                <w:lang w:val="uk-UA"/>
              </w:rPr>
              <w:t>Рп = прибуток від реалізації *100/повна собівартість продукції</w:t>
            </w:r>
          </w:p>
        </w:tc>
        <w:tc>
          <w:tcPr>
            <w:tcW w:w="2013" w:type="dxa"/>
            <w:shd w:val="clear" w:color="auto" w:fill="auto"/>
            <w:vAlign w:val="center"/>
          </w:tcPr>
          <w:p w:rsidR="004E7305" w:rsidRPr="00107AF2" w:rsidRDefault="00FE0A88" w:rsidP="001247B9">
            <w:pPr>
              <w:jc w:val="center"/>
              <w:rPr>
                <w:color w:val="1A1A1A"/>
                <w:lang w:val="uk-UA"/>
              </w:rPr>
            </w:pPr>
            <w:r w:rsidRPr="00107AF2">
              <w:rPr>
                <w:color w:val="1A1A1A"/>
                <w:lang w:val="uk-UA"/>
              </w:rPr>
              <w:t>15,26</w:t>
            </w:r>
          </w:p>
        </w:tc>
      </w:tr>
      <w:tr w:rsidR="008E4559" w:rsidRPr="00107AF2" w:rsidTr="00107AF2">
        <w:trPr>
          <w:trHeight w:val="1402"/>
        </w:trPr>
        <w:tc>
          <w:tcPr>
            <w:tcW w:w="2529" w:type="dxa"/>
            <w:shd w:val="clear" w:color="auto" w:fill="auto"/>
          </w:tcPr>
          <w:p w:rsidR="004E7305" w:rsidRPr="00107AF2" w:rsidRDefault="00FE0A88" w:rsidP="001247B9">
            <w:pPr>
              <w:jc w:val="both"/>
              <w:rPr>
                <w:color w:val="1A1A1A"/>
                <w:lang w:val="uk-UA"/>
              </w:rPr>
            </w:pPr>
            <w:r w:rsidRPr="00107AF2">
              <w:rPr>
                <w:lang w:val="uk-UA"/>
              </w:rPr>
              <w:t xml:space="preserve">Відносний показник продуктивності праці (Пп) </w:t>
            </w:r>
          </w:p>
        </w:tc>
        <w:tc>
          <w:tcPr>
            <w:tcW w:w="2492" w:type="dxa"/>
            <w:shd w:val="clear" w:color="auto" w:fill="auto"/>
          </w:tcPr>
          <w:p w:rsidR="004E7305" w:rsidRPr="00107AF2" w:rsidRDefault="00FE0A88" w:rsidP="001247B9">
            <w:pPr>
              <w:jc w:val="both"/>
              <w:rPr>
                <w:color w:val="1A1A1A"/>
                <w:lang w:val="uk-UA"/>
              </w:rPr>
            </w:pPr>
            <w:r w:rsidRPr="00107AF2">
              <w:rPr>
                <w:lang w:val="uk-UA"/>
              </w:rPr>
              <w:t xml:space="preserve">Відображає ступінь організації виробництва та використання робочої сили </w:t>
            </w:r>
          </w:p>
        </w:tc>
        <w:tc>
          <w:tcPr>
            <w:tcW w:w="2852" w:type="dxa"/>
            <w:shd w:val="clear" w:color="auto" w:fill="auto"/>
            <w:vAlign w:val="center"/>
          </w:tcPr>
          <w:p w:rsidR="004E7305" w:rsidRPr="00107AF2" w:rsidRDefault="00FE0A88" w:rsidP="001247B9">
            <w:pPr>
              <w:jc w:val="center"/>
              <w:rPr>
                <w:color w:val="1A1A1A"/>
                <w:lang w:val="uk-UA"/>
              </w:rPr>
            </w:pPr>
            <w:r w:rsidRPr="00107AF2">
              <w:rPr>
                <w:lang w:val="uk-UA"/>
              </w:rPr>
              <w:t>Пп = обсяг виробництва продукції/ середньорічну кількість працівників 4</w:t>
            </w:r>
          </w:p>
        </w:tc>
        <w:tc>
          <w:tcPr>
            <w:tcW w:w="2013" w:type="dxa"/>
            <w:shd w:val="clear" w:color="auto" w:fill="auto"/>
            <w:vAlign w:val="center"/>
          </w:tcPr>
          <w:p w:rsidR="004E7305" w:rsidRPr="00107AF2" w:rsidRDefault="00FE0A88" w:rsidP="001247B9">
            <w:pPr>
              <w:jc w:val="center"/>
              <w:rPr>
                <w:color w:val="1A1A1A"/>
                <w:lang w:val="uk-UA"/>
              </w:rPr>
            </w:pPr>
            <w:r w:rsidRPr="00107AF2">
              <w:rPr>
                <w:color w:val="1A1A1A"/>
                <w:lang w:val="uk-UA"/>
              </w:rPr>
              <w:t>401,72</w:t>
            </w:r>
          </w:p>
        </w:tc>
      </w:tr>
    </w:tbl>
    <w:p w:rsidR="004E7305" w:rsidRPr="0020367E" w:rsidRDefault="004E7305" w:rsidP="001247B9">
      <w:pPr>
        <w:spacing w:line="360" w:lineRule="auto"/>
        <w:ind w:firstLine="709"/>
        <w:jc w:val="both"/>
        <w:rPr>
          <w:color w:val="1A1A1A"/>
          <w:sz w:val="28"/>
          <w:szCs w:val="28"/>
          <w:lang w:val="uk-UA"/>
        </w:rPr>
      </w:pPr>
    </w:p>
    <w:p w:rsidR="00115365" w:rsidRPr="0020367E" w:rsidRDefault="00FE0A88" w:rsidP="001247B9">
      <w:pPr>
        <w:spacing w:line="360" w:lineRule="auto"/>
        <w:ind w:firstLine="709"/>
        <w:jc w:val="both"/>
        <w:rPr>
          <w:sz w:val="28"/>
          <w:szCs w:val="28"/>
          <w:lang w:val="uk-UA"/>
        </w:rPr>
      </w:pPr>
      <w:r w:rsidRPr="0020367E">
        <w:rPr>
          <w:sz w:val="28"/>
          <w:szCs w:val="28"/>
          <w:lang w:val="uk-UA"/>
        </w:rPr>
        <w:t xml:space="preserve">У першу групу об'єднані показники, котрі характеризують активність управління виробничим процесом: економічні показники виробничих витрат, раціональність експлуатації основних фондів, досконалість технології виготовлення продукції, організація праці на виробництві. </w:t>
      </w:r>
    </w:p>
    <w:p w:rsidR="007D31A2" w:rsidRPr="0020367E" w:rsidRDefault="00FE0A88" w:rsidP="001247B9">
      <w:pPr>
        <w:spacing w:line="360" w:lineRule="auto"/>
        <w:ind w:firstLine="709"/>
        <w:jc w:val="both"/>
        <w:rPr>
          <w:sz w:val="28"/>
          <w:szCs w:val="28"/>
          <w:lang w:val="uk-UA"/>
        </w:rPr>
      </w:pPr>
      <w:r w:rsidRPr="0020367E">
        <w:rPr>
          <w:sz w:val="28"/>
          <w:szCs w:val="28"/>
          <w:lang w:val="uk-UA"/>
        </w:rPr>
        <w:t>У другу групу об'єднані показники, що відображають ефективність управління обіговими засобами: незалежність підприємства від зовнішніх джерел фінансування, здатність підприємства розплачуватися за своїми боргами, можливість стабільного розвитку о</w:t>
      </w:r>
      <w:r w:rsidR="00115365" w:rsidRPr="0020367E">
        <w:rPr>
          <w:sz w:val="28"/>
          <w:szCs w:val="28"/>
          <w:lang w:val="uk-UA"/>
        </w:rPr>
        <w:t xml:space="preserve">рганізації в майбутньому </w:t>
      </w:r>
      <w:r w:rsidR="007D31A2" w:rsidRPr="0020367E">
        <w:rPr>
          <w:sz w:val="28"/>
          <w:szCs w:val="28"/>
          <w:lang w:val="uk-UA"/>
        </w:rPr>
        <w:t>.</w:t>
      </w:r>
      <w:r w:rsidRPr="0020367E">
        <w:rPr>
          <w:sz w:val="28"/>
          <w:szCs w:val="28"/>
          <w:lang w:val="uk-UA"/>
        </w:rPr>
        <w:t xml:space="preserve"> </w:t>
      </w:r>
    </w:p>
    <w:p w:rsidR="00107AF2" w:rsidRPr="00107AF2" w:rsidRDefault="00FE0A88" w:rsidP="001247B9">
      <w:pPr>
        <w:spacing w:line="360" w:lineRule="auto"/>
        <w:ind w:firstLine="709"/>
        <w:jc w:val="right"/>
        <w:rPr>
          <w:i/>
          <w:sz w:val="28"/>
          <w:szCs w:val="28"/>
          <w:lang w:val="uk-UA"/>
        </w:rPr>
      </w:pPr>
      <w:r w:rsidRPr="00107AF2">
        <w:rPr>
          <w:i/>
          <w:sz w:val="28"/>
          <w:szCs w:val="28"/>
          <w:lang w:val="uk-UA"/>
        </w:rPr>
        <w:t>Таблиця 2</w:t>
      </w:r>
      <w:r w:rsidR="0094635A" w:rsidRPr="00107AF2">
        <w:rPr>
          <w:i/>
          <w:sz w:val="28"/>
          <w:szCs w:val="28"/>
          <w:lang w:val="uk-UA"/>
        </w:rPr>
        <w:t>.16.</w:t>
      </w:r>
      <w:r w:rsidRPr="00107AF2">
        <w:rPr>
          <w:i/>
          <w:sz w:val="28"/>
          <w:szCs w:val="28"/>
          <w:lang w:val="uk-UA"/>
        </w:rPr>
        <w:t xml:space="preserve"> </w:t>
      </w:r>
    </w:p>
    <w:p w:rsidR="00FE0A88" w:rsidRPr="00107AF2" w:rsidRDefault="00FE0A88" w:rsidP="001247B9">
      <w:pPr>
        <w:spacing w:line="360" w:lineRule="auto"/>
        <w:ind w:firstLine="709"/>
        <w:jc w:val="center"/>
        <w:rPr>
          <w:b/>
          <w:sz w:val="28"/>
          <w:szCs w:val="28"/>
          <w:lang w:val="uk-UA"/>
        </w:rPr>
      </w:pPr>
      <w:r w:rsidRPr="00107AF2">
        <w:rPr>
          <w:b/>
          <w:sz w:val="28"/>
          <w:szCs w:val="28"/>
          <w:lang w:val="uk-UA"/>
        </w:rPr>
        <w:t xml:space="preserve">Конкурентоспроможність </w:t>
      </w:r>
      <w:r w:rsidR="00115365" w:rsidRPr="00107AF2">
        <w:rPr>
          <w:b/>
          <w:sz w:val="28"/>
          <w:szCs w:val="28"/>
          <w:lang w:val="uk-UA"/>
        </w:rPr>
        <w:t>ТОВ «Жако»</w:t>
      </w:r>
      <w:r w:rsidRPr="00107AF2">
        <w:rPr>
          <w:b/>
          <w:sz w:val="28"/>
          <w:szCs w:val="28"/>
          <w:lang w:val="uk-UA"/>
        </w:rPr>
        <w:t xml:space="preserve"> за показниками фінансового положення (ФП) в середньому з</w:t>
      </w:r>
      <w:r w:rsidR="00115365" w:rsidRPr="00107AF2">
        <w:rPr>
          <w:b/>
          <w:sz w:val="28"/>
          <w:szCs w:val="28"/>
          <w:lang w:val="uk-UA"/>
        </w:rPr>
        <w:t>а 2015-2017</w:t>
      </w:r>
      <w:r w:rsidRPr="00107AF2">
        <w:rPr>
          <w:b/>
          <w:sz w:val="28"/>
          <w:szCs w:val="28"/>
          <w:lang w:val="uk-UA"/>
        </w:rPr>
        <w:t>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2909"/>
        <w:gridCol w:w="2677"/>
        <w:gridCol w:w="1679"/>
      </w:tblGrid>
      <w:tr w:rsidR="008E4559" w:rsidRPr="00107AF2" w:rsidTr="00107AF2">
        <w:tc>
          <w:tcPr>
            <w:tcW w:w="2518" w:type="dxa"/>
            <w:shd w:val="clear" w:color="auto" w:fill="auto"/>
            <w:vAlign w:val="center"/>
          </w:tcPr>
          <w:p w:rsidR="0071427A" w:rsidRPr="00107AF2" w:rsidRDefault="0071427A" w:rsidP="001247B9">
            <w:pPr>
              <w:jc w:val="center"/>
              <w:rPr>
                <w:lang w:val="uk-UA"/>
              </w:rPr>
            </w:pPr>
            <w:r w:rsidRPr="00107AF2">
              <w:rPr>
                <w:lang w:val="uk-UA"/>
              </w:rPr>
              <w:t>Критерії та показники конкуренто-спроможності</w:t>
            </w:r>
          </w:p>
        </w:tc>
        <w:tc>
          <w:tcPr>
            <w:tcW w:w="2977" w:type="dxa"/>
            <w:shd w:val="clear" w:color="auto" w:fill="auto"/>
            <w:vAlign w:val="center"/>
          </w:tcPr>
          <w:p w:rsidR="0071427A" w:rsidRPr="00107AF2" w:rsidRDefault="0071427A" w:rsidP="001247B9">
            <w:pPr>
              <w:jc w:val="center"/>
              <w:rPr>
                <w:color w:val="1A1A1A"/>
                <w:lang w:val="uk-UA"/>
              </w:rPr>
            </w:pPr>
            <w:r w:rsidRPr="00107AF2">
              <w:rPr>
                <w:lang w:val="uk-UA"/>
              </w:rPr>
              <w:t>Роль показника в оцінці</w:t>
            </w:r>
          </w:p>
        </w:tc>
        <w:tc>
          <w:tcPr>
            <w:tcW w:w="2693" w:type="dxa"/>
            <w:shd w:val="clear" w:color="auto" w:fill="auto"/>
            <w:vAlign w:val="center"/>
          </w:tcPr>
          <w:p w:rsidR="0071427A" w:rsidRPr="00107AF2" w:rsidRDefault="0071427A" w:rsidP="001247B9">
            <w:pPr>
              <w:jc w:val="center"/>
              <w:rPr>
                <w:color w:val="1A1A1A"/>
                <w:lang w:val="uk-UA"/>
              </w:rPr>
            </w:pPr>
            <w:r w:rsidRPr="00107AF2">
              <w:rPr>
                <w:lang w:val="uk-UA"/>
              </w:rPr>
              <w:t>Правило розрахунку показника</w:t>
            </w:r>
          </w:p>
        </w:tc>
        <w:tc>
          <w:tcPr>
            <w:tcW w:w="1701" w:type="dxa"/>
            <w:shd w:val="clear" w:color="auto" w:fill="auto"/>
            <w:vAlign w:val="center"/>
          </w:tcPr>
          <w:p w:rsidR="0071427A" w:rsidRPr="00107AF2" w:rsidRDefault="0071427A" w:rsidP="001247B9">
            <w:pPr>
              <w:jc w:val="center"/>
              <w:rPr>
                <w:color w:val="1A1A1A"/>
                <w:lang w:val="uk-UA"/>
              </w:rPr>
            </w:pPr>
            <w:r w:rsidRPr="00107AF2">
              <w:rPr>
                <w:lang w:val="uk-UA"/>
              </w:rPr>
              <w:t>Рівень показника в ТОВ «Жако»</w:t>
            </w:r>
          </w:p>
        </w:tc>
      </w:tr>
      <w:tr w:rsidR="008E4559" w:rsidRPr="00107AF2" w:rsidTr="00107AF2">
        <w:tc>
          <w:tcPr>
            <w:tcW w:w="2518" w:type="dxa"/>
            <w:shd w:val="clear" w:color="auto" w:fill="auto"/>
            <w:vAlign w:val="center"/>
          </w:tcPr>
          <w:p w:rsidR="0071427A" w:rsidRPr="00107AF2" w:rsidRDefault="0071427A" w:rsidP="001247B9">
            <w:pPr>
              <w:rPr>
                <w:color w:val="1A1A1A"/>
                <w:lang w:val="uk-UA"/>
              </w:rPr>
            </w:pPr>
            <w:r w:rsidRPr="00107AF2">
              <w:rPr>
                <w:lang w:val="uk-UA"/>
              </w:rPr>
              <w:t xml:space="preserve">Коефіцієнт автономії (Ка) </w:t>
            </w:r>
          </w:p>
        </w:tc>
        <w:tc>
          <w:tcPr>
            <w:tcW w:w="2977" w:type="dxa"/>
            <w:shd w:val="clear" w:color="auto" w:fill="auto"/>
          </w:tcPr>
          <w:p w:rsidR="0071427A" w:rsidRPr="00107AF2" w:rsidRDefault="0071427A" w:rsidP="001247B9">
            <w:pPr>
              <w:jc w:val="both"/>
              <w:rPr>
                <w:color w:val="1A1A1A"/>
                <w:lang w:val="uk-UA"/>
              </w:rPr>
            </w:pPr>
            <w:r w:rsidRPr="00107AF2">
              <w:rPr>
                <w:lang w:val="uk-UA"/>
              </w:rPr>
              <w:t xml:space="preserve">Характеризує незалежність підприємства від зовнішніх джерел фінансування </w:t>
            </w:r>
          </w:p>
        </w:tc>
        <w:tc>
          <w:tcPr>
            <w:tcW w:w="2693" w:type="dxa"/>
            <w:shd w:val="clear" w:color="auto" w:fill="auto"/>
          </w:tcPr>
          <w:p w:rsidR="0071427A" w:rsidRPr="00107AF2" w:rsidRDefault="0071427A" w:rsidP="001247B9">
            <w:pPr>
              <w:jc w:val="both"/>
              <w:rPr>
                <w:color w:val="1A1A1A"/>
                <w:lang w:val="uk-UA"/>
              </w:rPr>
            </w:pPr>
            <w:r w:rsidRPr="00107AF2">
              <w:rPr>
                <w:lang w:val="uk-UA"/>
              </w:rPr>
              <w:t xml:space="preserve">Ка =власні засоби / загальна сума джерел фінансування </w:t>
            </w:r>
          </w:p>
        </w:tc>
        <w:tc>
          <w:tcPr>
            <w:tcW w:w="1701" w:type="dxa"/>
            <w:shd w:val="clear" w:color="auto" w:fill="auto"/>
            <w:vAlign w:val="center"/>
          </w:tcPr>
          <w:p w:rsidR="0071427A" w:rsidRPr="00107AF2" w:rsidRDefault="0071427A" w:rsidP="001247B9">
            <w:pPr>
              <w:jc w:val="center"/>
              <w:rPr>
                <w:color w:val="1A1A1A"/>
                <w:lang w:val="uk-UA"/>
              </w:rPr>
            </w:pPr>
            <w:r w:rsidRPr="00107AF2">
              <w:rPr>
                <w:color w:val="1A1A1A"/>
                <w:lang w:val="uk-UA"/>
              </w:rPr>
              <w:t>0,36</w:t>
            </w:r>
          </w:p>
        </w:tc>
      </w:tr>
      <w:tr w:rsidR="008E4559" w:rsidRPr="00107AF2" w:rsidTr="00107AF2">
        <w:tc>
          <w:tcPr>
            <w:tcW w:w="2518" w:type="dxa"/>
            <w:shd w:val="clear" w:color="auto" w:fill="auto"/>
            <w:vAlign w:val="center"/>
          </w:tcPr>
          <w:p w:rsidR="0071427A" w:rsidRPr="00107AF2" w:rsidRDefault="00F35636" w:rsidP="001247B9">
            <w:pPr>
              <w:rPr>
                <w:color w:val="1A1A1A"/>
                <w:lang w:val="uk-UA"/>
              </w:rPr>
            </w:pPr>
            <w:r w:rsidRPr="00107AF2">
              <w:rPr>
                <w:lang w:val="uk-UA"/>
              </w:rPr>
              <w:t>Коефіцієнт платоспро</w:t>
            </w:r>
            <w:r w:rsidR="0071427A" w:rsidRPr="00107AF2">
              <w:rPr>
                <w:lang w:val="uk-UA"/>
              </w:rPr>
              <w:t xml:space="preserve">можності (Кп) </w:t>
            </w:r>
          </w:p>
        </w:tc>
        <w:tc>
          <w:tcPr>
            <w:tcW w:w="2977" w:type="dxa"/>
            <w:shd w:val="clear" w:color="auto" w:fill="auto"/>
          </w:tcPr>
          <w:p w:rsidR="0071427A" w:rsidRPr="00107AF2" w:rsidRDefault="0071427A" w:rsidP="001247B9">
            <w:pPr>
              <w:jc w:val="both"/>
              <w:rPr>
                <w:color w:val="1A1A1A"/>
                <w:lang w:val="uk-UA"/>
              </w:rPr>
            </w:pPr>
            <w:r w:rsidRPr="00107AF2">
              <w:rPr>
                <w:lang w:val="uk-UA"/>
              </w:rPr>
              <w:t xml:space="preserve">Відображає здатність підприємства виконувати свої фінансові зобов'язання та визначає ймовірність банкрутства </w:t>
            </w:r>
          </w:p>
        </w:tc>
        <w:tc>
          <w:tcPr>
            <w:tcW w:w="2693" w:type="dxa"/>
            <w:shd w:val="clear" w:color="auto" w:fill="auto"/>
          </w:tcPr>
          <w:p w:rsidR="0071427A" w:rsidRPr="00107AF2" w:rsidRDefault="0071427A" w:rsidP="001247B9">
            <w:pPr>
              <w:jc w:val="both"/>
              <w:rPr>
                <w:color w:val="1A1A1A"/>
                <w:lang w:val="uk-UA"/>
              </w:rPr>
            </w:pPr>
            <w:r w:rsidRPr="00107AF2">
              <w:rPr>
                <w:lang w:val="uk-UA"/>
              </w:rPr>
              <w:t>Кп = власний капітал/ загальні зобов'язання 1</w:t>
            </w:r>
          </w:p>
        </w:tc>
        <w:tc>
          <w:tcPr>
            <w:tcW w:w="1701" w:type="dxa"/>
            <w:shd w:val="clear" w:color="auto" w:fill="auto"/>
            <w:vAlign w:val="center"/>
          </w:tcPr>
          <w:p w:rsidR="0071427A" w:rsidRPr="00107AF2" w:rsidRDefault="0071427A" w:rsidP="001247B9">
            <w:pPr>
              <w:jc w:val="center"/>
              <w:rPr>
                <w:color w:val="1A1A1A"/>
                <w:lang w:val="uk-UA"/>
              </w:rPr>
            </w:pPr>
            <w:r w:rsidRPr="00107AF2">
              <w:rPr>
                <w:color w:val="1A1A1A"/>
                <w:lang w:val="uk-UA"/>
              </w:rPr>
              <w:t>2,5</w:t>
            </w:r>
          </w:p>
        </w:tc>
      </w:tr>
      <w:tr w:rsidR="008E4559" w:rsidRPr="00107AF2" w:rsidTr="00107AF2">
        <w:tc>
          <w:tcPr>
            <w:tcW w:w="2518" w:type="dxa"/>
            <w:shd w:val="clear" w:color="auto" w:fill="auto"/>
            <w:vAlign w:val="center"/>
          </w:tcPr>
          <w:p w:rsidR="0071427A" w:rsidRPr="00107AF2" w:rsidRDefault="0071427A" w:rsidP="001247B9">
            <w:pPr>
              <w:rPr>
                <w:color w:val="1A1A1A"/>
                <w:lang w:val="uk-UA"/>
              </w:rPr>
            </w:pPr>
            <w:r w:rsidRPr="00107AF2">
              <w:rPr>
                <w:lang w:val="uk-UA"/>
              </w:rPr>
              <w:t xml:space="preserve">Коефіцієнт абсолютної ліквідності (Кл) </w:t>
            </w:r>
          </w:p>
        </w:tc>
        <w:tc>
          <w:tcPr>
            <w:tcW w:w="2977" w:type="dxa"/>
            <w:shd w:val="clear" w:color="auto" w:fill="auto"/>
          </w:tcPr>
          <w:p w:rsidR="0071427A" w:rsidRPr="00107AF2" w:rsidRDefault="0071427A" w:rsidP="001247B9">
            <w:pPr>
              <w:jc w:val="both"/>
              <w:rPr>
                <w:color w:val="1A1A1A"/>
                <w:lang w:val="uk-UA"/>
              </w:rPr>
            </w:pPr>
            <w:r w:rsidRPr="00107AF2">
              <w:rPr>
                <w:lang w:val="uk-UA"/>
              </w:rPr>
              <w:t xml:space="preserve">Показує якісний склад засобів, які є джерелами покриття поточних зобов'язань </w:t>
            </w:r>
          </w:p>
        </w:tc>
        <w:tc>
          <w:tcPr>
            <w:tcW w:w="2693" w:type="dxa"/>
            <w:shd w:val="clear" w:color="auto" w:fill="auto"/>
          </w:tcPr>
          <w:p w:rsidR="0071427A" w:rsidRPr="00107AF2" w:rsidRDefault="0071427A" w:rsidP="001247B9">
            <w:pPr>
              <w:jc w:val="both"/>
              <w:rPr>
                <w:color w:val="1A1A1A"/>
                <w:lang w:val="uk-UA"/>
              </w:rPr>
            </w:pPr>
            <w:r w:rsidRPr="00107AF2">
              <w:rPr>
                <w:lang w:val="uk-UA"/>
              </w:rPr>
              <w:t>Кл = грошові засоби та швидкореалізовувані цінні папери/коротко- строкові зобов'язання 0,</w:t>
            </w:r>
          </w:p>
        </w:tc>
        <w:tc>
          <w:tcPr>
            <w:tcW w:w="1701" w:type="dxa"/>
            <w:shd w:val="clear" w:color="auto" w:fill="auto"/>
            <w:vAlign w:val="center"/>
          </w:tcPr>
          <w:p w:rsidR="0071427A" w:rsidRPr="00107AF2" w:rsidRDefault="0071427A" w:rsidP="001247B9">
            <w:pPr>
              <w:jc w:val="center"/>
              <w:rPr>
                <w:color w:val="1A1A1A"/>
                <w:lang w:val="uk-UA"/>
              </w:rPr>
            </w:pPr>
            <w:r w:rsidRPr="00107AF2">
              <w:rPr>
                <w:color w:val="1A1A1A"/>
                <w:lang w:val="uk-UA"/>
              </w:rPr>
              <w:t>0,03</w:t>
            </w:r>
          </w:p>
        </w:tc>
      </w:tr>
      <w:tr w:rsidR="008E4559" w:rsidRPr="00107AF2" w:rsidTr="00107AF2">
        <w:tc>
          <w:tcPr>
            <w:tcW w:w="2518" w:type="dxa"/>
            <w:shd w:val="clear" w:color="auto" w:fill="auto"/>
            <w:vAlign w:val="center"/>
          </w:tcPr>
          <w:p w:rsidR="0071427A" w:rsidRPr="00107AF2" w:rsidRDefault="0071427A" w:rsidP="001247B9">
            <w:pPr>
              <w:rPr>
                <w:color w:val="1A1A1A"/>
                <w:lang w:val="uk-UA"/>
              </w:rPr>
            </w:pPr>
            <w:r w:rsidRPr="00107AF2">
              <w:rPr>
                <w:lang w:val="uk-UA"/>
              </w:rPr>
              <w:t xml:space="preserve">Коефіцієнт обіговості обігових засобів (Ко) </w:t>
            </w:r>
          </w:p>
        </w:tc>
        <w:tc>
          <w:tcPr>
            <w:tcW w:w="2977" w:type="dxa"/>
            <w:shd w:val="clear" w:color="auto" w:fill="auto"/>
          </w:tcPr>
          <w:p w:rsidR="0071427A" w:rsidRPr="00107AF2" w:rsidRDefault="0071427A" w:rsidP="001247B9">
            <w:pPr>
              <w:jc w:val="both"/>
              <w:rPr>
                <w:color w:val="1A1A1A"/>
                <w:lang w:val="uk-UA"/>
              </w:rPr>
            </w:pPr>
            <w:r w:rsidRPr="00107AF2">
              <w:rPr>
                <w:lang w:val="uk-UA"/>
              </w:rPr>
              <w:t>Аналізує ефективність використання обігових засобів. Дорівнює часу, протягом якого обігові засоби проходять всі стадії виробництва та обігу</w:t>
            </w:r>
          </w:p>
        </w:tc>
        <w:tc>
          <w:tcPr>
            <w:tcW w:w="2693" w:type="dxa"/>
            <w:shd w:val="clear" w:color="auto" w:fill="auto"/>
          </w:tcPr>
          <w:p w:rsidR="0071427A" w:rsidRPr="00107AF2" w:rsidRDefault="0071427A" w:rsidP="001247B9">
            <w:pPr>
              <w:jc w:val="both"/>
              <w:rPr>
                <w:color w:val="1A1A1A"/>
                <w:lang w:val="uk-UA"/>
              </w:rPr>
            </w:pPr>
            <w:r w:rsidRPr="00107AF2">
              <w:rPr>
                <w:lang w:val="uk-UA"/>
              </w:rPr>
              <w:t xml:space="preserve">Ко = виручка від реалізації/ середньорічний залишок обігових засобів </w:t>
            </w:r>
          </w:p>
        </w:tc>
        <w:tc>
          <w:tcPr>
            <w:tcW w:w="1701" w:type="dxa"/>
            <w:shd w:val="clear" w:color="auto" w:fill="auto"/>
            <w:vAlign w:val="center"/>
          </w:tcPr>
          <w:p w:rsidR="0071427A" w:rsidRPr="00107AF2" w:rsidRDefault="0071427A" w:rsidP="001247B9">
            <w:pPr>
              <w:jc w:val="center"/>
              <w:rPr>
                <w:color w:val="1A1A1A"/>
                <w:lang w:val="uk-UA"/>
              </w:rPr>
            </w:pPr>
            <w:r w:rsidRPr="00107AF2">
              <w:rPr>
                <w:color w:val="1A1A1A"/>
                <w:lang w:val="uk-UA"/>
              </w:rPr>
              <w:t>3,96</w:t>
            </w:r>
          </w:p>
        </w:tc>
      </w:tr>
    </w:tbl>
    <w:p w:rsidR="00FE0A88" w:rsidRPr="0020367E" w:rsidRDefault="00FE0A88" w:rsidP="001247B9">
      <w:pPr>
        <w:spacing w:line="360" w:lineRule="auto"/>
        <w:ind w:firstLine="709"/>
        <w:jc w:val="both"/>
        <w:rPr>
          <w:color w:val="1A1A1A"/>
          <w:sz w:val="28"/>
          <w:szCs w:val="28"/>
          <w:lang w:val="uk-UA"/>
        </w:rPr>
      </w:pPr>
    </w:p>
    <w:p w:rsidR="00115365" w:rsidRPr="0020367E" w:rsidRDefault="0071427A" w:rsidP="001247B9">
      <w:pPr>
        <w:spacing w:line="360" w:lineRule="auto"/>
        <w:ind w:firstLine="709"/>
        <w:jc w:val="both"/>
        <w:rPr>
          <w:sz w:val="28"/>
          <w:szCs w:val="28"/>
          <w:lang w:val="uk-UA"/>
        </w:rPr>
      </w:pPr>
      <w:r w:rsidRPr="0020367E">
        <w:rPr>
          <w:sz w:val="28"/>
          <w:szCs w:val="28"/>
        </w:rPr>
        <w:t>До третьої групи належать показники, котрі дозволяють отримати уявлення про ефективність управління з</w:t>
      </w:r>
      <w:r w:rsidR="00115365" w:rsidRPr="0020367E">
        <w:rPr>
          <w:sz w:val="28"/>
          <w:szCs w:val="28"/>
        </w:rPr>
        <w:t xml:space="preserve">бутом продукції на ринку </w:t>
      </w:r>
      <w:r w:rsidR="007D31A2" w:rsidRPr="0020367E">
        <w:rPr>
          <w:sz w:val="28"/>
          <w:szCs w:val="28"/>
          <w:lang w:val="uk-UA"/>
        </w:rPr>
        <w:t>.</w:t>
      </w:r>
    </w:p>
    <w:p w:rsidR="007D31A2" w:rsidRPr="0020367E" w:rsidRDefault="007D31A2" w:rsidP="001247B9">
      <w:pPr>
        <w:spacing w:line="360" w:lineRule="auto"/>
        <w:ind w:firstLine="709"/>
        <w:jc w:val="both"/>
        <w:rPr>
          <w:sz w:val="28"/>
          <w:szCs w:val="28"/>
          <w:lang w:val="uk-UA"/>
        </w:rPr>
      </w:pPr>
    </w:p>
    <w:p w:rsidR="00107AF2" w:rsidRDefault="00107AF2" w:rsidP="001247B9">
      <w:pPr>
        <w:spacing w:line="360" w:lineRule="auto"/>
        <w:ind w:firstLine="709"/>
        <w:jc w:val="both"/>
        <w:rPr>
          <w:sz w:val="28"/>
          <w:szCs w:val="28"/>
          <w:lang w:val="uk-UA"/>
        </w:rPr>
      </w:pPr>
    </w:p>
    <w:p w:rsidR="00107AF2" w:rsidRPr="00C902B6" w:rsidRDefault="00115365" w:rsidP="001247B9">
      <w:pPr>
        <w:spacing w:line="360" w:lineRule="auto"/>
        <w:ind w:firstLine="709"/>
        <w:jc w:val="right"/>
        <w:rPr>
          <w:i/>
          <w:sz w:val="28"/>
          <w:szCs w:val="28"/>
          <w:lang w:val="uk-UA"/>
        </w:rPr>
      </w:pPr>
      <w:r w:rsidRPr="00C902B6">
        <w:rPr>
          <w:i/>
          <w:sz w:val="28"/>
          <w:szCs w:val="28"/>
        </w:rPr>
        <w:t xml:space="preserve">Таблиця </w:t>
      </w:r>
      <w:r w:rsidR="0094635A" w:rsidRPr="00C902B6">
        <w:rPr>
          <w:i/>
          <w:sz w:val="28"/>
          <w:szCs w:val="28"/>
          <w:lang w:val="uk-UA"/>
        </w:rPr>
        <w:t>2.17.</w:t>
      </w:r>
      <w:r w:rsidR="0071427A" w:rsidRPr="00C902B6">
        <w:rPr>
          <w:i/>
          <w:sz w:val="28"/>
          <w:szCs w:val="28"/>
        </w:rPr>
        <w:t xml:space="preserve"> </w:t>
      </w:r>
    </w:p>
    <w:p w:rsidR="0071427A" w:rsidRPr="00107AF2" w:rsidRDefault="0071427A" w:rsidP="001247B9">
      <w:pPr>
        <w:spacing w:line="360" w:lineRule="auto"/>
        <w:jc w:val="center"/>
        <w:rPr>
          <w:b/>
          <w:sz w:val="28"/>
          <w:szCs w:val="28"/>
        </w:rPr>
      </w:pPr>
      <w:r w:rsidRPr="00107AF2">
        <w:rPr>
          <w:b/>
          <w:sz w:val="28"/>
          <w:szCs w:val="28"/>
        </w:rPr>
        <w:t xml:space="preserve">Конкурентоспроможність </w:t>
      </w:r>
      <w:r w:rsidR="00115365" w:rsidRPr="00107AF2">
        <w:rPr>
          <w:b/>
          <w:sz w:val="28"/>
          <w:szCs w:val="28"/>
          <w:lang w:val="uk-UA"/>
        </w:rPr>
        <w:t>ТОВ «Жако»</w:t>
      </w:r>
      <w:r w:rsidRPr="00107AF2">
        <w:rPr>
          <w:b/>
          <w:sz w:val="28"/>
          <w:szCs w:val="28"/>
        </w:rPr>
        <w:t xml:space="preserve"> за показниками збуту продукції (ЕЗ) в середньому </w:t>
      </w:r>
      <w:r w:rsidR="00115365" w:rsidRPr="00107AF2">
        <w:rPr>
          <w:b/>
          <w:sz w:val="28"/>
          <w:szCs w:val="28"/>
          <w:lang w:val="uk-UA"/>
        </w:rPr>
        <w:t>за 2015-2017р.р.</w:t>
      </w:r>
      <w:r w:rsidRPr="00107AF2">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2458"/>
        <w:gridCol w:w="2468"/>
        <w:gridCol w:w="2365"/>
      </w:tblGrid>
      <w:tr w:rsidR="008E4559" w:rsidRPr="00107AF2" w:rsidTr="00107AF2">
        <w:tc>
          <w:tcPr>
            <w:tcW w:w="2683" w:type="dxa"/>
            <w:shd w:val="clear" w:color="auto" w:fill="auto"/>
            <w:vAlign w:val="center"/>
          </w:tcPr>
          <w:p w:rsidR="0071427A" w:rsidRPr="00107AF2" w:rsidRDefault="0071427A" w:rsidP="001247B9">
            <w:pPr>
              <w:jc w:val="center"/>
              <w:rPr>
                <w:lang w:val="uk-UA"/>
              </w:rPr>
            </w:pPr>
            <w:r w:rsidRPr="00107AF2">
              <w:rPr>
                <w:lang w:val="uk-UA"/>
              </w:rPr>
              <w:t>Критерії та показники конкуренто-спроможності</w:t>
            </w:r>
          </w:p>
        </w:tc>
        <w:tc>
          <w:tcPr>
            <w:tcW w:w="2683" w:type="dxa"/>
            <w:shd w:val="clear" w:color="auto" w:fill="auto"/>
            <w:vAlign w:val="center"/>
          </w:tcPr>
          <w:p w:rsidR="0071427A" w:rsidRPr="00107AF2" w:rsidRDefault="0071427A" w:rsidP="001247B9">
            <w:pPr>
              <w:jc w:val="center"/>
              <w:rPr>
                <w:color w:val="1A1A1A"/>
                <w:lang w:val="uk-UA"/>
              </w:rPr>
            </w:pPr>
            <w:r w:rsidRPr="00107AF2">
              <w:rPr>
                <w:lang w:val="uk-UA"/>
              </w:rPr>
              <w:t>Роль показника в оцінці</w:t>
            </w:r>
          </w:p>
        </w:tc>
        <w:tc>
          <w:tcPr>
            <w:tcW w:w="2683" w:type="dxa"/>
            <w:shd w:val="clear" w:color="auto" w:fill="auto"/>
            <w:vAlign w:val="center"/>
          </w:tcPr>
          <w:p w:rsidR="0071427A" w:rsidRPr="00107AF2" w:rsidRDefault="0071427A" w:rsidP="001247B9">
            <w:pPr>
              <w:jc w:val="center"/>
              <w:rPr>
                <w:color w:val="1A1A1A"/>
                <w:lang w:val="uk-UA"/>
              </w:rPr>
            </w:pPr>
            <w:r w:rsidRPr="00107AF2">
              <w:rPr>
                <w:lang w:val="uk-UA"/>
              </w:rPr>
              <w:t>Правило розрахунку показника</w:t>
            </w:r>
          </w:p>
        </w:tc>
        <w:tc>
          <w:tcPr>
            <w:tcW w:w="2683" w:type="dxa"/>
            <w:shd w:val="clear" w:color="auto" w:fill="auto"/>
            <w:vAlign w:val="center"/>
          </w:tcPr>
          <w:p w:rsidR="0071427A" w:rsidRPr="00107AF2" w:rsidRDefault="0071427A" w:rsidP="001247B9">
            <w:pPr>
              <w:jc w:val="center"/>
              <w:rPr>
                <w:color w:val="1A1A1A"/>
                <w:lang w:val="uk-UA"/>
              </w:rPr>
            </w:pPr>
            <w:r w:rsidRPr="00107AF2">
              <w:rPr>
                <w:lang w:val="uk-UA"/>
              </w:rPr>
              <w:t>Рівень показника в ТОВ «Жако»</w:t>
            </w:r>
          </w:p>
        </w:tc>
      </w:tr>
      <w:tr w:rsidR="008E4559" w:rsidRPr="00107AF2" w:rsidTr="00107AF2">
        <w:tc>
          <w:tcPr>
            <w:tcW w:w="2683" w:type="dxa"/>
            <w:shd w:val="clear" w:color="auto" w:fill="auto"/>
          </w:tcPr>
          <w:p w:rsidR="0071427A" w:rsidRPr="00107AF2" w:rsidRDefault="0071427A" w:rsidP="001247B9">
            <w:pPr>
              <w:jc w:val="both"/>
              <w:rPr>
                <w:color w:val="1A1A1A"/>
                <w:lang w:val="uk-UA"/>
              </w:rPr>
            </w:pPr>
            <w:r w:rsidRPr="00107AF2">
              <w:rPr>
                <w:lang w:val="uk-UA"/>
              </w:rPr>
              <w:t xml:space="preserve">Рентабельність продаж (Рп) </w:t>
            </w:r>
          </w:p>
        </w:tc>
        <w:tc>
          <w:tcPr>
            <w:tcW w:w="2683" w:type="dxa"/>
            <w:shd w:val="clear" w:color="auto" w:fill="auto"/>
          </w:tcPr>
          <w:p w:rsidR="0071427A" w:rsidRPr="00107AF2" w:rsidRDefault="0071427A" w:rsidP="001247B9">
            <w:pPr>
              <w:jc w:val="both"/>
              <w:rPr>
                <w:color w:val="1A1A1A"/>
                <w:lang w:val="uk-UA"/>
              </w:rPr>
            </w:pPr>
            <w:r w:rsidRPr="00107AF2">
              <w:rPr>
                <w:lang w:val="uk-UA"/>
              </w:rPr>
              <w:t xml:space="preserve">Характеризує прибутковість підприємства на ринку, правильність встановлення ціни </w:t>
            </w:r>
          </w:p>
        </w:tc>
        <w:tc>
          <w:tcPr>
            <w:tcW w:w="2683" w:type="dxa"/>
            <w:shd w:val="clear" w:color="auto" w:fill="auto"/>
          </w:tcPr>
          <w:p w:rsidR="0071427A" w:rsidRPr="00107AF2" w:rsidRDefault="0071427A" w:rsidP="001247B9">
            <w:pPr>
              <w:jc w:val="both"/>
              <w:rPr>
                <w:color w:val="1A1A1A"/>
                <w:lang w:val="uk-UA"/>
              </w:rPr>
            </w:pPr>
            <w:r w:rsidRPr="00107AF2">
              <w:rPr>
                <w:lang w:val="uk-UA"/>
              </w:rPr>
              <w:t xml:space="preserve">Рп = прибуток від реалізації х 100/обсяг продаж </w:t>
            </w:r>
          </w:p>
        </w:tc>
        <w:tc>
          <w:tcPr>
            <w:tcW w:w="2683" w:type="dxa"/>
            <w:shd w:val="clear" w:color="auto" w:fill="auto"/>
            <w:vAlign w:val="center"/>
          </w:tcPr>
          <w:p w:rsidR="0071427A" w:rsidRPr="00107AF2" w:rsidRDefault="0071427A" w:rsidP="001247B9">
            <w:pPr>
              <w:jc w:val="center"/>
              <w:rPr>
                <w:color w:val="1A1A1A"/>
                <w:lang w:val="uk-UA"/>
              </w:rPr>
            </w:pPr>
            <w:r w:rsidRPr="00107AF2">
              <w:rPr>
                <w:color w:val="1A1A1A"/>
                <w:lang w:val="uk-UA"/>
              </w:rPr>
              <w:t>11,5</w:t>
            </w:r>
          </w:p>
        </w:tc>
      </w:tr>
      <w:tr w:rsidR="008E4559" w:rsidRPr="00107AF2" w:rsidTr="00107AF2">
        <w:tc>
          <w:tcPr>
            <w:tcW w:w="2683" w:type="dxa"/>
            <w:shd w:val="clear" w:color="auto" w:fill="auto"/>
          </w:tcPr>
          <w:p w:rsidR="0071427A" w:rsidRPr="00107AF2" w:rsidRDefault="0071427A" w:rsidP="001247B9">
            <w:pPr>
              <w:jc w:val="both"/>
              <w:rPr>
                <w:color w:val="1A1A1A"/>
                <w:lang w:val="uk-UA"/>
              </w:rPr>
            </w:pPr>
            <w:r w:rsidRPr="00107AF2">
              <w:rPr>
                <w:lang w:val="uk-UA"/>
              </w:rPr>
              <w:t xml:space="preserve">Коефіцієнт затовареністю готовою продукцією (Кз) </w:t>
            </w:r>
          </w:p>
        </w:tc>
        <w:tc>
          <w:tcPr>
            <w:tcW w:w="2683" w:type="dxa"/>
            <w:shd w:val="clear" w:color="auto" w:fill="auto"/>
          </w:tcPr>
          <w:p w:rsidR="0071427A" w:rsidRPr="00107AF2" w:rsidRDefault="0071427A" w:rsidP="001247B9">
            <w:pPr>
              <w:jc w:val="both"/>
              <w:rPr>
                <w:color w:val="1A1A1A"/>
                <w:lang w:val="uk-UA"/>
              </w:rPr>
            </w:pPr>
            <w:r w:rsidRPr="00107AF2">
              <w:rPr>
                <w:lang w:val="uk-UA"/>
              </w:rPr>
              <w:t>Відображає ступінь затова- реності готовою продукцією. Зростання показника свідчить про падіння попиту.</w:t>
            </w:r>
          </w:p>
        </w:tc>
        <w:tc>
          <w:tcPr>
            <w:tcW w:w="2683" w:type="dxa"/>
            <w:shd w:val="clear" w:color="auto" w:fill="auto"/>
          </w:tcPr>
          <w:p w:rsidR="0071427A" w:rsidRPr="00107AF2" w:rsidRDefault="0071427A" w:rsidP="001247B9">
            <w:pPr>
              <w:jc w:val="both"/>
              <w:rPr>
                <w:color w:val="1A1A1A"/>
                <w:lang w:val="uk-UA"/>
              </w:rPr>
            </w:pPr>
            <w:r w:rsidRPr="00107AF2">
              <w:rPr>
                <w:lang w:val="uk-UA"/>
              </w:rPr>
              <w:t>Кз = обсяг нереалізованої продукції/ обсяг продаж</w:t>
            </w:r>
          </w:p>
        </w:tc>
        <w:tc>
          <w:tcPr>
            <w:tcW w:w="2683" w:type="dxa"/>
            <w:shd w:val="clear" w:color="auto" w:fill="auto"/>
            <w:vAlign w:val="center"/>
          </w:tcPr>
          <w:p w:rsidR="0071427A" w:rsidRPr="00107AF2" w:rsidRDefault="0071427A" w:rsidP="001247B9">
            <w:pPr>
              <w:jc w:val="center"/>
              <w:rPr>
                <w:color w:val="1A1A1A"/>
                <w:lang w:val="uk-UA"/>
              </w:rPr>
            </w:pPr>
            <w:r w:rsidRPr="00107AF2">
              <w:rPr>
                <w:color w:val="1A1A1A"/>
                <w:lang w:val="uk-UA"/>
              </w:rPr>
              <w:t>0,04</w:t>
            </w:r>
          </w:p>
        </w:tc>
      </w:tr>
      <w:tr w:rsidR="008E4559" w:rsidRPr="00107AF2" w:rsidTr="00107AF2">
        <w:tc>
          <w:tcPr>
            <w:tcW w:w="2683" w:type="dxa"/>
            <w:shd w:val="clear" w:color="auto" w:fill="auto"/>
          </w:tcPr>
          <w:p w:rsidR="0071427A" w:rsidRPr="00107AF2" w:rsidRDefault="0071427A" w:rsidP="001247B9">
            <w:pPr>
              <w:jc w:val="both"/>
              <w:rPr>
                <w:color w:val="1A1A1A"/>
                <w:lang w:val="uk-UA"/>
              </w:rPr>
            </w:pPr>
            <w:r w:rsidRPr="00107AF2">
              <w:rPr>
                <w:lang w:val="uk-UA"/>
              </w:rPr>
              <w:t xml:space="preserve">Коефіцієнт загрузки виробничих потужностей (Км) </w:t>
            </w:r>
          </w:p>
        </w:tc>
        <w:tc>
          <w:tcPr>
            <w:tcW w:w="2683" w:type="dxa"/>
            <w:shd w:val="clear" w:color="auto" w:fill="auto"/>
          </w:tcPr>
          <w:p w:rsidR="0071427A" w:rsidRPr="00107AF2" w:rsidRDefault="0071427A" w:rsidP="001247B9">
            <w:pPr>
              <w:jc w:val="both"/>
              <w:rPr>
                <w:color w:val="1A1A1A"/>
                <w:lang w:val="uk-UA"/>
              </w:rPr>
            </w:pPr>
            <w:r w:rsidRPr="00107AF2">
              <w:rPr>
                <w:lang w:val="uk-UA"/>
              </w:rPr>
              <w:t xml:space="preserve">Показує ділову активність підприємства, ефективність роботи служби збуту </w:t>
            </w:r>
          </w:p>
        </w:tc>
        <w:tc>
          <w:tcPr>
            <w:tcW w:w="2683" w:type="dxa"/>
            <w:shd w:val="clear" w:color="auto" w:fill="auto"/>
          </w:tcPr>
          <w:p w:rsidR="0071427A" w:rsidRPr="00107AF2" w:rsidRDefault="0071427A" w:rsidP="001247B9">
            <w:pPr>
              <w:jc w:val="both"/>
              <w:rPr>
                <w:color w:val="1A1A1A"/>
                <w:lang w:val="uk-UA"/>
              </w:rPr>
            </w:pPr>
            <w:r w:rsidRPr="00107AF2">
              <w:rPr>
                <w:lang w:val="uk-UA"/>
              </w:rPr>
              <w:t>Км = обсяг випуску продукції/ виробнича потужність</w:t>
            </w:r>
          </w:p>
        </w:tc>
        <w:tc>
          <w:tcPr>
            <w:tcW w:w="2683" w:type="dxa"/>
            <w:shd w:val="clear" w:color="auto" w:fill="auto"/>
            <w:vAlign w:val="center"/>
          </w:tcPr>
          <w:p w:rsidR="0071427A" w:rsidRPr="00107AF2" w:rsidRDefault="0071427A" w:rsidP="001247B9">
            <w:pPr>
              <w:jc w:val="center"/>
              <w:rPr>
                <w:color w:val="1A1A1A"/>
                <w:lang w:val="uk-UA"/>
              </w:rPr>
            </w:pPr>
            <w:r w:rsidRPr="00107AF2">
              <w:rPr>
                <w:color w:val="1A1A1A"/>
                <w:lang w:val="uk-UA"/>
              </w:rPr>
              <w:t>0,91</w:t>
            </w:r>
          </w:p>
        </w:tc>
      </w:tr>
    </w:tbl>
    <w:p w:rsidR="00107AF2" w:rsidRDefault="00107AF2" w:rsidP="001247B9">
      <w:pPr>
        <w:spacing w:line="360" w:lineRule="auto"/>
        <w:ind w:firstLine="709"/>
        <w:jc w:val="both"/>
        <w:rPr>
          <w:sz w:val="28"/>
          <w:szCs w:val="28"/>
          <w:lang w:val="uk-UA"/>
        </w:rPr>
      </w:pPr>
    </w:p>
    <w:p w:rsidR="0071427A" w:rsidRPr="0020367E" w:rsidRDefault="0071427A" w:rsidP="001247B9">
      <w:pPr>
        <w:spacing w:line="360" w:lineRule="auto"/>
        <w:ind w:firstLine="709"/>
        <w:jc w:val="both"/>
        <w:rPr>
          <w:sz w:val="28"/>
          <w:szCs w:val="28"/>
          <w:lang w:val="uk-UA"/>
        </w:rPr>
      </w:pPr>
      <w:r w:rsidRPr="0020367E">
        <w:rPr>
          <w:sz w:val="28"/>
          <w:szCs w:val="28"/>
        </w:rPr>
        <w:t xml:space="preserve">До четвертої групи входять показники конкурентоспроможності продукції (КТ) та його ціна. </w:t>
      </w:r>
    </w:p>
    <w:p w:rsidR="0071427A" w:rsidRPr="0020367E" w:rsidRDefault="0071427A" w:rsidP="001247B9">
      <w:pPr>
        <w:spacing w:line="360" w:lineRule="auto"/>
        <w:ind w:firstLine="709"/>
        <w:jc w:val="both"/>
        <w:rPr>
          <w:sz w:val="28"/>
          <w:szCs w:val="28"/>
          <w:lang w:val="uk-UA"/>
        </w:rPr>
      </w:pPr>
      <w:r w:rsidRPr="0020367E">
        <w:rPr>
          <w:sz w:val="28"/>
          <w:szCs w:val="28"/>
        </w:rPr>
        <w:t xml:space="preserve">Ці показники характеризують здатність продукції підприємства задовольняти потреби споживачів у відповідності з її призначенням. Якість продукції оцінюється комплексним методом і для </w:t>
      </w:r>
      <w:r w:rsidRPr="0020367E">
        <w:rPr>
          <w:sz w:val="28"/>
          <w:szCs w:val="28"/>
          <w:lang w:val="uk-UA"/>
        </w:rPr>
        <w:t xml:space="preserve">ТОВ «Жако» </w:t>
      </w:r>
      <w:r w:rsidRPr="0020367E">
        <w:rPr>
          <w:sz w:val="28"/>
          <w:szCs w:val="28"/>
        </w:rPr>
        <w:t xml:space="preserve"> становить КТ = 1,15.</w:t>
      </w:r>
    </w:p>
    <w:p w:rsidR="0071427A" w:rsidRPr="0020367E" w:rsidRDefault="0071427A" w:rsidP="001247B9">
      <w:pPr>
        <w:spacing w:line="360" w:lineRule="auto"/>
        <w:ind w:firstLine="709"/>
        <w:jc w:val="both"/>
        <w:rPr>
          <w:sz w:val="28"/>
          <w:szCs w:val="28"/>
          <w:lang w:val="uk-UA"/>
        </w:rPr>
      </w:pPr>
      <w:r w:rsidRPr="0020367E">
        <w:rPr>
          <w:sz w:val="28"/>
          <w:szCs w:val="28"/>
        </w:rPr>
        <w:t xml:space="preserve"> Загалом алгоритм розрахунку коефіцієнта конкурентоспроможності </w:t>
      </w:r>
      <w:r w:rsidRPr="0020367E">
        <w:rPr>
          <w:sz w:val="28"/>
          <w:szCs w:val="28"/>
          <w:lang w:val="uk-UA"/>
        </w:rPr>
        <w:t>ТОВ «Жако»</w:t>
      </w:r>
      <w:r w:rsidRPr="0020367E">
        <w:rPr>
          <w:sz w:val="28"/>
          <w:szCs w:val="28"/>
        </w:rPr>
        <w:t xml:space="preserve"> здійснюється в три поступові етапи:</w:t>
      </w:r>
    </w:p>
    <w:p w:rsidR="0071427A" w:rsidRPr="0020367E" w:rsidRDefault="0071427A" w:rsidP="001247B9">
      <w:pPr>
        <w:spacing w:line="360" w:lineRule="auto"/>
        <w:ind w:firstLine="709"/>
        <w:jc w:val="both"/>
        <w:rPr>
          <w:sz w:val="28"/>
          <w:szCs w:val="28"/>
          <w:lang w:val="uk-UA"/>
        </w:rPr>
      </w:pPr>
      <w:r w:rsidRPr="0020367E">
        <w:rPr>
          <w:sz w:val="28"/>
          <w:szCs w:val="28"/>
        </w:rPr>
        <w:t xml:space="preserve"> Етап 1. Розрахунок одиничних показників конкурентоспроможності організації (табл.1-3) та переведення показників у відносні величини (бали). </w:t>
      </w:r>
    </w:p>
    <w:p w:rsidR="0071427A" w:rsidRPr="0020367E" w:rsidRDefault="0071427A" w:rsidP="001247B9">
      <w:pPr>
        <w:spacing w:line="360" w:lineRule="auto"/>
        <w:ind w:firstLine="709"/>
        <w:jc w:val="both"/>
        <w:rPr>
          <w:sz w:val="28"/>
          <w:szCs w:val="28"/>
          <w:lang w:val="uk-UA"/>
        </w:rPr>
      </w:pPr>
      <w:r w:rsidRPr="0020367E">
        <w:rPr>
          <w:sz w:val="28"/>
          <w:szCs w:val="28"/>
        </w:rPr>
        <w:t xml:space="preserve">Етап 2. Розрахунок критеріїв конкурентоспроможності підприємства за формулами (наведений нижче). У зв'язку з тим, що кожний з цих показників має різну ступінь важливості для розрахунку коефіцієнта конкурентоспроможності організації (ККО), експертним шляхом були розраховані коефіцієнти вагомості кожного критерію та показника. </w:t>
      </w:r>
    </w:p>
    <w:p w:rsidR="0071427A" w:rsidRPr="0020367E" w:rsidRDefault="0071427A" w:rsidP="001247B9">
      <w:pPr>
        <w:spacing w:line="360" w:lineRule="auto"/>
        <w:ind w:firstLine="709"/>
        <w:jc w:val="both"/>
        <w:rPr>
          <w:sz w:val="28"/>
          <w:szCs w:val="28"/>
          <w:lang w:val="uk-UA"/>
        </w:rPr>
      </w:pPr>
      <w:r w:rsidRPr="0020367E">
        <w:rPr>
          <w:sz w:val="28"/>
          <w:szCs w:val="28"/>
          <w:lang w:val="uk-UA"/>
        </w:rPr>
        <w:t>Отже, конкурентоспроможність організації може бути визначена методом середньозваженої арифметичної:</w:t>
      </w:r>
    </w:p>
    <w:p w:rsidR="0071427A" w:rsidRPr="0020367E" w:rsidRDefault="0071427A" w:rsidP="001247B9">
      <w:pPr>
        <w:spacing w:line="360" w:lineRule="auto"/>
        <w:ind w:firstLine="709"/>
        <w:jc w:val="both"/>
        <w:rPr>
          <w:sz w:val="28"/>
          <w:szCs w:val="28"/>
          <w:lang w:val="uk-UA"/>
        </w:rPr>
      </w:pPr>
      <w:r w:rsidRPr="0020367E">
        <w:rPr>
          <w:sz w:val="28"/>
          <w:szCs w:val="28"/>
          <w:lang w:val="uk-UA"/>
        </w:rPr>
        <w:t xml:space="preserve"> ККО = 0,15ЕО + 0,29Ф0 + 0,23ЕЗ + 0,33КТ ,де </w:t>
      </w:r>
    </w:p>
    <w:p w:rsidR="0071427A" w:rsidRPr="0020367E" w:rsidRDefault="0071427A" w:rsidP="001247B9">
      <w:pPr>
        <w:spacing w:line="360" w:lineRule="auto"/>
        <w:ind w:firstLine="709"/>
        <w:jc w:val="both"/>
        <w:rPr>
          <w:sz w:val="28"/>
          <w:szCs w:val="28"/>
          <w:lang w:val="uk-UA"/>
        </w:rPr>
      </w:pPr>
      <w:r w:rsidRPr="0020367E">
        <w:rPr>
          <w:sz w:val="28"/>
          <w:szCs w:val="28"/>
          <w:lang w:val="uk-UA"/>
        </w:rPr>
        <w:t xml:space="preserve">ККО – коефіцієнт конкурентоспроможності організації; </w:t>
      </w:r>
    </w:p>
    <w:p w:rsidR="0071427A" w:rsidRPr="0020367E" w:rsidRDefault="0071427A" w:rsidP="001247B9">
      <w:pPr>
        <w:spacing w:line="360" w:lineRule="auto"/>
        <w:ind w:firstLine="709"/>
        <w:jc w:val="both"/>
        <w:rPr>
          <w:sz w:val="28"/>
          <w:szCs w:val="28"/>
          <w:lang w:val="uk-UA"/>
        </w:rPr>
      </w:pPr>
      <w:r w:rsidRPr="0020367E">
        <w:rPr>
          <w:sz w:val="28"/>
          <w:szCs w:val="28"/>
          <w:lang w:val="uk-UA"/>
        </w:rPr>
        <w:t xml:space="preserve">ЕО – значення критерію ефективності виробничої діяльності організації; </w:t>
      </w:r>
    </w:p>
    <w:p w:rsidR="0071427A" w:rsidRPr="0020367E" w:rsidRDefault="0071427A" w:rsidP="001247B9">
      <w:pPr>
        <w:spacing w:line="360" w:lineRule="auto"/>
        <w:ind w:firstLine="709"/>
        <w:jc w:val="both"/>
        <w:rPr>
          <w:sz w:val="28"/>
          <w:szCs w:val="28"/>
          <w:lang w:val="uk-UA"/>
        </w:rPr>
      </w:pPr>
      <w:r w:rsidRPr="0020367E">
        <w:rPr>
          <w:sz w:val="28"/>
          <w:szCs w:val="28"/>
          <w:lang w:val="uk-UA"/>
        </w:rPr>
        <w:t xml:space="preserve">ФП – значення критерію фінансового положення організації; </w:t>
      </w:r>
    </w:p>
    <w:p w:rsidR="0071427A" w:rsidRPr="0020367E" w:rsidRDefault="0071427A" w:rsidP="001247B9">
      <w:pPr>
        <w:spacing w:line="360" w:lineRule="auto"/>
        <w:ind w:firstLine="709"/>
        <w:jc w:val="both"/>
        <w:rPr>
          <w:sz w:val="28"/>
          <w:szCs w:val="28"/>
          <w:lang w:val="uk-UA"/>
        </w:rPr>
      </w:pPr>
      <w:r w:rsidRPr="0020367E">
        <w:rPr>
          <w:sz w:val="28"/>
          <w:szCs w:val="28"/>
          <w:lang w:val="uk-UA"/>
        </w:rPr>
        <w:t>ЕЗ – значення критерію ефективності організації збуту та просування товару;</w:t>
      </w:r>
    </w:p>
    <w:p w:rsidR="0071427A" w:rsidRPr="0020367E" w:rsidRDefault="0071427A" w:rsidP="001247B9">
      <w:pPr>
        <w:spacing w:line="360" w:lineRule="auto"/>
        <w:ind w:firstLine="709"/>
        <w:jc w:val="both"/>
        <w:rPr>
          <w:sz w:val="28"/>
          <w:szCs w:val="28"/>
          <w:lang w:val="uk-UA"/>
        </w:rPr>
      </w:pPr>
      <w:r w:rsidRPr="0020367E">
        <w:rPr>
          <w:sz w:val="28"/>
          <w:szCs w:val="28"/>
          <w:lang w:val="uk-UA"/>
        </w:rPr>
        <w:t xml:space="preserve"> КТ – значення критерію конкурентоспроможності товару.</w:t>
      </w:r>
    </w:p>
    <w:p w:rsidR="0071427A" w:rsidRPr="0020367E" w:rsidRDefault="0071427A" w:rsidP="001247B9">
      <w:pPr>
        <w:spacing w:line="360" w:lineRule="auto"/>
        <w:ind w:firstLine="709"/>
        <w:jc w:val="both"/>
        <w:rPr>
          <w:sz w:val="28"/>
          <w:szCs w:val="28"/>
          <w:lang w:val="uk-UA"/>
        </w:rPr>
      </w:pPr>
      <w:r w:rsidRPr="0020367E">
        <w:rPr>
          <w:sz w:val="28"/>
          <w:szCs w:val="28"/>
        </w:rPr>
        <w:t xml:space="preserve">Усі вказані критерії відповідно можуть бути розраховані таким чином. </w:t>
      </w:r>
    </w:p>
    <w:p w:rsidR="0071427A" w:rsidRPr="0020367E" w:rsidRDefault="0071427A" w:rsidP="001247B9">
      <w:pPr>
        <w:spacing w:line="360" w:lineRule="auto"/>
        <w:ind w:firstLine="709"/>
        <w:jc w:val="both"/>
        <w:rPr>
          <w:sz w:val="28"/>
          <w:szCs w:val="28"/>
          <w:lang w:val="uk-UA"/>
        </w:rPr>
      </w:pPr>
      <w:r w:rsidRPr="0020367E">
        <w:rPr>
          <w:sz w:val="28"/>
          <w:szCs w:val="28"/>
        </w:rPr>
        <w:t xml:space="preserve">ЕО = 0,31В + 0,19Ф + 0,4Рп + 0,1Пп де </w:t>
      </w:r>
    </w:p>
    <w:p w:rsidR="0071427A" w:rsidRPr="0020367E" w:rsidRDefault="0071427A" w:rsidP="001247B9">
      <w:pPr>
        <w:spacing w:line="360" w:lineRule="auto"/>
        <w:ind w:firstLine="709"/>
        <w:jc w:val="both"/>
        <w:rPr>
          <w:sz w:val="28"/>
          <w:szCs w:val="28"/>
          <w:lang w:val="uk-UA"/>
        </w:rPr>
      </w:pPr>
      <w:r w:rsidRPr="0020367E">
        <w:rPr>
          <w:sz w:val="28"/>
          <w:szCs w:val="28"/>
        </w:rPr>
        <w:t xml:space="preserve">В – відносний показник витрат виробництва на одиницю продукції; </w:t>
      </w:r>
    </w:p>
    <w:p w:rsidR="0071427A" w:rsidRPr="0020367E" w:rsidRDefault="0071427A" w:rsidP="001247B9">
      <w:pPr>
        <w:spacing w:line="360" w:lineRule="auto"/>
        <w:ind w:firstLine="709"/>
        <w:jc w:val="both"/>
        <w:rPr>
          <w:sz w:val="28"/>
          <w:szCs w:val="28"/>
          <w:lang w:val="uk-UA"/>
        </w:rPr>
      </w:pPr>
      <w:r w:rsidRPr="0020367E">
        <w:rPr>
          <w:sz w:val="28"/>
          <w:szCs w:val="28"/>
        </w:rPr>
        <w:t xml:space="preserve">Ф – відносний показник фондовіддачі; </w:t>
      </w:r>
    </w:p>
    <w:p w:rsidR="0071427A" w:rsidRPr="0020367E" w:rsidRDefault="0071427A" w:rsidP="001247B9">
      <w:pPr>
        <w:spacing w:line="360" w:lineRule="auto"/>
        <w:ind w:firstLine="709"/>
        <w:jc w:val="both"/>
        <w:rPr>
          <w:sz w:val="28"/>
          <w:szCs w:val="28"/>
          <w:lang w:val="uk-UA"/>
        </w:rPr>
      </w:pPr>
      <w:r w:rsidRPr="0020367E">
        <w:rPr>
          <w:sz w:val="28"/>
          <w:szCs w:val="28"/>
        </w:rPr>
        <w:t>Рп – відносний показник рентабельності товару;</w:t>
      </w:r>
    </w:p>
    <w:p w:rsidR="0071427A" w:rsidRPr="0020367E" w:rsidRDefault="0071427A" w:rsidP="001247B9">
      <w:pPr>
        <w:spacing w:line="360" w:lineRule="auto"/>
        <w:ind w:firstLine="709"/>
        <w:jc w:val="both"/>
        <w:rPr>
          <w:sz w:val="28"/>
          <w:szCs w:val="28"/>
          <w:lang w:val="uk-UA"/>
        </w:rPr>
      </w:pPr>
      <w:r w:rsidRPr="0020367E">
        <w:rPr>
          <w:sz w:val="28"/>
          <w:szCs w:val="28"/>
        </w:rPr>
        <w:t xml:space="preserve"> Пп – відносний показник продуктивності праці. </w:t>
      </w:r>
    </w:p>
    <w:p w:rsidR="0071427A" w:rsidRPr="0020367E" w:rsidRDefault="0071427A" w:rsidP="001247B9">
      <w:pPr>
        <w:spacing w:line="360" w:lineRule="auto"/>
        <w:ind w:firstLine="709"/>
        <w:jc w:val="both"/>
        <w:rPr>
          <w:sz w:val="28"/>
          <w:szCs w:val="28"/>
          <w:lang w:val="uk-UA"/>
        </w:rPr>
      </w:pPr>
      <w:r w:rsidRPr="0020367E">
        <w:rPr>
          <w:sz w:val="28"/>
          <w:szCs w:val="28"/>
        </w:rPr>
        <w:t>ЕО = 0,31*0,</w:t>
      </w:r>
      <w:r w:rsidRPr="0020367E">
        <w:rPr>
          <w:sz w:val="28"/>
          <w:szCs w:val="28"/>
          <w:lang w:val="uk-UA"/>
        </w:rPr>
        <w:t>9</w:t>
      </w:r>
      <w:r w:rsidRPr="0020367E">
        <w:rPr>
          <w:sz w:val="28"/>
          <w:szCs w:val="28"/>
        </w:rPr>
        <w:t>3 + 0,19*</w:t>
      </w:r>
      <w:r w:rsidRPr="0020367E">
        <w:rPr>
          <w:sz w:val="28"/>
          <w:szCs w:val="28"/>
          <w:lang w:val="uk-UA"/>
        </w:rPr>
        <w:t>7,20</w:t>
      </w:r>
      <w:r w:rsidRPr="0020367E">
        <w:rPr>
          <w:sz w:val="28"/>
          <w:szCs w:val="28"/>
        </w:rPr>
        <w:t xml:space="preserve"> + 0,4*</w:t>
      </w:r>
      <w:r w:rsidRPr="0020367E">
        <w:rPr>
          <w:sz w:val="28"/>
          <w:szCs w:val="28"/>
          <w:lang w:val="uk-UA"/>
        </w:rPr>
        <w:t>15,26</w:t>
      </w:r>
      <w:r w:rsidRPr="0020367E">
        <w:rPr>
          <w:sz w:val="28"/>
          <w:szCs w:val="28"/>
        </w:rPr>
        <w:t xml:space="preserve"> + 0,1*40</w:t>
      </w:r>
      <w:r w:rsidRPr="0020367E">
        <w:rPr>
          <w:sz w:val="28"/>
          <w:szCs w:val="28"/>
          <w:lang w:val="uk-UA"/>
        </w:rPr>
        <w:t>1,72</w:t>
      </w:r>
      <w:r w:rsidRPr="0020367E">
        <w:rPr>
          <w:sz w:val="28"/>
          <w:szCs w:val="28"/>
        </w:rPr>
        <w:t xml:space="preserve"> = </w:t>
      </w:r>
      <w:r w:rsidRPr="0020367E">
        <w:rPr>
          <w:sz w:val="28"/>
          <w:szCs w:val="28"/>
          <w:lang w:val="uk-UA"/>
        </w:rPr>
        <w:t>47,93</w:t>
      </w:r>
    </w:p>
    <w:p w:rsidR="0071427A" w:rsidRPr="0020367E" w:rsidRDefault="0071427A" w:rsidP="001247B9">
      <w:pPr>
        <w:spacing w:line="360" w:lineRule="auto"/>
        <w:ind w:firstLine="709"/>
        <w:jc w:val="both"/>
        <w:rPr>
          <w:sz w:val="28"/>
          <w:szCs w:val="28"/>
          <w:lang w:val="uk-UA"/>
        </w:rPr>
      </w:pPr>
      <w:r w:rsidRPr="0020367E">
        <w:rPr>
          <w:sz w:val="28"/>
          <w:szCs w:val="28"/>
        </w:rPr>
        <w:t xml:space="preserve"> Середнє значення попідприємствах </w:t>
      </w:r>
      <w:r w:rsidRPr="0020367E">
        <w:rPr>
          <w:sz w:val="28"/>
          <w:szCs w:val="28"/>
          <w:lang w:val="uk-UA"/>
        </w:rPr>
        <w:t>виробництва солодощів Житомирської</w:t>
      </w:r>
      <w:r w:rsidRPr="0020367E">
        <w:rPr>
          <w:sz w:val="28"/>
          <w:szCs w:val="28"/>
        </w:rPr>
        <w:t xml:space="preserve"> області становить ЕО = 4</w:t>
      </w:r>
      <w:r w:rsidRPr="0020367E">
        <w:rPr>
          <w:sz w:val="28"/>
          <w:szCs w:val="28"/>
          <w:lang w:val="uk-UA"/>
        </w:rPr>
        <w:t xml:space="preserve">0,5 </w:t>
      </w:r>
      <w:r w:rsidRPr="0020367E">
        <w:rPr>
          <w:sz w:val="28"/>
          <w:szCs w:val="28"/>
        </w:rPr>
        <w:t xml:space="preserve">, таким чином, ми визначили, </w:t>
      </w:r>
      <w:r w:rsidRPr="0020367E">
        <w:rPr>
          <w:sz w:val="28"/>
          <w:szCs w:val="28"/>
          <w:lang w:val="uk-UA"/>
        </w:rPr>
        <w:t>ТОВ «Жако»</w:t>
      </w:r>
      <w:r w:rsidRPr="0020367E">
        <w:rPr>
          <w:sz w:val="28"/>
          <w:szCs w:val="28"/>
        </w:rPr>
        <w:t xml:space="preserve"> займає лідерські позиції конкурентоспроможності за показниками ефективності виробництва, майже на </w:t>
      </w:r>
      <w:r w:rsidRPr="0020367E">
        <w:rPr>
          <w:sz w:val="28"/>
          <w:szCs w:val="28"/>
          <w:lang w:val="uk-UA"/>
        </w:rPr>
        <w:t>8</w:t>
      </w:r>
      <w:r w:rsidRPr="0020367E">
        <w:rPr>
          <w:sz w:val="28"/>
          <w:szCs w:val="28"/>
        </w:rPr>
        <w:t xml:space="preserve"> позицій. </w:t>
      </w:r>
    </w:p>
    <w:p w:rsidR="0071427A" w:rsidRPr="0020367E" w:rsidRDefault="0071427A" w:rsidP="001247B9">
      <w:pPr>
        <w:spacing w:line="360" w:lineRule="auto"/>
        <w:ind w:firstLine="709"/>
        <w:jc w:val="both"/>
        <w:rPr>
          <w:sz w:val="28"/>
          <w:szCs w:val="28"/>
          <w:lang w:val="uk-UA"/>
        </w:rPr>
      </w:pPr>
      <w:r w:rsidRPr="0020367E">
        <w:rPr>
          <w:sz w:val="28"/>
          <w:szCs w:val="28"/>
          <w:lang w:val="uk-UA"/>
        </w:rPr>
        <w:t xml:space="preserve">ФП = 0,29Ка + 0,2Кп + 0,36Кл + 0,15Ко, де </w:t>
      </w:r>
    </w:p>
    <w:p w:rsidR="0071427A" w:rsidRPr="0020367E" w:rsidRDefault="0071427A" w:rsidP="001247B9">
      <w:pPr>
        <w:spacing w:line="360" w:lineRule="auto"/>
        <w:ind w:firstLine="709"/>
        <w:jc w:val="both"/>
        <w:rPr>
          <w:sz w:val="28"/>
          <w:szCs w:val="28"/>
          <w:lang w:val="uk-UA"/>
        </w:rPr>
      </w:pPr>
      <w:r w:rsidRPr="0020367E">
        <w:rPr>
          <w:sz w:val="28"/>
          <w:szCs w:val="28"/>
          <w:lang w:val="uk-UA"/>
        </w:rPr>
        <w:t xml:space="preserve">Ка – відносний показник автономії організації; </w:t>
      </w:r>
    </w:p>
    <w:p w:rsidR="0071427A" w:rsidRPr="0020367E" w:rsidRDefault="0071427A" w:rsidP="001247B9">
      <w:pPr>
        <w:spacing w:line="360" w:lineRule="auto"/>
        <w:ind w:firstLine="709"/>
        <w:jc w:val="both"/>
        <w:rPr>
          <w:sz w:val="28"/>
          <w:szCs w:val="28"/>
          <w:lang w:val="uk-UA"/>
        </w:rPr>
      </w:pPr>
      <w:r w:rsidRPr="0020367E">
        <w:rPr>
          <w:sz w:val="28"/>
          <w:szCs w:val="28"/>
          <w:lang w:val="uk-UA"/>
        </w:rPr>
        <w:t xml:space="preserve">Кп – відносний показник платоспроможності організації; </w:t>
      </w:r>
    </w:p>
    <w:p w:rsidR="0071427A" w:rsidRPr="0020367E" w:rsidRDefault="0071427A" w:rsidP="001247B9">
      <w:pPr>
        <w:spacing w:line="360" w:lineRule="auto"/>
        <w:ind w:firstLine="709"/>
        <w:jc w:val="both"/>
        <w:rPr>
          <w:sz w:val="28"/>
          <w:szCs w:val="28"/>
          <w:lang w:val="uk-UA"/>
        </w:rPr>
      </w:pPr>
      <w:r w:rsidRPr="0020367E">
        <w:rPr>
          <w:sz w:val="28"/>
          <w:szCs w:val="28"/>
          <w:lang w:val="uk-UA"/>
        </w:rPr>
        <w:t xml:space="preserve">Кл – відносний показник ліквідності організації; </w:t>
      </w:r>
    </w:p>
    <w:p w:rsidR="0071427A" w:rsidRPr="0020367E" w:rsidRDefault="0071427A" w:rsidP="001247B9">
      <w:pPr>
        <w:spacing w:line="360" w:lineRule="auto"/>
        <w:ind w:firstLine="709"/>
        <w:jc w:val="both"/>
        <w:rPr>
          <w:sz w:val="28"/>
          <w:szCs w:val="28"/>
          <w:lang w:val="uk-UA"/>
        </w:rPr>
      </w:pPr>
      <w:r w:rsidRPr="0020367E">
        <w:rPr>
          <w:sz w:val="28"/>
          <w:szCs w:val="28"/>
          <w:lang w:val="uk-UA"/>
        </w:rPr>
        <w:t xml:space="preserve">Ко – відносний показник обіговості обігових засобів. </w:t>
      </w:r>
    </w:p>
    <w:p w:rsidR="0071427A" w:rsidRPr="0020367E" w:rsidRDefault="0071427A" w:rsidP="001247B9">
      <w:pPr>
        <w:spacing w:line="360" w:lineRule="auto"/>
        <w:ind w:firstLine="709"/>
        <w:jc w:val="both"/>
        <w:rPr>
          <w:sz w:val="28"/>
          <w:szCs w:val="28"/>
          <w:lang w:val="uk-UA"/>
        </w:rPr>
      </w:pPr>
      <w:r w:rsidRPr="0020367E">
        <w:rPr>
          <w:sz w:val="28"/>
          <w:szCs w:val="28"/>
        </w:rPr>
        <w:t>ФО = 0,29*0,3</w:t>
      </w:r>
      <w:r w:rsidRPr="0020367E">
        <w:rPr>
          <w:sz w:val="28"/>
          <w:szCs w:val="28"/>
          <w:lang w:val="uk-UA"/>
        </w:rPr>
        <w:t>3</w:t>
      </w:r>
      <w:r w:rsidRPr="0020367E">
        <w:rPr>
          <w:sz w:val="28"/>
          <w:szCs w:val="28"/>
        </w:rPr>
        <w:t xml:space="preserve"> + 0,2*</w:t>
      </w:r>
      <w:r w:rsidRPr="0020367E">
        <w:rPr>
          <w:sz w:val="28"/>
          <w:szCs w:val="28"/>
          <w:lang w:val="uk-UA"/>
        </w:rPr>
        <w:t>2,5</w:t>
      </w:r>
      <w:r w:rsidRPr="0020367E">
        <w:rPr>
          <w:sz w:val="28"/>
          <w:szCs w:val="28"/>
        </w:rPr>
        <w:t xml:space="preserve"> + 0,36*0,0</w:t>
      </w:r>
      <w:r w:rsidRPr="0020367E">
        <w:rPr>
          <w:sz w:val="28"/>
          <w:szCs w:val="28"/>
          <w:lang w:val="uk-UA"/>
        </w:rPr>
        <w:t>3</w:t>
      </w:r>
      <w:r w:rsidRPr="0020367E">
        <w:rPr>
          <w:sz w:val="28"/>
          <w:szCs w:val="28"/>
        </w:rPr>
        <w:t xml:space="preserve"> + 0,15*3,9</w:t>
      </w:r>
      <w:r w:rsidRPr="0020367E">
        <w:rPr>
          <w:sz w:val="28"/>
          <w:szCs w:val="28"/>
          <w:lang w:val="uk-UA"/>
        </w:rPr>
        <w:t>6</w:t>
      </w:r>
      <w:r w:rsidRPr="0020367E">
        <w:rPr>
          <w:sz w:val="28"/>
          <w:szCs w:val="28"/>
        </w:rPr>
        <w:t xml:space="preserve"> = </w:t>
      </w:r>
      <w:r w:rsidRPr="0020367E">
        <w:rPr>
          <w:sz w:val="28"/>
          <w:szCs w:val="28"/>
          <w:lang w:val="uk-UA"/>
        </w:rPr>
        <w:t>1,20</w:t>
      </w:r>
    </w:p>
    <w:p w:rsidR="00FB77E4" w:rsidRPr="0020367E" w:rsidRDefault="0071427A" w:rsidP="001247B9">
      <w:pPr>
        <w:spacing w:line="360" w:lineRule="auto"/>
        <w:ind w:firstLine="709"/>
        <w:jc w:val="both"/>
        <w:rPr>
          <w:sz w:val="28"/>
          <w:szCs w:val="28"/>
          <w:lang w:val="uk-UA"/>
        </w:rPr>
      </w:pPr>
      <w:r w:rsidRPr="0020367E">
        <w:rPr>
          <w:sz w:val="28"/>
          <w:szCs w:val="28"/>
        </w:rPr>
        <w:t xml:space="preserve"> За показниками фінансового положення значення конкурентоспроможності </w:t>
      </w:r>
      <w:r w:rsidR="00FB77E4" w:rsidRPr="0020367E">
        <w:rPr>
          <w:sz w:val="28"/>
          <w:szCs w:val="28"/>
          <w:lang w:val="uk-UA"/>
        </w:rPr>
        <w:t>ТОВ «Жако»</w:t>
      </w:r>
      <w:r w:rsidRPr="0020367E">
        <w:rPr>
          <w:sz w:val="28"/>
          <w:szCs w:val="28"/>
        </w:rPr>
        <w:t xml:space="preserve"> порівняно із середнім значення по підприємствах </w:t>
      </w:r>
      <w:r w:rsidR="00FB77E4" w:rsidRPr="0020367E">
        <w:rPr>
          <w:sz w:val="28"/>
          <w:szCs w:val="28"/>
          <w:lang w:val="uk-UA"/>
        </w:rPr>
        <w:t>виробництва солодощів</w:t>
      </w:r>
      <w:r w:rsidR="00AC6379" w:rsidRPr="0020367E">
        <w:rPr>
          <w:sz w:val="28"/>
          <w:szCs w:val="28"/>
          <w:lang w:val="uk-UA"/>
        </w:rPr>
        <w:t xml:space="preserve"> </w:t>
      </w:r>
      <w:r w:rsidR="00FB77E4" w:rsidRPr="0020367E">
        <w:rPr>
          <w:sz w:val="28"/>
          <w:szCs w:val="28"/>
          <w:lang w:val="uk-UA"/>
        </w:rPr>
        <w:t xml:space="preserve">Житомирської </w:t>
      </w:r>
      <w:r w:rsidRPr="0020367E">
        <w:rPr>
          <w:sz w:val="28"/>
          <w:szCs w:val="28"/>
        </w:rPr>
        <w:t xml:space="preserve"> області (ФП = 1,2) </w:t>
      </w:r>
      <w:r w:rsidR="00FB77E4" w:rsidRPr="0020367E">
        <w:rPr>
          <w:sz w:val="28"/>
          <w:szCs w:val="28"/>
          <w:lang w:val="uk-UA"/>
        </w:rPr>
        <w:t>знаходиться в нормі</w:t>
      </w:r>
      <w:r w:rsidRPr="0020367E">
        <w:rPr>
          <w:sz w:val="28"/>
          <w:szCs w:val="28"/>
        </w:rPr>
        <w:t>.</w:t>
      </w:r>
    </w:p>
    <w:p w:rsidR="00FB77E4" w:rsidRPr="0020367E" w:rsidRDefault="00FB77E4" w:rsidP="001247B9">
      <w:pPr>
        <w:spacing w:line="360" w:lineRule="auto"/>
        <w:ind w:firstLine="709"/>
        <w:jc w:val="both"/>
        <w:rPr>
          <w:sz w:val="28"/>
          <w:szCs w:val="28"/>
          <w:lang w:val="uk-UA"/>
        </w:rPr>
      </w:pPr>
      <w:r w:rsidRPr="0020367E">
        <w:rPr>
          <w:sz w:val="28"/>
          <w:szCs w:val="28"/>
          <w:lang w:val="uk-UA"/>
        </w:rPr>
        <w:t xml:space="preserve"> ЕЗ = 0,3</w:t>
      </w:r>
      <w:r w:rsidR="0071427A" w:rsidRPr="0020367E">
        <w:rPr>
          <w:sz w:val="28"/>
          <w:szCs w:val="28"/>
          <w:lang w:val="uk-UA"/>
        </w:rPr>
        <w:t xml:space="preserve">7Рп + 0,29Кз + 0,2 ІКм + 0,14Кп </w:t>
      </w:r>
      <w:r w:rsidRPr="0020367E">
        <w:rPr>
          <w:sz w:val="28"/>
          <w:szCs w:val="28"/>
          <w:lang w:val="uk-UA"/>
        </w:rPr>
        <w:t>,</w:t>
      </w:r>
      <w:r w:rsidR="0071427A" w:rsidRPr="0020367E">
        <w:rPr>
          <w:sz w:val="28"/>
          <w:szCs w:val="28"/>
          <w:lang w:val="uk-UA"/>
        </w:rPr>
        <w:t>де</w:t>
      </w:r>
    </w:p>
    <w:p w:rsidR="00FB77E4" w:rsidRPr="0020367E" w:rsidRDefault="0071427A" w:rsidP="001247B9">
      <w:pPr>
        <w:spacing w:line="360" w:lineRule="auto"/>
        <w:ind w:firstLine="709"/>
        <w:jc w:val="both"/>
        <w:rPr>
          <w:sz w:val="28"/>
          <w:szCs w:val="28"/>
          <w:lang w:val="uk-UA"/>
        </w:rPr>
      </w:pPr>
      <w:r w:rsidRPr="0020367E">
        <w:rPr>
          <w:sz w:val="28"/>
          <w:szCs w:val="28"/>
          <w:lang w:val="uk-UA"/>
        </w:rPr>
        <w:t xml:space="preserve"> Рп – відносний показник рентабельності продаж;</w:t>
      </w:r>
    </w:p>
    <w:p w:rsidR="00FB77E4" w:rsidRPr="0020367E" w:rsidRDefault="0071427A" w:rsidP="001247B9">
      <w:pPr>
        <w:spacing w:line="360" w:lineRule="auto"/>
        <w:ind w:firstLine="709"/>
        <w:jc w:val="both"/>
        <w:rPr>
          <w:sz w:val="28"/>
          <w:szCs w:val="28"/>
          <w:lang w:val="uk-UA"/>
        </w:rPr>
      </w:pPr>
      <w:r w:rsidRPr="0020367E">
        <w:rPr>
          <w:sz w:val="28"/>
          <w:szCs w:val="28"/>
          <w:lang w:val="uk-UA"/>
        </w:rPr>
        <w:t xml:space="preserve"> Кз – відносний показник затовареності готовою продукцією;</w:t>
      </w:r>
    </w:p>
    <w:p w:rsidR="00FB77E4" w:rsidRPr="0020367E" w:rsidRDefault="0071427A" w:rsidP="001247B9">
      <w:pPr>
        <w:spacing w:line="360" w:lineRule="auto"/>
        <w:ind w:firstLine="709"/>
        <w:jc w:val="both"/>
        <w:rPr>
          <w:sz w:val="28"/>
          <w:szCs w:val="28"/>
          <w:lang w:val="uk-UA"/>
        </w:rPr>
      </w:pPr>
      <w:r w:rsidRPr="0020367E">
        <w:rPr>
          <w:sz w:val="28"/>
          <w:szCs w:val="28"/>
          <w:lang w:val="uk-UA"/>
        </w:rPr>
        <w:t xml:space="preserve"> Км – відносний показник загрузки виробничих потужностей; </w:t>
      </w:r>
    </w:p>
    <w:p w:rsidR="00FB77E4" w:rsidRPr="0020367E" w:rsidRDefault="0071427A" w:rsidP="001247B9">
      <w:pPr>
        <w:spacing w:line="360" w:lineRule="auto"/>
        <w:ind w:firstLine="709"/>
        <w:jc w:val="both"/>
        <w:rPr>
          <w:sz w:val="28"/>
          <w:szCs w:val="28"/>
          <w:lang w:val="uk-UA"/>
        </w:rPr>
      </w:pPr>
      <w:r w:rsidRPr="0020367E">
        <w:rPr>
          <w:sz w:val="28"/>
          <w:szCs w:val="28"/>
          <w:lang w:val="uk-UA"/>
        </w:rPr>
        <w:t>Кр – відносний показник ефективності реклами.</w:t>
      </w:r>
    </w:p>
    <w:p w:rsidR="00FB77E4" w:rsidRPr="0020367E" w:rsidRDefault="0071427A" w:rsidP="001247B9">
      <w:pPr>
        <w:spacing w:line="360" w:lineRule="auto"/>
        <w:ind w:firstLine="709"/>
        <w:jc w:val="both"/>
        <w:rPr>
          <w:sz w:val="28"/>
          <w:szCs w:val="28"/>
          <w:lang w:val="uk-UA"/>
        </w:rPr>
      </w:pPr>
      <w:r w:rsidRPr="0020367E">
        <w:rPr>
          <w:sz w:val="28"/>
          <w:szCs w:val="28"/>
          <w:lang w:val="uk-UA"/>
        </w:rPr>
        <w:t>ЕЗ = 0,37*</w:t>
      </w:r>
      <w:r w:rsidR="00FB77E4" w:rsidRPr="0020367E">
        <w:rPr>
          <w:sz w:val="28"/>
          <w:szCs w:val="28"/>
          <w:lang w:val="uk-UA"/>
        </w:rPr>
        <w:t>11,5 + 0,29*0,04</w:t>
      </w:r>
      <w:r w:rsidRPr="0020367E">
        <w:rPr>
          <w:sz w:val="28"/>
          <w:szCs w:val="28"/>
          <w:lang w:val="uk-UA"/>
        </w:rPr>
        <w:t xml:space="preserve"> + 0,21*0,</w:t>
      </w:r>
      <w:r w:rsidR="00FB77E4" w:rsidRPr="0020367E">
        <w:rPr>
          <w:sz w:val="28"/>
          <w:szCs w:val="28"/>
          <w:lang w:val="uk-UA"/>
        </w:rPr>
        <w:t>91 = 4,46</w:t>
      </w:r>
    </w:p>
    <w:p w:rsidR="00FB77E4" w:rsidRPr="0020367E" w:rsidRDefault="0071427A" w:rsidP="001247B9">
      <w:pPr>
        <w:spacing w:line="360" w:lineRule="auto"/>
        <w:ind w:firstLine="709"/>
        <w:jc w:val="both"/>
        <w:rPr>
          <w:sz w:val="28"/>
          <w:szCs w:val="28"/>
          <w:lang w:val="uk-UA"/>
        </w:rPr>
      </w:pPr>
      <w:r w:rsidRPr="0020367E">
        <w:rPr>
          <w:sz w:val="28"/>
          <w:szCs w:val="28"/>
          <w:lang w:val="uk-UA"/>
        </w:rPr>
        <w:t xml:space="preserve">Середнє значення конкурентоспроможності за показниками збуту продукції по </w:t>
      </w:r>
      <w:r w:rsidR="00FB77E4" w:rsidRPr="0020367E">
        <w:rPr>
          <w:sz w:val="28"/>
          <w:szCs w:val="28"/>
          <w:lang w:val="uk-UA"/>
        </w:rPr>
        <w:t xml:space="preserve">підприємствах виробництва солодощівЖитомирської </w:t>
      </w:r>
      <w:r w:rsidRPr="0020367E">
        <w:rPr>
          <w:sz w:val="28"/>
          <w:szCs w:val="28"/>
          <w:lang w:val="uk-UA"/>
        </w:rPr>
        <w:t xml:space="preserve">області становить ЕЗ = </w:t>
      </w:r>
      <w:r w:rsidR="00FB77E4" w:rsidRPr="0020367E">
        <w:rPr>
          <w:sz w:val="28"/>
          <w:szCs w:val="28"/>
          <w:lang w:val="uk-UA"/>
        </w:rPr>
        <w:t>4,0</w:t>
      </w:r>
      <w:r w:rsidRPr="0020367E">
        <w:rPr>
          <w:sz w:val="28"/>
          <w:szCs w:val="28"/>
          <w:lang w:val="uk-UA"/>
        </w:rPr>
        <w:t xml:space="preserve">, таким чином, ми бачимо, що позиції </w:t>
      </w:r>
      <w:r w:rsidR="00FB77E4" w:rsidRPr="0020367E">
        <w:rPr>
          <w:sz w:val="28"/>
          <w:szCs w:val="28"/>
          <w:lang w:val="uk-UA"/>
        </w:rPr>
        <w:t>ТОВ «Жако»</w:t>
      </w:r>
      <w:r w:rsidRPr="0020367E">
        <w:rPr>
          <w:sz w:val="28"/>
          <w:szCs w:val="28"/>
          <w:lang w:val="uk-UA"/>
        </w:rPr>
        <w:t xml:space="preserve"> є дещо </w:t>
      </w:r>
      <w:r w:rsidR="00FB77E4" w:rsidRPr="0020367E">
        <w:rPr>
          <w:sz w:val="28"/>
          <w:szCs w:val="28"/>
          <w:lang w:val="uk-UA"/>
        </w:rPr>
        <w:t>вищими</w:t>
      </w:r>
      <w:r w:rsidRPr="0020367E">
        <w:rPr>
          <w:sz w:val="28"/>
          <w:szCs w:val="28"/>
          <w:lang w:val="uk-UA"/>
        </w:rPr>
        <w:t xml:space="preserve"> відносно середньогалузевого рівня. </w:t>
      </w:r>
    </w:p>
    <w:p w:rsidR="00FB77E4" w:rsidRPr="0020367E" w:rsidRDefault="0071427A" w:rsidP="001247B9">
      <w:pPr>
        <w:spacing w:line="360" w:lineRule="auto"/>
        <w:ind w:firstLine="709"/>
        <w:jc w:val="both"/>
        <w:rPr>
          <w:sz w:val="28"/>
          <w:szCs w:val="28"/>
          <w:lang w:val="uk-UA"/>
        </w:rPr>
      </w:pPr>
      <w:r w:rsidRPr="0020367E">
        <w:rPr>
          <w:sz w:val="28"/>
          <w:szCs w:val="28"/>
        </w:rPr>
        <w:t xml:space="preserve">Етап 3. Розрахунок коефіцієнта конкурентоспроможності ПрАТ «Літинський молочний завод» </w:t>
      </w:r>
      <w:r w:rsidR="007D31A2" w:rsidRPr="0020367E">
        <w:rPr>
          <w:sz w:val="28"/>
          <w:szCs w:val="28"/>
          <w:lang w:val="uk-UA"/>
        </w:rPr>
        <w:t>.</w:t>
      </w:r>
    </w:p>
    <w:p w:rsidR="00FB77E4" w:rsidRPr="0020367E" w:rsidRDefault="0071427A" w:rsidP="001247B9">
      <w:pPr>
        <w:spacing w:line="360" w:lineRule="auto"/>
        <w:ind w:firstLine="709"/>
        <w:jc w:val="both"/>
        <w:rPr>
          <w:sz w:val="28"/>
          <w:szCs w:val="28"/>
          <w:lang w:val="uk-UA"/>
        </w:rPr>
      </w:pPr>
      <w:r w:rsidRPr="0020367E">
        <w:rPr>
          <w:sz w:val="28"/>
          <w:szCs w:val="28"/>
        </w:rPr>
        <w:t>ККО = 0,15*</w:t>
      </w:r>
      <w:r w:rsidR="00FB77E4" w:rsidRPr="0020367E">
        <w:rPr>
          <w:sz w:val="28"/>
          <w:szCs w:val="28"/>
          <w:lang w:val="uk-UA"/>
        </w:rPr>
        <w:t>47,93</w:t>
      </w:r>
      <w:r w:rsidR="00FB77E4" w:rsidRPr="0020367E">
        <w:rPr>
          <w:sz w:val="28"/>
          <w:szCs w:val="28"/>
        </w:rPr>
        <w:t>+ 0,29*1,</w:t>
      </w:r>
      <w:r w:rsidR="00FB77E4" w:rsidRPr="0020367E">
        <w:rPr>
          <w:sz w:val="28"/>
          <w:szCs w:val="28"/>
          <w:lang w:val="uk-UA"/>
        </w:rPr>
        <w:t>2</w:t>
      </w:r>
      <w:r w:rsidRPr="0020367E">
        <w:rPr>
          <w:sz w:val="28"/>
          <w:szCs w:val="28"/>
        </w:rPr>
        <w:t>+ 0,23*</w:t>
      </w:r>
      <w:r w:rsidR="00FB77E4" w:rsidRPr="0020367E">
        <w:rPr>
          <w:sz w:val="28"/>
          <w:szCs w:val="28"/>
          <w:lang w:val="uk-UA"/>
        </w:rPr>
        <w:t>4,46</w:t>
      </w:r>
      <w:r w:rsidRPr="0020367E">
        <w:rPr>
          <w:sz w:val="28"/>
          <w:szCs w:val="28"/>
        </w:rPr>
        <w:t xml:space="preserve"> + 0,33*1,15 = </w:t>
      </w:r>
      <w:r w:rsidR="00FB77E4" w:rsidRPr="0020367E">
        <w:rPr>
          <w:sz w:val="28"/>
          <w:szCs w:val="28"/>
          <w:lang w:val="uk-UA"/>
        </w:rPr>
        <w:t>8,94</w:t>
      </w:r>
    </w:p>
    <w:p w:rsidR="00107AF2" w:rsidRPr="00107AF2" w:rsidRDefault="00115365" w:rsidP="001247B9">
      <w:pPr>
        <w:spacing w:line="360" w:lineRule="auto"/>
        <w:ind w:firstLine="709"/>
        <w:jc w:val="right"/>
        <w:rPr>
          <w:i/>
          <w:sz w:val="28"/>
          <w:szCs w:val="28"/>
          <w:lang w:val="uk-UA"/>
        </w:rPr>
      </w:pPr>
      <w:r w:rsidRPr="00107AF2">
        <w:rPr>
          <w:i/>
          <w:sz w:val="28"/>
          <w:szCs w:val="28"/>
        </w:rPr>
        <w:t>Таблиця</w:t>
      </w:r>
      <w:r w:rsidR="0094635A" w:rsidRPr="00107AF2">
        <w:rPr>
          <w:i/>
          <w:sz w:val="28"/>
          <w:szCs w:val="28"/>
          <w:lang w:val="uk-UA"/>
        </w:rPr>
        <w:t xml:space="preserve"> 2.18.</w:t>
      </w:r>
      <w:r w:rsidR="0071427A" w:rsidRPr="00107AF2">
        <w:rPr>
          <w:i/>
          <w:sz w:val="28"/>
          <w:szCs w:val="28"/>
        </w:rPr>
        <w:t xml:space="preserve"> </w:t>
      </w:r>
    </w:p>
    <w:p w:rsidR="00107AF2" w:rsidRDefault="0071427A" w:rsidP="001247B9">
      <w:pPr>
        <w:spacing w:line="360" w:lineRule="auto"/>
        <w:jc w:val="center"/>
        <w:rPr>
          <w:b/>
          <w:sz w:val="28"/>
          <w:szCs w:val="28"/>
          <w:lang w:val="uk-UA"/>
        </w:rPr>
      </w:pPr>
      <w:r w:rsidRPr="00107AF2">
        <w:rPr>
          <w:b/>
          <w:sz w:val="28"/>
          <w:szCs w:val="28"/>
        </w:rPr>
        <w:t xml:space="preserve">Зведена таблиця оцінки конкурентоспроможності </w:t>
      </w:r>
      <w:r w:rsidR="00FB77E4" w:rsidRPr="00107AF2">
        <w:rPr>
          <w:b/>
          <w:sz w:val="28"/>
          <w:szCs w:val="28"/>
          <w:lang w:val="uk-UA"/>
        </w:rPr>
        <w:t>ТОВ «Жако»</w:t>
      </w:r>
      <w:r w:rsidR="00115365" w:rsidRPr="00107AF2">
        <w:rPr>
          <w:b/>
          <w:sz w:val="28"/>
          <w:szCs w:val="28"/>
          <w:lang w:val="uk-UA"/>
        </w:rPr>
        <w:t xml:space="preserve"> </w:t>
      </w:r>
    </w:p>
    <w:p w:rsidR="0071427A" w:rsidRPr="00107AF2" w:rsidRDefault="00115365" w:rsidP="001247B9">
      <w:pPr>
        <w:spacing w:line="360" w:lineRule="auto"/>
        <w:jc w:val="center"/>
        <w:rPr>
          <w:b/>
          <w:sz w:val="28"/>
          <w:szCs w:val="28"/>
          <w:lang w:val="uk-UA"/>
        </w:rPr>
      </w:pPr>
      <w:r w:rsidRPr="00107AF2">
        <w:rPr>
          <w:b/>
          <w:sz w:val="28"/>
          <w:szCs w:val="28"/>
          <w:lang w:val="uk-UA"/>
        </w:rPr>
        <w:t>за 2015-2017р.р.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2185"/>
        <w:gridCol w:w="2360"/>
        <w:gridCol w:w="2214"/>
      </w:tblGrid>
      <w:tr w:rsidR="00FB77E4" w:rsidRPr="00107AF2" w:rsidTr="00107AF2">
        <w:tc>
          <w:tcPr>
            <w:tcW w:w="2683" w:type="dxa"/>
            <w:shd w:val="clear" w:color="auto" w:fill="auto"/>
            <w:vAlign w:val="center"/>
          </w:tcPr>
          <w:p w:rsidR="00FB77E4" w:rsidRPr="00007237" w:rsidRDefault="00FB77E4" w:rsidP="001247B9">
            <w:pPr>
              <w:jc w:val="center"/>
              <w:rPr>
                <w:i/>
                <w:lang w:val="uk-UA"/>
              </w:rPr>
            </w:pPr>
            <w:r w:rsidRPr="00007237">
              <w:rPr>
                <w:i/>
                <w:lang w:val="uk-UA"/>
              </w:rPr>
              <w:t>Конкурентоспроможність за показниками</w:t>
            </w:r>
          </w:p>
        </w:tc>
        <w:tc>
          <w:tcPr>
            <w:tcW w:w="2683" w:type="dxa"/>
            <w:shd w:val="clear" w:color="auto" w:fill="auto"/>
            <w:vAlign w:val="center"/>
          </w:tcPr>
          <w:p w:rsidR="00FB77E4" w:rsidRPr="00007237" w:rsidRDefault="00FB77E4" w:rsidP="001247B9">
            <w:pPr>
              <w:jc w:val="center"/>
              <w:rPr>
                <w:i/>
                <w:color w:val="1A1A1A"/>
                <w:lang w:val="uk-UA"/>
              </w:rPr>
            </w:pPr>
            <w:r w:rsidRPr="00007237">
              <w:rPr>
                <w:i/>
                <w:lang w:val="uk-UA"/>
              </w:rPr>
              <w:t>Рівень показника у ТОВ «Жако»</w:t>
            </w:r>
          </w:p>
        </w:tc>
        <w:tc>
          <w:tcPr>
            <w:tcW w:w="2683" w:type="dxa"/>
            <w:shd w:val="clear" w:color="auto" w:fill="auto"/>
            <w:vAlign w:val="center"/>
          </w:tcPr>
          <w:p w:rsidR="00FB77E4" w:rsidRPr="00007237" w:rsidRDefault="00FB77E4" w:rsidP="001247B9">
            <w:pPr>
              <w:jc w:val="center"/>
              <w:rPr>
                <w:i/>
                <w:color w:val="1A1A1A"/>
                <w:lang w:val="uk-UA"/>
              </w:rPr>
            </w:pPr>
            <w:r w:rsidRPr="00007237">
              <w:rPr>
                <w:i/>
                <w:lang w:val="uk-UA"/>
              </w:rPr>
              <w:t>Середнє значення по виробництву солодощів в Житомирської області</w:t>
            </w:r>
          </w:p>
        </w:tc>
        <w:tc>
          <w:tcPr>
            <w:tcW w:w="2683" w:type="dxa"/>
            <w:shd w:val="clear" w:color="auto" w:fill="auto"/>
            <w:vAlign w:val="center"/>
          </w:tcPr>
          <w:p w:rsidR="00FB77E4" w:rsidRPr="00007237" w:rsidRDefault="00FB77E4" w:rsidP="001247B9">
            <w:pPr>
              <w:jc w:val="center"/>
              <w:rPr>
                <w:i/>
                <w:color w:val="1A1A1A"/>
                <w:lang w:val="uk-UA"/>
              </w:rPr>
            </w:pPr>
            <w:r w:rsidRPr="00007237">
              <w:rPr>
                <w:i/>
                <w:lang w:val="uk-UA"/>
              </w:rPr>
              <w:t>Відхилення рівня показників у ТОВ від середнього значення, +/-</w:t>
            </w:r>
          </w:p>
        </w:tc>
      </w:tr>
      <w:tr w:rsidR="00FB77E4" w:rsidRPr="00107AF2" w:rsidTr="00107AF2">
        <w:tc>
          <w:tcPr>
            <w:tcW w:w="2683" w:type="dxa"/>
            <w:shd w:val="clear" w:color="auto" w:fill="auto"/>
            <w:vAlign w:val="center"/>
          </w:tcPr>
          <w:p w:rsidR="00FB77E4" w:rsidRPr="00107AF2" w:rsidRDefault="00FB77E4" w:rsidP="001247B9">
            <w:pPr>
              <w:jc w:val="center"/>
              <w:rPr>
                <w:color w:val="1A1A1A"/>
                <w:lang w:val="uk-UA"/>
              </w:rPr>
            </w:pPr>
            <w:r w:rsidRPr="00107AF2">
              <w:rPr>
                <w:lang w:val="uk-UA"/>
              </w:rPr>
              <w:t>Ефективності виробничої діяльності (ЕП)</w:t>
            </w:r>
          </w:p>
        </w:tc>
        <w:tc>
          <w:tcPr>
            <w:tcW w:w="2683" w:type="dxa"/>
            <w:shd w:val="clear" w:color="auto" w:fill="auto"/>
            <w:vAlign w:val="center"/>
          </w:tcPr>
          <w:p w:rsidR="00FB77E4" w:rsidRPr="00107AF2" w:rsidRDefault="00FB77E4" w:rsidP="001247B9">
            <w:pPr>
              <w:jc w:val="center"/>
              <w:rPr>
                <w:color w:val="1A1A1A"/>
                <w:lang w:val="uk-UA"/>
              </w:rPr>
            </w:pPr>
            <w:r w:rsidRPr="00107AF2">
              <w:rPr>
                <w:color w:val="1A1A1A"/>
                <w:lang w:val="uk-UA"/>
              </w:rPr>
              <w:t>47,93</w:t>
            </w:r>
          </w:p>
        </w:tc>
        <w:tc>
          <w:tcPr>
            <w:tcW w:w="2683" w:type="dxa"/>
            <w:shd w:val="clear" w:color="auto" w:fill="auto"/>
            <w:vAlign w:val="center"/>
          </w:tcPr>
          <w:p w:rsidR="00FB77E4" w:rsidRPr="00107AF2" w:rsidRDefault="00FB77E4" w:rsidP="001247B9">
            <w:pPr>
              <w:jc w:val="center"/>
              <w:rPr>
                <w:color w:val="1A1A1A"/>
                <w:lang w:val="uk-UA"/>
              </w:rPr>
            </w:pPr>
            <w:r w:rsidRPr="00107AF2">
              <w:rPr>
                <w:color w:val="1A1A1A"/>
                <w:lang w:val="uk-UA"/>
              </w:rPr>
              <w:t>40,5</w:t>
            </w:r>
          </w:p>
        </w:tc>
        <w:tc>
          <w:tcPr>
            <w:tcW w:w="2683" w:type="dxa"/>
            <w:shd w:val="clear" w:color="auto" w:fill="auto"/>
            <w:vAlign w:val="center"/>
          </w:tcPr>
          <w:p w:rsidR="00FB77E4" w:rsidRPr="00107AF2" w:rsidRDefault="00115365" w:rsidP="001247B9">
            <w:pPr>
              <w:jc w:val="center"/>
              <w:rPr>
                <w:color w:val="1A1A1A"/>
                <w:lang w:val="uk-UA"/>
              </w:rPr>
            </w:pPr>
            <w:r w:rsidRPr="00107AF2">
              <w:rPr>
                <w:color w:val="1A1A1A"/>
                <w:lang w:val="uk-UA"/>
              </w:rPr>
              <w:t>7,43</w:t>
            </w:r>
          </w:p>
        </w:tc>
      </w:tr>
      <w:tr w:rsidR="00FB77E4" w:rsidRPr="00107AF2" w:rsidTr="00107AF2">
        <w:tc>
          <w:tcPr>
            <w:tcW w:w="2683" w:type="dxa"/>
            <w:shd w:val="clear" w:color="auto" w:fill="auto"/>
            <w:vAlign w:val="center"/>
          </w:tcPr>
          <w:p w:rsidR="00FB77E4" w:rsidRPr="00107AF2" w:rsidRDefault="00FB77E4" w:rsidP="001247B9">
            <w:pPr>
              <w:jc w:val="center"/>
              <w:rPr>
                <w:color w:val="1A1A1A"/>
                <w:lang w:val="uk-UA"/>
              </w:rPr>
            </w:pPr>
            <w:r w:rsidRPr="00107AF2">
              <w:rPr>
                <w:lang w:val="uk-UA"/>
              </w:rPr>
              <w:t>Фінансового положення (ФП)</w:t>
            </w:r>
          </w:p>
        </w:tc>
        <w:tc>
          <w:tcPr>
            <w:tcW w:w="2683" w:type="dxa"/>
            <w:shd w:val="clear" w:color="auto" w:fill="auto"/>
            <w:vAlign w:val="center"/>
          </w:tcPr>
          <w:p w:rsidR="00FB77E4" w:rsidRPr="00107AF2" w:rsidRDefault="00FB77E4" w:rsidP="001247B9">
            <w:pPr>
              <w:jc w:val="center"/>
              <w:rPr>
                <w:color w:val="1A1A1A"/>
                <w:lang w:val="uk-UA"/>
              </w:rPr>
            </w:pPr>
            <w:r w:rsidRPr="00107AF2">
              <w:rPr>
                <w:color w:val="1A1A1A"/>
                <w:lang w:val="uk-UA"/>
              </w:rPr>
              <w:t>1,2</w:t>
            </w:r>
          </w:p>
        </w:tc>
        <w:tc>
          <w:tcPr>
            <w:tcW w:w="2683" w:type="dxa"/>
            <w:shd w:val="clear" w:color="auto" w:fill="auto"/>
            <w:vAlign w:val="center"/>
          </w:tcPr>
          <w:p w:rsidR="00FB77E4" w:rsidRPr="00107AF2" w:rsidRDefault="00FB77E4" w:rsidP="001247B9">
            <w:pPr>
              <w:jc w:val="center"/>
              <w:rPr>
                <w:color w:val="1A1A1A"/>
                <w:lang w:val="uk-UA"/>
              </w:rPr>
            </w:pPr>
            <w:r w:rsidRPr="00107AF2">
              <w:rPr>
                <w:color w:val="1A1A1A"/>
                <w:lang w:val="uk-UA"/>
              </w:rPr>
              <w:t>1,2</w:t>
            </w:r>
          </w:p>
        </w:tc>
        <w:tc>
          <w:tcPr>
            <w:tcW w:w="2683" w:type="dxa"/>
            <w:shd w:val="clear" w:color="auto" w:fill="auto"/>
            <w:vAlign w:val="center"/>
          </w:tcPr>
          <w:p w:rsidR="00FB77E4" w:rsidRPr="00107AF2" w:rsidRDefault="00115365" w:rsidP="001247B9">
            <w:pPr>
              <w:jc w:val="center"/>
              <w:rPr>
                <w:color w:val="1A1A1A"/>
                <w:lang w:val="uk-UA"/>
              </w:rPr>
            </w:pPr>
            <w:r w:rsidRPr="00107AF2">
              <w:rPr>
                <w:color w:val="1A1A1A"/>
                <w:lang w:val="uk-UA"/>
              </w:rPr>
              <w:t>0</w:t>
            </w:r>
          </w:p>
        </w:tc>
      </w:tr>
      <w:tr w:rsidR="00FB77E4" w:rsidRPr="00107AF2" w:rsidTr="00107AF2">
        <w:tc>
          <w:tcPr>
            <w:tcW w:w="2683" w:type="dxa"/>
            <w:shd w:val="clear" w:color="auto" w:fill="auto"/>
            <w:vAlign w:val="center"/>
          </w:tcPr>
          <w:p w:rsidR="00FB77E4" w:rsidRPr="00107AF2" w:rsidRDefault="00FB77E4" w:rsidP="001247B9">
            <w:pPr>
              <w:jc w:val="center"/>
              <w:rPr>
                <w:color w:val="1A1A1A"/>
                <w:lang w:val="uk-UA"/>
              </w:rPr>
            </w:pPr>
            <w:r w:rsidRPr="00107AF2">
              <w:rPr>
                <w:lang w:val="uk-UA"/>
              </w:rPr>
              <w:t>Збуту продукції (ЕЗ)</w:t>
            </w:r>
          </w:p>
        </w:tc>
        <w:tc>
          <w:tcPr>
            <w:tcW w:w="2683" w:type="dxa"/>
            <w:shd w:val="clear" w:color="auto" w:fill="auto"/>
            <w:vAlign w:val="center"/>
          </w:tcPr>
          <w:p w:rsidR="00FB77E4" w:rsidRPr="00107AF2" w:rsidRDefault="00FB77E4" w:rsidP="001247B9">
            <w:pPr>
              <w:jc w:val="center"/>
              <w:rPr>
                <w:color w:val="1A1A1A"/>
                <w:lang w:val="uk-UA"/>
              </w:rPr>
            </w:pPr>
            <w:r w:rsidRPr="00107AF2">
              <w:rPr>
                <w:color w:val="1A1A1A"/>
                <w:lang w:val="uk-UA"/>
              </w:rPr>
              <w:t>4,46</w:t>
            </w:r>
          </w:p>
        </w:tc>
        <w:tc>
          <w:tcPr>
            <w:tcW w:w="2683" w:type="dxa"/>
            <w:shd w:val="clear" w:color="auto" w:fill="auto"/>
            <w:vAlign w:val="center"/>
          </w:tcPr>
          <w:p w:rsidR="00FB77E4" w:rsidRPr="00107AF2" w:rsidRDefault="00FB77E4" w:rsidP="001247B9">
            <w:pPr>
              <w:jc w:val="center"/>
              <w:rPr>
                <w:color w:val="1A1A1A"/>
                <w:lang w:val="uk-UA"/>
              </w:rPr>
            </w:pPr>
            <w:r w:rsidRPr="00107AF2">
              <w:rPr>
                <w:color w:val="1A1A1A"/>
                <w:lang w:val="uk-UA"/>
              </w:rPr>
              <w:t>4,0</w:t>
            </w:r>
          </w:p>
        </w:tc>
        <w:tc>
          <w:tcPr>
            <w:tcW w:w="2683" w:type="dxa"/>
            <w:shd w:val="clear" w:color="auto" w:fill="auto"/>
            <w:vAlign w:val="center"/>
          </w:tcPr>
          <w:p w:rsidR="00FB77E4" w:rsidRPr="00107AF2" w:rsidRDefault="00115365" w:rsidP="001247B9">
            <w:pPr>
              <w:jc w:val="center"/>
              <w:rPr>
                <w:color w:val="1A1A1A"/>
                <w:lang w:val="uk-UA"/>
              </w:rPr>
            </w:pPr>
            <w:r w:rsidRPr="00107AF2">
              <w:rPr>
                <w:color w:val="1A1A1A"/>
                <w:lang w:val="uk-UA"/>
              </w:rPr>
              <w:t>0,46</w:t>
            </w:r>
          </w:p>
        </w:tc>
      </w:tr>
      <w:tr w:rsidR="00FB77E4" w:rsidRPr="00107AF2" w:rsidTr="00107AF2">
        <w:tc>
          <w:tcPr>
            <w:tcW w:w="2683" w:type="dxa"/>
            <w:shd w:val="clear" w:color="auto" w:fill="auto"/>
            <w:vAlign w:val="center"/>
          </w:tcPr>
          <w:p w:rsidR="00FB77E4" w:rsidRPr="00107AF2" w:rsidRDefault="00FB77E4" w:rsidP="001247B9">
            <w:pPr>
              <w:jc w:val="center"/>
              <w:rPr>
                <w:lang w:val="uk-UA"/>
              </w:rPr>
            </w:pPr>
            <w:r w:rsidRPr="00107AF2">
              <w:rPr>
                <w:lang w:val="uk-UA"/>
              </w:rPr>
              <w:t>Якості продукції (Кт)</w:t>
            </w:r>
          </w:p>
        </w:tc>
        <w:tc>
          <w:tcPr>
            <w:tcW w:w="2683" w:type="dxa"/>
            <w:shd w:val="clear" w:color="auto" w:fill="auto"/>
            <w:vAlign w:val="center"/>
          </w:tcPr>
          <w:p w:rsidR="00FB77E4" w:rsidRPr="00107AF2" w:rsidRDefault="00FB77E4" w:rsidP="001247B9">
            <w:pPr>
              <w:jc w:val="center"/>
              <w:rPr>
                <w:color w:val="1A1A1A"/>
                <w:lang w:val="uk-UA"/>
              </w:rPr>
            </w:pPr>
            <w:r w:rsidRPr="00107AF2">
              <w:rPr>
                <w:color w:val="1A1A1A"/>
                <w:lang w:val="uk-UA"/>
              </w:rPr>
              <w:t>1,15</w:t>
            </w:r>
          </w:p>
        </w:tc>
        <w:tc>
          <w:tcPr>
            <w:tcW w:w="2683" w:type="dxa"/>
            <w:shd w:val="clear" w:color="auto" w:fill="auto"/>
            <w:vAlign w:val="center"/>
          </w:tcPr>
          <w:p w:rsidR="00FB77E4" w:rsidRPr="00107AF2" w:rsidRDefault="00FB77E4" w:rsidP="001247B9">
            <w:pPr>
              <w:jc w:val="center"/>
              <w:rPr>
                <w:color w:val="1A1A1A"/>
                <w:lang w:val="uk-UA"/>
              </w:rPr>
            </w:pPr>
            <w:r w:rsidRPr="00107AF2">
              <w:rPr>
                <w:color w:val="1A1A1A"/>
                <w:lang w:val="uk-UA"/>
              </w:rPr>
              <w:t>1,1</w:t>
            </w:r>
          </w:p>
        </w:tc>
        <w:tc>
          <w:tcPr>
            <w:tcW w:w="2683" w:type="dxa"/>
            <w:shd w:val="clear" w:color="auto" w:fill="auto"/>
            <w:vAlign w:val="center"/>
          </w:tcPr>
          <w:p w:rsidR="00FB77E4" w:rsidRPr="00107AF2" w:rsidRDefault="00115365" w:rsidP="001247B9">
            <w:pPr>
              <w:jc w:val="center"/>
              <w:rPr>
                <w:color w:val="1A1A1A"/>
                <w:lang w:val="uk-UA"/>
              </w:rPr>
            </w:pPr>
            <w:r w:rsidRPr="00107AF2">
              <w:rPr>
                <w:color w:val="1A1A1A"/>
                <w:lang w:val="uk-UA"/>
              </w:rPr>
              <w:t>0,05</w:t>
            </w:r>
          </w:p>
        </w:tc>
      </w:tr>
      <w:tr w:rsidR="00FB77E4" w:rsidRPr="00107AF2" w:rsidTr="00107AF2">
        <w:tc>
          <w:tcPr>
            <w:tcW w:w="2683" w:type="dxa"/>
            <w:shd w:val="clear" w:color="auto" w:fill="auto"/>
            <w:vAlign w:val="center"/>
          </w:tcPr>
          <w:p w:rsidR="00FB77E4" w:rsidRPr="00107AF2" w:rsidRDefault="00FB77E4" w:rsidP="001247B9">
            <w:pPr>
              <w:jc w:val="center"/>
              <w:rPr>
                <w:lang w:val="uk-UA"/>
              </w:rPr>
            </w:pPr>
            <w:r w:rsidRPr="00107AF2">
              <w:rPr>
                <w:lang w:val="uk-UA"/>
              </w:rPr>
              <w:t>ККО</w:t>
            </w:r>
          </w:p>
        </w:tc>
        <w:tc>
          <w:tcPr>
            <w:tcW w:w="2683" w:type="dxa"/>
            <w:shd w:val="clear" w:color="auto" w:fill="auto"/>
            <w:vAlign w:val="center"/>
          </w:tcPr>
          <w:p w:rsidR="00FB77E4" w:rsidRPr="00107AF2" w:rsidRDefault="00115365" w:rsidP="001247B9">
            <w:pPr>
              <w:jc w:val="center"/>
              <w:rPr>
                <w:color w:val="1A1A1A"/>
                <w:lang w:val="uk-UA"/>
              </w:rPr>
            </w:pPr>
            <w:r w:rsidRPr="00107AF2">
              <w:rPr>
                <w:color w:val="1A1A1A"/>
                <w:lang w:val="uk-UA"/>
              </w:rPr>
              <w:t>8,94</w:t>
            </w:r>
          </w:p>
        </w:tc>
        <w:tc>
          <w:tcPr>
            <w:tcW w:w="2683" w:type="dxa"/>
            <w:shd w:val="clear" w:color="auto" w:fill="auto"/>
            <w:vAlign w:val="center"/>
          </w:tcPr>
          <w:p w:rsidR="00FB77E4" w:rsidRPr="00107AF2" w:rsidRDefault="00115365" w:rsidP="001247B9">
            <w:pPr>
              <w:jc w:val="center"/>
              <w:rPr>
                <w:color w:val="1A1A1A"/>
                <w:lang w:val="uk-UA"/>
              </w:rPr>
            </w:pPr>
            <w:r w:rsidRPr="00107AF2">
              <w:rPr>
                <w:color w:val="1A1A1A"/>
                <w:lang w:val="uk-UA"/>
              </w:rPr>
              <w:t>7,70</w:t>
            </w:r>
          </w:p>
        </w:tc>
        <w:tc>
          <w:tcPr>
            <w:tcW w:w="2683" w:type="dxa"/>
            <w:shd w:val="clear" w:color="auto" w:fill="auto"/>
            <w:vAlign w:val="center"/>
          </w:tcPr>
          <w:p w:rsidR="00FB77E4" w:rsidRPr="00107AF2" w:rsidRDefault="00115365" w:rsidP="001247B9">
            <w:pPr>
              <w:jc w:val="center"/>
              <w:rPr>
                <w:color w:val="1A1A1A"/>
                <w:lang w:val="uk-UA"/>
              </w:rPr>
            </w:pPr>
            <w:r w:rsidRPr="00107AF2">
              <w:rPr>
                <w:color w:val="1A1A1A"/>
                <w:lang w:val="uk-UA"/>
              </w:rPr>
              <w:t>1,24</w:t>
            </w:r>
          </w:p>
        </w:tc>
      </w:tr>
    </w:tbl>
    <w:p w:rsidR="00FB77E4" w:rsidRPr="0020367E" w:rsidRDefault="00FB77E4" w:rsidP="001247B9">
      <w:pPr>
        <w:spacing w:line="360" w:lineRule="auto"/>
        <w:ind w:firstLine="709"/>
        <w:jc w:val="both"/>
        <w:rPr>
          <w:sz w:val="28"/>
          <w:szCs w:val="28"/>
          <w:lang w:val="uk-UA"/>
        </w:rPr>
      </w:pPr>
    </w:p>
    <w:p w:rsidR="00115365" w:rsidRPr="0020367E" w:rsidRDefault="00115365" w:rsidP="001247B9">
      <w:pPr>
        <w:spacing w:line="360" w:lineRule="auto"/>
        <w:ind w:firstLine="709"/>
        <w:jc w:val="both"/>
        <w:rPr>
          <w:sz w:val="28"/>
          <w:szCs w:val="28"/>
          <w:lang w:val="uk-UA"/>
        </w:rPr>
      </w:pPr>
      <w:r w:rsidRPr="0020367E">
        <w:rPr>
          <w:sz w:val="28"/>
          <w:szCs w:val="28"/>
        </w:rPr>
        <w:t>ККО сер = 0,15*4</w:t>
      </w:r>
      <w:r w:rsidRPr="0020367E">
        <w:rPr>
          <w:sz w:val="28"/>
          <w:szCs w:val="28"/>
          <w:lang w:val="uk-UA"/>
        </w:rPr>
        <w:t>0,5</w:t>
      </w:r>
      <w:r w:rsidRPr="0020367E">
        <w:rPr>
          <w:sz w:val="28"/>
          <w:szCs w:val="28"/>
        </w:rPr>
        <w:t>+0,29*1,2 + 0,23*</w:t>
      </w:r>
      <w:r w:rsidRPr="0020367E">
        <w:rPr>
          <w:sz w:val="28"/>
          <w:szCs w:val="28"/>
          <w:lang w:val="uk-UA"/>
        </w:rPr>
        <w:t>4,0</w:t>
      </w:r>
      <w:r w:rsidRPr="0020367E">
        <w:rPr>
          <w:sz w:val="28"/>
          <w:szCs w:val="28"/>
        </w:rPr>
        <w:t xml:space="preserve"> + 0,33*1,1 = </w:t>
      </w:r>
      <w:r w:rsidRPr="0020367E">
        <w:rPr>
          <w:sz w:val="28"/>
          <w:szCs w:val="28"/>
          <w:lang w:val="uk-UA"/>
        </w:rPr>
        <w:t>7,70</w:t>
      </w:r>
    </w:p>
    <w:p w:rsidR="00115365" w:rsidRPr="0020367E" w:rsidRDefault="00115365" w:rsidP="001247B9">
      <w:pPr>
        <w:spacing w:line="360" w:lineRule="auto"/>
        <w:ind w:firstLine="709"/>
        <w:jc w:val="both"/>
        <w:rPr>
          <w:sz w:val="28"/>
          <w:szCs w:val="28"/>
          <w:lang w:val="uk-UA"/>
        </w:rPr>
      </w:pPr>
      <w:r w:rsidRPr="0020367E">
        <w:rPr>
          <w:sz w:val="28"/>
          <w:szCs w:val="28"/>
        </w:rPr>
        <w:t xml:space="preserve">Таким чином, проведені нами комплексні розрахунки конкурентоспроможності </w:t>
      </w:r>
      <w:r w:rsidRPr="0020367E">
        <w:rPr>
          <w:sz w:val="28"/>
          <w:szCs w:val="28"/>
          <w:lang w:val="uk-UA"/>
        </w:rPr>
        <w:t>ТОВ «Жако»</w:t>
      </w:r>
      <w:r w:rsidRPr="0020367E">
        <w:rPr>
          <w:sz w:val="28"/>
          <w:szCs w:val="28"/>
        </w:rPr>
        <w:t xml:space="preserve"> показали, що досліджуване підприємство є лідером в даній галузі регіону.</w:t>
      </w:r>
    </w:p>
    <w:p w:rsidR="00115365" w:rsidRPr="0020367E" w:rsidRDefault="00115365" w:rsidP="001247B9">
      <w:pPr>
        <w:spacing w:line="360" w:lineRule="auto"/>
        <w:ind w:firstLine="709"/>
        <w:jc w:val="both"/>
        <w:rPr>
          <w:sz w:val="28"/>
          <w:szCs w:val="28"/>
          <w:lang w:val="uk-UA"/>
        </w:rPr>
      </w:pPr>
      <w:r w:rsidRPr="0020367E">
        <w:rPr>
          <w:sz w:val="28"/>
          <w:szCs w:val="28"/>
          <w:lang w:val="uk-UA"/>
        </w:rPr>
        <w:t xml:space="preserve">Такий розрахунок рівня конкурентоспроможності акумулює в собі найбільш важливі оцінки господарської діяльності підприємства, виключає дублювання окремих показників, дозволяє швидко та ефективно отримати картину стану підприємства на галузевому ринку. </w:t>
      </w:r>
    </w:p>
    <w:p w:rsidR="00115365" w:rsidRPr="0020367E" w:rsidRDefault="00115365" w:rsidP="001247B9">
      <w:pPr>
        <w:spacing w:line="360" w:lineRule="auto"/>
        <w:ind w:firstLine="709"/>
        <w:jc w:val="both"/>
        <w:rPr>
          <w:sz w:val="28"/>
          <w:szCs w:val="28"/>
          <w:lang w:val="uk-UA"/>
        </w:rPr>
      </w:pPr>
      <w:r w:rsidRPr="0020367E">
        <w:rPr>
          <w:sz w:val="28"/>
          <w:szCs w:val="28"/>
        </w:rPr>
        <w:t>Розглянутий метод має явні переваги. Він є зручним для використання при дослідженні конкурентоспроможності виробничого підприємства, охоплює основні напрями діяльності такої організації. Разом з тим в його основу закладена експертна оцінка показників вагомості кожного коефіцієнта, а така оцінка не може вв</w:t>
      </w:r>
      <w:r w:rsidR="00AC6379" w:rsidRPr="0020367E">
        <w:rPr>
          <w:sz w:val="28"/>
          <w:szCs w:val="28"/>
        </w:rPr>
        <w:t>ажатися абсолютно достовірною</w:t>
      </w:r>
      <w:r w:rsidRPr="0020367E">
        <w:rPr>
          <w:sz w:val="28"/>
          <w:szCs w:val="28"/>
          <w:lang w:val="uk-UA"/>
        </w:rPr>
        <w:t>.</w:t>
      </w:r>
    </w:p>
    <w:p w:rsidR="00115365" w:rsidRPr="0020367E" w:rsidRDefault="00115365" w:rsidP="001247B9">
      <w:pPr>
        <w:spacing w:line="360" w:lineRule="auto"/>
        <w:ind w:firstLine="709"/>
        <w:jc w:val="both"/>
        <w:rPr>
          <w:sz w:val="28"/>
          <w:szCs w:val="28"/>
          <w:lang w:val="uk-UA"/>
        </w:rPr>
      </w:pPr>
      <w:r w:rsidRPr="0020367E">
        <w:rPr>
          <w:sz w:val="28"/>
          <w:szCs w:val="28"/>
          <w:lang w:val="uk-UA"/>
        </w:rPr>
        <w:t>На сьогоднішній день основним механізмом підвищення конкурентоспроможності є використання системного підходу до управління конкурентоспроможністю підприємства, який дозволяє: оцінювати рівень розвитку кожної підсистеми та сконцентрувати зусилля управлінців у найбільш пріоритетному напрямку; використовувати повний набір стратегічних можливостей, визначати пріоритети в розвитку відповідно до намічених цілей; відображати послідовність планування і управління з метою ефективного функціонування на ринку.</w:t>
      </w:r>
    </w:p>
    <w:p w:rsidR="00115365" w:rsidRPr="0020367E" w:rsidRDefault="00115365" w:rsidP="001247B9">
      <w:pPr>
        <w:spacing w:line="360" w:lineRule="auto"/>
        <w:ind w:firstLine="709"/>
        <w:jc w:val="both"/>
        <w:rPr>
          <w:sz w:val="28"/>
          <w:szCs w:val="28"/>
          <w:lang w:val="uk-UA"/>
        </w:rPr>
      </w:pPr>
    </w:p>
    <w:p w:rsidR="00115365" w:rsidRPr="0020367E" w:rsidRDefault="00115365" w:rsidP="001247B9">
      <w:pPr>
        <w:spacing w:line="360" w:lineRule="auto"/>
        <w:ind w:firstLine="709"/>
        <w:jc w:val="both"/>
        <w:rPr>
          <w:b/>
          <w:sz w:val="28"/>
          <w:szCs w:val="28"/>
          <w:lang w:val="uk-UA"/>
        </w:rPr>
      </w:pPr>
      <w:r w:rsidRPr="0020367E">
        <w:rPr>
          <w:b/>
          <w:sz w:val="28"/>
          <w:szCs w:val="28"/>
          <w:lang w:val="uk-UA"/>
        </w:rPr>
        <w:t xml:space="preserve">2.3.Організація бухгалтерського обліку на </w:t>
      </w:r>
      <w:r w:rsidR="00037FA8" w:rsidRPr="0020367E">
        <w:rPr>
          <w:b/>
          <w:sz w:val="28"/>
          <w:szCs w:val="28"/>
          <w:lang w:val="uk-UA"/>
        </w:rPr>
        <w:t>ТОВ «Жако»</w:t>
      </w:r>
    </w:p>
    <w:p w:rsidR="00107AF2" w:rsidRDefault="00107AF2" w:rsidP="001247B9">
      <w:pPr>
        <w:pStyle w:val="a3"/>
        <w:spacing w:before="0" w:beforeAutospacing="0" w:after="0" w:afterAutospacing="0" w:line="360" w:lineRule="auto"/>
        <w:ind w:firstLine="709"/>
        <w:jc w:val="both"/>
        <w:rPr>
          <w:color w:val="000000"/>
          <w:sz w:val="28"/>
          <w:szCs w:val="28"/>
          <w:lang w:val="uk-UA"/>
        </w:rPr>
      </w:pPr>
    </w:p>
    <w:p w:rsidR="007D31A2" w:rsidRPr="0020367E" w:rsidRDefault="007D31A2"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Організація та ведення бухгалтерського обліку на підприємстві регламентується Законом України «Про бухгалтерський облік та фінансову звітність в Україні» №996-</w:t>
      </w:r>
      <w:r w:rsidRPr="0020367E">
        <w:rPr>
          <w:color w:val="000000"/>
          <w:sz w:val="28"/>
          <w:szCs w:val="28"/>
        </w:rPr>
        <w:t>IV</w:t>
      </w:r>
      <w:r w:rsidRPr="0020367E">
        <w:rPr>
          <w:color w:val="000000"/>
          <w:sz w:val="28"/>
          <w:szCs w:val="28"/>
          <w:lang w:val="uk-UA"/>
        </w:rPr>
        <w:t xml:space="preserve"> від 16 липня 1999 року, Положеннями (стандартами) бухгалтерського обліку, Порядком подання фінансової звітності та іншими нормативно-правовими актами, затвердженими Міністерством фінансів України, які визначають принципи і методи ведення бухгалтерського обліку та складання фінансової звітності.</w:t>
      </w:r>
    </w:p>
    <w:p w:rsidR="007D31A2" w:rsidRPr="0020367E" w:rsidRDefault="007D31A2"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Якість організації бухгалтерського обліку та фінансової звітності</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ґрунтуються на десяти основних принципах:</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обачність – застосування в бухгалтерському обліку методів оцінки, які повинні запобігати заниженню оцінки зобов’язань та витрат і завищенню</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оцінки активів і доходів підприємства;</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повне висвітлення – фінансова звітність повинна містити всю інформацію</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про фактичні та потенційні наслідки господарських операцій та подій, здатних вплинути на рішення, що приймаються на її основі;</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автономність – кожне підприємство розглядається як юридична особа, відокремлена від її власників, у зв’язку з чим особисте майно та зобов’язання власників не повинні відображатися у фінансовій звітності підприємства;</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послідовність – постійне (із року в рік) застосування підприємством обраної облікової політики. Зміна облікової політики можлива лише у випадках, передбачених національними Положеннями (стандартами) бухгалтерського обліку, і повинна бути обгрунтована та розкрита у фінансовій звітності;</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безперервність – оцінка активів та зобов’язань підприємства здійснюється виходячи з припущення, що його діяльність буде тривати далі;</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нарахування та відповідність доходів і витрат – для визначення фінансового результату звітного періоду необхідно порівняти доходи звітного періоду з витратами, що були зді</w:t>
      </w:r>
      <w:r w:rsidR="00380F06" w:rsidRPr="0020367E">
        <w:rPr>
          <w:color w:val="000000"/>
          <w:sz w:val="28"/>
          <w:szCs w:val="28"/>
        </w:rPr>
        <w:t>йснені для отримання цих доході</w:t>
      </w:r>
      <w:r w:rsidR="00380F06" w:rsidRPr="0020367E">
        <w:rPr>
          <w:color w:val="000000"/>
          <w:sz w:val="28"/>
          <w:szCs w:val="28"/>
          <w:lang w:val="uk-UA"/>
        </w:rPr>
        <w:t>в</w:t>
      </w:r>
      <w:r w:rsidRPr="0020367E">
        <w:rPr>
          <w:color w:val="000000"/>
          <w:sz w:val="28"/>
          <w:szCs w:val="28"/>
        </w:rPr>
        <w:t>;</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превалювання сутності над формою – операції обліковуються відповідно до їх сутності, а не лише виходячи з юридичної форми;</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історична (фактична) собівартість – пріоритетною є оцінка активів підприємства, виходячи з витрат на їх виробництво та придбання;</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єдиний грошовий вимірник – вимірювання та узагальнення всіх господарських операцій підприємства у його фінансовій звітності здійснюються в єдиній грошовій одиниці;</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періодичність – можливість розподілу діяльності підприємства на певні</w:t>
      </w:r>
    </w:p>
    <w:p w:rsidR="007D31A2" w:rsidRPr="0020367E" w:rsidRDefault="007D31A2" w:rsidP="005430A1">
      <w:pPr>
        <w:pStyle w:val="a3"/>
        <w:numPr>
          <w:ilvl w:val="0"/>
          <w:numId w:val="12"/>
        </w:numPr>
        <w:spacing w:before="0" w:beforeAutospacing="0" w:after="0" w:afterAutospacing="0" w:line="360" w:lineRule="auto"/>
        <w:ind w:left="0" w:firstLine="927"/>
        <w:jc w:val="both"/>
        <w:rPr>
          <w:color w:val="000000"/>
          <w:sz w:val="28"/>
          <w:szCs w:val="28"/>
        </w:rPr>
      </w:pPr>
      <w:r w:rsidRPr="0020367E">
        <w:rPr>
          <w:color w:val="000000"/>
          <w:sz w:val="28"/>
          <w:szCs w:val="28"/>
        </w:rPr>
        <w:t>періоди часу з метою складання фінансової звітності.</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Питання організації бухгалтерського обліку на підприємстві належать до</w:t>
      </w:r>
      <w:r w:rsidR="00380F06" w:rsidRPr="0020367E">
        <w:rPr>
          <w:color w:val="000000"/>
          <w:sz w:val="28"/>
          <w:szCs w:val="28"/>
          <w:lang w:val="uk-UA"/>
        </w:rPr>
        <w:t xml:space="preserve"> </w:t>
      </w:r>
      <w:r w:rsidRPr="0020367E">
        <w:rPr>
          <w:color w:val="000000"/>
          <w:sz w:val="28"/>
          <w:szCs w:val="28"/>
        </w:rPr>
        <w:t>компетенції його власника (власників) або уповноваженого органу (посадової</w:t>
      </w:r>
      <w:r w:rsidR="00380F06" w:rsidRPr="0020367E">
        <w:rPr>
          <w:color w:val="000000"/>
          <w:sz w:val="28"/>
          <w:szCs w:val="28"/>
          <w:lang w:val="uk-UA"/>
        </w:rPr>
        <w:t xml:space="preserve"> </w:t>
      </w:r>
      <w:r w:rsidRPr="0020367E">
        <w:rPr>
          <w:color w:val="000000"/>
          <w:sz w:val="28"/>
          <w:szCs w:val="28"/>
        </w:rPr>
        <w:t>особи) відповідно до законодавства та установчих документів.</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 збереження оброблених документів, регістрів і звітності протягом встановленого терміну, але не менше трьох років, несе власник (власники) або уповноважений орган (посадова особа), який здійснює керівництво підприємством відповідно до законодавства та установчих документів.</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Керівник підприємства зобов’язаний створити необхідні умови для правильного ведення бухгалтерського обліку, забезпечити неухильне виконання всіма підрозділами, службами та працівниками, причетними до бухгалтерського обліку, правомірних вимог бухгалтера щодо дотримання порядку оформлення та подання до обліку первинних документів.</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Головний бухгалтер або особа, на яку покладено ведення бухгалтерського обліку на підприємстві:</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забезпечує дотримання на підприємстві встановлених єдиних методологічних засад бухгалтерського обліку, складання і подання у встановлені строки фінансової звітності;</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організує контроль за відображенням на рахунках бухгалтерського обліку всіх господарських операцій;</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бере участь в оформленні матеріалів, пов’язаних з нестачею та відшкодуванням витрат від нестачі, крадіжки і псування активів підприємства;</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забезпечує перевірку стану бухгалтерського обліку в філіях, представництвах, відділеннях та інших відокремлених підрозділах підприємства.</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Раціональна організація бухгалтерського обліку на кожному підприємстві включає наступні основні </w:t>
      </w:r>
      <w:r w:rsidRPr="00107AF2">
        <w:rPr>
          <w:bCs/>
          <w:color w:val="000000"/>
          <w:sz w:val="28"/>
          <w:szCs w:val="28"/>
        </w:rPr>
        <w:t>елементи:</w:t>
      </w:r>
    </w:p>
    <w:p w:rsidR="007D31A2" w:rsidRPr="0020367E" w:rsidRDefault="007D31A2" w:rsidP="005430A1">
      <w:pPr>
        <w:pStyle w:val="a3"/>
        <w:numPr>
          <w:ilvl w:val="0"/>
          <w:numId w:val="13"/>
        </w:numPr>
        <w:spacing w:before="0" w:beforeAutospacing="0" w:after="0" w:afterAutospacing="0" w:line="360" w:lineRule="auto"/>
        <w:jc w:val="both"/>
        <w:rPr>
          <w:color w:val="000000"/>
          <w:sz w:val="28"/>
          <w:szCs w:val="28"/>
        </w:rPr>
      </w:pPr>
      <w:r w:rsidRPr="0020367E">
        <w:rPr>
          <w:color w:val="000000"/>
          <w:sz w:val="28"/>
          <w:szCs w:val="28"/>
        </w:rPr>
        <w:t>Положення про бухгалтерську службу;</w:t>
      </w:r>
    </w:p>
    <w:p w:rsidR="007D31A2" w:rsidRPr="0020367E" w:rsidRDefault="007D31A2" w:rsidP="005430A1">
      <w:pPr>
        <w:pStyle w:val="a3"/>
        <w:numPr>
          <w:ilvl w:val="0"/>
          <w:numId w:val="13"/>
        </w:numPr>
        <w:spacing w:before="0" w:beforeAutospacing="0" w:after="0" w:afterAutospacing="0" w:line="360" w:lineRule="auto"/>
        <w:jc w:val="both"/>
        <w:rPr>
          <w:color w:val="000000"/>
          <w:sz w:val="28"/>
          <w:szCs w:val="28"/>
        </w:rPr>
      </w:pPr>
      <w:r w:rsidRPr="0020367E">
        <w:rPr>
          <w:color w:val="000000"/>
          <w:sz w:val="28"/>
          <w:szCs w:val="28"/>
        </w:rPr>
        <w:t>Положення про головного бухгалтера;</w:t>
      </w:r>
    </w:p>
    <w:p w:rsidR="007D31A2" w:rsidRPr="0020367E" w:rsidRDefault="007D31A2" w:rsidP="005430A1">
      <w:pPr>
        <w:pStyle w:val="a3"/>
        <w:numPr>
          <w:ilvl w:val="0"/>
          <w:numId w:val="13"/>
        </w:numPr>
        <w:spacing w:before="0" w:beforeAutospacing="0" w:after="0" w:afterAutospacing="0" w:line="360" w:lineRule="auto"/>
        <w:jc w:val="both"/>
        <w:rPr>
          <w:color w:val="000000"/>
          <w:sz w:val="28"/>
          <w:szCs w:val="28"/>
        </w:rPr>
      </w:pPr>
      <w:r w:rsidRPr="0020367E">
        <w:rPr>
          <w:color w:val="000000"/>
          <w:sz w:val="28"/>
          <w:szCs w:val="28"/>
        </w:rPr>
        <w:t>Схеми документообігу;</w:t>
      </w:r>
    </w:p>
    <w:p w:rsidR="007D31A2" w:rsidRPr="0020367E" w:rsidRDefault="007D31A2" w:rsidP="005430A1">
      <w:pPr>
        <w:pStyle w:val="a3"/>
        <w:numPr>
          <w:ilvl w:val="0"/>
          <w:numId w:val="13"/>
        </w:numPr>
        <w:spacing w:before="0" w:beforeAutospacing="0" w:after="0" w:afterAutospacing="0" w:line="360" w:lineRule="auto"/>
        <w:jc w:val="both"/>
        <w:rPr>
          <w:color w:val="000000"/>
          <w:sz w:val="28"/>
          <w:szCs w:val="28"/>
        </w:rPr>
      </w:pPr>
      <w:r w:rsidRPr="0020367E">
        <w:rPr>
          <w:color w:val="000000"/>
          <w:sz w:val="28"/>
          <w:szCs w:val="28"/>
        </w:rPr>
        <w:t>Посадові інструкції;</w:t>
      </w:r>
    </w:p>
    <w:p w:rsidR="007D31A2" w:rsidRPr="0020367E" w:rsidRDefault="007D31A2" w:rsidP="005430A1">
      <w:pPr>
        <w:pStyle w:val="a3"/>
        <w:numPr>
          <w:ilvl w:val="0"/>
          <w:numId w:val="13"/>
        </w:numPr>
        <w:spacing w:before="0" w:beforeAutospacing="0" w:after="0" w:afterAutospacing="0" w:line="360" w:lineRule="auto"/>
        <w:jc w:val="both"/>
        <w:rPr>
          <w:color w:val="000000"/>
          <w:sz w:val="28"/>
          <w:szCs w:val="28"/>
        </w:rPr>
      </w:pPr>
      <w:r w:rsidRPr="0020367E">
        <w:rPr>
          <w:color w:val="000000"/>
          <w:sz w:val="28"/>
          <w:szCs w:val="28"/>
        </w:rPr>
        <w:t>Організаційне, правове та методичне забезпечення;</w:t>
      </w:r>
    </w:p>
    <w:p w:rsidR="007D31A2" w:rsidRPr="0020367E" w:rsidRDefault="007D31A2" w:rsidP="005430A1">
      <w:pPr>
        <w:pStyle w:val="a3"/>
        <w:numPr>
          <w:ilvl w:val="0"/>
          <w:numId w:val="13"/>
        </w:numPr>
        <w:spacing w:before="0" w:beforeAutospacing="0" w:after="0" w:afterAutospacing="0" w:line="360" w:lineRule="auto"/>
        <w:jc w:val="both"/>
        <w:rPr>
          <w:color w:val="000000"/>
          <w:sz w:val="28"/>
          <w:szCs w:val="28"/>
        </w:rPr>
      </w:pPr>
      <w:r w:rsidRPr="0020367E">
        <w:rPr>
          <w:color w:val="000000"/>
          <w:sz w:val="28"/>
          <w:szCs w:val="28"/>
        </w:rPr>
        <w:t>Технічне забезпечення, тощо</w:t>
      </w:r>
      <w:r w:rsidR="00380F06" w:rsidRPr="0020367E">
        <w:rPr>
          <w:color w:val="000000"/>
          <w:sz w:val="28"/>
          <w:szCs w:val="28"/>
          <w:lang w:val="uk-UA"/>
        </w:rPr>
        <w:t>.</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Організація бухгалтерського обліку залежить також від обсягу облікових робіт та облікової політики, яку провадить підприємство. Однією з важливих передумов правильної організації обліку на підприємстві є розробка плану організації обліку, яким визначається зміст, послідовність і строки виконання облікових робіт на підприємстві, порядок одержання інформації, складання і подання звітності.</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b/>
          <w:bCs/>
          <w:color w:val="000000"/>
          <w:sz w:val="28"/>
          <w:szCs w:val="28"/>
        </w:rPr>
        <w:t>План організації бухгалтерського обліку має містити:</w:t>
      </w:r>
    </w:p>
    <w:p w:rsidR="007D31A2" w:rsidRPr="0020367E" w:rsidRDefault="007D31A2" w:rsidP="005430A1">
      <w:pPr>
        <w:pStyle w:val="a3"/>
        <w:numPr>
          <w:ilvl w:val="0"/>
          <w:numId w:val="14"/>
        </w:numPr>
        <w:spacing w:before="0" w:beforeAutospacing="0" w:after="0" w:afterAutospacing="0" w:line="360" w:lineRule="auto"/>
        <w:jc w:val="both"/>
        <w:rPr>
          <w:color w:val="000000"/>
          <w:sz w:val="28"/>
          <w:szCs w:val="28"/>
        </w:rPr>
      </w:pPr>
      <w:r w:rsidRPr="0020367E">
        <w:rPr>
          <w:color w:val="000000"/>
          <w:sz w:val="28"/>
          <w:szCs w:val="28"/>
        </w:rPr>
        <w:t>план звітності;</w:t>
      </w:r>
    </w:p>
    <w:p w:rsidR="007D31A2" w:rsidRPr="0020367E" w:rsidRDefault="007D31A2" w:rsidP="005430A1">
      <w:pPr>
        <w:pStyle w:val="a3"/>
        <w:numPr>
          <w:ilvl w:val="0"/>
          <w:numId w:val="14"/>
        </w:numPr>
        <w:spacing w:before="0" w:beforeAutospacing="0" w:after="0" w:afterAutospacing="0" w:line="360" w:lineRule="auto"/>
        <w:jc w:val="both"/>
        <w:rPr>
          <w:color w:val="000000"/>
          <w:sz w:val="28"/>
          <w:szCs w:val="28"/>
        </w:rPr>
      </w:pPr>
      <w:r w:rsidRPr="0020367E">
        <w:rPr>
          <w:color w:val="000000"/>
          <w:sz w:val="28"/>
          <w:szCs w:val="28"/>
        </w:rPr>
        <w:t>план документації і документообігу;</w:t>
      </w:r>
    </w:p>
    <w:p w:rsidR="007D31A2" w:rsidRPr="0020367E" w:rsidRDefault="007D31A2" w:rsidP="005430A1">
      <w:pPr>
        <w:pStyle w:val="a3"/>
        <w:numPr>
          <w:ilvl w:val="0"/>
          <w:numId w:val="14"/>
        </w:numPr>
        <w:spacing w:before="0" w:beforeAutospacing="0" w:after="0" w:afterAutospacing="0" w:line="360" w:lineRule="auto"/>
        <w:jc w:val="both"/>
        <w:rPr>
          <w:color w:val="000000"/>
          <w:sz w:val="28"/>
          <w:szCs w:val="28"/>
        </w:rPr>
      </w:pPr>
      <w:r w:rsidRPr="0020367E">
        <w:rPr>
          <w:color w:val="000000"/>
          <w:sz w:val="28"/>
          <w:szCs w:val="28"/>
        </w:rPr>
        <w:t>план рахунків та їх кореспонденцію;</w:t>
      </w:r>
    </w:p>
    <w:p w:rsidR="007D31A2" w:rsidRPr="0020367E" w:rsidRDefault="007D31A2" w:rsidP="005430A1">
      <w:pPr>
        <w:pStyle w:val="a3"/>
        <w:numPr>
          <w:ilvl w:val="0"/>
          <w:numId w:val="14"/>
        </w:numPr>
        <w:spacing w:before="0" w:beforeAutospacing="0" w:after="0" w:afterAutospacing="0" w:line="360" w:lineRule="auto"/>
        <w:jc w:val="both"/>
        <w:rPr>
          <w:color w:val="000000"/>
          <w:sz w:val="28"/>
          <w:szCs w:val="28"/>
        </w:rPr>
      </w:pPr>
      <w:r w:rsidRPr="0020367E">
        <w:rPr>
          <w:color w:val="000000"/>
          <w:sz w:val="28"/>
          <w:szCs w:val="28"/>
        </w:rPr>
        <w:t>план інвентаризації;</w:t>
      </w:r>
    </w:p>
    <w:p w:rsidR="007D31A2" w:rsidRPr="0020367E" w:rsidRDefault="007D31A2" w:rsidP="005430A1">
      <w:pPr>
        <w:pStyle w:val="a3"/>
        <w:numPr>
          <w:ilvl w:val="0"/>
          <w:numId w:val="14"/>
        </w:numPr>
        <w:spacing w:before="0" w:beforeAutospacing="0" w:after="0" w:afterAutospacing="0" w:line="360" w:lineRule="auto"/>
        <w:jc w:val="both"/>
        <w:rPr>
          <w:color w:val="000000"/>
          <w:sz w:val="28"/>
          <w:szCs w:val="28"/>
        </w:rPr>
      </w:pPr>
      <w:r w:rsidRPr="0020367E">
        <w:rPr>
          <w:color w:val="000000"/>
          <w:sz w:val="28"/>
          <w:szCs w:val="28"/>
        </w:rPr>
        <w:t>план технічного оформлення обліковою інформацією.</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b/>
          <w:bCs/>
          <w:color w:val="000000"/>
          <w:sz w:val="28"/>
          <w:szCs w:val="28"/>
        </w:rPr>
        <w:t>План звітності – </w:t>
      </w:r>
      <w:r w:rsidRPr="0020367E">
        <w:rPr>
          <w:color w:val="000000"/>
          <w:sz w:val="28"/>
          <w:szCs w:val="28"/>
        </w:rPr>
        <w:t>це перелік форм встановленої звітності, строки її складання і подання. При цьому планується як зовнішня звітність, що подається відповідним органам, так і внутрішня. План зовнішньої звітності ґрунтується на нормативно-правових актах держави та її уповноважених органів. Форми і строки складання внутрішньої звітності, необхідної для управління і контролю, визначаються керівником підприємства і головним бухгалтером.</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b/>
          <w:bCs/>
          <w:color w:val="000000"/>
          <w:sz w:val="28"/>
          <w:szCs w:val="28"/>
        </w:rPr>
        <w:t>План документації і документообігу </w:t>
      </w:r>
      <w:r w:rsidRPr="0020367E">
        <w:rPr>
          <w:color w:val="000000"/>
          <w:sz w:val="28"/>
          <w:szCs w:val="28"/>
        </w:rPr>
        <w:t>складається на підставі переліку типових і спеціалізованих форм документів, встановлених для підприємств відповідної галузі. Основне завдання плану полягає у визначенні порядку документального оформлення господарських операцій найзручнішими для підприємства документами з урахуванням специфіки його діяльності, а також визначення послідовності проходження документів за всіма стадіями</w:t>
      </w:r>
      <w:r w:rsidR="00380F06" w:rsidRPr="0020367E">
        <w:rPr>
          <w:color w:val="000000"/>
          <w:sz w:val="28"/>
          <w:szCs w:val="28"/>
          <w:lang w:val="uk-UA"/>
        </w:rPr>
        <w:t xml:space="preserve"> </w:t>
      </w:r>
      <w:r w:rsidRPr="0020367E">
        <w:rPr>
          <w:color w:val="000000"/>
          <w:sz w:val="28"/>
          <w:szCs w:val="28"/>
        </w:rPr>
        <w:t>облікового опрацювання.</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b/>
          <w:bCs/>
          <w:color w:val="000000"/>
          <w:sz w:val="28"/>
          <w:szCs w:val="28"/>
        </w:rPr>
        <w:t>План рахунків та типова його кореспонденція</w:t>
      </w:r>
      <w:r w:rsidRPr="0020367E">
        <w:rPr>
          <w:color w:val="000000"/>
          <w:sz w:val="28"/>
          <w:szCs w:val="28"/>
        </w:rPr>
        <w:t>. На підставі типового плану рахунків бухгалтерського обліку активів, капіталу, зобов’язань і господарських операцій на підприємстві складають власний план рахунків з урахуванням особливостей діяльності і отримання необхідної інформації дляуправління та звітності.</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b/>
          <w:bCs/>
          <w:color w:val="000000"/>
          <w:sz w:val="28"/>
          <w:szCs w:val="28"/>
        </w:rPr>
        <w:t>План інвентаризації </w:t>
      </w:r>
      <w:r w:rsidRPr="0020367E">
        <w:rPr>
          <w:color w:val="000000"/>
          <w:sz w:val="28"/>
          <w:szCs w:val="28"/>
        </w:rPr>
        <w:t>передбачає строки і порядок проведення інвентаризації матеріальних цінностей, грошових коштів та інших активів підприємства, а також зобов’язань за розрахунками з різними дебіторами і кредиторами. При цьому строки проведення раптових інвентаризацій не повинні бути відомі матеріально-відповідальним особам. При складанні плану інвентаризації керуються Інструкцією щодо інвентаризації основних засобів нематеріальних активів, товарно-матеріальних цінностей, грошових коштів і документів та розрахунків, затвердженою наказом Міністерства фінансів України від 11.09.1994 №69. Проведення інвентаризації є обов'язковим:</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а) при передачі майна державного підприємства в оренду, приватизації майна державного підприємства, перетворенні державного підприємства в акціонерне товариство;</w:t>
      </w:r>
    </w:p>
    <w:p w:rsidR="007D31A2" w:rsidRPr="0020367E" w:rsidRDefault="007D31A2"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б) перед складанням річної бухгалтерської звітності, крім майна, цінностей, коштів і зобов'язань, інвентаризація яких проводилась не раніше 1 жовтня звітного року. Інвентаризація будівель, споруд та інших нерухомих об'єктів основних фондів може проводитись один раз у три роки, а бібліотечних фондів - за рішенням керівника підприємства один раз на п'ять років.</w:t>
      </w:r>
      <w:r w:rsidR="00733728" w:rsidRPr="0020367E">
        <w:rPr>
          <w:color w:val="000000"/>
          <w:sz w:val="28"/>
          <w:szCs w:val="28"/>
          <w:lang w:val="uk-UA"/>
        </w:rPr>
        <w:t>;</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в) при зміні матеріально відповідальних осіб (на день прийому-передачі справ);</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г) при встановленні фактів крадіжок або зловживань, псування цінностей (на день встановлення таких фактів);</w:t>
      </w:r>
    </w:p>
    <w:p w:rsidR="007D31A2" w:rsidRPr="0020367E" w:rsidRDefault="007D31A2"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д) за судовим рішенням або на підставі належним чином оформленого документа органу, який відповідно до закону має право вимагати</w:t>
      </w:r>
      <w:r w:rsidR="00733728" w:rsidRPr="0020367E">
        <w:rPr>
          <w:color w:val="000000"/>
          <w:sz w:val="28"/>
          <w:szCs w:val="28"/>
          <w:lang w:val="uk-UA"/>
        </w:rPr>
        <w:t xml:space="preserve"> </w:t>
      </w:r>
      <w:r w:rsidRPr="0020367E">
        <w:rPr>
          <w:color w:val="000000"/>
          <w:sz w:val="28"/>
          <w:szCs w:val="28"/>
        </w:rPr>
        <w:t>проведення такої інвентаризації</w:t>
      </w:r>
      <w:r w:rsidR="00733728" w:rsidRPr="0020367E">
        <w:rPr>
          <w:color w:val="000000"/>
          <w:sz w:val="28"/>
          <w:szCs w:val="28"/>
          <w:lang w:val="uk-UA"/>
        </w:rPr>
        <w:t>;</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е) у разі техногенних аварій, пожежі чи стихійного лиха (на день після закінчення явищ);</w:t>
      </w:r>
    </w:p>
    <w:p w:rsidR="007D31A2" w:rsidRPr="0020367E" w:rsidRDefault="007D31A2"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є) у разі ліквідації підприємства.</w:t>
      </w:r>
    </w:p>
    <w:p w:rsidR="007D31A2" w:rsidRPr="0020367E" w:rsidRDefault="007D31A2" w:rsidP="001247B9">
      <w:pPr>
        <w:pStyle w:val="a3"/>
        <w:spacing w:before="0" w:beforeAutospacing="0" w:after="0" w:afterAutospacing="0" w:line="360" w:lineRule="auto"/>
        <w:ind w:firstLine="709"/>
        <w:jc w:val="both"/>
        <w:rPr>
          <w:color w:val="000000"/>
          <w:sz w:val="28"/>
          <w:szCs w:val="28"/>
          <w:lang w:val="uk-UA"/>
        </w:rPr>
      </w:pPr>
      <w:r w:rsidRPr="0020367E">
        <w:rPr>
          <w:b/>
          <w:bCs/>
          <w:color w:val="000000"/>
          <w:sz w:val="28"/>
          <w:szCs w:val="28"/>
        </w:rPr>
        <w:t>План технічного оформлення обліку</w:t>
      </w:r>
      <w:r w:rsidR="0004263E" w:rsidRPr="0020367E">
        <w:rPr>
          <w:b/>
          <w:bCs/>
          <w:color w:val="000000"/>
          <w:sz w:val="28"/>
          <w:szCs w:val="28"/>
          <w:lang w:val="uk-UA"/>
        </w:rPr>
        <w:t xml:space="preserve"> </w:t>
      </w:r>
      <w:r w:rsidRPr="0020367E">
        <w:rPr>
          <w:color w:val="000000"/>
          <w:sz w:val="28"/>
          <w:szCs w:val="28"/>
        </w:rPr>
        <w:t>передбачає детальну характеристику форми, за якою має вестися бухгалтерський облік на підприємстві, перелік і порядок ведення облікових регістрів, а також заходи щодо раціональної організації облікового процесу, і в першу чергу, - за рахунок забезпечення й ефективного використання сучасних засобів техніки.</w:t>
      </w:r>
    </w:p>
    <w:p w:rsidR="00107AF2" w:rsidRDefault="00115365" w:rsidP="001247B9">
      <w:pPr>
        <w:spacing w:line="360" w:lineRule="auto"/>
        <w:ind w:firstLine="709"/>
        <w:jc w:val="both"/>
        <w:rPr>
          <w:color w:val="1A1A1A"/>
          <w:sz w:val="28"/>
          <w:szCs w:val="28"/>
          <w:lang w:val="uk-UA"/>
        </w:rPr>
      </w:pPr>
      <w:r w:rsidRPr="0020367E">
        <w:rPr>
          <w:color w:val="1A1A1A"/>
          <w:sz w:val="28"/>
          <w:szCs w:val="28"/>
          <w:lang w:val="uk-UA"/>
        </w:rPr>
        <w:t>Структуру  підрозділу бухгалтерії ТОВ «Жако» можна</w:t>
      </w:r>
      <w:r w:rsidR="00E060AF">
        <w:rPr>
          <w:color w:val="1A1A1A"/>
          <w:sz w:val="28"/>
          <w:szCs w:val="28"/>
          <w:lang w:val="uk-UA"/>
        </w:rPr>
        <w:t xml:space="preserve"> розглянути в наступному рис.2.3</w:t>
      </w:r>
      <w:r w:rsidRPr="0020367E">
        <w:rPr>
          <w:color w:val="1A1A1A"/>
          <w:sz w:val="28"/>
          <w:szCs w:val="28"/>
          <w:lang w:val="uk-UA"/>
        </w:rPr>
        <w:t>:</w:t>
      </w:r>
    </w:p>
    <w:p w:rsidR="00115365" w:rsidRDefault="0081186E" w:rsidP="001247B9">
      <w:pPr>
        <w:spacing w:line="360" w:lineRule="auto"/>
        <w:ind w:firstLine="709"/>
        <w:jc w:val="both"/>
        <w:rPr>
          <w:color w:val="1A1A1A"/>
          <w:sz w:val="28"/>
          <w:szCs w:val="28"/>
          <w:lang w:val="uk-UA"/>
        </w:rPr>
      </w:pPr>
      <w:r>
        <w:rPr>
          <w:noProof/>
          <w:color w:val="1A1A1A"/>
          <w:sz w:val="28"/>
          <w:szCs w:val="28"/>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77470</wp:posOffset>
                </wp:positionV>
                <wp:extent cx="5827395" cy="5279390"/>
                <wp:effectExtent l="0" t="0" r="20955" b="0"/>
                <wp:wrapNone/>
                <wp:docPr id="54" name="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7395" cy="5279390"/>
                          <a:chOff x="1577" y="6086"/>
                          <a:chExt cx="9177" cy="7144"/>
                        </a:xfrm>
                      </wpg:grpSpPr>
                      <wps:wsp>
                        <wps:cNvPr id="55" name=" 18"/>
                        <wps:cNvSpPr>
                          <a:spLocks/>
                        </wps:cNvSpPr>
                        <wps:spPr bwMode="auto">
                          <a:xfrm>
                            <a:off x="4028" y="6086"/>
                            <a:ext cx="3989" cy="604"/>
                          </a:xfrm>
                          <a:prstGeom prst="rect">
                            <a:avLst/>
                          </a:prstGeom>
                          <a:solidFill>
                            <a:srgbClr val="FFFFFF"/>
                          </a:solidFill>
                          <a:ln w="9525">
                            <a:solidFill>
                              <a:srgbClr val="000000"/>
                            </a:solidFill>
                            <a:miter lim="800000"/>
                            <a:headEnd/>
                            <a:tailEnd/>
                          </a:ln>
                        </wps:spPr>
                        <wps:txbx>
                          <w:txbxContent>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Pr="000944E9" w:rsidRDefault="00B65498" w:rsidP="00E1176F">
                              <w:pPr>
                                <w:jc w:val="center"/>
                                <w:rPr>
                                  <w:lang w:val="uk-UA"/>
                                </w:rPr>
                              </w:pPr>
                              <w:r w:rsidRPr="000944E9">
                                <w:rPr>
                                  <w:lang w:val="uk-UA"/>
                                </w:rPr>
                                <w:t>Головний бухгалтер</w:t>
                              </w:r>
                            </w:p>
                          </w:txbxContent>
                        </wps:txbx>
                        <wps:bodyPr rot="0" vert="horz" wrap="square" lIns="91440" tIns="45720" rIns="91440" bIns="45720" anchor="t" anchorCtr="0" upright="1">
                          <a:noAutofit/>
                        </wps:bodyPr>
                      </wps:wsp>
                      <wps:wsp>
                        <wps:cNvPr id="56" name=" 19"/>
                        <wps:cNvSpPr>
                          <a:spLocks/>
                        </wps:cNvSpPr>
                        <wps:spPr bwMode="auto">
                          <a:xfrm>
                            <a:off x="1577" y="7385"/>
                            <a:ext cx="3989" cy="730"/>
                          </a:xfrm>
                          <a:prstGeom prst="rect">
                            <a:avLst/>
                          </a:prstGeom>
                          <a:solidFill>
                            <a:srgbClr val="FFFFFF"/>
                          </a:solidFill>
                          <a:ln w="9525">
                            <a:solidFill>
                              <a:srgbClr val="000000"/>
                            </a:solidFill>
                            <a:miter lim="800000"/>
                            <a:headEnd/>
                            <a:tailEnd/>
                          </a:ln>
                        </wps:spPr>
                        <wps:txbx>
                          <w:txbxContent>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Pr="000944E9" w:rsidRDefault="00B65498" w:rsidP="00E1176F">
                              <w:pPr>
                                <w:jc w:val="center"/>
                                <w:rPr>
                                  <w:lang w:val="uk-UA"/>
                                </w:rPr>
                              </w:pPr>
                              <w:r w:rsidRPr="000944E9">
                                <w:rPr>
                                  <w:lang w:val="uk-UA"/>
                                </w:rPr>
                                <w:t>Розрахунковий сектор</w:t>
                              </w:r>
                            </w:p>
                          </w:txbxContent>
                        </wps:txbx>
                        <wps:bodyPr rot="0" vert="horz" wrap="square" lIns="91440" tIns="45720" rIns="91440" bIns="45720" anchor="t" anchorCtr="0" upright="1">
                          <a:noAutofit/>
                        </wps:bodyPr>
                      </wps:wsp>
                      <wps:wsp>
                        <wps:cNvPr id="57" name=" 20"/>
                        <wps:cNvSpPr>
                          <a:spLocks/>
                        </wps:cNvSpPr>
                        <wps:spPr bwMode="auto">
                          <a:xfrm>
                            <a:off x="6372" y="7385"/>
                            <a:ext cx="4382" cy="730"/>
                          </a:xfrm>
                          <a:prstGeom prst="rect">
                            <a:avLst/>
                          </a:prstGeom>
                          <a:solidFill>
                            <a:srgbClr val="FFFFFF"/>
                          </a:solidFill>
                          <a:ln w="9525">
                            <a:solidFill>
                              <a:srgbClr val="000000"/>
                            </a:solidFill>
                            <a:miter lim="800000"/>
                            <a:headEnd/>
                            <a:tailEnd/>
                          </a:ln>
                        </wps:spPr>
                        <wps:txbx>
                          <w:txbxContent>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Pr="000944E9" w:rsidRDefault="00B65498" w:rsidP="00E1176F">
                              <w:pPr>
                                <w:jc w:val="center"/>
                                <w:rPr>
                                  <w:lang w:val="uk-UA"/>
                                </w:rPr>
                              </w:pPr>
                              <w:r w:rsidRPr="000944E9">
                                <w:rPr>
                                  <w:lang w:val="uk-UA"/>
                                </w:rPr>
                                <w:t>Матеріальний сектор</w:t>
                              </w:r>
                            </w:p>
                          </w:txbxContent>
                        </wps:txbx>
                        <wps:bodyPr rot="0" vert="horz" wrap="square" lIns="91440" tIns="45720" rIns="91440" bIns="45720" anchor="t" anchorCtr="0" upright="1">
                          <a:noAutofit/>
                        </wps:bodyPr>
                      </wps:wsp>
                      <wps:wsp>
                        <wps:cNvPr id="58" name=" 21"/>
                        <wps:cNvCnPr>
                          <a:cxnSpLocks/>
                        </wps:cNvCnPr>
                        <wps:spPr bwMode="auto">
                          <a:xfrm>
                            <a:off x="1577" y="8115"/>
                            <a:ext cx="0" cy="4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 22"/>
                        <wps:cNvCnPr>
                          <a:cxnSpLocks/>
                        </wps:cNvCnPr>
                        <wps:spPr bwMode="auto">
                          <a:xfrm>
                            <a:off x="1577" y="8954"/>
                            <a:ext cx="4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 23"/>
                        <wps:cNvSpPr>
                          <a:spLocks/>
                        </wps:cNvSpPr>
                        <wps:spPr bwMode="auto">
                          <a:xfrm>
                            <a:off x="1988" y="8522"/>
                            <a:ext cx="3578" cy="730"/>
                          </a:xfrm>
                          <a:prstGeom prst="rect">
                            <a:avLst/>
                          </a:prstGeom>
                          <a:solidFill>
                            <a:srgbClr val="FFFFFF"/>
                          </a:solidFill>
                          <a:ln w="9525">
                            <a:solidFill>
                              <a:srgbClr val="000000"/>
                            </a:solidFill>
                            <a:miter lim="800000"/>
                            <a:headEnd/>
                            <a:tailEnd/>
                          </a:ln>
                        </wps:spPr>
                        <wps:txbx>
                          <w:txbxContent>
                            <w:p w:rsidR="00B65498" w:rsidRPr="000944E9" w:rsidRDefault="00B65498" w:rsidP="00E1176F">
                              <w:pPr>
                                <w:jc w:val="center"/>
                                <w:rPr>
                                  <w:color w:val="191919"/>
                                </w:rPr>
                              </w:pPr>
                              <w:r w:rsidRPr="000944E9">
                                <w:rPr>
                                  <w:color w:val="191919"/>
                                  <w:lang w:val="uk-UA"/>
                                </w:rPr>
                                <w:t>Бухгалтер обліку грошових коштів</w:t>
                              </w:r>
                            </w:p>
                            <w:p w:rsidR="00B65498" w:rsidRPr="009742D3" w:rsidRDefault="00B65498" w:rsidP="00E1176F"/>
                          </w:txbxContent>
                        </wps:txbx>
                        <wps:bodyPr rot="0" vert="horz" wrap="square" lIns="91440" tIns="45720" rIns="91440" bIns="45720" anchor="t" anchorCtr="0" upright="1">
                          <a:noAutofit/>
                        </wps:bodyPr>
                      </wps:wsp>
                      <wps:wsp>
                        <wps:cNvPr id="61" name=" 24"/>
                        <wps:cNvCnPr>
                          <a:cxnSpLocks/>
                        </wps:cNvCnPr>
                        <wps:spPr bwMode="auto">
                          <a:xfrm>
                            <a:off x="1577" y="10173"/>
                            <a:ext cx="4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 25"/>
                        <wps:cNvSpPr>
                          <a:spLocks/>
                        </wps:cNvSpPr>
                        <wps:spPr bwMode="auto">
                          <a:xfrm>
                            <a:off x="1988" y="9713"/>
                            <a:ext cx="3578" cy="892"/>
                          </a:xfrm>
                          <a:prstGeom prst="rect">
                            <a:avLst/>
                          </a:prstGeom>
                          <a:solidFill>
                            <a:srgbClr val="FFFFFF"/>
                          </a:solidFill>
                          <a:ln w="9525">
                            <a:solidFill>
                              <a:srgbClr val="000000"/>
                            </a:solidFill>
                            <a:miter lim="800000"/>
                            <a:headEnd/>
                            <a:tailEnd/>
                          </a:ln>
                        </wps:spPr>
                        <wps:txbx>
                          <w:txbxContent>
                            <w:p w:rsidR="00B65498" w:rsidRPr="000944E9" w:rsidRDefault="00B65498" w:rsidP="00E1176F">
                              <w:pPr>
                                <w:jc w:val="center"/>
                                <w:rPr>
                                  <w:color w:val="191919"/>
                                </w:rPr>
                              </w:pPr>
                              <w:r w:rsidRPr="000944E9">
                                <w:rPr>
                                  <w:color w:val="191919"/>
                                  <w:lang w:val="uk-UA"/>
                                </w:rPr>
                                <w:t>Бухгалтер обліку розрахунків з кредиторами і дебіторами</w:t>
                              </w:r>
                            </w:p>
                            <w:p w:rsidR="00B65498" w:rsidRPr="009742D3" w:rsidRDefault="00B65498" w:rsidP="00E1176F"/>
                          </w:txbxContent>
                        </wps:txbx>
                        <wps:bodyPr rot="0" vert="horz" wrap="square" lIns="91440" tIns="45720" rIns="91440" bIns="45720" anchor="t" anchorCtr="0" upright="1">
                          <a:noAutofit/>
                        </wps:bodyPr>
                      </wps:wsp>
                      <wps:wsp>
                        <wps:cNvPr id="63" name=" 26"/>
                        <wps:cNvCnPr>
                          <a:cxnSpLocks/>
                        </wps:cNvCnPr>
                        <wps:spPr bwMode="auto">
                          <a:xfrm>
                            <a:off x="1577" y="11418"/>
                            <a:ext cx="4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 27"/>
                        <wps:cNvSpPr>
                          <a:spLocks/>
                        </wps:cNvSpPr>
                        <wps:spPr bwMode="auto">
                          <a:xfrm>
                            <a:off x="1988" y="11011"/>
                            <a:ext cx="3578" cy="892"/>
                          </a:xfrm>
                          <a:prstGeom prst="rect">
                            <a:avLst/>
                          </a:prstGeom>
                          <a:solidFill>
                            <a:srgbClr val="FFFFFF"/>
                          </a:solidFill>
                          <a:ln w="9525">
                            <a:solidFill>
                              <a:srgbClr val="000000"/>
                            </a:solidFill>
                            <a:miter lim="800000"/>
                            <a:headEnd/>
                            <a:tailEnd/>
                          </a:ln>
                        </wps:spPr>
                        <wps:txbx>
                          <w:txbxContent>
                            <w:p w:rsidR="00B65498" w:rsidRPr="000944E9" w:rsidRDefault="00B65498" w:rsidP="00E060AF">
                              <w:pPr>
                                <w:jc w:val="center"/>
                                <w:rPr>
                                  <w:color w:val="191919"/>
                                </w:rPr>
                              </w:pPr>
                              <w:r w:rsidRPr="000944E9">
                                <w:rPr>
                                  <w:color w:val="191919"/>
                                  <w:lang w:val="uk-UA"/>
                                </w:rPr>
                                <w:t>Бухгалтер обліку з працівниками і оплати праці</w:t>
                              </w:r>
                            </w:p>
                            <w:p w:rsidR="00B65498" w:rsidRPr="009742D3" w:rsidRDefault="00B65498" w:rsidP="00E1176F"/>
                          </w:txbxContent>
                        </wps:txbx>
                        <wps:bodyPr rot="0" vert="horz" wrap="square" lIns="91440" tIns="45720" rIns="91440" bIns="45720" anchor="t" anchorCtr="0" upright="1">
                          <a:noAutofit/>
                        </wps:bodyPr>
                      </wps:wsp>
                      <wps:wsp>
                        <wps:cNvPr id="65" name=" 28"/>
                        <wps:cNvSpPr>
                          <a:spLocks/>
                        </wps:cNvSpPr>
                        <wps:spPr bwMode="auto">
                          <a:xfrm>
                            <a:off x="6372" y="8522"/>
                            <a:ext cx="4078" cy="730"/>
                          </a:xfrm>
                          <a:prstGeom prst="rect">
                            <a:avLst/>
                          </a:prstGeom>
                          <a:solidFill>
                            <a:srgbClr val="FFFFFF"/>
                          </a:solidFill>
                          <a:ln w="9525">
                            <a:solidFill>
                              <a:srgbClr val="000000"/>
                            </a:solidFill>
                            <a:miter lim="800000"/>
                            <a:headEnd/>
                            <a:tailEnd/>
                          </a:ln>
                        </wps:spPr>
                        <wps:txbx>
                          <w:txbxContent>
                            <w:p w:rsidR="00B65498" w:rsidRDefault="00B65498" w:rsidP="00E060AF">
                              <w:pPr>
                                <w:jc w:val="center"/>
                                <w:rPr>
                                  <w:color w:val="191919"/>
                                  <w:sz w:val="2"/>
                                  <w:szCs w:val="2"/>
                                  <w:lang w:val="uk-UA"/>
                                </w:rPr>
                              </w:pPr>
                            </w:p>
                            <w:p w:rsidR="00B65498" w:rsidRDefault="00B65498" w:rsidP="00E060AF">
                              <w:pPr>
                                <w:jc w:val="center"/>
                                <w:rPr>
                                  <w:color w:val="191919"/>
                                  <w:sz w:val="2"/>
                                  <w:szCs w:val="2"/>
                                  <w:lang w:val="uk-UA"/>
                                </w:rPr>
                              </w:pPr>
                            </w:p>
                            <w:p w:rsidR="00B65498" w:rsidRDefault="00B65498" w:rsidP="00E060AF">
                              <w:pPr>
                                <w:jc w:val="center"/>
                                <w:rPr>
                                  <w:color w:val="191919"/>
                                  <w:sz w:val="2"/>
                                  <w:szCs w:val="2"/>
                                  <w:lang w:val="uk-UA"/>
                                </w:rPr>
                              </w:pPr>
                            </w:p>
                            <w:p w:rsidR="00B65498" w:rsidRDefault="00B65498" w:rsidP="00E060AF">
                              <w:pPr>
                                <w:jc w:val="center"/>
                                <w:rPr>
                                  <w:color w:val="191919"/>
                                  <w:sz w:val="2"/>
                                  <w:szCs w:val="2"/>
                                  <w:lang w:val="uk-UA"/>
                                </w:rPr>
                              </w:pPr>
                            </w:p>
                            <w:p w:rsidR="00B65498" w:rsidRDefault="00B65498" w:rsidP="00E060AF">
                              <w:pPr>
                                <w:jc w:val="center"/>
                                <w:rPr>
                                  <w:color w:val="191919"/>
                                  <w:sz w:val="2"/>
                                  <w:szCs w:val="2"/>
                                  <w:lang w:val="uk-UA"/>
                                </w:rPr>
                              </w:pPr>
                            </w:p>
                            <w:p w:rsidR="00B65498" w:rsidRDefault="00B65498" w:rsidP="00E060AF">
                              <w:pPr>
                                <w:jc w:val="center"/>
                                <w:rPr>
                                  <w:color w:val="191919"/>
                                  <w:sz w:val="2"/>
                                  <w:szCs w:val="2"/>
                                  <w:lang w:val="uk-UA"/>
                                </w:rPr>
                              </w:pPr>
                            </w:p>
                            <w:p w:rsidR="00B65498" w:rsidRPr="000944E9" w:rsidRDefault="00B65498" w:rsidP="00E060AF">
                              <w:pPr>
                                <w:jc w:val="center"/>
                                <w:rPr>
                                  <w:color w:val="191919"/>
                                  <w:lang w:val="uk-UA"/>
                                </w:rPr>
                              </w:pPr>
                              <w:r w:rsidRPr="000944E9">
                                <w:rPr>
                                  <w:color w:val="191919"/>
                                  <w:lang w:val="uk-UA"/>
                                </w:rPr>
                                <w:t xml:space="preserve">Бухгалтер обліку </w:t>
                              </w:r>
                              <w:r w:rsidRPr="000944E9">
                                <w:rPr>
                                  <w:color w:val="191919"/>
                                  <w:lang w:val="en-US"/>
                                </w:rPr>
                                <w:t>матеріалів</w:t>
                              </w:r>
                              <w:r w:rsidRPr="000944E9">
                                <w:rPr>
                                  <w:color w:val="191919"/>
                                  <w:lang w:val="uk-UA"/>
                                </w:rPr>
                                <w:t>, запасів</w:t>
                              </w:r>
                            </w:p>
                            <w:p w:rsidR="00B65498" w:rsidRPr="009742D3" w:rsidRDefault="00B65498" w:rsidP="00E1176F"/>
                          </w:txbxContent>
                        </wps:txbx>
                        <wps:bodyPr rot="0" vert="horz" wrap="square" lIns="91440" tIns="45720" rIns="91440" bIns="45720" anchor="t" anchorCtr="0" upright="1">
                          <a:noAutofit/>
                        </wps:bodyPr>
                      </wps:wsp>
                      <wps:wsp>
                        <wps:cNvPr id="66" name=" 29"/>
                        <wps:cNvSpPr>
                          <a:spLocks/>
                        </wps:cNvSpPr>
                        <wps:spPr bwMode="auto">
                          <a:xfrm>
                            <a:off x="6372" y="9713"/>
                            <a:ext cx="4078" cy="892"/>
                          </a:xfrm>
                          <a:prstGeom prst="rect">
                            <a:avLst/>
                          </a:prstGeom>
                          <a:solidFill>
                            <a:srgbClr val="FFFFFF"/>
                          </a:solidFill>
                          <a:ln w="9525">
                            <a:solidFill>
                              <a:srgbClr val="000000"/>
                            </a:solidFill>
                            <a:miter lim="800000"/>
                            <a:headEnd/>
                            <a:tailEnd/>
                          </a:ln>
                        </wps:spPr>
                        <wps:txbx>
                          <w:txbxContent>
                            <w:p w:rsidR="00B65498" w:rsidRPr="000944E9" w:rsidRDefault="00B65498" w:rsidP="00E060AF">
                              <w:pPr>
                                <w:jc w:val="center"/>
                                <w:rPr>
                                  <w:color w:val="191919"/>
                                  <w:lang w:val="uk-UA"/>
                                </w:rPr>
                              </w:pPr>
                              <w:r w:rsidRPr="000944E9">
                                <w:rPr>
                                  <w:color w:val="191919"/>
                                  <w:lang w:val="uk-UA"/>
                                </w:rPr>
                                <w:t>Бухгалтер обліку нематеріальних активів та капіталовкладень</w:t>
                              </w:r>
                            </w:p>
                            <w:p w:rsidR="00B65498" w:rsidRPr="009742D3" w:rsidRDefault="00B65498" w:rsidP="00E060AF">
                              <w:pPr>
                                <w:jc w:val="center"/>
                              </w:pPr>
                            </w:p>
                          </w:txbxContent>
                        </wps:txbx>
                        <wps:bodyPr rot="0" vert="horz" wrap="square" lIns="91440" tIns="45720" rIns="91440" bIns="45720" anchor="t" anchorCtr="0" upright="1">
                          <a:noAutofit/>
                        </wps:bodyPr>
                      </wps:wsp>
                      <wps:wsp>
                        <wps:cNvPr id="67" name=" 30"/>
                        <wps:cNvSpPr>
                          <a:spLocks/>
                        </wps:cNvSpPr>
                        <wps:spPr bwMode="auto">
                          <a:xfrm>
                            <a:off x="6372" y="11011"/>
                            <a:ext cx="4078" cy="892"/>
                          </a:xfrm>
                          <a:prstGeom prst="rect">
                            <a:avLst/>
                          </a:prstGeom>
                          <a:solidFill>
                            <a:srgbClr val="FFFFFF"/>
                          </a:solidFill>
                          <a:ln w="9525">
                            <a:solidFill>
                              <a:srgbClr val="000000"/>
                            </a:solidFill>
                            <a:miter lim="800000"/>
                            <a:headEnd/>
                            <a:tailEnd/>
                          </a:ln>
                        </wps:spPr>
                        <wps:txbx>
                          <w:txbxContent>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Pr="000944E9" w:rsidRDefault="00B65498" w:rsidP="00E1176F">
                              <w:pPr>
                                <w:jc w:val="center"/>
                                <w:rPr>
                                  <w:color w:val="191919"/>
                                </w:rPr>
                              </w:pPr>
                              <w:r w:rsidRPr="000944E9">
                                <w:rPr>
                                  <w:color w:val="191919"/>
                                  <w:lang w:val="uk-UA"/>
                                </w:rPr>
                                <w:t>Бухгалтер обліку МШП</w:t>
                              </w:r>
                            </w:p>
                            <w:p w:rsidR="00B65498" w:rsidRPr="009742D3" w:rsidRDefault="00B65498" w:rsidP="00E1176F"/>
                          </w:txbxContent>
                        </wps:txbx>
                        <wps:bodyPr rot="0" vert="horz" wrap="square" lIns="91440" tIns="45720" rIns="91440" bIns="45720" anchor="t" anchorCtr="0" upright="1">
                          <a:noAutofit/>
                        </wps:bodyPr>
                      </wps:wsp>
                      <wps:wsp>
                        <wps:cNvPr id="68" name=" 31"/>
                        <wps:cNvCnPr>
                          <a:cxnSpLocks/>
                        </wps:cNvCnPr>
                        <wps:spPr bwMode="auto">
                          <a:xfrm>
                            <a:off x="1577" y="12715"/>
                            <a:ext cx="4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 32"/>
                        <wps:cNvSpPr>
                          <a:spLocks/>
                        </wps:cNvSpPr>
                        <wps:spPr bwMode="auto">
                          <a:xfrm>
                            <a:off x="1988" y="12338"/>
                            <a:ext cx="3578" cy="892"/>
                          </a:xfrm>
                          <a:prstGeom prst="rect">
                            <a:avLst/>
                          </a:prstGeom>
                          <a:solidFill>
                            <a:srgbClr val="FFFFFF"/>
                          </a:solidFill>
                          <a:ln w="9525">
                            <a:solidFill>
                              <a:srgbClr val="000000"/>
                            </a:solidFill>
                            <a:miter lim="800000"/>
                            <a:headEnd/>
                            <a:tailEnd/>
                          </a:ln>
                        </wps:spPr>
                        <wps:txbx>
                          <w:txbxContent>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Pr="000944E9" w:rsidRDefault="00B65498" w:rsidP="00E060AF">
                              <w:pPr>
                                <w:jc w:val="center"/>
                                <w:rPr>
                                  <w:color w:val="191919"/>
                                </w:rPr>
                              </w:pPr>
                              <w:r w:rsidRPr="000944E9">
                                <w:rPr>
                                  <w:color w:val="191919"/>
                                  <w:lang w:val="uk-UA"/>
                                </w:rPr>
                                <w:t>Касир</w:t>
                              </w:r>
                            </w:p>
                            <w:p w:rsidR="00B65498" w:rsidRPr="009742D3" w:rsidRDefault="00B65498" w:rsidP="00E1176F"/>
                          </w:txbxContent>
                        </wps:txbx>
                        <wps:bodyPr rot="0" vert="horz" wrap="square" lIns="91440" tIns="45720" rIns="91440" bIns="45720" anchor="t" anchorCtr="0" upright="1">
                          <a:noAutofit/>
                        </wps:bodyPr>
                      </wps:wsp>
                      <wps:wsp>
                        <wps:cNvPr id="70" name=" 33"/>
                        <wps:cNvSpPr>
                          <a:spLocks/>
                        </wps:cNvSpPr>
                        <wps:spPr bwMode="auto">
                          <a:xfrm>
                            <a:off x="6372" y="12338"/>
                            <a:ext cx="4078" cy="892"/>
                          </a:xfrm>
                          <a:prstGeom prst="rect">
                            <a:avLst/>
                          </a:prstGeom>
                          <a:solidFill>
                            <a:srgbClr val="FFFFFF"/>
                          </a:solidFill>
                          <a:ln w="9525">
                            <a:solidFill>
                              <a:srgbClr val="000000"/>
                            </a:solidFill>
                            <a:miter lim="800000"/>
                            <a:headEnd/>
                            <a:tailEnd/>
                          </a:ln>
                        </wps:spPr>
                        <wps:txbx>
                          <w:txbxContent>
                            <w:p w:rsidR="00B65498" w:rsidRPr="000944E9" w:rsidRDefault="00B65498" w:rsidP="00E060AF">
                              <w:pPr>
                                <w:jc w:val="center"/>
                                <w:rPr>
                                  <w:color w:val="191919"/>
                                </w:rPr>
                              </w:pPr>
                              <w:r w:rsidRPr="000944E9">
                                <w:rPr>
                                  <w:color w:val="191919"/>
                                  <w:lang w:val="uk-UA"/>
                                </w:rPr>
                                <w:t>Бухгалтер обліку виробництва і калькуляції</w:t>
                              </w:r>
                            </w:p>
                            <w:p w:rsidR="00B65498" w:rsidRPr="009742D3" w:rsidRDefault="00B65498" w:rsidP="00E1176F"/>
                          </w:txbxContent>
                        </wps:txbx>
                        <wps:bodyPr rot="0" vert="horz" wrap="square" lIns="91440" tIns="45720" rIns="91440" bIns="45720" anchor="t" anchorCtr="0" upright="1">
                          <a:noAutofit/>
                        </wps:bodyPr>
                      </wps:wsp>
                      <wps:wsp>
                        <wps:cNvPr id="71" name=" 34"/>
                        <wps:cNvCnPr>
                          <a:cxnSpLocks/>
                        </wps:cNvCnPr>
                        <wps:spPr bwMode="auto">
                          <a:xfrm>
                            <a:off x="10753" y="8115"/>
                            <a:ext cx="1" cy="4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 35"/>
                        <wps:cNvCnPr>
                          <a:cxnSpLocks/>
                        </wps:cNvCnPr>
                        <wps:spPr bwMode="auto">
                          <a:xfrm flipH="1">
                            <a:off x="10450" y="8954"/>
                            <a:ext cx="3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 36"/>
                        <wps:cNvCnPr>
                          <a:cxnSpLocks/>
                        </wps:cNvCnPr>
                        <wps:spPr bwMode="auto">
                          <a:xfrm flipH="1">
                            <a:off x="10450" y="10173"/>
                            <a:ext cx="3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 37"/>
                        <wps:cNvCnPr>
                          <a:cxnSpLocks/>
                        </wps:cNvCnPr>
                        <wps:spPr bwMode="auto">
                          <a:xfrm flipH="1">
                            <a:off x="10450" y="11418"/>
                            <a:ext cx="3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 38"/>
                        <wps:cNvCnPr>
                          <a:cxnSpLocks/>
                        </wps:cNvCnPr>
                        <wps:spPr bwMode="auto">
                          <a:xfrm flipH="1">
                            <a:off x="10450" y="12715"/>
                            <a:ext cx="3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 41"/>
                        <wps:cNvCnPr>
                          <a:cxnSpLocks/>
                        </wps:cNvCnPr>
                        <wps:spPr bwMode="auto">
                          <a:xfrm>
                            <a:off x="2775" y="6981"/>
                            <a:ext cx="6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 42"/>
                        <wps:cNvCnPr>
                          <a:cxnSpLocks/>
                        </wps:cNvCnPr>
                        <wps:spPr bwMode="auto">
                          <a:xfrm>
                            <a:off x="6030" y="6687"/>
                            <a:ext cx="0" cy="2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 43"/>
                        <wps:cNvCnPr>
                          <a:cxnSpLocks/>
                        </wps:cNvCnPr>
                        <wps:spPr bwMode="auto">
                          <a:xfrm>
                            <a:off x="2775" y="6981"/>
                            <a:ext cx="0" cy="4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 44"/>
                        <wps:cNvCnPr>
                          <a:cxnSpLocks/>
                        </wps:cNvCnPr>
                        <wps:spPr bwMode="auto">
                          <a:xfrm>
                            <a:off x="8940" y="6981"/>
                            <a:ext cx="0" cy="4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45" o:spid="_x0000_s1026" style="position:absolute;left:0;text-align:left;margin-left:15.05pt;margin-top:6.1pt;width:458.85pt;height:415.7pt;z-index:251659264" coordorigin="1577,6086" coordsize="9177,7144"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">
                <v:rect id=" 18" o:spid="_x0000_s1027" style="position:absolute;left:4028;top:6086;width:3989;height:60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">
                  <v:path arrowok="t"/>
                  <v:textbox>
                    <w:txbxContent>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Pr="000944E9" w:rsidRDefault="00B65498" w:rsidP="00E1176F">
                        <w:pPr>
                          <w:jc w:val="center"/>
                          <w:rPr>
                            <w:lang w:val="uk-UA"/>
                          </w:rPr>
                        </w:pPr>
                        <w:r w:rsidRPr="000944E9">
                          <w:rPr>
                            <w:lang w:val="uk-UA"/>
                          </w:rPr>
                          <w:t>Головний бухгалтер</w:t>
                        </w:r>
                      </w:p>
                    </w:txbxContent>
                  </v:textbox>
                </v:rect>
                <v:rect id=" 19" o:spid="_x0000_s1028" style="position:absolute;left:1577;top:7385;width:3989;height:7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">
                  <v:path arrowok="t"/>
                  <v:textbox>
                    <w:txbxContent>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Pr="000944E9" w:rsidRDefault="00B65498" w:rsidP="00E1176F">
                        <w:pPr>
                          <w:jc w:val="center"/>
                          <w:rPr>
                            <w:lang w:val="uk-UA"/>
                          </w:rPr>
                        </w:pPr>
                        <w:r w:rsidRPr="000944E9">
                          <w:rPr>
                            <w:lang w:val="uk-UA"/>
                          </w:rPr>
                          <w:t>Розрахунковий сектор</w:t>
                        </w:r>
                      </w:p>
                    </w:txbxContent>
                  </v:textbox>
                </v:rect>
                <v:rect id=" 20" o:spid="_x0000_s1029" style="position:absolute;left:6372;top:7385;width:4382;height:7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">
                  <v:path arrowok="t"/>
                  <v:textbox>
                    <w:txbxContent>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Default="00B65498" w:rsidP="00E1176F">
                        <w:pPr>
                          <w:jc w:val="center"/>
                          <w:rPr>
                            <w:sz w:val="2"/>
                            <w:szCs w:val="2"/>
                            <w:lang w:val="uk-UA"/>
                          </w:rPr>
                        </w:pPr>
                      </w:p>
                      <w:p w:rsidR="00B65498" w:rsidRPr="000944E9" w:rsidRDefault="00B65498" w:rsidP="00E1176F">
                        <w:pPr>
                          <w:jc w:val="center"/>
                          <w:rPr>
                            <w:lang w:val="uk-UA"/>
                          </w:rPr>
                        </w:pPr>
                        <w:r w:rsidRPr="000944E9">
                          <w:rPr>
                            <w:lang w:val="uk-UA"/>
                          </w:rPr>
                          <w:t>Матеріальний сектор</w:t>
                        </w:r>
                      </w:p>
                    </w:txbxContent>
                  </v:textbox>
                </v:rect>
                <v:shapetype id="_x0000_t32" coordsize="21600,21600" o:spt="32" o:oned="t" path="m,l21600,21600e" filled="f">
                  <v:path arrowok="t" fillok="f" o:connecttype="none"/>
                  <o:lock v:ext="edit" shapetype="t"/>
                </v:shapetype>
                <v:shape id=" 21" o:spid="_x0000_s1030" type="#_x0000_t32" style="position:absolute;left:1577;top:8115;width:0;height:4600;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">
                  <o:lock v:ext="edit" shapetype="f"/>
                </v:shape>
                <v:shape id=" 22" o:spid="_x0000_s1031" type="#_x0000_t32" style="position:absolute;left:1577;top:8954;width:411;height:0;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">
                  <v:stroke endarrow="block"/>
                  <o:lock v:ext="edit" shapetype="f"/>
                </v:shape>
                <v:rect id=" 23" o:spid="_x0000_s1032" style="position:absolute;left:1988;top:8522;width:3578;height:7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">
                  <v:path arrowok="t"/>
                  <v:textbox>
                    <w:txbxContent>
                      <w:p w:rsidR="00B65498" w:rsidRPr="000944E9" w:rsidRDefault="00B65498" w:rsidP="00E1176F">
                        <w:pPr>
                          <w:jc w:val="center"/>
                          <w:rPr>
                            <w:color w:val="191919"/>
                          </w:rPr>
                        </w:pPr>
                        <w:r w:rsidRPr="000944E9">
                          <w:rPr>
                            <w:color w:val="191919"/>
                            <w:lang w:val="uk-UA"/>
                          </w:rPr>
                          <w:t>Бухгалтер обліку грошових коштів</w:t>
                        </w:r>
                      </w:p>
                      <w:p w:rsidR="00B65498" w:rsidRPr="009742D3" w:rsidRDefault="00B65498" w:rsidP="00E1176F"/>
                    </w:txbxContent>
                  </v:textbox>
                </v:rect>
                <v:shape id=" 24" o:spid="_x0000_s1033" type="#_x0000_t32" style="position:absolute;left:1577;top:10173;width:411;height:0;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">
                  <v:stroke endarrow="block"/>
                  <o:lock v:ext="edit" shapetype="f"/>
                </v:shape>
                <v:rect id=" 25" o:spid="_x0000_s1034" style="position:absolute;left:1988;top:9713;width:3578;height:89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">
                  <v:path arrowok="t"/>
                  <v:textbox>
                    <w:txbxContent>
                      <w:p w:rsidR="00B65498" w:rsidRPr="000944E9" w:rsidRDefault="00B65498" w:rsidP="00E1176F">
                        <w:pPr>
                          <w:jc w:val="center"/>
                          <w:rPr>
                            <w:color w:val="191919"/>
                          </w:rPr>
                        </w:pPr>
                        <w:r w:rsidRPr="000944E9">
                          <w:rPr>
                            <w:color w:val="191919"/>
                            <w:lang w:val="uk-UA"/>
                          </w:rPr>
                          <w:t>Бухгалтер обліку розрахунків з кредиторами і дебіторами</w:t>
                        </w:r>
                      </w:p>
                      <w:p w:rsidR="00B65498" w:rsidRPr="009742D3" w:rsidRDefault="00B65498" w:rsidP="00E1176F"/>
                    </w:txbxContent>
                  </v:textbox>
                </v:rect>
                <v:shape id=" 26" o:spid="_x0000_s1035" type="#_x0000_t32" style="position:absolute;left:1577;top:11418;width:411;height:0;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">
                  <v:stroke endarrow="block"/>
                  <o:lock v:ext="edit" shapetype="f"/>
                </v:shape>
                <v:rect id=" 27" o:spid="_x0000_s1036" style="position:absolute;left:1988;top:11011;width:3578;height:89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">
                  <v:path arrowok="t"/>
                  <v:textbox>
                    <w:txbxContent>
                      <w:p w:rsidR="00B65498" w:rsidRPr="000944E9" w:rsidRDefault="00B65498" w:rsidP="00E060AF">
                        <w:pPr>
                          <w:jc w:val="center"/>
                          <w:rPr>
                            <w:color w:val="191919"/>
                          </w:rPr>
                        </w:pPr>
                        <w:r w:rsidRPr="000944E9">
                          <w:rPr>
                            <w:color w:val="191919"/>
                            <w:lang w:val="uk-UA"/>
                          </w:rPr>
                          <w:t>Бухгалтер обліку з працівниками і оплати праці</w:t>
                        </w:r>
                      </w:p>
                      <w:p w:rsidR="00B65498" w:rsidRPr="009742D3" w:rsidRDefault="00B65498" w:rsidP="00E1176F"/>
                    </w:txbxContent>
                  </v:textbox>
                </v:rect>
                <v:rect id=" 28" o:spid="_x0000_s1037" style="position:absolute;left:6372;top:8522;width:4078;height:73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">
                  <v:path arrowok="t"/>
                  <v:textbox>
                    <w:txbxContent>
                      <w:p w:rsidR="00B65498" w:rsidRDefault="00B65498" w:rsidP="00E060AF">
                        <w:pPr>
                          <w:jc w:val="center"/>
                          <w:rPr>
                            <w:color w:val="191919"/>
                            <w:sz w:val="2"/>
                            <w:szCs w:val="2"/>
                            <w:lang w:val="uk-UA"/>
                          </w:rPr>
                        </w:pPr>
                      </w:p>
                      <w:p w:rsidR="00B65498" w:rsidRDefault="00B65498" w:rsidP="00E060AF">
                        <w:pPr>
                          <w:jc w:val="center"/>
                          <w:rPr>
                            <w:color w:val="191919"/>
                            <w:sz w:val="2"/>
                            <w:szCs w:val="2"/>
                            <w:lang w:val="uk-UA"/>
                          </w:rPr>
                        </w:pPr>
                      </w:p>
                      <w:p w:rsidR="00B65498" w:rsidRDefault="00B65498" w:rsidP="00E060AF">
                        <w:pPr>
                          <w:jc w:val="center"/>
                          <w:rPr>
                            <w:color w:val="191919"/>
                            <w:sz w:val="2"/>
                            <w:szCs w:val="2"/>
                            <w:lang w:val="uk-UA"/>
                          </w:rPr>
                        </w:pPr>
                      </w:p>
                      <w:p w:rsidR="00B65498" w:rsidRDefault="00B65498" w:rsidP="00E060AF">
                        <w:pPr>
                          <w:jc w:val="center"/>
                          <w:rPr>
                            <w:color w:val="191919"/>
                            <w:sz w:val="2"/>
                            <w:szCs w:val="2"/>
                            <w:lang w:val="uk-UA"/>
                          </w:rPr>
                        </w:pPr>
                      </w:p>
                      <w:p w:rsidR="00B65498" w:rsidRDefault="00B65498" w:rsidP="00E060AF">
                        <w:pPr>
                          <w:jc w:val="center"/>
                          <w:rPr>
                            <w:color w:val="191919"/>
                            <w:sz w:val="2"/>
                            <w:szCs w:val="2"/>
                            <w:lang w:val="uk-UA"/>
                          </w:rPr>
                        </w:pPr>
                      </w:p>
                      <w:p w:rsidR="00B65498" w:rsidRDefault="00B65498" w:rsidP="00E060AF">
                        <w:pPr>
                          <w:jc w:val="center"/>
                          <w:rPr>
                            <w:color w:val="191919"/>
                            <w:sz w:val="2"/>
                            <w:szCs w:val="2"/>
                            <w:lang w:val="uk-UA"/>
                          </w:rPr>
                        </w:pPr>
                      </w:p>
                      <w:p w:rsidR="00B65498" w:rsidRPr="000944E9" w:rsidRDefault="00B65498" w:rsidP="00E060AF">
                        <w:pPr>
                          <w:jc w:val="center"/>
                          <w:rPr>
                            <w:color w:val="191919"/>
                            <w:lang w:val="uk-UA"/>
                          </w:rPr>
                        </w:pPr>
                        <w:r w:rsidRPr="000944E9">
                          <w:rPr>
                            <w:color w:val="191919"/>
                            <w:lang w:val="uk-UA"/>
                          </w:rPr>
                          <w:t xml:space="preserve">Бухгалтер обліку </w:t>
                        </w:r>
                        <w:r w:rsidRPr="000944E9">
                          <w:rPr>
                            <w:color w:val="191919"/>
                            <w:lang w:val="en-US"/>
                          </w:rPr>
                          <w:t>матеріалів</w:t>
                        </w:r>
                        <w:r w:rsidRPr="000944E9">
                          <w:rPr>
                            <w:color w:val="191919"/>
                            <w:lang w:val="uk-UA"/>
                          </w:rPr>
                          <w:t>, запасів</w:t>
                        </w:r>
                      </w:p>
                      <w:p w:rsidR="00B65498" w:rsidRPr="009742D3" w:rsidRDefault="00B65498" w:rsidP="00E1176F"/>
                    </w:txbxContent>
                  </v:textbox>
                </v:rect>
                <v:rect id=" 29" o:spid="_x0000_s1038" style="position:absolute;left:6372;top:9713;width:4078;height:89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">
                  <v:path arrowok="t"/>
                  <v:textbox>
                    <w:txbxContent>
                      <w:p w:rsidR="00B65498" w:rsidRPr="000944E9" w:rsidRDefault="00B65498" w:rsidP="00E060AF">
                        <w:pPr>
                          <w:jc w:val="center"/>
                          <w:rPr>
                            <w:color w:val="191919"/>
                            <w:lang w:val="uk-UA"/>
                          </w:rPr>
                        </w:pPr>
                        <w:r w:rsidRPr="000944E9">
                          <w:rPr>
                            <w:color w:val="191919"/>
                            <w:lang w:val="uk-UA"/>
                          </w:rPr>
                          <w:t>Бухгалтер обліку нематеріальних активів та капіталовкладень</w:t>
                        </w:r>
                      </w:p>
                      <w:p w:rsidR="00B65498" w:rsidRPr="009742D3" w:rsidRDefault="00B65498" w:rsidP="00E060AF">
                        <w:pPr>
                          <w:jc w:val="center"/>
                        </w:pPr>
                      </w:p>
                    </w:txbxContent>
                  </v:textbox>
                </v:rect>
                <v:rect id=" 30" o:spid="_x0000_s1039" style="position:absolute;left:6372;top:11011;width:4078;height:89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">
                  <v:path arrowok="t"/>
                  <v:textbox>
                    <w:txbxContent>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Default="00B65498" w:rsidP="00E1176F">
                        <w:pPr>
                          <w:jc w:val="center"/>
                          <w:rPr>
                            <w:color w:val="191919"/>
                            <w:sz w:val="2"/>
                            <w:szCs w:val="2"/>
                            <w:lang w:val="uk-UA"/>
                          </w:rPr>
                        </w:pPr>
                      </w:p>
                      <w:p w:rsidR="00B65498" w:rsidRPr="000944E9" w:rsidRDefault="00B65498" w:rsidP="00E1176F">
                        <w:pPr>
                          <w:jc w:val="center"/>
                          <w:rPr>
                            <w:color w:val="191919"/>
                          </w:rPr>
                        </w:pPr>
                        <w:r w:rsidRPr="000944E9">
                          <w:rPr>
                            <w:color w:val="191919"/>
                            <w:lang w:val="uk-UA"/>
                          </w:rPr>
                          <w:t>Бухгалтер обліку МШП</w:t>
                        </w:r>
                      </w:p>
                      <w:p w:rsidR="00B65498" w:rsidRPr="009742D3" w:rsidRDefault="00B65498" w:rsidP="00E1176F"/>
                    </w:txbxContent>
                  </v:textbox>
                </v:rect>
                <v:shape id=" 31" o:spid="_x0000_s1040" type="#_x0000_t32" style="position:absolute;left:1577;top:12715;width:411;height:0;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">
                  <v:stroke endarrow="block"/>
                  <o:lock v:ext="edit" shapetype="f"/>
                </v:shape>
                <v:rect id=" 32" o:spid="_x0000_s1041" style="position:absolute;left:1988;top:12338;width:3578;height:89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">
                  <v:path arrowok="t"/>
                  <v:textbox>
                    <w:txbxContent>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Default="00B65498" w:rsidP="00E1176F">
                        <w:pPr>
                          <w:rPr>
                            <w:color w:val="191919"/>
                            <w:sz w:val="2"/>
                            <w:szCs w:val="2"/>
                            <w:lang w:val="uk-UA"/>
                          </w:rPr>
                        </w:pPr>
                      </w:p>
                      <w:p w:rsidR="00B65498" w:rsidRPr="000944E9" w:rsidRDefault="00B65498" w:rsidP="00E060AF">
                        <w:pPr>
                          <w:jc w:val="center"/>
                          <w:rPr>
                            <w:color w:val="191919"/>
                          </w:rPr>
                        </w:pPr>
                        <w:r w:rsidRPr="000944E9">
                          <w:rPr>
                            <w:color w:val="191919"/>
                            <w:lang w:val="uk-UA"/>
                          </w:rPr>
                          <w:t>Касир</w:t>
                        </w:r>
                      </w:p>
                      <w:p w:rsidR="00B65498" w:rsidRPr="009742D3" w:rsidRDefault="00B65498" w:rsidP="00E1176F"/>
                    </w:txbxContent>
                  </v:textbox>
                </v:rect>
                <v:rect id=" 33" o:spid="_x0000_s1042" style="position:absolute;left:6372;top:12338;width:4078;height:89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">
                  <v:path arrowok="t"/>
                  <v:textbox>
                    <w:txbxContent>
                      <w:p w:rsidR="00B65498" w:rsidRPr="000944E9" w:rsidRDefault="00B65498" w:rsidP="00E060AF">
                        <w:pPr>
                          <w:jc w:val="center"/>
                          <w:rPr>
                            <w:color w:val="191919"/>
                          </w:rPr>
                        </w:pPr>
                        <w:r w:rsidRPr="000944E9">
                          <w:rPr>
                            <w:color w:val="191919"/>
                            <w:lang w:val="uk-UA"/>
                          </w:rPr>
                          <w:t>Бухгалтер обліку виробництва і калькуляції</w:t>
                        </w:r>
                      </w:p>
                      <w:p w:rsidR="00B65498" w:rsidRPr="009742D3" w:rsidRDefault="00B65498" w:rsidP="00E1176F"/>
                    </w:txbxContent>
                  </v:textbox>
                </v:rect>
                <v:shape id=" 34" o:spid="_x0000_s1043" type="#_x0000_t32" style="position:absolute;left:10753;top:8115;width:1;height:4600;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">
                  <o:lock v:ext="edit" shapetype="f"/>
                </v:shape>
                <v:shape id=" 35" o:spid="_x0000_s1044" type="#_x0000_t32" style="position:absolute;left:10450;top:8954;width:304;height:0;flip:x;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">
                  <v:stroke endarrow="block"/>
                  <o:lock v:ext="edit" shapetype="f"/>
                </v:shape>
                <v:shape id=" 36" o:spid="_x0000_s1045" type="#_x0000_t32" style="position:absolute;left:10450;top:10173;width:304;height:0;flip:x;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">
                  <v:stroke endarrow="block"/>
                  <o:lock v:ext="edit" shapetype="f"/>
                </v:shape>
                <v:shape id=" 37" o:spid="_x0000_s1046" type="#_x0000_t32" style="position:absolute;left:10450;top:11418;width:304;height:0;flip:x;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">
                  <v:stroke endarrow="block"/>
                  <o:lock v:ext="edit" shapetype="f"/>
                </v:shape>
                <v:shape id=" 38" o:spid="_x0000_s1047" type="#_x0000_t32" style="position:absolute;left:10450;top:12715;width:304;height:0;flip:x;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">
                  <v:stroke endarrow="block"/>
                  <o:lock v:ext="edit" shapetype="f"/>
                </v:shape>
                <v:shape id=" 41" o:spid="_x0000_s1048" type="#_x0000_t32" style="position:absolute;left:2775;top:6981;width:6165;height:0;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">
                  <o:lock v:ext="edit" shapetype="f"/>
                </v:shape>
                <v:shape id=" 42" o:spid="_x0000_s1049" type="#_x0000_t32" style="position:absolute;left:6030;top:6687;width:0;height:294;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">
                  <o:lock v:ext="edit" shapetype="f"/>
                </v:shape>
                <v:shape id=" 43" o:spid="_x0000_s1050" type="#_x0000_t32" style="position:absolute;left:2775;top:6981;width:0;height:404;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">
                  <v:stroke endarrow="block"/>
                  <o:lock v:ext="edit" shapetype="f"/>
                </v:shape>
                <v:shape id=" 44" o:spid="_x0000_s1051" type="#_x0000_t32" style="position:absolute;left:8940;top:6981;width:0;height:404;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">
                  <v:stroke endarrow="block"/>
                  <o:lock v:ext="edit" shapetype="f"/>
                </v:shape>
              </v:group>
            </w:pict>
          </mc:Fallback>
        </mc:AlternateContent>
      </w: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Default="00E060AF" w:rsidP="001247B9">
      <w:pPr>
        <w:spacing w:line="360" w:lineRule="auto"/>
        <w:ind w:firstLine="709"/>
        <w:jc w:val="both"/>
        <w:rPr>
          <w:color w:val="1A1A1A"/>
          <w:sz w:val="28"/>
          <w:szCs w:val="28"/>
          <w:lang w:val="uk-UA"/>
        </w:rPr>
      </w:pPr>
    </w:p>
    <w:p w:rsidR="00E060AF" w:rsidRPr="0020367E" w:rsidRDefault="00E060AF" w:rsidP="001247B9">
      <w:pPr>
        <w:spacing w:line="360" w:lineRule="auto"/>
        <w:ind w:firstLine="709"/>
        <w:jc w:val="both"/>
        <w:rPr>
          <w:color w:val="1A1A1A"/>
          <w:sz w:val="28"/>
          <w:szCs w:val="28"/>
          <w:lang w:val="uk-UA"/>
        </w:rPr>
      </w:pPr>
    </w:p>
    <w:p w:rsidR="00E060AF" w:rsidRPr="00E060AF" w:rsidRDefault="00E060AF" w:rsidP="001247B9">
      <w:pPr>
        <w:pStyle w:val="a3"/>
        <w:spacing w:before="0" w:beforeAutospacing="0" w:after="0" w:afterAutospacing="0" w:line="360" w:lineRule="auto"/>
        <w:ind w:firstLine="709"/>
        <w:jc w:val="both"/>
        <w:rPr>
          <w:b/>
          <w:i/>
          <w:color w:val="000000"/>
          <w:sz w:val="28"/>
          <w:szCs w:val="28"/>
        </w:rPr>
      </w:pPr>
      <w:r w:rsidRPr="00E060AF">
        <w:rPr>
          <w:rStyle w:val="a5"/>
          <w:b w:val="0"/>
          <w:i/>
          <w:iCs/>
          <w:color w:val="000000"/>
          <w:sz w:val="28"/>
          <w:szCs w:val="28"/>
        </w:rPr>
        <w:t xml:space="preserve">Рис. </w:t>
      </w:r>
      <w:r w:rsidRPr="00E060AF">
        <w:rPr>
          <w:rStyle w:val="a5"/>
          <w:b w:val="0"/>
          <w:i/>
          <w:iCs/>
          <w:color w:val="000000"/>
          <w:sz w:val="28"/>
          <w:szCs w:val="28"/>
          <w:lang w:val="uk-UA"/>
        </w:rPr>
        <w:t>2</w:t>
      </w:r>
      <w:r w:rsidRPr="00E060AF">
        <w:rPr>
          <w:rStyle w:val="a5"/>
          <w:b w:val="0"/>
          <w:i/>
          <w:iCs/>
          <w:color w:val="000000"/>
          <w:sz w:val="28"/>
          <w:szCs w:val="28"/>
        </w:rPr>
        <w:t>.</w:t>
      </w:r>
      <w:r w:rsidRPr="00E060AF">
        <w:rPr>
          <w:rStyle w:val="a5"/>
          <w:b w:val="0"/>
          <w:i/>
          <w:iCs/>
          <w:color w:val="000000"/>
          <w:sz w:val="28"/>
          <w:szCs w:val="28"/>
          <w:lang w:val="uk-UA"/>
        </w:rPr>
        <w:t>4</w:t>
      </w:r>
      <w:r w:rsidRPr="00E060AF">
        <w:rPr>
          <w:rStyle w:val="a5"/>
          <w:b w:val="0"/>
          <w:i/>
          <w:iCs/>
          <w:color w:val="000000"/>
          <w:sz w:val="28"/>
          <w:szCs w:val="28"/>
        </w:rPr>
        <w:t xml:space="preserve">. </w:t>
      </w:r>
      <w:r w:rsidRPr="00E060AF">
        <w:rPr>
          <w:i/>
          <w:color w:val="1A1A1A"/>
          <w:sz w:val="28"/>
          <w:szCs w:val="28"/>
          <w:lang w:val="uk-UA"/>
        </w:rPr>
        <w:t>Структура бухгалтерського підрозділу</w:t>
      </w:r>
      <w:r w:rsidR="000944E9" w:rsidRPr="000944E9">
        <w:rPr>
          <w:color w:val="1A1A1A"/>
          <w:sz w:val="28"/>
          <w:szCs w:val="28"/>
          <w:lang w:val="uk-UA"/>
        </w:rPr>
        <w:t xml:space="preserve"> </w:t>
      </w:r>
      <w:r w:rsidR="000944E9" w:rsidRPr="000944E9">
        <w:rPr>
          <w:i/>
          <w:color w:val="1A1A1A"/>
          <w:sz w:val="28"/>
          <w:szCs w:val="28"/>
          <w:lang w:val="uk-UA"/>
        </w:rPr>
        <w:t>ТОВ «Жако»</w:t>
      </w:r>
    </w:p>
    <w:p w:rsidR="00E060AF" w:rsidRPr="00E060AF" w:rsidRDefault="00E060AF" w:rsidP="001247B9">
      <w:pPr>
        <w:spacing w:line="360" w:lineRule="auto"/>
        <w:ind w:firstLine="709"/>
        <w:jc w:val="both"/>
        <w:rPr>
          <w:color w:val="1A1A1A"/>
          <w:sz w:val="28"/>
          <w:szCs w:val="28"/>
        </w:rPr>
      </w:pPr>
    </w:p>
    <w:p w:rsidR="00115365" w:rsidRPr="0020367E" w:rsidRDefault="00115365" w:rsidP="001247B9">
      <w:pPr>
        <w:spacing w:line="360" w:lineRule="auto"/>
        <w:ind w:firstLine="709"/>
        <w:jc w:val="both"/>
        <w:rPr>
          <w:color w:val="1A1A1A"/>
          <w:sz w:val="28"/>
          <w:szCs w:val="28"/>
          <w:lang w:val="uk-UA"/>
        </w:rPr>
      </w:pPr>
      <w:r w:rsidRPr="0020367E">
        <w:rPr>
          <w:color w:val="1A1A1A"/>
          <w:sz w:val="28"/>
          <w:szCs w:val="28"/>
          <w:lang w:val="uk-UA"/>
        </w:rPr>
        <w:t>Штатний розпис бухгалтерії обраного підприємства розглян</w:t>
      </w:r>
      <w:r w:rsidR="00095587" w:rsidRPr="0020367E">
        <w:rPr>
          <w:color w:val="1A1A1A"/>
          <w:sz w:val="28"/>
          <w:szCs w:val="28"/>
          <w:lang w:val="uk-UA"/>
        </w:rPr>
        <w:t xml:space="preserve">емо в </w:t>
      </w:r>
      <w:r w:rsidR="00733728" w:rsidRPr="0020367E">
        <w:rPr>
          <w:color w:val="1A1A1A"/>
          <w:sz w:val="28"/>
          <w:szCs w:val="28"/>
          <w:lang w:val="uk-UA"/>
        </w:rPr>
        <w:t xml:space="preserve">Додатку </w:t>
      </w:r>
      <w:r w:rsidRPr="0020367E">
        <w:rPr>
          <w:color w:val="1A1A1A"/>
          <w:sz w:val="28"/>
          <w:szCs w:val="28"/>
          <w:lang w:val="uk-UA"/>
        </w:rPr>
        <w:t xml:space="preserve"> </w:t>
      </w:r>
      <w:r w:rsidR="00733728" w:rsidRPr="0020367E">
        <w:rPr>
          <w:color w:val="1A1A1A"/>
          <w:sz w:val="28"/>
          <w:szCs w:val="28"/>
          <w:lang w:val="uk-UA"/>
        </w:rPr>
        <w:t>А.</w:t>
      </w:r>
    </w:p>
    <w:p w:rsidR="00FA7611" w:rsidRPr="0020367E" w:rsidRDefault="00FA7611"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 xml:space="preserve">Облікова політика є складовою частиною фінансової звітності підприємства та повинна відображатися у примітках до фінансових звітів. </w:t>
      </w:r>
      <w:r w:rsidRPr="0020367E">
        <w:rPr>
          <w:color w:val="000000"/>
          <w:sz w:val="28"/>
          <w:szCs w:val="28"/>
        </w:rPr>
        <w:t>Отже, саме вона дозволяє поєднати ведення бухгалтерських операцій та складання фінансової звітності.</w:t>
      </w:r>
    </w:p>
    <w:p w:rsidR="00FA7611" w:rsidRPr="0020367E" w:rsidRDefault="00FA7611" w:rsidP="001247B9">
      <w:pPr>
        <w:pStyle w:val="a3"/>
        <w:spacing w:before="0" w:beforeAutospacing="0" w:after="0" w:afterAutospacing="0" w:line="360" w:lineRule="auto"/>
        <w:ind w:firstLine="709"/>
        <w:jc w:val="both"/>
        <w:rPr>
          <w:color w:val="0D0D0D"/>
          <w:sz w:val="28"/>
          <w:szCs w:val="28"/>
          <w:lang w:val="uk-UA"/>
        </w:rPr>
      </w:pPr>
      <w:r w:rsidRPr="0020367E">
        <w:rPr>
          <w:color w:val="0D0D0D"/>
          <w:sz w:val="28"/>
          <w:szCs w:val="28"/>
          <w:lang w:val="uk-UA"/>
        </w:rPr>
        <w:t xml:space="preserve">Наказ про облікову політику знаходиться в Додатку </w:t>
      </w:r>
      <w:r w:rsidR="00733728" w:rsidRPr="0020367E">
        <w:rPr>
          <w:color w:val="0D0D0D"/>
          <w:sz w:val="28"/>
          <w:szCs w:val="28"/>
          <w:lang w:val="uk-UA"/>
        </w:rPr>
        <w:t>Б</w:t>
      </w:r>
      <w:r w:rsidRPr="0020367E">
        <w:rPr>
          <w:color w:val="0D0D0D"/>
          <w:sz w:val="28"/>
          <w:szCs w:val="28"/>
          <w:lang w:val="uk-UA"/>
        </w:rPr>
        <w:t>.</w:t>
      </w:r>
    </w:p>
    <w:p w:rsidR="00037FA8" w:rsidRPr="0020367E" w:rsidRDefault="00037FA8" w:rsidP="001247B9">
      <w:pPr>
        <w:pStyle w:val="a3"/>
        <w:spacing w:before="0" w:beforeAutospacing="0" w:after="0" w:afterAutospacing="0" w:line="360" w:lineRule="auto"/>
        <w:ind w:firstLine="709"/>
        <w:jc w:val="both"/>
        <w:rPr>
          <w:color w:val="0D0D0D"/>
          <w:sz w:val="28"/>
          <w:szCs w:val="28"/>
          <w:shd w:val="clear" w:color="auto" w:fill="FFFFFF"/>
          <w:lang w:val="uk-UA"/>
        </w:rPr>
      </w:pPr>
      <w:r w:rsidRPr="0020367E">
        <w:rPr>
          <w:b/>
          <w:bCs/>
          <w:color w:val="0D0D0D"/>
          <w:sz w:val="28"/>
          <w:szCs w:val="28"/>
          <w:shd w:val="clear" w:color="auto" w:fill="FFFFFF"/>
        </w:rPr>
        <w:t>Докуме́нтоо́біг</w:t>
      </w:r>
      <w:r w:rsidRPr="0020367E">
        <w:rPr>
          <w:color w:val="0D0D0D"/>
          <w:sz w:val="28"/>
          <w:szCs w:val="28"/>
          <w:shd w:val="clear" w:color="auto" w:fill="FFFFFF"/>
        </w:rPr>
        <w:t> — це рух документів в установі від моменту створення або від одержання зі сторони до моменту передачі на зберігання до архіву. Об'єм</w:t>
      </w:r>
      <w:r w:rsidRPr="0020367E">
        <w:rPr>
          <w:b/>
          <w:bCs/>
          <w:color w:val="0D0D0D"/>
          <w:sz w:val="28"/>
          <w:szCs w:val="28"/>
          <w:shd w:val="clear" w:color="auto" w:fill="FFFFFF"/>
        </w:rPr>
        <w:t>документообігу</w:t>
      </w:r>
      <w:r w:rsidRPr="0020367E">
        <w:rPr>
          <w:color w:val="0D0D0D"/>
          <w:sz w:val="28"/>
          <w:szCs w:val="28"/>
          <w:shd w:val="clear" w:color="auto" w:fill="FFFFFF"/>
        </w:rPr>
        <w:t> складається з вхідних, вихідних та внутрішніх документів, які оброблені за період одного календарного року.</w:t>
      </w:r>
    </w:p>
    <w:p w:rsidR="00037FA8" w:rsidRPr="0020367E" w:rsidRDefault="00037FA8"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 xml:space="preserve">Облік адміністративних витрати передбачає документообіг обраних документів, які відповідають за облік рахунку 92. Даний документообіг наданий в Додатку </w:t>
      </w:r>
      <w:r w:rsidR="00733728" w:rsidRPr="0020367E">
        <w:rPr>
          <w:color w:val="000000"/>
          <w:sz w:val="28"/>
          <w:szCs w:val="28"/>
          <w:lang w:val="uk-UA"/>
        </w:rPr>
        <w:t>В.</w:t>
      </w:r>
    </w:p>
    <w:p w:rsidR="00115365" w:rsidRPr="0020367E" w:rsidRDefault="00115365" w:rsidP="001247B9">
      <w:pPr>
        <w:spacing w:line="360" w:lineRule="auto"/>
        <w:ind w:firstLine="709"/>
        <w:jc w:val="both"/>
        <w:rPr>
          <w:color w:val="1A1A1A"/>
          <w:sz w:val="28"/>
          <w:szCs w:val="28"/>
          <w:bdr w:val="none" w:sz="0" w:space="0" w:color="auto" w:frame="1"/>
          <w:lang w:val="uk-UA"/>
        </w:rPr>
      </w:pPr>
      <w:r w:rsidRPr="0020367E">
        <w:rPr>
          <w:color w:val="1A1A1A"/>
          <w:sz w:val="28"/>
          <w:szCs w:val="28"/>
          <w:bdr w:val="none" w:sz="0" w:space="0" w:color="auto" w:frame="1"/>
          <w:lang w:val="uk-UA"/>
        </w:rPr>
        <w:t>На ТОВ «Жако» бухгалтерський облік ведення на основі журнально-ордерної та автоматизованої форми.</w:t>
      </w:r>
    </w:p>
    <w:p w:rsidR="00115365" w:rsidRPr="0020367E" w:rsidRDefault="00115365" w:rsidP="001247B9">
      <w:pPr>
        <w:spacing w:line="360" w:lineRule="auto"/>
        <w:ind w:firstLine="709"/>
        <w:jc w:val="both"/>
        <w:rPr>
          <w:color w:val="1A1A1A"/>
          <w:sz w:val="28"/>
          <w:szCs w:val="28"/>
          <w:bdr w:val="none" w:sz="0" w:space="0" w:color="auto" w:frame="1"/>
          <w:lang w:val="uk-UA"/>
        </w:rPr>
      </w:pPr>
      <w:r w:rsidRPr="0020367E">
        <w:rPr>
          <w:i/>
          <w:color w:val="1A1A1A"/>
          <w:sz w:val="28"/>
          <w:szCs w:val="28"/>
          <w:bdr w:val="none" w:sz="0" w:space="0" w:color="auto" w:frame="1"/>
          <w:lang w:val="uk-UA"/>
        </w:rPr>
        <w:t>Журнально-ордерна форма являє собою</w:t>
      </w:r>
      <w:r w:rsidRPr="0020367E">
        <w:rPr>
          <w:color w:val="1A1A1A"/>
          <w:sz w:val="28"/>
          <w:szCs w:val="28"/>
          <w:bdr w:val="none" w:sz="0" w:space="0" w:color="auto" w:frame="1"/>
          <w:lang w:val="uk-UA"/>
        </w:rPr>
        <w:t>:</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При журнальній формі господарські операції відображаються в облікових регістрах під час надходження первинних документів або за підсумками за місяць, залежно від характеру і змісту операцій. На документах, дані яких включені до облікових регістрів, зазначають номери відповідних облікових регістрів і порядкові номери записів у них (номер рядка). За документами, дані яких відображені в облікових регістрах загальним підсумком, номер регістру і номер запису вказують на окремому аркуші, який додається до зброшурованих документів.</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В облікових регістрах, показники яких п</w:t>
      </w:r>
      <w:r w:rsidR="00733728" w:rsidRPr="0020367E">
        <w:rPr>
          <w:color w:val="000000"/>
          <w:sz w:val="28"/>
          <w:szCs w:val="28"/>
        </w:rPr>
        <w:t xml:space="preserve">ереносять в Головну книгу </w:t>
      </w:r>
      <w:r w:rsidRPr="0020367E">
        <w:rPr>
          <w:color w:val="000000"/>
          <w:sz w:val="28"/>
          <w:szCs w:val="28"/>
        </w:rPr>
        <w:t xml:space="preserve">роблять відповідну позначку про це у відповідному рядку регістру. Головна книга використовується </w:t>
      </w:r>
      <w:r w:rsidR="00733728" w:rsidRPr="0020367E">
        <w:rPr>
          <w:color w:val="000000"/>
          <w:sz w:val="28"/>
          <w:szCs w:val="28"/>
        </w:rPr>
        <w:t>для узагальнення даних журналів</w:t>
      </w:r>
      <w:r w:rsidRPr="0020367E">
        <w:rPr>
          <w:color w:val="000000"/>
          <w:sz w:val="28"/>
          <w:szCs w:val="28"/>
        </w:rPr>
        <w:t>. До Головної книги заносяться із журналів підсумки оборотів з кредиту рахунків.</w:t>
      </w:r>
    </w:p>
    <w:p w:rsidR="00115365"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У Головній книзі відображаються: сальдо на початок і кінець поточного місяця; обороти за поточний місяць за кредитом цього рахунку, які наводяться однією сумою; обороти за поточний місяць за дебетом цього рахунку, які наводяться сумою за кореспондуючими рахунками із журналів. Головна книга ведеться протягом календарного року</w:t>
      </w:r>
      <w:r w:rsidR="00733728" w:rsidRPr="0020367E">
        <w:rPr>
          <w:color w:val="000000"/>
          <w:sz w:val="28"/>
          <w:szCs w:val="28"/>
          <w:lang w:val="uk-UA"/>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2751"/>
        <w:gridCol w:w="3955"/>
      </w:tblGrid>
      <w:tr w:rsidR="008E4559" w:rsidRPr="0020367E" w:rsidTr="00E060AF">
        <w:trPr>
          <w:trHeight w:val="769"/>
        </w:trPr>
        <w:tc>
          <w:tcPr>
            <w:tcW w:w="2367" w:type="dxa"/>
            <w:shd w:val="clear" w:color="auto" w:fill="auto"/>
            <w:vAlign w:val="center"/>
          </w:tcPr>
          <w:p w:rsidR="00115365" w:rsidRPr="0020367E" w:rsidRDefault="00115365" w:rsidP="001247B9">
            <w:pPr>
              <w:pStyle w:val="a3"/>
              <w:spacing w:before="0" w:beforeAutospacing="0" w:after="0" w:afterAutospacing="0" w:line="360" w:lineRule="auto"/>
              <w:jc w:val="center"/>
              <w:rPr>
                <w:i/>
                <w:color w:val="000000"/>
                <w:sz w:val="28"/>
                <w:szCs w:val="28"/>
                <w:lang w:val="uk-UA"/>
              </w:rPr>
            </w:pPr>
            <w:r w:rsidRPr="0020367E">
              <w:rPr>
                <w:i/>
                <w:color w:val="000000"/>
                <w:sz w:val="28"/>
                <w:szCs w:val="28"/>
                <w:lang w:val="uk-UA"/>
              </w:rPr>
              <w:t>Документи</w:t>
            </w:r>
          </w:p>
        </w:tc>
        <w:tc>
          <w:tcPr>
            <w:tcW w:w="2751" w:type="dxa"/>
            <w:vMerge w:val="restart"/>
            <w:tcBorders>
              <w:top w:val="nil"/>
            </w:tcBorders>
            <w:shd w:val="clear" w:color="auto" w:fill="auto"/>
          </w:tcPr>
          <w:p w:rsidR="00115365" w:rsidRPr="0020367E" w:rsidRDefault="0081186E" w:rsidP="001247B9">
            <w:pPr>
              <w:pStyle w:val="a3"/>
              <w:spacing w:before="0" w:beforeAutospacing="0" w:after="0" w:afterAutospacing="0" w:line="360" w:lineRule="auto"/>
              <w:ind w:firstLine="709"/>
              <w:jc w:val="both"/>
              <w:rPr>
                <w:i/>
                <w:color w:val="000000"/>
                <w:sz w:val="28"/>
                <w:szCs w:val="28"/>
                <w:lang w:val="uk-UA"/>
              </w:rPr>
            </w:pPr>
            <w:r w:rsidRPr="0020367E">
              <w:rPr>
                <w:i/>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-59055</wp:posOffset>
                      </wp:positionH>
                      <wp:positionV relativeFrom="paragraph">
                        <wp:posOffset>1050290</wp:posOffset>
                      </wp:positionV>
                      <wp:extent cx="1551940" cy="276225"/>
                      <wp:effectExtent l="38100" t="0" r="10160" b="85725"/>
                      <wp:wrapNone/>
                      <wp:docPr id="53" name="Прямая со стрелкой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551940" cy="276225"/>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E1BEDE" id="Прямая со стрелкой 435" o:spid="_x0000_s1026" type="#_x0000_t32" style="position:absolute;margin-left:-4.65pt;margin-top:82.7pt;width:122.2pt;height:21.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" strokeweight="2pt">
                      <v:stroke endarrow="open"/>
                      <v:shadow on="t" color="black" opacity="24903f" origin=",.5" offset="0,.55556mm"/>
                      <o:lock v:ext="edit" shapetype="f"/>
                    </v:shape>
                  </w:pict>
                </mc:Fallback>
              </mc:AlternateContent>
            </w:r>
            <w:r w:rsidRPr="0020367E">
              <w:rPr>
                <w:i/>
                <w:noProof/>
                <w:color w:val="000000"/>
                <w:sz w:val="28"/>
                <w:szCs w:val="28"/>
              </w:rPr>
              <mc:AlternateContent>
                <mc:Choice Requires="wps">
                  <w:drawing>
                    <wp:anchor distT="0" distB="0" distL="114300" distR="114300" simplePos="0" relativeHeight="251655168" behindDoc="0" locked="0" layoutInCell="1" allowOverlap="1">
                      <wp:simplePos x="0" y="0"/>
                      <wp:positionH relativeFrom="column">
                        <wp:posOffset>7620</wp:posOffset>
                      </wp:positionH>
                      <wp:positionV relativeFrom="paragraph">
                        <wp:posOffset>1021080</wp:posOffset>
                      </wp:positionV>
                      <wp:extent cx="1485265" cy="28575"/>
                      <wp:effectExtent l="38100" t="95250" r="0" b="85725"/>
                      <wp:wrapNone/>
                      <wp:docPr id="52" name="Прямая со стрелкой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485265" cy="28575"/>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471A8F" id="Прямая со стрелкой 434" o:spid="_x0000_s1026" type="#_x0000_t32" style="position:absolute;margin-left:.6pt;margin-top:80.4pt;width:116.95pt;height:2.25p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" strokeweight="2pt">
                      <v:stroke endarrow="open"/>
                      <v:shadow on="t" color="black" opacity="24903f" origin=",.5" offset="0,.55556mm"/>
                      <o:lock v:ext="edit" shapetype="f"/>
                    </v:shape>
                  </w:pict>
                </mc:Fallback>
              </mc:AlternateContent>
            </w:r>
            <w:r w:rsidRPr="0020367E">
              <w:rPr>
                <w:i/>
                <w:noProof/>
                <w:color w:val="000000"/>
                <w:sz w:val="28"/>
                <w:szCs w:val="28"/>
              </w:rPr>
              <mc:AlternateContent>
                <mc:Choice Requires="wps">
                  <w:drawing>
                    <wp:anchor distT="0" distB="0" distL="114300" distR="114300" simplePos="0" relativeHeight="251654144" behindDoc="0" locked="0" layoutInCell="1" allowOverlap="1">
                      <wp:simplePos x="0" y="0"/>
                      <wp:positionH relativeFrom="column">
                        <wp:posOffset>-59055</wp:posOffset>
                      </wp:positionH>
                      <wp:positionV relativeFrom="paragraph">
                        <wp:posOffset>658495</wp:posOffset>
                      </wp:positionV>
                      <wp:extent cx="1485900" cy="0"/>
                      <wp:effectExtent l="38100" t="95250" r="0" b="114300"/>
                      <wp:wrapNone/>
                      <wp:docPr id="51" name="Прямая со стрелкой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485900" cy="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09A96E" id="Прямая со стрелкой 433" o:spid="_x0000_s1026" type="#_x0000_t32" style="position:absolute;margin-left:-4.65pt;margin-top:51.85pt;width:117pt;height:0;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" strokeweight="2pt">
                      <v:stroke endarrow="open"/>
                      <v:shadow on="t" color="black" opacity="24903f" origin=",.5" offset="0,.55556mm"/>
                      <o:lock v:ext="edit" shapetype="f"/>
                    </v:shape>
                  </w:pict>
                </mc:Fallback>
              </mc:AlternateContent>
            </w:r>
            <w:r w:rsidRPr="0020367E">
              <w:rPr>
                <w:i/>
                <w:noProof/>
                <w:color w:val="000000"/>
                <w:sz w:val="28"/>
                <w:szCs w:val="28"/>
              </w:rPr>
              <mc:AlternateContent>
                <mc:Choice Requires="wps">
                  <w:drawing>
                    <wp:anchor distT="0" distB="0" distL="114300" distR="114300" simplePos="0" relativeHeight="251653120" behindDoc="0" locked="0" layoutInCell="1" allowOverlap="1">
                      <wp:simplePos x="0" y="0"/>
                      <wp:positionH relativeFrom="column">
                        <wp:posOffset>-57785</wp:posOffset>
                      </wp:positionH>
                      <wp:positionV relativeFrom="paragraph">
                        <wp:posOffset>178435</wp:posOffset>
                      </wp:positionV>
                      <wp:extent cx="1438275" cy="0"/>
                      <wp:effectExtent l="0" t="95250" r="0" b="114300"/>
                      <wp:wrapNone/>
                      <wp:docPr id="50" name="Прямая со стрелкой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38275" cy="0"/>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2D34580" id="Прямая со стрелкой 432" o:spid="_x0000_s1026" type="#_x0000_t32" style="position:absolute;margin-left:-4.55pt;margin-top:14.05pt;width:113.2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" strokeweight="2pt">
                      <v:stroke endarrow="open"/>
                      <v:shadow on="t" color="black" opacity="24903f" origin=",.5" offset="0,.55556mm"/>
                      <o:lock v:ext="edit" shapetype="f"/>
                    </v:shape>
                  </w:pict>
                </mc:Fallback>
              </mc:AlternateContent>
            </w:r>
          </w:p>
        </w:tc>
        <w:tc>
          <w:tcPr>
            <w:tcW w:w="3955" w:type="dxa"/>
            <w:shd w:val="clear" w:color="auto" w:fill="auto"/>
            <w:vAlign w:val="center"/>
          </w:tcPr>
          <w:p w:rsidR="00115365" w:rsidRPr="0020367E" w:rsidRDefault="00115365" w:rsidP="001247B9">
            <w:pPr>
              <w:pStyle w:val="a3"/>
              <w:spacing w:before="0" w:beforeAutospacing="0" w:after="0" w:afterAutospacing="0"/>
              <w:jc w:val="center"/>
              <w:rPr>
                <w:i/>
                <w:color w:val="000000"/>
                <w:sz w:val="28"/>
                <w:szCs w:val="28"/>
                <w:lang w:val="uk-UA"/>
              </w:rPr>
            </w:pPr>
            <w:r w:rsidRPr="0020367E">
              <w:rPr>
                <w:i/>
                <w:color w:val="000000"/>
                <w:sz w:val="28"/>
                <w:szCs w:val="28"/>
                <w:lang w:val="uk-UA"/>
              </w:rPr>
              <w:t>Регістри аналітичного обліку</w:t>
            </w:r>
          </w:p>
        </w:tc>
      </w:tr>
      <w:tr w:rsidR="00115365" w:rsidRPr="0020367E" w:rsidTr="00E060AF">
        <w:trPr>
          <w:trHeight w:val="748"/>
        </w:trPr>
        <w:tc>
          <w:tcPr>
            <w:tcW w:w="2367" w:type="dxa"/>
            <w:shd w:val="clear" w:color="auto" w:fill="auto"/>
            <w:vAlign w:val="center"/>
          </w:tcPr>
          <w:p w:rsidR="00115365" w:rsidRPr="0020367E" w:rsidRDefault="00115365" w:rsidP="001247B9">
            <w:pPr>
              <w:pStyle w:val="a3"/>
              <w:spacing w:before="0" w:beforeAutospacing="0" w:after="0" w:afterAutospacing="0" w:line="360" w:lineRule="auto"/>
              <w:jc w:val="center"/>
              <w:rPr>
                <w:i/>
                <w:color w:val="000000"/>
                <w:sz w:val="28"/>
                <w:szCs w:val="28"/>
                <w:lang w:val="uk-UA"/>
              </w:rPr>
            </w:pPr>
            <w:r w:rsidRPr="0020367E">
              <w:rPr>
                <w:i/>
                <w:color w:val="000000"/>
                <w:sz w:val="28"/>
                <w:szCs w:val="28"/>
                <w:lang w:val="uk-UA"/>
              </w:rPr>
              <w:t>Журнал головна</w:t>
            </w:r>
          </w:p>
        </w:tc>
        <w:tc>
          <w:tcPr>
            <w:tcW w:w="2751" w:type="dxa"/>
            <w:vMerge/>
            <w:shd w:val="clear" w:color="auto" w:fill="auto"/>
          </w:tcPr>
          <w:p w:rsidR="00115365" w:rsidRPr="0020367E" w:rsidRDefault="00115365" w:rsidP="001247B9">
            <w:pPr>
              <w:pStyle w:val="a3"/>
              <w:spacing w:before="0" w:beforeAutospacing="0" w:after="0" w:afterAutospacing="0" w:line="360" w:lineRule="auto"/>
              <w:ind w:firstLine="709"/>
              <w:jc w:val="both"/>
              <w:rPr>
                <w:i/>
                <w:color w:val="000000"/>
                <w:sz w:val="28"/>
                <w:szCs w:val="28"/>
                <w:lang w:val="uk-UA"/>
              </w:rPr>
            </w:pPr>
          </w:p>
        </w:tc>
        <w:tc>
          <w:tcPr>
            <w:tcW w:w="3955" w:type="dxa"/>
            <w:shd w:val="clear" w:color="auto" w:fill="auto"/>
            <w:vAlign w:val="center"/>
          </w:tcPr>
          <w:p w:rsidR="00115365" w:rsidRPr="0020367E" w:rsidRDefault="00115365" w:rsidP="001247B9">
            <w:pPr>
              <w:pStyle w:val="a3"/>
              <w:spacing w:before="0" w:beforeAutospacing="0" w:after="0" w:afterAutospacing="0"/>
              <w:jc w:val="center"/>
              <w:rPr>
                <w:i/>
                <w:color w:val="000000"/>
                <w:sz w:val="28"/>
                <w:szCs w:val="28"/>
                <w:lang w:val="uk-UA"/>
              </w:rPr>
            </w:pPr>
            <w:r w:rsidRPr="0020367E">
              <w:rPr>
                <w:i/>
                <w:color w:val="000000"/>
                <w:sz w:val="28"/>
                <w:szCs w:val="28"/>
                <w:lang w:val="uk-UA"/>
              </w:rPr>
              <w:t>Оборотні відомості за аналітичними рахунками</w:t>
            </w:r>
          </w:p>
        </w:tc>
      </w:tr>
      <w:tr w:rsidR="00115365" w:rsidRPr="0020367E" w:rsidTr="00E060AF">
        <w:trPr>
          <w:trHeight w:val="374"/>
        </w:trPr>
        <w:tc>
          <w:tcPr>
            <w:tcW w:w="2367" w:type="dxa"/>
            <w:shd w:val="clear" w:color="auto" w:fill="auto"/>
            <w:vAlign w:val="center"/>
          </w:tcPr>
          <w:p w:rsidR="00115365" w:rsidRPr="0020367E" w:rsidRDefault="00115365" w:rsidP="001247B9">
            <w:pPr>
              <w:pStyle w:val="a3"/>
              <w:spacing w:before="0" w:beforeAutospacing="0" w:after="0" w:afterAutospacing="0" w:line="360" w:lineRule="auto"/>
              <w:jc w:val="center"/>
              <w:rPr>
                <w:i/>
                <w:color w:val="000000"/>
                <w:sz w:val="28"/>
                <w:szCs w:val="28"/>
                <w:lang w:val="uk-UA"/>
              </w:rPr>
            </w:pPr>
            <w:r w:rsidRPr="0020367E">
              <w:rPr>
                <w:i/>
                <w:color w:val="000000"/>
                <w:sz w:val="28"/>
                <w:szCs w:val="28"/>
                <w:lang w:val="uk-UA"/>
              </w:rPr>
              <w:t>Баланс</w:t>
            </w:r>
          </w:p>
        </w:tc>
        <w:tc>
          <w:tcPr>
            <w:tcW w:w="2751" w:type="dxa"/>
            <w:vMerge/>
            <w:shd w:val="clear" w:color="auto" w:fill="auto"/>
          </w:tcPr>
          <w:p w:rsidR="00115365" w:rsidRPr="0020367E" w:rsidRDefault="00115365" w:rsidP="001247B9">
            <w:pPr>
              <w:pStyle w:val="a3"/>
              <w:spacing w:before="0" w:beforeAutospacing="0" w:after="0" w:afterAutospacing="0" w:line="360" w:lineRule="auto"/>
              <w:ind w:firstLine="709"/>
              <w:jc w:val="both"/>
              <w:rPr>
                <w:i/>
                <w:color w:val="000000"/>
                <w:sz w:val="28"/>
                <w:szCs w:val="28"/>
                <w:lang w:val="uk-UA"/>
              </w:rPr>
            </w:pPr>
          </w:p>
        </w:tc>
        <w:tc>
          <w:tcPr>
            <w:tcW w:w="3955" w:type="dxa"/>
            <w:vMerge w:val="restart"/>
            <w:shd w:val="clear" w:color="auto" w:fill="auto"/>
            <w:vAlign w:val="center"/>
          </w:tcPr>
          <w:p w:rsidR="00115365" w:rsidRPr="0020367E" w:rsidRDefault="00115365" w:rsidP="001247B9">
            <w:pPr>
              <w:pStyle w:val="a3"/>
              <w:spacing w:before="0" w:beforeAutospacing="0" w:after="0" w:afterAutospacing="0"/>
              <w:jc w:val="center"/>
              <w:rPr>
                <w:i/>
                <w:color w:val="000000"/>
                <w:sz w:val="28"/>
                <w:szCs w:val="28"/>
                <w:lang w:val="uk-UA"/>
              </w:rPr>
            </w:pPr>
            <w:r w:rsidRPr="0020367E">
              <w:rPr>
                <w:i/>
                <w:color w:val="000000"/>
                <w:sz w:val="28"/>
                <w:szCs w:val="28"/>
                <w:lang w:val="uk-UA"/>
              </w:rPr>
              <w:t>Вибірки і додаткові рахунки для складання звітності</w:t>
            </w:r>
          </w:p>
        </w:tc>
      </w:tr>
      <w:tr w:rsidR="008E4559" w:rsidRPr="0020367E" w:rsidTr="00E060AF">
        <w:trPr>
          <w:trHeight w:val="395"/>
        </w:trPr>
        <w:tc>
          <w:tcPr>
            <w:tcW w:w="2367" w:type="dxa"/>
            <w:shd w:val="clear" w:color="auto" w:fill="auto"/>
            <w:vAlign w:val="center"/>
          </w:tcPr>
          <w:p w:rsidR="00115365" w:rsidRPr="0020367E" w:rsidRDefault="00115365" w:rsidP="001247B9">
            <w:pPr>
              <w:pStyle w:val="a3"/>
              <w:spacing w:before="0" w:beforeAutospacing="0" w:after="0" w:afterAutospacing="0" w:line="360" w:lineRule="auto"/>
              <w:jc w:val="center"/>
              <w:rPr>
                <w:i/>
                <w:color w:val="000000"/>
                <w:sz w:val="28"/>
                <w:szCs w:val="28"/>
                <w:lang w:val="uk-UA"/>
              </w:rPr>
            </w:pPr>
            <w:r w:rsidRPr="0020367E">
              <w:rPr>
                <w:i/>
                <w:color w:val="000000"/>
                <w:sz w:val="28"/>
                <w:szCs w:val="28"/>
                <w:lang w:val="uk-UA"/>
              </w:rPr>
              <w:t>Інша звітність</w:t>
            </w:r>
          </w:p>
        </w:tc>
        <w:tc>
          <w:tcPr>
            <w:tcW w:w="2751" w:type="dxa"/>
            <w:vMerge/>
            <w:tcBorders>
              <w:bottom w:val="nil"/>
            </w:tcBorders>
            <w:shd w:val="clear" w:color="auto" w:fill="auto"/>
          </w:tcPr>
          <w:p w:rsidR="00115365" w:rsidRPr="0020367E" w:rsidRDefault="00115365" w:rsidP="001247B9">
            <w:pPr>
              <w:pStyle w:val="a3"/>
              <w:spacing w:before="0" w:beforeAutospacing="0" w:after="0" w:afterAutospacing="0" w:line="360" w:lineRule="auto"/>
              <w:ind w:firstLine="709"/>
              <w:jc w:val="both"/>
              <w:rPr>
                <w:color w:val="000000"/>
                <w:sz w:val="28"/>
                <w:szCs w:val="28"/>
                <w:lang w:val="uk-UA"/>
              </w:rPr>
            </w:pPr>
          </w:p>
        </w:tc>
        <w:tc>
          <w:tcPr>
            <w:tcW w:w="3955" w:type="dxa"/>
            <w:vMerge/>
            <w:shd w:val="clear" w:color="auto" w:fill="auto"/>
          </w:tcPr>
          <w:p w:rsidR="00115365" w:rsidRPr="0020367E" w:rsidRDefault="00115365" w:rsidP="001247B9">
            <w:pPr>
              <w:pStyle w:val="a3"/>
              <w:spacing w:before="0" w:beforeAutospacing="0" w:after="0" w:afterAutospacing="0" w:line="360" w:lineRule="auto"/>
              <w:ind w:firstLine="709"/>
              <w:jc w:val="both"/>
              <w:rPr>
                <w:color w:val="000000"/>
                <w:sz w:val="28"/>
                <w:szCs w:val="28"/>
                <w:lang w:val="uk-UA"/>
              </w:rPr>
            </w:pPr>
          </w:p>
        </w:tc>
      </w:tr>
    </w:tbl>
    <w:p w:rsidR="00115365" w:rsidRPr="00E060AF" w:rsidRDefault="00115365" w:rsidP="001247B9">
      <w:pPr>
        <w:pStyle w:val="a3"/>
        <w:spacing w:before="0" w:beforeAutospacing="0" w:after="0" w:afterAutospacing="0" w:line="360" w:lineRule="auto"/>
        <w:ind w:firstLine="709"/>
        <w:jc w:val="both"/>
        <w:rPr>
          <w:i/>
          <w:color w:val="000000"/>
          <w:sz w:val="28"/>
          <w:szCs w:val="28"/>
          <w:lang w:val="uk-UA"/>
        </w:rPr>
      </w:pPr>
    </w:p>
    <w:p w:rsidR="00115365" w:rsidRPr="00E060AF" w:rsidRDefault="00115365" w:rsidP="001247B9">
      <w:pPr>
        <w:pStyle w:val="a3"/>
        <w:spacing w:before="0" w:beforeAutospacing="0" w:after="0" w:afterAutospacing="0" w:line="360" w:lineRule="auto"/>
        <w:ind w:firstLine="709"/>
        <w:jc w:val="both"/>
        <w:rPr>
          <w:b/>
          <w:i/>
          <w:color w:val="000000"/>
          <w:sz w:val="28"/>
          <w:szCs w:val="28"/>
        </w:rPr>
      </w:pPr>
      <w:r w:rsidRPr="00E060AF">
        <w:rPr>
          <w:rStyle w:val="a5"/>
          <w:b w:val="0"/>
          <w:i/>
          <w:iCs/>
          <w:color w:val="000000"/>
          <w:sz w:val="28"/>
          <w:szCs w:val="28"/>
        </w:rPr>
        <w:t xml:space="preserve">Рис. </w:t>
      </w:r>
      <w:r w:rsidRPr="00E060AF">
        <w:rPr>
          <w:rStyle w:val="a5"/>
          <w:b w:val="0"/>
          <w:i/>
          <w:iCs/>
          <w:color w:val="000000"/>
          <w:sz w:val="28"/>
          <w:szCs w:val="28"/>
          <w:lang w:val="uk-UA"/>
        </w:rPr>
        <w:t>2</w:t>
      </w:r>
      <w:r w:rsidRPr="00E060AF">
        <w:rPr>
          <w:rStyle w:val="a5"/>
          <w:b w:val="0"/>
          <w:i/>
          <w:iCs/>
          <w:color w:val="000000"/>
          <w:sz w:val="28"/>
          <w:szCs w:val="28"/>
        </w:rPr>
        <w:t>.</w:t>
      </w:r>
      <w:r w:rsidRPr="00E060AF">
        <w:rPr>
          <w:rStyle w:val="a5"/>
          <w:b w:val="0"/>
          <w:i/>
          <w:iCs/>
          <w:color w:val="000000"/>
          <w:sz w:val="28"/>
          <w:szCs w:val="28"/>
          <w:lang w:val="uk-UA"/>
        </w:rPr>
        <w:t>5</w:t>
      </w:r>
      <w:r w:rsidRPr="00E060AF">
        <w:rPr>
          <w:rStyle w:val="a5"/>
          <w:b w:val="0"/>
          <w:i/>
          <w:iCs/>
          <w:color w:val="000000"/>
          <w:sz w:val="28"/>
          <w:szCs w:val="28"/>
        </w:rPr>
        <w:t>. Схема журнально-ордерної форми обліку</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Ця форма ведення обліку передбачає застосування таких регістрів:</w:t>
      </w:r>
    </w:p>
    <w:p w:rsidR="00115365" w:rsidRPr="0020367E" w:rsidRDefault="00115365" w:rsidP="001247B9">
      <w:pPr>
        <w:pStyle w:val="a3"/>
        <w:spacing w:before="0" w:beforeAutospacing="0" w:after="0" w:afterAutospacing="0" w:line="360" w:lineRule="auto"/>
        <w:ind w:firstLine="709"/>
        <w:jc w:val="both"/>
        <w:rPr>
          <w:i/>
          <w:color w:val="000000"/>
          <w:sz w:val="28"/>
          <w:szCs w:val="28"/>
        </w:rPr>
      </w:pPr>
      <w:r w:rsidRPr="0020367E">
        <w:rPr>
          <w:i/>
          <w:color w:val="000000"/>
          <w:sz w:val="28"/>
          <w:szCs w:val="28"/>
        </w:rPr>
        <w:t>1. Журнал 1 за кредитом рахунків 30, 31, 33:</w:t>
      </w:r>
    </w:p>
    <w:p w:rsidR="00115365" w:rsidRPr="0020367E" w:rsidRDefault="00115365" w:rsidP="001247B9">
      <w:pPr>
        <w:pStyle w:val="a3"/>
        <w:spacing w:before="0" w:beforeAutospacing="0" w:after="0" w:afterAutospacing="0" w:line="360" w:lineRule="auto"/>
        <w:ind w:firstLine="709"/>
        <w:jc w:val="both"/>
        <w:rPr>
          <w:i/>
          <w:color w:val="000000"/>
          <w:sz w:val="28"/>
          <w:szCs w:val="28"/>
          <w:lang w:val="uk-UA"/>
        </w:rPr>
      </w:pPr>
      <w:r w:rsidRPr="0020367E">
        <w:rPr>
          <w:i/>
          <w:color w:val="000000"/>
          <w:sz w:val="28"/>
          <w:szCs w:val="28"/>
        </w:rPr>
        <w:t>2. Облік довгострокових та короткострокових позик.</w:t>
      </w:r>
    </w:p>
    <w:p w:rsidR="00115365" w:rsidRPr="0020367E" w:rsidRDefault="00115365" w:rsidP="001247B9">
      <w:pPr>
        <w:pStyle w:val="a3"/>
        <w:spacing w:before="0" w:beforeAutospacing="0" w:after="0" w:afterAutospacing="0" w:line="360" w:lineRule="auto"/>
        <w:ind w:firstLine="709"/>
        <w:jc w:val="both"/>
        <w:rPr>
          <w:i/>
          <w:color w:val="000000"/>
          <w:sz w:val="28"/>
          <w:szCs w:val="28"/>
        </w:rPr>
      </w:pPr>
      <w:r w:rsidRPr="0020367E">
        <w:rPr>
          <w:i/>
          <w:color w:val="000000"/>
          <w:sz w:val="28"/>
          <w:szCs w:val="28"/>
        </w:rPr>
        <w:t>3. Облік розрахунків, довгострокових та поточних зобов'язань.</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i/>
          <w:color w:val="000000"/>
          <w:sz w:val="28"/>
          <w:szCs w:val="28"/>
        </w:rPr>
        <w:t>4. Облік необоротних активів та фінансових інвестицій</w:t>
      </w:r>
      <w:r w:rsidRPr="0020367E">
        <w:rPr>
          <w:color w:val="000000"/>
          <w:sz w:val="28"/>
          <w:szCs w:val="28"/>
        </w:rPr>
        <w:t>.</w:t>
      </w:r>
    </w:p>
    <w:p w:rsidR="00115365" w:rsidRPr="0020367E" w:rsidRDefault="00115365" w:rsidP="001247B9">
      <w:pPr>
        <w:pStyle w:val="a3"/>
        <w:spacing w:before="0" w:beforeAutospacing="0" w:after="0" w:afterAutospacing="0" w:line="360" w:lineRule="auto"/>
        <w:ind w:firstLine="709"/>
        <w:jc w:val="both"/>
        <w:rPr>
          <w:i/>
          <w:color w:val="000000"/>
          <w:sz w:val="28"/>
          <w:szCs w:val="28"/>
          <w:lang w:val="uk-UA"/>
        </w:rPr>
      </w:pPr>
      <w:r w:rsidRPr="0020367E">
        <w:rPr>
          <w:i/>
          <w:color w:val="000000"/>
          <w:sz w:val="28"/>
          <w:szCs w:val="28"/>
        </w:rPr>
        <w:t>5.  Облік витрат.</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i/>
          <w:color w:val="000000"/>
          <w:sz w:val="28"/>
          <w:szCs w:val="28"/>
        </w:rPr>
        <w:t>6. Облік доходів і результатів діяльності</w:t>
      </w:r>
      <w:r w:rsidRPr="0020367E">
        <w:rPr>
          <w:color w:val="000000"/>
          <w:sz w:val="28"/>
          <w:szCs w:val="28"/>
        </w:rPr>
        <w:t>.</w:t>
      </w:r>
    </w:p>
    <w:p w:rsidR="00115365" w:rsidRPr="0020367E" w:rsidRDefault="00115365" w:rsidP="001247B9">
      <w:pPr>
        <w:pStyle w:val="a3"/>
        <w:spacing w:before="0" w:beforeAutospacing="0" w:after="0" w:afterAutospacing="0" w:line="360" w:lineRule="auto"/>
        <w:ind w:firstLine="709"/>
        <w:jc w:val="both"/>
        <w:rPr>
          <w:i/>
          <w:color w:val="000000"/>
          <w:sz w:val="28"/>
          <w:szCs w:val="28"/>
          <w:lang w:val="uk-UA"/>
        </w:rPr>
      </w:pPr>
      <w:r w:rsidRPr="0020367E">
        <w:rPr>
          <w:i/>
          <w:color w:val="000000"/>
          <w:sz w:val="28"/>
          <w:szCs w:val="28"/>
        </w:rPr>
        <w:t xml:space="preserve">7. Облік власного капіталу та забезпечення зобов'язань. </w:t>
      </w:r>
    </w:p>
    <w:p w:rsidR="00115365" w:rsidRPr="0020367E" w:rsidRDefault="00115365" w:rsidP="001247B9">
      <w:pPr>
        <w:pStyle w:val="a3"/>
        <w:spacing w:before="0" w:beforeAutospacing="0" w:after="0" w:afterAutospacing="0" w:line="360" w:lineRule="auto"/>
        <w:ind w:firstLine="709"/>
        <w:jc w:val="both"/>
        <w:rPr>
          <w:i/>
          <w:color w:val="000000"/>
          <w:sz w:val="28"/>
          <w:szCs w:val="28"/>
          <w:lang w:val="uk-UA"/>
        </w:rPr>
      </w:pPr>
      <w:r w:rsidRPr="0020367E">
        <w:rPr>
          <w:i/>
          <w:color w:val="000000"/>
          <w:sz w:val="28"/>
          <w:szCs w:val="28"/>
          <w:lang w:val="uk-UA"/>
        </w:rPr>
        <w:t>8. Інші регістри бухгалтерського обліку.</w:t>
      </w:r>
    </w:p>
    <w:p w:rsidR="00115365"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Головним регістром при журнальній формі є журнали, в яких здійснюються систематичні та комбіновані (хронологічні та систематичні) записи. Відомості до журналів є багатографними та комбінованими документами за обсягом змісту та видом записів. Вони поділяються на дебетові, що відображають обороти рахунків по дебету, та аналітичні.</w:t>
      </w:r>
    </w:p>
    <w:p w:rsidR="00115365" w:rsidRPr="0020367E" w:rsidRDefault="00115365" w:rsidP="001247B9">
      <w:pPr>
        <w:pStyle w:val="3"/>
        <w:spacing w:before="0" w:line="360" w:lineRule="auto"/>
        <w:ind w:firstLine="709"/>
        <w:jc w:val="both"/>
        <w:rPr>
          <w:rFonts w:ascii="Times New Roman" w:hAnsi="Times New Roman"/>
          <w:b w:val="0"/>
          <w:i/>
          <w:color w:val="000000"/>
          <w:sz w:val="28"/>
          <w:szCs w:val="28"/>
          <w:lang w:val="uk-UA"/>
        </w:rPr>
      </w:pPr>
      <w:r w:rsidRPr="0020367E">
        <w:rPr>
          <w:rFonts w:ascii="Times New Roman" w:hAnsi="Times New Roman"/>
          <w:b w:val="0"/>
          <w:i/>
          <w:color w:val="000000"/>
          <w:sz w:val="28"/>
          <w:szCs w:val="28"/>
        </w:rPr>
        <w:t>Автоматизована форма бухгалтерського обліку</w:t>
      </w:r>
      <w:r w:rsidRPr="0020367E">
        <w:rPr>
          <w:rFonts w:ascii="Times New Roman" w:hAnsi="Times New Roman"/>
          <w:b w:val="0"/>
          <w:i/>
          <w:color w:val="000000"/>
          <w:sz w:val="28"/>
          <w:szCs w:val="28"/>
          <w:lang w:val="uk-UA"/>
        </w:rPr>
        <w:t xml:space="preserve"> являє собою:</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xml:space="preserve">Застосування автоматизованої форми бухгалтерського обліку дозволяє прискорити обробку облікової інформації та передачу її за всіма напрямками. </w:t>
      </w:r>
    </w:p>
    <w:p w:rsidR="00115365"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Оскільки, однією з вирішальних складових матеріально-технічного забезпечення бухгалтерського обліку є його комп'ютеризація, зупинимося на питаннях програмного забезпечення обліку малих підприємств. По суті, вибір автоматизованої форми бухгалтерського обліку для підприємства зводиться до вибору зручної комп'ютерної програми, що відповідає завданням обліку, оподаткування та звітності і може бути використана для ведення практично будь-яких розділів бухгалтерського обліку на  підприємстві:</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облік операцій по банку і касі;</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облік основних засобів і нематеріальних активів;</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облік матеріалів і МШП;</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облік товарів, послуг і виробництва продукції;</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облік валютних операцій;</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облік взаєморозрахунків з організаціями, дебіторами, кредиторами, підзвітними особами;</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облік розрахунків із заробітної плати;</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облік розрахунків з бюджетом;</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інші розділи обліку;</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складання звітності.</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xml:space="preserve">На сучасному ринку програмних продуктів для  бізнесу пропонується велика кількість систем автоматизації обліку фінансово-господарської діяльності. </w:t>
      </w:r>
    </w:p>
    <w:p w:rsidR="00115365"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Одним з найпоширеніших програмних продуктів для автоматизації бухгалтерського обліку в Україні є ІС-.Підприємство, яка складається із системи програм: ІС-Бухгалтерія, ІС [Торгівля і Склад, ІС-Зарплата і Кадри].</w:t>
      </w:r>
    </w:p>
    <w:p w:rsidR="00115365"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Різноманітні і гнучкі можливості системи 1С: Підприємство дозволяють використовувати її і як достатньо простий і наочний інструмент бухгалтера</w:t>
      </w:r>
      <w:r w:rsidR="005B1479" w:rsidRPr="0020367E">
        <w:rPr>
          <w:color w:val="000000"/>
          <w:sz w:val="28"/>
          <w:szCs w:val="28"/>
          <w:lang w:val="uk-UA"/>
        </w:rPr>
        <w:t>.</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Програмний комплекс 1С:Підприємство володіє гнучкими можливостями організації обліку:</w:t>
      </w:r>
    </w:p>
    <w:p w:rsidR="00115365" w:rsidRPr="0020367E" w:rsidRDefault="00115365" w:rsidP="005430A1">
      <w:pPr>
        <w:pStyle w:val="a3"/>
        <w:numPr>
          <w:ilvl w:val="0"/>
          <w:numId w:val="24"/>
        </w:numPr>
        <w:spacing w:before="0" w:beforeAutospacing="0" w:after="0" w:afterAutospacing="0" w:line="360" w:lineRule="auto"/>
        <w:jc w:val="both"/>
        <w:rPr>
          <w:color w:val="000000"/>
          <w:sz w:val="28"/>
          <w:szCs w:val="28"/>
        </w:rPr>
      </w:pPr>
      <w:r w:rsidRPr="0020367E">
        <w:rPr>
          <w:color w:val="000000"/>
          <w:sz w:val="28"/>
          <w:szCs w:val="28"/>
        </w:rPr>
        <w:t>синтетичний облік по багаторівневому плану рахунків;</w:t>
      </w:r>
    </w:p>
    <w:p w:rsidR="00115365" w:rsidRPr="0020367E" w:rsidRDefault="00115365" w:rsidP="005430A1">
      <w:pPr>
        <w:pStyle w:val="a3"/>
        <w:numPr>
          <w:ilvl w:val="0"/>
          <w:numId w:val="24"/>
        </w:numPr>
        <w:spacing w:before="0" w:beforeAutospacing="0" w:after="0" w:afterAutospacing="0" w:line="360" w:lineRule="auto"/>
        <w:jc w:val="both"/>
        <w:rPr>
          <w:color w:val="000000"/>
          <w:sz w:val="28"/>
          <w:szCs w:val="28"/>
        </w:rPr>
      </w:pPr>
      <w:r w:rsidRPr="0020367E">
        <w:rPr>
          <w:color w:val="000000"/>
          <w:sz w:val="28"/>
          <w:szCs w:val="28"/>
        </w:rPr>
        <w:t>облік по декількох планах рахунків;</w:t>
      </w:r>
    </w:p>
    <w:p w:rsidR="00115365" w:rsidRPr="0020367E" w:rsidRDefault="00115365" w:rsidP="005430A1">
      <w:pPr>
        <w:pStyle w:val="a3"/>
        <w:numPr>
          <w:ilvl w:val="0"/>
          <w:numId w:val="24"/>
        </w:numPr>
        <w:spacing w:before="0" w:beforeAutospacing="0" w:after="0" w:afterAutospacing="0" w:line="360" w:lineRule="auto"/>
        <w:jc w:val="both"/>
        <w:rPr>
          <w:color w:val="000000"/>
          <w:sz w:val="28"/>
          <w:szCs w:val="28"/>
        </w:rPr>
      </w:pPr>
      <w:r w:rsidRPr="0020367E">
        <w:rPr>
          <w:color w:val="000000"/>
          <w:sz w:val="28"/>
          <w:szCs w:val="28"/>
        </w:rPr>
        <w:t>валютний облік і облік покриття валют;</w:t>
      </w:r>
    </w:p>
    <w:p w:rsidR="00115365" w:rsidRPr="0020367E" w:rsidRDefault="00115365" w:rsidP="005430A1">
      <w:pPr>
        <w:pStyle w:val="a3"/>
        <w:numPr>
          <w:ilvl w:val="0"/>
          <w:numId w:val="24"/>
        </w:numPr>
        <w:spacing w:before="0" w:beforeAutospacing="0" w:after="0" w:afterAutospacing="0" w:line="360" w:lineRule="auto"/>
        <w:jc w:val="both"/>
        <w:rPr>
          <w:color w:val="000000"/>
          <w:sz w:val="28"/>
          <w:szCs w:val="28"/>
        </w:rPr>
      </w:pPr>
      <w:r w:rsidRPr="0020367E">
        <w:rPr>
          <w:color w:val="000000"/>
          <w:sz w:val="28"/>
          <w:szCs w:val="28"/>
        </w:rPr>
        <w:t>багатовимірний аналітичний облік; о кількісний облік;</w:t>
      </w:r>
    </w:p>
    <w:p w:rsidR="00115365" w:rsidRPr="0020367E" w:rsidRDefault="00115365" w:rsidP="005430A1">
      <w:pPr>
        <w:pStyle w:val="a3"/>
        <w:numPr>
          <w:ilvl w:val="0"/>
          <w:numId w:val="24"/>
        </w:numPr>
        <w:spacing w:before="0" w:beforeAutospacing="0" w:after="0" w:afterAutospacing="0" w:line="360" w:lineRule="auto"/>
        <w:jc w:val="both"/>
        <w:rPr>
          <w:color w:val="000000"/>
          <w:sz w:val="28"/>
          <w:szCs w:val="28"/>
          <w:lang w:val="uk-UA"/>
        </w:rPr>
      </w:pPr>
      <w:r w:rsidRPr="0020367E">
        <w:rPr>
          <w:color w:val="000000"/>
          <w:sz w:val="28"/>
          <w:szCs w:val="28"/>
        </w:rPr>
        <w:t>облік по декількох підприємствах в одній інформаційній базі.</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xml:space="preserve"> Введення інформації в 1 </w:t>
      </w:r>
      <w:r w:rsidRPr="0020367E">
        <w:rPr>
          <w:color w:val="000000"/>
          <w:sz w:val="28"/>
          <w:szCs w:val="28"/>
          <w:lang w:val="uk-UA"/>
        </w:rPr>
        <w:t>С:</w:t>
      </w:r>
      <w:r w:rsidRPr="0020367E">
        <w:rPr>
          <w:color w:val="000000"/>
          <w:sz w:val="28"/>
          <w:szCs w:val="28"/>
        </w:rPr>
        <w:t>Підприємство може бути організоване з різним ступенем автоматизації:</w:t>
      </w:r>
    </w:p>
    <w:p w:rsidR="00115365" w:rsidRPr="0020367E" w:rsidRDefault="00115365" w:rsidP="005430A1">
      <w:pPr>
        <w:pStyle w:val="a3"/>
        <w:numPr>
          <w:ilvl w:val="0"/>
          <w:numId w:val="15"/>
        </w:numPr>
        <w:spacing w:before="0" w:beforeAutospacing="0" w:after="0" w:afterAutospacing="0" w:line="360" w:lineRule="auto"/>
        <w:jc w:val="both"/>
        <w:rPr>
          <w:color w:val="000000"/>
          <w:sz w:val="28"/>
          <w:szCs w:val="28"/>
        </w:rPr>
      </w:pPr>
      <w:r w:rsidRPr="0020367E">
        <w:rPr>
          <w:color w:val="000000"/>
          <w:sz w:val="28"/>
          <w:szCs w:val="28"/>
        </w:rPr>
        <w:t>режим ручного введення операцій;</w:t>
      </w:r>
    </w:p>
    <w:p w:rsidR="00115365" w:rsidRPr="0020367E" w:rsidRDefault="00115365" w:rsidP="005430A1">
      <w:pPr>
        <w:pStyle w:val="a3"/>
        <w:numPr>
          <w:ilvl w:val="0"/>
          <w:numId w:val="15"/>
        </w:numPr>
        <w:spacing w:before="0" w:beforeAutospacing="0" w:after="0" w:afterAutospacing="0" w:line="360" w:lineRule="auto"/>
        <w:jc w:val="both"/>
        <w:rPr>
          <w:color w:val="000000"/>
          <w:sz w:val="28"/>
          <w:szCs w:val="28"/>
        </w:rPr>
      </w:pPr>
      <w:r w:rsidRPr="0020367E">
        <w:rPr>
          <w:color w:val="000000"/>
          <w:sz w:val="28"/>
          <w:szCs w:val="28"/>
        </w:rPr>
        <w:t>режим типових операцій;</w:t>
      </w:r>
    </w:p>
    <w:p w:rsidR="00115365" w:rsidRPr="0020367E" w:rsidRDefault="00115365" w:rsidP="005430A1">
      <w:pPr>
        <w:pStyle w:val="a3"/>
        <w:numPr>
          <w:ilvl w:val="0"/>
          <w:numId w:val="15"/>
        </w:numPr>
        <w:spacing w:before="0" w:beforeAutospacing="0" w:after="0" w:afterAutospacing="0" w:line="360" w:lineRule="auto"/>
        <w:jc w:val="both"/>
        <w:rPr>
          <w:color w:val="000000"/>
          <w:sz w:val="28"/>
          <w:szCs w:val="28"/>
          <w:lang w:val="uk-UA"/>
        </w:rPr>
      </w:pPr>
      <w:r w:rsidRPr="0020367E">
        <w:rPr>
          <w:color w:val="000000"/>
          <w:sz w:val="28"/>
          <w:szCs w:val="28"/>
        </w:rPr>
        <w:t xml:space="preserve">режим автоматичного формування операцій за документами. </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Складовими системи програм 1С:Підприємство</w:t>
      </w:r>
      <w:r w:rsidRPr="0020367E">
        <w:rPr>
          <w:color w:val="000000"/>
          <w:sz w:val="28"/>
          <w:szCs w:val="28"/>
          <w:lang w:val="uk-UA"/>
        </w:rPr>
        <w:t xml:space="preserve"> на підприємстві є</w:t>
      </w:r>
      <w:r w:rsidRPr="0020367E">
        <w:rPr>
          <w:color w:val="000000"/>
          <w:sz w:val="28"/>
          <w:szCs w:val="28"/>
        </w:rPr>
        <w:t>:</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 технологічна платформа;</w:t>
      </w:r>
    </w:p>
    <w:p w:rsidR="00115365"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Технологічна платформа являє собою набір різних механізмів, що використовуються для автоматизації економічної діяльності і не залежать від конкретного законодавства і методології обліку.</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Технологічна платформа може мати наступні компоненти:</w:t>
      </w:r>
    </w:p>
    <w:p w:rsidR="005B1479"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 xml:space="preserve">1) Бухгалтерський облік - призначена для обліку наявності і руху засобів підприємства та може використовуватися як автономно, так і разом з іншими компонентами 1С:Підприємство. </w:t>
      </w:r>
    </w:p>
    <w:p w:rsidR="005B1479"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 xml:space="preserve">2) Оперативний облік - призначена для обліку наявності і руху матеріальних і грошових коштів та може використовуватися як автономно, так і разом з іншими компонентами 1С:Підприємство. </w:t>
      </w:r>
    </w:p>
    <w:p w:rsidR="005B1479"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 xml:space="preserve">3) Розрахунок - призначена для автоматизації періодичних розрахунків і може бути використана як автономно, так і разом з іншими компонентами системи 1С:Підприємство. </w:t>
      </w:r>
    </w:p>
    <w:p w:rsidR="00115365"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4) Керування розподіленими інформаційними базами призначена для організації єдиної системи автоматизованого обліку на підприємствах, що мають територіально віддалені об'єкти</w:t>
      </w:r>
      <w:r w:rsidR="005B1479" w:rsidRPr="0020367E">
        <w:rPr>
          <w:color w:val="000000"/>
          <w:sz w:val="28"/>
          <w:szCs w:val="28"/>
          <w:lang w:val="uk-UA"/>
        </w:rPr>
        <w:t>.</w:t>
      </w:r>
    </w:p>
    <w:p w:rsidR="00115365" w:rsidRPr="0020367E" w:rsidRDefault="00115365" w:rsidP="001247B9">
      <w:pPr>
        <w:pStyle w:val="a3"/>
        <w:spacing w:before="0" w:beforeAutospacing="0" w:after="0" w:afterAutospacing="0" w:line="360" w:lineRule="auto"/>
        <w:ind w:firstLine="709"/>
        <w:jc w:val="both"/>
        <w:rPr>
          <w:color w:val="000000"/>
          <w:sz w:val="28"/>
          <w:szCs w:val="28"/>
        </w:rPr>
      </w:pPr>
      <w:r w:rsidRPr="0020367E">
        <w:rPr>
          <w:color w:val="000000"/>
          <w:sz w:val="28"/>
          <w:szCs w:val="28"/>
        </w:rPr>
        <w:t>Вхідною інформацією в 1С бухгалтерія є операція, що відображує реальну господарську операцію на підприємстві. Операції можуть формуватися вручну або автоматично на базі документів, які вводяться в систему. Разом з операцією документ може генерувати бухгалтерські проведення.</w:t>
      </w:r>
    </w:p>
    <w:p w:rsidR="005B1479"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 xml:space="preserve">1С:Бухгалтерія включає набір стандартних звітів, що дають змогу бухгалтеру одержати інформацію за довільний період, у різних розрізах і з необхідним ступенем деталізації. Програма за даними синтетичного обліку формує такі звіти: оборотно-сальдову відомість, шахову відомість, Головну книгу, журнал-ордер і відомість за рахунком, аналіз рахунка - за період і за датами, картку рахунка, а також звіти з аналітичного обліку: оборотно-сальдову відомість за рахунком у розрізі об'єктів аналітичного обліку, аналіз рахунка у розрізі об'єктів аналітики, аналіз об'єкта аналітики за рахунками, картку операцій за об'єктом аналітики. </w:t>
      </w:r>
    </w:p>
    <w:p w:rsidR="005B1479"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Інструментальні засоби настроювання (Конфігуратор) дають змогу пристосувати програми комплексу 1С:Підприємство до особливостей обліку на підприємстві, змінювати окремі параметри (наприклад, коди рахунків, субрахунків, аналітичних рахунків, їх назви, ставки податку</w:t>
      </w:r>
      <w:r w:rsidR="005B1479" w:rsidRPr="0020367E">
        <w:rPr>
          <w:color w:val="000000"/>
          <w:sz w:val="28"/>
          <w:szCs w:val="28"/>
          <w:lang w:val="uk-UA"/>
        </w:rPr>
        <w:t>).</w:t>
      </w:r>
    </w:p>
    <w:p w:rsidR="00115365" w:rsidRPr="0020367E" w:rsidRDefault="00115365" w:rsidP="001247B9">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rPr>
        <w:t>Всі способи інформаційного забезпечення бухгалтерського обліку, отже і форми ведення бухгалтерського обліку, мають право на існування. Але визначальними факторами при виборі способів отримання інформації є її ціна, своєчасність та повне задоволення вимог системи бухгалтерського обліку.</w:t>
      </w:r>
    </w:p>
    <w:p w:rsidR="00115365" w:rsidRPr="0020367E" w:rsidRDefault="00115365" w:rsidP="001247B9">
      <w:pPr>
        <w:spacing w:line="360" w:lineRule="auto"/>
        <w:ind w:firstLine="709"/>
        <w:jc w:val="both"/>
        <w:rPr>
          <w:color w:val="1A1A1A"/>
          <w:sz w:val="28"/>
          <w:szCs w:val="28"/>
          <w:lang w:val="uk-UA"/>
        </w:rPr>
      </w:pPr>
      <w:r w:rsidRPr="0020367E">
        <w:rPr>
          <w:color w:val="1A1A1A"/>
          <w:sz w:val="28"/>
          <w:szCs w:val="28"/>
          <w:lang w:val="uk-UA"/>
        </w:rPr>
        <w:t>Однією з найпоширеніших систем роботи з коштами через банк є клієнт-банк, дана функція діє і на ТОВ «Жако»:</w:t>
      </w:r>
    </w:p>
    <w:p w:rsidR="00115365" w:rsidRPr="0020367E" w:rsidRDefault="00115365" w:rsidP="001247B9">
      <w:pPr>
        <w:pStyle w:val="a3"/>
        <w:shd w:val="clear" w:color="auto" w:fill="FFFFFF"/>
        <w:spacing w:before="0" w:beforeAutospacing="0" w:after="0" w:afterAutospacing="0" w:line="360" w:lineRule="auto"/>
        <w:ind w:firstLine="709"/>
        <w:jc w:val="both"/>
        <w:rPr>
          <w:color w:val="1A1A1A"/>
          <w:sz w:val="28"/>
          <w:szCs w:val="28"/>
        </w:rPr>
      </w:pPr>
      <w:r w:rsidRPr="0020367E">
        <w:rPr>
          <w:color w:val="1A1A1A"/>
          <w:sz w:val="28"/>
          <w:szCs w:val="28"/>
          <w:lang w:val="uk-UA"/>
        </w:rPr>
        <w:t>Комплекс "Клієнт-Банк" є системою, яка реалізує електронне розра</w:t>
      </w:r>
      <w:r w:rsidRPr="0020367E">
        <w:rPr>
          <w:color w:val="1A1A1A"/>
          <w:sz w:val="28"/>
          <w:szCs w:val="28"/>
          <w:lang w:val="uk-UA"/>
        </w:rPr>
        <w:softHyphen/>
        <w:t xml:space="preserve">хункове обслуговування клієнтів банку - юридичних осіб безпосередньо з їх власного офісу за допомогою засобів електронної пошти. </w:t>
      </w:r>
      <w:r w:rsidRPr="0020367E">
        <w:rPr>
          <w:color w:val="1A1A1A"/>
          <w:sz w:val="28"/>
          <w:szCs w:val="28"/>
        </w:rPr>
        <w:t>Наявність такої системи дає змогу клієнту, не виходячи з офісу, відправити добанку платіжне доручення, оперативно отримати інформацію щодо проход</w:t>
      </w:r>
      <w:r w:rsidRPr="0020367E">
        <w:rPr>
          <w:color w:val="1A1A1A"/>
          <w:sz w:val="28"/>
          <w:szCs w:val="28"/>
        </w:rPr>
        <w:softHyphen/>
        <w:t>ження платежу, стану поточного рахунку, а також документів, проведених за рахунком в будь-який момент часу. "Клієнт-банк" відноситься до систем віддаленого банківського обслуговування.</w:t>
      </w:r>
    </w:p>
    <w:p w:rsidR="00115365" w:rsidRPr="0020367E" w:rsidRDefault="00115365" w:rsidP="001247B9">
      <w:pPr>
        <w:pStyle w:val="a3"/>
        <w:shd w:val="clear" w:color="auto" w:fill="FFFFFF"/>
        <w:spacing w:before="0" w:beforeAutospacing="0" w:after="0" w:afterAutospacing="0" w:line="360" w:lineRule="auto"/>
        <w:ind w:firstLine="709"/>
        <w:jc w:val="both"/>
        <w:rPr>
          <w:color w:val="1A1A1A"/>
          <w:sz w:val="28"/>
          <w:szCs w:val="28"/>
          <w:lang w:val="uk-UA"/>
        </w:rPr>
      </w:pPr>
      <w:r w:rsidRPr="0020367E">
        <w:rPr>
          <w:color w:val="1A1A1A"/>
          <w:sz w:val="28"/>
          <w:szCs w:val="28"/>
          <w:lang w:val="uk-UA"/>
        </w:rPr>
        <w:t>Можна сказати, що система "Клієнт-банк" - це програмно-технічний комплекс, який надає можливість суб'єкту підприємництва, наприклад підприємству, керувати своїми розрахунками з комп'ютера, встанов</w:t>
      </w:r>
      <w:r w:rsidRPr="0020367E">
        <w:rPr>
          <w:color w:val="1A1A1A"/>
          <w:sz w:val="28"/>
          <w:szCs w:val="28"/>
          <w:lang w:val="uk-UA"/>
        </w:rPr>
        <w:softHyphen/>
        <w:t>леного у власному офісі.</w:t>
      </w:r>
    </w:p>
    <w:p w:rsidR="00115365" w:rsidRPr="0020367E" w:rsidRDefault="00115365" w:rsidP="001247B9">
      <w:pPr>
        <w:pStyle w:val="a3"/>
        <w:shd w:val="clear" w:color="auto" w:fill="FFFFFF"/>
        <w:spacing w:before="0" w:beforeAutospacing="0" w:after="0" w:afterAutospacing="0" w:line="360" w:lineRule="auto"/>
        <w:ind w:firstLine="709"/>
        <w:jc w:val="both"/>
        <w:rPr>
          <w:color w:val="1A1A1A"/>
          <w:sz w:val="28"/>
          <w:szCs w:val="28"/>
        </w:rPr>
      </w:pPr>
      <w:r w:rsidRPr="0020367E">
        <w:rPr>
          <w:color w:val="1A1A1A"/>
          <w:sz w:val="28"/>
          <w:szCs w:val="28"/>
          <w:lang w:val="uk-UA"/>
        </w:rPr>
        <w:t>О</w:t>
      </w:r>
      <w:r w:rsidRPr="0020367E">
        <w:rPr>
          <w:color w:val="1A1A1A"/>
          <w:sz w:val="28"/>
          <w:szCs w:val="28"/>
        </w:rPr>
        <w:t>сновною функцією системи "Клієнт-банк " є надання   можливості підприємству здійснювати платежі зі свого поточного рахунку в банку, з власного офісу, не відвідуючи банк.</w:t>
      </w:r>
    </w:p>
    <w:p w:rsidR="00115365" w:rsidRPr="0020367E" w:rsidRDefault="00115365" w:rsidP="001247B9">
      <w:pPr>
        <w:pStyle w:val="a3"/>
        <w:shd w:val="clear" w:color="auto" w:fill="FFFFFF"/>
        <w:spacing w:before="0" w:beforeAutospacing="0" w:after="0" w:afterAutospacing="0" w:line="360" w:lineRule="auto"/>
        <w:ind w:firstLine="709"/>
        <w:jc w:val="both"/>
        <w:rPr>
          <w:color w:val="1A1A1A"/>
          <w:sz w:val="28"/>
          <w:szCs w:val="28"/>
        </w:rPr>
      </w:pPr>
      <w:r w:rsidRPr="0020367E">
        <w:rPr>
          <w:color w:val="1A1A1A"/>
          <w:sz w:val="28"/>
          <w:szCs w:val="28"/>
        </w:rPr>
        <w:t>Система "Клієнт-банк" надає можливість клієнту виконувати наступні функції:</w:t>
      </w:r>
    </w:p>
    <w:p w:rsidR="00115365" w:rsidRPr="0020367E" w:rsidRDefault="00115365" w:rsidP="001247B9">
      <w:pPr>
        <w:shd w:val="clear" w:color="auto" w:fill="FFFFFF"/>
        <w:spacing w:line="360" w:lineRule="auto"/>
        <w:ind w:firstLine="709"/>
        <w:jc w:val="both"/>
        <w:rPr>
          <w:color w:val="1A1A1A"/>
          <w:sz w:val="28"/>
          <w:szCs w:val="28"/>
        </w:rPr>
      </w:pPr>
      <w:r w:rsidRPr="0020367E">
        <w:rPr>
          <w:color w:val="1A1A1A"/>
          <w:sz w:val="28"/>
          <w:szCs w:val="28"/>
          <w:lang w:val="uk-UA"/>
        </w:rPr>
        <w:t>1.</w:t>
      </w:r>
      <w:r w:rsidRPr="0020367E">
        <w:rPr>
          <w:color w:val="1A1A1A"/>
          <w:sz w:val="28"/>
          <w:szCs w:val="28"/>
        </w:rPr>
        <w:t>  вводити та передавати в банк платіжні документи, отри</w:t>
      </w:r>
      <w:r w:rsidRPr="0020367E">
        <w:rPr>
          <w:color w:val="1A1A1A"/>
          <w:sz w:val="28"/>
          <w:szCs w:val="28"/>
        </w:rPr>
        <w:softHyphen/>
      </w:r>
      <w:r w:rsidRPr="0020367E">
        <w:rPr>
          <w:color w:val="1A1A1A"/>
          <w:sz w:val="28"/>
          <w:szCs w:val="28"/>
        </w:rPr>
        <w:br/>
        <w:t>мувати з банку виписки про стан поточного рахунку та квитанції</w:t>
      </w:r>
      <w:r w:rsidRPr="0020367E">
        <w:rPr>
          <w:color w:val="1A1A1A"/>
          <w:sz w:val="28"/>
          <w:szCs w:val="28"/>
        </w:rPr>
        <w:br/>
        <w:t>про отримання платіжних документів;</w:t>
      </w:r>
    </w:p>
    <w:p w:rsidR="00115365" w:rsidRPr="0020367E" w:rsidRDefault="00115365" w:rsidP="001247B9">
      <w:pPr>
        <w:shd w:val="clear" w:color="auto" w:fill="FFFFFF"/>
        <w:spacing w:line="360" w:lineRule="auto"/>
        <w:ind w:firstLine="709"/>
        <w:jc w:val="both"/>
        <w:rPr>
          <w:color w:val="1A1A1A"/>
          <w:sz w:val="28"/>
          <w:szCs w:val="28"/>
        </w:rPr>
      </w:pPr>
      <w:r w:rsidRPr="0020367E">
        <w:rPr>
          <w:color w:val="1A1A1A"/>
          <w:sz w:val="28"/>
          <w:szCs w:val="28"/>
          <w:lang w:val="uk-UA"/>
        </w:rPr>
        <w:t>2.</w:t>
      </w:r>
      <w:r w:rsidRPr="0020367E">
        <w:rPr>
          <w:color w:val="1A1A1A"/>
          <w:sz w:val="28"/>
          <w:szCs w:val="28"/>
        </w:rPr>
        <w:t>   надавати оперативну інформацію про стан поточного рахунку</w:t>
      </w:r>
      <w:r w:rsidRPr="0020367E">
        <w:rPr>
          <w:color w:val="1A1A1A"/>
          <w:sz w:val="28"/>
          <w:szCs w:val="28"/>
        </w:rPr>
        <w:br/>
        <w:t>на запит клієнта;</w:t>
      </w:r>
    </w:p>
    <w:p w:rsidR="00115365" w:rsidRPr="0020367E" w:rsidRDefault="00115365" w:rsidP="001247B9">
      <w:pPr>
        <w:shd w:val="clear" w:color="auto" w:fill="FFFFFF"/>
        <w:spacing w:line="360" w:lineRule="auto"/>
        <w:ind w:firstLine="709"/>
        <w:jc w:val="both"/>
        <w:rPr>
          <w:color w:val="1A1A1A"/>
          <w:sz w:val="28"/>
          <w:szCs w:val="28"/>
        </w:rPr>
      </w:pPr>
      <w:r w:rsidRPr="0020367E">
        <w:rPr>
          <w:color w:val="1A1A1A"/>
          <w:sz w:val="28"/>
          <w:szCs w:val="28"/>
          <w:lang w:val="uk-UA"/>
        </w:rPr>
        <w:t>3.</w:t>
      </w:r>
      <w:r w:rsidRPr="0020367E">
        <w:rPr>
          <w:color w:val="1A1A1A"/>
          <w:sz w:val="28"/>
          <w:szCs w:val="28"/>
        </w:rPr>
        <w:t>   після завершення операційного дня надавати клієнту заключну</w:t>
      </w:r>
      <w:r w:rsidRPr="0020367E">
        <w:rPr>
          <w:color w:val="1A1A1A"/>
          <w:sz w:val="28"/>
          <w:szCs w:val="28"/>
        </w:rPr>
        <w:br/>
        <w:t>виписку про рух коштів на поточному рахунку;</w:t>
      </w:r>
    </w:p>
    <w:p w:rsidR="00115365" w:rsidRPr="0020367E" w:rsidRDefault="00115365" w:rsidP="001247B9">
      <w:pPr>
        <w:shd w:val="clear" w:color="auto" w:fill="FFFFFF"/>
        <w:spacing w:line="360" w:lineRule="auto"/>
        <w:ind w:firstLine="709"/>
        <w:jc w:val="both"/>
        <w:rPr>
          <w:color w:val="1A1A1A"/>
          <w:sz w:val="28"/>
          <w:szCs w:val="28"/>
        </w:rPr>
      </w:pPr>
      <w:r w:rsidRPr="0020367E">
        <w:rPr>
          <w:color w:val="1A1A1A"/>
          <w:sz w:val="28"/>
          <w:szCs w:val="28"/>
          <w:lang w:val="uk-UA"/>
        </w:rPr>
        <w:t>4.</w:t>
      </w:r>
      <w:r w:rsidRPr="0020367E">
        <w:rPr>
          <w:color w:val="1A1A1A"/>
          <w:sz w:val="28"/>
          <w:szCs w:val="28"/>
        </w:rPr>
        <w:t>   авторизація документів: накладання цифрових підписів голов</w:t>
      </w:r>
      <w:r w:rsidRPr="0020367E">
        <w:rPr>
          <w:color w:val="1A1A1A"/>
          <w:sz w:val="28"/>
          <w:szCs w:val="28"/>
        </w:rPr>
        <w:softHyphen/>
      </w:r>
      <w:r w:rsidRPr="0020367E">
        <w:rPr>
          <w:color w:val="1A1A1A"/>
          <w:sz w:val="28"/>
          <w:szCs w:val="28"/>
        </w:rPr>
        <w:br/>
        <w:t>ного бухгалтера та директора на електронні платіжні документи;</w:t>
      </w:r>
    </w:p>
    <w:p w:rsidR="00115365" w:rsidRPr="0020367E" w:rsidRDefault="00115365" w:rsidP="001247B9">
      <w:pPr>
        <w:shd w:val="clear" w:color="auto" w:fill="FFFFFF"/>
        <w:spacing w:line="360" w:lineRule="auto"/>
        <w:ind w:firstLine="709"/>
        <w:jc w:val="both"/>
        <w:rPr>
          <w:color w:val="1A1A1A"/>
          <w:sz w:val="28"/>
          <w:szCs w:val="28"/>
        </w:rPr>
      </w:pPr>
      <w:r w:rsidRPr="0020367E">
        <w:rPr>
          <w:color w:val="1A1A1A"/>
          <w:sz w:val="28"/>
          <w:szCs w:val="28"/>
          <w:lang w:val="uk-UA"/>
        </w:rPr>
        <w:t>5.</w:t>
      </w:r>
      <w:r w:rsidRPr="0020367E">
        <w:rPr>
          <w:color w:val="1A1A1A"/>
          <w:sz w:val="28"/>
          <w:szCs w:val="28"/>
        </w:rPr>
        <w:t>   виконувати подвійну перевірка повноважень розрахунків за</w:t>
      </w:r>
      <w:r w:rsidRPr="0020367E">
        <w:rPr>
          <w:color w:val="1A1A1A"/>
          <w:sz w:val="28"/>
          <w:szCs w:val="28"/>
        </w:rPr>
        <w:br/>
        <w:t>поточним рахунком: при формуванні цифрових підписів перед</w:t>
      </w:r>
      <w:r w:rsidRPr="0020367E">
        <w:rPr>
          <w:color w:val="1A1A1A"/>
          <w:sz w:val="28"/>
          <w:szCs w:val="28"/>
        </w:rPr>
        <w:br/>
        <w:t>відправкою до банку та при перевірці підписів при отриманні в</w:t>
      </w:r>
      <w:r w:rsidRPr="0020367E">
        <w:rPr>
          <w:color w:val="1A1A1A"/>
          <w:sz w:val="28"/>
          <w:szCs w:val="28"/>
        </w:rPr>
        <w:br/>
        <w:t>банку;</w:t>
      </w:r>
    </w:p>
    <w:p w:rsidR="00115365" w:rsidRPr="0020367E" w:rsidRDefault="00115365" w:rsidP="001247B9">
      <w:pPr>
        <w:shd w:val="clear" w:color="auto" w:fill="FFFFFF"/>
        <w:spacing w:line="360" w:lineRule="auto"/>
        <w:ind w:firstLine="709"/>
        <w:jc w:val="both"/>
        <w:rPr>
          <w:color w:val="1A1A1A"/>
          <w:sz w:val="28"/>
          <w:szCs w:val="28"/>
        </w:rPr>
      </w:pPr>
      <w:r w:rsidRPr="0020367E">
        <w:rPr>
          <w:color w:val="1A1A1A"/>
          <w:sz w:val="28"/>
          <w:szCs w:val="28"/>
          <w:lang w:val="uk-UA"/>
        </w:rPr>
        <w:t>6.</w:t>
      </w:r>
      <w:r w:rsidRPr="0020367E">
        <w:rPr>
          <w:color w:val="1A1A1A"/>
          <w:sz w:val="28"/>
          <w:szCs w:val="28"/>
        </w:rPr>
        <w:t>    здійснювати захист електронних платіжних документів від</w:t>
      </w:r>
      <w:r w:rsidRPr="0020367E">
        <w:rPr>
          <w:color w:val="1A1A1A"/>
          <w:sz w:val="28"/>
          <w:szCs w:val="28"/>
        </w:rPr>
        <w:br/>
        <w:t>підробки, несанкціонованої зміни або ознайомлення з ними;</w:t>
      </w:r>
    </w:p>
    <w:p w:rsidR="00115365" w:rsidRPr="0020367E" w:rsidRDefault="00115365" w:rsidP="001247B9">
      <w:pPr>
        <w:shd w:val="clear" w:color="auto" w:fill="FFFFFF"/>
        <w:spacing w:line="360" w:lineRule="auto"/>
        <w:ind w:firstLine="709"/>
        <w:jc w:val="both"/>
        <w:rPr>
          <w:color w:val="1A1A1A"/>
          <w:sz w:val="28"/>
          <w:szCs w:val="28"/>
        </w:rPr>
      </w:pPr>
      <w:r w:rsidRPr="0020367E">
        <w:rPr>
          <w:color w:val="1A1A1A"/>
          <w:sz w:val="28"/>
          <w:szCs w:val="28"/>
          <w:lang w:val="uk-UA"/>
        </w:rPr>
        <w:t>7.</w:t>
      </w:r>
      <w:r w:rsidRPr="0020367E">
        <w:rPr>
          <w:color w:val="1A1A1A"/>
          <w:sz w:val="28"/>
          <w:szCs w:val="28"/>
        </w:rPr>
        <w:t>    інформаційно-довідникове забезпечення - ведення баз даних</w:t>
      </w:r>
      <w:r w:rsidRPr="0020367E">
        <w:rPr>
          <w:color w:val="1A1A1A"/>
          <w:sz w:val="28"/>
          <w:szCs w:val="28"/>
        </w:rPr>
        <w:br/>
        <w:t>класифікаторів та довідників;</w:t>
      </w:r>
    </w:p>
    <w:p w:rsidR="00115365" w:rsidRPr="0020367E" w:rsidRDefault="00115365" w:rsidP="001247B9">
      <w:pPr>
        <w:shd w:val="clear" w:color="auto" w:fill="FFFFFF"/>
        <w:spacing w:line="360" w:lineRule="auto"/>
        <w:ind w:firstLine="709"/>
        <w:jc w:val="both"/>
        <w:rPr>
          <w:color w:val="1A1A1A"/>
          <w:sz w:val="28"/>
          <w:szCs w:val="28"/>
        </w:rPr>
      </w:pPr>
      <w:r w:rsidRPr="0020367E">
        <w:rPr>
          <w:color w:val="1A1A1A"/>
          <w:sz w:val="28"/>
          <w:szCs w:val="28"/>
          <w:lang w:val="uk-UA"/>
        </w:rPr>
        <w:t>8.</w:t>
      </w:r>
      <w:r w:rsidRPr="0020367E">
        <w:rPr>
          <w:color w:val="1A1A1A"/>
          <w:sz w:val="28"/>
          <w:szCs w:val="28"/>
        </w:rPr>
        <w:t>    архівація та збереження архівів захищених електронних</w:t>
      </w:r>
      <w:r w:rsidRPr="0020367E">
        <w:rPr>
          <w:color w:val="1A1A1A"/>
          <w:sz w:val="28"/>
          <w:szCs w:val="28"/>
        </w:rPr>
        <w:br/>
        <w:t>документів;</w:t>
      </w:r>
    </w:p>
    <w:p w:rsidR="00115365" w:rsidRPr="0020367E" w:rsidRDefault="00115365" w:rsidP="001247B9">
      <w:pPr>
        <w:shd w:val="clear" w:color="auto" w:fill="FFFFFF"/>
        <w:spacing w:line="360" w:lineRule="auto"/>
        <w:ind w:firstLine="709"/>
        <w:jc w:val="both"/>
        <w:rPr>
          <w:color w:val="1A1A1A"/>
          <w:sz w:val="28"/>
          <w:szCs w:val="28"/>
        </w:rPr>
      </w:pPr>
      <w:r w:rsidRPr="0020367E">
        <w:rPr>
          <w:color w:val="1A1A1A"/>
          <w:sz w:val="28"/>
          <w:szCs w:val="28"/>
          <w:lang w:val="uk-UA"/>
        </w:rPr>
        <w:t>9.</w:t>
      </w:r>
      <w:r w:rsidRPr="0020367E">
        <w:rPr>
          <w:color w:val="1A1A1A"/>
          <w:sz w:val="28"/>
          <w:szCs w:val="28"/>
        </w:rPr>
        <w:t>    генерація ключів цифрового підпису та призначення повно</w:t>
      </w:r>
      <w:r w:rsidRPr="0020367E">
        <w:rPr>
          <w:color w:val="1A1A1A"/>
          <w:sz w:val="28"/>
          <w:szCs w:val="28"/>
        </w:rPr>
        <w:softHyphen/>
      </w:r>
      <w:r w:rsidRPr="0020367E">
        <w:rPr>
          <w:color w:val="1A1A1A"/>
          <w:sz w:val="28"/>
          <w:szCs w:val="28"/>
        </w:rPr>
        <w:br/>
        <w:t>важень підпису посадовим особам на документах, формування</w:t>
      </w:r>
      <w:r w:rsidRPr="0020367E">
        <w:rPr>
          <w:color w:val="1A1A1A"/>
          <w:sz w:val="28"/>
          <w:szCs w:val="28"/>
        </w:rPr>
        <w:br/>
        <w:t>електронної картки клієнта зі "зразками підписів".</w:t>
      </w:r>
    </w:p>
    <w:p w:rsidR="00115365" w:rsidRPr="0020367E" w:rsidRDefault="00115365" w:rsidP="001247B9">
      <w:pPr>
        <w:pStyle w:val="a3"/>
        <w:shd w:val="clear" w:color="auto" w:fill="FFFFFF"/>
        <w:spacing w:before="0" w:beforeAutospacing="0" w:after="0" w:afterAutospacing="0" w:line="360" w:lineRule="auto"/>
        <w:ind w:firstLine="709"/>
        <w:jc w:val="both"/>
        <w:rPr>
          <w:color w:val="1A1A1A"/>
          <w:sz w:val="28"/>
          <w:szCs w:val="28"/>
          <w:lang w:val="uk-UA"/>
        </w:rPr>
      </w:pPr>
      <w:r w:rsidRPr="0020367E">
        <w:rPr>
          <w:color w:val="1A1A1A"/>
          <w:sz w:val="28"/>
          <w:szCs w:val="28"/>
          <w:lang w:val="uk-UA"/>
        </w:rPr>
        <w:t>Застосування сучасних засобів захисту інформації та криптографічних технологій вирішує проблеми, пов'язані з забезпеченням юридичної відповідальності за сформовані та передані електронні документи, з їх захистом від передбачуваних та не передбачуваних перекручень, від нав'язування хибної інформації тощо.</w:t>
      </w:r>
    </w:p>
    <w:p w:rsidR="00115365" w:rsidRPr="0020367E" w:rsidRDefault="00115365" w:rsidP="001247B9">
      <w:pPr>
        <w:pStyle w:val="a3"/>
        <w:shd w:val="clear" w:color="auto" w:fill="FFFFFF"/>
        <w:spacing w:before="0" w:beforeAutospacing="0" w:after="0" w:afterAutospacing="0" w:line="360" w:lineRule="auto"/>
        <w:ind w:firstLine="709"/>
        <w:jc w:val="both"/>
        <w:rPr>
          <w:color w:val="1A1A1A"/>
          <w:sz w:val="28"/>
          <w:szCs w:val="28"/>
        </w:rPr>
      </w:pPr>
      <w:r w:rsidRPr="0020367E">
        <w:rPr>
          <w:color w:val="1A1A1A"/>
          <w:sz w:val="28"/>
          <w:szCs w:val="28"/>
        </w:rPr>
        <w:t>Після заповнення та підготовки платіжного електронного документа на нього накладаються електронні цифрові підписи (ЕЦП) директора та головного бухгалтера і він передається засобами електронної пошти в банк. Операціоніст банку отримує від підприємства готовий електронний документ, що може далі бути відправлений засобами СЕП НБУ. Слід зазначити, що в даному випадку документ на паперовому носії інформації не подається, тобто система забезпечує без паперову технологію обробки даних. Загалом система "Клієнт-банк" має наступні переваги:</w:t>
      </w:r>
    </w:p>
    <w:p w:rsidR="00115365" w:rsidRPr="0020367E" w:rsidRDefault="00115365" w:rsidP="001247B9">
      <w:pPr>
        <w:pStyle w:val="a3"/>
        <w:numPr>
          <w:ilvl w:val="0"/>
          <w:numId w:val="1"/>
        </w:numPr>
        <w:shd w:val="clear" w:color="auto" w:fill="FFFFFF"/>
        <w:spacing w:before="0" w:beforeAutospacing="0" w:after="0" w:afterAutospacing="0" w:line="360" w:lineRule="auto"/>
        <w:ind w:left="0" w:firstLine="709"/>
        <w:jc w:val="both"/>
        <w:rPr>
          <w:color w:val="1A1A1A"/>
          <w:sz w:val="28"/>
          <w:szCs w:val="28"/>
        </w:rPr>
      </w:pPr>
      <w:r w:rsidRPr="0020367E">
        <w:rPr>
          <w:color w:val="1A1A1A"/>
          <w:sz w:val="28"/>
          <w:szCs w:val="28"/>
        </w:rPr>
        <w:t>Зручність. Забезпечує автоматизовану підготовку таких доку</w:t>
      </w:r>
      <w:r w:rsidRPr="0020367E">
        <w:rPr>
          <w:color w:val="1A1A1A"/>
          <w:sz w:val="28"/>
          <w:szCs w:val="28"/>
        </w:rPr>
        <w:softHyphen/>
        <w:t xml:space="preserve">ментів, як платіжне доручення, меморіальний ордер, заявка на переказ валюти тощо. </w:t>
      </w:r>
    </w:p>
    <w:p w:rsidR="00115365" w:rsidRPr="0020367E" w:rsidRDefault="00115365" w:rsidP="005430A1">
      <w:pPr>
        <w:pStyle w:val="a3"/>
        <w:numPr>
          <w:ilvl w:val="0"/>
          <w:numId w:val="16"/>
        </w:numPr>
        <w:shd w:val="clear" w:color="auto" w:fill="FFFFFF"/>
        <w:spacing w:before="0" w:beforeAutospacing="0" w:after="0" w:afterAutospacing="0" w:line="360" w:lineRule="auto"/>
        <w:jc w:val="both"/>
        <w:rPr>
          <w:color w:val="1A1A1A"/>
          <w:sz w:val="28"/>
          <w:szCs w:val="28"/>
        </w:rPr>
      </w:pPr>
      <w:r w:rsidRPr="0020367E">
        <w:rPr>
          <w:color w:val="1A1A1A"/>
          <w:sz w:val="28"/>
          <w:szCs w:val="28"/>
        </w:rPr>
        <w:t xml:space="preserve"> Оперативність. При використанні системи "Клієнт-банк" збільшується швидкість проходження платежів, якщо операціоніст банку підтверджує електронний документ банку відразу після його надход</w:t>
      </w:r>
      <w:r w:rsidRPr="0020367E">
        <w:rPr>
          <w:color w:val="1A1A1A"/>
          <w:sz w:val="28"/>
          <w:szCs w:val="28"/>
        </w:rPr>
        <w:softHyphen/>
        <w:t>ження в банк.</w:t>
      </w:r>
    </w:p>
    <w:p w:rsidR="00115365" w:rsidRPr="0020367E" w:rsidRDefault="00115365" w:rsidP="005430A1">
      <w:pPr>
        <w:pStyle w:val="a3"/>
        <w:numPr>
          <w:ilvl w:val="0"/>
          <w:numId w:val="16"/>
        </w:numPr>
        <w:shd w:val="clear" w:color="auto" w:fill="FFFFFF"/>
        <w:spacing w:before="0" w:beforeAutospacing="0" w:after="0" w:afterAutospacing="0" w:line="360" w:lineRule="auto"/>
        <w:jc w:val="both"/>
        <w:rPr>
          <w:color w:val="1A1A1A"/>
          <w:sz w:val="28"/>
          <w:szCs w:val="28"/>
        </w:rPr>
      </w:pPr>
      <w:r w:rsidRPr="0020367E">
        <w:rPr>
          <w:color w:val="1A1A1A"/>
          <w:sz w:val="28"/>
          <w:szCs w:val="28"/>
        </w:rPr>
        <w:t>Мобільність. "Клієнт-банк" забезпечує зв'язок з банком необмеженим в часі, оскільки технологічні можливості системи дозво</w:t>
      </w:r>
      <w:r w:rsidRPr="0020367E">
        <w:rPr>
          <w:color w:val="1A1A1A"/>
          <w:sz w:val="28"/>
          <w:szCs w:val="28"/>
        </w:rPr>
        <w:softHyphen/>
        <w:t>ляють цілодобово відправляти документи в банк.</w:t>
      </w:r>
    </w:p>
    <w:p w:rsidR="00115365" w:rsidRPr="0020367E" w:rsidRDefault="00115365" w:rsidP="005430A1">
      <w:pPr>
        <w:pStyle w:val="a3"/>
        <w:numPr>
          <w:ilvl w:val="0"/>
          <w:numId w:val="16"/>
        </w:numPr>
        <w:shd w:val="clear" w:color="auto" w:fill="FFFFFF"/>
        <w:spacing w:before="0" w:beforeAutospacing="0" w:after="0" w:afterAutospacing="0" w:line="360" w:lineRule="auto"/>
        <w:jc w:val="both"/>
        <w:rPr>
          <w:color w:val="1A1A1A"/>
          <w:sz w:val="28"/>
          <w:szCs w:val="28"/>
        </w:rPr>
      </w:pPr>
      <w:r w:rsidRPr="0020367E">
        <w:rPr>
          <w:color w:val="1A1A1A"/>
          <w:sz w:val="28"/>
          <w:szCs w:val="28"/>
        </w:rPr>
        <w:t>Безпека. Засоби захисту інформації всистемі "Клієнт-банк" гарантують надійний захист від несанкціонованого доступу та модифікації інформації.</w:t>
      </w:r>
    </w:p>
    <w:p w:rsidR="00115365" w:rsidRPr="0020367E" w:rsidRDefault="00115365" w:rsidP="001247B9">
      <w:pPr>
        <w:shd w:val="clear" w:color="auto" w:fill="FFFFFF"/>
        <w:spacing w:line="360" w:lineRule="auto"/>
        <w:ind w:firstLine="709"/>
        <w:jc w:val="both"/>
        <w:rPr>
          <w:color w:val="1A1A1A"/>
          <w:sz w:val="28"/>
          <w:szCs w:val="28"/>
        </w:rPr>
      </w:pPr>
      <w:r w:rsidRPr="0020367E">
        <w:rPr>
          <w:color w:val="1A1A1A"/>
          <w:sz w:val="28"/>
          <w:szCs w:val="28"/>
        </w:rPr>
        <w:t xml:space="preserve">Таємний ключ призначений для постановки цифрового підпису на електронні документи. Він записується та зберігається наспеціально виділеному для нього носії (дискета, магнітна карта, touchmemory тощо). </w:t>
      </w:r>
    </w:p>
    <w:p w:rsidR="00115365" w:rsidRPr="0020367E" w:rsidRDefault="00115365" w:rsidP="001247B9">
      <w:pPr>
        <w:pStyle w:val="a3"/>
        <w:shd w:val="clear" w:color="auto" w:fill="FFFFFF"/>
        <w:spacing w:before="0" w:beforeAutospacing="0" w:after="0" w:afterAutospacing="0" w:line="360" w:lineRule="auto"/>
        <w:ind w:firstLine="709"/>
        <w:jc w:val="both"/>
        <w:rPr>
          <w:color w:val="1A1A1A"/>
          <w:sz w:val="28"/>
          <w:szCs w:val="28"/>
        </w:rPr>
      </w:pPr>
      <w:r w:rsidRPr="0020367E">
        <w:rPr>
          <w:color w:val="1A1A1A"/>
          <w:sz w:val="28"/>
          <w:szCs w:val="28"/>
        </w:rPr>
        <w:t>Таким чином забезпечення захисту інформації від насанкціонованого доступу здійснюється за допомогою:</w:t>
      </w:r>
    </w:p>
    <w:p w:rsidR="00115365" w:rsidRPr="0020367E" w:rsidRDefault="00115365" w:rsidP="005430A1">
      <w:pPr>
        <w:pStyle w:val="a3"/>
        <w:numPr>
          <w:ilvl w:val="0"/>
          <w:numId w:val="17"/>
        </w:numPr>
        <w:shd w:val="clear" w:color="auto" w:fill="FFFFFF"/>
        <w:tabs>
          <w:tab w:val="left" w:pos="1134"/>
        </w:tabs>
        <w:spacing w:before="0" w:beforeAutospacing="0" w:after="0" w:afterAutospacing="0" w:line="360" w:lineRule="auto"/>
        <w:ind w:left="0" w:firstLine="709"/>
        <w:jc w:val="both"/>
        <w:rPr>
          <w:color w:val="1A1A1A"/>
          <w:sz w:val="28"/>
          <w:szCs w:val="28"/>
        </w:rPr>
      </w:pPr>
      <w:r w:rsidRPr="0020367E">
        <w:rPr>
          <w:color w:val="1A1A1A"/>
          <w:sz w:val="28"/>
          <w:szCs w:val="28"/>
        </w:rPr>
        <w:t>наявності у клієнта носія інформації з унікальною і таємною ключовою інформацією, що може використовуватись тільки системою "Клієнт-банк" відповідного клієнта;</w:t>
      </w:r>
    </w:p>
    <w:p w:rsidR="00115365" w:rsidRPr="0020367E" w:rsidRDefault="00115365" w:rsidP="005430A1">
      <w:pPr>
        <w:pStyle w:val="af2"/>
        <w:numPr>
          <w:ilvl w:val="0"/>
          <w:numId w:val="17"/>
        </w:numPr>
        <w:shd w:val="clear" w:color="auto" w:fill="FFFFFF"/>
        <w:tabs>
          <w:tab w:val="left" w:pos="1134"/>
        </w:tabs>
        <w:spacing w:line="360" w:lineRule="auto"/>
        <w:ind w:left="0" w:firstLine="709"/>
        <w:jc w:val="both"/>
        <w:rPr>
          <w:color w:val="1A1A1A"/>
          <w:sz w:val="28"/>
          <w:szCs w:val="28"/>
        </w:rPr>
      </w:pPr>
      <w:r w:rsidRPr="0020367E">
        <w:rPr>
          <w:color w:val="1A1A1A"/>
          <w:sz w:val="28"/>
          <w:szCs w:val="28"/>
        </w:rPr>
        <w:t>шифрування інформації про платіжні документи та запити,</w:t>
      </w:r>
      <w:r w:rsidRPr="0020367E">
        <w:rPr>
          <w:color w:val="1A1A1A"/>
          <w:sz w:val="28"/>
          <w:szCs w:val="28"/>
        </w:rPr>
        <w:br/>
        <w:t>що передається в банк і з банку клієнту;</w:t>
      </w:r>
    </w:p>
    <w:p w:rsidR="00115365" w:rsidRPr="0020367E" w:rsidRDefault="00115365" w:rsidP="005430A1">
      <w:pPr>
        <w:pStyle w:val="af2"/>
        <w:numPr>
          <w:ilvl w:val="0"/>
          <w:numId w:val="17"/>
        </w:numPr>
        <w:shd w:val="clear" w:color="auto" w:fill="FFFFFF"/>
        <w:tabs>
          <w:tab w:val="left" w:pos="1134"/>
        </w:tabs>
        <w:spacing w:line="360" w:lineRule="auto"/>
        <w:ind w:left="0" w:firstLine="709"/>
        <w:jc w:val="both"/>
        <w:rPr>
          <w:color w:val="1A1A1A"/>
          <w:sz w:val="28"/>
          <w:szCs w:val="28"/>
        </w:rPr>
      </w:pPr>
      <w:r w:rsidRPr="0020367E">
        <w:rPr>
          <w:color w:val="1A1A1A"/>
          <w:sz w:val="28"/>
          <w:szCs w:val="28"/>
        </w:rPr>
        <w:t>захист доступу клієнта до системи індивідуальним іменем та</w:t>
      </w:r>
      <w:r w:rsidRPr="0020367E">
        <w:rPr>
          <w:color w:val="1A1A1A"/>
          <w:sz w:val="28"/>
          <w:szCs w:val="28"/>
        </w:rPr>
        <w:br/>
        <w:t>паролем, які він може змінювати за власним бажанням в будьякий</w:t>
      </w:r>
      <w:r w:rsidRPr="0020367E">
        <w:rPr>
          <w:color w:val="1A1A1A"/>
          <w:sz w:val="28"/>
          <w:szCs w:val="28"/>
        </w:rPr>
        <w:br/>
        <w:t>час;</w:t>
      </w:r>
    </w:p>
    <w:p w:rsidR="00115365" w:rsidRPr="0020367E" w:rsidRDefault="00115365" w:rsidP="005430A1">
      <w:pPr>
        <w:pStyle w:val="af2"/>
        <w:numPr>
          <w:ilvl w:val="0"/>
          <w:numId w:val="17"/>
        </w:numPr>
        <w:shd w:val="clear" w:color="auto" w:fill="FFFFFF"/>
        <w:tabs>
          <w:tab w:val="left" w:pos="1134"/>
        </w:tabs>
        <w:spacing w:line="360" w:lineRule="auto"/>
        <w:ind w:left="0" w:firstLine="709"/>
        <w:jc w:val="both"/>
        <w:rPr>
          <w:color w:val="1A1A1A"/>
          <w:sz w:val="28"/>
          <w:szCs w:val="28"/>
        </w:rPr>
      </w:pPr>
      <w:r w:rsidRPr="0020367E">
        <w:rPr>
          <w:color w:val="1A1A1A"/>
          <w:sz w:val="28"/>
          <w:szCs w:val="28"/>
        </w:rPr>
        <w:t>автоматизоване ведення системного журналу в якому фіксу</w:t>
      </w:r>
      <w:r w:rsidRPr="0020367E">
        <w:rPr>
          <w:color w:val="1A1A1A"/>
          <w:sz w:val="28"/>
          <w:szCs w:val="28"/>
        </w:rPr>
        <w:softHyphen/>
      </w:r>
      <w:r w:rsidRPr="0020367E">
        <w:rPr>
          <w:color w:val="1A1A1A"/>
          <w:sz w:val="28"/>
          <w:szCs w:val="28"/>
        </w:rPr>
        <w:br/>
        <w:t>ються всі операції щодо обміну інформації з банком, модифікації</w:t>
      </w:r>
      <w:r w:rsidRPr="0020367E">
        <w:rPr>
          <w:color w:val="1A1A1A"/>
          <w:sz w:val="28"/>
          <w:szCs w:val="28"/>
        </w:rPr>
        <w:br/>
        <w:t>інформації, накладання ЕЦП та спроби несанкціонованого дос</w:t>
      </w:r>
      <w:r w:rsidRPr="0020367E">
        <w:rPr>
          <w:color w:val="1A1A1A"/>
          <w:sz w:val="28"/>
          <w:szCs w:val="28"/>
        </w:rPr>
        <w:softHyphen/>
      </w:r>
      <w:r w:rsidRPr="0020367E">
        <w:rPr>
          <w:color w:val="1A1A1A"/>
          <w:sz w:val="28"/>
          <w:szCs w:val="28"/>
        </w:rPr>
        <w:br/>
        <w:t>тупу;</w:t>
      </w:r>
    </w:p>
    <w:p w:rsidR="00115365" w:rsidRPr="0020367E" w:rsidRDefault="00115365" w:rsidP="005430A1">
      <w:pPr>
        <w:pStyle w:val="af2"/>
        <w:numPr>
          <w:ilvl w:val="0"/>
          <w:numId w:val="17"/>
        </w:numPr>
        <w:shd w:val="clear" w:color="auto" w:fill="FFFFFF"/>
        <w:tabs>
          <w:tab w:val="left" w:pos="1134"/>
        </w:tabs>
        <w:spacing w:line="360" w:lineRule="auto"/>
        <w:ind w:left="0" w:firstLine="709"/>
        <w:jc w:val="both"/>
        <w:rPr>
          <w:color w:val="1A1A1A"/>
          <w:sz w:val="28"/>
          <w:szCs w:val="28"/>
        </w:rPr>
      </w:pPr>
      <w:r w:rsidRPr="0020367E">
        <w:rPr>
          <w:color w:val="1A1A1A"/>
          <w:sz w:val="28"/>
          <w:szCs w:val="28"/>
        </w:rPr>
        <w:t>автоматичне блокування роботи комплексу при виявленні спроб</w:t>
      </w:r>
      <w:r w:rsidRPr="0020367E">
        <w:rPr>
          <w:color w:val="1A1A1A"/>
          <w:sz w:val="28"/>
          <w:szCs w:val="28"/>
        </w:rPr>
        <w:br/>
        <w:t>несанкціонованого доступу.</w:t>
      </w:r>
    </w:p>
    <w:p w:rsidR="00115365" w:rsidRPr="0020367E" w:rsidRDefault="00115365" w:rsidP="001247B9">
      <w:pPr>
        <w:pStyle w:val="a3"/>
        <w:shd w:val="clear" w:color="auto" w:fill="FFFFFF"/>
        <w:spacing w:before="0" w:beforeAutospacing="0" w:after="0" w:afterAutospacing="0" w:line="360" w:lineRule="auto"/>
        <w:ind w:firstLine="709"/>
        <w:jc w:val="both"/>
        <w:rPr>
          <w:color w:val="1A1A1A"/>
          <w:sz w:val="28"/>
          <w:szCs w:val="28"/>
        </w:rPr>
      </w:pPr>
      <w:r w:rsidRPr="0020367E">
        <w:rPr>
          <w:color w:val="1A1A1A"/>
          <w:sz w:val="28"/>
          <w:szCs w:val="28"/>
        </w:rPr>
        <w:t>Система "Клієнт-банк" розрахована на експлуатацію працівниками організації клієнта і не вимагає спеціальних знань з комп'ютерних технологій, тобто розрахована на кінцевого користувача. Програмне забезпечення дозволяє підтримувати в постійному актуальному стані необхідні в роботі довідники та класифікатори інформації, як наприклад:</w:t>
      </w:r>
    </w:p>
    <w:p w:rsidR="00115365" w:rsidRPr="0020367E" w:rsidRDefault="00115365" w:rsidP="005430A1">
      <w:pPr>
        <w:pStyle w:val="a3"/>
        <w:numPr>
          <w:ilvl w:val="1"/>
          <w:numId w:val="18"/>
        </w:numPr>
        <w:shd w:val="clear" w:color="auto" w:fill="FFFFFF"/>
        <w:spacing w:before="0" w:beforeAutospacing="0" w:after="0" w:afterAutospacing="0" w:line="360" w:lineRule="auto"/>
        <w:jc w:val="both"/>
        <w:rPr>
          <w:color w:val="1A1A1A"/>
          <w:sz w:val="28"/>
          <w:szCs w:val="28"/>
        </w:rPr>
      </w:pPr>
      <w:r w:rsidRPr="0020367E">
        <w:rPr>
          <w:color w:val="1A1A1A"/>
          <w:sz w:val="28"/>
          <w:szCs w:val="28"/>
        </w:rPr>
        <w:t>довідник контрагентів підприємства;</w:t>
      </w:r>
    </w:p>
    <w:p w:rsidR="00115365" w:rsidRPr="0020367E" w:rsidRDefault="00115365" w:rsidP="005430A1">
      <w:pPr>
        <w:pStyle w:val="a3"/>
        <w:numPr>
          <w:ilvl w:val="1"/>
          <w:numId w:val="18"/>
        </w:numPr>
        <w:shd w:val="clear" w:color="auto" w:fill="FFFFFF"/>
        <w:spacing w:before="0" w:beforeAutospacing="0" w:after="0" w:afterAutospacing="0" w:line="360" w:lineRule="auto"/>
        <w:jc w:val="both"/>
        <w:rPr>
          <w:color w:val="1A1A1A"/>
          <w:sz w:val="28"/>
          <w:szCs w:val="28"/>
        </w:rPr>
      </w:pPr>
      <w:r w:rsidRPr="0020367E">
        <w:rPr>
          <w:color w:val="1A1A1A"/>
          <w:sz w:val="28"/>
          <w:szCs w:val="28"/>
        </w:rPr>
        <w:t>довідник призначень платежу;</w:t>
      </w:r>
    </w:p>
    <w:p w:rsidR="00115365" w:rsidRPr="0020367E" w:rsidRDefault="00115365" w:rsidP="005430A1">
      <w:pPr>
        <w:pStyle w:val="a3"/>
        <w:numPr>
          <w:ilvl w:val="1"/>
          <w:numId w:val="18"/>
        </w:numPr>
        <w:shd w:val="clear" w:color="auto" w:fill="FFFFFF"/>
        <w:spacing w:before="0" w:beforeAutospacing="0" w:after="0" w:afterAutospacing="0" w:line="360" w:lineRule="auto"/>
        <w:jc w:val="both"/>
        <w:rPr>
          <w:color w:val="1A1A1A"/>
          <w:sz w:val="28"/>
          <w:szCs w:val="28"/>
        </w:rPr>
      </w:pPr>
      <w:r w:rsidRPr="0020367E">
        <w:rPr>
          <w:color w:val="1A1A1A"/>
          <w:sz w:val="28"/>
          <w:szCs w:val="28"/>
        </w:rPr>
        <w:t>довідник кодів платежів та видів сплат до бюджету;</w:t>
      </w:r>
    </w:p>
    <w:p w:rsidR="00115365" w:rsidRPr="0020367E" w:rsidRDefault="00115365" w:rsidP="005430A1">
      <w:pPr>
        <w:pStyle w:val="a3"/>
        <w:numPr>
          <w:ilvl w:val="1"/>
          <w:numId w:val="18"/>
        </w:numPr>
        <w:shd w:val="clear" w:color="auto" w:fill="FFFFFF"/>
        <w:spacing w:before="0" w:beforeAutospacing="0" w:after="0" w:afterAutospacing="0" w:line="360" w:lineRule="auto"/>
        <w:jc w:val="both"/>
        <w:rPr>
          <w:color w:val="1A1A1A"/>
          <w:sz w:val="28"/>
          <w:szCs w:val="28"/>
        </w:rPr>
      </w:pPr>
      <w:r w:rsidRPr="0020367E">
        <w:rPr>
          <w:color w:val="1A1A1A"/>
          <w:sz w:val="28"/>
          <w:szCs w:val="28"/>
        </w:rPr>
        <w:t>довідник банків -учасників СЕП НБУ.</w:t>
      </w:r>
    </w:p>
    <w:p w:rsidR="00115365" w:rsidRPr="0020367E" w:rsidRDefault="00115365" w:rsidP="001247B9">
      <w:pPr>
        <w:pStyle w:val="a3"/>
        <w:shd w:val="clear" w:color="auto" w:fill="FFFFFF"/>
        <w:spacing w:before="0" w:beforeAutospacing="0" w:after="0" w:afterAutospacing="0" w:line="360" w:lineRule="auto"/>
        <w:ind w:firstLine="709"/>
        <w:jc w:val="both"/>
        <w:rPr>
          <w:color w:val="1A1A1A"/>
          <w:sz w:val="28"/>
          <w:szCs w:val="28"/>
        </w:rPr>
      </w:pPr>
      <w:r w:rsidRPr="0020367E">
        <w:rPr>
          <w:color w:val="1A1A1A"/>
          <w:sz w:val="28"/>
          <w:szCs w:val="28"/>
        </w:rPr>
        <w:t>Основу технічного забезпечення для функціонування системи "Клієнт-банк" складають персональні комп'ютери, модеми, засоби ідентифікації користувача. Для забезпечення роботи концентратора повідомлень створюється файл-сервер і поштовий сервер. Для забезпечення зв'язку між клієнтом та банком використовуються комутовані, а при необхідності і виділені канали зв'язку.</w:t>
      </w:r>
    </w:p>
    <w:p w:rsidR="00115365" w:rsidRPr="0020367E" w:rsidRDefault="00115365" w:rsidP="001247B9">
      <w:pPr>
        <w:pStyle w:val="a3"/>
        <w:shd w:val="clear" w:color="auto" w:fill="FFFFFF"/>
        <w:spacing w:before="0" w:beforeAutospacing="0" w:after="0" w:afterAutospacing="0" w:line="360" w:lineRule="auto"/>
        <w:ind w:firstLine="709"/>
        <w:jc w:val="both"/>
        <w:rPr>
          <w:color w:val="1A1A1A"/>
          <w:sz w:val="28"/>
          <w:szCs w:val="28"/>
        </w:rPr>
      </w:pPr>
      <w:r w:rsidRPr="0020367E">
        <w:rPr>
          <w:color w:val="1A1A1A"/>
          <w:sz w:val="28"/>
          <w:szCs w:val="28"/>
        </w:rPr>
        <w:t>Юридичним документом, що регулює відносини між банком та клієнтом, є договір на обслуговування за системою "Клієнт-банк", який передбачає:порядок обміну електронними документами між: банком іклієнтом;заходи безпеки, які клієнту необхідно виконувати з метоюзапобігання зловживань сторонніх осіб;затверджене наказом директора коло осіб, що мають доступдо системи згідно своїх функціональних обов'язків;вартість підключення та обслуговування;порядок проведення сеансів зв'язку між; клієнтом і банком.</w:t>
      </w:r>
    </w:p>
    <w:p w:rsidR="00074306" w:rsidRDefault="00074306" w:rsidP="001247B9">
      <w:pPr>
        <w:pStyle w:val="34"/>
        <w:shd w:val="clear" w:color="auto" w:fill="auto"/>
        <w:spacing w:after="0" w:line="360" w:lineRule="auto"/>
        <w:ind w:firstLine="709"/>
        <w:jc w:val="center"/>
        <w:rPr>
          <w:sz w:val="28"/>
          <w:szCs w:val="28"/>
          <w:lang w:val="uk-UA"/>
        </w:rPr>
      </w:pPr>
    </w:p>
    <w:p w:rsidR="00EF4499" w:rsidRPr="0020367E" w:rsidRDefault="00EF4499" w:rsidP="001247B9">
      <w:pPr>
        <w:pStyle w:val="34"/>
        <w:shd w:val="clear" w:color="auto" w:fill="auto"/>
        <w:spacing w:after="0" w:line="360" w:lineRule="auto"/>
        <w:ind w:firstLine="709"/>
        <w:jc w:val="center"/>
        <w:rPr>
          <w:sz w:val="28"/>
          <w:szCs w:val="28"/>
          <w:lang w:val="uk-UA"/>
        </w:rPr>
      </w:pPr>
      <w:r w:rsidRPr="0020367E">
        <w:rPr>
          <w:sz w:val="28"/>
          <w:szCs w:val="28"/>
          <w:lang w:val="uk-UA"/>
        </w:rPr>
        <w:t>Висновки до розділу 2</w:t>
      </w:r>
    </w:p>
    <w:p w:rsidR="00FA3509" w:rsidRPr="0020367E" w:rsidRDefault="00FA3509" w:rsidP="001247B9">
      <w:pPr>
        <w:pStyle w:val="34"/>
        <w:shd w:val="clear" w:color="auto" w:fill="auto"/>
        <w:spacing w:after="0" w:line="360" w:lineRule="auto"/>
        <w:ind w:firstLine="709"/>
        <w:rPr>
          <w:b w:val="0"/>
          <w:sz w:val="28"/>
          <w:szCs w:val="28"/>
        </w:rPr>
      </w:pPr>
      <w:r w:rsidRPr="0020367E">
        <w:rPr>
          <w:b w:val="0"/>
          <w:sz w:val="28"/>
          <w:szCs w:val="28"/>
        </w:rPr>
        <w:t xml:space="preserve">За результатами проведеного дослідження </w:t>
      </w:r>
      <w:r w:rsidRPr="0020367E">
        <w:rPr>
          <w:b w:val="0"/>
          <w:sz w:val="28"/>
          <w:szCs w:val="28"/>
          <w:lang w:val="uk-UA"/>
        </w:rPr>
        <w:t>х</w:t>
      </w:r>
      <w:r w:rsidRPr="0020367E">
        <w:rPr>
          <w:b w:val="0"/>
          <w:sz w:val="28"/>
          <w:szCs w:val="28"/>
        </w:rPr>
        <w:t>арактеристик</w:t>
      </w:r>
      <w:r w:rsidRPr="0020367E">
        <w:rPr>
          <w:b w:val="0"/>
          <w:sz w:val="28"/>
          <w:szCs w:val="28"/>
          <w:lang w:val="uk-UA"/>
        </w:rPr>
        <w:t>и</w:t>
      </w:r>
      <w:r w:rsidRPr="0020367E">
        <w:rPr>
          <w:b w:val="0"/>
          <w:sz w:val="28"/>
          <w:szCs w:val="28"/>
        </w:rPr>
        <w:t xml:space="preserve"> </w:t>
      </w:r>
      <w:r w:rsidR="002E452F" w:rsidRPr="0020367E">
        <w:rPr>
          <w:b w:val="0"/>
          <w:color w:val="1A1A1A"/>
          <w:sz w:val="28"/>
          <w:szCs w:val="28"/>
          <w:lang w:val="uk-UA"/>
        </w:rPr>
        <w:t xml:space="preserve">ТОВ «Жако» </w:t>
      </w:r>
      <w:r w:rsidRPr="0020367E">
        <w:rPr>
          <w:b w:val="0"/>
          <w:sz w:val="28"/>
          <w:szCs w:val="28"/>
        </w:rPr>
        <w:t>та функці</w:t>
      </w:r>
      <w:r w:rsidRPr="0020367E">
        <w:rPr>
          <w:b w:val="0"/>
          <w:sz w:val="28"/>
          <w:szCs w:val="28"/>
          <w:lang w:val="uk-UA"/>
        </w:rPr>
        <w:t>й</w:t>
      </w:r>
      <w:r w:rsidRPr="0020367E">
        <w:rPr>
          <w:b w:val="0"/>
          <w:sz w:val="28"/>
          <w:szCs w:val="28"/>
        </w:rPr>
        <w:t xml:space="preserve"> бухгалтерського обліку на ньому</w:t>
      </w:r>
      <w:r w:rsidRPr="0020367E">
        <w:rPr>
          <w:b w:val="0"/>
          <w:sz w:val="28"/>
          <w:szCs w:val="28"/>
          <w:lang w:val="uk-UA"/>
        </w:rPr>
        <w:t xml:space="preserve"> </w:t>
      </w:r>
      <w:r w:rsidRPr="0020367E">
        <w:rPr>
          <w:b w:val="0"/>
          <w:sz w:val="28"/>
          <w:szCs w:val="28"/>
        </w:rPr>
        <w:t>нами було встановлено:</w:t>
      </w:r>
    </w:p>
    <w:p w:rsidR="00833A7C" w:rsidRPr="0020367E" w:rsidRDefault="004507EC" w:rsidP="001247B9">
      <w:pPr>
        <w:pStyle w:val="34"/>
        <w:shd w:val="clear" w:color="auto" w:fill="auto"/>
        <w:spacing w:after="0" w:line="360" w:lineRule="auto"/>
        <w:ind w:firstLine="709"/>
        <w:rPr>
          <w:b w:val="0"/>
          <w:sz w:val="28"/>
          <w:szCs w:val="28"/>
          <w:lang w:val="uk-UA"/>
        </w:rPr>
      </w:pPr>
      <w:r w:rsidRPr="0020367E">
        <w:rPr>
          <w:b w:val="0"/>
          <w:sz w:val="28"/>
          <w:szCs w:val="28"/>
          <w:lang w:val="uk-UA"/>
        </w:rPr>
        <w:t>1.</w:t>
      </w:r>
      <w:r w:rsidR="00833A7C" w:rsidRPr="0020367E">
        <w:rPr>
          <w:b w:val="0"/>
          <w:sz w:val="28"/>
          <w:szCs w:val="28"/>
          <w:lang w:val="uk-UA"/>
        </w:rPr>
        <w:t>За економічно-організаційною характеристикою обране підприємство є товариством з обмеженою відповідальністю та має 400 робочих місць. Воно є економічно розвиненим і вигідним на ринку України.</w:t>
      </w:r>
    </w:p>
    <w:p w:rsidR="00833A7C" w:rsidRPr="0020367E" w:rsidRDefault="002E452F" w:rsidP="001247B9">
      <w:pPr>
        <w:pStyle w:val="34"/>
        <w:shd w:val="clear" w:color="auto" w:fill="auto"/>
        <w:spacing w:after="0" w:line="360" w:lineRule="auto"/>
        <w:ind w:firstLine="709"/>
        <w:rPr>
          <w:b w:val="0"/>
          <w:sz w:val="28"/>
          <w:szCs w:val="28"/>
          <w:lang w:val="uk-UA"/>
        </w:rPr>
      </w:pPr>
      <w:r w:rsidRPr="0020367E">
        <w:rPr>
          <w:b w:val="0"/>
          <w:sz w:val="28"/>
          <w:szCs w:val="28"/>
          <w:lang w:val="uk-UA"/>
        </w:rPr>
        <w:t>2. </w:t>
      </w:r>
      <w:r w:rsidR="00833A7C" w:rsidRPr="0020367E">
        <w:rPr>
          <w:b w:val="0"/>
          <w:sz w:val="28"/>
          <w:szCs w:val="28"/>
          <w:lang w:val="uk-UA"/>
        </w:rPr>
        <w:t>Розглян</w:t>
      </w:r>
      <w:r w:rsidR="000944E9">
        <w:rPr>
          <w:b w:val="0"/>
          <w:sz w:val="28"/>
          <w:szCs w:val="28"/>
          <w:lang w:val="uk-UA"/>
        </w:rPr>
        <w:t>уто</w:t>
      </w:r>
      <w:r w:rsidR="00833A7C" w:rsidRPr="0020367E">
        <w:rPr>
          <w:b w:val="0"/>
          <w:sz w:val="28"/>
          <w:szCs w:val="28"/>
          <w:lang w:val="uk-UA"/>
        </w:rPr>
        <w:t xml:space="preserve"> дина</w:t>
      </w:r>
      <w:r w:rsidR="004507EC" w:rsidRPr="0020367E">
        <w:rPr>
          <w:b w:val="0"/>
          <w:sz w:val="28"/>
          <w:szCs w:val="28"/>
          <w:lang w:val="uk-UA"/>
        </w:rPr>
        <w:t>міку</w:t>
      </w:r>
      <w:r w:rsidR="00833A7C" w:rsidRPr="0020367E">
        <w:rPr>
          <w:b w:val="0"/>
          <w:sz w:val="28"/>
          <w:szCs w:val="28"/>
          <w:lang w:val="uk-UA"/>
        </w:rPr>
        <w:t xml:space="preserve"> розвитку  кондитерської  галузі на основі ТОВ «Жако»</w:t>
      </w:r>
      <w:r w:rsidR="004507EC" w:rsidRPr="0020367E">
        <w:rPr>
          <w:b w:val="0"/>
          <w:sz w:val="28"/>
          <w:szCs w:val="28"/>
          <w:lang w:val="uk-UA"/>
        </w:rPr>
        <w:t xml:space="preserve"> в якій описано збільшення прибутку і продажу готової продукції кондитерських виробів.</w:t>
      </w:r>
    </w:p>
    <w:p w:rsidR="00FA3509" w:rsidRPr="0020367E" w:rsidRDefault="002E452F" w:rsidP="001247B9">
      <w:pPr>
        <w:pStyle w:val="34"/>
        <w:shd w:val="clear" w:color="auto" w:fill="auto"/>
        <w:spacing w:after="0" w:line="360" w:lineRule="auto"/>
        <w:ind w:firstLine="709"/>
        <w:rPr>
          <w:b w:val="0"/>
          <w:sz w:val="28"/>
          <w:szCs w:val="28"/>
          <w:lang w:val="uk-UA"/>
        </w:rPr>
      </w:pPr>
      <w:r w:rsidRPr="0020367E">
        <w:rPr>
          <w:b w:val="0"/>
          <w:sz w:val="28"/>
          <w:szCs w:val="28"/>
          <w:lang w:val="uk-UA"/>
        </w:rPr>
        <w:t>3. </w:t>
      </w:r>
      <w:r w:rsidR="004507EC" w:rsidRPr="0020367E">
        <w:rPr>
          <w:b w:val="0"/>
          <w:sz w:val="28"/>
          <w:szCs w:val="28"/>
          <w:lang w:val="uk-UA"/>
        </w:rPr>
        <w:t>Описано організацію бухгалтерського обліку на підприємстві, визначено кількість бухгалтерів і їх посади відповідно до потреб підприємства, розглянуто облікову політику і штатний розпис підприємства. Визначено який документообіг веде дане підприємство.</w:t>
      </w:r>
    </w:p>
    <w:p w:rsidR="004507EC" w:rsidRPr="0020367E" w:rsidRDefault="004507EC" w:rsidP="001247B9">
      <w:pPr>
        <w:pStyle w:val="34"/>
        <w:shd w:val="clear" w:color="auto" w:fill="auto"/>
        <w:spacing w:after="0" w:line="360" w:lineRule="auto"/>
        <w:ind w:firstLine="709"/>
        <w:rPr>
          <w:b w:val="0"/>
          <w:sz w:val="28"/>
          <w:szCs w:val="28"/>
          <w:lang w:val="uk-UA"/>
        </w:rPr>
      </w:pPr>
      <w:r w:rsidRPr="0020367E">
        <w:rPr>
          <w:b w:val="0"/>
          <w:sz w:val="28"/>
          <w:szCs w:val="28"/>
          <w:lang w:val="uk-UA"/>
        </w:rPr>
        <w:t>4. Вивчено, яке програмне забезпечення використовує ТОВ «Жако» та які функції вони виконують.</w:t>
      </w:r>
    </w:p>
    <w:p w:rsidR="005B1479" w:rsidRPr="0020367E" w:rsidRDefault="005B1479" w:rsidP="001247B9">
      <w:pPr>
        <w:spacing w:line="360" w:lineRule="auto"/>
        <w:ind w:firstLine="709"/>
        <w:jc w:val="both"/>
        <w:rPr>
          <w:sz w:val="28"/>
          <w:szCs w:val="28"/>
          <w:lang w:val="uk-UA"/>
        </w:rPr>
      </w:pPr>
    </w:p>
    <w:p w:rsidR="005B1479" w:rsidRPr="0020367E" w:rsidRDefault="005B1479" w:rsidP="001247B9">
      <w:pPr>
        <w:spacing w:line="360" w:lineRule="auto"/>
        <w:ind w:firstLine="709"/>
        <w:jc w:val="both"/>
        <w:rPr>
          <w:sz w:val="28"/>
          <w:szCs w:val="28"/>
          <w:lang w:val="uk-UA"/>
        </w:rPr>
      </w:pPr>
    </w:p>
    <w:p w:rsidR="004507EC" w:rsidRPr="0020367E" w:rsidRDefault="004507EC" w:rsidP="001247B9">
      <w:pPr>
        <w:spacing w:line="360" w:lineRule="auto"/>
        <w:ind w:firstLine="709"/>
        <w:jc w:val="both"/>
        <w:rPr>
          <w:sz w:val="28"/>
          <w:szCs w:val="28"/>
          <w:lang w:val="uk-UA"/>
        </w:rPr>
      </w:pPr>
    </w:p>
    <w:p w:rsidR="004507EC" w:rsidRPr="0020367E" w:rsidRDefault="004507EC" w:rsidP="001247B9">
      <w:pPr>
        <w:spacing w:line="360" w:lineRule="auto"/>
        <w:ind w:firstLine="709"/>
        <w:jc w:val="both"/>
        <w:rPr>
          <w:sz w:val="28"/>
          <w:szCs w:val="28"/>
          <w:lang w:val="uk-UA"/>
        </w:rPr>
      </w:pPr>
    </w:p>
    <w:p w:rsidR="004507EC" w:rsidRPr="0020367E" w:rsidRDefault="004507EC" w:rsidP="001247B9">
      <w:pPr>
        <w:spacing w:line="360" w:lineRule="auto"/>
        <w:ind w:firstLine="709"/>
        <w:jc w:val="both"/>
        <w:rPr>
          <w:sz w:val="28"/>
          <w:szCs w:val="28"/>
          <w:lang w:val="uk-UA"/>
        </w:rPr>
      </w:pPr>
    </w:p>
    <w:p w:rsidR="004507EC" w:rsidRPr="0020367E" w:rsidRDefault="004507EC" w:rsidP="001247B9">
      <w:pPr>
        <w:spacing w:line="360" w:lineRule="auto"/>
        <w:ind w:firstLine="709"/>
        <w:jc w:val="both"/>
        <w:rPr>
          <w:sz w:val="28"/>
          <w:szCs w:val="28"/>
          <w:lang w:val="uk-UA"/>
        </w:rPr>
      </w:pPr>
    </w:p>
    <w:p w:rsidR="004507EC" w:rsidRPr="0020367E" w:rsidRDefault="004507EC" w:rsidP="001247B9">
      <w:pPr>
        <w:spacing w:line="360" w:lineRule="auto"/>
        <w:ind w:firstLine="709"/>
        <w:jc w:val="both"/>
        <w:rPr>
          <w:sz w:val="28"/>
          <w:szCs w:val="28"/>
          <w:lang w:val="uk-UA"/>
        </w:rPr>
      </w:pPr>
    </w:p>
    <w:p w:rsidR="00C900B8" w:rsidRPr="0020367E" w:rsidRDefault="00C900B8" w:rsidP="001247B9">
      <w:pPr>
        <w:pStyle w:val="docdata"/>
        <w:widowControl w:val="0"/>
        <w:shd w:val="clear" w:color="auto" w:fill="FFFFFF"/>
        <w:spacing w:before="0" w:beforeAutospacing="0" w:after="0" w:afterAutospacing="0" w:line="360" w:lineRule="auto"/>
        <w:jc w:val="center"/>
        <w:rPr>
          <w:b/>
          <w:bCs/>
          <w:color w:val="191919"/>
          <w:sz w:val="28"/>
          <w:szCs w:val="28"/>
          <w:lang w:val="uk-UA"/>
        </w:rPr>
      </w:pPr>
      <w:r w:rsidRPr="0020367E">
        <w:rPr>
          <w:b/>
          <w:bCs/>
          <w:color w:val="191919"/>
          <w:sz w:val="28"/>
          <w:szCs w:val="28"/>
        </w:rPr>
        <w:t>РОЗДІЛ 3.</w:t>
      </w:r>
    </w:p>
    <w:p w:rsidR="00C900B8" w:rsidRPr="0020367E" w:rsidRDefault="00C900B8" w:rsidP="001247B9">
      <w:pPr>
        <w:pStyle w:val="docdata"/>
        <w:widowControl w:val="0"/>
        <w:shd w:val="clear" w:color="auto" w:fill="FFFFFF"/>
        <w:spacing w:before="0" w:beforeAutospacing="0" w:after="0" w:afterAutospacing="0" w:line="360" w:lineRule="auto"/>
        <w:jc w:val="center"/>
        <w:rPr>
          <w:b/>
          <w:bCs/>
          <w:color w:val="191919"/>
          <w:sz w:val="28"/>
          <w:szCs w:val="28"/>
          <w:lang w:val="uk-UA"/>
        </w:rPr>
      </w:pPr>
      <w:r w:rsidRPr="0020367E">
        <w:rPr>
          <w:b/>
          <w:bCs/>
          <w:color w:val="191919"/>
          <w:sz w:val="28"/>
          <w:szCs w:val="28"/>
        </w:rPr>
        <w:t>ОРГАНІЗАЦІЯ ТА МЕТОДИЧНЕ ЗАБЕЗПЕЧЕННЯ БУХГАЛТЕРСЬКОГО ОБЛІКУ АДМІНІСТРАТИВНИХ ВИТРАТ ТОВ «ЖАКО»</w:t>
      </w:r>
    </w:p>
    <w:p w:rsidR="00C900B8" w:rsidRPr="0020367E" w:rsidRDefault="00C900B8" w:rsidP="001247B9">
      <w:pPr>
        <w:pStyle w:val="docdata"/>
        <w:widowControl w:val="0"/>
        <w:shd w:val="clear" w:color="auto" w:fill="FFFFFF"/>
        <w:spacing w:before="0" w:beforeAutospacing="0" w:after="0" w:afterAutospacing="0" w:line="360" w:lineRule="auto"/>
        <w:ind w:firstLine="600"/>
        <w:jc w:val="both"/>
        <w:rPr>
          <w:sz w:val="28"/>
          <w:szCs w:val="28"/>
          <w:lang w:val="uk-UA"/>
        </w:rPr>
      </w:pPr>
    </w:p>
    <w:p w:rsidR="00C900B8" w:rsidRPr="0020367E" w:rsidRDefault="00C900B8" w:rsidP="001247B9">
      <w:pPr>
        <w:tabs>
          <w:tab w:val="left" w:pos="851"/>
        </w:tabs>
        <w:spacing w:line="360" w:lineRule="auto"/>
        <w:ind w:right="57" w:firstLine="709"/>
        <w:jc w:val="both"/>
        <w:rPr>
          <w:b/>
          <w:color w:val="0D0D0D"/>
          <w:sz w:val="28"/>
          <w:szCs w:val="28"/>
          <w:lang w:val="uk-UA"/>
        </w:rPr>
      </w:pPr>
      <w:r w:rsidRPr="0020367E">
        <w:rPr>
          <w:b/>
          <w:color w:val="0D0D0D"/>
          <w:sz w:val="28"/>
          <w:szCs w:val="28"/>
          <w:lang w:val="uk-UA"/>
        </w:rPr>
        <w:t>3.1.</w:t>
      </w:r>
      <w:r w:rsidRPr="0020367E">
        <w:rPr>
          <w:b/>
          <w:color w:val="0D0D0D"/>
          <w:sz w:val="28"/>
          <w:szCs w:val="28"/>
        </w:rPr>
        <w:t>Методичне забезпечення бухгалтерського обліку адміністративних витрат на ТОВ «Жако»</w:t>
      </w:r>
    </w:p>
    <w:p w:rsidR="00074306" w:rsidRDefault="00074306" w:rsidP="001247B9">
      <w:pPr>
        <w:autoSpaceDE w:val="0"/>
        <w:autoSpaceDN w:val="0"/>
        <w:adjustRightInd w:val="0"/>
        <w:spacing w:line="360" w:lineRule="auto"/>
        <w:ind w:firstLine="709"/>
        <w:jc w:val="both"/>
        <w:rPr>
          <w:sz w:val="28"/>
          <w:szCs w:val="28"/>
          <w:lang w:val="uk-UA"/>
        </w:rPr>
      </w:pPr>
    </w:p>
    <w:p w:rsidR="00074306" w:rsidRDefault="00074306" w:rsidP="001247B9">
      <w:pPr>
        <w:autoSpaceDE w:val="0"/>
        <w:autoSpaceDN w:val="0"/>
        <w:adjustRightInd w:val="0"/>
        <w:spacing w:line="360" w:lineRule="auto"/>
        <w:ind w:firstLine="709"/>
        <w:jc w:val="both"/>
        <w:rPr>
          <w:sz w:val="28"/>
          <w:szCs w:val="28"/>
          <w:lang w:val="uk-UA"/>
        </w:rPr>
      </w:pPr>
      <w:r w:rsidRPr="00484E42">
        <w:rPr>
          <w:sz w:val="28"/>
          <w:szCs w:val="28"/>
          <w:lang w:val="uk-UA"/>
        </w:rPr>
        <w:t xml:space="preserve">Методичні засади формування, оцінки та визнання у бухгалтерському обліку інформації про витрати, а також порядок їх розкриття у фінансовій звітності </w:t>
      </w:r>
      <w:r w:rsidRPr="00074306">
        <w:rPr>
          <w:sz w:val="28"/>
          <w:szCs w:val="28"/>
          <w:lang w:val="uk-UA"/>
        </w:rPr>
        <w:t>ТОВ «Жако»</w:t>
      </w:r>
      <w:r w:rsidRPr="00484E42">
        <w:rPr>
          <w:sz w:val="28"/>
          <w:szCs w:val="23"/>
          <w:lang w:val="uk-UA"/>
        </w:rPr>
        <w:t xml:space="preserve"> </w:t>
      </w:r>
      <w:r w:rsidRPr="00484E42">
        <w:rPr>
          <w:sz w:val="28"/>
          <w:szCs w:val="28"/>
          <w:lang w:val="uk-UA"/>
        </w:rPr>
        <w:t>визначають П(С)БО 16 «Витрати», норми яких поширюються на підприємства (організації) та інших юридичних осіб незалежно від форм власності.</w:t>
      </w:r>
    </w:p>
    <w:p w:rsidR="00E20CA2" w:rsidRPr="0020367E" w:rsidRDefault="00E20CA2" w:rsidP="001247B9">
      <w:pPr>
        <w:spacing w:line="360" w:lineRule="auto"/>
        <w:ind w:right="57" w:firstLine="709"/>
        <w:jc w:val="both"/>
        <w:rPr>
          <w:color w:val="1A1A1A"/>
          <w:sz w:val="28"/>
          <w:szCs w:val="28"/>
          <w:lang w:val="uk-UA"/>
        </w:rPr>
      </w:pPr>
      <w:r w:rsidRPr="00074306">
        <w:rPr>
          <w:sz w:val="28"/>
          <w:szCs w:val="28"/>
          <w:lang w:val="uk-UA"/>
        </w:rPr>
        <w:t>ТОВ «Жако»</w:t>
      </w:r>
      <w:r w:rsidRPr="00484E42">
        <w:rPr>
          <w:sz w:val="28"/>
          <w:szCs w:val="23"/>
          <w:lang w:val="uk-UA"/>
        </w:rPr>
        <w:t xml:space="preserve"> </w:t>
      </w:r>
      <w:r w:rsidRPr="0020367E">
        <w:rPr>
          <w:color w:val="1A1A1A"/>
          <w:sz w:val="28"/>
          <w:szCs w:val="28"/>
          <w:lang w:val="uk-UA"/>
        </w:rPr>
        <w:t xml:space="preserve"> в процесі своєї діяльності використовує первинні документи для ведення обліку надходжень та витрат підприємства. Для відображення накопичення адміністративних витрат та витрат на збут використовують ряд </w:t>
      </w:r>
      <w:r>
        <w:rPr>
          <w:color w:val="1A1A1A"/>
          <w:sz w:val="28"/>
          <w:szCs w:val="28"/>
          <w:lang w:val="uk-UA"/>
        </w:rPr>
        <w:t>документів описаних в табл.</w:t>
      </w:r>
      <w:r w:rsidRPr="0020367E">
        <w:rPr>
          <w:color w:val="1A1A1A"/>
          <w:sz w:val="28"/>
          <w:szCs w:val="28"/>
          <w:lang w:val="uk-UA"/>
        </w:rPr>
        <w:t xml:space="preserve"> 3.1.</w:t>
      </w:r>
    </w:p>
    <w:p w:rsidR="00E20CA2" w:rsidRPr="00E20CA2" w:rsidRDefault="00E20CA2" w:rsidP="001247B9">
      <w:pPr>
        <w:spacing w:line="360" w:lineRule="auto"/>
        <w:ind w:right="57" w:firstLine="170"/>
        <w:jc w:val="right"/>
        <w:rPr>
          <w:i/>
          <w:color w:val="1A1A1A"/>
          <w:sz w:val="28"/>
          <w:szCs w:val="28"/>
          <w:lang w:val="uk-UA"/>
        </w:rPr>
      </w:pPr>
      <w:r w:rsidRPr="00E20CA2">
        <w:rPr>
          <w:i/>
          <w:color w:val="1A1A1A"/>
          <w:sz w:val="28"/>
          <w:szCs w:val="28"/>
          <w:lang w:val="uk-UA"/>
        </w:rPr>
        <w:t>Таблиця 3.1.</w:t>
      </w:r>
    </w:p>
    <w:p w:rsidR="00E20CA2" w:rsidRPr="00E20CA2" w:rsidRDefault="00E20CA2" w:rsidP="001247B9">
      <w:pPr>
        <w:spacing w:line="360" w:lineRule="auto"/>
        <w:ind w:right="57" w:firstLine="170"/>
        <w:jc w:val="center"/>
        <w:rPr>
          <w:b/>
          <w:color w:val="1A1A1A"/>
          <w:sz w:val="28"/>
          <w:szCs w:val="28"/>
          <w:lang w:val="uk-UA"/>
        </w:rPr>
      </w:pPr>
      <w:r w:rsidRPr="00E20CA2">
        <w:rPr>
          <w:b/>
          <w:color w:val="1A1A1A"/>
          <w:sz w:val="28"/>
          <w:szCs w:val="28"/>
          <w:lang w:val="uk-UA"/>
        </w:rPr>
        <w:t>Типові первинні документи</w:t>
      </w:r>
      <w:r w:rsidRPr="00E20CA2">
        <w:rPr>
          <w:b/>
          <w:sz w:val="28"/>
          <w:szCs w:val="28"/>
          <w:lang w:val="uk-UA"/>
        </w:rPr>
        <w:t xml:space="preserve"> ТОВ «Жако»</w:t>
      </w:r>
      <w:r w:rsidRPr="00E20CA2">
        <w:rPr>
          <w:b/>
          <w:sz w:val="28"/>
          <w:szCs w:val="23"/>
          <w:lang w:val="uk-UA"/>
        </w:rPr>
        <w:t xml:space="preserve"> </w:t>
      </w:r>
      <w:r w:rsidRPr="00E20CA2">
        <w:rPr>
          <w:b/>
          <w:color w:val="1A1A1A"/>
          <w:sz w:val="28"/>
          <w:szCs w:val="28"/>
          <w:lang w:val="uk-UA"/>
        </w:rPr>
        <w:t xml:space="preserve"> </w:t>
      </w: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2283"/>
        <w:gridCol w:w="1826"/>
        <w:gridCol w:w="3035"/>
        <w:gridCol w:w="2328"/>
      </w:tblGrid>
      <w:tr w:rsidR="00E20CA2" w:rsidRPr="00E20CA2" w:rsidTr="000944E9">
        <w:trPr>
          <w:jc w:val="center"/>
        </w:trPr>
        <w:tc>
          <w:tcPr>
            <w:tcW w:w="544" w:type="dxa"/>
            <w:vAlign w:val="center"/>
          </w:tcPr>
          <w:p w:rsidR="00E20CA2" w:rsidRPr="00E20CA2" w:rsidRDefault="00E20CA2" w:rsidP="001247B9">
            <w:pPr>
              <w:jc w:val="center"/>
            </w:pPr>
            <w:r w:rsidRPr="00E20CA2">
              <w:t>№ п/п</w:t>
            </w:r>
          </w:p>
        </w:tc>
        <w:tc>
          <w:tcPr>
            <w:tcW w:w="2283" w:type="dxa"/>
            <w:vAlign w:val="center"/>
          </w:tcPr>
          <w:p w:rsidR="00E20CA2" w:rsidRPr="00E20CA2" w:rsidRDefault="00E20CA2" w:rsidP="001247B9">
            <w:pPr>
              <w:jc w:val="center"/>
            </w:pPr>
            <w:r w:rsidRPr="00E20CA2">
              <w:t>Назва документу</w:t>
            </w:r>
          </w:p>
        </w:tc>
        <w:tc>
          <w:tcPr>
            <w:tcW w:w="1826" w:type="dxa"/>
            <w:vAlign w:val="center"/>
          </w:tcPr>
          <w:p w:rsidR="00E20CA2" w:rsidRPr="00E20CA2" w:rsidRDefault="00E20CA2" w:rsidP="001247B9">
            <w:pPr>
              <w:jc w:val="center"/>
            </w:pPr>
            <w:r w:rsidRPr="00E20CA2">
              <w:t>Типова форма</w:t>
            </w:r>
          </w:p>
        </w:tc>
        <w:tc>
          <w:tcPr>
            <w:tcW w:w="3035" w:type="dxa"/>
            <w:vAlign w:val="center"/>
          </w:tcPr>
          <w:p w:rsidR="00E20CA2" w:rsidRPr="00E20CA2" w:rsidRDefault="00E20CA2" w:rsidP="001247B9">
            <w:pPr>
              <w:jc w:val="center"/>
            </w:pPr>
            <w:r w:rsidRPr="00E20CA2">
              <w:t>У яких випадках використовується</w:t>
            </w:r>
          </w:p>
        </w:tc>
        <w:tc>
          <w:tcPr>
            <w:tcW w:w="2328" w:type="dxa"/>
            <w:vAlign w:val="center"/>
          </w:tcPr>
          <w:p w:rsidR="00E20CA2" w:rsidRPr="00E20CA2" w:rsidRDefault="00E20CA2" w:rsidP="001247B9">
            <w:pPr>
              <w:jc w:val="center"/>
            </w:pPr>
            <w:r w:rsidRPr="00E20CA2">
              <w:t>Хто підписує</w:t>
            </w:r>
          </w:p>
        </w:tc>
      </w:tr>
      <w:tr w:rsidR="00E20CA2" w:rsidRPr="00E20CA2" w:rsidTr="000944E9">
        <w:trPr>
          <w:jc w:val="center"/>
        </w:trPr>
        <w:tc>
          <w:tcPr>
            <w:tcW w:w="544" w:type="dxa"/>
          </w:tcPr>
          <w:p w:rsidR="00E20CA2" w:rsidRPr="00E20CA2" w:rsidRDefault="00E20CA2" w:rsidP="005430A1">
            <w:pPr>
              <w:numPr>
                <w:ilvl w:val="0"/>
                <w:numId w:val="20"/>
              </w:numPr>
              <w:jc w:val="center"/>
              <w:rPr>
                <w:i/>
                <w:sz w:val="20"/>
                <w:szCs w:val="20"/>
              </w:rPr>
            </w:pPr>
          </w:p>
        </w:tc>
        <w:tc>
          <w:tcPr>
            <w:tcW w:w="2283" w:type="dxa"/>
          </w:tcPr>
          <w:p w:rsidR="00E20CA2" w:rsidRPr="00E20CA2" w:rsidRDefault="00E20CA2" w:rsidP="005430A1">
            <w:pPr>
              <w:numPr>
                <w:ilvl w:val="0"/>
                <w:numId w:val="20"/>
              </w:numPr>
              <w:ind w:left="0" w:firstLine="0"/>
              <w:jc w:val="center"/>
              <w:rPr>
                <w:i/>
                <w:sz w:val="20"/>
                <w:szCs w:val="20"/>
              </w:rPr>
            </w:pPr>
          </w:p>
        </w:tc>
        <w:tc>
          <w:tcPr>
            <w:tcW w:w="1826" w:type="dxa"/>
          </w:tcPr>
          <w:p w:rsidR="00E20CA2" w:rsidRPr="00E20CA2" w:rsidRDefault="00E20CA2" w:rsidP="005430A1">
            <w:pPr>
              <w:numPr>
                <w:ilvl w:val="0"/>
                <w:numId w:val="20"/>
              </w:numPr>
              <w:jc w:val="center"/>
              <w:rPr>
                <w:i/>
                <w:sz w:val="20"/>
                <w:szCs w:val="20"/>
              </w:rPr>
            </w:pPr>
          </w:p>
        </w:tc>
        <w:tc>
          <w:tcPr>
            <w:tcW w:w="3035" w:type="dxa"/>
          </w:tcPr>
          <w:p w:rsidR="00E20CA2" w:rsidRPr="00E20CA2" w:rsidRDefault="00E20CA2" w:rsidP="005430A1">
            <w:pPr>
              <w:numPr>
                <w:ilvl w:val="0"/>
                <w:numId w:val="20"/>
              </w:numPr>
              <w:jc w:val="center"/>
              <w:rPr>
                <w:i/>
                <w:sz w:val="20"/>
                <w:szCs w:val="20"/>
              </w:rPr>
            </w:pPr>
          </w:p>
        </w:tc>
        <w:tc>
          <w:tcPr>
            <w:tcW w:w="2328" w:type="dxa"/>
          </w:tcPr>
          <w:p w:rsidR="00E20CA2" w:rsidRPr="00E20CA2" w:rsidRDefault="00E20CA2" w:rsidP="005430A1">
            <w:pPr>
              <w:numPr>
                <w:ilvl w:val="0"/>
                <w:numId w:val="20"/>
              </w:numPr>
              <w:jc w:val="center"/>
              <w:rPr>
                <w:i/>
                <w:sz w:val="20"/>
                <w:szCs w:val="20"/>
              </w:rPr>
            </w:pPr>
          </w:p>
        </w:tc>
      </w:tr>
      <w:tr w:rsidR="00E20CA2" w:rsidRPr="00E20CA2" w:rsidTr="000944E9">
        <w:trPr>
          <w:trHeight w:val="503"/>
          <w:jc w:val="center"/>
        </w:trPr>
        <w:tc>
          <w:tcPr>
            <w:tcW w:w="544" w:type="dxa"/>
          </w:tcPr>
          <w:p w:rsidR="00E20CA2" w:rsidRPr="00E20CA2" w:rsidRDefault="00E20CA2" w:rsidP="001247B9">
            <w:r w:rsidRPr="00E20CA2">
              <w:t>1</w:t>
            </w:r>
          </w:p>
        </w:tc>
        <w:tc>
          <w:tcPr>
            <w:tcW w:w="2283" w:type="dxa"/>
          </w:tcPr>
          <w:p w:rsidR="00E20CA2" w:rsidRPr="00E20CA2" w:rsidRDefault="00E20CA2" w:rsidP="001247B9">
            <w:r w:rsidRPr="00E20CA2">
              <w:t>Накладна</w:t>
            </w:r>
          </w:p>
        </w:tc>
        <w:tc>
          <w:tcPr>
            <w:tcW w:w="1826" w:type="dxa"/>
          </w:tcPr>
          <w:p w:rsidR="00E20CA2" w:rsidRPr="00E20CA2" w:rsidRDefault="00E20CA2" w:rsidP="001247B9">
            <w:r w:rsidRPr="00E20CA2">
              <w:t>Типової форми</w:t>
            </w:r>
          </w:p>
          <w:p w:rsidR="00E20CA2" w:rsidRPr="00E20CA2" w:rsidRDefault="00E20CA2" w:rsidP="001247B9">
            <w:r w:rsidRPr="00E20CA2">
              <w:t>N 3-3</w:t>
            </w:r>
          </w:p>
        </w:tc>
        <w:tc>
          <w:tcPr>
            <w:tcW w:w="3035" w:type="dxa"/>
          </w:tcPr>
          <w:p w:rsidR="00E20CA2" w:rsidRPr="00E20CA2" w:rsidRDefault="00E20CA2" w:rsidP="001247B9">
            <w:r w:rsidRPr="00E20CA2">
              <w:t>При видачі товару</w:t>
            </w:r>
          </w:p>
        </w:tc>
        <w:tc>
          <w:tcPr>
            <w:tcW w:w="2328" w:type="dxa"/>
          </w:tcPr>
          <w:p w:rsidR="00E20CA2" w:rsidRPr="00E20CA2" w:rsidRDefault="00E20CA2" w:rsidP="001247B9">
            <w:r w:rsidRPr="00E20CA2">
              <w:t>Касир,бухгалтер</w:t>
            </w:r>
          </w:p>
        </w:tc>
      </w:tr>
      <w:tr w:rsidR="00E20CA2" w:rsidRPr="00E20CA2" w:rsidTr="000944E9">
        <w:trPr>
          <w:trHeight w:val="525"/>
          <w:jc w:val="center"/>
        </w:trPr>
        <w:tc>
          <w:tcPr>
            <w:tcW w:w="544" w:type="dxa"/>
          </w:tcPr>
          <w:p w:rsidR="00E20CA2" w:rsidRPr="00E20CA2" w:rsidRDefault="00E20CA2" w:rsidP="001247B9">
            <w:r w:rsidRPr="00E20CA2">
              <w:t>2</w:t>
            </w:r>
          </w:p>
        </w:tc>
        <w:tc>
          <w:tcPr>
            <w:tcW w:w="2283" w:type="dxa"/>
          </w:tcPr>
          <w:p w:rsidR="00E20CA2" w:rsidRPr="00E20CA2" w:rsidRDefault="00E20CA2" w:rsidP="001247B9">
            <w:r w:rsidRPr="00E20CA2">
              <w:t>Рахунок</w:t>
            </w:r>
          </w:p>
        </w:tc>
        <w:tc>
          <w:tcPr>
            <w:tcW w:w="1826" w:type="dxa"/>
          </w:tcPr>
          <w:p w:rsidR="00E20CA2" w:rsidRPr="00E20CA2" w:rsidRDefault="00E20CA2" w:rsidP="001247B9">
            <w:r w:rsidRPr="00E20CA2">
              <w:t>Типової форми</w:t>
            </w:r>
          </w:p>
          <w:p w:rsidR="00E20CA2" w:rsidRPr="00E20CA2" w:rsidRDefault="00E20CA2" w:rsidP="001247B9">
            <w:r w:rsidRPr="00E20CA2">
              <w:t>№ М-7</w:t>
            </w:r>
          </w:p>
        </w:tc>
        <w:tc>
          <w:tcPr>
            <w:tcW w:w="3035" w:type="dxa"/>
          </w:tcPr>
          <w:p w:rsidR="00E20CA2" w:rsidRPr="00E20CA2" w:rsidRDefault="00E20CA2" w:rsidP="001247B9">
            <w:r w:rsidRPr="00E20CA2">
              <w:t>При оплаті товарів та послуг</w:t>
            </w:r>
          </w:p>
        </w:tc>
        <w:tc>
          <w:tcPr>
            <w:tcW w:w="2328" w:type="dxa"/>
          </w:tcPr>
          <w:p w:rsidR="00E20CA2" w:rsidRPr="00E20CA2" w:rsidRDefault="00E20CA2" w:rsidP="001247B9">
            <w:r w:rsidRPr="00E20CA2">
              <w:t>Касир,отримувач</w:t>
            </w:r>
          </w:p>
        </w:tc>
      </w:tr>
      <w:tr w:rsidR="00E20CA2" w:rsidRPr="00E20CA2" w:rsidTr="000944E9">
        <w:trPr>
          <w:trHeight w:val="875"/>
          <w:jc w:val="center"/>
        </w:trPr>
        <w:tc>
          <w:tcPr>
            <w:tcW w:w="544" w:type="dxa"/>
          </w:tcPr>
          <w:p w:rsidR="00E20CA2" w:rsidRPr="00E20CA2" w:rsidRDefault="00E20CA2" w:rsidP="001247B9">
            <w:r w:rsidRPr="00E20CA2">
              <w:t>3</w:t>
            </w:r>
          </w:p>
        </w:tc>
        <w:tc>
          <w:tcPr>
            <w:tcW w:w="2283" w:type="dxa"/>
          </w:tcPr>
          <w:p w:rsidR="00E20CA2" w:rsidRPr="00E20CA2" w:rsidRDefault="00E20CA2" w:rsidP="001247B9">
            <w:r w:rsidRPr="00E20CA2">
              <w:t>Звіт про використання коштів на відрядження підзвіт</w:t>
            </w:r>
          </w:p>
        </w:tc>
        <w:tc>
          <w:tcPr>
            <w:tcW w:w="1826" w:type="dxa"/>
          </w:tcPr>
          <w:p w:rsidR="00E20CA2" w:rsidRPr="00E20CA2" w:rsidRDefault="00E20CA2" w:rsidP="001247B9">
            <w:r w:rsidRPr="00E20CA2">
              <w:t>Типової форми  №847</w:t>
            </w:r>
          </w:p>
        </w:tc>
        <w:tc>
          <w:tcPr>
            <w:tcW w:w="3035" w:type="dxa"/>
          </w:tcPr>
          <w:p w:rsidR="00E20CA2" w:rsidRPr="00E20CA2" w:rsidRDefault="00E20CA2" w:rsidP="001247B9">
            <w:r w:rsidRPr="00E20CA2">
              <w:t>Витрати на відрядження</w:t>
            </w:r>
          </w:p>
        </w:tc>
        <w:tc>
          <w:tcPr>
            <w:tcW w:w="2328" w:type="dxa"/>
          </w:tcPr>
          <w:p w:rsidR="00E20CA2" w:rsidRPr="00E20CA2" w:rsidRDefault="00E20CA2" w:rsidP="001247B9">
            <w:r w:rsidRPr="00E20CA2">
              <w:t>Бухгалтер,</w:t>
            </w:r>
          </w:p>
        </w:tc>
      </w:tr>
      <w:tr w:rsidR="00E20CA2" w:rsidRPr="00E20CA2" w:rsidTr="000944E9">
        <w:trPr>
          <w:trHeight w:val="875"/>
          <w:jc w:val="center"/>
        </w:trPr>
        <w:tc>
          <w:tcPr>
            <w:tcW w:w="544" w:type="dxa"/>
          </w:tcPr>
          <w:p w:rsidR="00E20CA2" w:rsidRPr="00E20CA2" w:rsidRDefault="00E20CA2" w:rsidP="001247B9">
            <w:r w:rsidRPr="00E20CA2">
              <w:t>4</w:t>
            </w:r>
          </w:p>
        </w:tc>
        <w:tc>
          <w:tcPr>
            <w:tcW w:w="2283" w:type="dxa"/>
          </w:tcPr>
          <w:p w:rsidR="00E20CA2" w:rsidRPr="00E20CA2" w:rsidRDefault="00E20CA2" w:rsidP="001247B9">
            <w:r w:rsidRPr="00E20CA2">
              <w:t>ВКО(видатковий касовий ордер)</w:t>
            </w:r>
          </w:p>
        </w:tc>
        <w:tc>
          <w:tcPr>
            <w:tcW w:w="1826" w:type="dxa"/>
          </w:tcPr>
          <w:p w:rsidR="00E20CA2" w:rsidRPr="00E20CA2" w:rsidRDefault="00E20CA2" w:rsidP="001247B9">
            <w:r w:rsidRPr="00E20CA2">
              <w:t>Типової форми</w:t>
            </w:r>
          </w:p>
          <w:p w:rsidR="00E20CA2" w:rsidRPr="00E20CA2" w:rsidRDefault="00E20CA2" w:rsidP="001247B9">
            <w:r w:rsidRPr="00E20CA2">
              <w:t>ВО-1</w:t>
            </w:r>
          </w:p>
        </w:tc>
        <w:tc>
          <w:tcPr>
            <w:tcW w:w="3035" w:type="dxa"/>
          </w:tcPr>
          <w:p w:rsidR="00E20CA2" w:rsidRPr="00E20CA2" w:rsidRDefault="00E20CA2" w:rsidP="001247B9">
            <w:r w:rsidRPr="00E20CA2">
              <w:t>Для видачі готівки підзвітним особам</w:t>
            </w:r>
          </w:p>
        </w:tc>
        <w:tc>
          <w:tcPr>
            <w:tcW w:w="2328" w:type="dxa"/>
          </w:tcPr>
          <w:p w:rsidR="00E20CA2" w:rsidRPr="00E20CA2" w:rsidRDefault="00E20CA2" w:rsidP="001247B9">
            <w:r w:rsidRPr="00E20CA2">
              <w:t>Касир,бухгалтер,</w:t>
            </w:r>
          </w:p>
          <w:p w:rsidR="00E20CA2" w:rsidRPr="00E20CA2" w:rsidRDefault="00E20CA2" w:rsidP="001247B9">
            <w:r w:rsidRPr="00E20CA2">
              <w:t>отримувач</w:t>
            </w:r>
          </w:p>
        </w:tc>
      </w:tr>
      <w:tr w:rsidR="00E20CA2" w:rsidRPr="00E20CA2" w:rsidTr="000944E9">
        <w:trPr>
          <w:trHeight w:val="875"/>
          <w:jc w:val="center"/>
        </w:trPr>
        <w:tc>
          <w:tcPr>
            <w:tcW w:w="544" w:type="dxa"/>
          </w:tcPr>
          <w:p w:rsidR="00E20CA2" w:rsidRPr="00E20CA2" w:rsidRDefault="00E20CA2" w:rsidP="001247B9">
            <w:r w:rsidRPr="00E20CA2">
              <w:t>5</w:t>
            </w:r>
          </w:p>
        </w:tc>
        <w:tc>
          <w:tcPr>
            <w:tcW w:w="2283" w:type="dxa"/>
          </w:tcPr>
          <w:p w:rsidR="00E20CA2" w:rsidRPr="00E20CA2" w:rsidRDefault="00E20CA2" w:rsidP="001247B9">
            <w:r w:rsidRPr="00E20CA2">
              <w:t xml:space="preserve">Відомість нарахування амортизації основних засобів </w:t>
            </w:r>
          </w:p>
        </w:tc>
        <w:tc>
          <w:tcPr>
            <w:tcW w:w="1826" w:type="dxa"/>
          </w:tcPr>
          <w:p w:rsidR="00E20CA2" w:rsidRPr="00E20CA2" w:rsidRDefault="00E20CA2" w:rsidP="001247B9">
            <w:r w:rsidRPr="00E20CA2">
              <w:t>Типової форми № ОЗ-12 (бюджет)</w:t>
            </w:r>
          </w:p>
        </w:tc>
        <w:tc>
          <w:tcPr>
            <w:tcW w:w="3035" w:type="dxa"/>
          </w:tcPr>
          <w:p w:rsidR="00E20CA2" w:rsidRPr="00E20CA2" w:rsidRDefault="00E20CA2" w:rsidP="001247B9">
            <w:r w:rsidRPr="00E20CA2">
              <w:t>Нарахування амортизації на об'єкти основних засобів та іннших необоротних матеріальних активів збутового призначення</w:t>
            </w:r>
          </w:p>
        </w:tc>
        <w:tc>
          <w:tcPr>
            <w:tcW w:w="2328" w:type="dxa"/>
          </w:tcPr>
          <w:p w:rsidR="00E20CA2" w:rsidRPr="00E20CA2" w:rsidRDefault="00E20CA2" w:rsidP="001247B9">
            <w:r w:rsidRPr="00E20CA2">
              <w:t>Бухгалтер</w:t>
            </w:r>
          </w:p>
        </w:tc>
      </w:tr>
    </w:tbl>
    <w:p w:rsidR="00E20CA2" w:rsidRPr="00C902B6" w:rsidRDefault="00E20CA2" w:rsidP="001247B9">
      <w:pPr>
        <w:jc w:val="right"/>
        <w:rPr>
          <w:i/>
          <w:lang w:val="uk-UA"/>
        </w:rPr>
      </w:pPr>
      <w:r w:rsidRPr="00C902B6">
        <w:rPr>
          <w:i/>
        </w:rPr>
        <w:t>Продовження таблиці 3.1.</w:t>
      </w: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2283"/>
        <w:gridCol w:w="1826"/>
        <w:gridCol w:w="3035"/>
        <w:gridCol w:w="2328"/>
      </w:tblGrid>
      <w:tr w:rsidR="002E6B7F" w:rsidRPr="00E20CA2" w:rsidTr="005961FC">
        <w:trPr>
          <w:jc w:val="center"/>
        </w:trPr>
        <w:tc>
          <w:tcPr>
            <w:tcW w:w="781" w:type="dxa"/>
          </w:tcPr>
          <w:p w:rsidR="002E6B7F" w:rsidRPr="00E20CA2" w:rsidRDefault="002E6B7F" w:rsidP="005430A1">
            <w:pPr>
              <w:numPr>
                <w:ilvl w:val="0"/>
                <w:numId w:val="21"/>
              </w:numPr>
              <w:jc w:val="center"/>
              <w:rPr>
                <w:i/>
                <w:sz w:val="20"/>
                <w:szCs w:val="20"/>
              </w:rPr>
            </w:pPr>
          </w:p>
        </w:tc>
        <w:tc>
          <w:tcPr>
            <w:tcW w:w="2283" w:type="dxa"/>
          </w:tcPr>
          <w:p w:rsidR="002E6B7F" w:rsidRPr="00E20CA2" w:rsidRDefault="002E6B7F" w:rsidP="005430A1">
            <w:pPr>
              <w:numPr>
                <w:ilvl w:val="0"/>
                <w:numId w:val="21"/>
              </w:numPr>
              <w:jc w:val="center"/>
              <w:rPr>
                <w:i/>
                <w:sz w:val="20"/>
                <w:szCs w:val="20"/>
              </w:rPr>
            </w:pPr>
          </w:p>
        </w:tc>
        <w:tc>
          <w:tcPr>
            <w:tcW w:w="1826" w:type="dxa"/>
          </w:tcPr>
          <w:p w:rsidR="002E6B7F" w:rsidRPr="00E20CA2" w:rsidRDefault="002E6B7F" w:rsidP="005430A1">
            <w:pPr>
              <w:numPr>
                <w:ilvl w:val="0"/>
                <w:numId w:val="21"/>
              </w:numPr>
              <w:jc w:val="center"/>
              <w:rPr>
                <w:i/>
                <w:sz w:val="20"/>
                <w:szCs w:val="20"/>
              </w:rPr>
            </w:pPr>
          </w:p>
        </w:tc>
        <w:tc>
          <w:tcPr>
            <w:tcW w:w="3035" w:type="dxa"/>
          </w:tcPr>
          <w:p w:rsidR="002E6B7F" w:rsidRPr="00E20CA2" w:rsidRDefault="002E6B7F" w:rsidP="005430A1">
            <w:pPr>
              <w:numPr>
                <w:ilvl w:val="0"/>
                <w:numId w:val="21"/>
              </w:numPr>
              <w:jc w:val="center"/>
              <w:rPr>
                <w:i/>
                <w:sz w:val="20"/>
                <w:szCs w:val="20"/>
              </w:rPr>
            </w:pPr>
          </w:p>
        </w:tc>
        <w:tc>
          <w:tcPr>
            <w:tcW w:w="2328" w:type="dxa"/>
          </w:tcPr>
          <w:p w:rsidR="002E6B7F" w:rsidRPr="00E20CA2" w:rsidRDefault="002E6B7F" w:rsidP="005430A1">
            <w:pPr>
              <w:numPr>
                <w:ilvl w:val="0"/>
                <w:numId w:val="21"/>
              </w:numPr>
              <w:jc w:val="center"/>
              <w:rPr>
                <w:i/>
                <w:sz w:val="20"/>
                <w:szCs w:val="20"/>
              </w:rPr>
            </w:pPr>
          </w:p>
        </w:tc>
      </w:tr>
      <w:tr w:rsidR="00E20CA2" w:rsidRPr="00E20CA2" w:rsidTr="002E6B7F">
        <w:trPr>
          <w:trHeight w:val="605"/>
          <w:jc w:val="center"/>
        </w:trPr>
        <w:tc>
          <w:tcPr>
            <w:tcW w:w="781" w:type="dxa"/>
          </w:tcPr>
          <w:p w:rsidR="00E20CA2" w:rsidRPr="00E20CA2" w:rsidRDefault="00E20CA2" w:rsidP="001247B9">
            <w:r w:rsidRPr="00E20CA2">
              <w:t>6</w:t>
            </w:r>
          </w:p>
        </w:tc>
        <w:tc>
          <w:tcPr>
            <w:tcW w:w="2283" w:type="dxa"/>
          </w:tcPr>
          <w:p w:rsidR="00E20CA2" w:rsidRPr="00E20CA2" w:rsidRDefault="00E20CA2" w:rsidP="001247B9">
            <w:r w:rsidRPr="00E20CA2">
              <w:t>Табель обліку використаного робочого часу</w:t>
            </w:r>
          </w:p>
        </w:tc>
        <w:tc>
          <w:tcPr>
            <w:tcW w:w="1826" w:type="dxa"/>
          </w:tcPr>
          <w:p w:rsidR="00E20CA2" w:rsidRPr="00E20CA2" w:rsidRDefault="00E20CA2" w:rsidP="001247B9">
            <w:r w:rsidRPr="00E20CA2">
              <w:t>Типова </w:t>
            </w:r>
          </w:p>
          <w:p w:rsidR="00E20CA2" w:rsidRPr="00E20CA2" w:rsidRDefault="00E20CA2" w:rsidP="001247B9">
            <w:r w:rsidRPr="00E20CA2">
              <w:t>форма № П-14</w:t>
            </w:r>
          </w:p>
        </w:tc>
        <w:tc>
          <w:tcPr>
            <w:tcW w:w="3035" w:type="dxa"/>
          </w:tcPr>
          <w:p w:rsidR="00E20CA2" w:rsidRPr="00E20CA2" w:rsidRDefault="00E20CA2" w:rsidP="001247B9">
            <w:r w:rsidRPr="00E20CA2">
              <w:t>Нарахування заробітної плати</w:t>
            </w:r>
          </w:p>
        </w:tc>
        <w:tc>
          <w:tcPr>
            <w:tcW w:w="2328" w:type="dxa"/>
          </w:tcPr>
          <w:p w:rsidR="00E20CA2" w:rsidRPr="00E20CA2" w:rsidRDefault="00E20CA2" w:rsidP="001247B9">
            <w:r w:rsidRPr="00E20CA2">
              <w:t>Касир,бухгалтер,</w:t>
            </w:r>
          </w:p>
          <w:p w:rsidR="00E20CA2" w:rsidRPr="00E20CA2" w:rsidRDefault="00E20CA2" w:rsidP="001247B9">
            <w:r w:rsidRPr="00E20CA2">
              <w:t>отримувач ЗП</w:t>
            </w:r>
          </w:p>
        </w:tc>
      </w:tr>
      <w:tr w:rsidR="002E6B7F" w:rsidRPr="00E20CA2" w:rsidTr="00E20CA2">
        <w:trPr>
          <w:trHeight w:val="875"/>
          <w:jc w:val="center"/>
        </w:trPr>
        <w:tc>
          <w:tcPr>
            <w:tcW w:w="781" w:type="dxa"/>
          </w:tcPr>
          <w:p w:rsidR="002E6B7F" w:rsidRPr="00E20CA2" w:rsidRDefault="002E6B7F" w:rsidP="001247B9">
            <w:r w:rsidRPr="00E20CA2">
              <w:t xml:space="preserve">7 </w:t>
            </w:r>
          </w:p>
        </w:tc>
        <w:tc>
          <w:tcPr>
            <w:tcW w:w="2283" w:type="dxa"/>
          </w:tcPr>
          <w:p w:rsidR="002E6B7F" w:rsidRPr="00E20CA2" w:rsidRDefault="002E6B7F" w:rsidP="001247B9">
            <w:r w:rsidRPr="00E20CA2">
              <w:t>Меморіальний ордер</w:t>
            </w:r>
          </w:p>
        </w:tc>
        <w:tc>
          <w:tcPr>
            <w:tcW w:w="1826" w:type="dxa"/>
          </w:tcPr>
          <w:p w:rsidR="002E6B7F" w:rsidRPr="00E20CA2" w:rsidRDefault="002E6B7F" w:rsidP="001247B9">
            <w:r w:rsidRPr="00E20CA2">
              <w:t xml:space="preserve">Типової форми </w:t>
            </w:r>
          </w:p>
          <w:p w:rsidR="002E6B7F" w:rsidRPr="00E20CA2" w:rsidRDefault="002E6B7F" w:rsidP="001247B9">
            <w:r w:rsidRPr="00E20CA2">
              <w:t>N 380</w:t>
            </w:r>
          </w:p>
        </w:tc>
        <w:tc>
          <w:tcPr>
            <w:tcW w:w="3035" w:type="dxa"/>
          </w:tcPr>
          <w:p w:rsidR="002E6B7F" w:rsidRPr="00E20CA2" w:rsidRDefault="002E6B7F" w:rsidP="001247B9">
            <w:r w:rsidRPr="00E20CA2">
              <w:t>Відображення витрат за розрахунково-касове обслуговування</w:t>
            </w:r>
          </w:p>
        </w:tc>
        <w:tc>
          <w:tcPr>
            <w:tcW w:w="2328" w:type="dxa"/>
          </w:tcPr>
          <w:p w:rsidR="002E6B7F" w:rsidRPr="00E20CA2" w:rsidRDefault="002E6B7F" w:rsidP="001247B9">
            <w:r w:rsidRPr="00E20CA2">
              <w:t>Головний бухгалтер, керівник</w:t>
            </w:r>
          </w:p>
        </w:tc>
      </w:tr>
      <w:tr w:rsidR="002E6B7F" w:rsidRPr="00E20CA2" w:rsidTr="002E6B7F">
        <w:trPr>
          <w:trHeight w:val="2004"/>
          <w:jc w:val="center"/>
        </w:trPr>
        <w:tc>
          <w:tcPr>
            <w:tcW w:w="781" w:type="dxa"/>
          </w:tcPr>
          <w:p w:rsidR="002E6B7F" w:rsidRPr="00E20CA2" w:rsidRDefault="002E6B7F" w:rsidP="001247B9">
            <w:r w:rsidRPr="00E20CA2">
              <w:t>8</w:t>
            </w:r>
          </w:p>
        </w:tc>
        <w:tc>
          <w:tcPr>
            <w:tcW w:w="2283" w:type="dxa"/>
          </w:tcPr>
          <w:p w:rsidR="002E6B7F" w:rsidRPr="00E20CA2" w:rsidRDefault="002E6B7F" w:rsidP="001247B9">
            <w:r w:rsidRPr="00E20CA2">
              <w:t>Платіжне доручення</w:t>
            </w:r>
          </w:p>
        </w:tc>
        <w:tc>
          <w:tcPr>
            <w:tcW w:w="1826" w:type="dxa"/>
          </w:tcPr>
          <w:p w:rsidR="002E6B7F" w:rsidRPr="00E20CA2" w:rsidRDefault="002E6B7F" w:rsidP="001247B9">
            <w:r w:rsidRPr="00E20CA2">
              <w:t>Типової форми не існує</w:t>
            </w:r>
          </w:p>
        </w:tc>
        <w:tc>
          <w:tcPr>
            <w:tcW w:w="3035" w:type="dxa"/>
          </w:tcPr>
          <w:p w:rsidR="002E6B7F" w:rsidRPr="00E20CA2" w:rsidRDefault="002E6B7F" w:rsidP="001247B9">
            <w:r w:rsidRPr="00E20CA2">
              <w:t>Виплата (перерахування) грошових коштів на проведення корпоративних заходів, а саме, виплата авансу на відрядження, заробітної плати та коштів стороннім організаціям</w:t>
            </w:r>
          </w:p>
        </w:tc>
        <w:tc>
          <w:tcPr>
            <w:tcW w:w="2328" w:type="dxa"/>
          </w:tcPr>
          <w:p w:rsidR="002E6B7F" w:rsidRPr="00E20CA2" w:rsidRDefault="002E6B7F" w:rsidP="001247B9">
            <w:r w:rsidRPr="00E20CA2">
              <w:t>Головний бухгалтер, керівник</w:t>
            </w:r>
          </w:p>
        </w:tc>
      </w:tr>
      <w:tr w:rsidR="002E6B7F" w:rsidRPr="00E20CA2" w:rsidTr="002E6B7F">
        <w:trPr>
          <w:trHeight w:val="701"/>
          <w:jc w:val="center"/>
        </w:trPr>
        <w:tc>
          <w:tcPr>
            <w:tcW w:w="781" w:type="dxa"/>
          </w:tcPr>
          <w:p w:rsidR="002E6B7F" w:rsidRPr="00E20CA2" w:rsidRDefault="002E6B7F" w:rsidP="001247B9">
            <w:r w:rsidRPr="00E20CA2">
              <w:t>9</w:t>
            </w:r>
          </w:p>
        </w:tc>
        <w:tc>
          <w:tcPr>
            <w:tcW w:w="2283" w:type="dxa"/>
          </w:tcPr>
          <w:p w:rsidR="002E6B7F" w:rsidRPr="00E20CA2" w:rsidRDefault="002E6B7F" w:rsidP="001247B9">
            <w:r w:rsidRPr="00E20CA2">
              <w:t>Розрахунок бухгалтерії</w:t>
            </w:r>
          </w:p>
        </w:tc>
        <w:tc>
          <w:tcPr>
            <w:tcW w:w="1826" w:type="dxa"/>
          </w:tcPr>
          <w:p w:rsidR="002E6B7F" w:rsidRPr="00E20CA2" w:rsidRDefault="002E6B7F" w:rsidP="001247B9">
            <w:r w:rsidRPr="00E20CA2">
              <w:t>Типової форми не існує</w:t>
            </w:r>
          </w:p>
        </w:tc>
        <w:tc>
          <w:tcPr>
            <w:tcW w:w="3035" w:type="dxa"/>
          </w:tcPr>
          <w:p w:rsidR="002E6B7F" w:rsidRPr="00E20CA2" w:rsidRDefault="002E6B7F" w:rsidP="001247B9">
            <w:r w:rsidRPr="00E20CA2">
              <w:t>Списання витрат на збут на фінансові результати</w:t>
            </w:r>
          </w:p>
        </w:tc>
        <w:tc>
          <w:tcPr>
            <w:tcW w:w="2328" w:type="dxa"/>
          </w:tcPr>
          <w:p w:rsidR="002E6B7F" w:rsidRPr="00E20CA2" w:rsidRDefault="002E6B7F" w:rsidP="001247B9">
            <w:r w:rsidRPr="00E20CA2">
              <w:t>Бухгалтер</w:t>
            </w:r>
          </w:p>
        </w:tc>
      </w:tr>
      <w:tr w:rsidR="002E6B7F" w:rsidRPr="00E20CA2" w:rsidTr="002E6B7F">
        <w:trPr>
          <w:trHeight w:val="683"/>
          <w:jc w:val="center"/>
        </w:trPr>
        <w:tc>
          <w:tcPr>
            <w:tcW w:w="781" w:type="dxa"/>
          </w:tcPr>
          <w:p w:rsidR="002E6B7F" w:rsidRPr="00E20CA2" w:rsidRDefault="002E6B7F" w:rsidP="001247B9">
            <w:r w:rsidRPr="00E20CA2">
              <w:t>10</w:t>
            </w:r>
          </w:p>
        </w:tc>
        <w:tc>
          <w:tcPr>
            <w:tcW w:w="2283" w:type="dxa"/>
          </w:tcPr>
          <w:p w:rsidR="002E6B7F" w:rsidRPr="00E20CA2" w:rsidRDefault="002E6B7F" w:rsidP="001247B9">
            <w:r w:rsidRPr="00E20CA2">
              <w:t>ПКО</w:t>
            </w:r>
          </w:p>
        </w:tc>
        <w:tc>
          <w:tcPr>
            <w:tcW w:w="1826" w:type="dxa"/>
          </w:tcPr>
          <w:p w:rsidR="002E6B7F" w:rsidRPr="00E20CA2" w:rsidRDefault="002E6B7F" w:rsidP="001247B9">
            <w:r w:rsidRPr="00E20CA2">
              <w:t>КО-1</w:t>
            </w:r>
          </w:p>
        </w:tc>
        <w:tc>
          <w:tcPr>
            <w:tcW w:w="3035" w:type="dxa"/>
          </w:tcPr>
          <w:p w:rsidR="002E6B7F" w:rsidRPr="00E20CA2" w:rsidRDefault="002E6B7F" w:rsidP="001247B9">
            <w:r w:rsidRPr="00E20CA2">
              <w:t>При отриманні готівки в касу</w:t>
            </w:r>
          </w:p>
        </w:tc>
        <w:tc>
          <w:tcPr>
            <w:tcW w:w="2328" w:type="dxa"/>
          </w:tcPr>
          <w:p w:rsidR="002E6B7F" w:rsidRPr="00E20CA2" w:rsidRDefault="002E6B7F" w:rsidP="001247B9">
            <w:r w:rsidRPr="00E20CA2">
              <w:t>Головний бухгалтер, касир</w:t>
            </w:r>
          </w:p>
        </w:tc>
      </w:tr>
    </w:tbl>
    <w:p w:rsidR="00E20CA2" w:rsidRPr="00E20CA2" w:rsidRDefault="00E20CA2" w:rsidP="001247B9"/>
    <w:p w:rsidR="002B789D" w:rsidRPr="00484E42" w:rsidRDefault="002B789D" w:rsidP="001247B9">
      <w:pPr>
        <w:spacing w:line="360" w:lineRule="auto"/>
        <w:ind w:firstLine="709"/>
        <w:jc w:val="both"/>
        <w:rPr>
          <w:sz w:val="28"/>
          <w:szCs w:val="28"/>
          <w:lang w:val="uk-UA"/>
        </w:rPr>
      </w:pPr>
      <w:r>
        <w:rPr>
          <w:sz w:val="28"/>
          <w:szCs w:val="28"/>
          <w:lang w:val="uk-UA"/>
        </w:rPr>
        <w:t>Таким чином, б</w:t>
      </w:r>
      <w:r w:rsidRPr="00484E42">
        <w:rPr>
          <w:sz w:val="28"/>
          <w:szCs w:val="28"/>
          <w:lang w:val="uk-UA"/>
        </w:rPr>
        <w:t>ухгалтерськими документами, які є підставою для визначення адміністративних витрат, виступають:</w:t>
      </w:r>
    </w:p>
    <w:p w:rsidR="002B789D" w:rsidRPr="00484E42" w:rsidRDefault="002B789D" w:rsidP="005430A1">
      <w:pPr>
        <w:pStyle w:val="af2"/>
        <w:numPr>
          <w:ilvl w:val="0"/>
          <w:numId w:val="25"/>
        </w:numPr>
        <w:spacing w:line="360" w:lineRule="auto"/>
        <w:ind w:left="993" w:hanging="284"/>
        <w:rPr>
          <w:sz w:val="28"/>
          <w:szCs w:val="28"/>
          <w:lang w:val="uk-UA"/>
        </w:rPr>
      </w:pPr>
      <w:r w:rsidRPr="00484E42">
        <w:rPr>
          <w:sz w:val="28"/>
          <w:szCs w:val="28"/>
          <w:lang w:val="uk-UA"/>
        </w:rPr>
        <w:t>по амортизації – «Розрахунок амортизації основних засобів»;</w:t>
      </w:r>
    </w:p>
    <w:p w:rsidR="002B789D" w:rsidRPr="00484E42" w:rsidRDefault="002B789D" w:rsidP="005430A1">
      <w:pPr>
        <w:pStyle w:val="af2"/>
        <w:numPr>
          <w:ilvl w:val="0"/>
          <w:numId w:val="25"/>
        </w:numPr>
        <w:spacing w:line="360" w:lineRule="auto"/>
        <w:ind w:left="993" w:hanging="284"/>
        <w:jc w:val="both"/>
        <w:rPr>
          <w:sz w:val="28"/>
          <w:szCs w:val="28"/>
          <w:lang w:val="uk-UA"/>
        </w:rPr>
      </w:pPr>
      <w:r w:rsidRPr="00484E42">
        <w:rPr>
          <w:sz w:val="28"/>
          <w:szCs w:val="28"/>
          <w:lang w:val="uk-UA"/>
        </w:rPr>
        <w:t>по малоцінних та швидкозношуваних предметах – «Акт на списання малоцінних та швидкозношуваних предметів»;</w:t>
      </w:r>
    </w:p>
    <w:p w:rsidR="002B789D" w:rsidRPr="00484E42" w:rsidRDefault="002B789D" w:rsidP="005430A1">
      <w:pPr>
        <w:pStyle w:val="af2"/>
        <w:numPr>
          <w:ilvl w:val="0"/>
          <w:numId w:val="25"/>
        </w:numPr>
        <w:spacing w:line="360" w:lineRule="auto"/>
        <w:ind w:left="993" w:hanging="284"/>
        <w:jc w:val="both"/>
        <w:rPr>
          <w:sz w:val="28"/>
          <w:szCs w:val="28"/>
          <w:lang w:val="uk-UA"/>
        </w:rPr>
      </w:pPr>
      <w:r w:rsidRPr="00484E42">
        <w:rPr>
          <w:sz w:val="28"/>
          <w:szCs w:val="28"/>
          <w:lang w:val="uk-UA"/>
        </w:rPr>
        <w:t>грошових коштів – «Видатковий касовий ордер», виписка банку;</w:t>
      </w:r>
    </w:p>
    <w:p w:rsidR="002B789D" w:rsidRPr="00484E42" w:rsidRDefault="002B789D" w:rsidP="005430A1">
      <w:pPr>
        <w:pStyle w:val="af2"/>
        <w:numPr>
          <w:ilvl w:val="0"/>
          <w:numId w:val="25"/>
        </w:numPr>
        <w:spacing w:line="360" w:lineRule="auto"/>
        <w:ind w:left="993" w:hanging="284"/>
        <w:jc w:val="both"/>
        <w:rPr>
          <w:sz w:val="28"/>
          <w:szCs w:val="28"/>
          <w:lang w:val="uk-UA"/>
        </w:rPr>
      </w:pPr>
      <w:r w:rsidRPr="00484E42">
        <w:rPr>
          <w:sz w:val="28"/>
          <w:szCs w:val="28"/>
          <w:lang w:val="uk-UA"/>
        </w:rPr>
        <w:t>витрат на відрядження – «Звіт про використання коштів, наданих на відрядження або під звіт»;</w:t>
      </w:r>
    </w:p>
    <w:p w:rsidR="002B789D" w:rsidRPr="00484E42" w:rsidRDefault="002B789D" w:rsidP="005430A1">
      <w:pPr>
        <w:pStyle w:val="af2"/>
        <w:numPr>
          <w:ilvl w:val="0"/>
          <w:numId w:val="25"/>
        </w:numPr>
        <w:spacing w:line="360" w:lineRule="auto"/>
        <w:ind w:left="993" w:hanging="284"/>
        <w:jc w:val="both"/>
        <w:rPr>
          <w:sz w:val="28"/>
          <w:szCs w:val="28"/>
          <w:lang w:val="uk-UA"/>
        </w:rPr>
      </w:pPr>
      <w:r w:rsidRPr="00484E42">
        <w:rPr>
          <w:sz w:val="28"/>
          <w:szCs w:val="28"/>
          <w:lang w:val="uk-UA"/>
        </w:rPr>
        <w:t>заробітної плати – «Табель обліку використання робочого часу», а також складена на його підставі «Розрахунково-платіжна відомість».</w:t>
      </w:r>
    </w:p>
    <w:p w:rsidR="002B789D" w:rsidRPr="00484E42" w:rsidRDefault="002B789D" w:rsidP="001247B9">
      <w:pPr>
        <w:pStyle w:val="af6"/>
        <w:spacing w:line="360" w:lineRule="auto"/>
        <w:ind w:firstLine="709"/>
        <w:jc w:val="both"/>
        <w:rPr>
          <w:sz w:val="28"/>
          <w:szCs w:val="28"/>
        </w:rPr>
      </w:pPr>
      <w:r w:rsidRPr="00484E42">
        <w:rPr>
          <w:sz w:val="28"/>
          <w:szCs w:val="28"/>
        </w:rPr>
        <w:t>Первинними документами при відображенні накопичення адміністративних витрат є накладні, рахунки, авансові звіти, розрахунки бухгалтерії, табель обліку робочого часу тощо.</w:t>
      </w:r>
    </w:p>
    <w:p w:rsidR="002B789D" w:rsidRPr="00484E42" w:rsidRDefault="002B789D" w:rsidP="001247B9">
      <w:pPr>
        <w:autoSpaceDE w:val="0"/>
        <w:autoSpaceDN w:val="0"/>
        <w:adjustRightInd w:val="0"/>
        <w:spacing w:line="360" w:lineRule="auto"/>
        <w:ind w:firstLine="709"/>
        <w:jc w:val="both"/>
        <w:rPr>
          <w:rFonts w:eastAsia="TimesNewRomanPSMT"/>
          <w:sz w:val="28"/>
          <w:szCs w:val="28"/>
          <w:lang w:val="uk-UA"/>
        </w:rPr>
      </w:pPr>
      <w:r w:rsidRPr="00484E42">
        <w:rPr>
          <w:rFonts w:eastAsia="TimesNewRomanPSMT"/>
          <w:sz w:val="28"/>
          <w:szCs w:val="28"/>
          <w:lang w:val="uk-UA"/>
        </w:rPr>
        <w:t>Організаційну основу системи бухгалтерського обліку на підприємстві становить документування. Це один із основних методів бухгалтерського обліку, який разом із інвентаризацією є елементом первинного спостереження. Документ – письмове свідчення про здійснення господарських операцій, що надає юридичної сили даним бухгалтерського обліку.</w:t>
      </w:r>
    </w:p>
    <w:p w:rsidR="002B789D" w:rsidRDefault="002B789D" w:rsidP="001247B9">
      <w:pPr>
        <w:spacing w:line="360" w:lineRule="auto"/>
        <w:ind w:firstLine="709"/>
        <w:jc w:val="both"/>
        <w:rPr>
          <w:sz w:val="28"/>
          <w:szCs w:val="28"/>
          <w:lang w:val="uk-UA"/>
        </w:rPr>
      </w:pPr>
      <w:r w:rsidRPr="00484E42">
        <w:rPr>
          <w:sz w:val="28"/>
          <w:szCs w:val="28"/>
          <w:lang w:val="uk-UA"/>
        </w:rPr>
        <w:t>Основою забезпечення успішної діяльності підприємства є чіткий механізм обліку господарських процесів, у тому числі в ча</w:t>
      </w:r>
      <w:r>
        <w:rPr>
          <w:sz w:val="28"/>
          <w:szCs w:val="28"/>
          <w:lang w:val="uk-UA"/>
        </w:rPr>
        <w:t xml:space="preserve">стині бухгалтерського обліку, </w:t>
      </w:r>
      <w:r w:rsidRPr="00484E42">
        <w:rPr>
          <w:sz w:val="28"/>
          <w:szCs w:val="28"/>
          <w:lang w:val="uk-UA"/>
        </w:rPr>
        <w:t>який включає  в  себе  не  тільки  фіксування господарських   операцій,   але   й   етапи   обігу   документів,   у   яких   вони зафіксовані.</w:t>
      </w:r>
      <w:r>
        <w:rPr>
          <w:sz w:val="28"/>
          <w:szCs w:val="28"/>
          <w:lang w:val="uk-UA"/>
        </w:rPr>
        <w:t xml:space="preserve"> </w:t>
      </w:r>
      <w:r w:rsidRPr="00484E42">
        <w:rPr>
          <w:sz w:val="28"/>
          <w:szCs w:val="28"/>
          <w:lang w:val="uk-UA"/>
        </w:rPr>
        <w:t xml:space="preserve">Етапи документообороту на </w:t>
      </w:r>
      <w:r w:rsidRPr="00074306">
        <w:rPr>
          <w:sz w:val="28"/>
          <w:szCs w:val="28"/>
          <w:lang w:val="uk-UA"/>
        </w:rPr>
        <w:t>ТОВ «Жако»</w:t>
      </w:r>
      <w:r>
        <w:rPr>
          <w:sz w:val="28"/>
          <w:szCs w:val="28"/>
          <w:lang w:val="uk-UA"/>
        </w:rPr>
        <w:t xml:space="preserve"> </w:t>
      </w:r>
      <w:r w:rsidRPr="00484E42">
        <w:rPr>
          <w:sz w:val="28"/>
          <w:szCs w:val="28"/>
          <w:lang w:val="uk-UA"/>
        </w:rPr>
        <w:t xml:space="preserve">наведені на рис. </w:t>
      </w:r>
      <w:r>
        <w:rPr>
          <w:sz w:val="28"/>
          <w:szCs w:val="28"/>
          <w:lang w:val="uk-UA"/>
        </w:rPr>
        <w:t>3</w:t>
      </w:r>
      <w:r w:rsidRPr="00484E42">
        <w:rPr>
          <w:sz w:val="28"/>
          <w:szCs w:val="28"/>
          <w:lang w:val="uk-UA"/>
        </w:rPr>
        <w:t>.</w:t>
      </w:r>
      <w:r>
        <w:rPr>
          <w:sz w:val="28"/>
          <w:szCs w:val="28"/>
          <w:lang w:val="uk-UA"/>
        </w:rPr>
        <w:t>1</w:t>
      </w:r>
      <w:r w:rsidRPr="00484E42">
        <w:rPr>
          <w:sz w:val="28"/>
          <w:szCs w:val="28"/>
          <w:lang w:val="uk-UA"/>
        </w:rPr>
        <w:t>.</w:t>
      </w:r>
    </w:p>
    <w:p w:rsidR="002B789D" w:rsidRDefault="0081186E" w:rsidP="001247B9">
      <w:pPr>
        <w:spacing w:line="360" w:lineRule="auto"/>
        <w:ind w:firstLine="709"/>
        <w:jc w:val="both"/>
        <w:rPr>
          <w:sz w:val="28"/>
          <w:szCs w:val="28"/>
          <w:lang w:val="uk-UA"/>
        </w:rPr>
      </w:pPr>
      <w:r>
        <w:rPr>
          <w:noProof/>
          <w:sz w:val="28"/>
          <w:szCs w:val="28"/>
        </w:rPr>
        <mc:AlternateContent>
          <mc:Choice Requires="wpg">
            <w:drawing>
              <wp:anchor distT="0" distB="0" distL="114300" distR="114300" simplePos="0" relativeHeight="251660288" behindDoc="1" locked="0" layoutInCell="1" allowOverlap="1">
                <wp:simplePos x="0" y="0"/>
                <wp:positionH relativeFrom="column">
                  <wp:posOffset>142875</wp:posOffset>
                </wp:positionH>
                <wp:positionV relativeFrom="paragraph">
                  <wp:posOffset>127000</wp:posOffset>
                </wp:positionV>
                <wp:extent cx="5984875" cy="4094480"/>
                <wp:effectExtent l="0" t="0" r="0" b="1270"/>
                <wp:wrapNone/>
                <wp:docPr id="38" name="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875" cy="4094480"/>
                          <a:chOff x="1926" y="8715"/>
                          <a:chExt cx="9425" cy="6448"/>
                        </a:xfrm>
                      </wpg:grpSpPr>
                      <wps:wsp>
                        <wps:cNvPr id="39" name=" 60"/>
                        <wps:cNvSpPr>
                          <a:spLocks/>
                        </wps:cNvSpPr>
                        <wps:spPr bwMode="auto">
                          <a:xfrm>
                            <a:off x="3735" y="8715"/>
                            <a:ext cx="5413" cy="497"/>
                          </a:xfrm>
                          <a:prstGeom prst="rect">
                            <a:avLst/>
                          </a:prstGeom>
                          <a:solidFill>
                            <a:srgbClr val="FFFFFF"/>
                          </a:solidFill>
                          <a:ln w="9525">
                            <a:solidFill>
                              <a:srgbClr val="000000"/>
                            </a:solidFill>
                            <a:miter lim="800000"/>
                            <a:headEnd/>
                            <a:tailEnd/>
                          </a:ln>
                        </wps:spPr>
                        <wps:txbx>
                          <w:txbxContent>
                            <w:p w:rsidR="00B65498" w:rsidRPr="002B789D" w:rsidRDefault="00B65498" w:rsidP="002B789D">
                              <w:pPr>
                                <w:jc w:val="center"/>
                              </w:pPr>
                              <w:r w:rsidRPr="002B789D">
                                <w:rPr>
                                  <w:lang w:val="uk-UA"/>
                                </w:rPr>
                                <w:t>Процес документообороту на ТОВ «Жако»</w:t>
                              </w:r>
                            </w:p>
                          </w:txbxContent>
                        </wps:txbx>
                        <wps:bodyPr rot="0" vert="horz" wrap="square" lIns="91440" tIns="45720" rIns="91440" bIns="45720" anchor="t" anchorCtr="0" upright="1">
                          <a:noAutofit/>
                        </wps:bodyPr>
                      </wps:wsp>
                      <wps:wsp>
                        <wps:cNvPr id="40" name=" 61"/>
                        <wps:cNvSpPr>
                          <a:spLocks/>
                        </wps:cNvSpPr>
                        <wps:spPr bwMode="auto">
                          <a:xfrm>
                            <a:off x="1926" y="9538"/>
                            <a:ext cx="9425" cy="935"/>
                          </a:xfrm>
                          <a:prstGeom prst="rect">
                            <a:avLst/>
                          </a:prstGeom>
                          <a:solidFill>
                            <a:srgbClr val="FFFFFF"/>
                          </a:solidFill>
                          <a:ln w="9525">
                            <a:solidFill>
                              <a:srgbClr val="000000"/>
                            </a:solidFill>
                            <a:miter lim="800000"/>
                            <a:headEnd/>
                            <a:tailEnd/>
                          </a:ln>
                        </wps:spPr>
                        <wps:txbx>
                          <w:txbxContent>
                            <w:p w:rsidR="00B65498" w:rsidRPr="000A00AA" w:rsidRDefault="00B65498" w:rsidP="002B789D">
                              <w:pPr>
                                <w:jc w:val="center"/>
                                <w:rPr>
                                  <w:lang w:val="uk-UA"/>
                                </w:rPr>
                              </w:pPr>
                              <w:r w:rsidRPr="000A00AA">
                                <w:rPr>
                                  <w:lang w:val="uk-UA"/>
                                </w:rPr>
                                <w:t>Складання і оформлення документів – складают</w:t>
                              </w:r>
                              <w:r>
                                <w:rPr>
                                  <w:lang w:val="uk-UA"/>
                                </w:rPr>
                                <w:t xml:space="preserve">ься первинні документи у місцях </w:t>
                              </w:r>
                              <w:r w:rsidRPr="000A00AA">
                                <w:rPr>
                                  <w:lang w:val="uk-UA"/>
                                </w:rPr>
                                <w:t>виникнення господарської операції або оформлюються документи, прийняті від контрагентів через пошту;</w:t>
                              </w:r>
                            </w:p>
                          </w:txbxContent>
                        </wps:txbx>
                        <wps:bodyPr rot="0" vert="horz" wrap="square" lIns="18000" tIns="10800" rIns="18000" bIns="10800" anchor="t" anchorCtr="0" upright="1">
                          <a:noAutofit/>
                        </wps:bodyPr>
                      </wps:wsp>
                      <wps:wsp>
                        <wps:cNvPr id="41" name=" 62"/>
                        <wps:cNvSpPr>
                          <a:spLocks/>
                        </wps:cNvSpPr>
                        <wps:spPr bwMode="auto">
                          <a:xfrm>
                            <a:off x="1926" y="10799"/>
                            <a:ext cx="9425" cy="770"/>
                          </a:xfrm>
                          <a:prstGeom prst="rect">
                            <a:avLst/>
                          </a:prstGeom>
                          <a:solidFill>
                            <a:srgbClr val="FFFFFF"/>
                          </a:solidFill>
                          <a:ln w="9525">
                            <a:solidFill>
                              <a:srgbClr val="000000"/>
                            </a:solidFill>
                            <a:miter lim="800000"/>
                            <a:headEnd/>
                            <a:tailEnd/>
                          </a:ln>
                        </wps:spPr>
                        <wps:txbx>
                          <w:txbxContent>
                            <w:p w:rsidR="00B65498" w:rsidRPr="000A00AA" w:rsidRDefault="00B65498" w:rsidP="002B789D">
                              <w:pPr>
                                <w:jc w:val="center"/>
                                <w:rPr>
                                  <w:lang w:val="uk-UA"/>
                                </w:rPr>
                              </w:pPr>
                              <w:r w:rsidRPr="000A00AA">
                                <w:rPr>
                                  <w:lang w:val="uk-UA"/>
                                </w:rPr>
                                <w:t>Прийняття документа бухгалтерією – складені і оформлені за певними правилами документи передаються до бухгалтерії;</w:t>
                              </w:r>
                            </w:p>
                          </w:txbxContent>
                        </wps:txbx>
                        <wps:bodyPr rot="0" vert="horz" wrap="square" lIns="91440" tIns="45720" rIns="91440" bIns="45720" anchor="t" anchorCtr="0" upright="1">
                          <a:noAutofit/>
                        </wps:bodyPr>
                      </wps:wsp>
                      <wps:wsp>
                        <wps:cNvPr id="42" name=" 63"/>
                        <wps:cNvSpPr>
                          <a:spLocks/>
                        </wps:cNvSpPr>
                        <wps:spPr bwMode="auto">
                          <a:xfrm>
                            <a:off x="1926" y="11895"/>
                            <a:ext cx="9425" cy="1098"/>
                          </a:xfrm>
                          <a:prstGeom prst="rect">
                            <a:avLst/>
                          </a:prstGeom>
                          <a:solidFill>
                            <a:srgbClr val="FFFFFF"/>
                          </a:solidFill>
                          <a:ln w="9525">
                            <a:solidFill>
                              <a:srgbClr val="000000"/>
                            </a:solidFill>
                            <a:miter lim="800000"/>
                            <a:headEnd/>
                            <a:tailEnd/>
                          </a:ln>
                        </wps:spPr>
                        <wps:txbx>
                          <w:txbxContent>
                            <w:p w:rsidR="00B65498" w:rsidRPr="000A00AA" w:rsidRDefault="00B65498" w:rsidP="002B789D">
                              <w:pPr>
                                <w:jc w:val="center"/>
                                <w:rPr>
                                  <w:lang w:val="uk-UA"/>
                                </w:rPr>
                              </w:pPr>
                              <w:r w:rsidRPr="000A00AA">
                                <w:rPr>
                                  <w:lang w:val="uk-UA"/>
                                </w:rPr>
                                <w:t>Рух документів відділами і робочими місцями до бухгалтерії, їх обробка і використання для бухгалтерських записів – робиться обробка і аналіз документів, проводяться певні б</w:t>
                              </w:r>
                              <w:r>
                                <w:rPr>
                                  <w:lang w:val="uk-UA"/>
                                </w:rPr>
                                <w:t>ухгалтерські помітки та записи;</w:t>
                              </w:r>
                            </w:p>
                          </w:txbxContent>
                        </wps:txbx>
                        <wps:bodyPr rot="0" vert="horz" wrap="square" lIns="91440" tIns="45720" rIns="91440" bIns="45720" anchor="t" anchorCtr="0" upright="1">
                          <a:noAutofit/>
                        </wps:bodyPr>
                      </wps:wsp>
                      <wps:wsp>
                        <wps:cNvPr id="43" name=" 64"/>
                        <wps:cNvSpPr>
                          <a:spLocks/>
                        </wps:cNvSpPr>
                        <wps:spPr bwMode="auto">
                          <a:xfrm>
                            <a:off x="1926" y="13319"/>
                            <a:ext cx="9425" cy="702"/>
                          </a:xfrm>
                          <a:prstGeom prst="rect">
                            <a:avLst/>
                          </a:prstGeom>
                          <a:solidFill>
                            <a:srgbClr val="FFFFFF"/>
                          </a:solidFill>
                          <a:ln w="9525">
                            <a:solidFill>
                              <a:srgbClr val="000000"/>
                            </a:solidFill>
                            <a:miter lim="800000"/>
                            <a:headEnd/>
                            <a:tailEnd/>
                          </a:ln>
                        </wps:spPr>
                        <wps:txbx>
                          <w:txbxContent>
                            <w:p w:rsidR="00B65498" w:rsidRPr="000A00AA" w:rsidRDefault="00B65498" w:rsidP="002B789D">
                              <w:pPr>
                                <w:jc w:val="center"/>
                                <w:rPr>
                                  <w:lang w:val="uk-UA"/>
                                </w:rPr>
                              </w:pPr>
                              <w:r w:rsidRPr="000A00AA">
                                <w:rPr>
                                  <w:lang w:val="uk-UA"/>
                                </w:rPr>
                                <w:t>Передача документів на засоби обчислювальної техніки – якщо документи були прийняті на паперовому носії, то дані з них заносяться до комп’ютерної програми;</w:t>
                              </w:r>
                            </w:p>
                          </w:txbxContent>
                        </wps:txbx>
                        <wps:bodyPr rot="0" vert="horz" wrap="square" lIns="18000" tIns="10800" rIns="18000" bIns="10800" anchor="t" anchorCtr="0" upright="1">
                          <a:noAutofit/>
                        </wps:bodyPr>
                      </wps:wsp>
                      <wps:wsp>
                        <wps:cNvPr id="44" name=" 65"/>
                        <wps:cNvSpPr>
                          <a:spLocks/>
                        </wps:cNvSpPr>
                        <wps:spPr bwMode="auto">
                          <a:xfrm>
                            <a:off x="1926" y="14347"/>
                            <a:ext cx="9425" cy="816"/>
                          </a:xfrm>
                          <a:prstGeom prst="rect">
                            <a:avLst/>
                          </a:prstGeom>
                          <a:solidFill>
                            <a:srgbClr val="FFFFFF"/>
                          </a:solidFill>
                          <a:ln w="9525">
                            <a:solidFill>
                              <a:srgbClr val="000000"/>
                            </a:solidFill>
                            <a:miter lim="800000"/>
                            <a:headEnd/>
                            <a:tailEnd/>
                          </a:ln>
                        </wps:spPr>
                        <wps:txbx>
                          <w:txbxContent>
                            <w:p w:rsidR="00B65498" w:rsidRPr="000A00AA" w:rsidRDefault="00B65498" w:rsidP="002B789D">
                              <w:pPr>
                                <w:jc w:val="center"/>
                                <w:rPr>
                                  <w:lang w:val="uk-UA"/>
                                </w:rPr>
                              </w:pPr>
                              <w:r w:rsidRPr="000A00AA">
                                <w:rPr>
                                  <w:lang w:val="uk-UA"/>
                                </w:rPr>
                                <w:t>Передача документів до архіву – після закінчення звітного року (операційного циклу) документи передаються на зб</w:t>
                              </w:r>
                              <w:r>
                                <w:rPr>
                                  <w:lang w:val="uk-UA"/>
                                </w:rPr>
                                <w:t>ерігання до архіву підприємства.</w:t>
                              </w:r>
                            </w:p>
                          </w:txbxContent>
                        </wps:txbx>
                        <wps:bodyPr rot="0" vert="horz" wrap="square" lIns="91440" tIns="45720" rIns="91440" bIns="45720" anchor="t" anchorCtr="0" upright="1">
                          <a:noAutofit/>
                        </wps:bodyPr>
                      </wps:wsp>
                      <wps:wsp>
                        <wps:cNvPr id="45" name=" 66"/>
                        <wps:cNvCnPr>
                          <a:cxnSpLocks/>
                        </wps:cNvCnPr>
                        <wps:spPr bwMode="auto">
                          <a:xfrm>
                            <a:off x="6408" y="9212"/>
                            <a:ext cx="1" cy="3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 67"/>
                        <wps:cNvCnPr>
                          <a:cxnSpLocks/>
                        </wps:cNvCnPr>
                        <wps:spPr bwMode="auto">
                          <a:xfrm>
                            <a:off x="6407" y="10473"/>
                            <a:ext cx="1" cy="3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 68"/>
                        <wps:cNvCnPr>
                          <a:cxnSpLocks/>
                        </wps:cNvCnPr>
                        <wps:spPr bwMode="auto">
                          <a:xfrm>
                            <a:off x="6406" y="11569"/>
                            <a:ext cx="1" cy="3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 69"/>
                        <wps:cNvCnPr>
                          <a:cxnSpLocks/>
                        </wps:cNvCnPr>
                        <wps:spPr bwMode="auto">
                          <a:xfrm>
                            <a:off x="6405" y="12993"/>
                            <a:ext cx="1" cy="3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 70"/>
                        <wps:cNvCnPr>
                          <a:cxnSpLocks/>
                        </wps:cNvCnPr>
                        <wps:spPr bwMode="auto">
                          <a:xfrm>
                            <a:off x="6404" y="14021"/>
                            <a:ext cx="1" cy="3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59" o:spid="_x0000_s1052" style="position:absolute;left:0;text-align:left;margin-left:11.25pt;margin-top:10pt;width:471.25pt;height:322.4pt;z-index:-251656192" coordorigin="1926,8715" coordsize="9425,6448"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">
                <v:rect id=" 60" o:spid="_x0000_s1053" style="position:absolute;left:3735;top:8715;width:5413;height:49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">
                  <v:path arrowok="t"/>
                  <v:textbox>
                    <w:txbxContent>
                      <w:p w:rsidR="00B65498" w:rsidRPr="002B789D" w:rsidRDefault="00B65498" w:rsidP="002B789D">
                        <w:pPr>
                          <w:jc w:val="center"/>
                        </w:pPr>
                        <w:r w:rsidRPr="002B789D">
                          <w:rPr>
                            <w:lang w:val="uk-UA"/>
                          </w:rPr>
                          <w:t>Процес документообороту на ТОВ «Жако»</w:t>
                        </w:r>
                      </w:p>
                    </w:txbxContent>
                  </v:textbox>
                </v:rect>
                <v:rect id=" 61" o:spid="_x0000_s1054" style="position:absolute;left:1926;top:9538;width:9425;height:93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">
                  <v:path arrowok="t"/>
                  <v:textbox inset=".5mm,.3mm,.5mm,.3mm">
                    <w:txbxContent>
                      <w:p w:rsidR="00B65498" w:rsidRPr="000A00AA" w:rsidRDefault="00B65498" w:rsidP="002B789D">
                        <w:pPr>
                          <w:jc w:val="center"/>
                          <w:rPr>
                            <w:lang w:val="uk-UA"/>
                          </w:rPr>
                        </w:pPr>
                        <w:r w:rsidRPr="000A00AA">
                          <w:rPr>
                            <w:lang w:val="uk-UA"/>
                          </w:rPr>
                          <w:t>Складання і оформлення документів – складают</w:t>
                        </w:r>
                        <w:r>
                          <w:rPr>
                            <w:lang w:val="uk-UA"/>
                          </w:rPr>
                          <w:t xml:space="preserve">ься первинні документи у місцях </w:t>
                        </w:r>
                        <w:r w:rsidRPr="000A00AA">
                          <w:rPr>
                            <w:lang w:val="uk-UA"/>
                          </w:rPr>
                          <w:t>виникнення господарської операції або оформлюються документи, прийняті від контрагентів через пошту;</w:t>
                        </w:r>
                      </w:p>
                    </w:txbxContent>
                  </v:textbox>
                </v:rect>
                <v:rect id=" 62" o:spid="_x0000_s1055" style="position:absolute;left:1926;top:10799;width:9425;height:77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">
                  <v:path arrowok="t"/>
                  <v:textbox>
                    <w:txbxContent>
                      <w:p w:rsidR="00B65498" w:rsidRPr="000A00AA" w:rsidRDefault="00B65498" w:rsidP="002B789D">
                        <w:pPr>
                          <w:jc w:val="center"/>
                          <w:rPr>
                            <w:lang w:val="uk-UA"/>
                          </w:rPr>
                        </w:pPr>
                        <w:r w:rsidRPr="000A00AA">
                          <w:rPr>
                            <w:lang w:val="uk-UA"/>
                          </w:rPr>
                          <w:t>Прийняття документа бухгалтерією – складені і оформлені за певними правилами документи передаються до бухгалтерії;</w:t>
                        </w:r>
                      </w:p>
                    </w:txbxContent>
                  </v:textbox>
                </v:rect>
                <v:rect id=" 63" o:spid="_x0000_s1056" style="position:absolute;left:1926;top:11895;width:9425;height:109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">
                  <v:path arrowok="t"/>
                  <v:textbox>
                    <w:txbxContent>
                      <w:p w:rsidR="00B65498" w:rsidRPr="000A00AA" w:rsidRDefault="00B65498" w:rsidP="002B789D">
                        <w:pPr>
                          <w:jc w:val="center"/>
                          <w:rPr>
                            <w:lang w:val="uk-UA"/>
                          </w:rPr>
                        </w:pPr>
                        <w:r w:rsidRPr="000A00AA">
                          <w:rPr>
                            <w:lang w:val="uk-UA"/>
                          </w:rPr>
                          <w:t>Рух документів відділами і робочими місцями до бухгалтерії, їх обробка і використання для бухгалтерських записів – робиться обробка і аналіз документів, проводяться певні б</w:t>
                        </w:r>
                        <w:r>
                          <w:rPr>
                            <w:lang w:val="uk-UA"/>
                          </w:rPr>
                          <w:t>ухгалтерські помітки та записи;</w:t>
                        </w:r>
                      </w:p>
                    </w:txbxContent>
                  </v:textbox>
                </v:rect>
                <v:rect id=" 64" o:spid="_x0000_s1057" style="position:absolute;left:1926;top:13319;width:9425;height:70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">
                  <v:path arrowok="t"/>
                  <v:textbox inset=".5mm,.3mm,.5mm,.3mm">
                    <w:txbxContent>
                      <w:p w:rsidR="00B65498" w:rsidRPr="000A00AA" w:rsidRDefault="00B65498" w:rsidP="002B789D">
                        <w:pPr>
                          <w:jc w:val="center"/>
                          <w:rPr>
                            <w:lang w:val="uk-UA"/>
                          </w:rPr>
                        </w:pPr>
                        <w:r w:rsidRPr="000A00AA">
                          <w:rPr>
                            <w:lang w:val="uk-UA"/>
                          </w:rPr>
                          <w:t>Передача документів на засоби обчислювальної техніки – якщо документи були прийняті на паперовому носії, то дані з них заносяться до комп’ютерної програми;</w:t>
                        </w:r>
                      </w:p>
                    </w:txbxContent>
                  </v:textbox>
                </v:rect>
                <v:rect id=" 65" o:spid="_x0000_s1058" style="position:absolute;left:1926;top:14347;width:9425;height:81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">
                  <v:path arrowok="t"/>
                  <v:textbox>
                    <w:txbxContent>
                      <w:p w:rsidR="00B65498" w:rsidRPr="000A00AA" w:rsidRDefault="00B65498" w:rsidP="002B789D">
                        <w:pPr>
                          <w:jc w:val="center"/>
                          <w:rPr>
                            <w:lang w:val="uk-UA"/>
                          </w:rPr>
                        </w:pPr>
                        <w:r w:rsidRPr="000A00AA">
                          <w:rPr>
                            <w:lang w:val="uk-UA"/>
                          </w:rPr>
                          <w:t>Передача документів до архіву – після закінчення звітного року (операційного циклу) документи передаються на зб</w:t>
                        </w:r>
                        <w:r>
                          <w:rPr>
                            <w:lang w:val="uk-UA"/>
                          </w:rPr>
                          <w:t>ерігання до архіву підприємства.</w:t>
                        </w:r>
                      </w:p>
                    </w:txbxContent>
                  </v:textbox>
                </v:rect>
                <v:shape id=" 66" o:spid="_x0000_s1059" type="#_x0000_t32" style="position:absolute;left:6408;top:9212;width:1;height:326;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">
                  <v:stroke endarrow="block"/>
                  <o:lock v:ext="edit" shapetype="f"/>
                </v:shape>
                <v:shape id=" 67" o:spid="_x0000_s1060" type="#_x0000_t32" style="position:absolute;left:6407;top:10473;width:1;height:326;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">
                  <v:stroke endarrow="block"/>
                  <o:lock v:ext="edit" shapetype="f"/>
                </v:shape>
                <v:shape id=" 68" o:spid="_x0000_s1061" type="#_x0000_t32" style="position:absolute;left:6406;top:11569;width:1;height:326;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">
                  <v:stroke endarrow="block"/>
                  <o:lock v:ext="edit" shapetype="f"/>
                </v:shape>
                <v:shape id=" 69" o:spid="_x0000_s1062" type="#_x0000_t32" style="position:absolute;left:6405;top:12993;width:1;height:326;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">
                  <v:stroke endarrow="block"/>
                  <o:lock v:ext="edit" shapetype="f"/>
                </v:shape>
                <v:shape id=" 70" o:spid="_x0000_s1063" type="#_x0000_t32" style="position:absolute;left:6404;top:14021;width:1;height:326;visibility:visible;mso-wrap-style:square"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">
                  <v:stroke endarrow="block"/>
                  <o:lock v:ext="edit" shapetype="f"/>
                </v:shape>
              </v:group>
            </w:pict>
          </mc:Fallback>
        </mc:AlternateContent>
      </w:r>
    </w:p>
    <w:p w:rsidR="002B789D" w:rsidRDefault="002B789D" w:rsidP="001247B9">
      <w:pPr>
        <w:spacing w:line="360" w:lineRule="auto"/>
        <w:ind w:firstLine="709"/>
        <w:jc w:val="both"/>
        <w:rPr>
          <w:sz w:val="28"/>
          <w:szCs w:val="28"/>
          <w:lang w:val="uk-UA"/>
        </w:rPr>
      </w:pPr>
    </w:p>
    <w:p w:rsidR="002B789D" w:rsidRDefault="002B789D" w:rsidP="001247B9">
      <w:pPr>
        <w:spacing w:line="360" w:lineRule="auto"/>
        <w:ind w:firstLine="709"/>
        <w:jc w:val="both"/>
        <w:rPr>
          <w:sz w:val="28"/>
          <w:szCs w:val="28"/>
          <w:lang w:val="uk-UA"/>
        </w:rPr>
      </w:pPr>
    </w:p>
    <w:p w:rsidR="002B789D" w:rsidRDefault="002B789D" w:rsidP="001247B9">
      <w:pPr>
        <w:spacing w:line="360" w:lineRule="auto"/>
        <w:ind w:firstLine="709"/>
        <w:jc w:val="both"/>
        <w:rPr>
          <w:sz w:val="28"/>
          <w:szCs w:val="28"/>
          <w:lang w:val="uk-UA"/>
        </w:rPr>
      </w:pPr>
    </w:p>
    <w:p w:rsidR="002B789D" w:rsidRDefault="002B789D" w:rsidP="001247B9">
      <w:pPr>
        <w:spacing w:line="360" w:lineRule="auto"/>
        <w:rPr>
          <w:sz w:val="28"/>
          <w:szCs w:val="28"/>
          <w:lang w:val="uk-UA"/>
        </w:rPr>
      </w:pPr>
    </w:p>
    <w:p w:rsidR="002B789D" w:rsidRDefault="002B789D" w:rsidP="001247B9">
      <w:pPr>
        <w:spacing w:line="360" w:lineRule="auto"/>
        <w:rPr>
          <w:sz w:val="28"/>
          <w:szCs w:val="28"/>
          <w:lang w:val="uk-UA"/>
        </w:rPr>
      </w:pPr>
    </w:p>
    <w:p w:rsidR="002B789D" w:rsidRDefault="002B789D" w:rsidP="001247B9">
      <w:pPr>
        <w:spacing w:line="360" w:lineRule="auto"/>
        <w:rPr>
          <w:sz w:val="28"/>
          <w:szCs w:val="28"/>
          <w:lang w:val="uk-UA"/>
        </w:rPr>
      </w:pPr>
    </w:p>
    <w:p w:rsidR="002B789D" w:rsidRDefault="002B789D" w:rsidP="001247B9">
      <w:pPr>
        <w:spacing w:line="360" w:lineRule="auto"/>
        <w:rPr>
          <w:sz w:val="28"/>
          <w:szCs w:val="28"/>
          <w:lang w:val="uk-UA"/>
        </w:rPr>
      </w:pPr>
    </w:p>
    <w:p w:rsidR="002B789D" w:rsidRDefault="002B789D" w:rsidP="001247B9">
      <w:pPr>
        <w:spacing w:line="360" w:lineRule="auto"/>
        <w:rPr>
          <w:sz w:val="28"/>
          <w:szCs w:val="28"/>
          <w:lang w:val="uk-UA"/>
        </w:rPr>
      </w:pPr>
    </w:p>
    <w:p w:rsidR="002B789D" w:rsidRDefault="002B789D" w:rsidP="001247B9">
      <w:pPr>
        <w:spacing w:line="360" w:lineRule="auto"/>
        <w:rPr>
          <w:sz w:val="28"/>
          <w:szCs w:val="28"/>
          <w:lang w:val="uk-UA"/>
        </w:rPr>
      </w:pPr>
    </w:p>
    <w:p w:rsidR="002B789D" w:rsidRDefault="002B789D" w:rsidP="001247B9">
      <w:pPr>
        <w:spacing w:line="360" w:lineRule="auto"/>
        <w:rPr>
          <w:sz w:val="28"/>
          <w:szCs w:val="28"/>
          <w:lang w:val="uk-UA"/>
        </w:rPr>
      </w:pPr>
    </w:p>
    <w:p w:rsidR="002B789D" w:rsidRDefault="002B789D" w:rsidP="001247B9">
      <w:pPr>
        <w:spacing w:line="360" w:lineRule="auto"/>
        <w:rPr>
          <w:sz w:val="28"/>
          <w:szCs w:val="28"/>
          <w:lang w:val="uk-UA"/>
        </w:rPr>
      </w:pPr>
    </w:p>
    <w:p w:rsidR="002B789D" w:rsidRDefault="002B789D" w:rsidP="001247B9">
      <w:pPr>
        <w:spacing w:line="360" w:lineRule="auto"/>
        <w:rPr>
          <w:sz w:val="28"/>
          <w:szCs w:val="28"/>
          <w:lang w:val="uk-UA"/>
        </w:rPr>
      </w:pPr>
    </w:p>
    <w:p w:rsidR="002B789D" w:rsidRDefault="002B789D" w:rsidP="001247B9">
      <w:pPr>
        <w:spacing w:line="360" w:lineRule="auto"/>
        <w:rPr>
          <w:sz w:val="28"/>
          <w:szCs w:val="28"/>
          <w:lang w:val="uk-UA"/>
        </w:rPr>
      </w:pPr>
    </w:p>
    <w:p w:rsidR="002B789D" w:rsidRPr="002B789D" w:rsidRDefault="002B789D" w:rsidP="001247B9">
      <w:pPr>
        <w:spacing w:line="360" w:lineRule="auto"/>
        <w:ind w:firstLine="709"/>
        <w:rPr>
          <w:i/>
          <w:sz w:val="2"/>
          <w:szCs w:val="2"/>
          <w:lang w:val="uk-UA"/>
        </w:rPr>
      </w:pPr>
      <w:r w:rsidRPr="002B789D">
        <w:rPr>
          <w:i/>
          <w:sz w:val="28"/>
          <w:szCs w:val="28"/>
          <w:lang w:val="uk-UA"/>
        </w:rPr>
        <w:t>Рис. 3.1. Процес документообороту на ТОВ «Жако»</w:t>
      </w:r>
    </w:p>
    <w:p w:rsidR="002B789D" w:rsidRPr="00484E42" w:rsidRDefault="002B789D" w:rsidP="001247B9">
      <w:pPr>
        <w:spacing w:line="360" w:lineRule="auto"/>
        <w:ind w:firstLine="709"/>
        <w:jc w:val="both"/>
        <w:rPr>
          <w:sz w:val="2"/>
          <w:szCs w:val="2"/>
          <w:lang w:val="uk-UA"/>
        </w:rPr>
      </w:pPr>
    </w:p>
    <w:p w:rsidR="002B789D" w:rsidRPr="00484E42" w:rsidRDefault="002B789D" w:rsidP="001247B9">
      <w:pPr>
        <w:spacing w:line="360" w:lineRule="auto"/>
        <w:ind w:firstLine="709"/>
        <w:jc w:val="both"/>
        <w:rPr>
          <w:sz w:val="2"/>
          <w:szCs w:val="2"/>
          <w:lang w:val="uk-UA"/>
        </w:rPr>
      </w:pPr>
    </w:p>
    <w:p w:rsidR="002B789D" w:rsidRDefault="002B789D" w:rsidP="001247B9">
      <w:pPr>
        <w:autoSpaceDE w:val="0"/>
        <w:autoSpaceDN w:val="0"/>
        <w:adjustRightInd w:val="0"/>
        <w:spacing w:line="360" w:lineRule="auto"/>
        <w:ind w:firstLine="709"/>
        <w:jc w:val="both"/>
        <w:rPr>
          <w:rFonts w:eastAsia="TimesNewRomanPSMT"/>
          <w:sz w:val="28"/>
          <w:szCs w:val="28"/>
          <w:lang w:val="uk-UA"/>
        </w:rPr>
      </w:pPr>
      <w:r w:rsidRPr="00484E42">
        <w:rPr>
          <w:rFonts w:eastAsia="TimesNewRomanPSMT"/>
          <w:sz w:val="28"/>
          <w:szCs w:val="28"/>
          <w:lang w:val="uk-UA"/>
        </w:rPr>
        <w:t>Під бухгалтерським документом розуміють інформаційну основу бухгалтерського обліку, що включає первинні документи, облікові регістри, форми звітності. Документування виступає як процес створення документів шляхом фіксації інформації на матеріальних та електронних носіях, є початковим етапом документообігу.</w:t>
      </w:r>
    </w:p>
    <w:p w:rsidR="002B789D" w:rsidRDefault="002B789D" w:rsidP="001247B9">
      <w:pPr>
        <w:shd w:val="clear" w:color="auto" w:fill="FFFFFF"/>
        <w:suppressAutoHyphens/>
        <w:spacing w:line="360" w:lineRule="auto"/>
        <w:ind w:firstLine="720"/>
        <w:jc w:val="both"/>
        <w:rPr>
          <w:sz w:val="28"/>
          <w:szCs w:val="28"/>
          <w:lang w:val="uk-UA"/>
        </w:rPr>
      </w:pPr>
      <w:r w:rsidRPr="00484E42">
        <w:rPr>
          <w:sz w:val="28"/>
          <w:szCs w:val="28"/>
          <w:lang w:val="uk-UA"/>
        </w:rPr>
        <w:t xml:space="preserve">На </w:t>
      </w:r>
      <w:r w:rsidRPr="00074306">
        <w:rPr>
          <w:sz w:val="28"/>
          <w:szCs w:val="28"/>
          <w:lang w:val="uk-UA"/>
        </w:rPr>
        <w:t>ТОВ «Жако»</w:t>
      </w:r>
      <w:r>
        <w:rPr>
          <w:sz w:val="28"/>
          <w:szCs w:val="28"/>
          <w:lang w:val="uk-UA"/>
        </w:rPr>
        <w:t xml:space="preserve"> </w:t>
      </w:r>
      <w:r w:rsidRPr="00484E42">
        <w:rPr>
          <w:sz w:val="28"/>
          <w:szCs w:val="28"/>
          <w:lang w:val="uk-UA"/>
        </w:rPr>
        <w:t>до складу адміністративних витрат відносять витрати на оплату праці керівника, головних спеціалістів та іншого загальногосподарського персоналу (керівник, працівники бухгалтерії, головний економіст, інженер, прибиральники, сторожі). Основним документом по обліку виходу на роботу і відпрацьованого часу названих працівників є Табель обліку робочого часу ф.№64. Він складається в одному примірнику протягом місяця. Для кожного працівника в табелі відводять окремий рядок, в якому записують кількість відпрацьованих годин, умовними літерами зазначають причини невиходу на роботу. У табелі також зазначають посаду працівника, його оклад, вид оплати, суму заробітної плати, табельний номер, код синтетичного і аналітичного обліку. В кінці місяця табель передають у бухгалтерію для нарахування оплати праці.</w:t>
      </w:r>
    </w:p>
    <w:p w:rsidR="002B789D" w:rsidRPr="00484E42" w:rsidRDefault="002B789D" w:rsidP="001247B9">
      <w:pPr>
        <w:spacing w:line="360" w:lineRule="auto"/>
        <w:ind w:firstLine="709"/>
        <w:jc w:val="both"/>
        <w:rPr>
          <w:sz w:val="28"/>
          <w:szCs w:val="28"/>
          <w:lang w:val="uk-UA"/>
        </w:rPr>
      </w:pPr>
      <w:r w:rsidRPr="00484E42">
        <w:rPr>
          <w:sz w:val="28"/>
          <w:szCs w:val="28"/>
          <w:lang w:val="uk-UA"/>
        </w:rPr>
        <w:t>Щомісячне списання адміністративних витрат оформляється за допомогою розрахунку (довідки), складеного працівником бухгалтерії.</w:t>
      </w:r>
    </w:p>
    <w:p w:rsidR="002E6B7F" w:rsidRPr="00484E42" w:rsidRDefault="002E6B7F" w:rsidP="001247B9">
      <w:pPr>
        <w:spacing w:line="360" w:lineRule="auto"/>
        <w:ind w:firstLine="709"/>
        <w:jc w:val="both"/>
        <w:rPr>
          <w:b/>
          <w:bCs/>
          <w:sz w:val="28"/>
          <w:szCs w:val="28"/>
          <w:lang w:val="uk-UA"/>
        </w:rPr>
      </w:pPr>
      <w:r>
        <w:rPr>
          <w:sz w:val="28"/>
          <w:szCs w:val="28"/>
          <w:lang w:val="uk-UA"/>
        </w:rPr>
        <w:t>Для о</w:t>
      </w:r>
      <w:r w:rsidRPr="00484E42">
        <w:rPr>
          <w:sz w:val="28"/>
          <w:szCs w:val="28"/>
          <w:lang w:val="uk-UA"/>
        </w:rPr>
        <w:t xml:space="preserve">рганізація ведення аналітичного обліку адміністративних витрат на </w:t>
      </w:r>
      <w:r>
        <w:rPr>
          <w:sz w:val="28"/>
          <w:szCs w:val="28"/>
          <w:lang w:val="uk-UA"/>
        </w:rPr>
        <w:t>ТОВ «ЖАКО»</w:t>
      </w:r>
      <w:r w:rsidRPr="00484E42">
        <w:rPr>
          <w:sz w:val="28"/>
          <w:szCs w:val="28"/>
          <w:lang w:val="uk-UA"/>
        </w:rPr>
        <w:t xml:space="preserve"> </w:t>
      </w:r>
      <w:r>
        <w:rPr>
          <w:sz w:val="28"/>
          <w:szCs w:val="28"/>
          <w:lang w:val="uk-UA"/>
        </w:rPr>
        <w:t xml:space="preserve">розроблена Відомість </w:t>
      </w:r>
      <w:r w:rsidRPr="00484E42">
        <w:rPr>
          <w:sz w:val="28"/>
          <w:szCs w:val="28"/>
          <w:lang w:val="uk-UA"/>
        </w:rPr>
        <w:t>до рахунку 92 «Адміністративні витрати»</w:t>
      </w:r>
      <w:r>
        <w:rPr>
          <w:sz w:val="28"/>
          <w:szCs w:val="28"/>
          <w:lang w:val="uk-UA"/>
        </w:rPr>
        <w:t> </w:t>
      </w:r>
      <w:r w:rsidRPr="00484E42">
        <w:rPr>
          <w:sz w:val="28"/>
          <w:szCs w:val="28"/>
          <w:lang w:val="uk-UA"/>
        </w:rPr>
        <w:t>(табл. </w:t>
      </w:r>
      <w:r>
        <w:rPr>
          <w:sz w:val="28"/>
          <w:szCs w:val="28"/>
          <w:lang w:val="uk-UA"/>
        </w:rPr>
        <w:t>3</w:t>
      </w:r>
      <w:r w:rsidRPr="00484E42">
        <w:rPr>
          <w:sz w:val="28"/>
          <w:szCs w:val="28"/>
          <w:lang w:val="uk-UA"/>
        </w:rPr>
        <w:t>.</w:t>
      </w:r>
      <w:r>
        <w:rPr>
          <w:sz w:val="28"/>
          <w:szCs w:val="28"/>
          <w:lang w:val="uk-UA"/>
        </w:rPr>
        <w:t>2</w:t>
      </w:r>
      <w:r w:rsidRPr="00484E42">
        <w:rPr>
          <w:sz w:val="28"/>
          <w:szCs w:val="28"/>
          <w:lang w:val="uk-UA"/>
        </w:rPr>
        <w:t>).</w:t>
      </w:r>
    </w:p>
    <w:p w:rsidR="002E6B7F" w:rsidRPr="00C902B6" w:rsidRDefault="002E6B7F" w:rsidP="001247B9">
      <w:pPr>
        <w:pStyle w:val="a3"/>
        <w:spacing w:before="0" w:beforeAutospacing="0" w:after="0" w:afterAutospacing="0" w:line="360" w:lineRule="auto"/>
        <w:jc w:val="right"/>
        <w:rPr>
          <w:i/>
          <w:sz w:val="28"/>
          <w:szCs w:val="28"/>
          <w:lang w:val="uk-UA"/>
        </w:rPr>
      </w:pPr>
      <w:r w:rsidRPr="00C902B6">
        <w:rPr>
          <w:bCs/>
          <w:i/>
          <w:sz w:val="28"/>
          <w:szCs w:val="28"/>
          <w:lang w:val="uk-UA"/>
        </w:rPr>
        <w:t xml:space="preserve">Таблиця 3.2 </w:t>
      </w:r>
    </w:p>
    <w:p w:rsidR="002E6B7F" w:rsidRPr="002E6B7F" w:rsidRDefault="002E6B7F" w:rsidP="001247B9">
      <w:pPr>
        <w:pStyle w:val="3"/>
        <w:spacing w:before="0" w:line="360" w:lineRule="auto"/>
        <w:jc w:val="center"/>
        <w:rPr>
          <w:rFonts w:ascii="Times New Roman" w:hAnsi="Times New Roman"/>
          <w:color w:val="auto"/>
          <w:sz w:val="28"/>
          <w:szCs w:val="28"/>
          <w:lang w:val="uk-UA"/>
        </w:rPr>
      </w:pPr>
      <w:r w:rsidRPr="002E6B7F">
        <w:rPr>
          <w:rFonts w:ascii="Times New Roman" w:hAnsi="Times New Roman"/>
          <w:color w:val="auto"/>
          <w:sz w:val="28"/>
          <w:szCs w:val="28"/>
          <w:lang w:val="uk-UA"/>
        </w:rPr>
        <w:t xml:space="preserve">ВІДОМІСТЬ </w:t>
      </w:r>
    </w:p>
    <w:p w:rsidR="002E6B7F" w:rsidRPr="002E6B7F" w:rsidRDefault="002E6B7F" w:rsidP="001247B9">
      <w:pPr>
        <w:pStyle w:val="3"/>
        <w:spacing w:before="0" w:line="360" w:lineRule="auto"/>
        <w:jc w:val="center"/>
        <w:rPr>
          <w:rFonts w:ascii="Times New Roman" w:hAnsi="Times New Roman"/>
          <w:color w:val="auto"/>
          <w:sz w:val="28"/>
          <w:szCs w:val="28"/>
          <w:lang w:val="uk-UA"/>
        </w:rPr>
      </w:pPr>
      <w:r w:rsidRPr="002E6B7F">
        <w:rPr>
          <w:rFonts w:ascii="Times New Roman" w:hAnsi="Times New Roman"/>
          <w:color w:val="auto"/>
          <w:sz w:val="28"/>
          <w:szCs w:val="28"/>
          <w:lang w:val="uk-UA"/>
        </w:rPr>
        <w:t xml:space="preserve">аналітичного обліку до рахунка 92 "Адміністративні витрати"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56"/>
        <w:gridCol w:w="506"/>
        <w:gridCol w:w="576"/>
        <w:gridCol w:w="2726"/>
        <w:gridCol w:w="696"/>
        <w:gridCol w:w="822"/>
        <w:gridCol w:w="822"/>
        <w:gridCol w:w="835"/>
        <w:gridCol w:w="824"/>
        <w:gridCol w:w="1018"/>
      </w:tblGrid>
      <w:tr w:rsidR="002E6B7F" w:rsidRPr="00484E42" w:rsidTr="005961FC">
        <w:trPr>
          <w:trHeight w:val="334"/>
          <w:jc w:val="center"/>
        </w:trPr>
        <w:tc>
          <w:tcPr>
            <w:tcW w:w="756" w:type="dxa"/>
            <w:vMerge w:val="restart"/>
            <w:vAlign w:val="center"/>
          </w:tcPr>
          <w:p w:rsidR="002E6B7F" w:rsidRPr="00484E42" w:rsidRDefault="002E6B7F" w:rsidP="001247B9">
            <w:pPr>
              <w:spacing w:line="276" w:lineRule="auto"/>
              <w:jc w:val="center"/>
              <w:rPr>
                <w:lang w:val="uk-UA"/>
              </w:rPr>
            </w:pPr>
            <w:r w:rsidRPr="00484E42">
              <w:rPr>
                <w:lang w:val="uk-UA"/>
              </w:rPr>
              <w:t>Дата  </w:t>
            </w:r>
          </w:p>
        </w:tc>
        <w:tc>
          <w:tcPr>
            <w:tcW w:w="506" w:type="dxa"/>
            <w:vMerge w:val="restart"/>
            <w:textDirection w:val="btLr"/>
            <w:vAlign w:val="center"/>
          </w:tcPr>
          <w:p w:rsidR="002E6B7F" w:rsidRPr="00484E42" w:rsidRDefault="002E6B7F" w:rsidP="001247B9">
            <w:pPr>
              <w:spacing w:line="276" w:lineRule="auto"/>
              <w:jc w:val="center"/>
              <w:rPr>
                <w:lang w:val="uk-UA"/>
              </w:rPr>
            </w:pPr>
            <w:r w:rsidRPr="00484E42">
              <w:rPr>
                <w:lang w:val="uk-UA"/>
              </w:rPr>
              <w:t>№ запису  </w:t>
            </w:r>
          </w:p>
        </w:tc>
        <w:tc>
          <w:tcPr>
            <w:tcW w:w="576" w:type="dxa"/>
            <w:vMerge w:val="restart"/>
            <w:textDirection w:val="btLr"/>
            <w:vAlign w:val="center"/>
          </w:tcPr>
          <w:p w:rsidR="002E6B7F" w:rsidRPr="00484E42" w:rsidRDefault="002E6B7F" w:rsidP="001247B9">
            <w:pPr>
              <w:spacing w:line="276" w:lineRule="auto"/>
              <w:jc w:val="center"/>
              <w:rPr>
                <w:lang w:val="uk-UA"/>
              </w:rPr>
            </w:pPr>
            <w:r w:rsidRPr="00484E42">
              <w:rPr>
                <w:lang w:val="uk-UA"/>
              </w:rPr>
              <w:t>Кор. рахунок  </w:t>
            </w:r>
          </w:p>
        </w:tc>
        <w:tc>
          <w:tcPr>
            <w:tcW w:w="2726" w:type="dxa"/>
            <w:vMerge w:val="restart"/>
            <w:vAlign w:val="center"/>
          </w:tcPr>
          <w:p w:rsidR="002E6B7F" w:rsidRPr="00484E42" w:rsidRDefault="002E6B7F" w:rsidP="001247B9">
            <w:pPr>
              <w:spacing w:line="276" w:lineRule="auto"/>
              <w:jc w:val="center"/>
              <w:rPr>
                <w:color w:val="231F20"/>
                <w:shd w:val="clear" w:color="auto" w:fill="FFFFFF"/>
                <w:lang w:val="uk-UA"/>
              </w:rPr>
            </w:pPr>
            <w:r w:rsidRPr="00484E42">
              <w:rPr>
                <w:lang w:val="uk-UA"/>
              </w:rPr>
              <w:t>Зміст запису</w:t>
            </w:r>
          </w:p>
        </w:tc>
        <w:tc>
          <w:tcPr>
            <w:tcW w:w="3175" w:type="dxa"/>
            <w:gridSpan w:val="4"/>
          </w:tcPr>
          <w:p w:rsidR="002E6B7F" w:rsidRPr="00484E42" w:rsidRDefault="002E6B7F" w:rsidP="001247B9">
            <w:pPr>
              <w:spacing w:line="276" w:lineRule="auto"/>
              <w:jc w:val="center"/>
              <w:rPr>
                <w:color w:val="231F20"/>
                <w:shd w:val="clear" w:color="auto" w:fill="FFFFFF"/>
                <w:lang w:val="uk-UA"/>
              </w:rPr>
            </w:pPr>
            <w:r w:rsidRPr="00484E42">
              <w:rPr>
                <w:lang w:val="uk-UA"/>
              </w:rPr>
              <w:t>Адміністративні витрати</w:t>
            </w:r>
          </w:p>
        </w:tc>
        <w:tc>
          <w:tcPr>
            <w:tcW w:w="824" w:type="dxa"/>
            <w:vMerge w:val="restart"/>
            <w:vAlign w:val="center"/>
          </w:tcPr>
          <w:p w:rsidR="002E6B7F" w:rsidRPr="00484E42" w:rsidRDefault="002E6B7F" w:rsidP="001247B9">
            <w:pPr>
              <w:spacing w:line="276" w:lineRule="auto"/>
              <w:jc w:val="center"/>
              <w:rPr>
                <w:lang w:val="uk-UA"/>
              </w:rPr>
            </w:pPr>
            <w:r w:rsidRPr="00484E42">
              <w:rPr>
                <w:lang w:val="uk-UA"/>
              </w:rPr>
              <w:t>Разом </w:t>
            </w:r>
          </w:p>
        </w:tc>
        <w:tc>
          <w:tcPr>
            <w:tcW w:w="1018" w:type="dxa"/>
            <w:vMerge w:val="restart"/>
            <w:textDirection w:val="btLr"/>
            <w:vAlign w:val="center"/>
          </w:tcPr>
          <w:p w:rsidR="002E6B7F" w:rsidRPr="00484E42" w:rsidRDefault="002E6B7F" w:rsidP="001247B9">
            <w:pPr>
              <w:spacing w:line="276" w:lineRule="auto"/>
              <w:jc w:val="center"/>
              <w:rPr>
                <w:lang w:val="uk-UA"/>
              </w:rPr>
            </w:pPr>
            <w:r w:rsidRPr="00484E42">
              <w:rPr>
                <w:lang w:val="uk-UA"/>
              </w:rPr>
              <w:t>Списання сальдо адмін. витрат  </w:t>
            </w:r>
          </w:p>
        </w:tc>
      </w:tr>
      <w:tr w:rsidR="002E6B7F" w:rsidRPr="00484E42" w:rsidTr="005961FC">
        <w:trPr>
          <w:cantSplit/>
          <w:trHeight w:val="1761"/>
          <w:jc w:val="center"/>
        </w:trPr>
        <w:tc>
          <w:tcPr>
            <w:tcW w:w="756" w:type="dxa"/>
            <w:vMerge/>
          </w:tcPr>
          <w:p w:rsidR="002E6B7F" w:rsidRPr="00484E42" w:rsidRDefault="002E6B7F" w:rsidP="001247B9">
            <w:pPr>
              <w:spacing w:line="276" w:lineRule="auto"/>
              <w:jc w:val="both"/>
              <w:rPr>
                <w:color w:val="231F20"/>
                <w:shd w:val="clear" w:color="auto" w:fill="FFFFFF"/>
                <w:lang w:val="uk-UA"/>
              </w:rPr>
            </w:pPr>
          </w:p>
        </w:tc>
        <w:tc>
          <w:tcPr>
            <w:tcW w:w="506" w:type="dxa"/>
            <w:vMerge/>
          </w:tcPr>
          <w:p w:rsidR="002E6B7F" w:rsidRPr="00484E42" w:rsidRDefault="002E6B7F" w:rsidP="001247B9">
            <w:pPr>
              <w:spacing w:line="276" w:lineRule="auto"/>
              <w:jc w:val="both"/>
              <w:rPr>
                <w:color w:val="231F20"/>
                <w:shd w:val="clear" w:color="auto" w:fill="FFFFFF"/>
                <w:lang w:val="uk-UA"/>
              </w:rPr>
            </w:pPr>
          </w:p>
        </w:tc>
        <w:tc>
          <w:tcPr>
            <w:tcW w:w="576" w:type="dxa"/>
            <w:vMerge/>
          </w:tcPr>
          <w:p w:rsidR="002E6B7F" w:rsidRPr="00484E42" w:rsidRDefault="002E6B7F" w:rsidP="001247B9">
            <w:pPr>
              <w:spacing w:line="276" w:lineRule="auto"/>
              <w:jc w:val="both"/>
              <w:rPr>
                <w:color w:val="231F20"/>
                <w:shd w:val="clear" w:color="auto" w:fill="FFFFFF"/>
                <w:lang w:val="uk-UA"/>
              </w:rPr>
            </w:pPr>
          </w:p>
        </w:tc>
        <w:tc>
          <w:tcPr>
            <w:tcW w:w="2726" w:type="dxa"/>
            <w:vMerge/>
          </w:tcPr>
          <w:p w:rsidR="002E6B7F" w:rsidRPr="00484E42" w:rsidRDefault="002E6B7F" w:rsidP="001247B9">
            <w:pPr>
              <w:spacing w:line="276" w:lineRule="auto"/>
              <w:jc w:val="both"/>
              <w:rPr>
                <w:color w:val="231F20"/>
                <w:shd w:val="clear" w:color="auto" w:fill="FFFFFF"/>
                <w:lang w:val="uk-UA"/>
              </w:rPr>
            </w:pPr>
          </w:p>
        </w:tc>
        <w:tc>
          <w:tcPr>
            <w:tcW w:w="696" w:type="dxa"/>
            <w:textDirection w:val="btLr"/>
            <w:vAlign w:val="center"/>
          </w:tcPr>
          <w:p w:rsidR="002E6B7F" w:rsidRPr="00484E42" w:rsidRDefault="002E6B7F" w:rsidP="001247B9">
            <w:pPr>
              <w:spacing w:line="276" w:lineRule="auto"/>
              <w:jc w:val="center"/>
              <w:rPr>
                <w:lang w:val="uk-UA"/>
              </w:rPr>
            </w:pPr>
            <w:r w:rsidRPr="00484E42">
              <w:rPr>
                <w:lang w:val="uk-UA"/>
              </w:rPr>
              <w:t xml:space="preserve">загальні та корпоративні </w:t>
            </w:r>
          </w:p>
        </w:tc>
        <w:tc>
          <w:tcPr>
            <w:tcW w:w="822" w:type="dxa"/>
            <w:textDirection w:val="btLr"/>
            <w:vAlign w:val="center"/>
          </w:tcPr>
          <w:p w:rsidR="002E6B7F" w:rsidRPr="00484E42" w:rsidRDefault="002E6B7F" w:rsidP="001247B9">
            <w:pPr>
              <w:spacing w:line="276" w:lineRule="auto"/>
              <w:jc w:val="center"/>
              <w:rPr>
                <w:lang w:val="uk-UA"/>
              </w:rPr>
            </w:pPr>
            <w:r w:rsidRPr="00484E42">
              <w:rPr>
                <w:lang w:val="uk-UA"/>
              </w:rPr>
              <w:t xml:space="preserve">на персонал офісу </w:t>
            </w:r>
          </w:p>
        </w:tc>
        <w:tc>
          <w:tcPr>
            <w:tcW w:w="822" w:type="dxa"/>
            <w:textDirection w:val="btLr"/>
            <w:vAlign w:val="center"/>
          </w:tcPr>
          <w:p w:rsidR="002E6B7F" w:rsidRPr="00484E42" w:rsidRDefault="002E6B7F" w:rsidP="001247B9">
            <w:pPr>
              <w:spacing w:line="276" w:lineRule="auto"/>
              <w:jc w:val="center"/>
              <w:rPr>
                <w:lang w:val="uk-UA"/>
              </w:rPr>
            </w:pPr>
            <w:r w:rsidRPr="00484E42">
              <w:rPr>
                <w:lang w:val="uk-UA"/>
              </w:rPr>
              <w:t xml:space="preserve">на утримання приміщень та обладнання </w:t>
            </w:r>
          </w:p>
        </w:tc>
        <w:tc>
          <w:tcPr>
            <w:tcW w:w="835" w:type="dxa"/>
            <w:textDirection w:val="btLr"/>
            <w:vAlign w:val="center"/>
          </w:tcPr>
          <w:p w:rsidR="002E6B7F" w:rsidRPr="00484E42" w:rsidRDefault="002E6B7F" w:rsidP="001247B9">
            <w:pPr>
              <w:spacing w:line="276" w:lineRule="auto"/>
              <w:jc w:val="center"/>
              <w:rPr>
                <w:lang w:val="uk-UA"/>
              </w:rPr>
            </w:pPr>
            <w:r w:rsidRPr="00484E42">
              <w:rPr>
                <w:lang w:val="uk-UA"/>
              </w:rPr>
              <w:t xml:space="preserve">за ст. 4 - 10 </w:t>
            </w:r>
          </w:p>
          <w:p w:rsidR="002E6B7F" w:rsidRPr="00484E42" w:rsidRDefault="002E6B7F" w:rsidP="001247B9">
            <w:pPr>
              <w:spacing w:line="276" w:lineRule="auto"/>
              <w:jc w:val="center"/>
              <w:rPr>
                <w:lang w:val="uk-UA"/>
              </w:rPr>
            </w:pPr>
            <w:r w:rsidRPr="00484E42">
              <w:rPr>
                <w:lang w:val="uk-UA"/>
              </w:rPr>
              <w:t xml:space="preserve">адмін витрат </w:t>
            </w:r>
          </w:p>
        </w:tc>
        <w:tc>
          <w:tcPr>
            <w:tcW w:w="824" w:type="dxa"/>
            <w:vMerge/>
          </w:tcPr>
          <w:p w:rsidR="002E6B7F" w:rsidRPr="00484E42" w:rsidRDefault="002E6B7F" w:rsidP="001247B9">
            <w:pPr>
              <w:spacing w:line="276" w:lineRule="auto"/>
              <w:jc w:val="both"/>
              <w:rPr>
                <w:color w:val="231F20"/>
                <w:shd w:val="clear" w:color="auto" w:fill="FFFFFF"/>
                <w:lang w:val="uk-UA"/>
              </w:rPr>
            </w:pPr>
          </w:p>
        </w:tc>
        <w:tc>
          <w:tcPr>
            <w:tcW w:w="1018" w:type="dxa"/>
            <w:vMerge/>
          </w:tcPr>
          <w:p w:rsidR="002E6B7F" w:rsidRPr="00484E42" w:rsidRDefault="002E6B7F" w:rsidP="001247B9">
            <w:pPr>
              <w:spacing w:line="276" w:lineRule="auto"/>
              <w:jc w:val="both"/>
              <w:rPr>
                <w:color w:val="231F20"/>
                <w:shd w:val="clear" w:color="auto" w:fill="FFFFFF"/>
                <w:lang w:val="uk-UA"/>
              </w:rPr>
            </w:pPr>
          </w:p>
        </w:tc>
      </w:tr>
      <w:tr w:rsidR="002E6B7F" w:rsidRPr="00484E42" w:rsidTr="005961FC">
        <w:trPr>
          <w:jc w:val="center"/>
        </w:trPr>
        <w:tc>
          <w:tcPr>
            <w:tcW w:w="756" w:type="dxa"/>
            <w:vAlign w:val="center"/>
          </w:tcPr>
          <w:p w:rsidR="002E6B7F" w:rsidRPr="00484E42" w:rsidRDefault="002E6B7F" w:rsidP="001247B9">
            <w:pPr>
              <w:spacing w:line="276" w:lineRule="auto"/>
              <w:rPr>
                <w:lang w:val="uk-UA"/>
              </w:rPr>
            </w:pPr>
            <w:r w:rsidRPr="00484E42">
              <w:rPr>
                <w:lang w:val="uk-UA"/>
              </w:rPr>
              <w:t xml:space="preserve">  </w:t>
            </w:r>
          </w:p>
        </w:tc>
        <w:tc>
          <w:tcPr>
            <w:tcW w:w="506" w:type="dxa"/>
            <w:vAlign w:val="center"/>
          </w:tcPr>
          <w:p w:rsidR="002E6B7F" w:rsidRPr="00484E42" w:rsidRDefault="002E6B7F" w:rsidP="001247B9">
            <w:pPr>
              <w:spacing w:line="276" w:lineRule="auto"/>
              <w:rPr>
                <w:lang w:val="uk-UA"/>
              </w:rPr>
            </w:pPr>
            <w:r w:rsidRPr="00484E42">
              <w:rPr>
                <w:lang w:val="uk-UA"/>
              </w:rPr>
              <w:t> </w:t>
            </w:r>
          </w:p>
        </w:tc>
        <w:tc>
          <w:tcPr>
            <w:tcW w:w="576" w:type="dxa"/>
            <w:vAlign w:val="center"/>
          </w:tcPr>
          <w:p w:rsidR="002E6B7F" w:rsidRPr="00484E42" w:rsidRDefault="002E6B7F" w:rsidP="001247B9">
            <w:pPr>
              <w:spacing w:line="276" w:lineRule="auto"/>
              <w:rPr>
                <w:lang w:val="uk-UA"/>
              </w:rPr>
            </w:pPr>
            <w:r w:rsidRPr="00484E42">
              <w:rPr>
                <w:lang w:val="uk-UA"/>
              </w:rPr>
              <w:t> </w:t>
            </w:r>
          </w:p>
        </w:tc>
        <w:tc>
          <w:tcPr>
            <w:tcW w:w="2726" w:type="dxa"/>
            <w:vAlign w:val="center"/>
          </w:tcPr>
          <w:p w:rsidR="002E6B7F" w:rsidRPr="00484E42" w:rsidRDefault="002E6B7F" w:rsidP="001247B9">
            <w:pPr>
              <w:spacing w:line="276" w:lineRule="auto"/>
              <w:rPr>
                <w:lang w:val="uk-UA"/>
              </w:rPr>
            </w:pPr>
            <w:r w:rsidRPr="00484E42">
              <w:rPr>
                <w:lang w:val="uk-UA"/>
              </w:rPr>
              <w:t xml:space="preserve">З початку року </w:t>
            </w:r>
          </w:p>
        </w:tc>
        <w:tc>
          <w:tcPr>
            <w:tcW w:w="696" w:type="dxa"/>
            <w:vAlign w:val="center"/>
          </w:tcPr>
          <w:p w:rsidR="002E6B7F" w:rsidRPr="00484E42" w:rsidRDefault="002E6B7F" w:rsidP="001247B9">
            <w:pPr>
              <w:spacing w:line="276" w:lineRule="auto"/>
              <w:jc w:val="center"/>
              <w:rPr>
                <w:lang w:val="uk-UA"/>
              </w:rPr>
            </w:pPr>
            <w:r w:rsidRPr="00484E42">
              <w:rPr>
                <w:lang w:val="uk-UA"/>
              </w:rPr>
              <w:t>545</w:t>
            </w:r>
          </w:p>
        </w:tc>
        <w:tc>
          <w:tcPr>
            <w:tcW w:w="822" w:type="dxa"/>
            <w:vAlign w:val="center"/>
          </w:tcPr>
          <w:p w:rsidR="002E6B7F" w:rsidRPr="00484E42" w:rsidRDefault="002E6B7F" w:rsidP="001247B9">
            <w:pPr>
              <w:spacing w:line="276" w:lineRule="auto"/>
              <w:jc w:val="center"/>
              <w:rPr>
                <w:lang w:val="uk-UA"/>
              </w:rPr>
            </w:pPr>
            <w:r w:rsidRPr="00484E42">
              <w:rPr>
                <w:lang w:val="uk-UA"/>
              </w:rPr>
              <w:t>7600</w:t>
            </w:r>
          </w:p>
        </w:tc>
        <w:tc>
          <w:tcPr>
            <w:tcW w:w="822" w:type="dxa"/>
            <w:vAlign w:val="center"/>
          </w:tcPr>
          <w:p w:rsidR="002E6B7F" w:rsidRPr="00484E42" w:rsidRDefault="002E6B7F" w:rsidP="001247B9">
            <w:pPr>
              <w:spacing w:line="276" w:lineRule="auto"/>
              <w:jc w:val="center"/>
              <w:rPr>
                <w:lang w:val="uk-UA"/>
              </w:rPr>
            </w:pPr>
            <w:r w:rsidRPr="00484E42">
              <w:rPr>
                <w:lang w:val="uk-UA"/>
              </w:rPr>
              <w:t>1542</w:t>
            </w:r>
          </w:p>
        </w:tc>
        <w:tc>
          <w:tcPr>
            <w:tcW w:w="835" w:type="dxa"/>
            <w:vAlign w:val="center"/>
          </w:tcPr>
          <w:p w:rsidR="002E6B7F" w:rsidRPr="00484E42" w:rsidRDefault="002E6B7F" w:rsidP="001247B9">
            <w:pPr>
              <w:spacing w:line="276" w:lineRule="auto"/>
              <w:jc w:val="center"/>
              <w:rPr>
                <w:lang w:val="uk-UA"/>
              </w:rPr>
            </w:pPr>
            <w:r w:rsidRPr="00484E42">
              <w:rPr>
                <w:lang w:val="uk-UA"/>
              </w:rPr>
              <w:t>2859</w:t>
            </w:r>
          </w:p>
        </w:tc>
        <w:tc>
          <w:tcPr>
            <w:tcW w:w="824" w:type="dxa"/>
            <w:vAlign w:val="center"/>
          </w:tcPr>
          <w:p w:rsidR="002E6B7F" w:rsidRPr="00484E42" w:rsidRDefault="002E6B7F" w:rsidP="001247B9">
            <w:pPr>
              <w:spacing w:line="276" w:lineRule="auto"/>
              <w:jc w:val="center"/>
              <w:rPr>
                <w:lang w:val="uk-UA"/>
              </w:rPr>
            </w:pPr>
            <w:r w:rsidRPr="00484E42">
              <w:rPr>
                <w:lang w:val="uk-UA"/>
              </w:rPr>
              <w:t>12546</w:t>
            </w:r>
          </w:p>
        </w:tc>
        <w:tc>
          <w:tcPr>
            <w:tcW w:w="1018" w:type="dxa"/>
            <w:vAlign w:val="center"/>
          </w:tcPr>
          <w:p w:rsidR="002E6B7F" w:rsidRPr="00484E42" w:rsidRDefault="002E6B7F" w:rsidP="001247B9">
            <w:pPr>
              <w:spacing w:line="276" w:lineRule="auto"/>
              <w:jc w:val="center"/>
              <w:rPr>
                <w:lang w:val="uk-UA"/>
              </w:rPr>
            </w:pPr>
          </w:p>
        </w:tc>
      </w:tr>
      <w:tr w:rsidR="002E6B7F" w:rsidRPr="00484E42" w:rsidTr="005961FC">
        <w:trPr>
          <w:jc w:val="center"/>
        </w:trPr>
        <w:tc>
          <w:tcPr>
            <w:tcW w:w="756" w:type="dxa"/>
            <w:vAlign w:val="center"/>
          </w:tcPr>
          <w:p w:rsidR="002E6B7F" w:rsidRPr="00484E42" w:rsidRDefault="002E6B7F" w:rsidP="001247B9">
            <w:pPr>
              <w:spacing w:line="276" w:lineRule="auto"/>
              <w:rPr>
                <w:lang w:val="uk-UA"/>
              </w:rPr>
            </w:pPr>
            <w:r w:rsidRPr="00484E42">
              <w:rPr>
                <w:lang w:val="uk-UA"/>
              </w:rPr>
              <w:t xml:space="preserve">  </w:t>
            </w:r>
          </w:p>
        </w:tc>
        <w:tc>
          <w:tcPr>
            <w:tcW w:w="506" w:type="dxa"/>
            <w:vAlign w:val="center"/>
          </w:tcPr>
          <w:p w:rsidR="002E6B7F" w:rsidRPr="00484E42" w:rsidRDefault="002E6B7F" w:rsidP="001247B9">
            <w:pPr>
              <w:spacing w:line="276" w:lineRule="auto"/>
              <w:rPr>
                <w:lang w:val="uk-UA"/>
              </w:rPr>
            </w:pPr>
            <w:r w:rsidRPr="00484E42">
              <w:rPr>
                <w:lang w:val="uk-UA"/>
              </w:rPr>
              <w:t> </w:t>
            </w:r>
          </w:p>
        </w:tc>
        <w:tc>
          <w:tcPr>
            <w:tcW w:w="576" w:type="dxa"/>
            <w:vAlign w:val="center"/>
          </w:tcPr>
          <w:p w:rsidR="002E6B7F" w:rsidRPr="00484E42" w:rsidRDefault="002E6B7F" w:rsidP="001247B9">
            <w:pPr>
              <w:spacing w:line="276" w:lineRule="auto"/>
              <w:rPr>
                <w:lang w:val="uk-UA"/>
              </w:rPr>
            </w:pPr>
            <w:r w:rsidRPr="00484E42">
              <w:rPr>
                <w:lang w:val="uk-UA"/>
              </w:rPr>
              <w:t> </w:t>
            </w:r>
          </w:p>
        </w:tc>
        <w:tc>
          <w:tcPr>
            <w:tcW w:w="2726" w:type="dxa"/>
            <w:vAlign w:val="center"/>
          </w:tcPr>
          <w:p w:rsidR="002E6B7F" w:rsidRPr="00484E42" w:rsidRDefault="002E6B7F" w:rsidP="001247B9">
            <w:pPr>
              <w:spacing w:line="276" w:lineRule="auto"/>
              <w:rPr>
                <w:lang w:val="uk-UA"/>
              </w:rPr>
            </w:pPr>
            <w:r w:rsidRPr="00484E42">
              <w:rPr>
                <w:lang w:val="uk-UA"/>
              </w:rPr>
              <w:t>Сальдо на 01.10.20</w:t>
            </w:r>
            <w:r>
              <w:rPr>
                <w:lang w:val="uk-UA"/>
              </w:rPr>
              <w:t>18</w:t>
            </w:r>
            <w:r w:rsidRPr="00484E42">
              <w:rPr>
                <w:lang w:val="uk-UA"/>
              </w:rPr>
              <w:t xml:space="preserve"> р. </w:t>
            </w:r>
          </w:p>
        </w:tc>
        <w:tc>
          <w:tcPr>
            <w:tcW w:w="696"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p>
        </w:tc>
        <w:tc>
          <w:tcPr>
            <w:tcW w:w="835" w:type="dxa"/>
            <w:vAlign w:val="center"/>
          </w:tcPr>
          <w:p w:rsidR="002E6B7F" w:rsidRPr="00484E42" w:rsidRDefault="002E6B7F" w:rsidP="001247B9">
            <w:pPr>
              <w:spacing w:line="276" w:lineRule="auto"/>
              <w:jc w:val="center"/>
              <w:rPr>
                <w:lang w:val="uk-UA"/>
              </w:rPr>
            </w:pPr>
          </w:p>
        </w:tc>
        <w:tc>
          <w:tcPr>
            <w:tcW w:w="824" w:type="dxa"/>
            <w:vAlign w:val="center"/>
          </w:tcPr>
          <w:p w:rsidR="002E6B7F" w:rsidRPr="00484E42" w:rsidRDefault="002E6B7F" w:rsidP="001247B9">
            <w:pPr>
              <w:spacing w:line="276" w:lineRule="auto"/>
              <w:jc w:val="center"/>
              <w:rPr>
                <w:lang w:val="uk-UA"/>
              </w:rPr>
            </w:pPr>
            <w:r w:rsidRPr="00484E42">
              <w:rPr>
                <w:lang w:val="uk-UA"/>
              </w:rPr>
              <w:t>12546</w:t>
            </w:r>
          </w:p>
        </w:tc>
        <w:tc>
          <w:tcPr>
            <w:tcW w:w="1018" w:type="dxa"/>
            <w:vAlign w:val="center"/>
          </w:tcPr>
          <w:p w:rsidR="002E6B7F" w:rsidRPr="00484E42" w:rsidRDefault="002E6B7F" w:rsidP="001247B9">
            <w:pPr>
              <w:spacing w:line="276" w:lineRule="auto"/>
              <w:jc w:val="center"/>
              <w:rPr>
                <w:lang w:val="uk-UA"/>
              </w:rPr>
            </w:pPr>
          </w:p>
        </w:tc>
      </w:tr>
      <w:tr w:rsidR="002E6B7F" w:rsidRPr="00484E42" w:rsidTr="005961FC">
        <w:trPr>
          <w:jc w:val="center"/>
        </w:trPr>
        <w:tc>
          <w:tcPr>
            <w:tcW w:w="756" w:type="dxa"/>
            <w:vAlign w:val="center"/>
          </w:tcPr>
          <w:p w:rsidR="002E6B7F" w:rsidRPr="00484E42" w:rsidRDefault="002E6B7F" w:rsidP="001247B9">
            <w:pPr>
              <w:spacing w:line="276" w:lineRule="auto"/>
              <w:jc w:val="center"/>
              <w:rPr>
                <w:lang w:val="uk-UA"/>
              </w:rPr>
            </w:pPr>
            <w:r w:rsidRPr="00484E42">
              <w:rPr>
                <w:lang w:val="uk-UA"/>
              </w:rPr>
              <w:t>31.10</w:t>
            </w:r>
          </w:p>
        </w:tc>
        <w:tc>
          <w:tcPr>
            <w:tcW w:w="506" w:type="dxa"/>
            <w:vAlign w:val="center"/>
          </w:tcPr>
          <w:p w:rsidR="002E6B7F" w:rsidRPr="00484E42" w:rsidRDefault="002E6B7F" w:rsidP="001247B9">
            <w:pPr>
              <w:spacing w:line="276" w:lineRule="auto"/>
              <w:jc w:val="center"/>
              <w:rPr>
                <w:lang w:val="uk-UA"/>
              </w:rPr>
            </w:pPr>
            <w:r w:rsidRPr="00484E42">
              <w:rPr>
                <w:lang w:val="uk-UA"/>
              </w:rPr>
              <w:t>15</w:t>
            </w:r>
          </w:p>
        </w:tc>
        <w:tc>
          <w:tcPr>
            <w:tcW w:w="576" w:type="dxa"/>
            <w:vAlign w:val="center"/>
          </w:tcPr>
          <w:p w:rsidR="002E6B7F" w:rsidRPr="00484E42" w:rsidRDefault="002E6B7F" w:rsidP="001247B9">
            <w:pPr>
              <w:spacing w:line="276" w:lineRule="auto"/>
              <w:jc w:val="center"/>
              <w:rPr>
                <w:lang w:val="uk-UA"/>
              </w:rPr>
            </w:pPr>
            <w:r w:rsidRPr="00484E42">
              <w:rPr>
                <w:lang w:val="uk-UA"/>
              </w:rPr>
              <w:t>66</w:t>
            </w:r>
          </w:p>
        </w:tc>
        <w:tc>
          <w:tcPr>
            <w:tcW w:w="2726" w:type="dxa"/>
            <w:vAlign w:val="center"/>
          </w:tcPr>
          <w:p w:rsidR="002E6B7F" w:rsidRPr="00484E42" w:rsidRDefault="002E6B7F" w:rsidP="001247B9">
            <w:pPr>
              <w:spacing w:line="276" w:lineRule="auto"/>
              <w:rPr>
                <w:lang w:val="uk-UA"/>
              </w:rPr>
            </w:pPr>
            <w:r w:rsidRPr="00484E42">
              <w:rPr>
                <w:lang w:val="uk-UA"/>
              </w:rPr>
              <w:t xml:space="preserve">Нараховано зарплату </w:t>
            </w:r>
          </w:p>
        </w:tc>
        <w:tc>
          <w:tcPr>
            <w:tcW w:w="696"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r w:rsidRPr="00484E42">
              <w:rPr>
                <w:lang w:val="uk-UA"/>
              </w:rPr>
              <w:t>680</w:t>
            </w:r>
          </w:p>
        </w:tc>
        <w:tc>
          <w:tcPr>
            <w:tcW w:w="822" w:type="dxa"/>
            <w:vAlign w:val="center"/>
          </w:tcPr>
          <w:p w:rsidR="002E6B7F" w:rsidRPr="00484E42" w:rsidRDefault="002E6B7F" w:rsidP="001247B9">
            <w:pPr>
              <w:spacing w:line="276" w:lineRule="auto"/>
              <w:jc w:val="center"/>
              <w:rPr>
                <w:lang w:val="uk-UA"/>
              </w:rPr>
            </w:pPr>
          </w:p>
        </w:tc>
        <w:tc>
          <w:tcPr>
            <w:tcW w:w="835" w:type="dxa"/>
            <w:vAlign w:val="center"/>
          </w:tcPr>
          <w:p w:rsidR="002E6B7F" w:rsidRPr="00484E42" w:rsidRDefault="002E6B7F" w:rsidP="001247B9">
            <w:pPr>
              <w:spacing w:line="276" w:lineRule="auto"/>
              <w:jc w:val="center"/>
              <w:rPr>
                <w:lang w:val="uk-UA"/>
              </w:rPr>
            </w:pPr>
          </w:p>
        </w:tc>
        <w:tc>
          <w:tcPr>
            <w:tcW w:w="824" w:type="dxa"/>
            <w:vAlign w:val="center"/>
          </w:tcPr>
          <w:p w:rsidR="002E6B7F" w:rsidRPr="00484E42" w:rsidRDefault="002E6B7F" w:rsidP="001247B9">
            <w:pPr>
              <w:spacing w:line="276" w:lineRule="auto"/>
              <w:jc w:val="center"/>
              <w:rPr>
                <w:lang w:val="uk-UA"/>
              </w:rPr>
            </w:pPr>
            <w:r w:rsidRPr="00484E42">
              <w:rPr>
                <w:lang w:val="uk-UA"/>
              </w:rPr>
              <w:t>680</w:t>
            </w:r>
          </w:p>
        </w:tc>
        <w:tc>
          <w:tcPr>
            <w:tcW w:w="1018" w:type="dxa"/>
            <w:vAlign w:val="center"/>
          </w:tcPr>
          <w:p w:rsidR="002E6B7F" w:rsidRPr="00484E42" w:rsidRDefault="002E6B7F" w:rsidP="001247B9">
            <w:pPr>
              <w:spacing w:line="276" w:lineRule="auto"/>
              <w:jc w:val="center"/>
              <w:rPr>
                <w:lang w:val="uk-UA"/>
              </w:rPr>
            </w:pPr>
          </w:p>
        </w:tc>
      </w:tr>
      <w:tr w:rsidR="002E6B7F" w:rsidRPr="00484E42" w:rsidTr="005961FC">
        <w:trPr>
          <w:jc w:val="center"/>
        </w:trPr>
        <w:tc>
          <w:tcPr>
            <w:tcW w:w="756" w:type="dxa"/>
            <w:vAlign w:val="center"/>
          </w:tcPr>
          <w:p w:rsidR="002E6B7F" w:rsidRPr="00484E42" w:rsidRDefault="002E6B7F" w:rsidP="001247B9">
            <w:pPr>
              <w:spacing w:line="276" w:lineRule="auto"/>
              <w:jc w:val="center"/>
              <w:rPr>
                <w:lang w:val="uk-UA"/>
              </w:rPr>
            </w:pPr>
            <w:r w:rsidRPr="00484E42">
              <w:rPr>
                <w:lang w:val="uk-UA"/>
              </w:rPr>
              <w:t>31.10</w:t>
            </w:r>
          </w:p>
        </w:tc>
        <w:tc>
          <w:tcPr>
            <w:tcW w:w="506" w:type="dxa"/>
            <w:vAlign w:val="center"/>
          </w:tcPr>
          <w:p w:rsidR="002E6B7F" w:rsidRPr="00484E42" w:rsidRDefault="002E6B7F" w:rsidP="001247B9">
            <w:pPr>
              <w:spacing w:line="276" w:lineRule="auto"/>
              <w:jc w:val="center"/>
              <w:rPr>
                <w:lang w:val="uk-UA"/>
              </w:rPr>
            </w:pPr>
            <w:r w:rsidRPr="00484E42">
              <w:rPr>
                <w:lang w:val="uk-UA"/>
              </w:rPr>
              <w:t>16</w:t>
            </w:r>
          </w:p>
        </w:tc>
        <w:tc>
          <w:tcPr>
            <w:tcW w:w="576" w:type="dxa"/>
            <w:vAlign w:val="center"/>
          </w:tcPr>
          <w:p w:rsidR="002E6B7F" w:rsidRPr="00484E42" w:rsidRDefault="002E6B7F" w:rsidP="001247B9">
            <w:pPr>
              <w:spacing w:line="276" w:lineRule="auto"/>
              <w:jc w:val="center"/>
              <w:rPr>
                <w:lang w:val="uk-UA"/>
              </w:rPr>
            </w:pPr>
            <w:r w:rsidRPr="00484E42">
              <w:rPr>
                <w:lang w:val="uk-UA"/>
              </w:rPr>
              <w:t>65</w:t>
            </w:r>
          </w:p>
        </w:tc>
        <w:tc>
          <w:tcPr>
            <w:tcW w:w="2726" w:type="dxa"/>
            <w:vAlign w:val="center"/>
          </w:tcPr>
          <w:p w:rsidR="002E6B7F" w:rsidRPr="00484E42" w:rsidRDefault="002E6B7F" w:rsidP="001247B9">
            <w:pPr>
              <w:spacing w:line="276" w:lineRule="auto"/>
              <w:rPr>
                <w:lang w:val="uk-UA"/>
              </w:rPr>
            </w:pPr>
            <w:r w:rsidRPr="00484E42">
              <w:rPr>
                <w:lang w:val="uk-UA"/>
              </w:rPr>
              <w:t xml:space="preserve">Нарахування на зарплату тощо </w:t>
            </w:r>
          </w:p>
        </w:tc>
        <w:tc>
          <w:tcPr>
            <w:tcW w:w="696"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r w:rsidRPr="00484E42">
              <w:rPr>
                <w:lang w:val="uk-UA"/>
              </w:rPr>
              <w:t>255</w:t>
            </w:r>
          </w:p>
        </w:tc>
        <w:tc>
          <w:tcPr>
            <w:tcW w:w="822" w:type="dxa"/>
            <w:vAlign w:val="center"/>
          </w:tcPr>
          <w:p w:rsidR="002E6B7F" w:rsidRPr="00484E42" w:rsidRDefault="002E6B7F" w:rsidP="001247B9">
            <w:pPr>
              <w:spacing w:line="276" w:lineRule="auto"/>
              <w:jc w:val="center"/>
              <w:rPr>
                <w:lang w:val="uk-UA"/>
              </w:rPr>
            </w:pPr>
          </w:p>
        </w:tc>
        <w:tc>
          <w:tcPr>
            <w:tcW w:w="835" w:type="dxa"/>
            <w:vAlign w:val="center"/>
          </w:tcPr>
          <w:p w:rsidR="002E6B7F" w:rsidRPr="00484E42" w:rsidRDefault="002E6B7F" w:rsidP="001247B9">
            <w:pPr>
              <w:spacing w:line="276" w:lineRule="auto"/>
              <w:jc w:val="center"/>
              <w:rPr>
                <w:lang w:val="uk-UA"/>
              </w:rPr>
            </w:pPr>
          </w:p>
        </w:tc>
        <w:tc>
          <w:tcPr>
            <w:tcW w:w="824" w:type="dxa"/>
            <w:vAlign w:val="center"/>
          </w:tcPr>
          <w:p w:rsidR="002E6B7F" w:rsidRPr="00484E42" w:rsidRDefault="002E6B7F" w:rsidP="001247B9">
            <w:pPr>
              <w:spacing w:line="276" w:lineRule="auto"/>
              <w:jc w:val="center"/>
              <w:rPr>
                <w:lang w:val="uk-UA"/>
              </w:rPr>
            </w:pPr>
            <w:r w:rsidRPr="00484E42">
              <w:rPr>
                <w:lang w:val="uk-UA"/>
              </w:rPr>
              <w:t>255</w:t>
            </w:r>
          </w:p>
        </w:tc>
        <w:tc>
          <w:tcPr>
            <w:tcW w:w="1018" w:type="dxa"/>
            <w:vAlign w:val="center"/>
          </w:tcPr>
          <w:p w:rsidR="002E6B7F" w:rsidRPr="00484E42" w:rsidRDefault="002E6B7F" w:rsidP="001247B9">
            <w:pPr>
              <w:spacing w:line="276" w:lineRule="auto"/>
              <w:jc w:val="center"/>
              <w:rPr>
                <w:lang w:val="uk-UA"/>
              </w:rPr>
            </w:pPr>
          </w:p>
        </w:tc>
      </w:tr>
      <w:tr w:rsidR="002E6B7F" w:rsidRPr="00484E42" w:rsidTr="005961FC">
        <w:trPr>
          <w:jc w:val="center"/>
        </w:trPr>
        <w:tc>
          <w:tcPr>
            <w:tcW w:w="756" w:type="dxa"/>
            <w:vAlign w:val="center"/>
          </w:tcPr>
          <w:p w:rsidR="002E6B7F" w:rsidRPr="00484E42" w:rsidRDefault="002E6B7F" w:rsidP="001247B9">
            <w:pPr>
              <w:spacing w:line="276" w:lineRule="auto"/>
              <w:jc w:val="center"/>
              <w:rPr>
                <w:lang w:val="uk-UA"/>
              </w:rPr>
            </w:pPr>
          </w:p>
        </w:tc>
        <w:tc>
          <w:tcPr>
            <w:tcW w:w="506" w:type="dxa"/>
            <w:vAlign w:val="center"/>
          </w:tcPr>
          <w:p w:rsidR="002E6B7F" w:rsidRPr="00484E42" w:rsidRDefault="002E6B7F" w:rsidP="001247B9">
            <w:pPr>
              <w:spacing w:line="276" w:lineRule="auto"/>
              <w:jc w:val="center"/>
              <w:rPr>
                <w:lang w:val="uk-UA"/>
              </w:rPr>
            </w:pPr>
          </w:p>
        </w:tc>
        <w:tc>
          <w:tcPr>
            <w:tcW w:w="576" w:type="dxa"/>
            <w:vAlign w:val="center"/>
          </w:tcPr>
          <w:p w:rsidR="002E6B7F" w:rsidRPr="00484E42" w:rsidRDefault="002E6B7F" w:rsidP="001247B9">
            <w:pPr>
              <w:spacing w:line="276" w:lineRule="auto"/>
              <w:jc w:val="center"/>
              <w:rPr>
                <w:lang w:val="uk-UA"/>
              </w:rPr>
            </w:pPr>
          </w:p>
        </w:tc>
        <w:tc>
          <w:tcPr>
            <w:tcW w:w="2726" w:type="dxa"/>
            <w:vAlign w:val="center"/>
          </w:tcPr>
          <w:p w:rsidR="002E6B7F" w:rsidRPr="00484E42" w:rsidRDefault="002E6B7F" w:rsidP="001247B9">
            <w:pPr>
              <w:spacing w:line="276" w:lineRule="auto"/>
              <w:rPr>
                <w:lang w:val="uk-UA"/>
              </w:rPr>
            </w:pPr>
            <w:r w:rsidRPr="00484E42">
              <w:rPr>
                <w:lang w:val="uk-UA"/>
              </w:rPr>
              <w:t xml:space="preserve">Разом за жовтень </w:t>
            </w:r>
          </w:p>
        </w:tc>
        <w:tc>
          <w:tcPr>
            <w:tcW w:w="696" w:type="dxa"/>
            <w:vAlign w:val="center"/>
          </w:tcPr>
          <w:p w:rsidR="002E6B7F" w:rsidRPr="00484E42" w:rsidRDefault="002E6B7F" w:rsidP="001247B9">
            <w:pPr>
              <w:spacing w:line="276" w:lineRule="auto"/>
              <w:jc w:val="center"/>
              <w:rPr>
                <w:lang w:val="uk-UA"/>
              </w:rPr>
            </w:pPr>
            <w:r w:rsidRPr="00484E42">
              <w:rPr>
                <w:lang w:val="uk-UA"/>
              </w:rPr>
              <w:t>168</w:t>
            </w:r>
          </w:p>
        </w:tc>
        <w:tc>
          <w:tcPr>
            <w:tcW w:w="822" w:type="dxa"/>
            <w:vAlign w:val="center"/>
          </w:tcPr>
          <w:p w:rsidR="002E6B7F" w:rsidRPr="00484E42" w:rsidRDefault="002E6B7F" w:rsidP="001247B9">
            <w:pPr>
              <w:spacing w:line="276" w:lineRule="auto"/>
              <w:jc w:val="center"/>
              <w:rPr>
                <w:lang w:val="uk-UA"/>
              </w:rPr>
            </w:pPr>
            <w:r w:rsidRPr="00484E42">
              <w:rPr>
                <w:lang w:val="uk-UA"/>
              </w:rPr>
              <w:t>1060</w:t>
            </w:r>
          </w:p>
        </w:tc>
        <w:tc>
          <w:tcPr>
            <w:tcW w:w="822" w:type="dxa"/>
            <w:vAlign w:val="center"/>
          </w:tcPr>
          <w:p w:rsidR="002E6B7F" w:rsidRPr="00484E42" w:rsidRDefault="002E6B7F" w:rsidP="001247B9">
            <w:pPr>
              <w:spacing w:line="276" w:lineRule="auto"/>
              <w:jc w:val="center"/>
              <w:rPr>
                <w:lang w:val="uk-UA"/>
              </w:rPr>
            </w:pPr>
            <w:r w:rsidRPr="00484E42">
              <w:rPr>
                <w:lang w:val="uk-UA"/>
              </w:rPr>
              <w:t>410</w:t>
            </w:r>
          </w:p>
        </w:tc>
        <w:tc>
          <w:tcPr>
            <w:tcW w:w="835" w:type="dxa"/>
            <w:vAlign w:val="center"/>
          </w:tcPr>
          <w:p w:rsidR="002E6B7F" w:rsidRPr="00484E42" w:rsidRDefault="002E6B7F" w:rsidP="001247B9">
            <w:pPr>
              <w:spacing w:line="276" w:lineRule="auto"/>
              <w:jc w:val="center"/>
              <w:rPr>
                <w:lang w:val="uk-UA"/>
              </w:rPr>
            </w:pPr>
            <w:r w:rsidRPr="00484E42">
              <w:rPr>
                <w:lang w:val="uk-UA"/>
              </w:rPr>
              <w:t>802</w:t>
            </w:r>
          </w:p>
        </w:tc>
        <w:tc>
          <w:tcPr>
            <w:tcW w:w="824" w:type="dxa"/>
            <w:vAlign w:val="center"/>
          </w:tcPr>
          <w:p w:rsidR="002E6B7F" w:rsidRPr="00484E42" w:rsidRDefault="002E6B7F" w:rsidP="001247B9">
            <w:pPr>
              <w:spacing w:line="276" w:lineRule="auto"/>
              <w:jc w:val="center"/>
              <w:rPr>
                <w:lang w:val="uk-UA"/>
              </w:rPr>
            </w:pPr>
            <w:r w:rsidRPr="00484E42">
              <w:rPr>
                <w:lang w:val="uk-UA"/>
              </w:rPr>
              <w:t>2440</w:t>
            </w:r>
          </w:p>
        </w:tc>
        <w:tc>
          <w:tcPr>
            <w:tcW w:w="1018" w:type="dxa"/>
            <w:vAlign w:val="center"/>
          </w:tcPr>
          <w:p w:rsidR="002E6B7F" w:rsidRPr="00484E42" w:rsidRDefault="002E6B7F" w:rsidP="001247B9">
            <w:pPr>
              <w:spacing w:line="276" w:lineRule="auto"/>
              <w:jc w:val="center"/>
              <w:rPr>
                <w:lang w:val="uk-UA"/>
              </w:rPr>
            </w:pPr>
          </w:p>
        </w:tc>
      </w:tr>
      <w:tr w:rsidR="002E6B7F" w:rsidRPr="00484E42" w:rsidTr="005961FC">
        <w:trPr>
          <w:jc w:val="center"/>
        </w:trPr>
        <w:tc>
          <w:tcPr>
            <w:tcW w:w="756" w:type="dxa"/>
            <w:vAlign w:val="center"/>
          </w:tcPr>
          <w:p w:rsidR="002E6B7F" w:rsidRPr="00484E42" w:rsidRDefault="002E6B7F" w:rsidP="001247B9">
            <w:pPr>
              <w:spacing w:line="276" w:lineRule="auto"/>
              <w:jc w:val="center"/>
              <w:rPr>
                <w:lang w:val="uk-UA"/>
              </w:rPr>
            </w:pPr>
          </w:p>
        </w:tc>
        <w:tc>
          <w:tcPr>
            <w:tcW w:w="506" w:type="dxa"/>
            <w:vAlign w:val="center"/>
          </w:tcPr>
          <w:p w:rsidR="002E6B7F" w:rsidRPr="00484E42" w:rsidRDefault="002E6B7F" w:rsidP="001247B9">
            <w:pPr>
              <w:spacing w:line="276" w:lineRule="auto"/>
              <w:jc w:val="center"/>
              <w:rPr>
                <w:lang w:val="uk-UA"/>
              </w:rPr>
            </w:pPr>
          </w:p>
        </w:tc>
        <w:tc>
          <w:tcPr>
            <w:tcW w:w="576" w:type="dxa"/>
            <w:vAlign w:val="center"/>
          </w:tcPr>
          <w:p w:rsidR="002E6B7F" w:rsidRPr="00484E42" w:rsidRDefault="002E6B7F" w:rsidP="001247B9">
            <w:pPr>
              <w:spacing w:line="276" w:lineRule="auto"/>
              <w:jc w:val="center"/>
              <w:rPr>
                <w:lang w:val="uk-UA"/>
              </w:rPr>
            </w:pPr>
          </w:p>
        </w:tc>
        <w:tc>
          <w:tcPr>
            <w:tcW w:w="2726" w:type="dxa"/>
            <w:vAlign w:val="center"/>
          </w:tcPr>
          <w:p w:rsidR="002E6B7F" w:rsidRPr="00484E42" w:rsidRDefault="002E6B7F" w:rsidP="001247B9">
            <w:pPr>
              <w:spacing w:line="276" w:lineRule="auto"/>
              <w:rPr>
                <w:lang w:val="uk-UA"/>
              </w:rPr>
            </w:pPr>
            <w:r w:rsidRPr="00484E42">
              <w:rPr>
                <w:lang w:val="uk-UA"/>
              </w:rPr>
              <w:t>Сальдо на 01.11.20</w:t>
            </w:r>
            <w:r>
              <w:rPr>
                <w:lang w:val="uk-UA"/>
              </w:rPr>
              <w:t>18</w:t>
            </w:r>
            <w:r w:rsidRPr="00484E42">
              <w:rPr>
                <w:lang w:val="uk-UA"/>
              </w:rPr>
              <w:t xml:space="preserve"> р. </w:t>
            </w:r>
          </w:p>
        </w:tc>
        <w:tc>
          <w:tcPr>
            <w:tcW w:w="696"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p>
        </w:tc>
        <w:tc>
          <w:tcPr>
            <w:tcW w:w="835" w:type="dxa"/>
            <w:vAlign w:val="center"/>
          </w:tcPr>
          <w:p w:rsidR="002E6B7F" w:rsidRPr="00484E42" w:rsidRDefault="002E6B7F" w:rsidP="001247B9">
            <w:pPr>
              <w:spacing w:line="276" w:lineRule="auto"/>
              <w:jc w:val="center"/>
              <w:rPr>
                <w:lang w:val="uk-UA"/>
              </w:rPr>
            </w:pPr>
          </w:p>
        </w:tc>
        <w:tc>
          <w:tcPr>
            <w:tcW w:w="824" w:type="dxa"/>
            <w:vAlign w:val="center"/>
          </w:tcPr>
          <w:p w:rsidR="002E6B7F" w:rsidRPr="00484E42" w:rsidRDefault="002E6B7F" w:rsidP="001247B9">
            <w:pPr>
              <w:spacing w:line="276" w:lineRule="auto"/>
              <w:jc w:val="center"/>
              <w:rPr>
                <w:lang w:val="uk-UA"/>
              </w:rPr>
            </w:pPr>
            <w:r w:rsidRPr="00484E42">
              <w:rPr>
                <w:lang w:val="uk-UA"/>
              </w:rPr>
              <w:t>14986</w:t>
            </w:r>
          </w:p>
        </w:tc>
        <w:tc>
          <w:tcPr>
            <w:tcW w:w="1018" w:type="dxa"/>
            <w:vAlign w:val="center"/>
          </w:tcPr>
          <w:p w:rsidR="002E6B7F" w:rsidRPr="00484E42" w:rsidRDefault="002E6B7F" w:rsidP="001247B9">
            <w:pPr>
              <w:spacing w:line="276" w:lineRule="auto"/>
              <w:jc w:val="center"/>
              <w:rPr>
                <w:lang w:val="uk-UA"/>
              </w:rPr>
            </w:pPr>
          </w:p>
        </w:tc>
      </w:tr>
      <w:tr w:rsidR="002E6B7F" w:rsidRPr="00484E42" w:rsidTr="005961FC">
        <w:trPr>
          <w:jc w:val="center"/>
        </w:trPr>
        <w:tc>
          <w:tcPr>
            <w:tcW w:w="756" w:type="dxa"/>
            <w:vAlign w:val="center"/>
          </w:tcPr>
          <w:p w:rsidR="002E6B7F" w:rsidRPr="00484E42" w:rsidRDefault="002E6B7F" w:rsidP="001247B9">
            <w:pPr>
              <w:spacing w:line="276" w:lineRule="auto"/>
              <w:jc w:val="center"/>
              <w:rPr>
                <w:lang w:val="uk-UA"/>
              </w:rPr>
            </w:pPr>
          </w:p>
        </w:tc>
        <w:tc>
          <w:tcPr>
            <w:tcW w:w="506" w:type="dxa"/>
            <w:vAlign w:val="center"/>
          </w:tcPr>
          <w:p w:rsidR="002E6B7F" w:rsidRPr="00484E42" w:rsidRDefault="002E6B7F" w:rsidP="001247B9">
            <w:pPr>
              <w:spacing w:line="276" w:lineRule="auto"/>
              <w:jc w:val="center"/>
              <w:rPr>
                <w:lang w:val="uk-UA"/>
              </w:rPr>
            </w:pPr>
          </w:p>
        </w:tc>
        <w:tc>
          <w:tcPr>
            <w:tcW w:w="576" w:type="dxa"/>
            <w:vAlign w:val="center"/>
          </w:tcPr>
          <w:p w:rsidR="002E6B7F" w:rsidRPr="00484E42" w:rsidRDefault="002E6B7F" w:rsidP="001247B9">
            <w:pPr>
              <w:spacing w:line="276" w:lineRule="auto"/>
              <w:jc w:val="center"/>
              <w:rPr>
                <w:lang w:val="uk-UA"/>
              </w:rPr>
            </w:pPr>
          </w:p>
        </w:tc>
        <w:tc>
          <w:tcPr>
            <w:tcW w:w="2726" w:type="dxa"/>
            <w:vAlign w:val="center"/>
          </w:tcPr>
          <w:p w:rsidR="002E6B7F" w:rsidRPr="00484E42" w:rsidRDefault="002E6B7F" w:rsidP="001247B9">
            <w:pPr>
              <w:spacing w:line="276" w:lineRule="auto"/>
              <w:rPr>
                <w:lang w:val="uk-UA"/>
              </w:rPr>
            </w:pPr>
            <w:r w:rsidRPr="00484E42">
              <w:rPr>
                <w:lang w:val="uk-UA"/>
              </w:rPr>
              <w:t xml:space="preserve">Так само до кінця року </w:t>
            </w:r>
          </w:p>
        </w:tc>
        <w:tc>
          <w:tcPr>
            <w:tcW w:w="696"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p>
        </w:tc>
        <w:tc>
          <w:tcPr>
            <w:tcW w:w="835" w:type="dxa"/>
            <w:vAlign w:val="center"/>
          </w:tcPr>
          <w:p w:rsidR="002E6B7F" w:rsidRPr="00484E42" w:rsidRDefault="002E6B7F" w:rsidP="001247B9">
            <w:pPr>
              <w:spacing w:line="276" w:lineRule="auto"/>
              <w:jc w:val="center"/>
              <w:rPr>
                <w:lang w:val="uk-UA"/>
              </w:rPr>
            </w:pPr>
          </w:p>
        </w:tc>
        <w:tc>
          <w:tcPr>
            <w:tcW w:w="824" w:type="dxa"/>
            <w:vAlign w:val="center"/>
          </w:tcPr>
          <w:p w:rsidR="002E6B7F" w:rsidRPr="00484E42" w:rsidRDefault="002E6B7F" w:rsidP="001247B9">
            <w:pPr>
              <w:spacing w:line="276" w:lineRule="auto"/>
              <w:jc w:val="center"/>
              <w:rPr>
                <w:lang w:val="uk-UA"/>
              </w:rPr>
            </w:pPr>
          </w:p>
        </w:tc>
        <w:tc>
          <w:tcPr>
            <w:tcW w:w="1018" w:type="dxa"/>
            <w:vAlign w:val="center"/>
          </w:tcPr>
          <w:p w:rsidR="002E6B7F" w:rsidRPr="00484E42" w:rsidRDefault="002E6B7F" w:rsidP="001247B9">
            <w:pPr>
              <w:spacing w:line="276" w:lineRule="auto"/>
              <w:jc w:val="center"/>
              <w:rPr>
                <w:lang w:val="uk-UA"/>
              </w:rPr>
            </w:pPr>
          </w:p>
        </w:tc>
      </w:tr>
      <w:tr w:rsidR="002E6B7F" w:rsidRPr="00484E42" w:rsidTr="005961FC">
        <w:trPr>
          <w:jc w:val="center"/>
        </w:trPr>
        <w:tc>
          <w:tcPr>
            <w:tcW w:w="756" w:type="dxa"/>
            <w:vAlign w:val="center"/>
          </w:tcPr>
          <w:p w:rsidR="002E6B7F" w:rsidRPr="00484E42" w:rsidRDefault="002E6B7F" w:rsidP="001247B9">
            <w:pPr>
              <w:spacing w:line="276" w:lineRule="auto"/>
              <w:jc w:val="center"/>
              <w:rPr>
                <w:lang w:val="uk-UA"/>
              </w:rPr>
            </w:pPr>
            <w:r w:rsidRPr="00484E42">
              <w:rPr>
                <w:lang w:val="uk-UA"/>
              </w:rPr>
              <w:t>31.12</w:t>
            </w:r>
          </w:p>
        </w:tc>
        <w:tc>
          <w:tcPr>
            <w:tcW w:w="506" w:type="dxa"/>
            <w:vAlign w:val="center"/>
          </w:tcPr>
          <w:p w:rsidR="002E6B7F" w:rsidRPr="00484E42" w:rsidRDefault="002E6B7F" w:rsidP="001247B9">
            <w:pPr>
              <w:spacing w:line="276" w:lineRule="auto"/>
              <w:jc w:val="center"/>
              <w:rPr>
                <w:lang w:val="uk-UA"/>
              </w:rPr>
            </w:pPr>
            <w:r w:rsidRPr="00484E42">
              <w:rPr>
                <w:lang w:val="uk-UA"/>
              </w:rPr>
              <w:t>38</w:t>
            </w:r>
          </w:p>
        </w:tc>
        <w:tc>
          <w:tcPr>
            <w:tcW w:w="576" w:type="dxa"/>
            <w:vAlign w:val="center"/>
          </w:tcPr>
          <w:p w:rsidR="002E6B7F" w:rsidRPr="00484E42" w:rsidRDefault="002E6B7F" w:rsidP="001247B9">
            <w:pPr>
              <w:spacing w:line="276" w:lineRule="auto"/>
              <w:jc w:val="center"/>
              <w:rPr>
                <w:lang w:val="uk-UA"/>
              </w:rPr>
            </w:pPr>
            <w:r w:rsidRPr="00484E42">
              <w:rPr>
                <w:lang w:val="uk-UA"/>
              </w:rPr>
              <w:t>791</w:t>
            </w:r>
          </w:p>
        </w:tc>
        <w:tc>
          <w:tcPr>
            <w:tcW w:w="2726" w:type="dxa"/>
            <w:vAlign w:val="center"/>
          </w:tcPr>
          <w:p w:rsidR="002E6B7F" w:rsidRPr="00484E42" w:rsidRDefault="002E6B7F" w:rsidP="001247B9">
            <w:pPr>
              <w:spacing w:line="276" w:lineRule="auto"/>
              <w:rPr>
                <w:lang w:val="uk-UA"/>
              </w:rPr>
            </w:pPr>
            <w:r w:rsidRPr="00484E42">
              <w:rPr>
                <w:lang w:val="uk-UA"/>
              </w:rPr>
              <w:t xml:space="preserve">Списано сальдо витрат </w:t>
            </w:r>
          </w:p>
        </w:tc>
        <w:tc>
          <w:tcPr>
            <w:tcW w:w="696"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p>
        </w:tc>
        <w:tc>
          <w:tcPr>
            <w:tcW w:w="835" w:type="dxa"/>
            <w:vAlign w:val="center"/>
          </w:tcPr>
          <w:p w:rsidR="002E6B7F" w:rsidRPr="00484E42" w:rsidRDefault="002E6B7F" w:rsidP="001247B9">
            <w:pPr>
              <w:spacing w:line="276" w:lineRule="auto"/>
              <w:jc w:val="center"/>
              <w:rPr>
                <w:lang w:val="uk-UA"/>
              </w:rPr>
            </w:pPr>
          </w:p>
        </w:tc>
        <w:tc>
          <w:tcPr>
            <w:tcW w:w="824" w:type="dxa"/>
            <w:vAlign w:val="center"/>
          </w:tcPr>
          <w:p w:rsidR="002E6B7F" w:rsidRPr="00484E42" w:rsidRDefault="002E6B7F" w:rsidP="001247B9">
            <w:pPr>
              <w:spacing w:line="276" w:lineRule="auto"/>
              <w:jc w:val="center"/>
              <w:rPr>
                <w:lang w:val="uk-UA"/>
              </w:rPr>
            </w:pPr>
          </w:p>
        </w:tc>
        <w:tc>
          <w:tcPr>
            <w:tcW w:w="1018" w:type="dxa"/>
            <w:vAlign w:val="center"/>
          </w:tcPr>
          <w:p w:rsidR="002E6B7F" w:rsidRPr="00484E42" w:rsidRDefault="002E6B7F" w:rsidP="001247B9">
            <w:pPr>
              <w:spacing w:line="276" w:lineRule="auto"/>
              <w:jc w:val="center"/>
              <w:rPr>
                <w:lang w:val="uk-UA"/>
              </w:rPr>
            </w:pPr>
            <w:r w:rsidRPr="00484E42">
              <w:rPr>
                <w:lang w:val="uk-UA"/>
              </w:rPr>
              <w:t>6748</w:t>
            </w:r>
          </w:p>
        </w:tc>
      </w:tr>
      <w:tr w:rsidR="002E6B7F" w:rsidRPr="00484E42" w:rsidTr="005961FC">
        <w:trPr>
          <w:jc w:val="center"/>
        </w:trPr>
        <w:tc>
          <w:tcPr>
            <w:tcW w:w="756" w:type="dxa"/>
            <w:vAlign w:val="center"/>
          </w:tcPr>
          <w:p w:rsidR="002E6B7F" w:rsidRPr="00484E42" w:rsidRDefault="002E6B7F" w:rsidP="001247B9">
            <w:pPr>
              <w:spacing w:line="276" w:lineRule="auto"/>
              <w:rPr>
                <w:lang w:val="uk-UA"/>
              </w:rPr>
            </w:pPr>
            <w:r w:rsidRPr="00484E42">
              <w:rPr>
                <w:lang w:val="uk-UA"/>
              </w:rPr>
              <w:t xml:space="preserve">  </w:t>
            </w:r>
          </w:p>
        </w:tc>
        <w:tc>
          <w:tcPr>
            <w:tcW w:w="506" w:type="dxa"/>
            <w:vAlign w:val="center"/>
          </w:tcPr>
          <w:p w:rsidR="002E6B7F" w:rsidRPr="00484E42" w:rsidRDefault="002E6B7F" w:rsidP="001247B9">
            <w:pPr>
              <w:spacing w:line="276" w:lineRule="auto"/>
              <w:rPr>
                <w:lang w:val="uk-UA"/>
              </w:rPr>
            </w:pPr>
            <w:r w:rsidRPr="00484E42">
              <w:rPr>
                <w:lang w:val="uk-UA"/>
              </w:rPr>
              <w:t> </w:t>
            </w:r>
          </w:p>
        </w:tc>
        <w:tc>
          <w:tcPr>
            <w:tcW w:w="576" w:type="dxa"/>
            <w:vAlign w:val="center"/>
          </w:tcPr>
          <w:p w:rsidR="002E6B7F" w:rsidRPr="00484E42" w:rsidRDefault="002E6B7F" w:rsidP="001247B9">
            <w:pPr>
              <w:spacing w:line="276" w:lineRule="auto"/>
              <w:rPr>
                <w:lang w:val="uk-UA"/>
              </w:rPr>
            </w:pPr>
            <w:r w:rsidRPr="00484E42">
              <w:rPr>
                <w:lang w:val="uk-UA"/>
              </w:rPr>
              <w:t> </w:t>
            </w:r>
          </w:p>
        </w:tc>
        <w:tc>
          <w:tcPr>
            <w:tcW w:w="2726" w:type="dxa"/>
            <w:vAlign w:val="center"/>
          </w:tcPr>
          <w:p w:rsidR="002E6B7F" w:rsidRPr="00484E42" w:rsidRDefault="002E6B7F" w:rsidP="001247B9">
            <w:pPr>
              <w:spacing w:line="276" w:lineRule="auto"/>
              <w:rPr>
                <w:lang w:val="uk-UA"/>
              </w:rPr>
            </w:pPr>
            <w:r w:rsidRPr="00484E42">
              <w:rPr>
                <w:lang w:val="uk-UA"/>
              </w:rPr>
              <w:t xml:space="preserve">З початку року </w:t>
            </w:r>
          </w:p>
        </w:tc>
        <w:tc>
          <w:tcPr>
            <w:tcW w:w="696" w:type="dxa"/>
            <w:vAlign w:val="center"/>
          </w:tcPr>
          <w:p w:rsidR="002E6B7F" w:rsidRPr="00484E42" w:rsidRDefault="002E6B7F" w:rsidP="001247B9">
            <w:pPr>
              <w:spacing w:line="276" w:lineRule="auto"/>
              <w:jc w:val="center"/>
              <w:rPr>
                <w:lang w:val="uk-UA"/>
              </w:rPr>
            </w:pPr>
            <w:r w:rsidRPr="00484E42">
              <w:rPr>
                <w:lang w:val="uk-UA"/>
              </w:rPr>
              <w:t>1382</w:t>
            </w:r>
          </w:p>
        </w:tc>
        <w:tc>
          <w:tcPr>
            <w:tcW w:w="822" w:type="dxa"/>
            <w:vAlign w:val="center"/>
          </w:tcPr>
          <w:p w:rsidR="002E6B7F" w:rsidRPr="00484E42" w:rsidRDefault="002E6B7F" w:rsidP="001247B9">
            <w:pPr>
              <w:spacing w:line="276" w:lineRule="auto"/>
              <w:jc w:val="center"/>
              <w:rPr>
                <w:lang w:val="uk-UA"/>
              </w:rPr>
            </w:pPr>
            <w:r w:rsidRPr="00484E42">
              <w:rPr>
                <w:lang w:val="uk-UA"/>
              </w:rPr>
              <w:t>8300</w:t>
            </w:r>
          </w:p>
        </w:tc>
        <w:tc>
          <w:tcPr>
            <w:tcW w:w="822" w:type="dxa"/>
            <w:vAlign w:val="center"/>
          </w:tcPr>
          <w:p w:rsidR="002E6B7F" w:rsidRPr="00484E42" w:rsidRDefault="002E6B7F" w:rsidP="001247B9">
            <w:pPr>
              <w:spacing w:line="276" w:lineRule="auto"/>
              <w:jc w:val="center"/>
              <w:rPr>
                <w:lang w:val="uk-UA"/>
              </w:rPr>
            </w:pPr>
            <w:r w:rsidRPr="00484E42">
              <w:rPr>
                <w:lang w:val="uk-UA"/>
              </w:rPr>
              <w:t>2452</w:t>
            </w:r>
          </w:p>
        </w:tc>
        <w:tc>
          <w:tcPr>
            <w:tcW w:w="835" w:type="dxa"/>
            <w:vAlign w:val="center"/>
          </w:tcPr>
          <w:p w:rsidR="002E6B7F" w:rsidRPr="00484E42" w:rsidRDefault="002E6B7F" w:rsidP="001247B9">
            <w:pPr>
              <w:spacing w:line="276" w:lineRule="auto"/>
              <w:jc w:val="center"/>
              <w:rPr>
                <w:lang w:val="uk-UA"/>
              </w:rPr>
            </w:pPr>
            <w:r w:rsidRPr="00484E42">
              <w:rPr>
                <w:lang w:val="uk-UA"/>
              </w:rPr>
              <w:t>4614</w:t>
            </w:r>
          </w:p>
        </w:tc>
        <w:tc>
          <w:tcPr>
            <w:tcW w:w="824" w:type="dxa"/>
            <w:vAlign w:val="center"/>
          </w:tcPr>
          <w:p w:rsidR="002E6B7F" w:rsidRPr="00484E42" w:rsidRDefault="002E6B7F" w:rsidP="001247B9">
            <w:pPr>
              <w:spacing w:line="276" w:lineRule="auto"/>
              <w:jc w:val="center"/>
              <w:rPr>
                <w:lang w:val="uk-UA"/>
              </w:rPr>
            </w:pPr>
            <w:r w:rsidRPr="00484E42">
              <w:rPr>
                <w:lang w:val="uk-UA"/>
              </w:rPr>
              <w:t>16748</w:t>
            </w:r>
          </w:p>
        </w:tc>
        <w:tc>
          <w:tcPr>
            <w:tcW w:w="1018" w:type="dxa"/>
            <w:vAlign w:val="center"/>
          </w:tcPr>
          <w:p w:rsidR="002E6B7F" w:rsidRPr="00484E42" w:rsidRDefault="002E6B7F" w:rsidP="001247B9">
            <w:pPr>
              <w:spacing w:line="276" w:lineRule="auto"/>
              <w:jc w:val="center"/>
              <w:rPr>
                <w:lang w:val="uk-UA"/>
              </w:rPr>
            </w:pPr>
            <w:r w:rsidRPr="00484E42">
              <w:rPr>
                <w:lang w:val="uk-UA"/>
              </w:rPr>
              <w:t>16748</w:t>
            </w:r>
          </w:p>
        </w:tc>
      </w:tr>
      <w:tr w:rsidR="002E6B7F" w:rsidRPr="00484E42" w:rsidTr="005961FC">
        <w:trPr>
          <w:jc w:val="center"/>
        </w:trPr>
        <w:tc>
          <w:tcPr>
            <w:tcW w:w="756" w:type="dxa"/>
            <w:vAlign w:val="center"/>
          </w:tcPr>
          <w:p w:rsidR="002E6B7F" w:rsidRPr="00484E42" w:rsidRDefault="002E6B7F" w:rsidP="001247B9">
            <w:pPr>
              <w:spacing w:line="276" w:lineRule="auto"/>
              <w:rPr>
                <w:lang w:val="uk-UA"/>
              </w:rPr>
            </w:pPr>
            <w:r w:rsidRPr="00484E42">
              <w:rPr>
                <w:lang w:val="uk-UA"/>
              </w:rPr>
              <w:t xml:space="preserve">  </w:t>
            </w:r>
          </w:p>
        </w:tc>
        <w:tc>
          <w:tcPr>
            <w:tcW w:w="506" w:type="dxa"/>
            <w:vAlign w:val="center"/>
          </w:tcPr>
          <w:p w:rsidR="002E6B7F" w:rsidRPr="00484E42" w:rsidRDefault="002E6B7F" w:rsidP="001247B9">
            <w:pPr>
              <w:spacing w:line="276" w:lineRule="auto"/>
              <w:rPr>
                <w:lang w:val="uk-UA"/>
              </w:rPr>
            </w:pPr>
            <w:r w:rsidRPr="00484E42">
              <w:rPr>
                <w:lang w:val="uk-UA"/>
              </w:rPr>
              <w:t> </w:t>
            </w:r>
          </w:p>
        </w:tc>
        <w:tc>
          <w:tcPr>
            <w:tcW w:w="576" w:type="dxa"/>
            <w:vAlign w:val="center"/>
          </w:tcPr>
          <w:p w:rsidR="002E6B7F" w:rsidRPr="00484E42" w:rsidRDefault="002E6B7F" w:rsidP="001247B9">
            <w:pPr>
              <w:spacing w:line="276" w:lineRule="auto"/>
              <w:rPr>
                <w:lang w:val="uk-UA"/>
              </w:rPr>
            </w:pPr>
            <w:r w:rsidRPr="00484E42">
              <w:rPr>
                <w:lang w:val="uk-UA"/>
              </w:rPr>
              <w:t> </w:t>
            </w:r>
          </w:p>
        </w:tc>
        <w:tc>
          <w:tcPr>
            <w:tcW w:w="2726" w:type="dxa"/>
            <w:vAlign w:val="center"/>
          </w:tcPr>
          <w:p w:rsidR="002E6B7F" w:rsidRPr="00484E42" w:rsidRDefault="002E6B7F" w:rsidP="001247B9">
            <w:pPr>
              <w:spacing w:line="276" w:lineRule="auto"/>
              <w:rPr>
                <w:lang w:val="uk-UA"/>
              </w:rPr>
            </w:pPr>
            <w:r w:rsidRPr="00484E42">
              <w:rPr>
                <w:lang w:val="uk-UA"/>
              </w:rPr>
              <w:t>Сальдо на 01.01.20</w:t>
            </w:r>
            <w:r>
              <w:rPr>
                <w:lang w:val="uk-UA"/>
              </w:rPr>
              <w:t>18</w:t>
            </w:r>
            <w:r w:rsidRPr="00484E42">
              <w:rPr>
                <w:lang w:val="uk-UA"/>
              </w:rPr>
              <w:t xml:space="preserve"> р. </w:t>
            </w:r>
          </w:p>
        </w:tc>
        <w:tc>
          <w:tcPr>
            <w:tcW w:w="696"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p>
        </w:tc>
        <w:tc>
          <w:tcPr>
            <w:tcW w:w="822" w:type="dxa"/>
            <w:vAlign w:val="center"/>
          </w:tcPr>
          <w:p w:rsidR="002E6B7F" w:rsidRPr="00484E42" w:rsidRDefault="002E6B7F" w:rsidP="001247B9">
            <w:pPr>
              <w:spacing w:line="276" w:lineRule="auto"/>
              <w:jc w:val="center"/>
              <w:rPr>
                <w:lang w:val="uk-UA"/>
              </w:rPr>
            </w:pPr>
          </w:p>
        </w:tc>
        <w:tc>
          <w:tcPr>
            <w:tcW w:w="835" w:type="dxa"/>
            <w:vAlign w:val="center"/>
          </w:tcPr>
          <w:p w:rsidR="002E6B7F" w:rsidRPr="00484E42" w:rsidRDefault="002E6B7F" w:rsidP="001247B9">
            <w:pPr>
              <w:spacing w:line="276" w:lineRule="auto"/>
              <w:jc w:val="center"/>
              <w:rPr>
                <w:lang w:val="uk-UA"/>
              </w:rPr>
            </w:pPr>
          </w:p>
        </w:tc>
        <w:tc>
          <w:tcPr>
            <w:tcW w:w="824" w:type="dxa"/>
            <w:vAlign w:val="center"/>
          </w:tcPr>
          <w:p w:rsidR="002E6B7F" w:rsidRPr="00484E42" w:rsidRDefault="002E6B7F" w:rsidP="001247B9">
            <w:pPr>
              <w:spacing w:line="276" w:lineRule="auto"/>
              <w:jc w:val="center"/>
              <w:rPr>
                <w:lang w:val="uk-UA"/>
              </w:rPr>
            </w:pPr>
            <w:r w:rsidRPr="00484E42">
              <w:rPr>
                <w:lang w:val="uk-UA"/>
              </w:rPr>
              <w:t>-</w:t>
            </w:r>
          </w:p>
        </w:tc>
        <w:tc>
          <w:tcPr>
            <w:tcW w:w="1018" w:type="dxa"/>
            <w:vAlign w:val="center"/>
          </w:tcPr>
          <w:p w:rsidR="002E6B7F" w:rsidRPr="00484E42" w:rsidRDefault="002E6B7F" w:rsidP="001247B9">
            <w:pPr>
              <w:spacing w:line="276" w:lineRule="auto"/>
              <w:jc w:val="center"/>
              <w:rPr>
                <w:lang w:val="uk-UA"/>
              </w:rPr>
            </w:pPr>
          </w:p>
        </w:tc>
      </w:tr>
    </w:tbl>
    <w:p w:rsidR="002B789D" w:rsidRDefault="002B789D" w:rsidP="001247B9">
      <w:pPr>
        <w:spacing w:line="360" w:lineRule="auto"/>
        <w:ind w:firstLine="709"/>
        <w:jc w:val="both"/>
        <w:rPr>
          <w:sz w:val="28"/>
          <w:szCs w:val="28"/>
          <w:lang w:val="uk-UA"/>
        </w:rPr>
      </w:pPr>
    </w:p>
    <w:p w:rsidR="002E6B7F" w:rsidRDefault="002E6B7F" w:rsidP="001247B9">
      <w:pPr>
        <w:spacing w:line="360" w:lineRule="auto"/>
        <w:ind w:firstLine="709"/>
        <w:jc w:val="both"/>
        <w:rPr>
          <w:sz w:val="28"/>
          <w:szCs w:val="28"/>
          <w:lang w:val="uk-UA"/>
        </w:rPr>
      </w:pPr>
      <w:r w:rsidRPr="00484E42">
        <w:rPr>
          <w:sz w:val="28"/>
          <w:szCs w:val="28"/>
          <w:lang w:val="uk-UA"/>
        </w:rPr>
        <w:t xml:space="preserve">Як бачимо з даних таблиці </w:t>
      </w:r>
      <w:r>
        <w:rPr>
          <w:sz w:val="28"/>
          <w:szCs w:val="28"/>
          <w:lang w:val="uk-UA"/>
        </w:rPr>
        <w:t>3</w:t>
      </w:r>
      <w:r w:rsidRPr="00484E42">
        <w:rPr>
          <w:sz w:val="28"/>
          <w:szCs w:val="28"/>
          <w:lang w:val="uk-UA"/>
        </w:rPr>
        <w:t>.</w:t>
      </w:r>
      <w:r>
        <w:rPr>
          <w:sz w:val="28"/>
          <w:szCs w:val="28"/>
          <w:lang w:val="uk-UA"/>
        </w:rPr>
        <w:t>2</w:t>
      </w:r>
      <w:r w:rsidRPr="00484E42">
        <w:rPr>
          <w:sz w:val="28"/>
          <w:szCs w:val="28"/>
          <w:lang w:val="uk-UA"/>
        </w:rPr>
        <w:t xml:space="preserve">., в аналітичному обліку до рахунку                                 92 «Адміністративні витрати» протягом звітного року накопичуються витрати підприємства на управління для заповнення відповідної статті звіту (рядок 070) за кожний квартал і за звітний рік. </w:t>
      </w:r>
    </w:p>
    <w:p w:rsidR="002E6B7F" w:rsidRPr="00484E42" w:rsidRDefault="002E6B7F" w:rsidP="001247B9">
      <w:pPr>
        <w:spacing w:line="360" w:lineRule="auto"/>
        <w:ind w:firstLine="709"/>
        <w:jc w:val="both"/>
        <w:rPr>
          <w:sz w:val="28"/>
          <w:szCs w:val="28"/>
          <w:lang w:val="uk-UA"/>
        </w:rPr>
      </w:pPr>
      <w:r w:rsidRPr="00484E42">
        <w:rPr>
          <w:sz w:val="28"/>
          <w:szCs w:val="28"/>
          <w:lang w:val="uk-UA"/>
        </w:rPr>
        <w:t>Дані аналітичного обліку адміністративних витрат необхідні також для контролю та аналізу, в першу чергу для порівняння сум фактичних витрат із сумами адміністративних витрат за кошторисом.</w:t>
      </w:r>
    </w:p>
    <w:p w:rsidR="00074306" w:rsidRPr="00484E42" w:rsidRDefault="00074306" w:rsidP="001247B9">
      <w:pPr>
        <w:spacing w:line="360" w:lineRule="auto"/>
        <w:ind w:firstLine="708"/>
        <w:jc w:val="both"/>
        <w:rPr>
          <w:sz w:val="28"/>
          <w:szCs w:val="28"/>
          <w:lang w:val="uk-UA"/>
        </w:rPr>
      </w:pPr>
      <w:r w:rsidRPr="00484E42">
        <w:rPr>
          <w:bCs/>
          <w:sz w:val="28"/>
          <w:szCs w:val="28"/>
          <w:lang w:val="uk-UA"/>
        </w:rPr>
        <w:t>На рахунках класу 9 «Витрати діяльності» обліковують та накопичують витрати, пов’язані з господарсько-фінансовою діяльністю підприємства та надзвичайними подіями: собівартість реалізованої продукції (товарів, робіт, послуг), загальновиробничі та адміністративні витрати, витрати на збут (в торгівлі – витрати обігу), інші витрати операційної діяльності, фінансові та інші витрати, надзвичайні витрати, а також податки на прибуток.</w:t>
      </w:r>
      <w:r w:rsidRPr="00484E42">
        <w:rPr>
          <w:sz w:val="28"/>
          <w:szCs w:val="28"/>
          <w:lang w:val="uk-UA"/>
        </w:rPr>
        <w:t xml:space="preserve"> </w:t>
      </w:r>
    </w:p>
    <w:p w:rsidR="002E6B7F" w:rsidRDefault="00074306" w:rsidP="001247B9">
      <w:pPr>
        <w:pStyle w:val="a3"/>
        <w:spacing w:before="0" w:beforeAutospacing="0" w:after="0" w:afterAutospacing="0" w:line="360" w:lineRule="auto"/>
        <w:ind w:firstLine="709"/>
        <w:jc w:val="both"/>
        <w:rPr>
          <w:sz w:val="28"/>
          <w:szCs w:val="28"/>
          <w:lang w:val="uk-UA"/>
        </w:rPr>
      </w:pPr>
      <w:r w:rsidRPr="00484E42">
        <w:rPr>
          <w:sz w:val="28"/>
          <w:szCs w:val="28"/>
          <w:lang w:val="uk-UA"/>
        </w:rPr>
        <w:t xml:space="preserve">На рахунку 92 «Адміністративні витрати» відображають і накопичують протягом року витрати, пов’язані з управлінням та обслуговуванням підприємства. </w:t>
      </w:r>
    </w:p>
    <w:p w:rsidR="00074306" w:rsidRPr="00484E42" w:rsidRDefault="00074306" w:rsidP="001247B9">
      <w:pPr>
        <w:pStyle w:val="a3"/>
        <w:spacing w:before="0" w:beforeAutospacing="0" w:after="0" w:afterAutospacing="0" w:line="360" w:lineRule="auto"/>
        <w:ind w:firstLine="709"/>
        <w:jc w:val="both"/>
        <w:rPr>
          <w:sz w:val="28"/>
          <w:szCs w:val="28"/>
          <w:lang w:val="uk-UA"/>
        </w:rPr>
      </w:pPr>
      <w:r w:rsidRPr="00484E42">
        <w:rPr>
          <w:sz w:val="28"/>
          <w:szCs w:val="28"/>
          <w:lang w:val="uk-UA"/>
        </w:rPr>
        <w:t xml:space="preserve">Витрати на управління та обслуговування підприємства (загальногосподарські витрати), на відміну від попереднього порядку, не розподіляються між реалізованою та нереалізованою продукцією, а списуються щомісяця або наприкінці року на фінансові результати основної діяльності в загальній сумі наростаючим підсумком з початку року з кредиту рахунка 92 на дебет субрахунка 791 «Результати основної діяльності». </w:t>
      </w:r>
    </w:p>
    <w:p w:rsidR="00074306" w:rsidRPr="00484E42" w:rsidRDefault="00074306" w:rsidP="001247B9">
      <w:pPr>
        <w:pStyle w:val="a3"/>
        <w:spacing w:before="0" w:beforeAutospacing="0" w:after="0" w:afterAutospacing="0" w:line="360" w:lineRule="auto"/>
        <w:ind w:firstLine="709"/>
        <w:jc w:val="both"/>
        <w:rPr>
          <w:sz w:val="28"/>
          <w:szCs w:val="28"/>
          <w:lang w:val="uk-UA"/>
        </w:rPr>
      </w:pPr>
      <w:r w:rsidRPr="00484E42">
        <w:rPr>
          <w:sz w:val="28"/>
          <w:szCs w:val="28"/>
          <w:lang w:val="uk-UA"/>
        </w:rPr>
        <w:t xml:space="preserve">Раціональна організація аналітичного обліку витрат загалом та аналітичний облік адміністративних витрат зокрема мають важливе значення для визначення їх рівня, контролю й аналізу, а також об’єктивного відображення фінансових результатів діяльності підприємства. </w:t>
      </w:r>
    </w:p>
    <w:p w:rsidR="002E6B7F" w:rsidRDefault="00074306" w:rsidP="001247B9">
      <w:pPr>
        <w:pStyle w:val="Default"/>
        <w:spacing w:line="360" w:lineRule="auto"/>
        <w:ind w:firstLine="709"/>
        <w:jc w:val="both"/>
        <w:rPr>
          <w:color w:val="auto"/>
          <w:sz w:val="28"/>
          <w:szCs w:val="28"/>
          <w:lang w:val="uk-UA"/>
        </w:rPr>
      </w:pPr>
      <w:r w:rsidRPr="00484E42">
        <w:rPr>
          <w:sz w:val="28"/>
          <w:szCs w:val="28"/>
          <w:lang w:val="uk-UA"/>
        </w:rPr>
        <w:t xml:space="preserve">Розглянемо формування адміністративних витрат </w:t>
      </w:r>
      <w:r w:rsidRPr="00074306">
        <w:rPr>
          <w:sz w:val="28"/>
          <w:szCs w:val="28"/>
          <w:lang w:val="uk-UA"/>
        </w:rPr>
        <w:t>ТОВ «Жако»</w:t>
      </w:r>
      <w:r w:rsidRPr="00484E42">
        <w:rPr>
          <w:sz w:val="28"/>
          <w:szCs w:val="23"/>
          <w:lang w:val="uk-UA"/>
        </w:rPr>
        <w:t xml:space="preserve"> </w:t>
      </w:r>
      <w:r w:rsidRPr="00484E42">
        <w:rPr>
          <w:sz w:val="28"/>
          <w:szCs w:val="28"/>
          <w:lang w:val="uk-UA"/>
        </w:rPr>
        <w:t>на конкретному прикладі</w:t>
      </w:r>
      <w:r w:rsidRPr="00484E42">
        <w:rPr>
          <w:color w:val="FF0000"/>
          <w:sz w:val="28"/>
          <w:szCs w:val="28"/>
          <w:lang w:val="uk-UA"/>
        </w:rPr>
        <w:t xml:space="preserve"> </w:t>
      </w:r>
      <w:r w:rsidRPr="00484E42">
        <w:rPr>
          <w:color w:val="auto"/>
          <w:sz w:val="28"/>
          <w:szCs w:val="28"/>
          <w:lang w:val="uk-UA"/>
        </w:rPr>
        <w:t xml:space="preserve">(таблиця </w:t>
      </w:r>
      <w:r>
        <w:rPr>
          <w:color w:val="auto"/>
          <w:sz w:val="28"/>
          <w:szCs w:val="28"/>
          <w:lang w:val="uk-UA"/>
        </w:rPr>
        <w:t>3</w:t>
      </w:r>
      <w:r w:rsidRPr="00484E42">
        <w:rPr>
          <w:color w:val="auto"/>
          <w:sz w:val="28"/>
          <w:szCs w:val="28"/>
          <w:lang w:val="uk-UA"/>
        </w:rPr>
        <w:t>.</w:t>
      </w:r>
      <w:r w:rsidR="002E6B7F">
        <w:rPr>
          <w:color w:val="auto"/>
          <w:sz w:val="28"/>
          <w:szCs w:val="28"/>
          <w:lang w:val="uk-UA"/>
        </w:rPr>
        <w:t>3</w:t>
      </w:r>
      <w:r w:rsidRPr="00484E42">
        <w:rPr>
          <w:color w:val="auto"/>
          <w:sz w:val="28"/>
          <w:szCs w:val="28"/>
          <w:lang w:val="uk-UA"/>
        </w:rPr>
        <w:t xml:space="preserve">). </w:t>
      </w:r>
    </w:p>
    <w:p w:rsidR="002E6B7F" w:rsidRDefault="002E6B7F" w:rsidP="001247B9">
      <w:pPr>
        <w:pStyle w:val="Default"/>
        <w:spacing w:line="360" w:lineRule="auto"/>
        <w:ind w:firstLine="709"/>
        <w:jc w:val="right"/>
        <w:rPr>
          <w:i/>
          <w:sz w:val="28"/>
          <w:szCs w:val="28"/>
          <w:lang w:val="uk-UA"/>
        </w:rPr>
      </w:pPr>
    </w:p>
    <w:p w:rsidR="002E6B7F" w:rsidRDefault="002E6B7F" w:rsidP="001247B9">
      <w:pPr>
        <w:pStyle w:val="Default"/>
        <w:spacing w:line="360" w:lineRule="auto"/>
        <w:ind w:firstLine="709"/>
        <w:jc w:val="right"/>
        <w:rPr>
          <w:i/>
          <w:sz w:val="28"/>
          <w:szCs w:val="28"/>
          <w:lang w:val="uk-UA"/>
        </w:rPr>
      </w:pPr>
    </w:p>
    <w:p w:rsidR="00074306" w:rsidRPr="00E20CA2" w:rsidRDefault="00074306" w:rsidP="001247B9">
      <w:pPr>
        <w:pStyle w:val="Default"/>
        <w:spacing w:line="360" w:lineRule="auto"/>
        <w:ind w:firstLine="709"/>
        <w:jc w:val="right"/>
        <w:rPr>
          <w:i/>
          <w:sz w:val="28"/>
          <w:szCs w:val="28"/>
          <w:lang w:val="uk-UA"/>
        </w:rPr>
      </w:pPr>
      <w:r w:rsidRPr="00E20CA2">
        <w:rPr>
          <w:i/>
          <w:sz w:val="28"/>
          <w:szCs w:val="28"/>
        </w:rPr>
        <w:t xml:space="preserve">Таблиця </w:t>
      </w:r>
      <w:r w:rsidRPr="00E20CA2">
        <w:rPr>
          <w:i/>
          <w:sz w:val="28"/>
          <w:szCs w:val="28"/>
          <w:lang w:val="uk-UA"/>
        </w:rPr>
        <w:t>3</w:t>
      </w:r>
      <w:r w:rsidRPr="00E20CA2">
        <w:rPr>
          <w:i/>
          <w:sz w:val="28"/>
          <w:szCs w:val="28"/>
        </w:rPr>
        <w:t>.</w:t>
      </w:r>
      <w:r w:rsidR="002E6B7F">
        <w:rPr>
          <w:i/>
          <w:sz w:val="28"/>
          <w:szCs w:val="28"/>
          <w:lang w:val="uk-UA"/>
        </w:rPr>
        <w:t>3</w:t>
      </w:r>
    </w:p>
    <w:p w:rsidR="00074306" w:rsidRPr="00E20CA2" w:rsidRDefault="00074306" w:rsidP="001247B9">
      <w:pPr>
        <w:pStyle w:val="a6"/>
        <w:spacing w:after="0"/>
        <w:ind w:left="0"/>
        <w:jc w:val="center"/>
        <w:rPr>
          <w:b/>
          <w:sz w:val="28"/>
          <w:szCs w:val="28"/>
        </w:rPr>
      </w:pPr>
      <w:r w:rsidRPr="00E20CA2">
        <w:rPr>
          <w:b/>
          <w:sz w:val="28"/>
          <w:szCs w:val="28"/>
        </w:rPr>
        <w:t xml:space="preserve">Відображення в обліку адміністративних витрат  </w:t>
      </w:r>
      <w:r w:rsidRPr="00E20CA2">
        <w:rPr>
          <w:b/>
          <w:sz w:val="28"/>
          <w:szCs w:val="28"/>
          <w:lang w:val="uk-UA"/>
        </w:rPr>
        <w:t>ТОВ «Жако»</w:t>
      </w:r>
    </w:p>
    <w:tbl>
      <w:tblPr>
        <w:tblW w:w="98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01"/>
        <w:gridCol w:w="4521"/>
        <w:gridCol w:w="2553"/>
        <w:gridCol w:w="2255"/>
        <w:gridCol w:w="13"/>
      </w:tblGrid>
      <w:tr w:rsidR="00074306" w:rsidRPr="00484E42" w:rsidTr="00422F16">
        <w:trPr>
          <w:gridAfter w:val="1"/>
          <w:wAfter w:w="13" w:type="dxa"/>
          <w:cantSplit/>
          <w:trHeight w:val="317"/>
        </w:trPr>
        <w:tc>
          <w:tcPr>
            <w:tcW w:w="501" w:type="dxa"/>
            <w:vMerge w:val="restart"/>
            <w:vAlign w:val="center"/>
          </w:tcPr>
          <w:p w:rsidR="00074306" w:rsidRPr="00484E42" w:rsidRDefault="00074306" w:rsidP="001247B9">
            <w:pPr>
              <w:jc w:val="center"/>
              <w:rPr>
                <w:lang w:val="uk-UA"/>
              </w:rPr>
            </w:pPr>
            <w:r w:rsidRPr="00484E42">
              <w:rPr>
                <w:lang w:val="uk-UA"/>
              </w:rPr>
              <w:t>№</w:t>
            </w:r>
          </w:p>
          <w:p w:rsidR="00074306" w:rsidRPr="00484E42" w:rsidRDefault="00074306" w:rsidP="001247B9">
            <w:pPr>
              <w:jc w:val="center"/>
              <w:rPr>
                <w:lang w:val="uk-UA"/>
              </w:rPr>
            </w:pPr>
            <w:r w:rsidRPr="00484E42">
              <w:rPr>
                <w:lang w:val="uk-UA"/>
              </w:rPr>
              <w:t>з/п</w:t>
            </w:r>
          </w:p>
        </w:tc>
        <w:tc>
          <w:tcPr>
            <w:tcW w:w="4521" w:type="dxa"/>
            <w:vMerge w:val="restart"/>
            <w:vAlign w:val="center"/>
          </w:tcPr>
          <w:p w:rsidR="00074306" w:rsidRPr="00484E42" w:rsidRDefault="00074306" w:rsidP="001247B9">
            <w:pPr>
              <w:jc w:val="center"/>
              <w:rPr>
                <w:lang w:val="uk-UA"/>
              </w:rPr>
            </w:pPr>
            <w:r w:rsidRPr="00484E42">
              <w:rPr>
                <w:lang w:val="uk-UA"/>
              </w:rPr>
              <w:t>Зміст операції</w:t>
            </w:r>
          </w:p>
        </w:tc>
        <w:tc>
          <w:tcPr>
            <w:tcW w:w="4808" w:type="dxa"/>
            <w:gridSpan w:val="2"/>
            <w:vAlign w:val="center"/>
          </w:tcPr>
          <w:p w:rsidR="00074306" w:rsidRPr="00484E42" w:rsidRDefault="00074306" w:rsidP="001247B9">
            <w:pPr>
              <w:jc w:val="center"/>
              <w:rPr>
                <w:lang w:val="uk-UA"/>
              </w:rPr>
            </w:pPr>
            <w:r w:rsidRPr="00484E42">
              <w:rPr>
                <w:lang w:val="uk-UA"/>
              </w:rPr>
              <w:t>Кореспонденція рахунків</w:t>
            </w:r>
          </w:p>
        </w:tc>
      </w:tr>
      <w:tr w:rsidR="00074306" w:rsidRPr="00484E42" w:rsidTr="00422F16">
        <w:trPr>
          <w:gridAfter w:val="1"/>
          <w:wAfter w:w="13" w:type="dxa"/>
          <w:cantSplit/>
          <w:trHeight w:val="145"/>
        </w:trPr>
        <w:tc>
          <w:tcPr>
            <w:tcW w:w="501" w:type="dxa"/>
            <w:vMerge/>
            <w:vAlign w:val="center"/>
          </w:tcPr>
          <w:p w:rsidR="00074306" w:rsidRPr="00484E42" w:rsidRDefault="00074306" w:rsidP="001247B9">
            <w:pPr>
              <w:jc w:val="center"/>
              <w:rPr>
                <w:lang w:val="uk-UA"/>
              </w:rPr>
            </w:pPr>
          </w:p>
        </w:tc>
        <w:tc>
          <w:tcPr>
            <w:tcW w:w="4521" w:type="dxa"/>
            <w:vMerge/>
            <w:vAlign w:val="center"/>
          </w:tcPr>
          <w:p w:rsidR="00074306" w:rsidRPr="00484E42" w:rsidRDefault="00074306" w:rsidP="001247B9">
            <w:pPr>
              <w:jc w:val="center"/>
              <w:rPr>
                <w:lang w:val="uk-UA"/>
              </w:rPr>
            </w:pPr>
          </w:p>
        </w:tc>
        <w:tc>
          <w:tcPr>
            <w:tcW w:w="2553" w:type="dxa"/>
            <w:vAlign w:val="center"/>
          </w:tcPr>
          <w:p w:rsidR="00074306" w:rsidRPr="00484E42" w:rsidRDefault="00074306" w:rsidP="001247B9">
            <w:pPr>
              <w:jc w:val="center"/>
              <w:rPr>
                <w:lang w:val="uk-UA"/>
              </w:rPr>
            </w:pPr>
            <w:r w:rsidRPr="00484E42">
              <w:rPr>
                <w:lang w:val="uk-UA"/>
              </w:rPr>
              <w:t>Дебет</w:t>
            </w:r>
          </w:p>
        </w:tc>
        <w:tc>
          <w:tcPr>
            <w:tcW w:w="2255" w:type="dxa"/>
            <w:vAlign w:val="center"/>
          </w:tcPr>
          <w:p w:rsidR="00074306" w:rsidRPr="00484E42" w:rsidRDefault="00074306" w:rsidP="001247B9">
            <w:pPr>
              <w:jc w:val="center"/>
              <w:rPr>
                <w:lang w:val="uk-UA"/>
              </w:rPr>
            </w:pPr>
            <w:r w:rsidRPr="00484E42">
              <w:rPr>
                <w:lang w:val="uk-UA"/>
              </w:rPr>
              <w:t>Кредит</w:t>
            </w:r>
          </w:p>
        </w:tc>
      </w:tr>
      <w:tr w:rsidR="00422F16" w:rsidRPr="00484E42" w:rsidTr="00422F16">
        <w:trPr>
          <w:gridAfter w:val="1"/>
          <w:wAfter w:w="13" w:type="dxa"/>
          <w:cantSplit/>
          <w:trHeight w:val="145"/>
        </w:trPr>
        <w:tc>
          <w:tcPr>
            <w:tcW w:w="501" w:type="dxa"/>
            <w:vAlign w:val="center"/>
          </w:tcPr>
          <w:p w:rsidR="00422F16" w:rsidRPr="00422F16" w:rsidRDefault="00422F16" w:rsidP="005430A1">
            <w:pPr>
              <w:numPr>
                <w:ilvl w:val="0"/>
                <w:numId w:val="22"/>
              </w:numPr>
              <w:jc w:val="center"/>
              <w:rPr>
                <w:i/>
                <w:sz w:val="20"/>
                <w:szCs w:val="20"/>
                <w:lang w:val="uk-UA"/>
              </w:rPr>
            </w:pPr>
          </w:p>
        </w:tc>
        <w:tc>
          <w:tcPr>
            <w:tcW w:w="4521" w:type="dxa"/>
            <w:vAlign w:val="center"/>
          </w:tcPr>
          <w:p w:rsidR="00422F16" w:rsidRPr="00422F16" w:rsidRDefault="00422F16" w:rsidP="005430A1">
            <w:pPr>
              <w:numPr>
                <w:ilvl w:val="0"/>
                <w:numId w:val="22"/>
              </w:numPr>
              <w:jc w:val="center"/>
              <w:rPr>
                <w:i/>
                <w:sz w:val="20"/>
                <w:szCs w:val="20"/>
                <w:lang w:val="uk-UA"/>
              </w:rPr>
            </w:pPr>
          </w:p>
        </w:tc>
        <w:tc>
          <w:tcPr>
            <w:tcW w:w="2553" w:type="dxa"/>
            <w:vAlign w:val="center"/>
          </w:tcPr>
          <w:p w:rsidR="00422F16" w:rsidRPr="00422F16" w:rsidRDefault="00422F16" w:rsidP="005430A1">
            <w:pPr>
              <w:numPr>
                <w:ilvl w:val="0"/>
                <w:numId w:val="22"/>
              </w:numPr>
              <w:jc w:val="center"/>
              <w:rPr>
                <w:i/>
                <w:sz w:val="20"/>
                <w:szCs w:val="20"/>
                <w:lang w:val="uk-UA"/>
              </w:rPr>
            </w:pPr>
          </w:p>
        </w:tc>
        <w:tc>
          <w:tcPr>
            <w:tcW w:w="2255" w:type="dxa"/>
            <w:vAlign w:val="center"/>
          </w:tcPr>
          <w:p w:rsidR="00422F16" w:rsidRPr="00422F16" w:rsidRDefault="00422F16" w:rsidP="005430A1">
            <w:pPr>
              <w:numPr>
                <w:ilvl w:val="0"/>
                <w:numId w:val="22"/>
              </w:numPr>
              <w:jc w:val="center"/>
              <w:rPr>
                <w:i/>
                <w:sz w:val="20"/>
                <w:szCs w:val="20"/>
                <w:lang w:val="uk-UA"/>
              </w:rPr>
            </w:pPr>
          </w:p>
        </w:tc>
      </w:tr>
      <w:tr w:rsidR="00074306" w:rsidRPr="00484E42" w:rsidTr="00422F16">
        <w:trPr>
          <w:gridAfter w:val="1"/>
          <w:wAfter w:w="13" w:type="dxa"/>
          <w:cantSplit/>
          <w:trHeight w:val="303"/>
        </w:trPr>
        <w:tc>
          <w:tcPr>
            <w:tcW w:w="501" w:type="dxa"/>
            <w:vAlign w:val="center"/>
          </w:tcPr>
          <w:p w:rsidR="00074306" w:rsidRPr="00484E42" w:rsidRDefault="00074306" w:rsidP="001247B9">
            <w:pPr>
              <w:jc w:val="center"/>
              <w:rPr>
                <w:lang w:val="uk-UA"/>
              </w:rPr>
            </w:pPr>
            <w:r w:rsidRPr="00484E42">
              <w:rPr>
                <w:lang w:val="uk-UA"/>
              </w:rPr>
              <w:t>1.</w:t>
            </w:r>
          </w:p>
        </w:tc>
        <w:tc>
          <w:tcPr>
            <w:tcW w:w="4521" w:type="dxa"/>
            <w:vAlign w:val="center"/>
          </w:tcPr>
          <w:p w:rsidR="00074306" w:rsidRPr="00484E42" w:rsidRDefault="00074306" w:rsidP="001247B9">
            <w:pPr>
              <w:jc w:val="both"/>
              <w:rPr>
                <w:lang w:val="uk-UA"/>
              </w:rPr>
            </w:pPr>
            <w:r w:rsidRPr="00484E42">
              <w:rPr>
                <w:lang w:val="uk-UA"/>
              </w:rPr>
              <w:t>Відображається списання виробничих запасів на адміністративні витрати</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jc w:val="center"/>
              <w:rPr>
                <w:lang w:val="uk-UA"/>
              </w:rPr>
            </w:pPr>
            <w:r w:rsidRPr="00484E42">
              <w:rPr>
                <w:lang w:val="uk-UA"/>
              </w:rPr>
              <w:t>витрати»</w:t>
            </w:r>
          </w:p>
        </w:tc>
        <w:tc>
          <w:tcPr>
            <w:tcW w:w="2255" w:type="dxa"/>
            <w:vAlign w:val="center"/>
          </w:tcPr>
          <w:p w:rsidR="00074306" w:rsidRPr="00484E42" w:rsidRDefault="00074306" w:rsidP="001247B9">
            <w:pPr>
              <w:jc w:val="center"/>
              <w:rPr>
                <w:lang w:val="uk-UA"/>
              </w:rPr>
            </w:pPr>
            <w:r w:rsidRPr="00484E42">
              <w:rPr>
                <w:lang w:val="uk-UA"/>
              </w:rPr>
              <w:t>20 «Виробничі запаси»</w:t>
            </w:r>
          </w:p>
        </w:tc>
      </w:tr>
      <w:tr w:rsidR="00074306" w:rsidRPr="00484E42" w:rsidTr="00422F16">
        <w:trPr>
          <w:gridAfter w:val="1"/>
          <w:wAfter w:w="13" w:type="dxa"/>
          <w:cantSplit/>
          <w:trHeight w:val="303"/>
        </w:trPr>
        <w:tc>
          <w:tcPr>
            <w:tcW w:w="501" w:type="dxa"/>
            <w:vAlign w:val="center"/>
          </w:tcPr>
          <w:p w:rsidR="00074306" w:rsidRPr="00484E42" w:rsidRDefault="00074306" w:rsidP="001247B9">
            <w:pPr>
              <w:jc w:val="center"/>
              <w:rPr>
                <w:lang w:val="uk-UA"/>
              </w:rPr>
            </w:pPr>
            <w:r w:rsidRPr="00484E42">
              <w:rPr>
                <w:lang w:val="uk-UA"/>
              </w:rPr>
              <w:t>2.</w:t>
            </w:r>
          </w:p>
        </w:tc>
        <w:tc>
          <w:tcPr>
            <w:tcW w:w="4521" w:type="dxa"/>
            <w:vAlign w:val="center"/>
          </w:tcPr>
          <w:p w:rsidR="00074306" w:rsidRPr="00484E42" w:rsidRDefault="00074306" w:rsidP="001247B9">
            <w:pPr>
              <w:jc w:val="both"/>
              <w:rPr>
                <w:lang w:val="uk-UA"/>
              </w:rPr>
            </w:pPr>
            <w:r w:rsidRPr="00484E42">
              <w:rPr>
                <w:lang w:val="uk-UA"/>
              </w:rPr>
              <w:t>Відображається нарахування заробітної плати адміністративному персоналу</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jc w:val="center"/>
              <w:rPr>
                <w:lang w:val="uk-UA"/>
              </w:rPr>
            </w:pPr>
            <w:r w:rsidRPr="00484E42">
              <w:rPr>
                <w:lang w:val="uk-UA"/>
              </w:rPr>
              <w:t>витрати»</w:t>
            </w:r>
          </w:p>
        </w:tc>
        <w:tc>
          <w:tcPr>
            <w:tcW w:w="2255" w:type="dxa"/>
            <w:vAlign w:val="center"/>
          </w:tcPr>
          <w:p w:rsidR="00074306" w:rsidRPr="00484E42" w:rsidRDefault="00074306" w:rsidP="001247B9">
            <w:pPr>
              <w:jc w:val="center"/>
              <w:rPr>
                <w:lang w:val="uk-UA"/>
              </w:rPr>
            </w:pPr>
            <w:r w:rsidRPr="00484E42">
              <w:rPr>
                <w:lang w:val="uk-UA"/>
              </w:rPr>
              <w:t>66 «Розрахунки з оплати праці»</w:t>
            </w:r>
          </w:p>
        </w:tc>
      </w:tr>
      <w:tr w:rsidR="00074306" w:rsidRPr="00484E42" w:rsidTr="00422F16">
        <w:trPr>
          <w:gridAfter w:val="1"/>
          <w:wAfter w:w="13" w:type="dxa"/>
          <w:cantSplit/>
          <w:trHeight w:val="303"/>
        </w:trPr>
        <w:tc>
          <w:tcPr>
            <w:tcW w:w="501" w:type="dxa"/>
            <w:vAlign w:val="center"/>
          </w:tcPr>
          <w:p w:rsidR="00074306" w:rsidRPr="00484E42" w:rsidRDefault="00074306" w:rsidP="001247B9">
            <w:pPr>
              <w:jc w:val="center"/>
              <w:rPr>
                <w:lang w:val="uk-UA"/>
              </w:rPr>
            </w:pPr>
            <w:r w:rsidRPr="00484E42">
              <w:rPr>
                <w:lang w:val="uk-UA"/>
              </w:rPr>
              <w:t>3.</w:t>
            </w:r>
          </w:p>
        </w:tc>
        <w:tc>
          <w:tcPr>
            <w:tcW w:w="4521" w:type="dxa"/>
            <w:vAlign w:val="center"/>
          </w:tcPr>
          <w:p w:rsidR="00074306" w:rsidRPr="00484E42" w:rsidRDefault="00074306" w:rsidP="001247B9">
            <w:pPr>
              <w:jc w:val="both"/>
              <w:rPr>
                <w:lang w:val="uk-UA"/>
              </w:rPr>
            </w:pPr>
            <w:r w:rsidRPr="00484E42">
              <w:rPr>
                <w:lang w:val="uk-UA"/>
              </w:rPr>
              <w:t>Відображаються відрахування на соціальні заходи з заробітної плати адміністративного персоналу</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jc w:val="center"/>
              <w:rPr>
                <w:lang w:val="uk-UA"/>
              </w:rPr>
            </w:pPr>
            <w:r w:rsidRPr="00484E42">
              <w:rPr>
                <w:lang w:val="uk-UA"/>
              </w:rPr>
              <w:t>витрати»</w:t>
            </w:r>
          </w:p>
        </w:tc>
        <w:tc>
          <w:tcPr>
            <w:tcW w:w="2255" w:type="dxa"/>
            <w:vAlign w:val="center"/>
          </w:tcPr>
          <w:p w:rsidR="00074306" w:rsidRPr="00484E42" w:rsidRDefault="00074306" w:rsidP="001247B9">
            <w:pPr>
              <w:jc w:val="center"/>
              <w:rPr>
                <w:lang w:val="uk-UA"/>
              </w:rPr>
            </w:pPr>
            <w:r w:rsidRPr="00484E42">
              <w:rPr>
                <w:lang w:val="uk-UA"/>
              </w:rPr>
              <w:t>65 «Розрахунки за</w:t>
            </w:r>
          </w:p>
          <w:p w:rsidR="00074306" w:rsidRPr="00484E42" w:rsidRDefault="00074306" w:rsidP="001247B9">
            <w:pPr>
              <w:jc w:val="center"/>
              <w:rPr>
                <w:lang w:val="uk-UA"/>
              </w:rPr>
            </w:pPr>
            <w:r w:rsidRPr="00484E42">
              <w:rPr>
                <w:lang w:val="uk-UA"/>
              </w:rPr>
              <w:t>страхуванням»</w:t>
            </w:r>
          </w:p>
        </w:tc>
      </w:tr>
      <w:tr w:rsidR="00074306" w:rsidRPr="00484E42" w:rsidTr="00422F16">
        <w:trPr>
          <w:gridAfter w:val="1"/>
          <w:wAfter w:w="13" w:type="dxa"/>
          <w:cantSplit/>
          <w:trHeight w:val="303"/>
        </w:trPr>
        <w:tc>
          <w:tcPr>
            <w:tcW w:w="501" w:type="dxa"/>
            <w:vAlign w:val="center"/>
          </w:tcPr>
          <w:p w:rsidR="00074306" w:rsidRPr="00484E42" w:rsidRDefault="00074306" w:rsidP="001247B9">
            <w:pPr>
              <w:jc w:val="center"/>
              <w:rPr>
                <w:lang w:val="uk-UA"/>
              </w:rPr>
            </w:pPr>
            <w:r w:rsidRPr="00484E42">
              <w:rPr>
                <w:lang w:val="uk-UA"/>
              </w:rPr>
              <w:t>4.</w:t>
            </w:r>
          </w:p>
        </w:tc>
        <w:tc>
          <w:tcPr>
            <w:tcW w:w="4521" w:type="dxa"/>
            <w:vAlign w:val="center"/>
          </w:tcPr>
          <w:p w:rsidR="00074306" w:rsidRPr="00484E42" w:rsidRDefault="00074306" w:rsidP="001247B9">
            <w:pPr>
              <w:autoSpaceDE w:val="0"/>
              <w:autoSpaceDN w:val="0"/>
              <w:adjustRightInd w:val="0"/>
              <w:jc w:val="both"/>
              <w:rPr>
                <w:lang w:val="uk-UA"/>
              </w:rPr>
            </w:pPr>
            <w:r w:rsidRPr="00484E42">
              <w:rPr>
                <w:lang w:val="uk-UA"/>
              </w:rPr>
              <w:t>Віднесено вартість робіт і послуг підрядників на адміністративні витрати</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autoSpaceDE w:val="0"/>
              <w:autoSpaceDN w:val="0"/>
              <w:adjustRightInd w:val="0"/>
              <w:jc w:val="center"/>
              <w:rPr>
                <w:lang w:val="uk-UA"/>
              </w:rPr>
            </w:pPr>
            <w:r w:rsidRPr="00484E42">
              <w:rPr>
                <w:lang w:val="uk-UA"/>
              </w:rPr>
              <w:t>витрати»</w:t>
            </w:r>
          </w:p>
        </w:tc>
        <w:tc>
          <w:tcPr>
            <w:tcW w:w="2255" w:type="dxa"/>
            <w:vAlign w:val="center"/>
          </w:tcPr>
          <w:p w:rsidR="00074306" w:rsidRPr="00484E42" w:rsidRDefault="00074306" w:rsidP="001247B9">
            <w:pPr>
              <w:autoSpaceDE w:val="0"/>
              <w:autoSpaceDN w:val="0"/>
              <w:adjustRightInd w:val="0"/>
              <w:jc w:val="center"/>
              <w:rPr>
                <w:lang w:val="uk-UA"/>
              </w:rPr>
            </w:pPr>
            <w:r w:rsidRPr="00484E42">
              <w:rPr>
                <w:lang w:val="uk-UA"/>
              </w:rPr>
              <w:t>63“Розрахунки з</w:t>
            </w:r>
          </w:p>
          <w:p w:rsidR="00074306" w:rsidRPr="00484E42" w:rsidRDefault="00074306" w:rsidP="001247B9">
            <w:pPr>
              <w:autoSpaceDE w:val="0"/>
              <w:autoSpaceDN w:val="0"/>
              <w:adjustRightInd w:val="0"/>
              <w:jc w:val="center"/>
              <w:rPr>
                <w:lang w:val="uk-UA"/>
              </w:rPr>
            </w:pPr>
            <w:r w:rsidRPr="00484E42">
              <w:rPr>
                <w:lang w:val="uk-UA"/>
              </w:rPr>
              <w:t>постачальниками</w:t>
            </w:r>
          </w:p>
          <w:p w:rsidR="00074306" w:rsidRPr="00484E42" w:rsidRDefault="00074306" w:rsidP="001247B9">
            <w:pPr>
              <w:jc w:val="center"/>
              <w:rPr>
                <w:lang w:val="uk-UA"/>
              </w:rPr>
            </w:pPr>
            <w:r w:rsidRPr="00484E42">
              <w:rPr>
                <w:lang w:val="uk-UA"/>
              </w:rPr>
              <w:t>та підрядниками</w:t>
            </w:r>
          </w:p>
        </w:tc>
      </w:tr>
      <w:tr w:rsidR="00074306" w:rsidRPr="00484E42" w:rsidTr="00422F16">
        <w:trPr>
          <w:gridAfter w:val="1"/>
          <w:wAfter w:w="13" w:type="dxa"/>
          <w:cantSplit/>
          <w:trHeight w:val="303"/>
        </w:trPr>
        <w:tc>
          <w:tcPr>
            <w:tcW w:w="501" w:type="dxa"/>
            <w:vAlign w:val="center"/>
          </w:tcPr>
          <w:p w:rsidR="00074306" w:rsidRPr="00484E42" w:rsidRDefault="00074306" w:rsidP="001247B9">
            <w:pPr>
              <w:jc w:val="center"/>
              <w:rPr>
                <w:lang w:val="uk-UA"/>
              </w:rPr>
            </w:pPr>
            <w:r w:rsidRPr="00484E42">
              <w:rPr>
                <w:lang w:val="uk-UA"/>
              </w:rPr>
              <w:t>5.</w:t>
            </w:r>
          </w:p>
        </w:tc>
        <w:tc>
          <w:tcPr>
            <w:tcW w:w="4521" w:type="dxa"/>
            <w:vAlign w:val="center"/>
          </w:tcPr>
          <w:p w:rsidR="00074306" w:rsidRPr="00484E42" w:rsidRDefault="00074306" w:rsidP="001247B9">
            <w:pPr>
              <w:jc w:val="both"/>
              <w:rPr>
                <w:lang w:val="uk-UA"/>
              </w:rPr>
            </w:pPr>
            <w:r w:rsidRPr="00484E42">
              <w:rPr>
                <w:lang w:val="uk-UA"/>
              </w:rPr>
              <w:t>Відображається нарахування амортизації необоротних активів загально</w:t>
            </w:r>
            <w:r>
              <w:rPr>
                <w:lang w:val="uk-UA"/>
              </w:rPr>
              <w:t xml:space="preserve">-                          </w:t>
            </w:r>
            <w:r w:rsidRPr="00484E42">
              <w:rPr>
                <w:lang w:val="uk-UA"/>
              </w:rPr>
              <w:t>господарського призначення</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jc w:val="center"/>
              <w:rPr>
                <w:lang w:val="uk-UA"/>
              </w:rPr>
            </w:pPr>
            <w:r w:rsidRPr="00484E42">
              <w:rPr>
                <w:lang w:val="uk-UA"/>
              </w:rPr>
              <w:t>витрати»</w:t>
            </w:r>
          </w:p>
        </w:tc>
        <w:tc>
          <w:tcPr>
            <w:tcW w:w="2255" w:type="dxa"/>
            <w:vAlign w:val="center"/>
          </w:tcPr>
          <w:p w:rsidR="00074306" w:rsidRPr="00484E42" w:rsidRDefault="00074306" w:rsidP="001247B9">
            <w:pPr>
              <w:jc w:val="center"/>
              <w:rPr>
                <w:lang w:val="uk-UA"/>
              </w:rPr>
            </w:pPr>
            <w:r w:rsidRPr="00484E42">
              <w:rPr>
                <w:lang w:val="uk-UA"/>
              </w:rPr>
              <w:t>13 «Знос необоротних активів»</w:t>
            </w:r>
          </w:p>
        </w:tc>
      </w:tr>
      <w:tr w:rsidR="00074306" w:rsidRPr="00484E42" w:rsidTr="00422F16">
        <w:trPr>
          <w:gridAfter w:val="1"/>
          <w:wAfter w:w="13" w:type="dxa"/>
          <w:cantSplit/>
          <w:trHeight w:val="303"/>
        </w:trPr>
        <w:tc>
          <w:tcPr>
            <w:tcW w:w="501" w:type="dxa"/>
            <w:vAlign w:val="center"/>
          </w:tcPr>
          <w:p w:rsidR="00074306" w:rsidRPr="00484E42" w:rsidRDefault="00074306" w:rsidP="001247B9">
            <w:pPr>
              <w:jc w:val="center"/>
              <w:rPr>
                <w:lang w:val="uk-UA"/>
              </w:rPr>
            </w:pPr>
            <w:r w:rsidRPr="00484E42">
              <w:rPr>
                <w:lang w:val="uk-UA"/>
              </w:rPr>
              <w:t>6.</w:t>
            </w:r>
          </w:p>
        </w:tc>
        <w:tc>
          <w:tcPr>
            <w:tcW w:w="4521" w:type="dxa"/>
            <w:vAlign w:val="center"/>
          </w:tcPr>
          <w:p w:rsidR="00074306" w:rsidRPr="00484E42" w:rsidRDefault="00074306" w:rsidP="001247B9">
            <w:pPr>
              <w:jc w:val="both"/>
              <w:rPr>
                <w:lang w:val="uk-UA"/>
              </w:rPr>
            </w:pPr>
            <w:r w:rsidRPr="00484E42">
              <w:rPr>
                <w:lang w:val="uk-UA"/>
              </w:rPr>
              <w:t>Відображаються витрати на відрядження управлінського персоналу</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jc w:val="center"/>
              <w:rPr>
                <w:lang w:val="uk-UA"/>
              </w:rPr>
            </w:pPr>
            <w:r w:rsidRPr="00484E42">
              <w:rPr>
                <w:lang w:val="uk-UA"/>
              </w:rPr>
              <w:t>витрати»</w:t>
            </w:r>
          </w:p>
        </w:tc>
        <w:tc>
          <w:tcPr>
            <w:tcW w:w="2255" w:type="dxa"/>
            <w:vAlign w:val="center"/>
          </w:tcPr>
          <w:p w:rsidR="00074306" w:rsidRPr="00484E42" w:rsidRDefault="00074306" w:rsidP="001247B9">
            <w:pPr>
              <w:jc w:val="center"/>
              <w:rPr>
                <w:lang w:val="uk-UA"/>
              </w:rPr>
            </w:pPr>
            <w:r w:rsidRPr="00484E42">
              <w:rPr>
                <w:lang w:val="uk-UA"/>
              </w:rPr>
              <w:t>372 «Розрахунки з</w:t>
            </w:r>
          </w:p>
          <w:p w:rsidR="00074306" w:rsidRPr="00484E42" w:rsidRDefault="00074306" w:rsidP="001247B9">
            <w:pPr>
              <w:jc w:val="center"/>
              <w:rPr>
                <w:lang w:val="uk-UA"/>
              </w:rPr>
            </w:pPr>
            <w:r w:rsidRPr="00484E42">
              <w:rPr>
                <w:lang w:val="uk-UA"/>
              </w:rPr>
              <w:t>підзвітними особами»</w:t>
            </w:r>
          </w:p>
        </w:tc>
      </w:tr>
      <w:tr w:rsidR="00074306" w:rsidRPr="00484E42" w:rsidTr="00422F16">
        <w:trPr>
          <w:gridAfter w:val="1"/>
          <w:wAfter w:w="13" w:type="dxa"/>
          <w:cantSplit/>
          <w:trHeight w:val="303"/>
        </w:trPr>
        <w:tc>
          <w:tcPr>
            <w:tcW w:w="501" w:type="dxa"/>
            <w:vAlign w:val="center"/>
          </w:tcPr>
          <w:p w:rsidR="00074306" w:rsidRPr="00484E42" w:rsidRDefault="00074306" w:rsidP="001247B9">
            <w:pPr>
              <w:jc w:val="center"/>
              <w:rPr>
                <w:lang w:val="uk-UA"/>
              </w:rPr>
            </w:pPr>
            <w:r w:rsidRPr="00484E42">
              <w:rPr>
                <w:lang w:val="uk-UA"/>
              </w:rPr>
              <w:t>7.</w:t>
            </w:r>
          </w:p>
        </w:tc>
        <w:tc>
          <w:tcPr>
            <w:tcW w:w="4521" w:type="dxa"/>
            <w:vAlign w:val="center"/>
          </w:tcPr>
          <w:p w:rsidR="00074306" w:rsidRPr="00484E42" w:rsidRDefault="00074306" w:rsidP="001247B9">
            <w:pPr>
              <w:autoSpaceDE w:val="0"/>
              <w:autoSpaceDN w:val="0"/>
              <w:adjustRightInd w:val="0"/>
              <w:jc w:val="both"/>
              <w:rPr>
                <w:lang w:val="uk-UA"/>
              </w:rPr>
            </w:pPr>
            <w:r w:rsidRPr="00484E42">
              <w:rPr>
                <w:lang w:val="uk-UA"/>
              </w:rPr>
              <w:t>Включено до складу витрат збір до Пенсійного фонду та комісійну винагороду банку</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jc w:val="center"/>
              <w:rPr>
                <w:lang w:val="uk-UA"/>
              </w:rPr>
            </w:pPr>
            <w:r w:rsidRPr="00484E42">
              <w:rPr>
                <w:lang w:val="uk-UA"/>
              </w:rPr>
              <w:t>витрати»</w:t>
            </w:r>
          </w:p>
        </w:tc>
        <w:tc>
          <w:tcPr>
            <w:tcW w:w="2255" w:type="dxa"/>
            <w:vAlign w:val="center"/>
          </w:tcPr>
          <w:p w:rsidR="00074306" w:rsidRPr="00484E42" w:rsidRDefault="00074306" w:rsidP="001247B9">
            <w:pPr>
              <w:autoSpaceDE w:val="0"/>
              <w:autoSpaceDN w:val="0"/>
              <w:adjustRightInd w:val="0"/>
              <w:jc w:val="center"/>
              <w:rPr>
                <w:lang w:val="uk-UA"/>
              </w:rPr>
            </w:pPr>
            <w:r w:rsidRPr="00484E42">
              <w:rPr>
                <w:lang w:val="uk-UA"/>
              </w:rPr>
              <w:t>377 "Розрахунки з іншими дебіторами"</w:t>
            </w:r>
          </w:p>
        </w:tc>
      </w:tr>
      <w:tr w:rsidR="00074306" w:rsidRPr="00484E42" w:rsidTr="00422F16">
        <w:trPr>
          <w:gridAfter w:val="1"/>
          <w:wAfter w:w="13" w:type="dxa"/>
          <w:cantSplit/>
          <w:trHeight w:val="303"/>
        </w:trPr>
        <w:tc>
          <w:tcPr>
            <w:tcW w:w="501" w:type="dxa"/>
            <w:vAlign w:val="center"/>
          </w:tcPr>
          <w:p w:rsidR="00074306" w:rsidRPr="00484E42" w:rsidRDefault="00074306" w:rsidP="001247B9">
            <w:pPr>
              <w:rPr>
                <w:lang w:val="uk-UA"/>
              </w:rPr>
            </w:pPr>
            <w:r w:rsidRPr="00484E42">
              <w:rPr>
                <w:lang w:val="uk-UA"/>
              </w:rPr>
              <w:t>8.</w:t>
            </w:r>
          </w:p>
        </w:tc>
        <w:tc>
          <w:tcPr>
            <w:tcW w:w="4521" w:type="dxa"/>
            <w:vAlign w:val="center"/>
          </w:tcPr>
          <w:p w:rsidR="00074306" w:rsidRPr="00484E42" w:rsidRDefault="00074306" w:rsidP="001247B9">
            <w:pPr>
              <w:jc w:val="both"/>
              <w:rPr>
                <w:lang w:val="uk-UA"/>
              </w:rPr>
            </w:pPr>
            <w:r w:rsidRPr="00484E42">
              <w:rPr>
                <w:lang w:val="uk-UA"/>
              </w:rPr>
              <w:t>Відображається нарахування вартості послуг зв’язку, охорони, аудиторських, юридичних та інших послуг сторонніх організацій</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jc w:val="center"/>
              <w:rPr>
                <w:lang w:val="uk-UA"/>
              </w:rPr>
            </w:pPr>
            <w:r w:rsidRPr="00484E42">
              <w:rPr>
                <w:lang w:val="uk-UA"/>
              </w:rPr>
              <w:t>витрати»</w:t>
            </w:r>
          </w:p>
        </w:tc>
        <w:tc>
          <w:tcPr>
            <w:tcW w:w="2255" w:type="dxa"/>
            <w:vAlign w:val="center"/>
          </w:tcPr>
          <w:p w:rsidR="00074306" w:rsidRPr="00484E42" w:rsidRDefault="00074306" w:rsidP="001247B9">
            <w:pPr>
              <w:jc w:val="center"/>
              <w:rPr>
                <w:lang w:val="uk-UA"/>
              </w:rPr>
            </w:pPr>
            <w:r w:rsidRPr="00484E42">
              <w:rPr>
                <w:lang w:val="uk-UA"/>
              </w:rPr>
              <w:t>685 «Розрахунки з іншими кредиторами»</w:t>
            </w:r>
          </w:p>
        </w:tc>
      </w:tr>
      <w:tr w:rsidR="00074306" w:rsidRPr="00484E42" w:rsidTr="00422F16">
        <w:trPr>
          <w:gridAfter w:val="1"/>
          <w:wAfter w:w="13" w:type="dxa"/>
          <w:cantSplit/>
          <w:trHeight w:val="303"/>
        </w:trPr>
        <w:tc>
          <w:tcPr>
            <w:tcW w:w="501" w:type="dxa"/>
            <w:vAlign w:val="center"/>
          </w:tcPr>
          <w:p w:rsidR="00074306" w:rsidRPr="00484E42" w:rsidRDefault="00074306" w:rsidP="001247B9">
            <w:pPr>
              <w:rPr>
                <w:lang w:val="uk-UA"/>
              </w:rPr>
            </w:pPr>
            <w:r w:rsidRPr="00484E42">
              <w:rPr>
                <w:lang w:val="uk-UA"/>
              </w:rPr>
              <w:t>9.</w:t>
            </w:r>
          </w:p>
        </w:tc>
        <w:tc>
          <w:tcPr>
            <w:tcW w:w="4521" w:type="dxa"/>
            <w:vAlign w:val="center"/>
          </w:tcPr>
          <w:p w:rsidR="00074306" w:rsidRPr="00484E42" w:rsidRDefault="00074306" w:rsidP="001247B9">
            <w:pPr>
              <w:autoSpaceDE w:val="0"/>
              <w:autoSpaceDN w:val="0"/>
              <w:adjustRightInd w:val="0"/>
              <w:jc w:val="both"/>
              <w:rPr>
                <w:lang w:val="uk-UA"/>
              </w:rPr>
            </w:pPr>
            <w:r w:rsidRPr="00484E42">
              <w:rPr>
                <w:lang w:val="uk-UA"/>
              </w:rPr>
              <w:t>Оплачені адміністративні витрати із каси підприємства</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autoSpaceDE w:val="0"/>
              <w:autoSpaceDN w:val="0"/>
              <w:adjustRightInd w:val="0"/>
              <w:jc w:val="center"/>
              <w:rPr>
                <w:lang w:val="uk-UA"/>
              </w:rPr>
            </w:pPr>
            <w:r w:rsidRPr="00484E42">
              <w:rPr>
                <w:lang w:val="uk-UA"/>
              </w:rPr>
              <w:t>витрати»</w:t>
            </w:r>
          </w:p>
        </w:tc>
        <w:tc>
          <w:tcPr>
            <w:tcW w:w="2255" w:type="dxa"/>
            <w:vAlign w:val="center"/>
          </w:tcPr>
          <w:p w:rsidR="00074306" w:rsidRPr="00484E42" w:rsidRDefault="00074306" w:rsidP="001247B9">
            <w:pPr>
              <w:jc w:val="center"/>
              <w:rPr>
                <w:lang w:val="uk-UA"/>
              </w:rPr>
            </w:pPr>
            <w:r w:rsidRPr="00484E42">
              <w:rPr>
                <w:lang w:val="uk-UA"/>
              </w:rPr>
              <w:t>30 «Kаса»</w:t>
            </w:r>
          </w:p>
        </w:tc>
      </w:tr>
      <w:tr w:rsidR="00074306" w:rsidRPr="00484E42" w:rsidTr="00422F16">
        <w:trPr>
          <w:gridAfter w:val="1"/>
          <w:wAfter w:w="13" w:type="dxa"/>
          <w:cantSplit/>
          <w:trHeight w:val="303"/>
        </w:trPr>
        <w:tc>
          <w:tcPr>
            <w:tcW w:w="501" w:type="dxa"/>
            <w:vAlign w:val="center"/>
          </w:tcPr>
          <w:p w:rsidR="00074306" w:rsidRPr="00484E42" w:rsidRDefault="00074306" w:rsidP="001247B9">
            <w:pPr>
              <w:rPr>
                <w:lang w:val="uk-UA"/>
              </w:rPr>
            </w:pPr>
            <w:r w:rsidRPr="00484E42">
              <w:rPr>
                <w:lang w:val="uk-UA"/>
              </w:rPr>
              <w:t>10.</w:t>
            </w:r>
          </w:p>
        </w:tc>
        <w:tc>
          <w:tcPr>
            <w:tcW w:w="4521" w:type="dxa"/>
            <w:vAlign w:val="center"/>
          </w:tcPr>
          <w:p w:rsidR="00074306" w:rsidRPr="00484E42" w:rsidRDefault="00074306" w:rsidP="001247B9">
            <w:pPr>
              <w:jc w:val="both"/>
              <w:rPr>
                <w:lang w:val="uk-UA"/>
              </w:rPr>
            </w:pPr>
            <w:r w:rsidRPr="00484E42">
              <w:rPr>
                <w:lang w:val="uk-UA"/>
              </w:rPr>
              <w:t>Відображається списання передачі в експлуатацію малоцінних та швидкозношуваних предметів загальногосподарського призначення</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jc w:val="center"/>
              <w:rPr>
                <w:lang w:val="uk-UA"/>
              </w:rPr>
            </w:pPr>
            <w:r w:rsidRPr="00484E42">
              <w:rPr>
                <w:lang w:val="uk-UA"/>
              </w:rPr>
              <w:t>витрати»</w:t>
            </w:r>
          </w:p>
        </w:tc>
        <w:tc>
          <w:tcPr>
            <w:tcW w:w="2255" w:type="dxa"/>
            <w:vAlign w:val="center"/>
          </w:tcPr>
          <w:p w:rsidR="00074306" w:rsidRPr="00484E42" w:rsidRDefault="00074306" w:rsidP="001247B9">
            <w:pPr>
              <w:jc w:val="center"/>
              <w:rPr>
                <w:lang w:val="uk-UA"/>
              </w:rPr>
            </w:pPr>
            <w:r w:rsidRPr="00484E42">
              <w:rPr>
                <w:lang w:val="uk-UA"/>
              </w:rPr>
              <w:t>22 «Малоцінні та</w:t>
            </w:r>
          </w:p>
          <w:p w:rsidR="00074306" w:rsidRPr="00484E42" w:rsidRDefault="00074306" w:rsidP="001247B9">
            <w:pPr>
              <w:jc w:val="center"/>
              <w:rPr>
                <w:lang w:val="uk-UA"/>
              </w:rPr>
            </w:pPr>
            <w:r w:rsidRPr="00484E42">
              <w:rPr>
                <w:lang w:val="uk-UA"/>
              </w:rPr>
              <w:t>швидкозношувані</w:t>
            </w:r>
          </w:p>
          <w:p w:rsidR="00074306" w:rsidRPr="00484E42" w:rsidRDefault="00074306" w:rsidP="001247B9">
            <w:pPr>
              <w:jc w:val="center"/>
              <w:rPr>
                <w:lang w:val="uk-UA"/>
              </w:rPr>
            </w:pPr>
            <w:r w:rsidRPr="00484E42">
              <w:rPr>
                <w:lang w:val="uk-UA"/>
              </w:rPr>
              <w:t>предмети»</w:t>
            </w:r>
          </w:p>
        </w:tc>
      </w:tr>
      <w:tr w:rsidR="00074306" w:rsidRPr="00484E42" w:rsidTr="00422F16">
        <w:trPr>
          <w:gridAfter w:val="1"/>
          <w:wAfter w:w="13" w:type="dxa"/>
          <w:cantSplit/>
          <w:trHeight w:val="303"/>
        </w:trPr>
        <w:tc>
          <w:tcPr>
            <w:tcW w:w="501" w:type="dxa"/>
            <w:vAlign w:val="center"/>
          </w:tcPr>
          <w:p w:rsidR="00074306" w:rsidRPr="00484E42" w:rsidRDefault="00074306" w:rsidP="001247B9">
            <w:pPr>
              <w:rPr>
                <w:lang w:val="uk-UA"/>
              </w:rPr>
            </w:pPr>
            <w:r w:rsidRPr="00484E42">
              <w:rPr>
                <w:lang w:val="uk-UA"/>
              </w:rPr>
              <w:t>11.</w:t>
            </w:r>
          </w:p>
        </w:tc>
        <w:tc>
          <w:tcPr>
            <w:tcW w:w="4521" w:type="dxa"/>
            <w:vAlign w:val="center"/>
          </w:tcPr>
          <w:p w:rsidR="00074306" w:rsidRPr="00484E42" w:rsidRDefault="00074306" w:rsidP="001247B9">
            <w:pPr>
              <w:autoSpaceDE w:val="0"/>
              <w:autoSpaceDN w:val="0"/>
              <w:adjustRightInd w:val="0"/>
              <w:jc w:val="both"/>
              <w:rPr>
                <w:lang w:val="uk-UA"/>
              </w:rPr>
            </w:pPr>
            <w:r w:rsidRPr="00484E42">
              <w:rPr>
                <w:color w:val="231F20"/>
                <w:lang w:val="uk-UA"/>
              </w:rPr>
              <w:t>Видача проїзних документів працівникам</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autoSpaceDE w:val="0"/>
              <w:autoSpaceDN w:val="0"/>
              <w:adjustRightInd w:val="0"/>
              <w:jc w:val="center"/>
              <w:rPr>
                <w:lang w:val="uk-UA"/>
              </w:rPr>
            </w:pPr>
            <w:r w:rsidRPr="00484E42">
              <w:rPr>
                <w:lang w:val="uk-UA"/>
              </w:rPr>
              <w:t>витрати»</w:t>
            </w:r>
          </w:p>
        </w:tc>
        <w:tc>
          <w:tcPr>
            <w:tcW w:w="2255" w:type="dxa"/>
            <w:vAlign w:val="center"/>
          </w:tcPr>
          <w:p w:rsidR="00074306" w:rsidRPr="00484E42" w:rsidRDefault="00074306" w:rsidP="001247B9">
            <w:pPr>
              <w:jc w:val="center"/>
              <w:rPr>
                <w:lang w:val="uk-UA"/>
              </w:rPr>
            </w:pPr>
            <w:r w:rsidRPr="00484E42">
              <w:rPr>
                <w:color w:val="231F20"/>
                <w:lang w:val="uk-UA"/>
              </w:rPr>
              <w:t>331 «Грошові документи в національній валюті»</w:t>
            </w:r>
          </w:p>
        </w:tc>
      </w:tr>
      <w:tr w:rsidR="00074306" w:rsidRPr="00484E42" w:rsidTr="00422F16">
        <w:trPr>
          <w:cantSplit/>
          <w:trHeight w:val="303"/>
        </w:trPr>
        <w:tc>
          <w:tcPr>
            <w:tcW w:w="501" w:type="dxa"/>
            <w:vAlign w:val="center"/>
          </w:tcPr>
          <w:p w:rsidR="00074306" w:rsidRPr="00484E42" w:rsidRDefault="00074306" w:rsidP="001247B9">
            <w:pPr>
              <w:rPr>
                <w:lang w:val="uk-UA"/>
              </w:rPr>
            </w:pPr>
            <w:r w:rsidRPr="00484E42">
              <w:rPr>
                <w:lang w:val="uk-UA"/>
              </w:rPr>
              <w:t>12.</w:t>
            </w:r>
          </w:p>
        </w:tc>
        <w:tc>
          <w:tcPr>
            <w:tcW w:w="4521" w:type="dxa"/>
            <w:vAlign w:val="center"/>
          </w:tcPr>
          <w:p w:rsidR="00074306" w:rsidRPr="00484E42" w:rsidRDefault="00074306" w:rsidP="001247B9">
            <w:pPr>
              <w:autoSpaceDE w:val="0"/>
              <w:autoSpaceDN w:val="0"/>
              <w:adjustRightInd w:val="0"/>
              <w:jc w:val="both"/>
              <w:rPr>
                <w:lang w:val="uk-UA"/>
              </w:rPr>
            </w:pPr>
            <w:r w:rsidRPr="00484E42">
              <w:rPr>
                <w:lang w:val="uk-UA"/>
              </w:rPr>
              <w:t>Проведено нарахування на заробітну плату до фонду забезпечення виплати відпусток</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autoSpaceDE w:val="0"/>
              <w:autoSpaceDN w:val="0"/>
              <w:adjustRightInd w:val="0"/>
              <w:jc w:val="center"/>
              <w:rPr>
                <w:lang w:val="uk-UA"/>
              </w:rPr>
            </w:pPr>
            <w:r w:rsidRPr="00484E42">
              <w:rPr>
                <w:lang w:val="uk-UA"/>
              </w:rPr>
              <w:t>витрати»</w:t>
            </w:r>
          </w:p>
        </w:tc>
        <w:tc>
          <w:tcPr>
            <w:tcW w:w="2268" w:type="dxa"/>
            <w:gridSpan w:val="2"/>
            <w:vAlign w:val="center"/>
          </w:tcPr>
          <w:p w:rsidR="00074306" w:rsidRPr="00484E42" w:rsidRDefault="00074306" w:rsidP="001247B9">
            <w:pPr>
              <w:autoSpaceDE w:val="0"/>
              <w:autoSpaceDN w:val="0"/>
              <w:adjustRightInd w:val="0"/>
              <w:jc w:val="center"/>
              <w:rPr>
                <w:lang w:val="uk-UA"/>
              </w:rPr>
            </w:pPr>
            <w:r w:rsidRPr="00484E42">
              <w:rPr>
                <w:lang w:val="uk-UA"/>
              </w:rPr>
              <w:t>471 «Забезпечення</w:t>
            </w:r>
          </w:p>
          <w:p w:rsidR="00074306" w:rsidRPr="00484E42" w:rsidRDefault="00074306" w:rsidP="001247B9">
            <w:pPr>
              <w:jc w:val="center"/>
              <w:rPr>
                <w:lang w:val="uk-UA"/>
              </w:rPr>
            </w:pPr>
            <w:r w:rsidRPr="00484E42">
              <w:rPr>
                <w:lang w:val="uk-UA"/>
              </w:rPr>
              <w:t>виплат відпусток»</w:t>
            </w:r>
          </w:p>
        </w:tc>
      </w:tr>
      <w:tr w:rsidR="00074306" w:rsidRPr="00484E42" w:rsidTr="00422F16">
        <w:trPr>
          <w:cantSplit/>
          <w:trHeight w:val="303"/>
        </w:trPr>
        <w:tc>
          <w:tcPr>
            <w:tcW w:w="501" w:type="dxa"/>
            <w:vAlign w:val="center"/>
          </w:tcPr>
          <w:p w:rsidR="00074306" w:rsidRPr="00484E42" w:rsidRDefault="00074306" w:rsidP="001247B9">
            <w:pPr>
              <w:rPr>
                <w:lang w:val="uk-UA"/>
              </w:rPr>
            </w:pPr>
            <w:r w:rsidRPr="00484E42">
              <w:rPr>
                <w:lang w:val="uk-UA"/>
              </w:rPr>
              <w:t>13.</w:t>
            </w:r>
          </w:p>
        </w:tc>
        <w:tc>
          <w:tcPr>
            <w:tcW w:w="4521" w:type="dxa"/>
            <w:vAlign w:val="center"/>
          </w:tcPr>
          <w:p w:rsidR="00074306" w:rsidRPr="00484E42" w:rsidRDefault="00074306" w:rsidP="001247B9">
            <w:pPr>
              <w:jc w:val="both"/>
              <w:rPr>
                <w:lang w:val="uk-UA"/>
              </w:rPr>
            </w:pPr>
            <w:r w:rsidRPr="00484E42">
              <w:rPr>
                <w:lang w:val="uk-UA"/>
              </w:rPr>
              <w:t>Відображаються витрати на розрахунково-касове обслуговування</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jc w:val="center"/>
              <w:rPr>
                <w:lang w:val="uk-UA"/>
              </w:rPr>
            </w:pPr>
            <w:r w:rsidRPr="00484E42">
              <w:rPr>
                <w:lang w:val="uk-UA"/>
              </w:rPr>
              <w:t>витрати»</w:t>
            </w:r>
          </w:p>
        </w:tc>
        <w:tc>
          <w:tcPr>
            <w:tcW w:w="2268" w:type="dxa"/>
            <w:gridSpan w:val="2"/>
            <w:vAlign w:val="center"/>
          </w:tcPr>
          <w:p w:rsidR="00074306" w:rsidRPr="00484E42" w:rsidRDefault="00074306" w:rsidP="001247B9">
            <w:pPr>
              <w:jc w:val="center"/>
              <w:rPr>
                <w:lang w:val="uk-UA"/>
              </w:rPr>
            </w:pPr>
            <w:r w:rsidRPr="00484E42">
              <w:rPr>
                <w:lang w:val="uk-UA"/>
              </w:rPr>
              <w:t>311 «Поточні рахунки в національній валюті»</w:t>
            </w:r>
          </w:p>
        </w:tc>
      </w:tr>
      <w:tr w:rsidR="00074306" w:rsidRPr="00484E42" w:rsidTr="00422F16">
        <w:trPr>
          <w:cantSplit/>
          <w:trHeight w:val="303"/>
        </w:trPr>
        <w:tc>
          <w:tcPr>
            <w:tcW w:w="501" w:type="dxa"/>
            <w:vAlign w:val="center"/>
          </w:tcPr>
          <w:p w:rsidR="00074306" w:rsidRPr="00484E42" w:rsidRDefault="00074306" w:rsidP="001247B9">
            <w:pPr>
              <w:rPr>
                <w:lang w:val="uk-UA"/>
              </w:rPr>
            </w:pPr>
            <w:r w:rsidRPr="00484E42">
              <w:rPr>
                <w:lang w:val="uk-UA"/>
              </w:rPr>
              <w:t>14.</w:t>
            </w:r>
          </w:p>
        </w:tc>
        <w:tc>
          <w:tcPr>
            <w:tcW w:w="4521" w:type="dxa"/>
            <w:vAlign w:val="center"/>
          </w:tcPr>
          <w:p w:rsidR="00074306" w:rsidRPr="00484E42" w:rsidRDefault="00074306" w:rsidP="001247B9">
            <w:pPr>
              <w:jc w:val="both"/>
              <w:rPr>
                <w:lang w:val="uk-UA"/>
              </w:rPr>
            </w:pPr>
            <w:r w:rsidRPr="00484E42">
              <w:rPr>
                <w:lang w:val="uk-UA"/>
              </w:rPr>
              <w:t>Відображається списання частини витрат майбутніх періодів на адміністративні витрати</w:t>
            </w:r>
          </w:p>
        </w:tc>
        <w:tc>
          <w:tcPr>
            <w:tcW w:w="2553" w:type="dxa"/>
            <w:vAlign w:val="center"/>
          </w:tcPr>
          <w:p w:rsidR="00074306" w:rsidRPr="00484E42" w:rsidRDefault="00074306" w:rsidP="001247B9">
            <w:pPr>
              <w:jc w:val="center"/>
              <w:rPr>
                <w:lang w:val="uk-UA"/>
              </w:rPr>
            </w:pPr>
            <w:r w:rsidRPr="00484E42">
              <w:rPr>
                <w:lang w:val="uk-UA"/>
              </w:rPr>
              <w:t>92 «Адміністративні</w:t>
            </w:r>
          </w:p>
          <w:p w:rsidR="00074306" w:rsidRPr="00484E42" w:rsidRDefault="00074306" w:rsidP="001247B9">
            <w:pPr>
              <w:jc w:val="center"/>
              <w:rPr>
                <w:lang w:val="uk-UA"/>
              </w:rPr>
            </w:pPr>
            <w:r w:rsidRPr="00484E42">
              <w:rPr>
                <w:lang w:val="uk-UA"/>
              </w:rPr>
              <w:t>витрати»</w:t>
            </w:r>
          </w:p>
        </w:tc>
        <w:tc>
          <w:tcPr>
            <w:tcW w:w="2268" w:type="dxa"/>
            <w:gridSpan w:val="2"/>
            <w:vAlign w:val="center"/>
          </w:tcPr>
          <w:p w:rsidR="00074306" w:rsidRPr="00484E42" w:rsidRDefault="00074306" w:rsidP="001247B9">
            <w:pPr>
              <w:jc w:val="center"/>
              <w:rPr>
                <w:lang w:val="uk-UA"/>
              </w:rPr>
            </w:pPr>
            <w:r w:rsidRPr="00484E42">
              <w:rPr>
                <w:lang w:val="uk-UA"/>
              </w:rPr>
              <w:t>39 «Витрати майбутніх періодів»</w:t>
            </w:r>
          </w:p>
        </w:tc>
      </w:tr>
    </w:tbl>
    <w:p w:rsidR="000944E9" w:rsidRDefault="000944E9" w:rsidP="001247B9">
      <w:pPr>
        <w:jc w:val="right"/>
        <w:rPr>
          <w:i/>
          <w:lang w:val="uk-UA"/>
        </w:rPr>
      </w:pPr>
    </w:p>
    <w:p w:rsidR="00422F16" w:rsidRPr="002B789D" w:rsidRDefault="002B789D" w:rsidP="001247B9">
      <w:pPr>
        <w:jc w:val="right"/>
        <w:rPr>
          <w:i/>
          <w:lang w:val="uk-UA"/>
        </w:rPr>
      </w:pPr>
      <w:r>
        <w:rPr>
          <w:i/>
          <w:lang w:val="uk-UA"/>
        </w:rPr>
        <w:t>Продовження табл.3.3.</w:t>
      </w:r>
    </w:p>
    <w:tbl>
      <w:tblPr>
        <w:tblW w:w="98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01"/>
        <w:gridCol w:w="4521"/>
        <w:gridCol w:w="2553"/>
        <w:gridCol w:w="2268"/>
      </w:tblGrid>
      <w:tr w:rsidR="00074306" w:rsidRPr="00422F16" w:rsidTr="00422F16">
        <w:trPr>
          <w:cantSplit/>
          <w:trHeight w:val="299"/>
        </w:trPr>
        <w:tc>
          <w:tcPr>
            <w:tcW w:w="501" w:type="dxa"/>
            <w:vAlign w:val="center"/>
          </w:tcPr>
          <w:p w:rsidR="00074306" w:rsidRPr="00422F16" w:rsidRDefault="00074306" w:rsidP="005430A1">
            <w:pPr>
              <w:numPr>
                <w:ilvl w:val="0"/>
                <w:numId w:val="23"/>
              </w:numPr>
              <w:ind w:left="0" w:firstLine="0"/>
              <w:jc w:val="center"/>
              <w:rPr>
                <w:i/>
                <w:lang w:val="uk-UA"/>
              </w:rPr>
            </w:pPr>
          </w:p>
        </w:tc>
        <w:tc>
          <w:tcPr>
            <w:tcW w:w="4521" w:type="dxa"/>
            <w:vAlign w:val="center"/>
          </w:tcPr>
          <w:p w:rsidR="00074306" w:rsidRPr="00422F16" w:rsidRDefault="00074306" w:rsidP="005430A1">
            <w:pPr>
              <w:numPr>
                <w:ilvl w:val="0"/>
                <w:numId w:val="23"/>
              </w:numPr>
              <w:ind w:left="0" w:firstLine="0"/>
              <w:jc w:val="center"/>
              <w:rPr>
                <w:i/>
                <w:lang w:val="uk-UA"/>
              </w:rPr>
            </w:pPr>
          </w:p>
        </w:tc>
        <w:tc>
          <w:tcPr>
            <w:tcW w:w="2553" w:type="dxa"/>
            <w:vAlign w:val="center"/>
          </w:tcPr>
          <w:p w:rsidR="00074306" w:rsidRPr="00422F16" w:rsidRDefault="00074306" w:rsidP="005430A1">
            <w:pPr>
              <w:numPr>
                <w:ilvl w:val="0"/>
                <w:numId w:val="23"/>
              </w:numPr>
              <w:ind w:left="0" w:firstLine="0"/>
              <w:jc w:val="center"/>
              <w:rPr>
                <w:i/>
                <w:lang w:val="uk-UA"/>
              </w:rPr>
            </w:pPr>
          </w:p>
        </w:tc>
        <w:tc>
          <w:tcPr>
            <w:tcW w:w="2268" w:type="dxa"/>
            <w:vAlign w:val="center"/>
          </w:tcPr>
          <w:p w:rsidR="00074306" w:rsidRPr="00422F16" w:rsidRDefault="00074306" w:rsidP="005430A1">
            <w:pPr>
              <w:numPr>
                <w:ilvl w:val="0"/>
                <w:numId w:val="23"/>
              </w:numPr>
              <w:ind w:left="0" w:firstLine="0"/>
              <w:jc w:val="center"/>
              <w:rPr>
                <w:i/>
                <w:lang w:val="uk-UA"/>
              </w:rPr>
            </w:pPr>
          </w:p>
        </w:tc>
      </w:tr>
      <w:tr w:rsidR="00422F16" w:rsidRPr="00484E42" w:rsidTr="00422F16">
        <w:trPr>
          <w:cantSplit/>
          <w:trHeight w:val="299"/>
        </w:trPr>
        <w:tc>
          <w:tcPr>
            <w:tcW w:w="501" w:type="dxa"/>
            <w:vAlign w:val="center"/>
          </w:tcPr>
          <w:p w:rsidR="00422F16" w:rsidRPr="00484E42" w:rsidRDefault="00422F16" w:rsidP="001247B9">
            <w:pPr>
              <w:rPr>
                <w:lang w:val="uk-UA"/>
              </w:rPr>
            </w:pPr>
            <w:r w:rsidRPr="00484E42">
              <w:rPr>
                <w:lang w:val="uk-UA"/>
              </w:rPr>
              <w:t>15.</w:t>
            </w:r>
          </w:p>
        </w:tc>
        <w:tc>
          <w:tcPr>
            <w:tcW w:w="4521" w:type="dxa"/>
            <w:vAlign w:val="center"/>
          </w:tcPr>
          <w:p w:rsidR="00422F16" w:rsidRPr="00484E42" w:rsidRDefault="00422F16" w:rsidP="001247B9">
            <w:pPr>
              <w:jc w:val="both"/>
              <w:rPr>
                <w:lang w:val="uk-UA"/>
              </w:rPr>
            </w:pPr>
            <w:r w:rsidRPr="00484E42">
              <w:rPr>
                <w:lang w:val="uk-UA"/>
              </w:rPr>
              <w:t>Відображається списання сум витрат за елементами на адміністративні витрати (для підприємств, які застосовують рахунки класу 8 «Витрати за елементами»)</w:t>
            </w:r>
          </w:p>
        </w:tc>
        <w:tc>
          <w:tcPr>
            <w:tcW w:w="2553" w:type="dxa"/>
            <w:vAlign w:val="center"/>
          </w:tcPr>
          <w:p w:rsidR="00422F16" w:rsidRPr="00484E42" w:rsidRDefault="00422F16" w:rsidP="001247B9">
            <w:pPr>
              <w:jc w:val="center"/>
              <w:rPr>
                <w:lang w:val="uk-UA"/>
              </w:rPr>
            </w:pPr>
            <w:r w:rsidRPr="00484E42">
              <w:rPr>
                <w:lang w:val="uk-UA"/>
              </w:rPr>
              <w:t>92 «Адміністративні</w:t>
            </w:r>
          </w:p>
          <w:p w:rsidR="00422F16" w:rsidRPr="00484E42" w:rsidRDefault="00422F16" w:rsidP="001247B9">
            <w:pPr>
              <w:jc w:val="center"/>
              <w:rPr>
                <w:lang w:val="uk-UA"/>
              </w:rPr>
            </w:pPr>
            <w:r w:rsidRPr="00484E42">
              <w:rPr>
                <w:lang w:val="uk-UA"/>
              </w:rPr>
              <w:t>витрати»</w:t>
            </w:r>
          </w:p>
        </w:tc>
        <w:tc>
          <w:tcPr>
            <w:tcW w:w="2268" w:type="dxa"/>
            <w:vAlign w:val="center"/>
          </w:tcPr>
          <w:p w:rsidR="00422F16" w:rsidRPr="00484E42" w:rsidRDefault="00422F16" w:rsidP="001247B9">
            <w:pPr>
              <w:jc w:val="center"/>
              <w:rPr>
                <w:lang w:val="uk-UA"/>
              </w:rPr>
            </w:pPr>
            <w:r w:rsidRPr="00484E42">
              <w:rPr>
                <w:lang w:val="uk-UA"/>
              </w:rPr>
              <w:t>80 «Матеріальні витрати»;</w:t>
            </w:r>
          </w:p>
          <w:p w:rsidR="00422F16" w:rsidRPr="00484E42" w:rsidRDefault="00422F16" w:rsidP="001247B9">
            <w:pPr>
              <w:jc w:val="center"/>
              <w:rPr>
                <w:lang w:val="uk-UA"/>
              </w:rPr>
            </w:pPr>
            <w:r w:rsidRPr="00484E42">
              <w:rPr>
                <w:lang w:val="uk-UA"/>
              </w:rPr>
              <w:t>81 «Витрати на оплату праці»;</w:t>
            </w:r>
          </w:p>
          <w:p w:rsidR="00422F16" w:rsidRPr="00484E42" w:rsidRDefault="00422F16" w:rsidP="001247B9">
            <w:pPr>
              <w:jc w:val="center"/>
              <w:rPr>
                <w:lang w:val="uk-UA"/>
              </w:rPr>
            </w:pPr>
            <w:r w:rsidRPr="00484E42">
              <w:rPr>
                <w:lang w:val="uk-UA"/>
              </w:rPr>
              <w:t>82 «Відрахування на</w:t>
            </w:r>
          </w:p>
          <w:p w:rsidR="00422F16" w:rsidRPr="00484E42" w:rsidRDefault="00422F16" w:rsidP="001247B9">
            <w:pPr>
              <w:jc w:val="center"/>
              <w:rPr>
                <w:lang w:val="uk-UA"/>
              </w:rPr>
            </w:pPr>
            <w:r w:rsidRPr="00484E42">
              <w:rPr>
                <w:lang w:val="uk-UA"/>
              </w:rPr>
              <w:t>соціальні заходи»;</w:t>
            </w:r>
          </w:p>
          <w:p w:rsidR="00422F16" w:rsidRPr="00484E42" w:rsidRDefault="00422F16" w:rsidP="001247B9">
            <w:pPr>
              <w:jc w:val="center"/>
              <w:rPr>
                <w:lang w:val="uk-UA"/>
              </w:rPr>
            </w:pPr>
            <w:r w:rsidRPr="00484E42">
              <w:rPr>
                <w:lang w:val="uk-UA"/>
              </w:rPr>
              <w:t>83 «Амортизація»;</w:t>
            </w:r>
          </w:p>
          <w:p w:rsidR="00422F16" w:rsidRPr="00484E42" w:rsidRDefault="00422F16" w:rsidP="001247B9">
            <w:pPr>
              <w:jc w:val="center"/>
              <w:rPr>
                <w:lang w:val="uk-UA"/>
              </w:rPr>
            </w:pPr>
            <w:r w:rsidRPr="00484E42">
              <w:rPr>
                <w:lang w:val="uk-UA"/>
              </w:rPr>
              <w:t>84 «Інші операційні</w:t>
            </w:r>
          </w:p>
          <w:p w:rsidR="00422F16" w:rsidRPr="00484E42" w:rsidRDefault="00422F16" w:rsidP="001247B9">
            <w:pPr>
              <w:jc w:val="center"/>
              <w:rPr>
                <w:lang w:val="uk-UA"/>
              </w:rPr>
            </w:pPr>
            <w:r w:rsidRPr="00484E42">
              <w:rPr>
                <w:lang w:val="uk-UA"/>
              </w:rPr>
              <w:t>витрати»</w:t>
            </w:r>
          </w:p>
        </w:tc>
      </w:tr>
      <w:tr w:rsidR="00422F16" w:rsidRPr="00484E42" w:rsidTr="00422F16">
        <w:trPr>
          <w:cantSplit/>
          <w:trHeight w:val="299"/>
        </w:trPr>
        <w:tc>
          <w:tcPr>
            <w:tcW w:w="501" w:type="dxa"/>
            <w:vAlign w:val="center"/>
          </w:tcPr>
          <w:p w:rsidR="00422F16" w:rsidRPr="00484E42" w:rsidRDefault="00422F16" w:rsidP="001247B9">
            <w:pPr>
              <w:rPr>
                <w:lang w:val="uk-UA"/>
              </w:rPr>
            </w:pPr>
            <w:r w:rsidRPr="00484E42">
              <w:rPr>
                <w:lang w:val="uk-UA"/>
              </w:rPr>
              <w:t>16.</w:t>
            </w:r>
          </w:p>
        </w:tc>
        <w:tc>
          <w:tcPr>
            <w:tcW w:w="4521" w:type="dxa"/>
            <w:vAlign w:val="center"/>
          </w:tcPr>
          <w:p w:rsidR="00422F16" w:rsidRPr="00484E42" w:rsidRDefault="00422F16" w:rsidP="001247B9">
            <w:pPr>
              <w:autoSpaceDE w:val="0"/>
              <w:autoSpaceDN w:val="0"/>
              <w:adjustRightInd w:val="0"/>
              <w:jc w:val="both"/>
              <w:rPr>
                <w:lang w:val="uk-UA"/>
              </w:rPr>
            </w:pPr>
            <w:r w:rsidRPr="00484E42">
              <w:rPr>
                <w:lang w:val="uk-UA"/>
              </w:rPr>
              <w:t>Відображено витрати на ремонт основних засобів у сумі, що не перевищує 10% від сукупної балансової вартості груп основних фондів на початок звітного року.</w:t>
            </w:r>
          </w:p>
          <w:p w:rsidR="00422F16" w:rsidRPr="00484E42" w:rsidRDefault="00422F16" w:rsidP="001247B9">
            <w:pPr>
              <w:jc w:val="both"/>
              <w:rPr>
                <w:lang w:val="uk-UA"/>
              </w:rPr>
            </w:pPr>
          </w:p>
        </w:tc>
        <w:tc>
          <w:tcPr>
            <w:tcW w:w="2553" w:type="dxa"/>
            <w:vAlign w:val="center"/>
          </w:tcPr>
          <w:p w:rsidR="00422F16" w:rsidRPr="00484E42" w:rsidRDefault="00422F16" w:rsidP="001247B9">
            <w:pPr>
              <w:autoSpaceDE w:val="0"/>
              <w:autoSpaceDN w:val="0"/>
              <w:adjustRightInd w:val="0"/>
              <w:jc w:val="center"/>
              <w:rPr>
                <w:lang w:val="uk-UA"/>
              </w:rPr>
            </w:pPr>
            <w:r w:rsidRPr="00484E42">
              <w:rPr>
                <w:lang w:val="uk-UA"/>
              </w:rPr>
              <w:t>23 «Виробництво»</w:t>
            </w:r>
          </w:p>
          <w:p w:rsidR="00422F16" w:rsidRPr="00484E42" w:rsidRDefault="00422F16" w:rsidP="001247B9">
            <w:pPr>
              <w:autoSpaceDE w:val="0"/>
              <w:autoSpaceDN w:val="0"/>
              <w:adjustRightInd w:val="0"/>
              <w:jc w:val="center"/>
              <w:rPr>
                <w:lang w:val="uk-UA"/>
              </w:rPr>
            </w:pPr>
            <w:r w:rsidRPr="00484E42">
              <w:rPr>
                <w:lang w:val="uk-UA"/>
              </w:rPr>
              <w:t>91 «Загальнови-</w:t>
            </w:r>
          </w:p>
          <w:p w:rsidR="00422F16" w:rsidRPr="00484E42" w:rsidRDefault="00422F16" w:rsidP="001247B9">
            <w:pPr>
              <w:autoSpaceDE w:val="0"/>
              <w:autoSpaceDN w:val="0"/>
              <w:adjustRightInd w:val="0"/>
              <w:jc w:val="center"/>
              <w:rPr>
                <w:lang w:val="uk-UA"/>
              </w:rPr>
            </w:pPr>
            <w:r w:rsidRPr="00484E42">
              <w:rPr>
                <w:lang w:val="uk-UA"/>
              </w:rPr>
              <w:t>робничі витрати»</w:t>
            </w:r>
          </w:p>
          <w:p w:rsidR="00422F16" w:rsidRPr="00484E42" w:rsidRDefault="00422F16" w:rsidP="001247B9">
            <w:pPr>
              <w:jc w:val="center"/>
              <w:rPr>
                <w:lang w:val="uk-UA"/>
              </w:rPr>
            </w:pPr>
            <w:r w:rsidRPr="00484E42">
              <w:rPr>
                <w:lang w:val="uk-UA"/>
              </w:rPr>
              <w:t>92 «Адміністративні</w:t>
            </w:r>
          </w:p>
          <w:p w:rsidR="00422F16" w:rsidRPr="00484E42" w:rsidRDefault="00422F16" w:rsidP="001247B9">
            <w:pPr>
              <w:autoSpaceDE w:val="0"/>
              <w:autoSpaceDN w:val="0"/>
              <w:adjustRightInd w:val="0"/>
              <w:jc w:val="center"/>
              <w:rPr>
                <w:lang w:val="uk-UA"/>
              </w:rPr>
            </w:pPr>
            <w:r w:rsidRPr="00484E42">
              <w:rPr>
                <w:lang w:val="uk-UA"/>
              </w:rPr>
              <w:t>витрати»</w:t>
            </w:r>
          </w:p>
          <w:p w:rsidR="00422F16" w:rsidRPr="00484E42" w:rsidRDefault="00422F16" w:rsidP="001247B9">
            <w:pPr>
              <w:autoSpaceDE w:val="0"/>
              <w:autoSpaceDN w:val="0"/>
              <w:adjustRightInd w:val="0"/>
              <w:jc w:val="center"/>
              <w:rPr>
                <w:lang w:val="uk-UA"/>
              </w:rPr>
            </w:pPr>
            <w:r w:rsidRPr="00484E42">
              <w:rPr>
                <w:lang w:val="uk-UA"/>
              </w:rPr>
              <w:t>93 «Витрати на збут»</w:t>
            </w:r>
          </w:p>
          <w:p w:rsidR="00422F16" w:rsidRPr="00484E42" w:rsidRDefault="00422F16" w:rsidP="001247B9">
            <w:pPr>
              <w:autoSpaceDE w:val="0"/>
              <w:autoSpaceDN w:val="0"/>
              <w:adjustRightInd w:val="0"/>
              <w:jc w:val="center"/>
              <w:rPr>
                <w:lang w:val="uk-UA"/>
              </w:rPr>
            </w:pPr>
            <w:r w:rsidRPr="00484E42">
              <w:rPr>
                <w:lang w:val="uk-UA"/>
              </w:rPr>
              <w:t>94 «Інші витрати операційної діяльності»</w:t>
            </w:r>
          </w:p>
        </w:tc>
        <w:tc>
          <w:tcPr>
            <w:tcW w:w="2268" w:type="dxa"/>
            <w:vAlign w:val="center"/>
          </w:tcPr>
          <w:p w:rsidR="00422F16" w:rsidRPr="00484E42" w:rsidRDefault="00422F16" w:rsidP="001247B9">
            <w:pPr>
              <w:autoSpaceDE w:val="0"/>
              <w:autoSpaceDN w:val="0"/>
              <w:adjustRightInd w:val="0"/>
              <w:jc w:val="center"/>
              <w:rPr>
                <w:lang w:val="uk-UA"/>
              </w:rPr>
            </w:pPr>
            <w:r w:rsidRPr="00484E42">
              <w:rPr>
                <w:lang w:val="uk-UA"/>
              </w:rPr>
              <w:t>15 «Kапітальні</w:t>
            </w:r>
          </w:p>
          <w:p w:rsidR="00422F16" w:rsidRPr="00484E42" w:rsidRDefault="00422F16" w:rsidP="001247B9">
            <w:pPr>
              <w:jc w:val="center"/>
              <w:rPr>
                <w:lang w:val="uk-UA"/>
              </w:rPr>
            </w:pPr>
            <w:r w:rsidRPr="00484E42">
              <w:rPr>
                <w:lang w:val="uk-UA"/>
              </w:rPr>
              <w:t>інвестиції»</w:t>
            </w:r>
          </w:p>
        </w:tc>
      </w:tr>
      <w:tr w:rsidR="00422F16" w:rsidRPr="00484E42" w:rsidTr="00422F16">
        <w:trPr>
          <w:cantSplit/>
          <w:trHeight w:val="299"/>
        </w:trPr>
        <w:tc>
          <w:tcPr>
            <w:tcW w:w="501" w:type="dxa"/>
            <w:vAlign w:val="center"/>
          </w:tcPr>
          <w:p w:rsidR="00422F16" w:rsidRPr="00484E42" w:rsidRDefault="00422F16" w:rsidP="001247B9">
            <w:pPr>
              <w:rPr>
                <w:lang w:val="uk-UA"/>
              </w:rPr>
            </w:pPr>
            <w:r w:rsidRPr="00484E42">
              <w:rPr>
                <w:lang w:val="uk-UA"/>
              </w:rPr>
              <w:t>17.</w:t>
            </w:r>
          </w:p>
        </w:tc>
        <w:tc>
          <w:tcPr>
            <w:tcW w:w="4521" w:type="dxa"/>
            <w:vAlign w:val="center"/>
          </w:tcPr>
          <w:p w:rsidR="00422F16" w:rsidRPr="00484E42" w:rsidRDefault="00422F16" w:rsidP="001247B9">
            <w:pPr>
              <w:jc w:val="both"/>
              <w:rPr>
                <w:lang w:val="uk-UA"/>
              </w:rPr>
            </w:pPr>
            <w:r w:rsidRPr="00484E42">
              <w:rPr>
                <w:lang w:val="uk-UA"/>
              </w:rPr>
              <w:t>Відображається нарахування податків(окрім віднесених на собівартість)</w:t>
            </w:r>
          </w:p>
        </w:tc>
        <w:tc>
          <w:tcPr>
            <w:tcW w:w="2553" w:type="dxa"/>
            <w:vAlign w:val="center"/>
          </w:tcPr>
          <w:p w:rsidR="00422F16" w:rsidRPr="00484E42" w:rsidRDefault="00422F16" w:rsidP="001247B9">
            <w:pPr>
              <w:jc w:val="center"/>
              <w:rPr>
                <w:lang w:val="uk-UA"/>
              </w:rPr>
            </w:pPr>
            <w:r w:rsidRPr="00484E42">
              <w:rPr>
                <w:lang w:val="uk-UA"/>
              </w:rPr>
              <w:t>92 «Адміністративні</w:t>
            </w:r>
          </w:p>
          <w:p w:rsidR="00422F16" w:rsidRPr="00484E42" w:rsidRDefault="00422F16" w:rsidP="001247B9">
            <w:pPr>
              <w:jc w:val="center"/>
              <w:rPr>
                <w:lang w:val="uk-UA"/>
              </w:rPr>
            </w:pPr>
            <w:r w:rsidRPr="00484E42">
              <w:rPr>
                <w:lang w:val="uk-UA"/>
              </w:rPr>
              <w:t>витрати»</w:t>
            </w:r>
          </w:p>
        </w:tc>
        <w:tc>
          <w:tcPr>
            <w:tcW w:w="2268" w:type="dxa"/>
            <w:vAlign w:val="center"/>
          </w:tcPr>
          <w:p w:rsidR="00422F16" w:rsidRPr="00484E42" w:rsidRDefault="00422F16" w:rsidP="001247B9">
            <w:pPr>
              <w:jc w:val="center"/>
              <w:rPr>
                <w:lang w:val="uk-UA"/>
              </w:rPr>
            </w:pPr>
            <w:r w:rsidRPr="00484E42">
              <w:rPr>
                <w:lang w:val="uk-UA"/>
              </w:rPr>
              <w:t>641 «Розрахунки за податками»</w:t>
            </w:r>
          </w:p>
        </w:tc>
      </w:tr>
      <w:tr w:rsidR="00422F16" w:rsidRPr="00484E42" w:rsidTr="00422F16">
        <w:trPr>
          <w:cantSplit/>
          <w:trHeight w:val="299"/>
        </w:trPr>
        <w:tc>
          <w:tcPr>
            <w:tcW w:w="501" w:type="dxa"/>
            <w:vAlign w:val="center"/>
          </w:tcPr>
          <w:p w:rsidR="00422F16" w:rsidRPr="00484E42" w:rsidRDefault="00422F16" w:rsidP="001247B9">
            <w:pPr>
              <w:rPr>
                <w:lang w:val="uk-UA"/>
              </w:rPr>
            </w:pPr>
            <w:r w:rsidRPr="00484E42">
              <w:rPr>
                <w:lang w:val="uk-UA"/>
              </w:rPr>
              <w:t>18.</w:t>
            </w:r>
          </w:p>
        </w:tc>
        <w:tc>
          <w:tcPr>
            <w:tcW w:w="4521" w:type="dxa"/>
            <w:vAlign w:val="center"/>
          </w:tcPr>
          <w:p w:rsidR="00422F16" w:rsidRPr="00484E42" w:rsidRDefault="00422F16" w:rsidP="001247B9">
            <w:pPr>
              <w:jc w:val="both"/>
              <w:rPr>
                <w:lang w:val="uk-UA"/>
              </w:rPr>
            </w:pPr>
            <w:r w:rsidRPr="00484E42">
              <w:rPr>
                <w:lang w:val="uk-UA"/>
              </w:rPr>
              <w:t>Відображається нарахування зборів (окрім віднесених на собівартість)</w:t>
            </w:r>
          </w:p>
        </w:tc>
        <w:tc>
          <w:tcPr>
            <w:tcW w:w="2553" w:type="dxa"/>
            <w:vAlign w:val="center"/>
          </w:tcPr>
          <w:p w:rsidR="00422F16" w:rsidRPr="00484E42" w:rsidRDefault="00422F16" w:rsidP="001247B9">
            <w:pPr>
              <w:jc w:val="center"/>
              <w:rPr>
                <w:lang w:val="uk-UA"/>
              </w:rPr>
            </w:pPr>
            <w:r w:rsidRPr="00484E42">
              <w:rPr>
                <w:lang w:val="uk-UA"/>
              </w:rPr>
              <w:t>92 «Адміністративні</w:t>
            </w:r>
          </w:p>
          <w:p w:rsidR="00422F16" w:rsidRPr="00484E42" w:rsidRDefault="00422F16" w:rsidP="001247B9">
            <w:pPr>
              <w:jc w:val="center"/>
              <w:rPr>
                <w:lang w:val="uk-UA"/>
              </w:rPr>
            </w:pPr>
            <w:r w:rsidRPr="00484E42">
              <w:rPr>
                <w:lang w:val="uk-UA"/>
              </w:rPr>
              <w:t>витрати»</w:t>
            </w:r>
          </w:p>
        </w:tc>
        <w:tc>
          <w:tcPr>
            <w:tcW w:w="2268" w:type="dxa"/>
            <w:vAlign w:val="center"/>
          </w:tcPr>
          <w:p w:rsidR="00422F16" w:rsidRPr="00484E42" w:rsidRDefault="00422F16" w:rsidP="001247B9">
            <w:pPr>
              <w:jc w:val="center"/>
              <w:rPr>
                <w:lang w:val="uk-UA"/>
              </w:rPr>
            </w:pPr>
            <w:r w:rsidRPr="00484E42">
              <w:rPr>
                <w:lang w:val="uk-UA"/>
              </w:rPr>
              <w:t>642 «Розрахунки за обов’язковими платежами»</w:t>
            </w:r>
          </w:p>
        </w:tc>
      </w:tr>
      <w:tr w:rsidR="00422F16" w:rsidRPr="00484E42" w:rsidTr="00422F16">
        <w:trPr>
          <w:cantSplit/>
          <w:trHeight w:val="299"/>
        </w:trPr>
        <w:tc>
          <w:tcPr>
            <w:tcW w:w="501" w:type="dxa"/>
            <w:vAlign w:val="center"/>
          </w:tcPr>
          <w:p w:rsidR="00422F16" w:rsidRPr="00484E42" w:rsidRDefault="00422F16" w:rsidP="001247B9">
            <w:pPr>
              <w:rPr>
                <w:lang w:val="uk-UA"/>
              </w:rPr>
            </w:pPr>
            <w:r w:rsidRPr="00484E42">
              <w:rPr>
                <w:lang w:val="uk-UA"/>
              </w:rPr>
              <w:t>19</w:t>
            </w:r>
          </w:p>
        </w:tc>
        <w:tc>
          <w:tcPr>
            <w:tcW w:w="4521" w:type="dxa"/>
            <w:vAlign w:val="center"/>
          </w:tcPr>
          <w:p w:rsidR="00422F16" w:rsidRPr="00484E42" w:rsidRDefault="00422F16" w:rsidP="001247B9">
            <w:pPr>
              <w:jc w:val="both"/>
              <w:rPr>
                <w:lang w:val="uk-UA"/>
              </w:rPr>
            </w:pPr>
            <w:r w:rsidRPr="00484E42">
              <w:rPr>
                <w:lang w:val="uk-UA"/>
              </w:rPr>
              <w:t>Відображається списання адміністративних витрат на фінансові результати</w:t>
            </w:r>
          </w:p>
        </w:tc>
        <w:tc>
          <w:tcPr>
            <w:tcW w:w="2553" w:type="dxa"/>
            <w:vAlign w:val="center"/>
          </w:tcPr>
          <w:p w:rsidR="00422F16" w:rsidRPr="00484E42" w:rsidRDefault="00422F16" w:rsidP="001247B9">
            <w:pPr>
              <w:autoSpaceDE w:val="0"/>
              <w:autoSpaceDN w:val="0"/>
              <w:adjustRightInd w:val="0"/>
              <w:jc w:val="center"/>
              <w:rPr>
                <w:lang w:val="uk-UA"/>
              </w:rPr>
            </w:pPr>
            <w:r w:rsidRPr="00484E42">
              <w:rPr>
                <w:lang w:val="uk-UA"/>
              </w:rPr>
              <w:t>79 «Фінансові результати»</w:t>
            </w:r>
          </w:p>
        </w:tc>
        <w:tc>
          <w:tcPr>
            <w:tcW w:w="2268" w:type="dxa"/>
            <w:vAlign w:val="center"/>
          </w:tcPr>
          <w:p w:rsidR="00422F16" w:rsidRPr="00484E42" w:rsidRDefault="00422F16" w:rsidP="001247B9">
            <w:pPr>
              <w:jc w:val="center"/>
              <w:rPr>
                <w:lang w:val="uk-UA"/>
              </w:rPr>
            </w:pPr>
            <w:r w:rsidRPr="00484E42">
              <w:rPr>
                <w:lang w:val="uk-UA"/>
              </w:rPr>
              <w:t>92 Адміністративні</w:t>
            </w:r>
          </w:p>
          <w:p w:rsidR="00422F16" w:rsidRPr="00484E42" w:rsidRDefault="00422F16" w:rsidP="001247B9">
            <w:pPr>
              <w:jc w:val="center"/>
              <w:rPr>
                <w:lang w:val="uk-UA"/>
              </w:rPr>
            </w:pPr>
            <w:r w:rsidRPr="00484E42">
              <w:rPr>
                <w:lang w:val="uk-UA"/>
              </w:rPr>
              <w:t>витрати</w:t>
            </w:r>
          </w:p>
        </w:tc>
      </w:tr>
    </w:tbl>
    <w:p w:rsidR="00074306" w:rsidRDefault="00074306" w:rsidP="001247B9">
      <w:pPr>
        <w:pStyle w:val="Default"/>
        <w:spacing w:line="360" w:lineRule="auto"/>
        <w:ind w:firstLine="709"/>
        <w:jc w:val="both"/>
        <w:rPr>
          <w:sz w:val="28"/>
          <w:szCs w:val="28"/>
          <w:lang w:val="uk-UA"/>
        </w:rPr>
      </w:pPr>
      <w:r>
        <w:rPr>
          <w:sz w:val="28"/>
          <w:szCs w:val="28"/>
          <w:lang w:val="uk-UA"/>
        </w:rPr>
        <w:t xml:space="preserve"> </w:t>
      </w:r>
    </w:p>
    <w:p w:rsidR="00074306" w:rsidRPr="00484E42" w:rsidRDefault="00074306" w:rsidP="001247B9">
      <w:pPr>
        <w:pStyle w:val="Default"/>
        <w:spacing w:line="360" w:lineRule="auto"/>
        <w:ind w:firstLine="709"/>
        <w:jc w:val="both"/>
        <w:rPr>
          <w:sz w:val="28"/>
          <w:szCs w:val="28"/>
          <w:lang w:val="uk-UA"/>
        </w:rPr>
      </w:pPr>
      <w:r w:rsidRPr="00484E42">
        <w:rPr>
          <w:sz w:val="28"/>
          <w:szCs w:val="28"/>
          <w:lang w:val="uk-UA"/>
        </w:rPr>
        <w:t>За дебетом рахунку 92 «Адміністративні витрати» відображають суми визнаних адміністративних витрат в кореспонденції з кредитом рахунків: 13 – нарахована амортизація по необоротних активах загальногосподарського призначення; 20, 22, 26, 27, 28 – списання на адміністративні витрати виробничих запасів, продукції, товарів; 30,31,33 – використання коштів на адміністративні витрати; 37 – використання підзвітних сум; 63, 68 – вартість виконаних робіт загальногосподарського призначення сторонніми організаціями; 64 – нарахування податків і обов’язкових платежів, що включаються на загальногосподарські витрати; 66, 65 – нарахована оплата праці з відрахуваннями адмінуправлінському та іншому загальногосподарському персонал</w:t>
      </w:r>
      <w:r>
        <w:rPr>
          <w:sz w:val="28"/>
          <w:szCs w:val="28"/>
          <w:lang w:val="uk-UA"/>
        </w:rPr>
        <w:t>у</w:t>
      </w:r>
      <w:r w:rsidRPr="00484E42">
        <w:rPr>
          <w:sz w:val="28"/>
          <w:szCs w:val="28"/>
          <w:lang w:val="uk-UA"/>
        </w:rPr>
        <w:t xml:space="preserve">. За кредитом рахунку 92 «Адміністративні витрати» відображають списання в кінці звітного періоду загальногосподарських витрат на рахунок 79: дебет рахунку 79, кредит рахунку 92. </w:t>
      </w:r>
    </w:p>
    <w:p w:rsidR="00074306" w:rsidRPr="00484E42" w:rsidRDefault="00074306" w:rsidP="001247B9">
      <w:pPr>
        <w:spacing w:line="360" w:lineRule="auto"/>
        <w:ind w:firstLine="709"/>
        <w:jc w:val="both"/>
        <w:rPr>
          <w:sz w:val="28"/>
          <w:szCs w:val="28"/>
          <w:lang w:val="uk-UA"/>
        </w:rPr>
      </w:pPr>
      <w:r w:rsidRPr="00484E42">
        <w:rPr>
          <w:sz w:val="28"/>
          <w:szCs w:val="28"/>
          <w:lang w:val="uk-UA"/>
        </w:rPr>
        <w:t xml:space="preserve">Субрахунки до рахунків 92 Планом рахунків не  передбачені,  тобто підприємство за бажанням встановлює їх самостійно. Зважаючи на те,  що не завжди в бухгалтерії відкриваються субрахунки до рахунків 92 або відкриваються в незручному для аналізу розрізі, в </w:t>
      </w:r>
      <w:r>
        <w:rPr>
          <w:sz w:val="28"/>
          <w:szCs w:val="28"/>
          <w:lang w:val="uk-UA"/>
        </w:rPr>
        <w:t xml:space="preserve">бухгалтерів та </w:t>
      </w:r>
      <w:r w:rsidRPr="00484E42">
        <w:rPr>
          <w:sz w:val="28"/>
          <w:szCs w:val="28"/>
          <w:lang w:val="uk-UA"/>
        </w:rPr>
        <w:t xml:space="preserve">економістів виникають певні труднощі з постатейним аналізом адміністративних витрат та витрат на збут. </w:t>
      </w:r>
      <w:r>
        <w:rPr>
          <w:sz w:val="28"/>
          <w:szCs w:val="28"/>
          <w:lang w:val="uk-UA"/>
        </w:rPr>
        <w:t xml:space="preserve">Тому </w:t>
      </w:r>
      <w:r w:rsidRPr="00484E42">
        <w:rPr>
          <w:sz w:val="28"/>
          <w:szCs w:val="28"/>
          <w:lang w:val="uk-UA"/>
        </w:rPr>
        <w:t>пропонує</w:t>
      </w:r>
      <w:r>
        <w:rPr>
          <w:sz w:val="28"/>
          <w:szCs w:val="28"/>
          <w:lang w:val="uk-UA"/>
        </w:rPr>
        <w:t>мо</w:t>
      </w:r>
      <w:r w:rsidRPr="00484E42">
        <w:rPr>
          <w:sz w:val="28"/>
          <w:szCs w:val="28"/>
          <w:lang w:val="uk-UA"/>
        </w:rPr>
        <w:t xml:space="preserve"> впровадити та додати до Плану рахунків єдині для всіх підприємств субрахунки до вищезгаданих рахунків (табл. </w:t>
      </w:r>
      <w:r w:rsidR="00E20CA2">
        <w:rPr>
          <w:sz w:val="28"/>
          <w:szCs w:val="28"/>
          <w:lang w:val="uk-UA"/>
        </w:rPr>
        <w:t>3</w:t>
      </w:r>
      <w:r w:rsidRPr="00484E42">
        <w:rPr>
          <w:sz w:val="28"/>
          <w:szCs w:val="28"/>
          <w:lang w:val="uk-UA"/>
        </w:rPr>
        <w:t>.</w:t>
      </w:r>
      <w:r w:rsidR="002B789D">
        <w:rPr>
          <w:sz w:val="28"/>
          <w:szCs w:val="28"/>
          <w:lang w:val="uk-UA"/>
        </w:rPr>
        <w:t>4</w:t>
      </w:r>
      <w:r w:rsidRPr="00484E42">
        <w:rPr>
          <w:sz w:val="28"/>
          <w:szCs w:val="28"/>
          <w:lang w:val="uk-UA"/>
        </w:rPr>
        <w:t>).</w:t>
      </w:r>
    </w:p>
    <w:p w:rsidR="00074306" w:rsidRPr="002E6B7F" w:rsidRDefault="00074306" w:rsidP="001247B9">
      <w:pPr>
        <w:spacing w:line="360" w:lineRule="auto"/>
        <w:ind w:firstLine="709"/>
        <w:jc w:val="right"/>
        <w:rPr>
          <w:i/>
          <w:sz w:val="28"/>
          <w:szCs w:val="28"/>
          <w:lang w:val="uk-UA"/>
        </w:rPr>
      </w:pPr>
      <w:r w:rsidRPr="002E6B7F">
        <w:rPr>
          <w:i/>
          <w:sz w:val="28"/>
          <w:szCs w:val="28"/>
          <w:lang w:val="uk-UA"/>
        </w:rPr>
        <w:t xml:space="preserve">Таблиця </w:t>
      </w:r>
      <w:r w:rsidR="00E20CA2" w:rsidRPr="002E6B7F">
        <w:rPr>
          <w:i/>
          <w:sz w:val="28"/>
          <w:szCs w:val="28"/>
          <w:lang w:val="uk-UA"/>
        </w:rPr>
        <w:t>3</w:t>
      </w:r>
      <w:r w:rsidRPr="002E6B7F">
        <w:rPr>
          <w:i/>
          <w:sz w:val="28"/>
          <w:szCs w:val="28"/>
          <w:lang w:val="uk-UA"/>
        </w:rPr>
        <w:t>.</w:t>
      </w:r>
      <w:r w:rsidR="002B789D">
        <w:rPr>
          <w:i/>
          <w:sz w:val="28"/>
          <w:szCs w:val="28"/>
          <w:lang w:val="uk-UA"/>
        </w:rPr>
        <w:t>4</w:t>
      </w:r>
      <w:r w:rsidRPr="002E6B7F">
        <w:rPr>
          <w:i/>
          <w:sz w:val="28"/>
          <w:szCs w:val="28"/>
          <w:lang w:val="uk-UA"/>
        </w:rPr>
        <w:t>.</w:t>
      </w:r>
    </w:p>
    <w:p w:rsidR="00074306" w:rsidRPr="002E6B7F" w:rsidRDefault="00074306" w:rsidP="001247B9">
      <w:pPr>
        <w:spacing w:line="276" w:lineRule="auto"/>
        <w:ind w:firstLine="709"/>
        <w:jc w:val="center"/>
        <w:rPr>
          <w:b/>
          <w:sz w:val="28"/>
          <w:szCs w:val="28"/>
          <w:lang w:val="uk-UA"/>
        </w:rPr>
      </w:pPr>
      <w:r w:rsidRPr="002E6B7F">
        <w:rPr>
          <w:b/>
          <w:sz w:val="28"/>
          <w:szCs w:val="28"/>
          <w:lang w:val="uk-UA"/>
        </w:rPr>
        <w:t>Деталізація рахунку 92 «Адміністративні витрати»</w:t>
      </w:r>
    </w:p>
    <w:p w:rsidR="00074306" w:rsidRPr="002E6B7F" w:rsidRDefault="00074306" w:rsidP="001247B9">
      <w:pPr>
        <w:spacing w:line="276" w:lineRule="auto"/>
        <w:ind w:firstLine="709"/>
        <w:jc w:val="center"/>
        <w:rPr>
          <w:b/>
          <w:sz w:val="28"/>
          <w:szCs w:val="28"/>
          <w:lang w:val="uk-UA"/>
        </w:rPr>
      </w:pPr>
      <w:r w:rsidRPr="002E6B7F">
        <w:rPr>
          <w:b/>
          <w:sz w:val="28"/>
          <w:szCs w:val="28"/>
          <w:lang w:val="uk-UA"/>
        </w:rPr>
        <w:t xml:space="preserve"> на </w:t>
      </w:r>
      <w:r w:rsidR="00E20CA2" w:rsidRPr="002E6B7F">
        <w:rPr>
          <w:b/>
          <w:sz w:val="28"/>
          <w:szCs w:val="28"/>
          <w:lang w:val="uk-UA"/>
        </w:rPr>
        <w:t>ТОВ «Жако»</w:t>
      </w:r>
      <w:r w:rsidR="00E20CA2" w:rsidRPr="002E6B7F">
        <w:rPr>
          <w:b/>
          <w:sz w:val="28"/>
          <w:szCs w:val="23"/>
          <w:lang w:val="uk-UA"/>
        </w:rPr>
        <w:t xml:space="preserve"> </w:t>
      </w:r>
      <w:r w:rsidRPr="002E6B7F">
        <w:rPr>
          <w:b/>
          <w:sz w:val="28"/>
          <w:szCs w:val="28"/>
          <w:lang w:val="uk-UA"/>
        </w:rPr>
        <w:t xml:space="preserve"> за умов оптимізації</w:t>
      </w:r>
    </w:p>
    <w:tbl>
      <w:tblPr>
        <w:tblpPr w:leftFromText="180" w:rightFromText="180" w:vertAnchor="text" w:horzAnchor="page" w:tblpX="1662" w:tblpY="197"/>
        <w:tblW w:w="9538" w:type="dxa"/>
        <w:tblLayout w:type="fixed"/>
        <w:tblCellMar>
          <w:left w:w="40" w:type="dxa"/>
          <w:right w:w="40" w:type="dxa"/>
        </w:tblCellMar>
        <w:tblLook w:val="0000" w:firstRow="0" w:lastRow="0" w:firstColumn="0" w:lastColumn="0" w:noHBand="0" w:noVBand="0"/>
      </w:tblPr>
      <w:tblGrid>
        <w:gridCol w:w="2835"/>
        <w:gridCol w:w="6703"/>
      </w:tblGrid>
      <w:tr w:rsidR="00074306" w:rsidRPr="00484E42" w:rsidTr="00E20CA2">
        <w:trPr>
          <w:trHeight w:hRule="exact" w:val="435"/>
        </w:trPr>
        <w:tc>
          <w:tcPr>
            <w:tcW w:w="2835" w:type="dxa"/>
            <w:tcBorders>
              <w:top w:val="single" w:sz="4" w:space="0" w:color="auto"/>
              <w:left w:val="single" w:sz="6" w:space="0" w:color="auto"/>
              <w:bottom w:val="single" w:sz="4" w:space="0" w:color="auto"/>
              <w:right w:val="single" w:sz="6" w:space="0" w:color="auto"/>
            </w:tcBorders>
            <w:shd w:val="clear" w:color="auto" w:fill="FFFFFF"/>
            <w:vAlign w:val="center"/>
          </w:tcPr>
          <w:p w:rsidR="00074306" w:rsidRPr="00484E42" w:rsidRDefault="00074306" w:rsidP="001247B9">
            <w:pPr>
              <w:jc w:val="center"/>
              <w:rPr>
                <w:lang w:val="uk-UA"/>
              </w:rPr>
            </w:pPr>
            <w:r w:rsidRPr="00484E42">
              <w:rPr>
                <w:lang w:val="uk-UA"/>
              </w:rPr>
              <w:t>Рахунок</w:t>
            </w:r>
          </w:p>
        </w:tc>
        <w:tc>
          <w:tcPr>
            <w:tcW w:w="6703" w:type="dxa"/>
            <w:tcBorders>
              <w:top w:val="single" w:sz="6" w:space="0" w:color="auto"/>
              <w:left w:val="single" w:sz="6" w:space="0" w:color="auto"/>
              <w:bottom w:val="single" w:sz="6" w:space="0" w:color="auto"/>
              <w:right w:val="single" w:sz="6" w:space="0" w:color="auto"/>
            </w:tcBorders>
            <w:shd w:val="clear" w:color="auto" w:fill="FFFFFF"/>
            <w:vAlign w:val="center"/>
          </w:tcPr>
          <w:p w:rsidR="00074306" w:rsidRPr="00484E42" w:rsidRDefault="00074306" w:rsidP="001247B9">
            <w:pPr>
              <w:jc w:val="center"/>
              <w:rPr>
                <w:lang w:val="uk-UA"/>
              </w:rPr>
            </w:pPr>
            <w:r w:rsidRPr="00484E42">
              <w:rPr>
                <w:lang w:val="uk-UA"/>
              </w:rPr>
              <w:t>Субрахунки</w:t>
            </w:r>
          </w:p>
        </w:tc>
      </w:tr>
      <w:tr w:rsidR="00074306" w:rsidRPr="00484E42" w:rsidTr="00E20CA2">
        <w:trPr>
          <w:trHeight w:hRule="exact" w:val="441"/>
        </w:trPr>
        <w:tc>
          <w:tcPr>
            <w:tcW w:w="2835" w:type="dxa"/>
            <w:vMerge w:val="restart"/>
            <w:tcBorders>
              <w:top w:val="single" w:sz="4" w:space="0" w:color="auto"/>
              <w:left w:val="single" w:sz="6" w:space="0" w:color="auto"/>
              <w:right w:val="single" w:sz="6" w:space="0" w:color="auto"/>
            </w:tcBorders>
            <w:shd w:val="clear" w:color="auto" w:fill="FFFFFF"/>
            <w:vAlign w:val="center"/>
          </w:tcPr>
          <w:p w:rsidR="00074306" w:rsidRDefault="00074306" w:rsidP="001247B9">
            <w:pPr>
              <w:spacing w:line="276" w:lineRule="auto"/>
              <w:jc w:val="center"/>
              <w:rPr>
                <w:lang w:val="uk-UA"/>
              </w:rPr>
            </w:pPr>
            <w:r w:rsidRPr="00484E42">
              <w:rPr>
                <w:lang w:val="uk-UA"/>
              </w:rPr>
              <w:t>92</w:t>
            </w:r>
          </w:p>
          <w:p w:rsidR="00074306" w:rsidRPr="00484E42" w:rsidRDefault="00074306" w:rsidP="001247B9">
            <w:pPr>
              <w:spacing w:line="276" w:lineRule="auto"/>
              <w:jc w:val="center"/>
              <w:rPr>
                <w:lang w:val="uk-UA"/>
              </w:rPr>
            </w:pPr>
            <w:r w:rsidRPr="00484E42">
              <w:rPr>
                <w:lang w:val="uk-UA"/>
              </w:rPr>
              <w:t xml:space="preserve">  «Адміністративні витрати»</w:t>
            </w:r>
          </w:p>
        </w:tc>
        <w:tc>
          <w:tcPr>
            <w:tcW w:w="6703" w:type="dxa"/>
            <w:tcBorders>
              <w:top w:val="single" w:sz="6" w:space="0" w:color="auto"/>
              <w:left w:val="single" w:sz="6" w:space="0" w:color="auto"/>
              <w:bottom w:val="single" w:sz="6" w:space="0" w:color="auto"/>
              <w:right w:val="single" w:sz="6" w:space="0" w:color="auto"/>
            </w:tcBorders>
            <w:shd w:val="clear" w:color="auto" w:fill="FFFFFF"/>
            <w:vAlign w:val="center"/>
          </w:tcPr>
          <w:p w:rsidR="00074306" w:rsidRPr="00484E42" w:rsidRDefault="00074306" w:rsidP="001247B9">
            <w:pPr>
              <w:spacing w:line="276" w:lineRule="auto"/>
              <w:rPr>
                <w:lang w:val="uk-UA"/>
              </w:rPr>
            </w:pPr>
            <w:r w:rsidRPr="00484E42">
              <w:rPr>
                <w:lang w:val="uk-UA"/>
              </w:rPr>
              <w:t>921 «Утримання адміністративно-управлінського персоналу»</w:t>
            </w:r>
          </w:p>
        </w:tc>
      </w:tr>
      <w:tr w:rsidR="00074306" w:rsidRPr="00484E42" w:rsidTr="00E20CA2">
        <w:trPr>
          <w:trHeight w:hRule="exact" w:val="697"/>
        </w:trPr>
        <w:tc>
          <w:tcPr>
            <w:tcW w:w="2835" w:type="dxa"/>
            <w:vMerge/>
            <w:tcBorders>
              <w:left w:val="single" w:sz="6" w:space="0" w:color="auto"/>
              <w:right w:val="single" w:sz="6" w:space="0" w:color="auto"/>
            </w:tcBorders>
            <w:shd w:val="clear" w:color="auto" w:fill="FFFFFF"/>
          </w:tcPr>
          <w:p w:rsidR="00074306" w:rsidRPr="00484E42" w:rsidRDefault="00074306" w:rsidP="001247B9">
            <w:pPr>
              <w:spacing w:line="276" w:lineRule="auto"/>
              <w:rPr>
                <w:lang w:val="uk-UA"/>
              </w:rPr>
            </w:pPr>
          </w:p>
        </w:tc>
        <w:tc>
          <w:tcPr>
            <w:tcW w:w="6703" w:type="dxa"/>
            <w:tcBorders>
              <w:top w:val="single" w:sz="6" w:space="0" w:color="auto"/>
              <w:left w:val="single" w:sz="6" w:space="0" w:color="auto"/>
              <w:bottom w:val="single" w:sz="6" w:space="0" w:color="auto"/>
              <w:right w:val="single" w:sz="6" w:space="0" w:color="auto"/>
            </w:tcBorders>
            <w:shd w:val="clear" w:color="auto" w:fill="FFFFFF"/>
            <w:vAlign w:val="center"/>
          </w:tcPr>
          <w:p w:rsidR="00074306" w:rsidRPr="00484E42" w:rsidRDefault="00074306" w:rsidP="001247B9">
            <w:pPr>
              <w:spacing w:line="276" w:lineRule="auto"/>
              <w:rPr>
                <w:lang w:val="uk-UA"/>
              </w:rPr>
            </w:pPr>
            <w:r w:rsidRPr="00484E42">
              <w:rPr>
                <w:lang w:val="uk-UA"/>
              </w:rPr>
              <w:t>922 «Утримання необоротним активів загальногосподарського призначення»</w:t>
            </w:r>
          </w:p>
        </w:tc>
      </w:tr>
      <w:tr w:rsidR="00074306" w:rsidRPr="00484E42" w:rsidTr="00E20CA2">
        <w:trPr>
          <w:trHeight w:hRule="exact" w:val="412"/>
        </w:trPr>
        <w:tc>
          <w:tcPr>
            <w:tcW w:w="2835" w:type="dxa"/>
            <w:vMerge/>
            <w:tcBorders>
              <w:left w:val="single" w:sz="6" w:space="0" w:color="auto"/>
              <w:right w:val="single" w:sz="6" w:space="0" w:color="auto"/>
            </w:tcBorders>
            <w:shd w:val="clear" w:color="auto" w:fill="FFFFFF"/>
          </w:tcPr>
          <w:p w:rsidR="00074306" w:rsidRPr="00484E42" w:rsidRDefault="00074306" w:rsidP="001247B9">
            <w:pPr>
              <w:spacing w:line="276" w:lineRule="auto"/>
              <w:rPr>
                <w:lang w:val="uk-UA"/>
              </w:rPr>
            </w:pPr>
          </w:p>
        </w:tc>
        <w:tc>
          <w:tcPr>
            <w:tcW w:w="6703" w:type="dxa"/>
            <w:tcBorders>
              <w:top w:val="single" w:sz="6" w:space="0" w:color="auto"/>
              <w:left w:val="single" w:sz="6" w:space="0" w:color="auto"/>
              <w:bottom w:val="single" w:sz="6" w:space="0" w:color="auto"/>
              <w:right w:val="single" w:sz="6" w:space="0" w:color="auto"/>
            </w:tcBorders>
            <w:shd w:val="clear" w:color="auto" w:fill="FFFFFF"/>
            <w:vAlign w:val="center"/>
          </w:tcPr>
          <w:p w:rsidR="00074306" w:rsidRPr="00484E42" w:rsidRDefault="00074306" w:rsidP="001247B9">
            <w:pPr>
              <w:spacing w:line="276" w:lineRule="auto"/>
              <w:rPr>
                <w:lang w:val="uk-UA"/>
              </w:rPr>
            </w:pPr>
            <w:r w:rsidRPr="00484E42">
              <w:rPr>
                <w:lang w:val="uk-UA"/>
              </w:rPr>
              <w:t>923 «Загальні корпоративні та представницькі витрати»</w:t>
            </w:r>
          </w:p>
        </w:tc>
      </w:tr>
      <w:tr w:rsidR="00074306" w:rsidRPr="00484E42" w:rsidTr="00E20CA2">
        <w:trPr>
          <w:trHeight w:hRule="exact" w:val="421"/>
        </w:trPr>
        <w:tc>
          <w:tcPr>
            <w:tcW w:w="2835" w:type="dxa"/>
            <w:vMerge/>
            <w:tcBorders>
              <w:left w:val="single" w:sz="6" w:space="0" w:color="auto"/>
              <w:right w:val="single" w:sz="6" w:space="0" w:color="auto"/>
            </w:tcBorders>
            <w:shd w:val="clear" w:color="auto" w:fill="FFFFFF"/>
          </w:tcPr>
          <w:p w:rsidR="00074306" w:rsidRPr="00484E42" w:rsidRDefault="00074306" w:rsidP="001247B9">
            <w:pPr>
              <w:spacing w:line="276" w:lineRule="auto"/>
              <w:rPr>
                <w:lang w:val="uk-UA"/>
              </w:rPr>
            </w:pPr>
          </w:p>
        </w:tc>
        <w:tc>
          <w:tcPr>
            <w:tcW w:w="6703" w:type="dxa"/>
            <w:tcBorders>
              <w:top w:val="single" w:sz="6" w:space="0" w:color="auto"/>
              <w:left w:val="single" w:sz="6" w:space="0" w:color="auto"/>
              <w:bottom w:val="single" w:sz="6" w:space="0" w:color="auto"/>
              <w:right w:val="single" w:sz="6" w:space="0" w:color="auto"/>
            </w:tcBorders>
            <w:shd w:val="clear" w:color="auto" w:fill="FFFFFF"/>
            <w:vAlign w:val="center"/>
          </w:tcPr>
          <w:p w:rsidR="00074306" w:rsidRPr="00484E42" w:rsidRDefault="00074306" w:rsidP="001247B9">
            <w:pPr>
              <w:spacing w:line="276" w:lineRule="auto"/>
              <w:rPr>
                <w:lang w:val="uk-UA"/>
              </w:rPr>
            </w:pPr>
            <w:r w:rsidRPr="00484E42">
              <w:rPr>
                <w:lang w:val="uk-UA"/>
              </w:rPr>
              <w:t>924 «Охорона та зв'язок»</w:t>
            </w:r>
          </w:p>
        </w:tc>
      </w:tr>
      <w:tr w:rsidR="00074306" w:rsidRPr="00484E42" w:rsidTr="00E20CA2">
        <w:trPr>
          <w:trHeight w:hRule="exact" w:val="333"/>
        </w:trPr>
        <w:tc>
          <w:tcPr>
            <w:tcW w:w="2835" w:type="dxa"/>
            <w:vMerge/>
            <w:tcBorders>
              <w:left w:val="single" w:sz="6" w:space="0" w:color="auto"/>
              <w:right w:val="single" w:sz="6" w:space="0" w:color="auto"/>
            </w:tcBorders>
            <w:shd w:val="clear" w:color="auto" w:fill="FFFFFF"/>
          </w:tcPr>
          <w:p w:rsidR="00074306" w:rsidRPr="00484E42" w:rsidRDefault="00074306" w:rsidP="001247B9">
            <w:pPr>
              <w:spacing w:line="276" w:lineRule="auto"/>
              <w:rPr>
                <w:lang w:val="uk-UA"/>
              </w:rPr>
            </w:pPr>
          </w:p>
        </w:tc>
        <w:tc>
          <w:tcPr>
            <w:tcW w:w="6703" w:type="dxa"/>
            <w:tcBorders>
              <w:top w:val="single" w:sz="6" w:space="0" w:color="auto"/>
              <w:left w:val="single" w:sz="6" w:space="0" w:color="auto"/>
              <w:bottom w:val="single" w:sz="6" w:space="0" w:color="auto"/>
              <w:right w:val="single" w:sz="6" w:space="0" w:color="auto"/>
            </w:tcBorders>
            <w:shd w:val="clear" w:color="auto" w:fill="FFFFFF"/>
            <w:vAlign w:val="center"/>
          </w:tcPr>
          <w:p w:rsidR="00074306" w:rsidRPr="00484E42" w:rsidRDefault="00074306" w:rsidP="001247B9">
            <w:pPr>
              <w:spacing w:line="276" w:lineRule="auto"/>
              <w:rPr>
                <w:lang w:val="uk-UA"/>
              </w:rPr>
            </w:pPr>
            <w:r w:rsidRPr="00484E42">
              <w:rPr>
                <w:lang w:val="uk-UA"/>
              </w:rPr>
              <w:t>925 «Професійні послуги»</w:t>
            </w:r>
          </w:p>
        </w:tc>
      </w:tr>
      <w:tr w:rsidR="00074306" w:rsidRPr="00484E42" w:rsidTr="00E20CA2">
        <w:trPr>
          <w:trHeight w:hRule="exact" w:val="372"/>
        </w:trPr>
        <w:tc>
          <w:tcPr>
            <w:tcW w:w="2835" w:type="dxa"/>
            <w:vMerge/>
            <w:tcBorders>
              <w:left w:val="single" w:sz="6" w:space="0" w:color="auto"/>
              <w:bottom w:val="single" w:sz="4" w:space="0" w:color="auto"/>
              <w:right w:val="single" w:sz="6" w:space="0" w:color="auto"/>
            </w:tcBorders>
            <w:shd w:val="clear" w:color="auto" w:fill="FFFFFF"/>
          </w:tcPr>
          <w:p w:rsidR="00074306" w:rsidRPr="00484E42" w:rsidRDefault="00074306" w:rsidP="001247B9">
            <w:pPr>
              <w:spacing w:line="276" w:lineRule="auto"/>
              <w:rPr>
                <w:lang w:val="uk-UA"/>
              </w:rPr>
            </w:pPr>
          </w:p>
        </w:tc>
        <w:tc>
          <w:tcPr>
            <w:tcW w:w="6703" w:type="dxa"/>
            <w:tcBorders>
              <w:top w:val="single" w:sz="6" w:space="0" w:color="auto"/>
              <w:left w:val="single" w:sz="6" w:space="0" w:color="auto"/>
              <w:bottom w:val="single" w:sz="4" w:space="0" w:color="auto"/>
              <w:right w:val="single" w:sz="6" w:space="0" w:color="auto"/>
            </w:tcBorders>
            <w:shd w:val="clear" w:color="auto" w:fill="FFFFFF"/>
            <w:vAlign w:val="center"/>
          </w:tcPr>
          <w:p w:rsidR="00074306" w:rsidRPr="00484E42" w:rsidRDefault="00074306" w:rsidP="001247B9">
            <w:pPr>
              <w:spacing w:line="276" w:lineRule="auto"/>
              <w:rPr>
                <w:lang w:val="uk-UA"/>
              </w:rPr>
            </w:pPr>
            <w:r w:rsidRPr="00484E42">
              <w:rPr>
                <w:lang w:val="uk-UA"/>
              </w:rPr>
              <w:t>926 «Інші витрати   загальногосподарського призначення»</w:t>
            </w:r>
          </w:p>
        </w:tc>
      </w:tr>
    </w:tbl>
    <w:p w:rsidR="00074306" w:rsidRPr="00484E42" w:rsidRDefault="00074306" w:rsidP="001247B9">
      <w:pPr>
        <w:shd w:val="clear" w:color="auto" w:fill="FFFFFF"/>
        <w:spacing w:line="360" w:lineRule="auto"/>
        <w:ind w:right="6" w:firstLine="567"/>
        <w:jc w:val="both"/>
        <w:rPr>
          <w:sz w:val="29"/>
          <w:szCs w:val="29"/>
          <w:lang w:val="uk-UA"/>
        </w:rPr>
      </w:pPr>
    </w:p>
    <w:p w:rsidR="00074306" w:rsidRPr="00484E42" w:rsidRDefault="00074306" w:rsidP="001247B9">
      <w:pPr>
        <w:shd w:val="clear" w:color="auto" w:fill="FFFFFF"/>
        <w:spacing w:line="360" w:lineRule="auto"/>
        <w:ind w:right="6" w:firstLine="709"/>
        <w:jc w:val="both"/>
        <w:rPr>
          <w:sz w:val="28"/>
          <w:szCs w:val="28"/>
          <w:lang w:val="uk-UA"/>
        </w:rPr>
      </w:pPr>
      <w:r w:rsidRPr="00484E42">
        <w:rPr>
          <w:sz w:val="28"/>
          <w:szCs w:val="28"/>
          <w:lang w:val="uk-UA"/>
        </w:rPr>
        <w:t xml:space="preserve">На даний час облік адміністративних витрат на </w:t>
      </w:r>
      <w:r w:rsidR="00E20CA2" w:rsidRPr="00074306">
        <w:rPr>
          <w:sz w:val="28"/>
          <w:szCs w:val="28"/>
          <w:lang w:val="uk-UA"/>
        </w:rPr>
        <w:t>ТОВ «Жако»</w:t>
      </w:r>
      <w:r w:rsidR="00E20CA2" w:rsidRPr="00484E42">
        <w:rPr>
          <w:sz w:val="28"/>
          <w:szCs w:val="23"/>
          <w:lang w:val="uk-UA"/>
        </w:rPr>
        <w:t xml:space="preserve"> </w:t>
      </w:r>
      <w:r w:rsidRPr="00484E42">
        <w:rPr>
          <w:sz w:val="28"/>
          <w:szCs w:val="28"/>
          <w:lang w:val="uk-UA"/>
        </w:rPr>
        <w:t xml:space="preserve">організований без деталізації місць виникнення витрат та відповідальних осіб, </w:t>
      </w:r>
      <w:r w:rsidRPr="00484E42">
        <w:rPr>
          <w:color w:val="000000"/>
          <w:sz w:val="28"/>
          <w:szCs w:val="28"/>
          <w:lang w:val="uk-UA"/>
        </w:rPr>
        <w:t>що зменшує ефективність виявлення резервів їх зниження.</w:t>
      </w:r>
    </w:p>
    <w:p w:rsidR="00074306" w:rsidRPr="00484E42" w:rsidRDefault="00074306" w:rsidP="001247B9">
      <w:pPr>
        <w:autoSpaceDE w:val="0"/>
        <w:autoSpaceDN w:val="0"/>
        <w:adjustRightInd w:val="0"/>
        <w:spacing w:line="360" w:lineRule="auto"/>
        <w:ind w:firstLine="709"/>
        <w:jc w:val="both"/>
        <w:rPr>
          <w:rFonts w:eastAsia="TimesNewRomanPSMT"/>
          <w:sz w:val="28"/>
          <w:szCs w:val="28"/>
          <w:lang w:val="uk-UA"/>
        </w:rPr>
      </w:pPr>
      <w:r w:rsidRPr="00484E42">
        <w:rPr>
          <w:rFonts w:eastAsia="TimesNewRomanPSMT"/>
          <w:sz w:val="28"/>
          <w:szCs w:val="28"/>
          <w:lang w:val="uk-UA"/>
        </w:rPr>
        <w:t>В аналітичному обліку доцільно адміністративні витрати обліковувати</w:t>
      </w:r>
    </w:p>
    <w:p w:rsidR="00074306" w:rsidRDefault="00074306" w:rsidP="001247B9">
      <w:pPr>
        <w:autoSpaceDE w:val="0"/>
        <w:autoSpaceDN w:val="0"/>
        <w:adjustRightInd w:val="0"/>
        <w:spacing w:line="360" w:lineRule="auto"/>
        <w:jc w:val="both"/>
        <w:rPr>
          <w:rFonts w:eastAsia="TimesNewRomanPSMT"/>
          <w:sz w:val="28"/>
          <w:szCs w:val="28"/>
          <w:lang w:val="uk-UA"/>
        </w:rPr>
      </w:pPr>
      <w:r w:rsidRPr="00484E42">
        <w:rPr>
          <w:rFonts w:eastAsia="TimesNewRomanPSMT"/>
          <w:sz w:val="28"/>
          <w:szCs w:val="28"/>
          <w:lang w:val="uk-UA"/>
        </w:rPr>
        <w:t>за статтями кошторису. Якщо мова йде про велике підприємство, то його власникам і апарату управління потрібна інформація про результати роботи кожного із відділів (бухгалтерії, виробничо-економічного, фінансового, маркетингу тощо). Отримання такої інформації можливе за умови відповідної організації управлінського обліку.</w:t>
      </w:r>
    </w:p>
    <w:p w:rsidR="00074306" w:rsidRPr="00F62A61" w:rsidRDefault="00074306" w:rsidP="001247B9">
      <w:pPr>
        <w:widowControl w:val="0"/>
        <w:spacing w:line="360" w:lineRule="auto"/>
        <w:ind w:firstLine="709"/>
        <w:jc w:val="both"/>
        <w:rPr>
          <w:sz w:val="28"/>
          <w:szCs w:val="28"/>
          <w:lang w:val="uk-UA"/>
        </w:rPr>
      </w:pPr>
      <w:r w:rsidRPr="00F62A61">
        <w:rPr>
          <w:sz w:val="28"/>
          <w:szCs w:val="28"/>
          <w:lang w:val="uk-UA"/>
        </w:rPr>
        <w:t xml:space="preserve">Витрати на надання послуг планують та обліковують за двома напрямками: за економічними елементами і за статтями калькуляції. </w:t>
      </w:r>
    </w:p>
    <w:p w:rsidR="00074306" w:rsidRPr="00F62A61" w:rsidRDefault="00074306" w:rsidP="001247B9">
      <w:pPr>
        <w:widowControl w:val="0"/>
        <w:spacing w:line="360" w:lineRule="auto"/>
        <w:ind w:firstLine="709"/>
        <w:jc w:val="both"/>
        <w:rPr>
          <w:sz w:val="28"/>
          <w:szCs w:val="28"/>
          <w:lang w:val="uk-UA"/>
        </w:rPr>
      </w:pPr>
      <w:r w:rsidRPr="00F62A61">
        <w:rPr>
          <w:sz w:val="28"/>
          <w:szCs w:val="28"/>
          <w:lang w:val="uk-UA"/>
        </w:rPr>
        <w:t>Елементи витрат — це однорідні за своїм економічним змістом витрати. До них відносять сировину і матеріали, паливо, енергію, заробітну плату, амортизацію, відрахування на соціальне страхування та ін.</w:t>
      </w:r>
    </w:p>
    <w:p w:rsidR="00074306" w:rsidRPr="006F23D2" w:rsidRDefault="00074306" w:rsidP="001247B9">
      <w:pPr>
        <w:autoSpaceDE w:val="0"/>
        <w:autoSpaceDN w:val="0"/>
        <w:adjustRightInd w:val="0"/>
        <w:spacing w:line="360" w:lineRule="auto"/>
        <w:ind w:firstLine="709"/>
        <w:jc w:val="both"/>
        <w:rPr>
          <w:sz w:val="28"/>
          <w:szCs w:val="28"/>
          <w:lang w:val="uk-UA"/>
        </w:rPr>
      </w:pPr>
      <w:r w:rsidRPr="006F23D2">
        <w:rPr>
          <w:sz w:val="28"/>
          <w:szCs w:val="28"/>
          <w:lang w:val="uk-UA"/>
        </w:rPr>
        <w:t>Згідно з Інструкцією № 291 від 30.11.99 р. адміністративні витрати                (рах. № 92) не включаються до виробничої собівартості, а витрати на збут            (рах. № 93) не включаються  до повної собівартості продукції (робіт, послуг). Зібрані витрати на дебеті цих  рахунків списуються на зменшення фінансових результатів.</w:t>
      </w:r>
    </w:p>
    <w:p w:rsidR="00074306" w:rsidRPr="00982CD4" w:rsidRDefault="00074306" w:rsidP="001247B9">
      <w:pPr>
        <w:autoSpaceDE w:val="0"/>
        <w:autoSpaceDN w:val="0"/>
        <w:adjustRightInd w:val="0"/>
        <w:spacing w:line="360" w:lineRule="auto"/>
        <w:ind w:firstLine="709"/>
        <w:jc w:val="both"/>
        <w:rPr>
          <w:sz w:val="28"/>
          <w:szCs w:val="28"/>
          <w:lang w:val="uk-UA"/>
        </w:rPr>
      </w:pPr>
      <w:r>
        <w:rPr>
          <w:sz w:val="28"/>
          <w:szCs w:val="28"/>
          <w:lang w:val="uk-UA"/>
        </w:rPr>
        <w:t>Н</w:t>
      </w:r>
      <w:r w:rsidRPr="006F23D2">
        <w:rPr>
          <w:sz w:val="28"/>
          <w:szCs w:val="28"/>
          <w:lang w:val="uk-UA"/>
        </w:rPr>
        <w:t>а підприємств</w:t>
      </w:r>
      <w:r>
        <w:rPr>
          <w:sz w:val="28"/>
          <w:szCs w:val="28"/>
          <w:lang w:val="uk-UA"/>
        </w:rPr>
        <w:t>і</w:t>
      </w:r>
      <w:r w:rsidRPr="006F23D2">
        <w:rPr>
          <w:sz w:val="28"/>
          <w:szCs w:val="28"/>
          <w:lang w:val="uk-UA"/>
        </w:rPr>
        <w:t xml:space="preserve"> складають калькуляції на всю продукцію</w:t>
      </w:r>
      <w:r>
        <w:rPr>
          <w:sz w:val="28"/>
          <w:szCs w:val="28"/>
          <w:lang w:val="uk-UA"/>
        </w:rPr>
        <w:t>, послуги</w:t>
      </w:r>
      <w:r w:rsidRPr="006F23D2">
        <w:rPr>
          <w:sz w:val="28"/>
          <w:szCs w:val="28"/>
          <w:lang w:val="uk-UA"/>
        </w:rPr>
        <w:t xml:space="preserve"> в цілому, додаючи при цьому до виробничої собівартості величину розподілених а</w:t>
      </w:r>
      <w:r w:rsidRPr="00982CD4">
        <w:rPr>
          <w:sz w:val="28"/>
          <w:szCs w:val="28"/>
          <w:lang w:val="uk-UA"/>
        </w:rPr>
        <w:t>дміністративних і збутових витрат.</w:t>
      </w:r>
    </w:p>
    <w:p w:rsidR="00074306" w:rsidRPr="00982CD4" w:rsidRDefault="00074306" w:rsidP="001247B9">
      <w:pPr>
        <w:shd w:val="clear" w:color="auto" w:fill="FFFFFF"/>
        <w:autoSpaceDE w:val="0"/>
        <w:autoSpaceDN w:val="0"/>
        <w:adjustRightInd w:val="0"/>
        <w:spacing w:line="360" w:lineRule="auto"/>
        <w:ind w:right="-6" w:firstLine="709"/>
        <w:jc w:val="both"/>
        <w:rPr>
          <w:sz w:val="28"/>
          <w:szCs w:val="28"/>
          <w:lang w:val="uk-UA"/>
        </w:rPr>
      </w:pPr>
      <w:r>
        <w:rPr>
          <w:sz w:val="28"/>
          <w:szCs w:val="28"/>
          <w:lang w:val="uk-UA"/>
        </w:rPr>
        <w:t>На підприємстві у</w:t>
      </w:r>
      <w:r w:rsidRPr="00982CD4">
        <w:rPr>
          <w:sz w:val="28"/>
          <w:szCs w:val="28"/>
          <w:lang w:val="uk-UA"/>
        </w:rPr>
        <w:t xml:space="preserve"> спрощеному вигляді адміністративні витрати можна розраховувати за формулою:</w:t>
      </w:r>
    </w:p>
    <w:p w:rsidR="00074306" w:rsidRPr="00982CD4" w:rsidRDefault="00074306" w:rsidP="001247B9">
      <w:pPr>
        <w:shd w:val="clear" w:color="auto" w:fill="FFFFFF"/>
        <w:autoSpaceDE w:val="0"/>
        <w:autoSpaceDN w:val="0"/>
        <w:adjustRightInd w:val="0"/>
        <w:spacing w:line="360" w:lineRule="auto"/>
        <w:ind w:right="-6" w:firstLine="709"/>
        <w:jc w:val="both"/>
        <w:rPr>
          <w:i/>
          <w:iCs/>
          <w:sz w:val="28"/>
          <w:szCs w:val="28"/>
          <w:lang w:val="uk-UA"/>
        </w:rPr>
      </w:pPr>
    </w:p>
    <w:p w:rsidR="00074306" w:rsidRPr="00982CD4" w:rsidRDefault="00074306" w:rsidP="001247B9">
      <w:pPr>
        <w:shd w:val="clear" w:color="auto" w:fill="FFFFFF"/>
        <w:autoSpaceDE w:val="0"/>
        <w:autoSpaceDN w:val="0"/>
        <w:adjustRightInd w:val="0"/>
        <w:spacing w:line="360" w:lineRule="auto"/>
        <w:ind w:right="-6" w:firstLine="709"/>
        <w:jc w:val="right"/>
        <w:rPr>
          <w:bCs/>
          <w:sz w:val="28"/>
          <w:szCs w:val="28"/>
          <w:lang w:val="uk-UA"/>
        </w:rPr>
      </w:pPr>
      <w:r w:rsidRPr="00982CD4">
        <w:rPr>
          <w:bCs/>
          <w:iCs/>
          <w:sz w:val="28"/>
          <w:szCs w:val="28"/>
          <w:lang w:val="uk-UA"/>
        </w:rPr>
        <w:t>АВ = ЗП</w:t>
      </w:r>
      <w:r>
        <w:rPr>
          <w:bCs/>
          <w:iCs/>
          <w:sz w:val="28"/>
          <w:szCs w:val="28"/>
          <w:vertAlign w:val="subscript"/>
          <w:lang w:val="uk-UA"/>
        </w:rPr>
        <w:t>УПР</w:t>
      </w:r>
      <w:r w:rsidRPr="00982CD4">
        <w:rPr>
          <w:bCs/>
          <w:iCs/>
          <w:sz w:val="28"/>
          <w:szCs w:val="28"/>
          <w:lang w:val="uk-UA"/>
        </w:rPr>
        <w:t xml:space="preserve"> </w:t>
      </w:r>
      <w:r w:rsidRPr="00982CD4">
        <w:rPr>
          <w:bCs/>
          <w:sz w:val="28"/>
          <w:szCs w:val="28"/>
          <w:lang w:val="uk-UA"/>
        </w:rPr>
        <w:t xml:space="preserve">+ </w:t>
      </w:r>
      <w:r>
        <w:rPr>
          <w:bCs/>
          <w:sz w:val="28"/>
          <w:szCs w:val="28"/>
          <w:lang w:val="uk-UA"/>
        </w:rPr>
        <w:t>Н</w:t>
      </w:r>
      <w:r>
        <w:rPr>
          <w:sz w:val="28"/>
          <w:szCs w:val="28"/>
          <w:vertAlign w:val="subscript"/>
          <w:lang w:val="uk-UA"/>
        </w:rPr>
        <w:t>ЄСВ</w:t>
      </w:r>
      <w:r>
        <w:rPr>
          <w:bCs/>
          <w:sz w:val="28"/>
          <w:szCs w:val="28"/>
          <w:lang w:val="uk-UA"/>
        </w:rPr>
        <w:t xml:space="preserve"> + </w:t>
      </w:r>
      <w:r w:rsidRPr="00982CD4">
        <w:rPr>
          <w:bCs/>
          <w:iCs/>
          <w:sz w:val="28"/>
          <w:szCs w:val="28"/>
          <w:lang w:val="uk-UA"/>
        </w:rPr>
        <w:t>АВ</w:t>
      </w:r>
      <w:r w:rsidRPr="00982CD4">
        <w:rPr>
          <w:bCs/>
          <w:iCs/>
          <w:sz w:val="28"/>
          <w:szCs w:val="28"/>
          <w:vertAlign w:val="subscript"/>
          <w:lang w:val="uk-UA"/>
        </w:rPr>
        <w:t>ІН</w:t>
      </w:r>
      <w:r w:rsidRPr="00982CD4">
        <w:rPr>
          <w:bCs/>
          <w:iCs/>
          <w:sz w:val="28"/>
          <w:szCs w:val="28"/>
          <w:lang w:val="uk-UA"/>
        </w:rPr>
        <w:t xml:space="preserve">     </w:t>
      </w:r>
      <w:r w:rsidRPr="00982CD4">
        <w:rPr>
          <w:bCs/>
          <w:iCs/>
          <w:sz w:val="28"/>
          <w:szCs w:val="28"/>
          <w:lang w:val="uk-UA"/>
        </w:rPr>
        <w:tab/>
      </w:r>
      <w:r w:rsidRPr="00982CD4">
        <w:rPr>
          <w:bCs/>
          <w:iCs/>
          <w:sz w:val="28"/>
          <w:szCs w:val="28"/>
          <w:lang w:val="uk-UA"/>
        </w:rPr>
        <w:tab/>
      </w:r>
      <w:r w:rsidRPr="00982CD4">
        <w:rPr>
          <w:bCs/>
          <w:iCs/>
          <w:sz w:val="28"/>
          <w:szCs w:val="28"/>
          <w:lang w:val="uk-UA"/>
        </w:rPr>
        <w:tab/>
      </w:r>
      <w:r w:rsidRPr="00982CD4">
        <w:rPr>
          <w:bCs/>
          <w:iCs/>
          <w:sz w:val="28"/>
          <w:szCs w:val="28"/>
          <w:lang w:val="uk-UA"/>
        </w:rPr>
        <w:tab/>
        <w:t>(</w:t>
      </w:r>
      <w:r w:rsidR="00E20CA2">
        <w:rPr>
          <w:bCs/>
          <w:iCs/>
          <w:sz w:val="28"/>
          <w:szCs w:val="28"/>
          <w:lang w:val="uk-UA"/>
        </w:rPr>
        <w:t>3</w:t>
      </w:r>
      <w:r w:rsidRPr="00982CD4">
        <w:rPr>
          <w:bCs/>
          <w:iCs/>
          <w:sz w:val="28"/>
          <w:szCs w:val="28"/>
          <w:lang w:val="uk-UA"/>
        </w:rPr>
        <w:t>.1)</w:t>
      </w:r>
    </w:p>
    <w:p w:rsidR="00074306" w:rsidRDefault="00074306" w:rsidP="001247B9">
      <w:pPr>
        <w:shd w:val="clear" w:color="auto" w:fill="FFFFFF"/>
        <w:autoSpaceDE w:val="0"/>
        <w:autoSpaceDN w:val="0"/>
        <w:adjustRightInd w:val="0"/>
        <w:ind w:right="-6" w:firstLine="709"/>
        <w:jc w:val="both"/>
        <w:rPr>
          <w:sz w:val="28"/>
          <w:szCs w:val="28"/>
          <w:lang w:val="uk-UA"/>
        </w:rPr>
      </w:pPr>
    </w:p>
    <w:p w:rsidR="00074306" w:rsidRPr="00982CD4" w:rsidRDefault="00074306" w:rsidP="000944E9">
      <w:pPr>
        <w:shd w:val="clear" w:color="auto" w:fill="FFFFFF"/>
        <w:autoSpaceDE w:val="0"/>
        <w:autoSpaceDN w:val="0"/>
        <w:adjustRightInd w:val="0"/>
        <w:spacing w:line="360" w:lineRule="auto"/>
        <w:ind w:right="-6" w:firstLine="709"/>
        <w:jc w:val="both"/>
        <w:rPr>
          <w:sz w:val="28"/>
          <w:szCs w:val="28"/>
          <w:lang w:val="uk-UA"/>
        </w:rPr>
      </w:pPr>
      <w:r w:rsidRPr="00982CD4">
        <w:rPr>
          <w:sz w:val="28"/>
          <w:szCs w:val="28"/>
          <w:lang w:val="uk-UA"/>
        </w:rPr>
        <w:t xml:space="preserve">де </w:t>
      </w:r>
      <w:r>
        <w:rPr>
          <w:sz w:val="28"/>
          <w:szCs w:val="28"/>
          <w:lang w:val="uk-UA"/>
        </w:rPr>
        <w:t xml:space="preserve"> </w:t>
      </w:r>
      <w:r w:rsidRPr="00982CD4">
        <w:rPr>
          <w:bCs/>
          <w:iCs/>
          <w:sz w:val="28"/>
          <w:szCs w:val="28"/>
          <w:lang w:val="uk-UA"/>
        </w:rPr>
        <w:t>ЗП</w:t>
      </w:r>
      <w:r>
        <w:rPr>
          <w:bCs/>
          <w:iCs/>
          <w:sz w:val="28"/>
          <w:szCs w:val="28"/>
          <w:vertAlign w:val="subscript"/>
          <w:lang w:val="uk-UA"/>
        </w:rPr>
        <w:t>УПР</w:t>
      </w:r>
      <w:r w:rsidRPr="00982CD4">
        <w:rPr>
          <w:i/>
          <w:iCs/>
          <w:sz w:val="28"/>
          <w:szCs w:val="28"/>
          <w:lang w:val="uk-UA"/>
        </w:rPr>
        <w:t xml:space="preserve"> -</w:t>
      </w:r>
      <w:r>
        <w:rPr>
          <w:i/>
          <w:iCs/>
          <w:sz w:val="28"/>
          <w:szCs w:val="28"/>
          <w:lang w:val="uk-UA"/>
        </w:rPr>
        <w:t xml:space="preserve"> </w:t>
      </w:r>
      <w:r w:rsidRPr="00982CD4">
        <w:rPr>
          <w:sz w:val="28"/>
          <w:szCs w:val="28"/>
          <w:lang w:val="uk-UA"/>
        </w:rPr>
        <w:t xml:space="preserve"> заробітна плата </w:t>
      </w:r>
      <w:r>
        <w:rPr>
          <w:sz w:val="28"/>
          <w:szCs w:val="28"/>
          <w:lang w:val="uk-UA"/>
        </w:rPr>
        <w:t>управлінського персоналу;</w:t>
      </w:r>
    </w:p>
    <w:p w:rsidR="00074306" w:rsidRPr="009331AA" w:rsidRDefault="00074306" w:rsidP="000944E9">
      <w:pPr>
        <w:spacing w:line="360" w:lineRule="auto"/>
        <w:ind w:firstLine="709"/>
        <w:rPr>
          <w:sz w:val="28"/>
          <w:szCs w:val="28"/>
          <w:lang w:val="uk-UA"/>
        </w:rPr>
      </w:pPr>
      <w:r>
        <w:rPr>
          <w:bCs/>
          <w:iCs/>
          <w:sz w:val="28"/>
          <w:szCs w:val="28"/>
          <w:lang w:val="uk-UA"/>
        </w:rPr>
        <w:t xml:space="preserve">       Н</w:t>
      </w:r>
      <w:r>
        <w:rPr>
          <w:sz w:val="28"/>
          <w:szCs w:val="28"/>
          <w:vertAlign w:val="subscript"/>
          <w:lang w:val="uk-UA"/>
        </w:rPr>
        <w:t>ЄСВ</w:t>
      </w:r>
      <w:r>
        <w:rPr>
          <w:bCs/>
          <w:iCs/>
          <w:sz w:val="28"/>
          <w:szCs w:val="28"/>
          <w:lang w:val="uk-UA"/>
        </w:rPr>
        <w:t xml:space="preserve"> - </w:t>
      </w:r>
      <w:r>
        <w:rPr>
          <w:sz w:val="28"/>
          <w:szCs w:val="28"/>
          <w:lang w:val="uk-UA"/>
        </w:rPr>
        <w:t>н</w:t>
      </w:r>
      <w:r w:rsidRPr="009331AA">
        <w:rPr>
          <w:sz w:val="28"/>
          <w:szCs w:val="28"/>
          <w:lang w:val="uk-UA"/>
        </w:rPr>
        <w:t xml:space="preserve">арахування єдиного соціального внеску з </w:t>
      </w:r>
      <w:r w:rsidRPr="009331AA">
        <w:rPr>
          <w:sz w:val="28"/>
          <w:szCs w:val="28"/>
        </w:rPr>
        <w:t>заробітн</w:t>
      </w:r>
      <w:r w:rsidRPr="009331AA">
        <w:rPr>
          <w:sz w:val="28"/>
          <w:szCs w:val="28"/>
          <w:lang w:val="uk-UA"/>
        </w:rPr>
        <w:t xml:space="preserve">ої </w:t>
      </w:r>
      <w:r w:rsidRPr="009331AA">
        <w:rPr>
          <w:sz w:val="28"/>
          <w:szCs w:val="28"/>
        </w:rPr>
        <w:t xml:space="preserve"> плат</w:t>
      </w:r>
      <w:r w:rsidRPr="009331AA">
        <w:rPr>
          <w:sz w:val="28"/>
          <w:szCs w:val="28"/>
          <w:lang w:val="uk-UA"/>
        </w:rPr>
        <w:t>и</w:t>
      </w:r>
    </w:p>
    <w:p w:rsidR="00074306" w:rsidRPr="00982CD4" w:rsidRDefault="00074306" w:rsidP="000944E9">
      <w:pPr>
        <w:shd w:val="clear" w:color="auto" w:fill="FFFFFF"/>
        <w:autoSpaceDE w:val="0"/>
        <w:autoSpaceDN w:val="0"/>
        <w:adjustRightInd w:val="0"/>
        <w:spacing w:line="360" w:lineRule="auto"/>
        <w:ind w:left="567" w:right="-6"/>
        <w:jc w:val="both"/>
        <w:rPr>
          <w:sz w:val="28"/>
          <w:szCs w:val="28"/>
          <w:lang w:val="uk-UA"/>
        </w:rPr>
      </w:pPr>
      <w:r>
        <w:rPr>
          <w:bCs/>
          <w:iCs/>
          <w:sz w:val="28"/>
          <w:szCs w:val="28"/>
          <w:lang w:val="uk-UA"/>
        </w:rPr>
        <w:t xml:space="preserve"> </w:t>
      </w:r>
      <w:r>
        <w:rPr>
          <w:bCs/>
          <w:iCs/>
          <w:sz w:val="28"/>
          <w:szCs w:val="28"/>
          <w:lang w:val="uk-UA"/>
        </w:rPr>
        <w:tab/>
        <w:t xml:space="preserve">      </w:t>
      </w:r>
      <w:r w:rsidRPr="00982CD4">
        <w:rPr>
          <w:bCs/>
          <w:iCs/>
          <w:sz w:val="28"/>
          <w:szCs w:val="28"/>
          <w:lang w:val="uk-UA"/>
        </w:rPr>
        <w:t>АВ</w:t>
      </w:r>
      <w:r w:rsidRPr="00982CD4">
        <w:rPr>
          <w:bCs/>
          <w:iCs/>
          <w:sz w:val="28"/>
          <w:szCs w:val="28"/>
          <w:vertAlign w:val="subscript"/>
          <w:lang w:val="uk-UA"/>
        </w:rPr>
        <w:t>ІН</w:t>
      </w:r>
      <w:r w:rsidRPr="00982CD4">
        <w:rPr>
          <w:i/>
          <w:iCs/>
          <w:sz w:val="28"/>
          <w:szCs w:val="28"/>
          <w:lang w:val="uk-UA"/>
        </w:rPr>
        <w:t xml:space="preserve"> - </w:t>
      </w:r>
      <w:r w:rsidRPr="00982CD4">
        <w:rPr>
          <w:sz w:val="28"/>
          <w:szCs w:val="28"/>
          <w:lang w:val="uk-UA"/>
        </w:rPr>
        <w:t>інші адміністративні витрати.</w:t>
      </w:r>
    </w:p>
    <w:p w:rsidR="00074306" w:rsidRPr="00982CD4" w:rsidRDefault="00074306" w:rsidP="001247B9">
      <w:pPr>
        <w:shd w:val="clear" w:color="auto" w:fill="FFFFFF"/>
        <w:autoSpaceDE w:val="0"/>
        <w:autoSpaceDN w:val="0"/>
        <w:adjustRightInd w:val="0"/>
        <w:spacing w:line="360" w:lineRule="auto"/>
        <w:ind w:right="-6" w:firstLine="709"/>
        <w:jc w:val="both"/>
        <w:rPr>
          <w:sz w:val="28"/>
          <w:szCs w:val="28"/>
          <w:lang w:val="uk-UA"/>
        </w:rPr>
      </w:pPr>
      <w:r w:rsidRPr="00982CD4">
        <w:rPr>
          <w:sz w:val="28"/>
          <w:szCs w:val="28"/>
          <w:lang w:val="uk-UA"/>
        </w:rPr>
        <w:t>Річна зарплата керівників і спеціалістів може бути розрахована за формулою:</w:t>
      </w:r>
    </w:p>
    <w:p w:rsidR="00074306" w:rsidRPr="00206171" w:rsidRDefault="00074306" w:rsidP="001247B9">
      <w:pPr>
        <w:shd w:val="clear" w:color="auto" w:fill="FFFFFF"/>
        <w:autoSpaceDE w:val="0"/>
        <w:autoSpaceDN w:val="0"/>
        <w:adjustRightInd w:val="0"/>
        <w:spacing w:line="360" w:lineRule="auto"/>
        <w:ind w:right="-6" w:firstLine="709"/>
        <w:jc w:val="both"/>
        <w:rPr>
          <w:sz w:val="28"/>
          <w:szCs w:val="28"/>
          <w:lang w:val="uk-UA"/>
        </w:rPr>
      </w:pPr>
    </w:p>
    <w:p w:rsidR="00074306" w:rsidRDefault="00074306" w:rsidP="001247B9">
      <w:pPr>
        <w:jc w:val="right"/>
        <w:rPr>
          <w:bCs/>
          <w:iCs/>
          <w:sz w:val="28"/>
          <w:szCs w:val="28"/>
          <w:lang w:val="uk-UA"/>
        </w:rPr>
      </w:pPr>
      <w:r>
        <w:rPr>
          <w:bCs/>
          <w:iCs/>
          <w:sz w:val="28"/>
          <w:szCs w:val="28"/>
          <w:lang w:val="uk-UA"/>
        </w:rPr>
        <w:t>ЗП</w:t>
      </w:r>
      <w:r>
        <w:rPr>
          <w:bCs/>
          <w:iCs/>
          <w:sz w:val="28"/>
          <w:szCs w:val="28"/>
          <w:vertAlign w:val="subscript"/>
          <w:lang w:val="uk-UA"/>
        </w:rPr>
        <w:t xml:space="preserve">УПР </w:t>
      </w:r>
      <w:r w:rsidRPr="00206171">
        <w:rPr>
          <w:bCs/>
          <w:iCs/>
          <w:sz w:val="28"/>
          <w:szCs w:val="28"/>
          <w:lang w:val="uk-UA"/>
        </w:rPr>
        <w:t>=</w:t>
      </w:r>
      <w:r>
        <w:rPr>
          <w:bCs/>
          <w:iCs/>
          <w:sz w:val="28"/>
          <w:szCs w:val="28"/>
          <w:lang w:val="uk-UA"/>
        </w:rPr>
        <w:t xml:space="preserve"> </w:t>
      </w:r>
      <w:r w:rsidRPr="00206171">
        <w:rPr>
          <w:bCs/>
          <w:iCs/>
          <w:sz w:val="28"/>
          <w:szCs w:val="28"/>
          <w:lang w:val="uk-UA"/>
        </w:rPr>
        <w:t xml:space="preserve">Ч ∙ </w:t>
      </w:r>
      <w:r>
        <w:rPr>
          <w:bCs/>
          <w:iCs/>
          <w:sz w:val="28"/>
          <w:szCs w:val="28"/>
          <w:lang w:val="uk-UA"/>
        </w:rPr>
        <w:t>П</w:t>
      </w:r>
      <w:r w:rsidRPr="00206171">
        <w:rPr>
          <w:bCs/>
          <w:iCs/>
          <w:sz w:val="28"/>
          <w:szCs w:val="28"/>
          <w:lang w:val="uk-UA"/>
        </w:rPr>
        <w:t>О</w:t>
      </w:r>
      <w:r>
        <w:rPr>
          <w:bCs/>
          <w:iCs/>
          <w:sz w:val="28"/>
          <w:szCs w:val="28"/>
          <w:lang w:val="uk-UA"/>
        </w:rPr>
        <w:t xml:space="preserve"> </w:t>
      </w:r>
      <w:r>
        <w:rPr>
          <w:bCs/>
          <w:iCs/>
          <w:sz w:val="28"/>
          <w:szCs w:val="28"/>
          <w:vertAlign w:val="subscript"/>
          <w:lang w:val="uk-UA"/>
        </w:rPr>
        <w:t xml:space="preserve"> </w:t>
      </w:r>
      <w:r w:rsidRPr="00206171">
        <w:rPr>
          <w:bCs/>
          <w:iCs/>
          <w:sz w:val="28"/>
          <w:szCs w:val="28"/>
          <w:lang w:val="uk-UA"/>
        </w:rPr>
        <w:t>∙ 12</w:t>
      </w:r>
      <w:r>
        <w:rPr>
          <w:bCs/>
          <w:iCs/>
          <w:sz w:val="28"/>
          <w:szCs w:val="28"/>
          <w:lang w:val="uk-UA"/>
        </w:rPr>
        <w:tab/>
      </w:r>
      <w:r>
        <w:rPr>
          <w:bCs/>
          <w:iCs/>
          <w:sz w:val="28"/>
          <w:szCs w:val="28"/>
          <w:lang w:val="uk-UA"/>
        </w:rPr>
        <w:tab/>
      </w:r>
      <w:r>
        <w:rPr>
          <w:bCs/>
          <w:iCs/>
          <w:sz w:val="28"/>
          <w:szCs w:val="28"/>
          <w:lang w:val="uk-UA"/>
        </w:rPr>
        <w:tab/>
      </w:r>
      <w:r>
        <w:rPr>
          <w:bCs/>
          <w:iCs/>
          <w:sz w:val="28"/>
          <w:szCs w:val="28"/>
          <w:lang w:val="uk-UA"/>
        </w:rPr>
        <w:tab/>
      </w:r>
      <w:r w:rsidRPr="00982CD4">
        <w:rPr>
          <w:bCs/>
          <w:iCs/>
          <w:sz w:val="28"/>
          <w:szCs w:val="28"/>
          <w:lang w:val="uk-UA"/>
        </w:rPr>
        <w:t>(</w:t>
      </w:r>
      <w:r w:rsidR="00E20CA2">
        <w:rPr>
          <w:bCs/>
          <w:iCs/>
          <w:sz w:val="28"/>
          <w:szCs w:val="28"/>
          <w:lang w:val="uk-UA"/>
        </w:rPr>
        <w:t>3</w:t>
      </w:r>
      <w:r w:rsidRPr="00982CD4">
        <w:rPr>
          <w:bCs/>
          <w:iCs/>
          <w:sz w:val="28"/>
          <w:szCs w:val="28"/>
          <w:lang w:val="uk-UA"/>
        </w:rPr>
        <w:t>.</w:t>
      </w:r>
      <w:r>
        <w:rPr>
          <w:bCs/>
          <w:iCs/>
          <w:sz w:val="28"/>
          <w:szCs w:val="28"/>
          <w:lang w:val="uk-UA"/>
        </w:rPr>
        <w:t>2</w:t>
      </w:r>
      <w:r w:rsidRPr="00982CD4">
        <w:rPr>
          <w:bCs/>
          <w:iCs/>
          <w:sz w:val="28"/>
          <w:szCs w:val="28"/>
          <w:lang w:val="uk-UA"/>
        </w:rPr>
        <w:t>)</w:t>
      </w:r>
    </w:p>
    <w:p w:rsidR="00074306" w:rsidRPr="00206171" w:rsidRDefault="00074306" w:rsidP="001247B9">
      <w:pPr>
        <w:shd w:val="clear" w:color="auto" w:fill="FFFFFF"/>
        <w:autoSpaceDE w:val="0"/>
        <w:autoSpaceDN w:val="0"/>
        <w:adjustRightInd w:val="0"/>
        <w:spacing w:line="360" w:lineRule="auto"/>
        <w:ind w:right="-6" w:firstLine="709"/>
        <w:jc w:val="right"/>
        <w:rPr>
          <w:bCs/>
          <w:sz w:val="28"/>
          <w:szCs w:val="28"/>
          <w:lang w:val="uk-UA"/>
        </w:rPr>
      </w:pPr>
    </w:p>
    <w:p w:rsidR="00074306" w:rsidRDefault="00074306" w:rsidP="001247B9">
      <w:pPr>
        <w:shd w:val="clear" w:color="auto" w:fill="FFFFFF"/>
        <w:autoSpaceDE w:val="0"/>
        <w:autoSpaceDN w:val="0"/>
        <w:adjustRightInd w:val="0"/>
        <w:spacing w:line="360" w:lineRule="auto"/>
        <w:ind w:right="-6" w:firstLine="709"/>
        <w:jc w:val="both"/>
        <w:rPr>
          <w:sz w:val="28"/>
          <w:szCs w:val="28"/>
          <w:lang w:val="uk-UA"/>
        </w:rPr>
      </w:pPr>
      <w:r w:rsidRPr="00982CD4">
        <w:rPr>
          <w:sz w:val="28"/>
          <w:szCs w:val="28"/>
          <w:lang w:val="uk-UA"/>
        </w:rPr>
        <w:t xml:space="preserve">де </w:t>
      </w:r>
      <w:r>
        <w:rPr>
          <w:sz w:val="28"/>
          <w:szCs w:val="28"/>
          <w:lang w:val="uk-UA"/>
        </w:rPr>
        <w:t xml:space="preserve"> </w:t>
      </w:r>
      <w:r>
        <w:rPr>
          <w:bCs/>
          <w:iCs/>
          <w:sz w:val="28"/>
          <w:szCs w:val="28"/>
          <w:lang w:val="uk-UA"/>
        </w:rPr>
        <w:t>Ч</w:t>
      </w:r>
      <w:r w:rsidRPr="00982CD4">
        <w:rPr>
          <w:sz w:val="28"/>
          <w:szCs w:val="28"/>
          <w:lang w:val="uk-UA"/>
        </w:rPr>
        <w:t xml:space="preserve"> - загальна чисельність </w:t>
      </w:r>
      <w:r>
        <w:rPr>
          <w:sz w:val="28"/>
          <w:szCs w:val="28"/>
          <w:lang w:val="uk-UA"/>
        </w:rPr>
        <w:t>управлінського персоналу</w:t>
      </w:r>
      <w:r w:rsidRPr="00982CD4">
        <w:rPr>
          <w:sz w:val="28"/>
          <w:szCs w:val="28"/>
          <w:lang w:val="uk-UA"/>
        </w:rPr>
        <w:t xml:space="preserve">; </w:t>
      </w:r>
    </w:p>
    <w:p w:rsidR="00074306" w:rsidRPr="00982CD4" w:rsidRDefault="00074306" w:rsidP="001247B9">
      <w:pPr>
        <w:shd w:val="clear" w:color="auto" w:fill="FFFFFF"/>
        <w:autoSpaceDE w:val="0"/>
        <w:autoSpaceDN w:val="0"/>
        <w:adjustRightInd w:val="0"/>
        <w:spacing w:line="360" w:lineRule="auto"/>
        <w:ind w:right="-6" w:firstLine="709"/>
        <w:jc w:val="both"/>
        <w:rPr>
          <w:sz w:val="28"/>
          <w:szCs w:val="28"/>
          <w:lang w:val="uk-UA"/>
        </w:rPr>
      </w:pPr>
      <w:r w:rsidRPr="00206171">
        <w:rPr>
          <w:sz w:val="28"/>
          <w:szCs w:val="28"/>
          <w:lang w:val="uk-UA"/>
        </w:rPr>
        <w:t xml:space="preserve">      </w:t>
      </w:r>
      <w:r w:rsidRPr="00206171">
        <w:rPr>
          <w:iCs/>
          <w:sz w:val="28"/>
          <w:szCs w:val="28"/>
          <w:lang w:val="uk-UA"/>
        </w:rPr>
        <w:t>ПО</w:t>
      </w:r>
      <w:r>
        <w:rPr>
          <w:i/>
          <w:iCs/>
          <w:sz w:val="28"/>
          <w:szCs w:val="28"/>
          <w:lang w:val="uk-UA"/>
        </w:rPr>
        <w:t xml:space="preserve"> </w:t>
      </w:r>
      <w:r w:rsidRPr="00982CD4">
        <w:rPr>
          <w:i/>
          <w:iCs/>
          <w:sz w:val="28"/>
          <w:szCs w:val="28"/>
          <w:lang w:val="uk-UA"/>
        </w:rPr>
        <w:t xml:space="preserve">- </w:t>
      </w:r>
      <w:r w:rsidRPr="00982CD4">
        <w:rPr>
          <w:sz w:val="28"/>
          <w:szCs w:val="28"/>
          <w:lang w:val="uk-UA"/>
        </w:rPr>
        <w:t xml:space="preserve">середній місячний посадовий оклад, грн. </w:t>
      </w:r>
    </w:p>
    <w:p w:rsidR="00074306" w:rsidRPr="00982CD4" w:rsidRDefault="00074306" w:rsidP="001247B9">
      <w:pPr>
        <w:shd w:val="clear" w:color="auto" w:fill="FFFFFF"/>
        <w:autoSpaceDE w:val="0"/>
        <w:autoSpaceDN w:val="0"/>
        <w:adjustRightInd w:val="0"/>
        <w:spacing w:line="360" w:lineRule="auto"/>
        <w:ind w:right="-6" w:firstLine="709"/>
        <w:jc w:val="both"/>
        <w:rPr>
          <w:sz w:val="28"/>
          <w:szCs w:val="28"/>
          <w:lang w:val="uk-UA"/>
        </w:rPr>
      </w:pPr>
      <w:r w:rsidRPr="00982CD4">
        <w:rPr>
          <w:sz w:val="28"/>
          <w:szCs w:val="28"/>
          <w:lang w:val="uk-UA"/>
        </w:rPr>
        <w:t xml:space="preserve"> </w:t>
      </w:r>
      <w:r>
        <w:rPr>
          <w:sz w:val="28"/>
          <w:szCs w:val="28"/>
          <w:lang w:val="uk-UA"/>
        </w:rPr>
        <w:t xml:space="preserve">     </w:t>
      </w:r>
      <w:r w:rsidRPr="00982CD4">
        <w:rPr>
          <w:sz w:val="28"/>
          <w:szCs w:val="28"/>
          <w:lang w:val="uk-UA"/>
        </w:rPr>
        <w:t>12 - кількість місяців у році.</w:t>
      </w:r>
    </w:p>
    <w:p w:rsidR="00074306" w:rsidRPr="006F23D2" w:rsidRDefault="00074306" w:rsidP="001247B9">
      <w:pPr>
        <w:autoSpaceDE w:val="0"/>
        <w:autoSpaceDN w:val="0"/>
        <w:adjustRightInd w:val="0"/>
        <w:spacing w:line="360" w:lineRule="auto"/>
        <w:ind w:firstLine="709"/>
        <w:jc w:val="both"/>
        <w:rPr>
          <w:rFonts w:eastAsia="TimesNewRomanPSMT"/>
          <w:sz w:val="28"/>
          <w:szCs w:val="28"/>
          <w:lang w:val="uk-UA"/>
        </w:rPr>
      </w:pPr>
      <w:r>
        <w:rPr>
          <w:rFonts w:eastAsia="TimesNewRomanPSMT"/>
          <w:sz w:val="28"/>
          <w:szCs w:val="28"/>
          <w:lang w:val="uk-UA"/>
        </w:rPr>
        <w:t xml:space="preserve">Вихідні дані для розрахунку адміністративних витрат </w:t>
      </w:r>
      <w:r w:rsidRPr="00484E42">
        <w:rPr>
          <w:sz w:val="28"/>
          <w:szCs w:val="28"/>
          <w:lang w:val="uk-UA"/>
        </w:rPr>
        <w:t xml:space="preserve">на </w:t>
      </w:r>
      <w:r w:rsidR="001C266F">
        <w:rPr>
          <w:sz w:val="28"/>
          <w:szCs w:val="28"/>
          <w:lang w:val="uk-UA"/>
        </w:rPr>
        <w:t>ТОВ «ЖАКО»</w:t>
      </w:r>
    </w:p>
    <w:p w:rsidR="00074306" w:rsidRDefault="00074306" w:rsidP="001247B9">
      <w:pPr>
        <w:spacing w:line="360" w:lineRule="auto"/>
        <w:rPr>
          <w:b/>
          <w:sz w:val="28"/>
          <w:szCs w:val="28"/>
          <w:lang w:val="uk-UA"/>
        </w:rPr>
      </w:pPr>
      <w:r>
        <w:rPr>
          <w:sz w:val="28"/>
          <w:szCs w:val="28"/>
          <w:lang w:val="uk-UA"/>
        </w:rPr>
        <w:t>П</w:t>
      </w:r>
      <w:r w:rsidRPr="00982CD4">
        <w:rPr>
          <w:sz w:val="28"/>
          <w:szCs w:val="28"/>
          <w:lang w:val="uk-UA"/>
        </w:rPr>
        <w:t>осадовий оклад</w:t>
      </w:r>
      <w:r>
        <w:rPr>
          <w:sz w:val="28"/>
          <w:szCs w:val="28"/>
          <w:lang w:val="uk-UA"/>
        </w:rPr>
        <w:t xml:space="preserve"> управлінського персоналу</w:t>
      </w:r>
      <w:r w:rsidR="00007237">
        <w:rPr>
          <w:b/>
          <w:sz w:val="28"/>
          <w:szCs w:val="28"/>
          <w:lang w:val="uk-UA"/>
        </w:rPr>
        <w:t>:</w:t>
      </w:r>
    </w:p>
    <w:p w:rsidR="00074306" w:rsidRPr="00206171" w:rsidRDefault="00074306" w:rsidP="005430A1">
      <w:pPr>
        <w:numPr>
          <w:ilvl w:val="0"/>
          <w:numId w:val="19"/>
        </w:numPr>
        <w:spacing w:line="360" w:lineRule="auto"/>
        <w:rPr>
          <w:sz w:val="28"/>
          <w:szCs w:val="28"/>
          <w:lang w:val="uk-UA"/>
        </w:rPr>
      </w:pPr>
      <w:r w:rsidRPr="00206171">
        <w:rPr>
          <w:sz w:val="28"/>
          <w:szCs w:val="28"/>
          <w:lang w:val="uk-UA"/>
        </w:rPr>
        <w:t xml:space="preserve">Начальник – </w:t>
      </w:r>
      <w:r w:rsidR="001C266F">
        <w:rPr>
          <w:sz w:val="28"/>
          <w:szCs w:val="28"/>
          <w:lang w:val="uk-UA"/>
        </w:rPr>
        <w:t>5</w:t>
      </w:r>
      <w:r w:rsidRPr="00206171">
        <w:rPr>
          <w:sz w:val="28"/>
          <w:szCs w:val="28"/>
          <w:lang w:val="uk-UA"/>
        </w:rPr>
        <w:t>500,00 грн.</w:t>
      </w:r>
    </w:p>
    <w:p w:rsidR="00074306" w:rsidRPr="00206171" w:rsidRDefault="00074306" w:rsidP="005430A1">
      <w:pPr>
        <w:numPr>
          <w:ilvl w:val="0"/>
          <w:numId w:val="19"/>
        </w:numPr>
        <w:spacing w:line="360" w:lineRule="auto"/>
        <w:rPr>
          <w:sz w:val="28"/>
          <w:szCs w:val="28"/>
          <w:lang w:val="uk-UA"/>
        </w:rPr>
      </w:pPr>
      <w:r w:rsidRPr="00206171">
        <w:rPr>
          <w:sz w:val="28"/>
          <w:szCs w:val="28"/>
          <w:lang w:val="uk-UA"/>
        </w:rPr>
        <w:t xml:space="preserve">Гол.бухгалтер – </w:t>
      </w:r>
      <w:r w:rsidR="00007237">
        <w:rPr>
          <w:sz w:val="28"/>
          <w:szCs w:val="28"/>
          <w:lang w:val="uk-UA"/>
        </w:rPr>
        <w:t>39</w:t>
      </w:r>
      <w:r w:rsidRPr="00206171">
        <w:rPr>
          <w:sz w:val="28"/>
          <w:szCs w:val="28"/>
          <w:lang w:val="uk-UA"/>
        </w:rPr>
        <w:t>00,00 грн.</w:t>
      </w:r>
    </w:p>
    <w:p w:rsidR="00074306" w:rsidRPr="00206171" w:rsidRDefault="00074306" w:rsidP="005430A1">
      <w:pPr>
        <w:numPr>
          <w:ilvl w:val="0"/>
          <w:numId w:val="19"/>
        </w:numPr>
        <w:spacing w:line="360" w:lineRule="auto"/>
        <w:rPr>
          <w:sz w:val="28"/>
          <w:szCs w:val="28"/>
          <w:lang w:val="uk-UA"/>
        </w:rPr>
      </w:pPr>
      <w:r w:rsidRPr="00206171">
        <w:rPr>
          <w:sz w:val="28"/>
          <w:szCs w:val="28"/>
          <w:lang w:val="uk-UA"/>
        </w:rPr>
        <w:t>Бухгалтер</w:t>
      </w:r>
      <w:r w:rsidR="00007237">
        <w:rPr>
          <w:sz w:val="28"/>
          <w:szCs w:val="28"/>
          <w:lang w:val="uk-UA"/>
        </w:rPr>
        <w:t xml:space="preserve"> (7 чол.)</w:t>
      </w:r>
      <w:r w:rsidRPr="00206171">
        <w:rPr>
          <w:sz w:val="28"/>
          <w:szCs w:val="28"/>
          <w:lang w:val="uk-UA"/>
        </w:rPr>
        <w:t xml:space="preserve"> –</w:t>
      </w:r>
      <w:r w:rsidR="00007237">
        <w:rPr>
          <w:sz w:val="28"/>
          <w:szCs w:val="28"/>
          <w:lang w:val="uk-UA"/>
        </w:rPr>
        <w:t>3721</w:t>
      </w:r>
      <w:r w:rsidRPr="00206171">
        <w:rPr>
          <w:sz w:val="28"/>
          <w:szCs w:val="28"/>
          <w:lang w:val="uk-UA"/>
        </w:rPr>
        <w:t>,00 грн.</w:t>
      </w:r>
    </w:p>
    <w:p w:rsidR="00074306" w:rsidRDefault="00007237" w:rsidP="005430A1">
      <w:pPr>
        <w:numPr>
          <w:ilvl w:val="0"/>
          <w:numId w:val="19"/>
        </w:numPr>
        <w:spacing w:line="360" w:lineRule="auto"/>
        <w:rPr>
          <w:sz w:val="28"/>
          <w:szCs w:val="28"/>
          <w:lang w:val="uk-UA"/>
        </w:rPr>
      </w:pPr>
      <w:r>
        <w:rPr>
          <w:sz w:val="28"/>
          <w:szCs w:val="28"/>
          <w:lang w:val="uk-UA"/>
        </w:rPr>
        <w:t>К</w:t>
      </w:r>
      <w:r w:rsidR="00074306" w:rsidRPr="00206171">
        <w:rPr>
          <w:sz w:val="28"/>
          <w:szCs w:val="28"/>
          <w:lang w:val="uk-UA"/>
        </w:rPr>
        <w:t xml:space="preserve">асир – </w:t>
      </w:r>
      <w:r>
        <w:rPr>
          <w:sz w:val="28"/>
          <w:szCs w:val="28"/>
          <w:lang w:val="uk-UA"/>
        </w:rPr>
        <w:t>3721</w:t>
      </w:r>
      <w:r w:rsidR="00074306" w:rsidRPr="00206171">
        <w:rPr>
          <w:sz w:val="28"/>
          <w:szCs w:val="28"/>
          <w:lang w:val="uk-UA"/>
        </w:rPr>
        <w:t>,00 грн.</w:t>
      </w:r>
    </w:p>
    <w:p w:rsidR="00074306" w:rsidRPr="00206171" w:rsidRDefault="00074306" w:rsidP="001247B9">
      <w:pPr>
        <w:spacing w:line="360" w:lineRule="auto"/>
        <w:ind w:left="600"/>
        <w:rPr>
          <w:sz w:val="28"/>
          <w:szCs w:val="28"/>
          <w:lang w:val="uk-UA"/>
        </w:rPr>
      </w:pPr>
      <w:r w:rsidRPr="00206171">
        <w:rPr>
          <w:sz w:val="28"/>
          <w:szCs w:val="28"/>
          <w:lang w:val="uk-UA"/>
        </w:rPr>
        <w:t xml:space="preserve">Всього:   </w:t>
      </w:r>
      <w:r w:rsidR="00007237">
        <w:rPr>
          <w:sz w:val="28"/>
          <w:szCs w:val="28"/>
          <w:lang w:val="uk-UA"/>
        </w:rPr>
        <w:t>39168</w:t>
      </w:r>
      <w:r w:rsidRPr="00206171">
        <w:rPr>
          <w:sz w:val="28"/>
          <w:szCs w:val="28"/>
          <w:lang w:val="uk-UA"/>
        </w:rPr>
        <w:t>,00 грн.</w:t>
      </w:r>
    </w:p>
    <w:p w:rsidR="00074306" w:rsidRDefault="00074306" w:rsidP="001247B9">
      <w:pPr>
        <w:spacing w:line="360" w:lineRule="auto"/>
        <w:ind w:firstLine="709"/>
        <w:rPr>
          <w:sz w:val="28"/>
          <w:szCs w:val="28"/>
          <w:lang w:val="uk-UA"/>
        </w:rPr>
      </w:pPr>
      <w:r>
        <w:rPr>
          <w:sz w:val="28"/>
          <w:szCs w:val="28"/>
          <w:lang w:val="uk-UA"/>
        </w:rPr>
        <w:t xml:space="preserve">Отже, </w:t>
      </w:r>
      <w:r w:rsidRPr="00982CD4">
        <w:rPr>
          <w:sz w:val="28"/>
          <w:szCs w:val="28"/>
          <w:lang w:val="uk-UA"/>
        </w:rPr>
        <w:t xml:space="preserve">заробітна плата </w:t>
      </w:r>
      <w:r>
        <w:rPr>
          <w:sz w:val="28"/>
          <w:szCs w:val="28"/>
          <w:lang w:val="uk-UA"/>
        </w:rPr>
        <w:t>управлінського персоналу  становить:</w:t>
      </w:r>
    </w:p>
    <w:p w:rsidR="00074306" w:rsidRDefault="00074306" w:rsidP="001247B9">
      <w:pPr>
        <w:spacing w:line="360" w:lineRule="auto"/>
        <w:ind w:firstLine="709"/>
        <w:jc w:val="center"/>
        <w:rPr>
          <w:sz w:val="28"/>
          <w:szCs w:val="28"/>
          <w:lang w:val="uk-UA"/>
        </w:rPr>
      </w:pPr>
      <w:r>
        <w:rPr>
          <w:bCs/>
          <w:iCs/>
          <w:sz w:val="28"/>
          <w:szCs w:val="28"/>
          <w:lang w:val="uk-UA"/>
        </w:rPr>
        <w:t>ЗП</w:t>
      </w:r>
      <w:r>
        <w:rPr>
          <w:bCs/>
          <w:iCs/>
          <w:sz w:val="28"/>
          <w:szCs w:val="28"/>
          <w:vertAlign w:val="subscript"/>
          <w:lang w:val="uk-UA"/>
        </w:rPr>
        <w:t xml:space="preserve">УПР </w:t>
      </w:r>
      <w:r w:rsidRPr="00206171">
        <w:rPr>
          <w:bCs/>
          <w:iCs/>
          <w:sz w:val="28"/>
          <w:szCs w:val="28"/>
          <w:lang w:val="uk-UA"/>
        </w:rPr>
        <w:t>=</w:t>
      </w:r>
      <w:r>
        <w:rPr>
          <w:bCs/>
          <w:iCs/>
          <w:sz w:val="28"/>
          <w:szCs w:val="28"/>
          <w:lang w:val="uk-UA"/>
        </w:rPr>
        <w:t xml:space="preserve"> </w:t>
      </w:r>
      <w:r w:rsidR="00007237">
        <w:rPr>
          <w:sz w:val="28"/>
          <w:szCs w:val="28"/>
          <w:lang w:val="uk-UA"/>
        </w:rPr>
        <w:t>39168</w:t>
      </w:r>
      <w:r w:rsidRPr="00206171">
        <w:rPr>
          <w:sz w:val="28"/>
          <w:szCs w:val="28"/>
          <w:lang w:val="uk-UA"/>
        </w:rPr>
        <w:t xml:space="preserve">,00 </w:t>
      </w:r>
      <w:r w:rsidRPr="00206171">
        <w:rPr>
          <w:bCs/>
          <w:iCs/>
          <w:sz w:val="28"/>
          <w:szCs w:val="28"/>
          <w:lang w:val="uk-UA"/>
        </w:rPr>
        <w:t>∙</w:t>
      </w:r>
      <w:r w:rsidRPr="00206171">
        <w:rPr>
          <w:sz w:val="28"/>
          <w:szCs w:val="28"/>
          <w:lang w:val="uk-UA"/>
        </w:rPr>
        <w:t xml:space="preserve"> 12  =   </w:t>
      </w:r>
      <w:r w:rsidR="00007237">
        <w:rPr>
          <w:sz w:val="28"/>
          <w:szCs w:val="28"/>
          <w:lang w:val="uk-UA"/>
        </w:rPr>
        <w:t>470016</w:t>
      </w:r>
      <w:r w:rsidRPr="00206171">
        <w:rPr>
          <w:sz w:val="28"/>
          <w:szCs w:val="28"/>
          <w:lang w:val="uk-UA"/>
        </w:rPr>
        <w:t>,00 грн.</w:t>
      </w:r>
    </w:p>
    <w:p w:rsidR="00074306" w:rsidRDefault="00074306" w:rsidP="001247B9">
      <w:pPr>
        <w:spacing w:line="360" w:lineRule="auto"/>
        <w:ind w:firstLine="709"/>
        <w:rPr>
          <w:sz w:val="28"/>
          <w:szCs w:val="28"/>
          <w:lang w:val="uk-UA"/>
        </w:rPr>
      </w:pPr>
      <w:r w:rsidRPr="009331AA">
        <w:rPr>
          <w:sz w:val="28"/>
          <w:szCs w:val="28"/>
          <w:lang w:val="uk-UA"/>
        </w:rPr>
        <w:t xml:space="preserve">Нарахування єдиного соціального внеску з </w:t>
      </w:r>
      <w:r w:rsidRPr="009331AA">
        <w:rPr>
          <w:sz w:val="28"/>
          <w:szCs w:val="28"/>
        </w:rPr>
        <w:t>заробітн</w:t>
      </w:r>
      <w:r w:rsidRPr="009331AA">
        <w:rPr>
          <w:sz w:val="28"/>
          <w:szCs w:val="28"/>
          <w:lang w:val="uk-UA"/>
        </w:rPr>
        <w:t xml:space="preserve">ої </w:t>
      </w:r>
      <w:r w:rsidRPr="009331AA">
        <w:rPr>
          <w:sz w:val="28"/>
          <w:szCs w:val="28"/>
        </w:rPr>
        <w:t xml:space="preserve"> плат</w:t>
      </w:r>
      <w:r w:rsidRPr="009331AA">
        <w:rPr>
          <w:sz w:val="28"/>
          <w:szCs w:val="28"/>
          <w:lang w:val="uk-UA"/>
        </w:rPr>
        <w:t>и</w:t>
      </w:r>
      <w:r>
        <w:rPr>
          <w:sz w:val="28"/>
          <w:szCs w:val="28"/>
          <w:lang w:val="uk-UA"/>
        </w:rPr>
        <w:t>:</w:t>
      </w:r>
    </w:p>
    <w:p w:rsidR="00074306" w:rsidRPr="009331AA" w:rsidRDefault="00074306" w:rsidP="001247B9">
      <w:pPr>
        <w:spacing w:line="360" w:lineRule="auto"/>
        <w:ind w:firstLine="709"/>
        <w:rPr>
          <w:sz w:val="28"/>
          <w:szCs w:val="28"/>
          <w:lang w:val="uk-UA"/>
        </w:rPr>
      </w:pPr>
    </w:p>
    <w:p w:rsidR="00074306" w:rsidRDefault="00074306" w:rsidP="001247B9">
      <w:pPr>
        <w:spacing w:line="360" w:lineRule="auto"/>
        <w:ind w:firstLine="709"/>
        <w:jc w:val="right"/>
        <w:rPr>
          <w:sz w:val="28"/>
          <w:szCs w:val="28"/>
          <w:lang w:val="uk-UA"/>
        </w:rPr>
      </w:pPr>
      <w:r>
        <w:rPr>
          <w:sz w:val="28"/>
          <w:szCs w:val="28"/>
          <w:lang w:val="uk-UA"/>
        </w:rPr>
        <w:t>Н</w:t>
      </w:r>
      <w:r>
        <w:rPr>
          <w:sz w:val="28"/>
          <w:szCs w:val="28"/>
          <w:vertAlign w:val="subscript"/>
          <w:lang w:val="uk-UA"/>
        </w:rPr>
        <w:t>ЄСВ</w:t>
      </w:r>
      <w:r>
        <w:rPr>
          <w:sz w:val="28"/>
          <w:szCs w:val="28"/>
          <w:lang w:val="uk-UA"/>
        </w:rPr>
        <w:t xml:space="preserve"> = </w:t>
      </w:r>
      <w:r>
        <w:rPr>
          <w:bCs/>
          <w:iCs/>
          <w:sz w:val="28"/>
          <w:szCs w:val="28"/>
          <w:lang w:val="uk-UA"/>
        </w:rPr>
        <w:t>ЗП</w:t>
      </w:r>
      <w:r>
        <w:rPr>
          <w:bCs/>
          <w:iCs/>
          <w:sz w:val="28"/>
          <w:szCs w:val="28"/>
          <w:vertAlign w:val="subscript"/>
          <w:lang w:val="uk-UA"/>
        </w:rPr>
        <w:t>УПР</w:t>
      </w:r>
      <w:r w:rsidRPr="00206171">
        <w:rPr>
          <w:bCs/>
          <w:iCs/>
          <w:sz w:val="28"/>
          <w:szCs w:val="28"/>
          <w:lang w:val="uk-UA"/>
        </w:rPr>
        <w:t>∙</w:t>
      </w:r>
      <w:r>
        <w:rPr>
          <w:sz w:val="28"/>
          <w:szCs w:val="28"/>
          <w:lang w:val="uk-UA"/>
        </w:rPr>
        <w:t xml:space="preserve"> </w:t>
      </w:r>
      <w:r w:rsidR="001C266F">
        <w:rPr>
          <w:sz w:val="28"/>
          <w:szCs w:val="28"/>
          <w:lang w:val="uk-UA"/>
        </w:rPr>
        <w:t>22</w:t>
      </w:r>
      <w:r>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982CD4">
        <w:rPr>
          <w:bCs/>
          <w:iCs/>
          <w:sz w:val="28"/>
          <w:szCs w:val="28"/>
          <w:lang w:val="uk-UA"/>
        </w:rPr>
        <w:t>(</w:t>
      </w:r>
      <w:r w:rsidR="00E20CA2">
        <w:rPr>
          <w:bCs/>
          <w:iCs/>
          <w:sz w:val="28"/>
          <w:szCs w:val="28"/>
          <w:lang w:val="uk-UA"/>
        </w:rPr>
        <w:t>3</w:t>
      </w:r>
      <w:r w:rsidRPr="00982CD4">
        <w:rPr>
          <w:bCs/>
          <w:iCs/>
          <w:sz w:val="28"/>
          <w:szCs w:val="28"/>
          <w:lang w:val="uk-UA"/>
        </w:rPr>
        <w:t>.</w:t>
      </w:r>
      <w:r>
        <w:rPr>
          <w:bCs/>
          <w:iCs/>
          <w:sz w:val="28"/>
          <w:szCs w:val="28"/>
          <w:lang w:val="uk-UA"/>
        </w:rPr>
        <w:t>3</w:t>
      </w:r>
      <w:r w:rsidRPr="00982CD4">
        <w:rPr>
          <w:bCs/>
          <w:iCs/>
          <w:sz w:val="28"/>
          <w:szCs w:val="28"/>
          <w:lang w:val="uk-UA"/>
        </w:rPr>
        <w:t>)</w:t>
      </w:r>
    </w:p>
    <w:p w:rsidR="00074306" w:rsidRDefault="00074306" w:rsidP="001247B9">
      <w:pPr>
        <w:spacing w:line="360" w:lineRule="auto"/>
        <w:jc w:val="center"/>
        <w:rPr>
          <w:sz w:val="28"/>
          <w:szCs w:val="28"/>
          <w:lang w:val="uk-UA"/>
        </w:rPr>
      </w:pPr>
    </w:p>
    <w:p w:rsidR="00074306" w:rsidRDefault="00074306" w:rsidP="001247B9">
      <w:pPr>
        <w:spacing w:line="360" w:lineRule="auto"/>
        <w:jc w:val="center"/>
        <w:rPr>
          <w:color w:val="000000"/>
          <w:sz w:val="28"/>
          <w:szCs w:val="28"/>
          <w:lang w:val="uk-UA"/>
        </w:rPr>
      </w:pPr>
      <w:r w:rsidRPr="007B2B40">
        <w:rPr>
          <w:sz w:val="28"/>
          <w:szCs w:val="28"/>
          <w:lang w:val="uk-UA"/>
        </w:rPr>
        <w:t>Н</w:t>
      </w:r>
      <w:r>
        <w:rPr>
          <w:sz w:val="28"/>
          <w:szCs w:val="28"/>
          <w:vertAlign w:val="subscript"/>
          <w:lang w:val="uk-UA"/>
        </w:rPr>
        <w:t>ЄСВ</w:t>
      </w:r>
      <w:r w:rsidRPr="007B2B40">
        <w:rPr>
          <w:sz w:val="28"/>
          <w:szCs w:val="28"/>
          <w:lang w:val="uk-UA"/>
        </w:rPr>
        <w:t xml:space="preserve"> = </w:t>
      </w:r>
      <w:r w:rsidR="00007237">
        <w:rPr>
          <w:sz w:val="28"/>
          <w:szCs w:val="28"/>
          <w:lang w:val="uk-UA"/>
        </w:rPr>
        <w:t>470016</w:t>
      </w:r>
      <w:r w:rsidRPr="007B2B40">
        <w:rPr>
          <w:sz w:val="28"/>
          <w:szCs w:val="28"/>
          <w:lang w:val="uk-UA"/>
        </w:rPr>
        <w:t>,00</w:t>
      </w:r>
      <w:r w:rsidRPr="007B2B40">
        <w:rPr>
          <w:bCs/>
          <w:iCs/>
          <w:sz w:val="28"/>
          <w:szCs w:val="28"/>
          <w:lang w:val="uk-UA"/>
        </w:rPr>
        <w:t xml:space="preserve"> ∙</w:t>
      </w:r>
      <w:r w:rsidRPr="007B2B40">
        <w:rPr>
          <w:sz w:val="28"/>
          <w:szCs w:val="28"/>
          <w:lang w:val="uk-UA"/>
        </w:rPr>
        <w:t xml:space="preserve"> </w:t>
      </w:r>
      <w:r w:rsidR="001C266F">
        <w:rPr>
          <w:sz w:val="28"/>
          <w:szCs w:val="28"/>
          <w:lang w:val="uk-UA"/>
        </w:rPr>
        <w:t>22</w:t>
      </w:r>
      <w:r w:rsidRPr="007B2B40">
        <w:rPr>
          <w:sz w:val="28"/>
          <w:szCs w:val="28"/>
          <w:lang w:val="uk-UA"/>
        </w:rPr>
        <w:t xml:space="preserve"> % = </w:t>
      </w:r>
      <w:r w:rsidR="00007237">
        <w:rPr>
          <w:color w:val="000000"/>
          <w:sz w:val="28"/>
          <w:szCs w:val="28"/>
          <w:lang w:val="uk-UA"/>
        </w:rPr>
        <w:t>103403,52</w:t>
      </w:r>
      <w:r w:rsidRPr="007B2B40">
        <w:rPr>
          <w:color w:val="000000"/>
          <w:sz w:val="28"/>
          <w:szCs w:val="28"/>
          <w:lang w:val="uk-UA"/>
        </w:rPr>
        <w:t xml:space="preserve"> грн.</w:t>
      </w:r>
    </w:p>
    <w:p w:rsidR="00074306" w:rsidRPr="007B2B40" w:rsidRDefault="00074306" w:rsidP="001247B9">
      <w:pPr>
        <w:spacing w:line="360" w:lineRule="auto"/>
        <w:jc w:val="center"/>
        <w:rPr>
          <w:color w:val="000000"/>
          <w:sz w:val="28"/>
          <w:szCs w:val="28"/>
          <w:lang w:val="uk-UA"/>
        </w:rPr>
      </w:pPr>
    </w:p>
    <w:p w:rsidR="00074306" w:rsidRPr="00206171" w:rsidRDefault="00074306" w:rsidP="001247B9">
      <w:pPr>
        <w:spacing w:line="360" w:lineRule="auto"/>
        <w:ind w:firstLine="709"/>
        <w:rPr>
          <w:sz w:val="28"/>
          <w:szCs w:val="28"/>
          <w:lang w:val="uk-UA"/>
        </w:rPr>
      </w:pPr>
      <w:r>
        <w:rPr>
          <w:sz w:val="28"/>
          <w:szCs w:val="28"/>
          <w:lang w:val="uk-UA"/>
        </w:rPr>
        <w:t>І</w:t>
      </w:r>
      <w:r w:rsidRPr="00982CD4">
        <w:rPr>
          <w:sz w:val="28"/>
          <w:szCs w:val="28"/>
          <w:lang w:val="uk-UA"/>
        </w:rPr>
        <w:t>нші адміністративні витрати</w:t>
      </w:r>
      <w:r>
        <w:rPr>
          <w:sz w:val="28"/>
          <w:szCs w:val="28"/>
          <w:lang w:val="uk-UA"/>
        </w:rPr>
        <w:t xml:space="preserve"> </w:t>
      </w:r>
      <w:r w:rsidR="001C266F">
        <w:rPr>
          <w:sz w:val="28"/>
          <w:szCs w:val="28"/>
          <w:lang w:val="uk-UA"/>
        </w:rPr>
        <w:t xml:space="preserve">ТОВ «ЖАКО»  </w:t>
      </w:r>
      <w:r>
        <w:rPr>
          <w:sz w:val="28"/>
          <w:szCs w:val="28"/>
          <w:lang w:val="uk-UA"/>
        </w:rPr>
        <w:t xml:space="preserve">за </w:t>
      </w:r>
      <w:r w:rsidR="001C266F">
        <w:rPr>
          <w:sz w:val="28"/>
          <w:szCs w:val="28"/>
          <w:lang w:val="uk-UA"/>
        </w:rPr>
        <w:t xml:space="preserve"> </w:t>
      </w:r>
      <w:r>
        <w:rPr>
          <w:sz w:val="28"/>
          <w:szCs w:val="28"/>
          <w:lang w:val="uk-UA"/>
        </w:rPr>
        <w:t>201</w:t>
      </w:r>
      <w:r w:rsidR="00C902B6">
        <w:rPr>
          <w:sz w:val="28"/>
          <w:szCs w:val="28"/>
          <w:lang w:val="uk-UA"/>
        </w:rPr>
        <w:t>7</w:t>
      </w:r>
      <w:r>
        <w:rPr>
          <w:sz w:val="28"/>
          <w:szCs w:val="28"/>
          <w:lang w:val="uk-UA"/>
        </w:rPr>
        <w:t xml:space="preserve"> рік:</w:t>
      </w:r>
    </w:p>
    <w:p w:rsidR="00074306" w:rsidRPr="007B2B40" w:rsidRDefault="00074306" w:rsidP="001247B9">
      <w:pPr>
        <w:spacing w:line="360" w:lineRule="auto"/>
        <w:rPr>
          <w:sz w:val="28"/>
          <w:szCs w:val="28"/>
          <w:lang w:val="uk-UA"/>
        </w:rPr>
      </w:pPr>
      <w:r w:rsidRPr="007B2B40">
        <w:rPr>
          <w:sz w:val="28"/>
          <w:szCs w:val="28"/>
          <w:lang w:val="uk-UA"/>
        </w:rPr>
        <w:t xml:space="preserve">Канцтовари – </w:t>
      </w:r>
      <w:r w:rsidR="00AD27A1" w:rsidRPr="00AD27A1">
        <w:rPr>
          <w:color w:val="191919"/>
          <w:sz w:val="28"/>
          <w:szCs w:val="28"/>
          <w:lang w:val="uk-UA"/>
        </w:rPr>
        <w:t xml:space="preserve">298,1 </w:t>
      </w:r>
      <w:r w:rsidRPr="00AD27A1">
        <w:rPr>
          <w:sz w:val="28"/>
          <w:szCs w:val="28"/>
          <w:lang w:val="uk-UA"/>
        </w:rPr>
        <w:t xml:space="preserve"> грн.</w:t>
      </w:r>
    </w:p>
    <w:p w:rsidR="00074306" w:rsidRDefault="00074306" w:rsidP="001247B9">
      <w:pPr>
        <w:spacing w:line="360" w:lineRule="auto"/>
        <w:ind w:firstLine="709"/>
        <w:rPr>
          <w:sz w:val="28"/>
          <w:szCs w:val="28"/>
          <w:lang w:val="uk-UA"/>
        </w:rPr>
      </w:pPr>
      <w:r w:rsidRPr="007B2B40">
        <w:rPr>
          <w:sz w:val="28"/>
          <w:szCs w:val="28"/>
          <w:lang w:val="uk-UA"/>
        </w:rPr>
        <w:t xml:space="preserve">Всього -  </w:t>
      </w:r>
      <w:r w:rsidR="00685068">
        <w:rPr>
          <w:color w:val="000000"/>
          <w:sz w:val="28"/>
          <w:szCs w:val="28"/>
          <w:lang w:val="uk-UA"/>
        </w:rPr>
        <w:t>10943,31</w:t>
      </w:r>
      <w:r w:rsidRPr="007B2B40">
        <w:rPr>
          <w:color w:val="000000"/>
          <w:sz w:val="28"/>
          <w:szCs w:val="28"/>
          <w:lang w:val="uk-UA"/>
        </w:rPr>
        <w:t xml:space="preserve">  </w:t>
      </w:r>
      <w:r w:rsidRPr="007B2B40">
        <w:rPr>
          <w:sz w:val="28"/>
          <w:szCs w:val="28"/>
          <w:lang w:val="uk-UA"/>
        </w:rPr>
        <w:t>грн.</w:t>
      </w:r>
    </w:p>
    <w:p w:rsidR="00074306" w:rsidRPr="001C266F" w:rsidRDefault="00074306" w:rsidP="001247B9">
      <w:pPr>
        <w:jc w:val="center"/>
        <w:rPr>
          <w:sz w:val="28"/>
          <w:szCs w:val="28"/>
          <w:lang w:val="uk-UA"/>
        </w:rPr>
      </w:pPr>
      <w:r w:rsidRPr="001C266F">
        <w:rPr>
          <w:bCs/>
          <w:iCs/>
          <w:sz w:val="28"/>
          <w:szCs w:val="28"/>
          <w:lang w:val="uk-UA"/>
        </w:rPr>
        <w:t>АВ =</w:t>
      </w:r>
      <w:r w:rsidR="00685068">
        <w:rPr>
          <w:sz w:val="28"/>
          <w:szCs w:val="28"/>
          <w:lang w:val="uk-UA"/>
        </w:rPr>
        <w:t>470016</w:t>
      </w:r>
      <w:r w:rsidR="00685068" w:rsidRPr="00206171">
        <w:rPr>
          <w:sz w:val="28"/>
          <w:szCs w:val="28"/>
          <w:lang w:val="uk-UA"/>
        </w:rPr>
        <w:t xml:space="preserve">,00 </w:t>
      </w:r>
      <w:r w:rsidRPr="001C266F">
        <w:rPr>
          <w:sz w:val="28"/>
          <w:szCs w:val="28"/>
          <w:lang w:val="uk-UA"/>
        </w:rPr>
        <w:t>+</w:t>
      </w:r>
      <w:r w:rsidRPr="001C266F">
        <w:rPr>
          <w:color w:val="000000"/>
          <w:sz w:val="28"/>
          <w:szCs w:val="28"/>
          <w:lang w:val="uk-UA"/>
        </w:rPr>
        <w:t xml:space="preserve"> </w:t>
      </w:r>
      <w:r w:rsidR="00685068">
        <w:rPr>
          <w:color w:val="000000"/>
          <w:sz w:val="28"/>
          <w:szCs w:val="28"/>
          <w:lang w:val="uk-UA"/>
        </w:rPr>
        <w:t>103403,52</w:t>
      </w:r>
      <w:r w:rsidR="00685068" w:rsidRPr="007B2B40">
        <w:rPr>
          <w:color w:val="000000"/>
          <w:sz w:val="28"/>
          <w:szCs w:val="28"/>
          <w:lang w:val="uk-UA"/>
        </w:rPr>
        <w:t xml:space="preserve"> </w:t>
      </w:r>
      <w:r w:rsidRPr="001C266F">
        <w:rPr>
          <w:color w:val="000000"/>
          <w:sz w:val="28"/>
          <w:szCs w:val="28"/>
          <w:lang w:val="uk-UA"/>
        </w:rPr>
        <w:t xml:space="preserve">+ </w:t>
      </w:r>
      <w:r w:rsidR="00AD27A1">
        <w:rPr>
          <w:color w:val="000000"/>
          <w:sz w:val="28"/>
          <w:szCs w:val="28"/>
          <w:lang w:val="uk-UA"/>
        </w:rPr>
        <w:t>298,1</w:t>
      </w:r>
      <w:r w:rsidRPr="001C266F">
        <w:rPr>
          <w:color w:val="000000"/>
          <w:sz w:val="28"/>
          <w:szCs w:val="28"/>
          <w:lang w:val="uk-UA"/>
        </w:rPr>
        <w:t xml:space="preserve"> </w:t>
      </w:r>
      <w:r w:rsidRPr="001C266F">
        <w:rPr>
          <w:sz w:val="28"/>
          <w:szCs w:val="28"/>
          <w:lang w:val="uk-UA"/>
        </w:rPr>
        <w:t xml:space="preserve">= </w:t>
      </w:r>
      <w:r w:rsidR="00AD27A1">
        <w:rPr>
          <w:color w:val="000000"/>
          <w:sz w:val="28"/>
          <w:szCs w:val="28"/>
          <w:lang w:val="uk-UA"/>
        </w:rPr>
        <w:t>573717,62</w:t>
      </w:r>
      <w:r w:rsidR="001C266F" w:rsidRPr="001C266F">
        <w:rPr>
          <w:color w:val="000000"/>
          <w:sz w:val="28"/>
          <w:szCs w:val="28"/>
          <w:lang w:val="uk-UA"/>
        </w:rPr>
        <w:t xml:space="preserve"> </w:t>
      </w:r>
      <w:r w:rsidRPr="001C266F">
        <w:rPr>
          <w:sz w:val="28"/>
          <w:szCs w:val="28"/>
          <w:lang w:val="uk-UA"/>
        </w:rPr>
        <w:t>грн.</w:t>
      </w:r>
    </w:p>
    <w:p w:rsidR="001C266F" w:rsidRDefault="001C266F" w:rsidP="001247B9">
      <w:pPr>
        <w:spacing w:line="360" w:lineRule="auto"/>
        <w:ind w:firstLine="709"/>
        <w:jc w:val="both"/>
        <w:rPr>
          <w:sz w:val="28"/>
          <w:szCs w:val="28"/>
          <w:lang w:val="uk-UA"/>
        </w:rPr>
      </w:pPr>
    </w:p>
    <w:p w:rsidR="00074306" w:rsidRDefault="00074306" w:rsidP="001247B9">
      <w:pPr>
        <w:spacing w:line="360" w:lineRule="auto"/>
        <w:ind w:firstLine="709"/>
        <w:jc w:val="both"/>
        <w:rPr>
          <w:sz w:val="28"/>
          <w:lang w:val="uk-UA"/>
        </w:rPr>
      </w:pPr>
      <w:r>
        <w:rPr>
          <w:sz w:val="28"/>
          <w:szCs w:val="28"/>
          <w:lang w:val="uk-UA"/>
        </w:rPr>
        <w:t>А</w:t>
      </w:r>
      <w:r w:rsidRPr="00982CD4">
        <w:rPr>
          <w:sz w:val="28"/>
          <w:szCs w:val="28"/>
          <w:lang w:val="uk-UA"/>
        </w:rPr>
        <w:t xml:space="preserve">дміністративні витрати разом з іншими непрямими невиробничими витратами </w:t>
      </w:r>
      <w:r>
        <w:rPr>
          <w:sz w:val="28"/>
          <w:szCs w:val="28"/>
          <w:lang w:val="uk-UA"/>
        </w:rPr>
        <w:t>визначаються</w:t>
      </w:r>
      <w:r w:rsidRPr="00982CD4">
        <w:rPr>
          <w:sz w:val="28"/>
          <w:szCs w:val="28"/>
          <w:lang w:val="uk-UA"/>
        </w:rPr>
        <w:t xml:space="preserve"> до собівартості реалізованої продукції шляхом ділення їх загальної суми на загальну собівартість реалізованої продукції.</w:t>
      </w:r>
      <w:r>
        <w:rPr>
          <w:sz w:val="28"/>
          <w:szCs w:val="28"/>
          <w:lang w:val="uk-UA"/>
        </w:rPr>
        <w:t xml:space="preserve"> Таким чином, п</w:t>
      </w:r>
      <w:r>
        <w:rPr>
          <w:sz w:val="28"/>
          <w:lang w:val="uk-UA"/>
        </w:rPr>
        <w:t>оказник адміністративних витрат дорівнює:</w:t>
      </w:r>
    </w:p>
    <w:p w:rsidR="00074306" w:rsidRDefault="00074306" w:rsidP="001247B9">
      <w:pPr>
        <w:spacing w:line="360" w:lineRule="auto"/>
        <w:ind w:firstLine="709"/>
        <w:jc w:val="both"/>
        <w:rPr>
          <w:sz w:val="28"/>
          <w:lang w:val="uk-UA"/>
        </w:rPr>
      </w:pPr>
    </w:p>
    <w:p w:rsidR="00074306" w:rsidRDefault="00B802AB" w:rsidP="001247B9">
      <w:pPr>
        <w:spacing w:line="360" w:lineRule="auto"/>
        <w:jc w:val="right"/>
        <w:rPr>
          <w:bCs/>
          <w:iCs/>
          <w:sz w:val="28"/>
          <w:szCs w:val="28"/>
          <w:lang w:val="uk-UA"/>
        </w:rPr>
      </w:pPr>
      <w:r w:rsidRPr="00CA617B">
        <w:rPr>
          <w:noProof/>
          <w:position w:val="-24"/>
          <w:sz w:val="28"/>
          <w:lang w:val="uk-UA"/>
        </w:rPr>
      </w:r>
      <w:r w:rsidR="00B802AB" w:rsidRPr="00CA617B">
        <w:rPr>
          <w:noProof/>
          <w:position w:val="-24"/>
          <w:sz w:val="28"/>
          <w:lang w:val="uk-UA"/>
        </w:rPr>
        <w:object w:dxaOrig="2120" w:dyaOrig="639">
          <v:shape id="_x0000_i1027" type="#_x0000_t75" style="width:106.2pt;height:31.8pt" o:ole="">
            <v:imagedata r:id="rId15" o:title=""/>
          </v:shape>
          <o:OLEObject Type="Embed" ProgID="Equation.3" ShapeID="_x0000_i1027" DrawAspect="Content" ObjectID="_1698149861" r:id="rId16"/>
        </w:object>
      </w:r>
      <w:r w:rsidR="00074306">
        <w:rPr>
          <w:sz w:val="28"/>
          <w:lang w:val="uk-UA"/>
        </w:rPr>
        <w:tab/>
      </w:r>
      <w:r w:rsidR="00074306">
        <w:rPr>
          <w:sz w:val="28"/>
          <w:lang w:val="uk-UA"/>
        </w:rPr>
        <w:tab/>
      </w:r>
      <w:r w:rsidR="00074306">
        <w:rPr>
          <w:sz w:val="28"/>
          <w:lang w:val="uk-UA"/>
        </w:rPr>
        <w:tab/>
      </w:r>
      <w:r w:rsidR="00074306">
        <w:rPr>
          <w:sz w:val="28"/>
          <w:lang w:val="uk-UA"/>
        </w:rPr>
        <w:tab/>
      </w:r>
      <w:r w:rsidR="00074306">
        <w:rPr>
          <w:sz w:val="28"/>
          <w:lang w:val="uk-UA"/>
        </w:rPr>
        <w:tab/>
      </w:r>
      <w:r w:rsidR="00074306">
        <w:rPr>
          <w:sz w:val="28"/>
          <w:lang w:val="uk-UA"/>
        </w:rPr>
        <w:tab/>
      </w:r>
      <w:r w:rsidR="00074306" w:rsidRPr="00982CD4">
        <w:rPr>
          <w:bCs/>
          <w:iCs/>
          <w:sz w:val="28"/>
          <w:szCs w:val="28"/>
          <w:lang w:val="uk-UA"/>
        </w:rPr>
        <w:t>(</w:t>
      </w:r>
      <w:r w:rsidR="002B789D">
        <w:rPr>
          <w:bCs/>
          <w:iCs/>
          <w:sz w:val="28"/>
          <w:szCs w:val="28"/>
          <w:lang w:val="uk-UA"/>
        </w:rPr>
        <w:t>3</w:t>
      </w:r>
      <w:r w:rsidR="00074306" w:rsidRPr="00982CD4">
        <w:rPr>
          <w:bCs/>
          <w:iCs/>
          <w:sz w:val="28"/>
          <w:szCs w:val="28"/>
          <w:lang w:val="uk-UA"/>
        </w:rPr>
        <w:t>.</w:t>
      </w:r>
      <w:r w:rsidR="00074306">
        <w:rPr>
          <w:bCs/>
          <w:iCs/>
          <w:sz w:val="28"/>
          <w:szCs w:val="28"/>
          <w:lang w:val="uk-UA"/>
        </w:rPr>
        <w:t>4</w:t>
      </w:r>
      <w:r w:rsidR="00074306" w:rsidRPr="00982CD4">
        <w:rPr>
          <w:bCs/>
          <w:iCs/>
          <w:sz w:val="28"/>
          <w:szCs w:val="28"/>
          <w:lang w:val="uk-UA"/>
        </w:rPr>
        <w:t>)</w:t>
      </w:r>
    </w:p>
    <w:p w:rsidR="00074306" w:rsidRDefault="00074306" w:rsidP="001247B9">
      <w:pPr>
        <w:spacing w:line="360" w:lineRule="auto"/>
        <w:jc w:val="right"/>
        <w:rPr>
          <w:sz w:val="28"/>
          <w:lang w:val="uk-UA"/>
        </w:rPr>
      </w:pPr>
    </w:p>
    <w:p w:rsidR="00074306" w:rsidRDefault="00B802AB" w:rsidP="001247B9">
      <w:pPr>
        <w:spacing w:line="360" w:lineRule="auto"/>
        <w:jc w:val="center"/>
        <w:rPr>
          <w:sz w:val="28"/>
          <w:lang w:val="uk-UA"/>
        </w:rPr>
      </w:pPr>
      <w:r w:rsidRPr="00CA617B">
        <w:rPr>
          <w:noProof/>
          <w:position w:val="-28"/>
          <w:sz w:val="28"/>
          <w:lang w:val="uk-UA"/>
        </w:rPr>
      </w:r>
      <w:r w:rsidR="00B802AB" w:rsidRPr="00CA617B">
        <w:rPr>
          <w:noProof/>
          <w:position w:val="-28"/>
          <w:sz w:val="28"/>
          <w:lang w:val="uk-UA"/>
        </w:rPr>
        <w:object w:dxaOrig="3840" w:dyaOrig="660">
          <v:shape id="_x0000_i1028" type="#_x0000_t75" style="width:169.8pt;height:29.1pt" o:ole="">
            <v:imagedata r:id="rId17" o:title=""/>
          </v:shape>
          <o:OLEObject Type="Embed" ProgID="Equation.3" ShapeID="_x0000_i1028" DrawAspect="Content" ObjectID="_1698149862" r:id="rId18"/>
        </w:object>
      </w:r>
    </w:p>
    <w:p w:rsidR="00074306" w:rsidRDefault="00074306" w:rsidP="001247B9">
      <w:pPr>
        <w:autoSpaceDE w:val="0"/>
        <w:autoSpaceDN w:val="0"/>
        <w:adjustRightInd w:val="0"/>
        <w:spacing w:line="360" w:lineRule="auto"/>
        <w:ind w:firstLine="709"/>
        <w:jc w:val="both"/>
        <w:rPr>
          <w:sz w:val="28"/>
          <w:szCs w:val="28"/>
          <w:lang w:val="uk-UA"/>
        </w:rPr>
      </w:pPr>
      <w:r w:rsidRPr="00C24B16">
        <w:rPr>
          <w:sz w:val="28"/>
          <w:szCs w:val="28"/>
          <w:lang w:val="uk-UA"/>
        </w:rPr>
        <w:t xml:space="preserve">Отже, розрахований показник надає інформацію про величину адміністративних витрат у загальній собівартості продукції підприємства та на </w:t>
      </w:r>
      <w:r w:rsidR="00685068">
        <w:rPr>
          <w:sz w:val="28"/>
          <w:szCs w:val="28"/>
          <w:lang w:val="uk-UA"/>
        </w:rPr>
        <w:t xml:space="preserve">ТОВ «ЖАКО» </w:t>
      </w:r>
      <w:r w:rsidRPr="00C24B16">
        <w:rPr>
          <w:sz w:val="28"/>
          <w:szCs w:val="28"/>
          <w:lang w:val="uk-UA"/>
        </w:rPr>
        <w:t xml:space="preserve">становить </w:t>
      </w:r>
      <w:r w:rsidR="00AD27A1">
        <w:rPr>
          <w:sz w:val="28"/>
          <w:szCs w:val="28"/>
          <w:lang w:val="uk-UA"/>
        </w:rPr>
        <w:t>7,</w:t>
      </w:r>
      <w:r w:rsidR="00451553">
        <w:rPr>
          <w:sz w:val="28"/>
          <w:szCs w:val="28"/>
          <w:lang w:val="uk-UA"/>
        </w:rPr>
        <w:t>24</w:t>
      </w:r>
      <w:r w:rsidRPr="00C24B16">
        <w:rPr>
          <w:sz w:val="28"/>
          <w:szCs w:val="28"/>
          <w:lang w:val="uk-UA"/>
        </w:rPr>
        <w:t xml:space="preserve">%, що є </w:t>
      </w:r>
      <w:r w:rsidR="00AD27A1">
        <w:rPr>
          <w:sz w:val="28"/>
          <w:szCs w:val="28"/>
          <w:lang w:val="uk-UA"/>
        </w:rPr>
        <w:t>позитивним</w:t>
      </w:r>
      <w:r w:rsidRPr="00C24B16">
        <w:rPr>
          <w:sz w:val="28"/>
          <w:szCs w:val="28"/>
          <w:lang w:val="uk-UA"/>
        </w:rPr>
        <w:t>, тому керівництво має звернути на це увагу</w:t>
      </w:r>
      <w:r w:rsidR="00AD27A1">
        <w:rPr>
          <w:sz w:val="28"/>
          <w:szCs w:val="28"/>
          <w:lang w:val="uk-UA"/>
        </w:rPr>
        <w:t xml:space="preserve"> на інші витрати</w:t>
      </w:r>
      <w:r w:rsidRPr="00C24B16">
        <w:rPr>
          <w:sz w:val="28"/>
          <w:szCs w:val="28"/>
          <w:lang w:val="uk-UA"/>
        </w:rPr>
        <w:t>.</w:t>
      </w:r>
    </w:p>
    <w:p w:rsidR="00074306" w:rsidRDefault="00074306" w:rsidP="001247B9">
      <w:pPr>
        <w:pStyle w:val="af6"/>
        <w:spacing w:line="360" w:lineRule="auto"/>
        <w:ind w:firstLine="709"/>
        <w:jc w:val="both"/>
        <w:rPr>
          <w:sz w:val="28"/>
          <w:szCs w:val="28"/>
        </w:rPr>
      </w:pPr>
      <w:r>
        <w:rPr>
          <w:color w:val="231F20"/>
          <w:sz w:val="28"/>
          <w:szCs w:val="28"/>
          <w:shd w:val="clear" w:color="auto" w:fill="FFFFFF"/>
        </w:rPr>
        <w:t>Таким чином, м</w:t>
      </w:r>
      <w:r w:rsidRPr="00484E42">
        <w:rPr>
          <w:color w:val="231F20"/>
          <w:sz w:val="28"/>
          <w:szCs w:val="28"/>
          <w:shd w:val="clear" w:color="auto" w:fill="FFFFFF"/>
        </w:rPr>
        <w:t xml:space="preserve">етодичне забезпечення бухгалтерського обліку адміністративних </w:t>
      </w:r>
      <w:r w:rsidRPr="00484E42">
        <w:rPr>
          <w:sz w:val="28"/>
          <w:szCs w:val="28"/>
        </w:rPr>
        <w:t xml:space="preserve">витрат </w:t>
      </w:r>
      <w:r w:rsidRPr="00484E42">
        <w:rPr>
          <w:color w:val="231F20"/>
          <w:sz w:val="28"/>
          <w:szCs w:val="28"/>
          <w:shd w:val="clear" w:color="auto" w:fill="FFFFFF"/>
        </w:rPr>
        <w:t>н</w:t>
      </w:r>
      <w:r w:rsidRPr="00484E42">
        <w:rPr>
          <w:sz w:val="28"/>
          <w:szCs w:val="28"/>
        </w:rPr>
        <w:t xml:space="preserve">а </w:t>
      </w:r>
      <w:r>
        <w:rPr>
          <w:sz w:val="28"/>
          <w:szCs w:val="28"/>
        </w:rPr>
        <w:t>ТОВ «ЖАКО»</w:t>
      </w:r>
      <w:r w:rsidRPr="00484E42">
        <w:rPr>
          <w:sz w:val="28"/>
          <w:szCs w:val="28"/>
        </w:rPr>
        <w:t xml:space="preserve"> здійснюється згідно із ст. 9 Закону України «Про бухгалтерський облік і</w:t>
      </w:r>
      <w:r w:rsidRPr="00484E42">
        <w:rPr>
          <w:smallCaps/>
          <w:sz w:val="28"/>
          <w:szCs w:val="28"/>
        </w:rPr>
        <w:t xml:space="preserve"> </w:t>
      </w:r>
      <w:r w:rsidRPr="00484E42">
        <w:rPr>
          <w:sz w:val="28"/>
          <w:szCs w:val="28"/>
        </w:rPr>
        <w:t>фінансову звітність</w:t>
      </w:r>
      <w:r w:rsidRPr="00484E42">
        <w:rPr>
          <w:smallCaps/>
          <w:sz w:val="28"/>
          <w:szCs w:val="28"/>
        </w:rPr>
        <w:t>»</w:t>
      </w:r>
      <w:r w:rsidRPr="00484E42">
        <w:rPr>
          <w:rFonts w:eastAsia="TimesNewRomanPSMT"/>
          <w:sz w:val="28"/>
          <w:szCs w:val="28"/>
        </w:rPr>
        <w:t xml:space="preserve"> від 16. 07. 99 р. № 996-ХІV</w:t>
      </w:r>
      <w:r w:rsidRPr="00484E42">
        <w:rPr>
          <w:sz w:val="28"/>
          <w:szCs w:val="28"/>
        </w:rPr>
        <w:t xml:space="preserve">, </w:t>
      </w:r>
      <w:r w:rsidRPr="00484E42">
        <w:rPr>
          <w:rFonts w:eastAsia="TimesNewRomanPSMT"/>
          <w:sz w:val="28"/>
          <w:szCs w:val="28"/>
        </w:rPr>
        <w:t>Положенням про документальне забезпечення записів у бухгалтерському обліку, затвердженим наказом Міністерства фінансів України від 24 травня 1995 року № 88, а також низкою нормативно-правових актів, що визначають порядок складання та заповнення документів.</w:t>
      </w:r>
      <w:r w:rsidRPr="000161A6">
        <w:rPr>
          <w:sz w:val="28"/>
          <w:szCs w:val="28"/>
        </w:rPr>
        <w:t xml:space="preserve"> </w:t>
      </w:r>
    </w:p>
    <w:p w:rsidR="00074306" w:rsidRDefault="00074306" w:rsidP="001247B9">
      <w:pPr>
        <w:pStyle w:val="af6"/>
        <w:spacing w:line="360" w:lineRule="auto"/>
        <w:ind w:firstLine="709"/>
        <w:jc w:val="both"/>
        <w:rPr>
          <w:rFonts w:eastAsia="TimesNewRomanPSMT"/>
          <w:sz w:val="28"/>
          <w:szCs w:val="28"/>
        </w:rPr>
      </w:pPr>
      <w:r>
        <w:rPr>
          <w:color w:val="231F20"/>
          <w:sz w:val="28"/>
          <w:szCs w:val="28"/>
          <w:shd w:val="clear" w:color="auto" w:fill="FFFFFF"/>
        </w:rPr>
        <w:t>О</w:t>
      </w:r>
      <w:r w:rsidRPr="00484E42">
        <w:rPr>
          <w:color w:val="231F20"/>
          <w:sz w:val="28"/>
          <w:szCs w:val="28"/>
          <w:shd w:val="clear" w:color="auto" w:fill="FFFFFF"/>
        </w:rPr>
        <w:t xml:space="preserve">блік адміністративних </w:t>
      </w:r>
      <w:r w:rsidRPr="00484E42">
        <w:rPr>
          <w:sz w:val="28"/>
          <w:szCs w:val="28"/>
        </w:rPr>
        <w:t xml:space="preserve">витрат </w:t>
      </w:r>
      <w:r>
        <w:rPr>
          <w:sz w:val="28"/>
          <w:szCs w:val="28"/>
        </w:rPr>
        <w:t xml:space="preserve">здійснюється на рахунку 92. Для ефективного ведення </w:t>
      </w:r>
      <w:r w:rsidRPr="00484E42">
        <w:rPr>
          <w:sz w:val="28"/>
          <w:szCs w:val="28"/>
        </w:rPr>
        <w:t xml:space="preserve"> аналітичного обліку адміністративних витрат на </w:t>
      </w:r>
      <w:r>
        <w:rPr>
          <w:sz w:val="28"/>
          <w:szCs w:val="28"/>
        </w:rPr>
        <w:t>ТОВ «ЖАКО»</w:t>
      </w:r>
      <w:r w:rsidRPr="00484E42">
        <w:rPr>
          <w:sz w:val="28"/>
          <w:szCs w:val="28"/>
        </w:rPr>
        <w:t xml:space="preserve"> </w:t>
      </w:r>
      <w:r>
        <w:rPr>
          <w:sz w:val="28"/>
          <w:szCs w:val="28"/>
        </w:rPr>
        <w:t xml:space="preserve">використовується Відомість </w:t>
      </w:r>
      <w:r w:rsidRPr="00484E42">
        <w:rPr>
          <w:sz w:val="28"/>
          <w:szCs w:val="28"/>
        </w:rPr>
        <w:t>до рахунку 92</w:t>
      </w:r>
      <w:r>
        <w:rPr>
          <w:sz w:val="28"/>
          <w:szCs w:val="28"/>
        </w:rPr>
        <w:t xml:space="preserve">. Адміністративні витрати </w:t>
      </w:r>
      <w:r w:rsidRPr="006F23D2">
        <w:rPr>
          <w:sz w:val="28"/>
          <w:szCs w:val="28"/>
        </w:rPr>
        <w:t>не включаються до виробничої собівартості</w:t>
      </w:r>
      <w:r>
        <w:rPr>
          <w:sz w:val="28"/>
          <w:szCs w:val="28"/>
        </w:rPr>
        <w:t>, а їх показник</w:t>
      </w:r>
      <w:r w:rsidRPr="005536D4">
        <w:rPr>
          <w:sz w:val="28"/>
          <w:szCs w:val="28"/>
        </w:rPr>
        <w:t xml:space="preserve"> </w:t>
      </w:r>
      <w:r w:rsidRPr="00C24B16">
        <w:rPr>
          <w:sz w:val="28"/>
          <w:szCs w:val="28"/>
        </w:rPr>
        <w:t>у загальній собівартості продукції підприємства</w:t>
      </w:r>
      <w:r>
        <w:rPr>
          <w:sz w:val="28"/>
          <w:szCs w:val="28"/>
        </w:rPr>
        <w:t xml:space="preserve"> становить </w:t>
      </w:r>
      <w:r w:rsidR="00AD27A1">
        <w:rPr>
          <w:sz w:val="28"/>
          <w:szCs w:val="28"/>
        </w:rPr>
        <w:t>7,</w:t>
      </w:r>
      <w:r w:rsidR="00451553">
        <w:rPr>
          <w:sz w:val="28"/>
          <w:szCs w:val="28"/>
        </w:rPr>
        <w:t>24</w:t>
      </w:r>
      <w:r>
        <w:rPr>
          <w:sz w:val="28"/>
          <w:szCs w:val="28"/>
        </w:rPr>
        <w:t xml:space="preserve"> %.</w:t>
      </w:r>
    </w:p>
    <w:p w:rsidR="002B789D" w:rsidRDefault="002B789D" w:rsidP="001247B9">
      <w:pPr>
        <w:spacing w:line="360" w:lineRule="auto"/>
        <w:jc w:val="both"/>
        <w:rPr>
          <w:color w:val="231F20"/>
          <w:sz w:val="28"/>
          <w:szCs w:val="28"/>
          <w:shd w:val="clear" w:color="auto" w:fill="FFFFFF"/>
          <w:lang w:val="uk-UA"/>
        </w:rPr>
      </w:pPr>
    </w:p>
    <w:p w:rsidR="003B4CB2" w:rsidRPr="003B4CB2" w:rsidRDefault="003B4CB2" w:rsidP="001247B9">
      <w:pPr>
        <w:pStyle w:val="25"/>
        <w:shd w:val="clear" w:color="auto" w:fill="auto"/>
        <w:tabs>
          <w:tab w:val="left" w:pos="908"/>
        </w:tabs>
        <w:spacing w:before="0" w:after="0" w:line="360" w:lineRule="auto"/>
        <w:ind w:firstLine="709"/>
        <w:rPr>
          <w:b/>
          <w:color w:val="191919"/>
          <w:sz w:val="28"/>
          <w:szCs w:val="28"/>
          <w:lang w:val="uk-UA"/>
        </w:rPr>
      </w:pPr>
      <w:r w:rsidRPr="003B4CB2">
        <w:rPr>
          <w:rStyle w:val="23"/>
          <w:b/>
          <w:color w:val="191919"/>
          <w:sz w:val="28"/>
          <w:szCs w:val="28"/>
        </w:rPr>
        <w:t>3.</w:t>
      </w:r>
      <w:r>
        <w:rPr>
          <w:rStyle w:val="23"/>
          <w:b/>
          <w:color w:val="191919"/>
          <w:sz w:val="28"/>
          <w:szCs w:val="28"/>
        </w:rPr>
        <w:t>2</w:t>
      </w:r>
      <w:r w:rsidRPr="003B4CB2">
        <w:rPr>
          <w:rStyle w:val="23"/>
          <w:b/>
          <w:color w:val="191919"/>
          <w:sz w:val="28"/>
          <w:szCs w:val="28"/>
        </w:rPr>
        <w:t xml:space="preserve">.Оподаткування операцій, пов’язаних з формуванням </w:t>
      </w:r>
      <w:r w:rsidRPr="003B4CB2">
        <w:rPr>
          <w:b/>
          <w:i w:val="0"/>
          <w:color w:val="191919"/>
          <w:sz w:val="28"/>
          <w:szCs w:val="28"/>
          <w:lang w:val="uk-UA"/>
        </w:rPr>
        <w:t>адміністративних витрат</w:t>
      </w:r>
      <w:r w:rsidRPr="003B4CB2">
        <w:rPr>
          <w:rStyle w:val="23"/>
          <w:b/>
          <w:color w:val="191919"/>
          <w:sz w:val="28"/>
          <w:szCs w:val="28"/>
        </w:rPr>
        <w:t xml:space="preserve"> на ТОВ «Жако» </w:t>
      </w:r>
    </w:p>
    <w:p w:rsidR="00992217" w:rsidRDefault="00992217" w:rsidP="001247B9">
      <w:pPr>
        <w:pStyle w:val="a3"/>
        <w:spacing w:before="0" w:beforeAutospacing="0" w:after="0" w:afterAutospacing="0" w:line="360" w:lineRule="auto"/>
        <w:ind w:firstLine="709"/>
        <w:jc w:val="both"/>
        <w:rPr>
          <w:color w:val="000000"/>
          <w:sz w:val="28"/>
          <w:szCs w:val="28"/>
          <w:lang w:val="uk-UA"/>
        </w:rPr>
      </w:pPr>
    </w:p>
    <w:p w:rsidR="00992217" w:rsidRPr="00BE724F" w:rsidRDefault="001247B9" w:rsidP="00BE724F">
      <w:pPr>
        <w:pStyle w:val="a3"/>
        <w:spacing w:before="0" w:beforeAutospacing="0" w:after="0" w:afterAutospacing="0" w:line="360" w:lineRule="auto"/>
        <w:ind w:firstLine="709"/>
        <w:jc w:val="both"/>
        <w:rPr>
          <w:sz w:val="28"/>
          <w:szCs w:val="28"/>
          <w:lang w:val="uk-UA"/>
        </w:rPr>
      </w:pPr>
      <w:r w:rsidRPr="00BE724F">
        <w:rPr>
          <w:sz w:val="28"/>
          <w:szCs w:val="28"/>
          <w:lang w:val="uk-UA"/>
        </w:rPr>
        <w:t xml:space="preserve">Облік витрат посідає визначальне місце в економіці підприємства, оскільки на ньому базуються економічні показники виробництва продукції. </w:t>
      </w:r>
      <w:r w:rsidRPr="00BE724F">
        <w:rPr>
          <w:sz w:val="28"/>
          <w:szCs w:val="28"/>
        </w:rPr>
        <w:t>Категорія витрат характерна для всіх суб’єктів господарювання незалежно від їхнього виду діяльності, форми власності, розміру. Витрати впливають прямо й опосередковано практично на всі сфери функціонування підприємства, визначаючи його політику ціноутворення, обсяги виробництва, розмір прибутку, показники фінансового стану, конкурентоспроможність продукції та підприємства в цілому, ефективність управління компанією та ін. Основним нормативним документом, який регла</w:t>
      </w:r>
      <w:r w:rsidRPr="00BE724F">
        <w:rPr>
          <w:sz w:val="28"/>
          <w:szCs w:val="28"/>
        </w:rPr>
        <w:softHyphen/>
        <w:t>ментує на сьогоднішній день відображення витрат підприємств України в бухгалтерському обліку, є П(С)БО 16 «Витрати»</w:t>
      </w:r>
      <w:r w:rsidR="00992217" w:rsidRPr="00BE724F">
        <w:rPr>
          <w:sz w:val="28"/>
          <w:szCs w:val="28"/>
          <w:lang w:val="uk-UA"/>
        </w:rPr>
        <w:t>.</w:t>
      </w:r>
    </w:p>
    <w:p w:rsidR="001247B9" w:rsidRPr="00BE724F" w:rsidRDefault="001247B9" w:rsidP="00BE724F">
      <w:pPr>
        <w:pStyle w:val="a3"/>
        <w:spacing w:before="0" w:beforeAutospacing="0" w:after="0" w:afterAutospacing="0" w:line="360" w:lineRule="auto"/>
        <w:ind w:firstLine="709"/>
        <w:jc w:val="both"/>
        <w:rPr>
          <w:sz w:val="28"/>
          <w:szCs w:val="28"/>
          <w:lang w:val="uk-UA"/>
        </w:rPr>
      </w:pPr>
      <w:r w:rsidRPr="00BE724F">
        <w:rPr>
          <w:sz w:val="28"/>
          <w:szCs w:val="28"/>
          <w:lang w:val="uk-UA"/>
        </w:rPr>
        <w:t>Відповідно до П(С)БО 16, витратами звітного періоду визнаються або зменшення активів, або збільшення зобов’язань, що призводить до зменшення власного капіталу підприємства, за умовою, що ці витрати можуть бути достовірно оцінені.</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rPr>
        <w:t>Витрати визнаються витратами певного періоду одночасно з визнанням доходу, для отримання якого вони здійснені. Витрати, які неможливо прямо пов’язати з доходами певного періоду, відображають у складі витрат того звітного періоду, в якому вони були здійснені. Якщо актив забезпечує отримання економічних вигод протягом декількох звітних періодів, то витрати визнаються шляхом систематичного розподілу його вартості між відповідними звітними періодами.</w:t>
      </w:r>
    </w:p>
    <w:p w:rsidR="001247B9" w:rsidRPr="00BE724F" w:rsidRDefault="00992217" w:rsidP="00BE724F">
      <w:pPr>
        <w:pStyle w:val="a3"/>
        <w:spacing w:before="0" w:beforeAutospacing="0" w:after="0" w:afterAutospacing="0" w:line="360" w:lineRule="auto"/>
        <w:ind w:firstLine="709"/>
        <w:jc w:val="both"/>
        <w:rPr>
          <w:sz w:val="28"/>
          <w:szCs w:val="28"/>
        </w:rPr>
      </w:pPr>
      <w:r w:rsidRPr="00BE724F">
        <w:rPr>
          <w:sz w:val="28"/>
          <w:szCs w:val="28"/>
          <w:lang w:val="uk-UA"/>
        </w:rPr>
        <w:t>В</w:t>
      </w:r>
      <w:r w:rsidR="001247B9" w:rsidRPr="00BE724F">
        <w:rPr>
          <w:sz w:val="28"/>
          <w:szCs w:val="28"/>
        </w:rPr>
        <w:t xml:space="preserve">ідповідно до Податкового кодексу України </w:t>
      </w:r>
      <w:r w:rsidRPr="00BE724F">
        <w:rPr>
          <w:sz w:val="28"/>
          <w:szCs w:val="28"/>
          <w:lang w:val="uk-UA"/>
        </w:rPr>
        <w:t xml:space="preserve"> </w:t>
      </w:r>
      <w:r w:rsidR="001247B9" w:rsidRPr="00BE724F">
        <w:rPr>
          <w:sz w:val="28"/>
          <w:szCs w:val="28"/>
        </w:rPr>
        <w:t>витрати – це сума будь-яких витрат платника податку у грошовій, матеріальній або нематеріальній формах, здійснюваних для провадження господарської діяльності платника податку, в результаті яких відбувається зменшення економічних вигод у вигляді вибуття активів або збільшення зобов'язань, унаслідок чого відбувається зменшення власного капіталу (крім змін капіталу за рахунок його вилучення або розподілу власником).</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lang w:val="uk-UA"/>
        </w:rPr>
        <w:t>А</w:t>
      </w:r>
      <w:r w:rsidRPr="00BE724F">
        <w:rPr>
          <w:sz w:val="28"/>
          <w:szCs w:val="28"/>
        </w:rPr>
        <w:t>дміністративні витрати – це витрати, що спрямовані на обслуговування й управління підприємством. Це:</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rPr>
        <w:t>– загальні корпоративні витрати, в тому числі організаційні витрати, витрати на проведення річних та інших зборів органів управління, представницькі витрати ;</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rPr>
        <w:t>– витрати на службові відрядження й утримування апарату управління підприємством (у тому числі витрати на оплату праці адміністративного апарату) й іншого загальногосподарського персоналу;</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rPr>
        <w:t>– витрати на утримання основних засобів, інших необоротних матеріальних активів загальногосподарського використання (оперативна оренда (в тому числі оренда легкових автомобілів), придбання паливо-мастильних матеріалів, стоян ка, парковка, освітлення, страхування майна, амортизація, ремонт, опалення, водопостачання , водовідведення, охорона);</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rPr>
        <w:t>– винагороди за консультаційні, інформаційні, аудиторські та інші послуги, які отримує платник податку для забезпечення господарської діяльності;</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rPr>
        <w:t>– витрати на оплату послуг зв’язку (пошта, телеграф, телефон, телефакс, сотовий зв’язок й інші подібні витрати);</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rPr>
        <w:t>– амортизація нематеріальних активів загальногосподарського використання;</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rPr>
        <w:t>– витрати на урегулювання суперечок у судах;</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rPr>
        <w:t>– плата за розрахунково-касове обслуговування й інші послуги банків;</w:t>
      </w:r>
    </w:p>
    <w:p w:rsidR="001247B9" w:rsidRPr="00BE724F" w:rsidRDefault="001247B9" w:rsidP="00BE724F">
      <w:pPr>
        <w:pStyle w:val="a3"/>
        <w:spacing w:before="0" w:beforeAutospacing="0" w:after="0" w:afterAutospacing="0" w:line="360" w:lineRule="auto"/>
        <w:ind w:firstLine="709"/>
        <w:jc w:val="both"/>
        <w:rPr>
          <w:sz w:val="28"/>
          <w:szCs w:val="28"/>
        </w:rPr>
      </w:pPr>
      <w:r w:rsidRPr="00BE724F">
        <w:rPr>
          <w:sz w:val="28"/>
          <w:szCs w:val="28"/>
        </w:rPr>
        <w:t>– інші витрати загальногосподарського призначення.</w:t>
      </w:r>
    </w:p>
    <w:p w:rsidR="00BE724F" w:rsidRPr="00BE724F" w:rsidRDefault="00BE724F" w:rsidP="00BE724F">
      <w:pPr>
        <w:pStyle w:val="3"/>
        <w:shd w:val="clear" w:color="auto" w:fill="FFFFFF"/>
        <w:spacing w:before="0" w:line="360" w:lineRule="auto"/>
        <w:ind w:firstLine="709"/>
        <w:jc w:val="both"/>
        <w:textAlignment w:val="baseline"/>
        <w:rPr>
          <w:rStyle w:val="23"/>
          <w:b w:val="0"/>
          <w:color w:val="auto"/>
          <w:sz w:val="28"/>
          <w:szCs w:val="28"/>
        </w:rPr>
      </w:pPr>
      <w:r w:rsidRPr="00BE724F">
        <w:rPr>
          <w:rFonts w:ascii="Times New Roman" w:hAnsi="Times New Roman"/>
          <w:b w:val="0"/>
          <w:color w:val="auto"/>
          <w:sz w:val="28"/>
          <w:szCs w:val="28"/>
          <w:lang w:val="uk-UA"/>
        </w:rPr>
        <w:t xml:space="preserve">Розгянемо детальніше </w:t>
      </w:r>
      <w:r w:rsidRPr="00BE724F">
        <w:rPr>
          <w:rFonts w:ascii="Times New Roman" w:hAnsi="Times New Roman"/>
          <w:b w:val="0"/>
          <w:color w:val="auto"/>
          <w:sz w:val="28"/>
          <w:szCs w:val="28"/>
        </w:rPr>
        <w:t>податковий облік витрат на службові відрядження</w:t>
      </w:r>
      <w:r w:rsidRPr="00BE724F">
        <w:rPr>
          <w:rStyle w:val="23"/>
          <w:b w:val="0"/>
          <w:color w:val="auto"/>
          <w:sz w:val="28"/>
          <w:szCs w:val="28"/>
        </w:rPr>
        <w:t xml:space="preserve"> </w:t>
      </w:r>
      <w:r w:rsidRPr="00BE724F">
        <w:rPr>
          <w:rStyle w:val="23"/>
          <w:b w:val="0"/>
          <w:i w:val="0"/>
          <w:color w:val="auto"/>
          <w:sz w:val="28"/>
          <w:szCs w:val="28"/>
        </w:rPr>
        <w:t>на ТОВ «Жако».</w:t>
      </w:r>
    </w:p>
    <w:p w:rsidR="00BE724F" w:rsidRPr="00BE724F" w:rsidRDefault="00BE724F" w:rsidP="00BE724F">
      <w:pPr>
        <w:pStyle w:val="a3"/>
        <w:shd w:val="clear" w:color="auto" w:fill="FFFFFF"/>
        <w:spacing w:before="0" w:beforeAutospacing="0" w:after="0" w:afterAutospacing="0" w:line="360" w:lineRule="auto"/>
        <w:ind w:firstLine="709"/>
        <w:jc w:val="both"/>
        <w:rPr>
          <w:sz w:val="28"/>
          <w:szCs w:val="28"/>
          <w:lang w:val="uk-UA"/>
        </w:rPr>
      </w:pPr>
      <w:r w:rsidRPr="00BE724F">
        <w:rPr>
          <w:sz w:val="28"/>
          <w:szCs w:val="28"/>
          <w:lang w:val="uk-UA"/>
        </w:rPr>
        <w:t>Згідно з підпунктом 165.1.11 пункту 165.1 статті 165 Податкового кодексу (ПКУ) до загально місячного (оподатковуваного) доходу платника податку не включаються кошти, отримані платником податку на відрядження або під звіт і розраховані згідно із пунктом 170.9 статті 170 ПКУ, а також суми компенсаційних виплат в іноземній валюті, що виплачуються відповідно до закону працівникам дипломатичної служби, направленим у довготермінове відрядження.</w:t>
      </w:r>
    </w:p>
    <w:p w:rsidR="00BE724F" w:rsidRPr="00BE724F" w:rsidRDefault="00BE724F" w:rsidP="00BE724F">
      <w:pPr>
        <w:pStyle w:val="a3"/>
        <w:shd w:val="clear" w:color="auto" w:fill="FFFFFF"/>
        <w:spacing w:before="0" w:beforeAutospacing="0" w:after="0" w:afterAutospacing="0" w:line="360" w:lineRule="auto"/>
        <w:ind w:firstLine="709"/>
        <w:jc w:val="both"/>
        <w:rPr>
          <w:sz w:val="28"/>
          <w:szCs w:val="28"/>
        </w:rPr>
      </w:pPr>
      <w:r w:rsidRPr="00BE724F">
        <w:rPr>
          <w:sz w:val="28"/>
          <w:szCs w:val="28"/>
        </w:rPr>
        <w:t>Пунктом 170.9 статті 170 ПКУ передбачено оподаткування суми, виданої платнику податку на відрядження або під звіт та не повернутої ним протягом встановленого підпунктом  170.9.2 пункту 170.9 статті  170 ПКУ строку.</w:t>
      </w:r>
    </w:p>
    <w:p w:rsidR="00BE724F" w:rsidRPr="00BE724F" w:rsidRDefault="00BE724F" w:rsidP="00BE724F">
      <w:pPr>
        <w:pStyle w:val="a3"/>
        <w:shd w:val="clear" w:color="auto" w:fill="FFFFFF"/>
        <w:spacing w:before="0" w:beforeAutospacing="0" w:after="0" w:afterAutospacing="0" w:line="360" w:lineRule="auto"/>
        <w:ind w:firstLine="709"/>
        <w:jc w:val="both"/>
        <w:rPr>
          <w:sz w:val="28"/>
          <w:szCs w:val="28"/>
        </w:rPr>
      </w:pPr>
      <w:r w:rsidRPr="00BE724F">
        <w:rPr>
          <w:sz w:val="28"/>
          <w:szCs w:val="28"/>
        </w:rPr>
        <w:t>Відповідно до підпункту 170.9.1 пункту 170.9 статті 170 ПКУ не є доходом платника податку - фізичної особи, яка перебуває у трудових відносинах із своїм роботодавцем або є членом керівних органів підприємств, установ, організацій, сума відшкодованих йому у встановленому законодавством порядку витрат на відрядження в межах фактичних витрат, а саме, на проїзд (у тому числі перевезення багажу, бронювання транспортних квитків) як до місця відрядження і назад, так і за місцем відрядження (у тому числі на орендованому транспорті), оплату вартості проживання у готелях (мотелях), а також включених до таких рахунків витрат на харчування чи побутові послуги (прання, чищення, лагодження та прасування одягу, взуття чи білизни), на найм інших жилих приміщень, оплату телефонних розмов, оформлення закордонних паспортів, дозволів на в’їзд (віз), обов’язкове страхування, інші документально оформлені витрати, пов’язані з правилами в’їзду та перебування у місці відрядження, в тому числі будь-які збори і податки, що підлягають сплаті у зв’язку із здійсненням таких витрат.</w:t>
      </w:r>
    </w:p>
    <w:p w:rsidR="00BE724F" w:rsidRPr="00BE724F" w:rsidRDefault="00BE724F" w:rsidP="00BE724F">
      <w:pPr>
        <w:pStyle w:val="a3"/>
        <w:shd w:val="clear" w:color="auto" w:fill="FFFFFF"/>
        <w:spacing w:before="0" w:beforeAutospacing="0" w:after="0" w:afterAutospacing="0" w:line="360" w:lineRule="auto"/>
        <w:ind w:firstLine="709"/>
        <w:jc w:val="both"/>
        <w:rPr>
          <w:sz w:val="28"/>
          <w:szCs w:val="28"/>
        </w:rPr>
      </w:pPr>
      <w:r w:rsidRPr="00BE724F">
        <w:rPr>
          <w:sz w:val="28"/>
          <w:szCs w:val="28"/>
        </w:rPr>
        <w:t>Разом з тим, включаються до оподатковуваного доходу вартість алкогольних напоїв і тютюнових виробів, суми «чайових», за винятком випадків, коли суми таких «чайових» включаються до рахунку згідно із законами країни перебування, а також плата за видовищні заходи.</w:t>
      </w:r>
    </w:p>
    <w:p w:rsidR="00BE724F" w:rsidRDefault="00BE724F" w:rsidP="00BE724F">
      <w:pPr>
        <w:pStyle w:val="a3"/>
        <w:shd w:val="clear" w:color="auto" w:fill="FFFFFF"/>
        <w:spacing w:before="0" w:beforeAutospacing="0" w:after="0" w:afterAutospacing="0" w:line="360" w:lineRule="auto"/>
        <w:ind w:firstLine="709"/>
        <w:jc w:val="both"/>
        <w:rPr>
          <w:sz w:val="28"/>
          <w:szCs w:val="28"/>
          <w:lang w:val="uk-UA"/>
        </w:rPr>
      </w:pPr>
      <w:r w:rsidRPr="00BE724F">
        <w:rPr>
          <w:sz w:val="28"/>
          <w:szCs w:val="28"/>
        </w:rPr>
        <w:t>Враховуючи викладене вище, сума витрат, яка відшкодована найманому працівнику на підставі наданого Звіту про використання коштів, виданих на відрядження та під звіт, та оригіналів документів, що підтверджують вартість понесених витрат, не є об’єктом оподаткування податком на доходи фізичних осіб, незалежно від того, що аванс не видавався, а витрати, під час відрядження, здійснювались за власні кошти.</w:t>
      </w:r>
    </w:p>
    <w:p w:rsidR="00BE724F" w:rsidRPr="00676FEB" w:rsidRDefault="00676FEB" w:rsidP="00676FEB">
      <w:pPr>
        <w:pStyle w:val="3"/>
        <w:shd w:val="clear" w:color="auto" w:fill="FFFFFF"/>
        <w:spacing w:before="0" w:line="360" w:lineRule="auto"/>
        <w:ind w:firstLine="709"/>
        <w:jc w:val="both"/>
        <w:textAlignment w:val="baseline"/>
        <w:rPr>
          <w:rFonts w:ascii="Times New Roman" w:hAnsi="Times New Roman"/>
          <w:b w:val="0"/>
          <w:color w:val="auto"/>
          <w:sz w:val="28"/>
          <w:szCs w:val="28"/>
        </w:rPr>
      </w:pPr>
      <w:r w:rsidRPr="00676FEB">
        <w:rPr>
          <w:rFonts w:ascii="Times New Roman" w:hAnsi="Times New Roman"/>
          <w:b w:val="0"/>
          <w:color w:val="auto"/>
          <w:sz w:val="28"/>
          <w:szCs w:val="28"/>
          <w:lang w:val="uk-UA"/>
        </w:rPr>
        <w:t xml:space="preserve">Отже, </w:t>
      </w:r>
      <w:r w:rsidR="00A212F5">
        <w:rPr>
          <w:rFonts w:ascii="Times New Roman" w:hAnsi="Times New Roman"/>
          <w:b w:val="0"/>
          <w:color w:val="auto"/>
          <w:sz w:val="28"/>
          <w:szCs w:val="28"/>
          <w:lang w:val="uk-UA"/>
        </w:rPr>
        <w:t>о</w:t>
      </w:r>
      <w:r w:rsidR="00BE724F" w:rsidRPr="00676FEB">
        <w:rPr>
          <w:rFonts w:ascii="Times New Roman" w:hAnsi="Times New Roman"/>
          <w:b w:val="0"/>
          <w:color w:val="auto"/>
          <w:sz w:val="28"/>
          <w:szCs w:val="28"/>
        </w:rPr>
        <w:t>кремо розглянемо ситуації з оподаткуванням наднормативних добових</w:t>
      </w:r>
      <w:r w:rsidRPr="00676FEB">
        <w:rPr>
          <w:rStyle w:val="23"/>
          <w:b w:val="0"/>
          <w:i w:val="0"/>
          <w:color w:val="auto"/>
          <w:sz w:val="28"/>
          <w:szCs w:val="28"/>
        </w:rPr>
        <w:t xml:space="preserve"> ТОВ «Жако»</w:t>
      </w:r>
      <w:r w:rsidR="00BE724F" w:rsidRPr="00676FEB">
        <w:rPr>
          <w:rFonts w:ascii="Times New Roman" w:hAnsi="Times New Roman"/>
          <w:b w:val="0"/>
          <w:color w:val="auto"/>
          <w:sz w:val="28"/>
          <w:szCs w:val="28"/>
        </w:rPr>
        <w:t>.</w:t>
      </w:r>
    </w:p>
    <w:p w:rsidR="00BE724F" w:rsidRPr="00676FEB" w:rsidRDefault="00BE724F" w:rsidP="00676FEB">
      <w:pPr>
        <w:pStyle w:val="a00"/>
        <w:shd w:val="clear" w:color="auto" w:fill="FFFFFF"/>
        <w:spacing w:before="0" w:beforeAutospacing="0" w:after="0" w:afterAutospacing="0" w:line="360" w:lineRule="auto"/>
        <w:ind w:firstLine="709"/>
        <w:jc w:val="both"/>
        <w:textAlignment w:val="baseline"/>
        <w:rPr>
          <w:sz w:val="28"/>
          <w:szCs w:val="28"/>
        </w:rPr>
      </w:pPr>
      <w:r w:rsidRPr="00676FEB">
        <w:rPr>
          <w:sz w:val="28"/>
          <w:szCs w:val="28"/>
        </w:rPr>
        <w:t>Д</w:t>
      </w:r>
      <w:r w:rsidRPr="00676FEB">
        <w:rPr>
          <w:rStyle w:val="a4"/>
          <w:i w:val="0"/>
          <w:sz w:val="28"/>
          <w:szCs w:val="28"/>
          <w:bdr w:val="none" w:sz="0" w:space="0" w:color="auto" w:frame="1"/>
        </w:rPr>
        <w:t xml:space="preserve">иректора </w:t>
      </w:r>
      <w:r w:rsidR="00676FEB" w:rsidRPr="00676FEB">
        <w:rPr>
          <w:rStyle w:val="23"/>
          <w:i w:val="0"/>
          <w:color w:val="auto"/>
          <w:sz w:val="28"/>
          <w:szCs w:val="28"/>
        </w:rPr>
        <w:t>ТОВ «Жако»</w:t>
      </w:r>
      <w:r w:rsidRPr="00676FEB">
        <w:rPr>
          <w:rStyle w:val="a4"/>
          <w:i w:val="0"/>
          <w:sz w:val="28"/>
          <w:szCs w:val="28"/>
          <w:bdr w:val="none" w:sz="0" w:space="0" w:color="auto" w:frame="1"/>
        </w:rPr>
        <w:t xml:space="preserve"> М. С. Васюту 18 квітня направлено на два дні у службове відрядження до м. Львова з метою проведення ділових переговорів. Перед виїздом у відряд</w:t>
      </w:r>
      <w:r w:rsidRPr="00676FEB">
        <w:rPr>
          <w:rStyle w:val="a4"/>
          <w:i w:val="0"/>
          <w:sz w:val="28"/>
          <w:szCs w:val="28"/>
          <w:bdr w:val="none" w:sz="0" w:space="0" w:color="auto" w:frame="1"/>
        </w:rPr>
        <w:softHyphen/>
        <w:t>ження на особисту картку директора перераховано 5 000 грн.</w:t>
      </w:r>
    </w:p>
    <w:p w:rsidR="00BE724F" w:rsidRPr="00676FEB" w:rsidRDefault="00BE724F" w:rsidP="00676FEB">
      <w:pPr>
        <w:pStyle w:val="a00"/>
        <w:shd w:val="clear" w:color="auto" w:fill="FFFFFF"/>
        <w:spacing w:before="0" w:beforeAutospacing="0" w:after="0" w:afterAutospacing="0" w:line="360" w:lineRule="auto"/>
        <w:ind w:firstLine="709"/>
        <w:jc w:val="both"/>
        <w:textAlignment w:val="baseline"/>
        <w:rPr>
          <w:sz w:val="28"/>
          <w:szCs w:val="28"/>
        </w:rPr>
      </w:pPr>
      <w:r w:rsidRPr="00676FEB">
        <w:rPr>
          <w:rStyle w:val="a4"/>
          <w:i w:val="0"/>
          <w:sz w:val="28"/>
          <w:szCs w:val="28"/>
          <w:bdr w:val="none" w:sz="0" w:space="0" w:color="auto" w:frame="1"/>
        </w:rPr>
        <w:t>Після повернення з відрядження директор у визначені строки подав до бухгалтерії Звіт разом із підтвердними документами, де зазначив витрати на загальну суму 4700 грн (у тому числі ПДВ — 450,00 грн), а саме:</w:t>
      </w:r>
    </w:p>
    <w:p w:rsidR="00BE724F" w:rsidRPr="00676FEB" w:rsidRDefault="00BE724F" w:rsidP="005430A1">
      <w:pPr>
        <w:numPr>
          <w:ilvl w:val="0"/>
          <w:numId w:val="28"/>
        </w:numPr>
        <w:spacing w:line="360" w:lineRule="auto"/>
        <w:ind w:left="0" w:firstLine="709"/>
        <w:textAlignment w:val="baseline"/>
        <w:rPr>
          <w:sz w:val="28"/>
          <w:szCs w:val="28"/>
        </w:rPr>
      </w:pPr>
      <w:r w:rsidRPr="00676FEB">
        <w:rPr>
          <w:rStyle w:val="a4"/>
          <w:i w:val="0"/>
          <w:sz w:val="28"/>
          <w:szCs w:val="28"/>
          <w:bdr w:val="none" w:sz="0" w:space="0" w:color="auto" w:frame="1"/>
        </w:rPr>
        <w:t>добові — 2000 грн (за два дні). Згідно з Положенням про службове відрядження директору виплачуються добові з розрахунку 1 000 грн на добу;</w:t>
      </w:r>
    </w:p>
    <w:p w:rsidR="00BE724F" w:rsidRPr="00676FEB" w:rsidRDefault="00BE724F" w:rsidP="005430A1">
      <w:pPr>
        <w:numPr>
          <w:ilvl w:val="0"/>
          <w:numId w:val="28"/>
        </w:numPr>
        <w:spacing w:line="360" w:lineRule="auto"/>
        <w:ind w:left="0" w:firstLine="709"/>
        <w:textAlignment w:val="baseline"/>
        <w:rPr>
          <w:sz w:val="28"/>
          <w:szCs w:val="28"/>
        </w:rPr>
      </w:pPr>
      <w:r w:rsidRPr="00676FEB">
        <w:rPr>
          <w:rStyle w:val="a4"/>
          <w:i w:val="0"/>
          <w:sz w:val="28"/>
          <w:szCs w:val="28"/>
          <w:bdr w:val="none" w:sz="0" w:space="0" w:color="auto" w:frame="1"/>
        </w:rPr>
        <w:t>на проживання — 1 740 грн (у тому числі ПДВ — 290 грн);</w:t>
      </w:r>
    </w:p>
    <w:p w:rsidR="00BE724F" w:rsidRPr="00676FEB" w:rsidRDefault="00BE724F" w:rsidP="005430A1">
      <w:pPr>
        <w:numPr>
          <w:ilvl w:val="0"/>
          <w:numId w:val="28"/>
        </w:numPr>
        <w:spacing w:line="360" w:lineRule="auto"/>
        <w:ind w:left="0" w:firstLine="709"/>
        <w:textAlignment w:val="baseline"/>
        <w:rPr>
          <w:sz w:val="28"/>
          <w:szCs w:val="28"/>
        </w:rPr>
      </w:pPr>
      <w:r w:rsidRPr="00676FEB">
        <w:rPr>
          <w:rStyle w:val="a4"/>
          <w:i w:val="0"/>
          <w:sz w:val="28"/>
          <w:szCs w:val="28"/>
          <w:bdr w:val="none" w:sz="0" w:space="0" w:color="auto" w:frame="1"/>
        </w:rPr>
        <w:t>на проїзд поїздом ІнтерСіті 960 грн (у тому числі ПДВ—  160 грн).</w:t>
      </w:r>
    </w:p>
    <w:p w:rsidR="00BE724F" w:rsidRPr="00676FEB" w:rsidRDefault="00BE724F" w:rsidP="00676FEB">
      <w:pPr>
        <w:pStyle w:val="a3"/>
        <w:shd w:val="clear" w:color="auto" w:fill="FFFFFF"/>
        <w:spacing w:before="0" w:beforeAutospacing="0" w:after="0" w:afterAutospacing="0" w:line="360" w:lineRule="auto"/>
        <w:ind w:firstLine="709"/>
        <w:jc w:val="both"/>
        <w:textAlignment w:val="baseline"/>
        <w:rPr>
          <w:sz w:val="28"/>
          <w:szCs w:val="28"/>
        </w:rPr>
      </w:pPr>
      <w:r w:rsidRPr="00676FEB">
        <w:rPr>
          <w:rStyle w:val="a4"/>
          <w:i w:val="0"/>
          <w:sz w:val="28"/>
          <w:szCs w:val="28"/>
          <w:bdr w:val="none" w:sz="0" w:space="0" w:color="auto" w:frame="1"/>
        </w:rPr>
        <w:t>Невикористана сума коштів на відрядження своєчасно перерахована на банківський рахунок підприємства.</w:t>
      </w:r>
    </w:p>
    <w:p w:rsidR="00BE724F" w:rsidRPr="00F54EC2" w:rsidRDefault="00BE724F" w:rsidP="00A212F5">
      <w:pPr>
        <w:pStyle w:val="body"/>
        <w:shd w:val="clear" w:color="auto" w:fill="FFFFFF"/>
        <w:spacing w:before="0" w:beforeAutospacing="0" w:after="0" w:afterAutospacing="0" w:line="360" w:lineRule="auto"/>
        <w:ind w:firstLine="709"/>
        <w:jc w:val="right"/>
        <w:textAlignment w:val="baseline"/>
        <w:rPr>
          <w:i/>
          <w:sz w:val="28"/>
          <w:szCs w:val="28"/>
          <w:lang w:val="uk-UA"/>
        </w:rPr>
      </w:pPr>
      <w:r w:rsidRPr="00F54EC2">
        <w:rPr>
          <w:i/>
          <w:sz w:val="28"/>
          <w:szCs w:val="28"/>
        </w:rPr>
        <w:t>Таблиця</w:t>
      </w:r>
      <w:r w:rsidR="00A212F5" w:rsidRPr="00F54EC2">
        <w:rPr>
          <w:i/>
          <w:sz w:val="28"/>
          <w:szCs w:val="28"/>
          <w:lang w:val="uk-UA"/>
        </w:rPr>
        <w:t xml:space="preserve"> 3.5.</w:t>
      </w:r>
    </w:p>
    <w:p w:rsidR="00A212F5" w:rsidRPr="00F54EC2" w:rsidRDefault="00F54EC2" w:rsidP="00F54EC2">
      <w:pPr>
        <w:pStyle w:val="body"/>
        <w:shd w:val="clear" w:color="auto" w:fill="FFFFFF"/>
        <w:spacing w:before="0" w:beforeAutospacing="0" w:after="0" w:afterAutospacing="0" w:line="360" w:lineRule="auto"/>
        <w:ind w:firstLine="709"/>
        <w:jc w:val="center"/>
        <w:textAlignment w:val="baseline"/>
        <w:rPr>
          <w:b/>
          <w:sz w:val="28"/>
          <w:szCs w:val="28"/>
          <w:lang w:val="uk-UA"/>
        </w:rPr>
      </w:pPr>
      <w:r w:rsidRPr="00F54EC2">
        <w:rPr>
          <w:b/>
          <w:sz w:val="28"/>
          <w:szCs w:val="28"/>
          <w:lang w:val="uk-UA"/>
        </w:rPr>
        <w:t xml:space="preserve">Господарські операції, пов’язані з </w:t>
      </w:r>
      <w:r w:rsidRPr="00F54EC2">
        <w:rPr>
          <w:b/>
          <w:sz w:val="28"/>
          <w:szCs w:val="28"/>
        </w:rPr>
        <w:t>оподаткуванням наднормативних добових</w:t>
      </w:r>
      <w:r w:rsidRPr="00F54EC2">
        <w:rPr>
          <w:rStyle w:val="23"/>
          <w:b/>
          <w:i w:val="0"/>
          <w:color w:val="auto"/>
          <w:sz w:val="28"/>
          <w:szCs w:val="28"/>
        </w:rPr>
        <w:t xml:space="preserve"> на ТОВ «Жако»</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31"/>
        <w:gridCol w:w="1265"/>
        <w:gridCol w:w="4241"/>
        <w:gridCol w:w="1288"/>
        <w:gridCol w:w="1367"/>
        <w:gridCol w:w="1298"/>
      </w:tblGrid>
      <w:tr w:rsidR="00BE724F" w:rsidRPr="00A212F5" w:rsidTr="00A212F5">
        <w:tc>
          <w:tcPr>
            <w:tcW w:w="390" w:type="dxa"/>
            <w:vMerge w:val="restart"/>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w:t>
            </w:r>
          </w:p>
          <w:p w:rsidR="00BE724F" w:rsidRPr="00A212F5" w:rsidRDefault="00BE724F" w:rsidP="00A212F5">
            <w:pPr>
              <w:jc w:val="center"/>
            </w:pPr>
            <w:r w:rsidRPr="00A212F5">
              <w:t>з/п</w:t>
            </w:r>
          </w:p>
        </w:tc>
        <w:tc>
          <w:tcPr>
            <w:tcW w:w="5865" w:type="dxa"/>
            <w:gridSpan w:val="2"/>
            <w:vMerge w:val="restart"/>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Зміст господарської операції</w:t>
            </w:r>
          </w:p>
        </w:tc>
        <w:tc>
          <w:tcPr>
            <w:tcW w:w="2610" w:type="dxa"/>
            <w:gridSpan w:val="2"/>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Кореспонденція рахунків</w:t>
            </w:r>
          </w:p>
        </w:tc>
        <w:tc>
          <w:tcPr>
            <w:tcW w:w="1305" w:type="dxa"/>
            <w:vMerge w:val="restart"/>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Сума, грн</w:t>
            </w:r>
          </w:p>
        </w:tc>
      </w:tr>
      <w:tr w:rsidR="00BE724F" w:rsidRPr="00A212F5" w:rsidTr="00A212F5">
        <w:tc>
          <w:tcPr>
            <w:tcW w:w="0" w:type="auto"/>
            <w:vMerge/>
            <w:shd w:val="clear" w:color="auto" w:fill="auto"/>
            <w:vAlign w:val="center"/>
            <w:hideMark/>
          </w:tcPr>
          <w:p w:rsidR="00BE724F" w:rsidRPr="00A212F5" w:rsidRDefault="00BE724F" w:rsidP="00A212F5"/>
        </w:tc>
        <w:tc>
          <w:tcPr>
            <w:tcW w:w="0" w:type="auto"/>
            <w:gridSpan w:val="2"/>
            <w:vMerge/>
            <w:shd w:val="clear" w:color="auto" w:fill="auto"/>
            <w:vAlign w:val="center"/>
            <w:hideMark/>
          </w:tcPr>
          <w:p w:rsidR="00BE724F" w:rsidRPr="00A212F5" w:rsidRDefault="00BE724F" w:rsidP="00A212F5"/>
        </w:tc>
        <w:tc>
          <w:tcPr>
            <w:tcW w:w="1305" w:type="dxa"/>
            <w:shd w:val="clear" w:color="auto" w:fill="auto"/>
            <w:tcMar>
              <w:top w:w="150" w:type="dxa"/>
              <w:left w:w="120" w:type="dxa"/>
              <w:bottom w:w="150" w:type="dxa"/>
              <w:right w:w="120" w:type="dxa"/>
            </w:tcMar>
            <w:hideMark/>
          </w:tcPr>
          <w:p w:rsidR="00BE724F" w:rsidRPr="00A212F5" w:rsidRDefault="00BE724F" w:rsidP="00A212F5">
            <w:r w:rsidRPr="00A212F5">
              <w:t>Дебет</w:t>
            </w:r>
          </w:p>
        </w:tc>
        <w:tc>
          <w:tcPr>
            <w:tcW w:w="1305" w:type="dxa"/>
            <w:shd w:val="clear" w:color="auto" w:fill="auto"/>
            <w:tcMar>
              <w:top w:w="150" w:type="dxa"/>
              <w:left w:w="120" w:type="dxa"/>
              <w:bottom w:w="150" w:type="dxa"/>
              <w:right w:w="120" w:type="dxa"/>
            </w:tcMar>
            <w:hideMark/>
          </w:tcPr>
          <w:p w:rsidR="00BE724F" w:rsidRPr="00A212F5" w:rsidRDefault="00BE724F" w:rsidP="00A212F5">
            <w:r w:rsidRPr="00A212F5">
              <w:t>Кредет</w:t>
            </w:r>
          </w:p>
        </w:tc>
        <w:tc>
          <w:tcPr>
            <w:tcW w:w="0" w:type="auto"/>
            <w:vMerge/>
            <w:shd w:val="clear" w:color="auto" w:fill="auto"/>
            <w:vAlign w:val="bottom"/>
            <w:hideMark/>
          </w:tcPr>
          <w:p w:rsidR="00BE724F" w:rsidRPr="00A212F5" w:rsidRDefault="00BE724F" w:rsidP="00A212F5"/>
        </w:tc>
      </w:tr>
      <w:tr w:rsidR="00BE724F" w:rsidRPr="00A212F5" w:rsidTr="00A212F5">
        <w:tc>
          <w:tcPr>
            <w:tcW w:w="390" w:type="dxa"/>
            <w:shd w:val="clear" w:color="auto" w:fill="auto"/>
            <w:tcMar>
              <w:top w:w="150" w:type="dxa"/>
              <w:left w:w="120" w:type="dxa"/>
              <w:bottom w:w="150" w:type="dxa"/>
              <w:right w:w="120" w:type="dxa"/>
            </w:tcMar>
            <w:hideMark/>
          </w:tcPr>
          <w:p w:rsidR="00BE724F" w:rsidRPr="00A212F5" w:rsidRDefault="00BE724F" w:rsidP="00A212F5">
            <w:r w:rsidRPr="00A212F5">
              <w:t>1</w:t>
            </w:r>
          </w:p>
        </w:tc>
        <w:tc>
          <w:tcPr>
            <w:tcW w:w="5865" w:type="dxa"/>
            <w:gridSpan w:val="2"/>
            <w:shd w:val="clear" w:color="auto" w:fill="auto"/>
            <w:tcMar>
              <w:top w:w="150" w:type="dxa"/>
              <w:left w:w="120" w:type="dxa"/>
              <w:bottom w:w="150" w:type="dxa"/>
              <w:right w:w="120" w:type="dxa"/>
            </w:tcMar>
            <w:hideMark/>
          </w:tcPr>
          <w:p w:rsidR="00BE724F" w:rsidRPr="00A212F5" w:rsidRDefault="00BE724F" w:rsidP="00A212F5">
            <w:r w:rsidRPr="00A212F5">
              <w:t>Перераховано на особисту платіжну картку аванс на відрядження</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372</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311</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5 000,00</w:t>
            </w:r>
          </w:p>
        </w:tc>
      </w:tr>
      <w:tr w:rsidR="00BE724F" w:rsidRPr="00A212F5" w:rsidTr="00A212F5">
        <w:tc>
          <w:tcPr>
            <w:tcW w:w="390" w:type="dxa"/>
            <w:vMerge w:val="restart"/>
            <w:shd w:val="clear" w:color="auto" w:fill="auto"/>
            <w:tcMar>
              <w:top w:w="150" w:type="dxa"/>
              <w:left w:w="120" w:type="dxa"/>
              <w:bottom w:w="150" w:type="dxa"/>
              <w:right w:w="120" w:type="dxa"/>
            </w:tcMar>
            <w:hideMark/>
          </w:tcPr>
          <w:p w:rsidR="00BE724F" w:rsidRPr="00A212F5" w:rsidRDefault="00BE724F" w:rsidP="00A212F5">
            <w:r w:rsidRPr="00A212F5">
              <w:t>2</w:t>
            </w:r>
          </w:p>
        </w:tc>
        <w:tc>
          <w:tcPr>
            <w:tcW w:w="5865" w:type="dxa"/>
            <w:gridSpan w:val="2"/>
            <w:shd w:val="clear" w:color="auto" w:fill="auto"/>
            <w:tcMar>
              <w:top w:w="150" w:type="dxa"/>
              <w:left w:w="120" w:type="dxa"/>
              <w:bottom w:w="150" w:type="dxa"/>
              <w:right w:w="120" w:type="dxa"/>
            </w:tcMar>
            <w:hideMark/>
          </w:tcPr>
          <w:p w:rsidR="00BE724F" w:rsidRPr="00A212F5" w:rsidRDefault="00BE724F" w:rsidP="00A212F5">
            <w:r w:rsidRPr="00A212F5">
              <w:t>Списано витрати на підставі затвердженого керівником звіту:</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p>
        </w:tc>
      </w:tr>
      <w:tr w:rsidR="00BE724F" w:rsidRPr="00A212F5" w:rsidTr="00A212F5">
        <w:tc>
          <w:tcPr>
            <w:tcW w:w="0" w:type="auto"/>
            <w:vMerge/>
            <w:shd w:val="clear" w:color="auto" w:fill="auto"/>
            <w:vAlign w:val="center"/>
            <w:hideMark/>
          </w:tcPr>
          <w:p w:rsidR="00BE724F" w:rsidRPr="00A212F5" w:rsidRDefault="00BE724F" w:rsidP="00A212F5"/>
        </w:tc>
        <w:tc>
          <w:tcPr>
            <w:tcW w:w="1305" w:type="dxa"/>
            <w:vMerge w:val="restart"/>
            <w:shd w:val="clear" w:color="auto" w:fill="auto"/>
            <w:tcMar>
              <w:top w:w="150" w:type="dxa"/>
              <w:left w:w="120" w:type="dxa"/>
              <w:bottom w:w="150" w:type="dxa"/>
              <w:right w:w="120" w:type="dxa"/>
            </w:tcMar>
            <w:hideMark/>
          </w:tcPr>
          <w:p w:rsidR="00BE724F" w:rsidRPr="00A212F5" w:rsidRDefault="00BE724F" w:rsidP="00A212F5">
            <w:r w:rsidRPr="00A212F5">
              <w:t>добові:</w:t>
            </w:r>
          </w:p>
          <w:p w:rsidR="00BE724F" w:rsidRPr="00A212F5" w:rsidRDefault="00BE724F" w:rsidP="00A212F5">
            <w:r w:rsidRPr="00A212F5">
              <w:t> </w:t>
            </w:r>
          </w:p>
        </w:tc>
        <w:tc>
          <w:tcPr>
            <w:tcW w:w="4575" w:type="dxa"/>
            <w:shd w:val="clear" w:color="auto" w:fill="auto"/>
            <w:tcMar>
              <w:top w:w="150" w:type="dxa"/>
              <w:left w:w="120" w:type="dxa"/>
              <w:bottom w:w="150" w:type="dxa"/>
              <w:right w:w="120" w:type="dxa"/>
            </w:tcMar>
            <w:hideMark/>
          </w:tcPr>
          <w:p w:rsidR="00BE724F" w:rsidRPr="00A212F5" w:rsidRDefault="00BE724F" w:rsidP="00A212F5">
            <w:r w:rsidRPr="00A212F5">
              <w:t>у межах норм (320 грн × 2 дні)</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92</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372</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640,00</w:t>
            </w:r>
          </w:p>
        </w:tc>
      </w:tr>
      <w:tr w:rsidR="00BE724F" w:rsidRPr="00A212F5" w:rsidTr="00A212F5">
        <w:tc>
          <w:tcPr>
            <w:tcW w:w="0" w:type="auto"/>
            <w:vMerge/>
            <w:shd w:val="clear" w:color="auto" w:fill="auto"/>
            <w:vAlign w:val="center"/>
            <w:hideMark/>
          </w:tcPr>
          <w:p w:rsidR="00BE724F" w:rsidRPr="00A212F5" w:rsidRDefault="00BE724F" w:rsidP="00A212F5"/>
        </w:tc>
        <w:tc>
          <w:tcPr>
            <w:tcW w:w="0" w:type="auto"/>
            <w:vMerge/>
            <w:shd w:val="clear" w:color="auto" w:fill="auto"/>
            <w:vAlign w:val="center"/>
            <w:hideMark/>
          </w:tcPr>
          <w:p w:rsidR="00BE724F" w:rsidRPr="00A212F5" w:rsidRDefault="00BE724F" w:rsidP="00A212F5"/>
        </w:tc>
        <w:tc>
          <w:tcPr>
            <w:tcW w:w="4575" w:type="dxa"/>
            <w:shd w:val="clear" w:color="auto" w:fill="auto"/>
            <w:tcMar>
              <w:top w:w="150" w:type="dxa"/>
              <w:left w:w="120" w:type="dxa"/>
              <w:bottom w:w="150" w:type="dxa"/>
              <w:right w:w="120" w:type="dxa"/>
            </w:tcMar>
            <w:hideMark/>
          </w:tcPr>
          <w:p w:rsidR="00BE724F" w:rsidRPr="00A212F5" w:rsidRDefault="00BE724F" w:rsidP="00A212F5">
            <w:r w:rsidRPr="00A212F5">
              <w:t>наднормативні ((1 000 грн – 320 грн) × 2 дні))</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92</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372</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1360,00</w:t>
            </w:r>
          </w:p>
        </w:tc>
      </w:tr>
      <w:tr w:rsidR="00BE724F" w:rsidRPr="00A212F5" w:rsidTr="00A212F5">
        <w:tc>
          <w:tcPr>
            <w:tcW w:w="0" w:type="auto"/>
            <w:vMerge/>
            <w:shd w:val="clear" w:color="auto" w:fill="auto"/>
            <w:vAlign w:val="center"/>
            <w:hideMark/>
          </w:tcPr>
          <w:p w:rsidR="00BE724F" w:rsidRPr="00A212F5" w:rsidRDefault="00BE724F" w:rsidP="00A212F5"/>
        </w:tc>
        <w:tc>
          <w:tcPr>
            <w:tcW w:w="5865" w:type="dxa"/>
            <w:gridSpan w:val="2"/>
            <w:shd w:val="clear" w:color="auto" w:fill="auto"/>
            <w:tcMar>
              <w:top w:w="150" w:type="dxa"/>
              <w:left w:w="120" w:type="dxa"/>
              <w:bottom w:w="150" w:type="dxa"/>
              <w:right w:w="120" w:type="dxa"/>
            </w:tcMar>
            <w:hideMark/>
          </w:tcPr>
          <w:p w:rsidR="00BE724F" w:rsidRPr="00A212F5" w:rsidRDefault="00BE724F" w:rsidP="00A212F5">
            <w:r w:rsidRPr="00A212F5">
              <w:t>проживання в готелі</w:t>
            </w:r>
          </w:p>
        </w:tc>
        <w:tc>
          <w:tcPr>
            <w:tcW w:w="1305" w:type="dxa"/>
            <w:vMerge w:val="restart"/>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92</w:t>
            </w:r>
          </w:p>
        </w:tc>
        <w:tc>
          <w:tcPr>
            <w:tcW w:w="1305" w:type="dxa"/>
            <w:vMerge w:val="restart"/>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372</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1 450,00</w:t>
            </w:r>
          </w:p>
        </w:tc>
      </w:tr>
      <w:tr w:rsidR="00BE724F" w:rsidRPr="00A212F5" w:rsidTr="00A212F5">
        <w:tc>
          <w:tcPr>
            <w:tcW w:w="0" w:type="auto"/>
            <w:vMerge/>
            <w:shd w:val="clear" w:color="auto" w:fill="auto"/>
            <w:vAlign w:val="center"/>
            <w:hideMark/>
          </w:tcPr>
          <w:p w:rsidR="00BE724F" w:rsidRPr="00A212F5" w:rsidRDefault="00BE724F" w:rsidP="00A212F5"/>
        </w:tc>
        <w:tc>
          <w:tcPr>
            <w:tcW w:w="5865" w:type="dxa"/>
            <w:gridSpan w:val="2"/>
            <w:shd w:val="clear" w:color="auto" w:fill="auto"/>
            <w:tcMar>
              <w:top w:w="150" w:type="dxa"/>
              <w:left w:w="120" w:type="dxa"/>
              <w:bottom w:w="150" w:type="dxa"/>
              <w:right w:w="120" w:type="dxa"/>
            </w:tcMar>
            <w:hideMark/>
          </w:tcPr>
          <w:p w:rsidR="00BE724F" w:rsidRPr="00A212F5" w:rsidRDefault="00BE724F" w:rsidP="00A212F5">
            <w:r w:rsidRPr="00A212F5">
              <w:t>проїзд</w:t>
            </w:r>
          </w:p>
        </w:tc>
        <w:tc>
          <w:tcPr>
            <w:tcW w:w="0" w:type="auto"/>
            <w:vMerge/>
            <w:shd w:val="clear" w:color="auto" w:fill="auto"/>
            <w:vAlign w:val="center"/>
            <w:hideMark/>
          </w:tcPr>
          <w:p w:rsidR="00BE724F" w:rsidRPr="00A212F5" w:rsidRDefault="00BE724F" w:rsidP="00A212F5">
            <w:pPr>
              <w:jc w:val="center"/>
            </w:pPr>
          </w:p>
        </w:tc>
        <w:tc>
          <w:tcPr>
            <w:tcW w:w="0" w:type="auto"/>
            <w:vMerge/>
            <w:shd w:val="clear" w:color="auto" w:fill="auto"/>
            <w:vAlign w:val="center"/>
            <w:hideMark/>
          </w:tcPr>
          <w:p w:rsidR="00BE724F" w:rsidRPr="00A212F5" w:rsidRDefault="00BE724F" w:rsidP="00A212F5">
            <w:pPr>
              <w:jc w:val="center"/>
            </w:pP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800,00</w:t>
            </w:r>
          </w:p>
        </w:tc>
      </w:tr>
      <w:tr w:rsidR="00BE724F" w:rsidRPr="00A212F5" w:rsidTr="00A212F5">
        <w:tc>
          <w:tcPr>
            <w:tcW w:w="390" w:type="dxa"/>
            <w:shd w:val="clear" w:color="auto" w:fill="auto"/>
            <w:tcMar>
              <w:top w:w="150" w:type="dxa"/>
              <w:left w:w="120" w:type="dxa"/>
              <w:bottom w:w="150" w:type="dxa"/>
              <w:right w:w="120" w:type="dxa"/>
            </w:tcMar>
            <w:hideMark/>
          </w:tcPr>
          <w:p w:rsidR="00BE724F" w:rsidRPr="00A212F5" w:rsidRDefault="00BE724F" w:rsidP="00A212F5">
            <w:r w:rsidRPr="00A212F5">
              <w:t>3</w:t>
            </w:r>
          </w:p>
        </w:tc>
        <w:tc>
          <w:tcPr>
            <w:tcW w:w="5865" w:type="dxa"/>
            <w:gridSpan w:val="2"/>
            <w:shd w:val="clear" w:color="auto" w:fill="auto"/>
            <w:tcMar>
              <w:top w:w="150" w:type="dxa"/>
              <w:left w:w="120" w:type="dxa"/>
              <w:bottom w:w="150" w:type="dxa"/>
              <w:right w:w="120" w:type="dxa"/>
            </w:tcMar>
            <w:hideMark/>
          </w:tcPr>
          <w:p w:rsidR="00BE724F" w:rsidRPr="00A212F5" w:rsidRDefault="00BE724F" w:rsidP="00A212F5">
            <w:r w:rsidRPr="00A212F5">
              <w:t>Відображено податковий кредит з ПДВ, сплаченого у складі витрат, понесених у відрядженні</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641/ПДВ</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372</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450,00</w:t>
            </w:r>
          </w:p>
        </w:tc>
      </w:tr>
      <w:tr w:rsidR="00BE724F" w:rsidRPr="00A212F5" w:rsidTr="00A212F5">
        <w:tc>
          <w:tcPr>
            <w:tcW w:w="390" w:type="dxa"/>
            <w:shd w:val="clear" w:color="auto" w:fill="auto"/>
            <w:tcMar>
              <w:top w:w="150" w:type="dxa"/>
              <w:left w:w="120" w:type="dxa"/>
              <w:bottom w:w="150" w:type="dxa"/>
              <w:right w:w="120" w:type="dxa"/>
            </w:tcMar>
            <w:hideMark/>
          </w:tcPr>
          <w:p w:rsidR="00BE724F" w:rsidRPr="00A212F5" w:rsidRDefault="00BE724F" w:rsidP="00A212F5">
            <w:r w:rsidRPr="00A212F5">
              <w:t>4</w:t>
            </w:r>
          </w:p>
        </w:tc>
        <w:tc>
          <w:tcPr>
            <w:tcW w:w="5865" w:type="dxa"/>
            <w:gridSpan w:val="2"/>
            <w:shd w:val="clear" w:color="auto" w:fill="auto"/>
            <w:tcMar>
              <w:top w:w="150" w:type="dxa"/>
              <w:left w:w="120" w:type="dxa"/>
              <w:bottom w:w="150" w:type="dxa"/>
              <w:right w:w="120" w:type="dxa"/>
            </w:tcMar>
            <w:hideMark/>
          </w:tcPr>
          <w:p w:rsidR="00BE724F" w:rsidRPr="00A212F5" w:rsidRDefault="00BE724F" w:rsidP="00A212F5">
            <w:r w:rsidRPr="00A212F5">
              <w:t>Утримано ПДФО із понаднормативних добових (1 360 грн × 1,219512* × 18 %)</w:t>
            </w:r>
          </w:p>
          <w:p w:rsidR="00BE724F" w:rsidRPr="00A212F5" w:rsidRDefault="00BE724F" w:rsidP="00A212F5">
            <w:r w:rsidRPr="00A212F5">
              <w:t>*Згідно з п. 164.5 ст. 164 Податкового кодексу «натуральний» коефіцієнт становить 1,219512</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66</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641/ПДФО</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298,54</w:t>
            </w:r>
          </w:p>
        </w:tc>
      </w:tr>
      <w:tr w:rsidR="00BE724F" w:rsidRPr="00A212F5" w:rsidTr="00A212F5">
        <w:tc>
          <w:tcPr>
            <w:tcW w:w="390" w:type="dxa"/>
            <w:shd w:val="clear" w:color="auto" w:fill="auto"/>
            <w:tcMar>
              <w:top w:w="150" w:type="dxa"/>
              <w:left w:w="120" w:type="dxa"/>
              <w:bottom w:w="150" w:type="dxa"/>
              <w:right w:w="120" w:type="dxa"/>
            </w:tcMar>
            <w:hideMark/>
          </w:tcPr>
          <w:p w:rsidR="00BE724F" w:rsidRPr="00A212F5" w:rsidRDefault="00BE724F" w:rsidP="00A212F5">
            <w:r w:rsidRPr="00A212F5">
              <w:t>5</w:t>
            </w:r>
          </w:p>
        </w:tc>
        <w:tc>
          <w:tcPr>
            <w:tcW w:w="5865" w:type="dxa"/>
            <w:gridSpan w:val="2"/>
            <w:shd w:val="clear" w:color="auto" w:fill="auto"/>
            <w:tcMar>
              <w:top w:w="150" w:type="dxa"/>
              <w:left w:w="120" w:type="dxa"/>
              <w:bottom w:w="150" w:type="dxa"/>
              <w:right w:w="120" w:type="dxa"/>
            </w:tcMar>
            <w:hideMark/>
          </w:tcPr>
          <w:p w:rsidR="00BE724F" w:rsidRPr="00A212F5" w:rsidRDefault="00BE724F" w:rsidP="00A212F5">
            <w:r w:rsidRPr="00A212F5">
              <w:t>Утримано військовий збір із понаднормативних добових (1 360 грн × 1,5 %)*</w:t>
            </w:r>
          </w:p>
          <w:p w:rsidR="00BE724F" w:rsidRPr="00A212F5" w:rsidRDefault="00BE724F" w:rsidP="00A212F5">
            <w:r w:rsidRPr="00A212F5">
              <w:t>*База оподаткування не збільшується на коефіцієнт, визначений п. 164.5 ст. 164 Податкового кодексу</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66</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641/ВЗ</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20,40</w:t>
            </w:r>
          </w:p>
        </w:tc>
      </w:tr>
      <w:tr w:rsidR="00BE724F" w:rsidRPr="00A212F5" w:rsidTr="00A212F5">
        <w:tc>
          <w:tcPr>
            <w:tcW w:w="390" w:type="dxa"/>
            <w:shd w:val="clear" w:color="auto" w:fill="auto"/>
            <w:tcMar>
              <w:top w:w="150" w:type="dxa"/>
              <w:left w:w="120" w:type="dxa"/>
              <w:bottom w:w="150" w:type="dxa"/>
              <w:right w:w="120" w:type="dxa"/>
            </w:tcMar>
            <w:hideMark/>
          </w:tcPr>
          <w:p w:rsidR="00BE724F" w:rsidRPr="00A212F5" w:rsidRDefault="00BE724F" w:rsidP="00A212F5">
            <w:r w:rsidRPr="00A212F5">
              <w:t>6</w:t>
            </w:r>
          </w:p>
        </w:tc>
        <w:tc>
          <w:tcPr>
            <w:tcW w:w="5865" w:type="dxa"/>
            <w:gridSpan w:val="2"/>
            <w:shd w:val="clear" w:color="auto" w:fill="auto"/>
            <w:tcMar>
              <w:top w:w="150" w:type="dxa"/>
              <w:left w:w="120" w:type="dxa"/>
              <w:bottom w:w="150" w:type="dxa"/>
              <w:right w:w="120" w:type="dxa"/>
            </w:tcMar>
            <w:hideMark/>
          </w:tcPr>
          <w:p w:rsidR="00BE724F" w:rsidRPr="00A212F5" w:rsidRDefault="00BE724F" w:rsidP="00A212F5">
            <w:r w:rsidRPr="00A212F5">
              <w:t>Перераховано невикористану суму коштів на банківський рахунок підприємства</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311</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372</w:t>
            </w:r>
          </w:p>
        </w:tc>
        <w:tc>
          <w:tcPr>
            <w:tcW w:w="1305" w:type="dxa"/>
            <w:shd w:val="clear" w:color="auto" w:fill="auto"/>
            <w:tcMar>
              <w:top w:w="150" w:type="dxa"/>
              <w:left w:w="120" w:type="dxa"/>
              <w:bottom w:w="150" w:type="dxa"/>
              <w:right w:w="120" w:type="dxa"/>
            </w:tcMar>
            <w:vAlign w:val="center"/>
            <w:hideMark/>
          </w:tcPr>
          <w:p w:rsidR="00BE724F" w:rsidRPr="00A212F5" w:rsidRDefault="00BE724F" w:rsidP="00A212F5">
            <w:pPr>
              <w:jc w:val="center"/>
            </w:pPr>
            <w:r w:rsidRPr="00A212F5">
              <w:t>300,00</w:t>
            </w:r>
          </w:p>
        </w:tc>
      </w:tr>
    </w:tbl>
    <w:p w:rsidR="00BE724F" w:rsidRPr="00BE724F" w:rsidRDefault="00BE724F" w:rsidP="00BE724F">
      <w:pPr>
        <w:rPr>
          <w:lang w:eastAsia="uk-UA" w:bidi="uk-UA"/>
        </w:rPr>
      </w:pPr>
    </w:p>
    <w:p w:rsidR="00A212F5" w:rsidRDefault="001247B9" w:rsidP="001247B9">
      <w:pPr>
        <w:pStyle w:val="a3"/>
        <w:spacing w:before="0" w:beforeAutospacing="0" w:after="0" w:afterAutospacing="0" w:line="360" w:lineRule="auto"/>
        <w:ind w:firstLine="709"/>
        <w:jc w:val="both"/>
        <w:rPr>
          <w:color w:val="000000"/>
          <w:sz w:val="28"/>
          <w:szCs w:val="28"/>
          <w:lang w:val="uk-UA"/>
        </w:rPr>
      </w:pPr>
      <w:r w:rsidRPr="001247B9">
        <w:rPr>
          <w:color w:val="000000"/>
          <w:sz w:val="28"/>
          <w:szCs w:val="28"/>
        </w:rPr>
        <w:t xml:space="preserve">Таким чином, виконуючи операції, пов’язані </w:t>
      </w:r>
      <w:r w:rsidR="00A212F5">
        <w:rPr>
          <w:color w:val="000000"/>
          <w:sz w:val="28"/>
          <w:szCs w:val="28"/>
          <w:lang w:val="uk-UA"/>
        </w:rPr>
        <w:t>відрядженням</w:t>
      </w:r>
      <w:r w:rsidRPr="001247B9">
        <w:rPr>
          <w:color w:val="000000"/>
          <w:sz w:val="28"/>
          <w:szCs w:val="28"/>
        </w:rPr>
        <w:t xml:space="preserve">, підприємство </w:t>
      </w:r>
      <w:r w:rsidR="00A212F5">
        <w:rPr>
          <w:color w:val="000000"/>
          <w:sz w:val="28"/>
          <w:szCs w:val="28"/>
          <w:lang w:val="uk-UA"/>
        </w:rPr>
        <w:t>повинне оформити їх згідно Податкового кодексу. Отже, адміністративні в</w:t>
      </w:r>
      <w:r w:rsidRPr="001247B9">
        <w:rPr>
          <w:color w:val="000000"/>
          <w:sz w:val="28"/>
          <w:szCs w:val="28"/>
        </w:rPr>
        <w:t xml:space="preserve">итрати потребують жорсткого обліку та контролю. </w:t>
      </w:r>
    </w:p>
    <w:p w:rsidR="001247B9" w:rsidRPr="001247B9" w:rsidRDefault="001247B9" w:rsidP="001247B9">
      <w:pPr>
        <w:pStyle w:val="a3"/>
        <w:spacing w:before="0" w:beforeAutospacing="0" w:after="0" w:afterAutospacing="0" w:line="360" w:lineRule="auto"/>
        <w:ind w:firstLine="709"/>
        <w:jc w:val="both"/>
        <w:rPr>
          <w:color w:val="000000"/>
          <w:sz w:val="28"/>
          <w:szCs w:val="28"/>
        </w:rPr>
      </w:pPr>
      <w:r w:rsidRPr="001247B9">
        <w:rPr>
          <w:color w:val="000000"/>
          <w:sz w:val="28"/>
          <w:szCs w:val="28"/>
        </w:rPr>
        <w:t>В нашій країні є два обов’язкових види обліку – бухгалтерський та податковий. Основними нормативними актами, що регламентують бухгалтерський облік витрат на підприємствах України, є Положення (Стандарт) Бухгалтерського обліку 16 «Витрати», а податковий облік – Податковий кодекс України відповідно. В них наведено визначення, склад і структура витрат. Бухгалтерський та податковий облік – це два окремих обліки підприємства. Та незважаючи на це, ці два види обліку повинні бути узгодженими між собою для ефективної роботи підприємства.</w:t>
      </w:r>
    </w:p>
    <w:p w:rsidR="003B4CB2" w:rsidRDefault="003B4CB2" w:rsidP="001247B9">
      <w:pPr>
        <w:spacing w:line="360" w:lineRule="auto"/>
        <w:ind w:firstLine="709"/>
        <w:jc w:val="both"/>
        <w:rPr>
          <w:b/>
          <w:color w:val="231F20"/>
          <w:sz w:val="28"/>
          <w:szCs w:val="28"/>
          <w:shd w:val="clear" w:color="auto" w:fill="FFFFFF"/>
          <w:lang w:val="uk-UA"/>
        </w:rPr>
      </w:pPr>
    </w:p>
    <w:p w:rsidR="00AD27A1" w:rsidRPr="002B789D" w:rsidRDefault="003B4CB2" w:rsidP="001247B9">
      <w:pPr>
        <w:spacing w:line="360" w:lineRule="auto"/>
        <w:ind w:firstLine="709"/>
        <w:jc w:val="both"/>
        <w:rPr>
          <w:b/>
          <w:color w:val="231F20"/>
          <w:sz w:val="28"/>
          <w:szCs w:val="28"/>
          <w:shd w:val="clear" w:color="auto" w:fill="FFFFFF"/>
          <w:lang w:val="uk-UA"/>
        </w:rPr>
      </w:pPr>
      <w:r>
        <w:rPr>
          <w:b/>
          <w:color w:val="231F20"/>
          <w:sz w:val="28"/>
          <w:szCs w:val="28"/>
          <w:shd w:val="clear" w:color="auto" w:fill="FFFFFF"/>
          <w:lang w:val="uk-UA"/>
        </w:rPr>
        <w:t>3</w:t>
      </w:r>
      <w:r w:rsidR="00AD27A1" w:rsidRPr="002B789D">
        <w:rPr>
          <w:b/>
          <w:color w:val="231F20"/>
          <w:sz w:val="28"/>
          <w:szCs w:val="28"/>
          <w:shd w:val="clear" w:color="auto" w:fill="FFFFFF"/>
          <w:lang w:val="uk-UA"/>
        </w:rPr>
        <w:t>.</w:t>
      </w:r>
      <w:r>
        <w:rPr>
          <w:b/>
          <w:color w:val="231F20"/>
          <w:sz w:val="28"/>
          <w:szCs w:val="28"/>
          <w:shd w:val="clear" w:color="auto" w:fill="FFFFFF"/>
          <w:lang w:val="uk-UA"/>
        </w:rPr>
        <w:t>3</w:t>
      </w:r>
      <w:r w:rsidR="00AD27A1" w:rsidRPr="002B789D">
        <w:rPr>
          <w:b/>
          <w:color w:val="231F20"/>
          <w:sz w:val="28"/>
          <w:szCs w:val="28"/>
          <w:shd w:val="clear" w:color="auto" w:fill="FFFFFF"/>
          <w:lang w:val="uk-UA"/>
        </w:rPr>
        <w:t xml:space="preserve">. Відображення </w:t>
      </w:r>
      <w:r w:rsidR="002B789D">
        <w:rPr>
          <w:b/>
          <w:color w:val="231F20"/>
          <w:sz w:val="28"/>
          <w:szCs w:val="28"/>
          <w:shd w:val="clear" w:color="auto" w:fill="FFFFFF"/>
          <w:lang w:val="uk-UA"/>
        </w:rPr>
        <w:t xml:space="preserve"> </w:t>
      </w:r>
      <w:r w:rsidR="00AD27A1" w:rsidRPr="002B789D">
        <w:rPr>
          <w:b/>
          <w:color w:val="231F20"/>
          <w:sz w:val="28"/>
          <w:szCs w:val="28"/>
          <w:shd w:val="clear" w:color="auto" w:fill="FFFFFF"/>
          <w:lang w:val="uk-UA"/>
        </w:rPr>
        <w:t>адміністративн</w:t>
      </w:r>
      <w:r w:rsidR="002B789D">
        <w:rPr>
          <w:b/>
          <w:color w:val="231F20"/>
          <w:sz w:val="28"/>
          <w:szCs w:val="28"/>
          <w:shd w:val="clear" w:color="auto" w:fill="FFFFFF"/>
          <w:lang w:val="uk-UA"/>
        </w:rPr>
        <w:t>их</w:t>
      </w:r>
      <w:r w:rsidR="00AD27A1" w:rsidRPr="002B789D">
        <w:rPr>
          <w:b/>
          <w:color w:val="231F20"/>
          <w:sz w:val="28"/>
          <w:szCs w:val="28"/>
          <w:shd w:val="clear" w:color="auto" w:fill="FFFFFF"/>
          <w:lang w:val="uk-UA"/>
        </w:rPr>
        <w:t xml:space="preserve"> витрат в бухгалтерській звітності</w:t>
      </w:r>
    </w:p>
    <w:p w:rsidR="00AD27A1" w:rsidRDefault="00AD27A1" w:rsidP="001247B9">
      <w:pPr>
        <w:shd w:val="clear" w:color="auto" w:fill="FFFFFF"/>
        <w:spacing w:line="360" w:lineRule="auto"/>
        <w:ind w:firstLine="709"/>
        <w:jc w:val="both"/>
        <w:rPr>
          <w:sz w:val="28"/>
          <w:szCs w:val="28"/>
          <w:lang w:val="uk-UA"/>
        </w:rPr>
      </w:pPr>
    </w:p>
    <w:p w:rsidR="00AD27A1" w:rsidRPr="00484E42" w:rsidRDefault="00AD27A1" w:rsidP="001247B9">
      <w:pPr>
        <w:spacing w:line="360" w:lineRule="auto"/>
        <w:ind w:firstLine="709"/>
        <w:jc w:val="both"/>
        <w:rPr>
          <w:sz w:val="28"/>
          <w:szCs w:val="28"/>
          <w:lang w:val="uk-UA"/>
        </w:rPr>
      </w:pPr>
      <w:r w:rsidRPr="00484E42">
        <w:rPr>
          <w:sz w:val="28"/>
          <w:szCs w:val="28"/>
          <w:lang w:val="uk-UA"/>
        </w:rPr>
        <w:t>Регістри бухгалтерського обліку - журнали-ордери, допоміжні відомості та спеціальні робочі таблиці мають чітко визначені номери, відрізняються за призначенням та заводяться щомісяця. Узагальнення обліку адміністративних витрат здійснюють при журнально-ордерній формі обліку у журналі-ордері №5, а при спрощеній формі обліку — у розділі ІІ Відомості 5-М.</w:t>
      </w:r>
    </w:p>
    <w:p w:rsidR="00AD27A1" w:rsidRPr="00484E42" w:rsidRDefault="00AD27A1" w:rsidP="001247B9">
      <w:pPr>
        <w:spacing w:line="360" w:lineRule="auto"/>
        <w:ind w:firstLine="709"/>
        <w:jc w:val="both"/>
        <w:rPr>
          <w:sz w:val="28"/>
          <w:szCs w:val="28"/>
          <w:lang w:val="uk-UA"/>
        </w:rPr>
      </w:pPr>
      <w:r w:rsidRPr="00484E42">
        <w:rPr>
          <w:sz w:val="28"/>
          <w:szCs w:val="28"/>
          <w:lang w:val="uk-UA"/>
        </w:rPr>
        <w:t xml:space="preserve">Таким чином,  для потреб фінансового обліку адміністративні витрати за даними первинного обліку по відображенню витрачання запасів, нарахування заробітної плати, нарахування амортизації, сплати за роботи і послуги, сплати податків накопичуються в регістрах синтетичного обліку з подальшим списанням на фінансовий результат і звітним відображенням лише однією сумою в формі фінансової звітності «Звіт про </w:t>
      </w:r>
      <w:r w:rsidR="00264F55">
        <w:rPr>
          <w:sz w:val="28"/>
          <w:szCs w:val="28"/>
          <w:lang w:val="uk-UA"/>
        </w:rPr>
        <w:t>сукупний дохід</w:t>
      </w:r>
      <w:r w:rsidRPr="00484E42">
        <w:rPr>
          <w:sz w:val="28"/>
          <w:szCs w:val="28"/>
          <w:lang w:val="uk-UA"/>
        </w:rPr>
        <w:t>» (</w:t>
      </w:r>
      <w:r>
        <w:rPr>
          <w:sz w:val="28"/>
          <w:szCs w:val="28"/>
          <w:lang w:val="uk-UA"/>
        </w:rPr>
        <w:t>графа </w:t>
      </w:r>
      <w:r w:rsidR="00264F55">
        <w:rPr>
          <w:sz w:val="28"/>
          <w:szCs w:val="28"/>
          <w:lang w:val="uk-UA"/>
        </w:rPr>
        <w:t>2130</w:t>
      </w:r>
      <w:r w:rsidRPr="00484E42">
        <w:rPr>
          <w:sz w:val="28"/>
          <w:szCs w:val="28"/>
          <w:lang w:val="uk-UA"/>
        </w:rPr>
        <w:t>).</w:t>
      </w:r>
    </w:p>
    <w:p w:rsidR="00AD27A1" w:rsidRPr="00484E42" w:rsidRDefault="00AD27A1" w:rsidP="001247B9">
      <w:pPr>
        <w:spacing w:line="360" w:lineRule="auto"/>
        <w:ind w:firstLine="709"/>
        <w:jc w:val="both"/>
        <w:rPr>
          <w:sz w:val="28"/>
          <w:szCs w:val="28"/>
          <w:lang w:val="uk-UA"/>
        </w:rPr>
      </w:pPr>
      <w:r w:rsidRPr="00484E42">
        <w:rPr>
          <w:sz w:val="28"/>
          <w:szCs w:val="28"/>
          <w:lang w:val="uk-UA"/>
        </w:rPr>
        <w:t xml:space="preserve">У рядку </w:t>
      </w:r>
      <w:r w:rsidR="00264F55">
        <w:rPr>
          <w:sz w:val="28"/>
          <w:szCs w:val="28"/>
          <w:lang w:val="uk-UA"/>
        </w:rPr>
        <w:t>2130</w:t>
      </w:r>
      <w:r w:rsidRPr="00484E42">
        <w:rPr>
          <w:sz w:val="28"/>
          <w:szCs w:val="28"/>
          <w:lang w:val="uk-UA"/>
        </w:rPr>
        <w:t xml:space="preserve"> «Адміністративні витрати» відображаються загальногосподарські витрати, пов’язані з управлінням та обслуговуванням підприємства, зокрема:</w:t>
      </w:r>
    </w:p>
    <w:p w:rsidR="00AD27A1" w:rsidRPr="00484E42" w:rsidRDefault="00AD27A1" w:rsidP="005430A1">
      <w:pPr>
        <w:pStyle w:val="af2"/>
        <w:numPr>
          <w:ilvl w:val="0"/>
          <w:numId w:val="26"/>
        </w:numPr>
        <w:spacing w:line="360" w:lineRule="auto"/>
        <w:jc w:val="both"/>
        <w:rPr>
          <w:sz w:val="28"/>
          <w:szCs w:val="28"/>
          <w:lang w:val="uk-UA"/>
        </w:rPr>
      </w:pPr>
      <w:r w:rsidRPr="00484E42">
        <w:rPr>
          <w:sz w:val="28"/>
          <w:szCs w:val="28"/>
          <w:lang w:val="uk-UA"/>
        </w:rPr>
        <w:t>загальні корпоративні витрати;</w:t>
      </w:r>
    </w:p>
    <w:p w:rsidR="00AD27A1" w:rsidRPr="00484E42" w:rsidRDefault="00AD27A1" w:rsidP="005430A1">
      <w:pPr>
        <w:pStyle w:val="af2"/>
        <w:numPr>
          <w:ilvl w:val="0"/>
          <w:numId w:val="26"/>
        </w:numPr>
        <w:spacing w:line="360" w:lineRule="auto"/>
        <w:jc w:val="both"/>
        <w:rPr>
          <w:sz w:val="28"/>
          <w:szCs w:val="28"/>
          <w:lang w:val="uk-UA"/>
        </w:rPr>
      </w:pPr>
      <w:r w:rsidRPr="00484E42">
        <w:rPr>
          <w:sz w:val="28"/>
          <w:szCs w:val="28"/>
          <w:lang w:val="uk-UA"/>
        </w:rPr>
        <w:t>витрати на службові відрядження та утримання апарату управління підприємством;</w:t>
      </w:r>
    </w:p>
    <w:p w:rsidR="00AD27A1" w:rsidRPr="00484E42" w:rsidRDefault="00AD27A1" w:rsidP="005430A1">
      <w:pPr>
        <w:pStyle w:val="af2"/>
        <w:numPr>
          <w:ilvl w:val="0"/>
          <w:numId w:val="26"/>
        </w:numPr>
        <w:spacing w:line="360" w:lineRule="auto"/>
        <w:jc w:val="both"/>
        <w:rPr>
          <w:sz w:val="28"/>
          <w:szCs w:val="28"/>
          <w:lang w:val="uk-UA"/>
        </w:rPr>
      </w:pPr>
      <w:r w:rsidRPr="00484E42">
        <w:rPr>
          <w:sz w:val="28"/>
          <w:szCs w:val="28"/>
          <w:lang w:val="uk-UA"/>
        </w:rPr>
        <w:t>витрати на утримання необоротних активів загальногосподарського використання;</w:t>
      </w:r>
    </w:p>
    <w:p w:rsidR="00AD27A1" w:rsidRPr="00484E42" w:rsidRDefault="00AD27A1" w:rsidP="005430A1">
      <w:pPr>
        <w:pStyle w:val="af2"/>
        <w:numPr>
          <w:ilvl w:val="0"/>
          <w:numId w:val="26"/>
        </w:numPr>
        <w:spacing w:line="360" w:lineRule="auto"/>
        <w:jc w:val="both"/>
        <w:rPr>
          <w:sz w:val="28"/>
          <w:szCs w:val="28"/>
          <w:lang w:val="uk-UA"/>
        </w:rPr>
      </w:pPr>
      <w:r w:rsidRPr="00484E42">
        <w:rPr>
          <w:sz w:val="28"/>
          <w:szCs w:val="28"/>
          <w:lang w:val="uk-UA"/>
        </w:rPr>
        <w:t>винагороди за професійні послуги;</w:t>
      </w:r>
    </w:p>
    <w:p w:rsidR="00AD27A1" w:rsidRPr="00484E42" w:rsidRDefault="00AD27A1" w:rsidP="005430A1">
      <w:pPr>
        <w:pStyle w:val="af2"/>
        <w:numPr>
          <w:ilvl w:val="0"/>
          <w:numId w:val="26"/>
        </w:numPr>
        <w:spacing w:line="360" w:lineRule="auto"/>
        <w:jc w:val="both"/>
        <w:rPr>
          <w:sz w:val="28"/>
          <w:szCs w:val="28"/>
          <w:lang w:val="uk-UA"/>
        </w:rPr>
      </w:pPr>
      <w:r w:rsidRPr="00484E42">
        <w:rPr>
          <w:sz w:val="28"/>
          <w:szCs w:val="28"/>
          <w:lang w:val="uk-UA"/>
        </w:rPr>
        <w:t>витрати на зв’язок;</w:t>
      </w:r>
    </w:p>
    <w:p w:rsidR="00AD27A1" w:rsidRPr="00484E42" w:rsidRDefault="00AD27A1" w:rsidP="005430A1">
      <w:pPr>
        <w:pStyle w:val="af2"/>
        <w:numPr>
          <w:ilvl w:val="0"/>
          <w:numId w:val="26"/>
        </w:numPr>
        <w:spacing w:line="360" w:lineRule="auto"/>
        <w:jc w:val="both"/>
        <w:rPr>
          <w:sz w:val="28"/>
          <w:szCs w:val="28"/>
          <w:lang w:val="uk-UA"/>
        </w:rPr>
      </w:pPr>
      <w:r w:rsidRPr="00484E42">
        <w:rPr>
          <w:sz w:val="28"/>
          <w:szCs w:val="28"/>
          <w:lang w:val="uk-UA"/>
        </w:rPr>
        <w:t>амортизація необоротних активів загальногосподарського використання;</w:t>
      </w:r>
    </w:p>
    <w:p w:rsidR="00AD27A1" w:rsidRPr="00484E42" w:rsidRDefault="00AD27A1" w:rsidP="005430A1">
      <w:pPr>
        <w:pStyle w:val="af2"/>
        <w:numPr>
          <w:ilvl w:val="0"/>
          <w:numId w:val="26"/>
        </w:numPr>
        <w:spacing w:line="360" w:lineRule="auto"/>
        <w:jc w:val="both"/>
        <w:rPr>
          <w:sz w:val="28"/>
          <w:szCs w:val="28"/>
          <w:lang w:val="uk-UA"/>
        </w:rPr>
      </w:pPr>
      <w:r w:rsidRPr="00484E42">
        <w:rPr>
          <w:sz w:val="28"/>
          <w:szCs w:val="28"/>
          <w:lang w:val="uk-UA"/>
        </w:rPr>
        <w:t>витрати на врегулювання спорів у судових органах;</w:t>
      </w:r>
    </w:p>
    <w:p w:rsidR="00AD27A1" w:rsidRPr="00484E42" w:rsidRDefault="00AD27A1" w:rsidP="005430A1">
      <w:pPr>
        <w:pStyle w:val="af2"/>
        <w:numPr>
          <w:ilvl w:val="0"/>
          <w:numId w:val="26"/>
        </w:numPr>
        <w:spacing w:line="360" w:lineRule="auto"/>
        <w:jc w:val="both"/>
        <w:rPr>
          <w:sz w:val="28"/>
          <w:szCs w:val="28"/>
          <w:lang w:val="uk-UA"/>
        </w:rPr>
      </w:pPr>
      <w:r w:rsidRPr="00484E42">
        <w:rPr>
          <w:sz w:val="28"/>
          <w:szCs w:val="28"/>
          <w:lang w:val="uk-UA"/>
        </w:rPr>
        <w:t>податки, збори та інші передбачені законодавством обов’язкові платежі;</w:t>
      </w:r>
    </w:p>
    <w:p w:rsidR="00AD27A1" w:rsidRPr="00484E42" w:rsidRDefault="00AD27A1" w:rsidP="005430A1">
      <w:pPr>
        <w:pStyle w:val="af2"/>
        <w:numPr>
          <w:ilvl w:val="0"/>
          <w:numId w:val="26"/>
        </w:numPr>
        <w:spacing w:line="360" w:lineRule="auto"/>
        <w:jc w:val="both"/>
        <w:rPr>
          <w:sz w:val="28"/>
          <w:szCs w:val="28"/>
          <w:lang w:val="uk-UA"/>
        </w:rPr>
      </w:pPr>
      <w:r w:rsidRPr="00484E42">
        <w:rPr>
          <w:sz w:val="28"/>
          <w:szCs w:val="28"/>
          <w:lang w:val="uk-UA"/>
        </w:rPr>
        <w:t>плата за розрахунково-касове обслуговування та інші послуги банків;</w:t>
      </w:r>
    </w:p>
    <w:p w:rsidR="00AD27A1" w:rsidRPr="00484E42" w:rsidRDefault="00AD27A1" w:rsidP="005430A1">
      <w:pPr>
        <w:pStyle w:val="af2"/>
        <w:numPr>
          <w:ilvl w:val="0"/>
          <w:numId w:val="26"/>
        </w:numPr>
        <w:spacing w:line="360" w:lineRule="auto"/>
        <w:jc w:val="both"/>
        <w:rPr>
          <w:sz w:val="28"/>
          <w:szCs w:val="28"/>
          <w:lang w:val="uk-UA"/>
        </w:rPr>
      </w:pPr>
      <w:r w:rsidRPr="00484E42">
        <w:rPr>
          <w:sz w:val="28"/>
          <w:szCs w:val="28"/>
          <w:lang w:val="uk-UA"/>
        </w:rPr>
        <w:t>інші витрати загальногосподарського призначення.</w:t>
      </w:r>
    </w:p>
    <w:p w:rsidR="00AD27A1" w:rsidRDefault="0081186E" w:rsidP="001247B9">
      <w:pPr>
        <w:autoSpaceDE w:val="0"/>
        <w:autoSpaceDN w:val="0"/>
        <w:adjustRightInd w:val="0"/>
        <w:spacing w:line="360" w:lineRule="auto"/>
        <w:ind w:firstLine="709"/>
        <w:jc w:val="both"/>
        <w:rPr>
          <w:sz w:val="28"/>
          <w:szCs w:val="28"/>
          <w:lang w:val="uk-UA"/>
        </w:rPr>
      </w:pPr>
      <w:r>
        <w:rPr>
          <w:noProof/>
        </w:rPr>
        <w:drawing>
          <wp:anchor distT="0" distB="0" distL="114300" distR="114300" simplePos="0" relativeHeight="251662336" behindDoc="1" locked="0" layoutInCell="1" allowOverlap="1">
            <wp:simplePos x="0" y="0"/>
            <wp:positionH relativeFrom="column">
              <wp:posOffset>33655</wp:posOffset>
            </wp:positionH>
            <wp:positionV relativeFrom="paragraph">
              <wp:posOffset>536575</wp:posOffset>
            </wp:positionV>
            <wp:extent cx="6203950" cy="4155440"/>
            <wp:effectExtent l="0" t="0" r="0" b="0"/>
            <wp:wrapTight wrapText="bothSides">
              <wp:wrapPolygon edited="0">
                <wp:start x="0" y="0"/>
                <wp:lineTo x="0" y="21488"/>
                <wp:lineTo x="21556" y="21488"/>
                <wp:lineTo x="21556" y="0"/>
                <wp:lineTo x="0" y="0"/>
              </wp:wrapPolygon>
            </wp:wrapTight>
            <wp:docPr id="95"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5"/>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03950" cy="41554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27A1" w:rsidRPr="00484E42">
        <w:rPr>
          <w:sz w:val="28"/>
          <w:szCs w:val="28"/>
          <w:lang w:val="uk-UA"/>
        </w:rPr>
        <w:t xml:space="preserve">Схематично місце документального оформлення адміністративних витрат на </w:t>
      </w:r>
      <w:r w:rsidR="00F54EC2" w:rsidRPr="00676FEB">
        <w:rPr>
          <w:rStyle w:val="23"/>
          <w:i w:val="0"/>
          <w:color w:val="auto"/>
          <w:sz w:val="28"/>
          <w:szCs w:val="28"/>
        </w:rPr>
        <w:t>ТОВ «Жако»</w:t>
      </w:r>
      <w:r w:rsidR="00AD27A1" w:rsidRPr="00484E42">
        <w:rPr>
          <w:sz w:val="28"/>
          <w:szCs w:val="28"/>
          <w:lang w:val="uk-UA"/>
        </w:rPr>
        <w:t>в обліковому процесі підприємства подано на рис.</w:t>
      </w:r>
      <w:r w:rsidR="00F54EC2">
        <w:rPr>
          <w:sz w:val="28"/>
          <w:szCs w:val="28"/>
          <w:lang w:val="uk-UA"/>
        </w:rPr>
        <w:t>3</w:t>
      </w:r>
      <w:r w:rsidR="00AD27A1" w:rsidRPr="00484E42">
        <w:rPr>
          <w:sz w:val="28"/>
          <w:szCs w:val="28"/>
          <w:lang w:val="uk-UA"/>
        </w:rPr>
        <w:t>.</w:t>
      </w:r>
      <w:r w:rsidR="00F54EC2">
        <w:rPr>
          <w:sz w:val="28"/>
          <w:szCs w:val="28"/>
          <w:lang w:val="uk-UA"/>
        </w:rPr>
        <w:t>2</w:t>
      </w:r>
      <w:r w:rsidR="00AD27A1" w:rsidRPr="00484E42">
        <w:rPr>
          <w:sz w:val="28"/>
          <w:szCs w:val="28"/>
          <w:lang w:val="uk-UA"/>
        </w:rPr>
        <w:t>.</w:t>
      </w:r>
      <w:r w:rsidR="00AD27A1">
        <w:rPr>
          <w:sz w:val="28"/>
          <w:szCs w:val="28"/>
          <w:lang w:val="uk-UA"/>
        </w:rPr>
        <w:t xml:space="preserve"> </w:t>
      </w:r>
    </w:p>
    <w:p w:rsidR="00AD27A1" w:rsidRPr="00484E42" w:rsidRDefault="00AD27A1" w:rsidP="001247B9">
      <w:pPr>
        <w:spacing w:line="360" w:lineRule="auto"/>
        <w:ind w:firstLine="709"/>
        <w:jc w:val="both"/>
        <w:rPr>
          <w:sz w:val="28"/>
          <w:szCs w:val="28"/>
          <w:lang w:val="uk-UA"/>
        </w:rPr>
      </w:pPr>
    </w:p>
    <w:p w:rsidR="00AD27A1" w:rsidRPr="00F54EC2" w:rsidRDefault="00AD27A1" w:rsidP="00F54EC2">
      <w:pPr>
        <w:spacing w:line="360" w:lineRule="auto"/>
        <w:ind w:firstLine="709"/>
        <w:jc w:val="both"/>
        <w:rPr>
          <w:i/>
          <w:sz w:val="28"/>
          <w:szCs w:val="28"/>
          <w:lang w:val="uk-UA"/>
        </w:rPr>
      </w:pPr>
      <w:r w:rsidRPr="00F54EC2">
        <w:rPr>
          <w:rFonts w:eastAsia="TimesNewRomanPS-BoldMT"/>
          <w:bCs/>
          <w:i/>
          <w:sz w:val="28"/>
          <w:szCs w:val="28"/>
          <w:lang w:val="uk-UA"/>
        </w:rPr>
        <w:t xml:space="preserve">Рис. </w:t>
      </w:r>
      <w:r w:rsidR="00F54EC2" w:rsidRPr="00F54EC2">
        <w:rPr>
          <w:rFonts w:eastAsia="TimesNewRomanPS-BoldMT"/>
          <w:bCs/>
          <w:i/>
          <w:sz w:val="28"/>
          <w:szCs w:val="28"/>
          <w:lang w:val="uk-UA"/>
        </w:rPr>
        <w:t>3</w:t>
      </w:r>
      <w:r w:rsidRPr="00F54EC2">
        <w:rPr>
          <w:rFonts w:eastAsia="TimesNewRomanPS-BoldMT"/>
          <w:bCs/>
          <w:i/>
          <w:sz w:val="28"/>
          <w:szCs w:val="28"/>
          <w:lang w:val="uk-UA"/>
        </w:rPr>
        <w:t>.</w:t>
      </w:r>
      <w:r w:rsidR="00F54EC2" w:rsidRPr="00F54EC2">
        <w:rPr>
          <w:rFonts w:eastAsia="TimesNewRomanPS-BoldMT"/>
          <w:bCs/>
          <w:i/>
          <w:sz w:val="28"/>
          <w:szCs w:val="28"/>
          <w:lang w:val="uk-UA"/>
        </w:rPr>
        <w:t>2</w:t>
      </w:r>
      <w:r w:rsidRPr="00F54EC2">
        <w:rPr>
          <w:rFonts w:eastAsia="TimesNewRomanPS-BoldMT"/>
          <w:bCs/>
          <w:i/>
          <w:sz w:val="28"/>
          <w:szCs w:val="28"/>
          <w:lang w:val="uk-UA"/>
        </w:rPr>
        <w:t xml:space="preserve">. Місце документування у системі бухгалтерського обліку адміністративних витрат </w:t>
      </w:r>
      <w:r w:rsidR="002B789D" w:rsidRPr="00F54EC2">
        <w:rPr>
          <w:i/>
          <w:sz w:val="28"/>
          <w:szCs w:val="28"/>
        </w:rPr>
        <w:t>ТОВ «ЖАКО»</w:t>
      </w:r>
    </w:p>
    <w:p w:rsidR="00AD27A1" w:rsidRPr="00484E42" w:rsidRDefault="00AD27A1" w:rsidP="001247B9">
      <w:pPr>
        <w:autoSpaceDE w:val="0"/>
        <w:autoSpaceDN w:val="0"/>
        <w:adjustRightInd w:val="0"/>
        <w:rPr>
          <w:rFonts w:eastAsia="TimesNewRomanPSMT"/>
          <w:sz w:val="28"/>
          <w:szCs w:val="28"/>
          <w:lang w:val="uk-UA"/>
        </w:rPr>
      </w:pPr>
    </w:p>
    <w:p w:rsidR="00AD27A1" w:rsidRPr="00484E42" w:rsidRDefault="00AD27A1" w:rsidP="001247B9">
      <w:pPr>
        <w:autoSpaceDE w:val="0"/>
        <w:autoSpaceDN w:val="0"/>
        <w:adjustRightInd w:val="0"/>
        <w:spacing w:line="360" w:lineRule="auto"/>
        <w:ind w:firstLine="709"/>
        <w:jc w:val="both"/>
        <w:rPr>
          <w:rFonts w:eastAsia="TimesNewRomanPSMT"/>
          <w:sz w:val="28"/>
          <w:szCs w:val="28"/>
          <w:lang w:val="uk-UA"/>
        </w:rPr>
      </w:pPr>
      <w:r w:rsidRPr="00484E42">
        <w:rPr>
          <w:rFonts w:eastAsia="TimesNewRomanPSMT"/>
          <w:sz w:val="28"/>
          <w:szCs w:val="28"/>
          <w:lang w:val="uk-UA"/>
        </w:rPr>
        <w:t xml:space="preserve">Як видно з рис. </w:t>
      </w:r>
      <w:r w:rsidR="00F54EC2">
        <w:rPr>
          <w:rFonts w:eastAsia="TimesNewRomanPSMT"/>
          <w:sz w:val="28"/>
          <w:szCs w:val="28"/>
          <w:lang w:val="uk-UA"/>
        </w:rPr>
        <w:t>3</w:t>
      </w:r>
      <w:r w:rsidRPr="00484E42">
        <w:rPr>
          <w:rFonts w:eastAsia="TimesNewRomanPSMT"/>
          <w:sz w:val="28"/>
          <w:szCs w:val="28"/>
          <w:lang w:val="uk-UA"/>
        </w:rPr>
        <w:t>.</w:t>
      </w:r>
      <w:r w:rsidR="00F54EC2">
        <w:rPr>
          <w:rFonts w:eastAsia="TimesNewRomanPSMT"/>
          <w:sz w:val="28"/>
          <w:szCs w:val="28"/>
          <w:lang w:val="uk-UA"/>
        </w:rPr>
        <w:t>2</w:t>
      </w:r>
      <w:r w:rsidRPr="00484E42">
        <w:rPr>
          <w:rFonts w:eastAsia="TimesNewRomanPSMT"/>
          <w:sz w:val="28"/>
          <w:szCs w:val="28"/>
          <w:lang w:val="uk-UA"/>
        </w:rPr>
        <w:t>., будь-який запис у бухгалтерському обліку починається зі створення і заповнення первинних документів на основі здійснених фактів господарського життя. Наступним етапом є відображення даних із первинних документів на рахунках та у регістрах бухгалтерського обліку, потім перенесення інформації до головної книги, формування оборотно-сальдової відомості і насамкінець складання фінансової, податкової та управлінської (внутрішньої) звітності суб’єкта господарювання.</w:t>
      </w:r>
    </w:p>
    <w:p w:rsidR="00AD27A1" w:rsidRDefault="00AD27A1" w:rsidP="001247B9">
      <w:pPr>
        <w:spacing w:line="360" w:lineRule="auto"/>
        <w:ind w:firstLine="709"/>
        <w:jc w:val="both"/>
        <w:rPr>
          <w:sz w:val="28"/>
          <w:szCs w:val="28"/>
          <w:lang w:val="uk-UA"/>
        </w:rPr>
      </w:pPr>
      <w:r w:rsidRPr="00484E42">
        <w:rPr>
          <w:sz w:val="28"/>
          <w:szCs w:val="28"/>
          <w:lang w:val="uk-UA"/>
        </w:rPr>
        <w:t xml:space="preserve">Отже, на підставі дослідження можна зробити наступний висновок про належне інформаційного забезпечення на  </w:t>
      </w:r>
      <w:r w:rsidR="00F54EC2" w:rsidRPr="00676FEB">
        <w:rPr>
          <w:rStyle w:val="23"/>
          <w:i w:val="0"/>
          <w:color w:val="auto"/>
          <w:sz w:val="28"/>
          <w:szCs w:val="28"/>
        </w:rPr>
        <w:t>ТОВ «Жако»</w:t>
      </w:r>
      <w:r w:rsidR="00F54EC2" w:rsidRPr="00676FEB">
        <w:rPr>
          <w:rStyle w:val="a4"/>
          <w:i w:val="0"/>
          <w:sz w:val="28"/>
          <w:szCs w:val="28"/>
          <w:bdr w:val="none" w:sz="0" w:space="0" w:color="auto" w:frame="1"/>
        </w:rPr>
        <w:t xml:space="preserve"> </w:t>
      </w:r>
      <w:r w:rsidRPr="00484E42">
        <w:rPr>
          <w:sz w:val="28"/>
          <w:szCs w:val="28"/>
          <w:lang w:val="uk-UA"/>
        </w:rPr>
        <w:t xml:space="preserve">своєчасними </w:t>
      </w:r>
      <w:r w:rsidRPr="00484E42">
        <w:rPr>
          <w:bCs/>
          <w:sz w:val="28"/>
          <w:szCs w:val="28"/>
          <w:lang w:val="uk-UA"/>
        </w:rPr>
        <w:t xml:space="preserve">і якісними </w:t>
      </w:r>
      <w:r w:rsidRPr="00484E42">
        <w:rPr>
          <w:sz w:val="28"/>
          <w:szCs w:val="28"/>
          <w:lang w:val="uk-UA"/>
        </w:rPr>
        <w:t xml:space="preserve">даними про облік адміністративних витрат. </w:t>
      </w:r>
    </w:p>
    <w:p w:rsidR="00F54EC2" w:rsidRPr="000944E9" w:rsidRDefault="00F54EC2" w:rsidP="001247B9">
      <w:pPr>
        <w:spacing w:line="360" w:lineRule="auto"/>
        <w:ind w:firstLine="709"/>
        <w:jc w:val="both"/>
        <w:rPr>
          <w:sz w:val="28"/>
          <w:szCs w:val="28"/>
          <w:lang w:val="uk-UA"/>
        </w:rPr>
      </w:pPr>
    </w:p>
    <w:p w:rsidR="00AD27A1" w:rsidRPr="00753277" w:rsidRDefault="00AD27A1" w:rsidP="001247B9">
      <w:pPr>
        <w:pStyle w:val="1"/>
        <w:spacing w:before="0" w:beforeAutospacing="0" w:after="0" w:afterAutospacing="0"/>
        <w:jc w:val="center"/>
        <w:rPr>
          <w:bCs w:val="0"/>
          <w:sz w:val="28"/>
          <w:szCs w:val="28"/>
          <w:lang w:val="uk-UA"/>
        </w:rPr>
      </w:pPr>
      <w:bookmarkStart w:id="0" w:name="_Toc312223091"/>
      <w:bookmarkStart w:id="1" w:name="_Toc312313010"/>
      <w:bookmarkStart w:id="2" w:name="_Toc312329858"/>
      <w:bookmarkStart w:id="3" w:name="_Toc312832317"/>
      <w:r w:rsidRPr="000944E9">
        <w:rPr>
          <w:sz w:val="28"/>
          <w:szCs w:val="28"/>
        </w:rPr>
        <w:t>Висновки до розділу</w:t>
      </w:r>
      <w:bookmarkEnd w:id="0"/>
      <w:bookmarkEnd w:id="1"/>
      <w:bookmarkEnd w:id="2"/>
      <w:r w:rsidRPr="000944E9">
        <w:rPr>
          <w:sz w:val="28"/>
          <w:szCs w:val="28"/>
        </w:rPr>
        <w:t xml:space="preserve"> </w:t>
      </w:r>
      <w:bookmarkEnd w:id="3"/>
      <w:r w:rsidR="00753277">
        <w:rPr>
          <w:sz w:val="28"/>
          <w:szCs w:val="28"/>
          <w:lang w:val="uk-UA"/>
        </w:rPr>
        <w:t>3</w:t>
      </w:r>
    </w:p>
    <w:p w:rsidR="00AD27A1" w:rsidRPr="00484E42" w:rsidRDefault="00AD27A1" w:rsidP="001247B9">
      <w:pPr>
        <w:spacing w:line="360" w:lineRule="auto"/>
        <w:ind w:firstLine="709"/>
        <w:jc w:val="both"/>
        <w:rPr>
          <w:sz w:val="28"/>
          <w:szCs w:val="28"/>
          <w:lang w:val="uk-UA"/>
        </w:rPr>
      </w:pPr>
    </w:p>
    <w:p w:rsidR="00AD27A1" w:rsidRPr="009F3979" w:rsidRDefault="00AD27A1" w:rsidP="001247B9">
      <w:pPr>
        <w:pStyle w:val="Default"/>
        <w:spacing w:line="360" w:lineRule="auto"/>
        <w:ind w:firstLine="709"/>
        <w:jc w:val="both"/>
        <w:rPr>
          <w:sz w:val="28"/>
          <w:szCs w:val="28"/>
          <w:lang w:val="uk-UA"/>
        </w:rPr>
      </w:pPr>
      <w:r w:rsidRPr="009F3979">
        <w:rPr>
          <w:sz w:val="28"/>
          <w:szCs w:val="28"/>
          <w:lang w:val="uk-UA"/>
        </w:rPr>
        <w:t xml:space="preserve">Дослідження </w:t>
      </w:r>
      <w:r w:rsidRPr="009F3979">
        <w:rPr>
          <w:bCs/>
          <w:sz w:val="28"/>
          <w:szCs w:val="28"/>
          <w:lang w:val="uk-UA"/>
        </w:rPr>
        <w:t xml:space="preserve">організації та методичного забезпечення бухгалтерського обліку адміністративних витрат на </w:t>
      </w:r>
      <w:r w:rsidR="000944E9" w:rsidRPr="00676FEB">
        <w:rPr>
          <w:rStyle w:val="23"/>
          <w:rFonts w:eastAsia="Calibri"/>
          <w:i w:val="0"/>
          <w:color w:val="auto"/>
          <w:sz w:val="28"/>
          <w:szCs w:val="28"/>
        </w:rPr>
        <w:t>ТОВ «Жако»</w:t>
      </w:r>
      <w:r w:rsidR="000944E9" w:rsidRPr="00676FEB">
        <w:rPr>
          <w:rStyle w:val="a4"/>
          <w:i w:val="0"/>
          <w:sz w:val="28"/>
          <w:szCs w:val="28"/>
          <w:bdr w:val="none" w:sz="0" w:space="0" w:color="auto" w:frame="1"/>
        </w:rPr>
        <w:t xml:space="preserve"> </w:t>
      </w:r>
      <w:r w:rsidRPr="009F3979">
        <w:rPr>
          <w:sz w:val="28"/>
          <w:szCs w:val="28"/>
          <w:lang w:val="uk-UA"/>
        </w:rPr>
        <w:t>дозволило зробити наступні висновки:</w:t>
      </w:r>
    </w:p>
    <w:p w:rsidR="00AD27A1" w:rsidRPr="009F3979" w:rsidRDefault="00AD27A1" w:rsidP="005430A1">
      <w:pPr>
        <w:pStyle w:val="a6"/>
        <w:numPr>
          <w:ilvl w:val="0"/>
          <w:numId w:val="27"/>
        </w:numPr>
        <w:shd w:val="clear" w:color="auto" w:fill="FFFFFF"/>
        <w:tabs>
          <w:tab w:val="left" w:pos="0"/>
          <w:tab w:val="left" w:pos="1134"/>
        </w:tabs>
        <w:spacing w:after="0" w:line="360" w:lineRule="auto"/>
        <w:ind w:left="0" w:firstLine="709"/>
        <w:jc w:val="both"/>
        <w:rPr>
          <w:sz w:val="28"/>
          <w:szCs w:val="28"/>
        </w:rPr>
      </w:pPr>
      <w:r w:rsidRPr="009F3979">
        <w:rPr>
          <w:sz w:val="28"/>
          <w:szCs w:val="28"/>
        </w:rPr>
        <w:t>Облік адміністративних витрат здійснюється на рахунку 92 «Адміністративні витрати», де відображають і накопичують протягом року витрати, пов’язані з управлінням та обслуговуванням підприємства. Адміністративні витрати списуються щомісяця або в кінці року на фінансові результати основної діяльності в загальній сумі наростаючим підсумком з початку року з кредиту рахунку 92 на дебет субрахунку 791 «Результати основної діяльності».</w:t>
      </w:r>
    </w:p>
    <w:p w:rsidR="004755A8" w:rsidRPr="004755A8" w:rsidRDefault="00AD27A1" w:rsidP="005430A1">
      <w:pPr>
        <w:pStyle w:val="a6"/>
        <w:numPr>
          <w:ilvl w:val="0"/>
          <w:numId w:val="27"/>
        </w:numPr>
        <w:shd w:val="clear" w:color="auto" w:fill="FFFFFF"/>
        <w:tabs>
          <w:tab w:val="left" w:pos="0"/>
          <w:tab w:val="left" w:pos="1134"/>
        </w:tabs>
        <w:spacing w:after="0" w:line="360" w:lineRule="auto"/>
        <w:ind w:left="0" w:firstLine="709"/>
        <w:jc w:val="both"/>
        <w:rPr>
          <w:sz w:val="28"/>
          <w:szCs w:val="28"/>
        </w:rPr>
      </w:pPr>
      <w:r w:rsidRPr="009F3979">
        <w:rPr>
          <w:rFonts w:eastAsia="Calibri"/>
          <w:sz w:val="28"/>
          <w:szCs w:val="28"/>
        </w:rPr>
        <w:t xml:space="preserve">Первинний облік та документування </w:t>
      </w:r>
      <w:r w:rsidRPr="009F3979">
        <w:rPr>
          <w:sz w:val="28"/>
          <w:szCs w:val="28"/>
        </w:rPr>
        <w:t>адміністративних витрат</w:t>
      </w:r>
      <w:r w:rsidRPr="009F3979">
        <w:rPr>
          <w:rFonts w:eastAsia="Calibri"/>
          <w:sz w:val="28"/>
          <w:szCs w:val="28"/>
        </w:rPr>
        <w:t xml:space="preserve"> на </w:t>
      </w:r>
      <w:r w:rsidR="00F54EC2" w:rsidRPr="009F3979">
        <w:rPr>
          <w:rStyle w:val="23"/>
          <w:i w:val="0"/>
          <w:color w:val="auto"/>
          <w:sz w:val="28"/>
          <w:szCs w:val="28"/>
        </w:rPr>
        <w:t xml:space="preserve">ТОВ «Жако» </w:t>
      </w:r>
      <w:r w:rsidRPr="009F3979">
        <w:rPr>
          <w:sz w:val="28"/>
          <w:szCs w:val="28"/>
        </w:rPr>
        <w:t>проводиться</w:t>
      </w:r>
      <w:r w:rsidRPr="009F3979">
        <w:rPr>
          <w:rFonts w:eastAsia="Calibri"/>
          <w:sz w:val="28"/>
          <w:szCs w:val="28"/>
        </w:rPr>
        <w:t xml:space="preserve"> згідно чинного законодавства та з урахуванням специфіки ведення бухгалтерського обліку на підприємстві, і є досить ефективним</w:t>
      </w:r>
      <w:r w:rsidRPr="009F3979">
        <w:rPr>
          <w:sz w:val="28"/>
          <w:szCs w:val="28"/>
        </w:rPr>
        <w:t>.</w:t>
      </w:r>
    </w:p>
    <w:p w:rsidR="000944E9" w:rsidRPr="004755A8" w:rsidRDefault="00AD27A1" w:rsidP="005430A1">
      <w:pPr>
        <w:pStyle w:val="a6"/>
        <w:numPr>
          <w:ilvl w:val="0"/>
          <w:numId w:val="27"/>
        </w:numPr>
        <w:shd w:val="clear" w:color="auto" w:fill="FFFFFF"/>
        <w:tabs>
          <w:tab w:val="left" w:pos="0"/>
          <w:tab w:val="left" w:pos="1134"/>
        </w:tabs>
        <w:spacing w:after="0" w:line="360" w:lineRule="auto"/>
        <w:ind w:left="0" w:firstLine="709"/>
        <w:jc w:val="both"/>
        <w:rPr>
          <w:sz w:val="28"/>
          <w:szCs w:val="28"/>
        </w:rPr>
      </w:pPr>
      <w:r w:rsidRPr="004755A8">
        <w:rPr>
          <w:sz w:val="28"/>
          <w:szCs w:val="28"/>
          <w:lang w:val="uk-UA"/>
        </w:rPr>
        <w:t xml:space="preserve">Досконала обробка та підготовка інформації для прийняття управлінських рішень неможлива без впровадження на </w:t>
      </w:r>
      <w:r w:rsidR="00F54EC2" w:rsidRPr="004755A8">
        <w:rPr>
          <w:rStyle w:val="23"/>
          <w:i w:val="0"/>
          <w:color w:val="auto"/>
          <w:sz w:val="28"/>
          <w:szCs w:val="28"/>
        </w:rPr>
        <w:t xml:space="preserve">ТОВ «Жако» </w:t>
      </w:r>
      <w:r w:rsidRPr="004755A8">
        <w:rPr>
          <w:sz w:val="28"/>
          <w:szCs w:val="28"/>
          <w:lang w:val="uk-UA"/>
        </w:rPr>
        <w:t xml:space="preserve">політики управлінського обліку. Відомість аналітичного обліку до рахунку 92 «Адміністративні витрати» на </w:t>
      </w:r>
      <w:r w:rsidR="00F54EC2" w:rsidRPr="004755A8">
        <w:rPr>
          <w:rStyle w:val="23"/>
          <w:i w:val="0"/>
          <w:color w:val="auto"/>
          <w:sz w:val="28"/>
          <w:szCs w:val="28"/>
        </w:rPr>
        <w:t xml:space="preserve">ТОВ «Жако» </w:t>
      </w:r>
      <w:r w:rsidRPr="004755A8">
        <w:rPr>
          <w:sz w:val="28"/>
          <w:szCs w:val="28"/>
          <w:lang w:val="uk-UA"/>
        </w:rPr>
        <w:t xml:space="preserve">дозволяє </w:t>
      </w:r>
      <w:r w:rsidRPr="004755A8">
        <w:rPr>
          <w:bCs/>
          <w:sz w:val="28"/>
          <w:szCs w:val="28"/>
          <w:lang w:val="uk-UA"/>
        </w:rPr>
        <w:t xml:space="preserve">задовольнити </w:t>
      </w:r>
      <w:r w:rsidRPr="004755A8">
        <w:rPr>
          <w:sz w:val="28"/>
          <w:szCs w:val="28"/>
          <w:lang w:val="uk-UA"/>
        </w:rPr>
        <w:t xml:space="preserve">вимоги </w:t>
      </w:r>
      <w:r w:rsidRPr="004755A8">
        <w:rPr>
          <w:bCs/>
          <w:sz w:val="28"/>
          <w:szCs w:val="28"/>
          <w:lang w:val="uk-UA"/>
        </w:rPr>
        <w:t xml:space="preserve">управлінців </w:t>
      </w:r>
      <w:r w:rsidRPr="004755A8">
        <w:rPr>
          <w:i/>
          <w:iCs/>
          <w:sz w:val="28"/>
          <w:szCs w:val="28"/>
          <w:lang w:val="uk-UA"/>
        </w:rPr>
        <w:t xml:space="preserve">— </w:t>
      </w:r>
      <w:r w:rsidRPr="004755A8">
        <w:rPr>
          <w:sz w:val="28"/>
          <w:szCs w:val="28"/>
          <w:lang w:val="uk-UA"/>
        </w:rPr>
        <w:t xml:space="preserve">отримання </w:t>
      </w:r>
      <w:r w:rsidRPr="004755A8">
        <w:rPr>
          <w:bCs/>
          <w:sz w:val="28"/>
          <w:szCs w:val="28"/>
          <w:lang w:val="uk-UA"/>
        </w:rPr>
        <w:t xml:space="preserve">повної, оперативної </w:t>
      </w:r>
      <w:r w:rsidRPr="004755A8">
        <w:rPr>
          <w:sz w:val="28"/>
          <w:szCs w:val="28"/>
          <w:lang w:val="uk-UA"/>
        </w:rPr>
        <w:t>інформації щодо стану адміністративних витрат.</w:t>
      </w:r>
      <w:r w:rsidR="000944E9" w:rsidRPr="004755A8">
        <w:rPr>
          <w:sz w:val="28"/>
          <w:szCs w:val="28"/>
          <w:lang w:val="uk-UA"/>
        </w:rPr>
        <w:t xml:space="preserve"> Також запропонована деталізація рахунку 92 «Адміністративні витрати» на ТОВ «Жако»  за умов оптимізації, а саме: 921 «Утримання адміністративно-управлінського персоналу»; 922 «Утримання необоротним активів загальногосподарського призначення»; 923 «Загальні корпоративні та представницькі витрати»; 924 «Охорона та зв'язок»; 925 «Професійні послуги» 926 «Інші витрати  загальногосподарського призначення».</w:t>
      </w:r>
    </w:p>
    <w:p w:rsidR="004755A8" w:rsidRDefault="00AD27A1" w:rsidP="005430A1">
      <w:pPr>
        <w:pStyle w:val="af2"/>
        <w:numPr>
          <w:ilvl w:val="0"/>
          <w:numId w:val="27"/>
        </w:numPr>
        <w:shd w:val="clear" w:color="auto" w:fill="FFFFFF"/>
        <w:tabs>
          <w:tab w:val="left" w:pos="1134"/>
        </w:tabs>
        <w:spacing w:line="360" w:lineRule="auto"/>
        <w:ind w:left="0" w:firstLine="709"/>
        <w:jc w:val="both"/>
        <w:rPr>
          <w:sz w:val="28"/>
          <w:szCs w:val="28"/>
          <w:lang w:val="uk-UA"/>
        </w:rPr>
      </w:pPr>
      <w:r w:rsidRPr="009F3979">
        <w:rPr>
          <w:sz w:val="28"/>
          <w:szCs w:val="28"/>
          <w:lang w:val="uk-UA"/>
        </w:rPr>
        <w:t xml:space="preserve">Адміністративні витрати визначаються до собівартості реалізованої продукції шляхом ділення їх загальної суми на загальну собівартість реалізованої продукції. Показник адміністративних витрат на </w:t>
      </w:r>
      <w:r w:rsidR="00F54EC2" w:rsidRPr="009F3979">
        <w:rPr>
          <w:rStyle w:val="23"/>
          <w:i w:val="0"/>
          <w:color w:val="auto"/>
          <w:sz w:val="28"/>
          <w:szCs w:val="28"/>
        </w:rPr>
        <w:t xml:space="preserve">ТОВ «Жако» </w:t>
      </w:r>
      <w:r w:rsidRPr="009F3979">
        <w:rPr>
          <w:sz w:val="28"/>
          <w:szCs w:val="28"/>
          <w:lang w:val="uk-UA"/>
        </w:rPr>
        <w:t xml:space="preserve">становить </w:t>
      </w:r>
      <w:r w:rsidR="00F54EC2" w:rsidRPr="009F3979">
        <w:rPr>
          <w:sz w:val="28"/>
          <w:szCs w:val="28"/>
          <w:lang w:val="uk-UA"/>
        </w:rPr>
        <w:t>7,</w:t>
      </w:r>
      <w:r w:rsidR="00451553">
        <w:rPr>
          <w:sz w:val="28"/>
          <w:szCs w:val="28"/>
          <w:lang w:val="uk-UA"/>
        </w:rPr>
        <w:t>24</w:t>
      </w:r>
      <w:r w:rsidRPr="009F3979">
        <w:rPr>
          <w:sz w:val="28"/>
          <w:szCs w:val="28"/>
          <w:lang w:val="uk-UA"/>
        </w:rPr>
        <w:t>%.</w:t>
      </w:r>
    </w:p>
    <w:p w:rsidR="004755A8" w:rsidRPr="004755A8" w:rsidRDefault="004755A8" w:rsidP="005430A1">
      <w:pPr>
        <w:pStyle w:val="af2"/>
        <w:numPr>
          <w:ilvl w:val="0"/>
          <w:numId w:val="27"/>
        </w:numPr>
        <w:shd w:val="clear" w:color="auto" w:fill="FFFFFF"/>
        <w:tabs>
          <w:tab w:val="left" w:pos="1134"/>
        </w:tabs>
        <w:spacing w:line="360" w:lineRule="auto"/>
        <w:ind w:left="0" w:firstLine="709"/>
        <w:jc w:val="both"/>
        <w:rPr>
          <w:sz w:val="28"/>
          <w:szCs w:val="28"/>
          <w:lang w:val="uk-UA"/>
        </w:rPr>
      </w:pPr>
      <w:r w:rsidRPr="004755A8">
        <w:rPr>
          <w:color w:val="000000"/>
          <w:sz w:val="28"/>
          <w:szCs w:val="28"/>
        </w:rPr>
        <w:t>Основними нормативними актами, що регламентують бухгалтерський облік витрат на підприємствах України, є Положення (Стандарт) Бухгалтерського обліку 16 «Витрати», а податковий облік – Податковий кодекс України відповідно. В них наведено визначення, склад і структура витрат. Бухгалтерський та податковий облік – це два окремих обліки підприємства. Та незважаючи на це, ці два види обліку повинні бути узгодженими між собою для ефективної роботи підприємства.</w:t>
      </w:r>
    </w:p>
    <w:p w:rsidR="004755A8" w:rsidRPr="00484E42" w:rsidRDefault="004755A8" w:rsidP="005430A1">
      <w:pPr>
        <w:pStyle w:val="af2"/>
        <w:numPr>
          <w:ilvl w:val="0"/>
          <w:numId w:val="27"/>
        </w:numPr>
        <w:shd w:val="clear" w:color="auto" w:fill="FFFFFF"/>
        <w:tabs>
          <w:tab w:val="left" w:pos="1134"/>
        </w:tabs>
        <w:spacing w:line="360" w:lineRule="auto"/>
        <w:ind w:left="0" w:firstLine="709"/>
        <w:jc w:val="both"/>
        <w:rPr>
          <w:sz w:val="28"/>
          <w:szCs w:val="28"/>
          <w:lang w:val="uk-UA"/>
        </w:rPr>
      </w:pPr>
      <w:r w:rsidRPr="004755A8">
        <w:rPr>
          <w:sz w:val="28"/>
          <w:szCs w:val="28"/>
          <w:lang w:val="uk-UA"/>
        </w:rPr>
        <w:t>Узагальнення обліку адміністративних витрат здійснюють при журнально-ордерній формі обліку у журналі-ордері №5, а при спрощеній формі обліку — у розділі ІІ Відомості 5-М.</w:t>
      </w:r>
      <w:r>
        <w:rPr>
          <w:sz w:val="28"/>
          <w:szCs w:val="28"/>
          <w:lang w:val="uk-UA"/>
        </w:rPr>
        <w:t xml:space="preserve"> Д</w:t>
      </w:r>
      <w:r w:rsidRPr="00484E42">
        <w:rPr>
          <w:sz w:val="28"/>
          <w:szCs w:val="28"/>
          <w:lang w:val="uk-UA"/>
        </w:rPr>
        <w:t xml:space="preserve">ля потреб фінансового обліку адміністративні витрати за даними первинного обліку по відображенню витрачання запасів, нарахування заробітної плати, нарахування амортизації, сплати за роботи і послуги, сплати податків накопичуються в регістрах синтетичного обліку з подальшим списанням на фінансовий результат і звітним відображенням лише однією сумою в формі фінансової звітності «Звіт про </w:t>
      </w:r>
      <w:r w:rsidR="00264F55">
        <w:rPr>
          <w:sz w:val="28"/>
          <w:szCs w:val="28"/>
          <w:lang w:val="uk-UA"/>
        </w:rPr>
        <w:t>сукупний дохід</w:t>
      </w:r>
      <w:r w:rsidRPr="00484E42">
        <w:rPr>
          <w:sz w:val="28"/>
          <w:szCs w:val="28"/>
          <w:lang w:val="uk-UA"/>
        </w:rPr>
        <w:t>» (</w:t>
      </w:r>
      <w:r>
        <w:rPr>
          <w:sz w:val="28"/>
          <w:szCs w:val="28"/>
          <w:lang w:val="uk-UA"/>
        </w:rPr>
        <w:t>графа </w:t>
      </w:r>
      <w:r w:rsidR="00264F55">
        <w:rPr>
          <w:sz w:val="28"/>
          <w:szCs w:val="28"/>
          <w:lang w:val="uk-UA"/>
        </w:rPr>
        <w:t>2130</w:t>
      </w:r>
      <w:r w:rsidRPr="00484E42">
        <w:rPr>
          <w:sz w:val="28"/>
          <w:szCs w:val="28"/>
          <w:lang w:val="uk-UA"/>
        </w:rPr>
        <w:t>).</w:t>
      </w:r>
    </w:p>
    <w:p w:rsidR="00C55791" w:rsidRDefault="00C55791" w:rsidP="001247B9">
      <w:pPr>
        <w:spacing w:line="360" w:lineRule="auto"/>
        <w:ind w:firstLine="709"/>
        <w:jc w:val="both"/>
        <w:rPr>
          <w:sz w:val="28"/>
          <w:szCs w:val="28"/>
          <w:lang w:val="uk-UA"/>
        </w:rPr>
      </w:pPr>
    </w:p>
    <w:p w:rsidR="00451553" w:rsidRDefault="00451553" w:rsidP="000944E9">
      <w:pPr>
        <w:pStyle w:val="13"/>
        <w:jc w:val="center"/>
        <w:rPr>
          <w:b/>
          <w:sz w:val="32"/>
          <w:szCs w:val="32"/>
        </w:rPr>
      </w:pPr>
    </w:p>
    <w:p w:rsidR="000944E9" w:rsidRPr="000944E9" w:rsidRDefault="00215DD3" w:rsidP="000944E9">
      <w:pPr>
        <w:pStyle w:val="13"/>
        <w:jc w:val="center"/>
        <w:rPr>
          <w:rStyle w:val="af"/>
          <w:b/>
          <w:color w:val="000000"/>
          <w:sz w:val="32"/>
          <w:szCs w:val="32"/>
          <w:u w:val="none"/>
        </w:rPr>
      </w:pPr>
      <w:hyperlink w:anchor="_Toc312832318" w:history="1">
        <w:r w:rsidR="000944E9" w:rsidRPr="000944E9">
          <w:rPr>
            <w:rStyle w:val="af"/>
            <w:b/>
            <w:caps/>
            <w:color w:val="000000"/>
            <w:sz w:val="32"/>
            <w:szCs w:val="32"/>
            <w:u w:val="none"/>
          </w:rPr>
          <w:t xml:space="preserve">РОЗДІЛ </w:t>
        </w:r>
        <w:r w:rsidR="00264F55">
          <w:rPr>
            <w:rStyle w:val="af"/>
            <w:b/>
            <w:caps/>
            <w:color w:val="000000"/>
            <w:sz w:val="32"/>
            <w:szCs w:val="32"/>
            <w:u w:val="none"/>
          </w:rPr>
          <w:t>4</w:t>
        </w:r>
        <w:r w:rsidR="000944E9" w:rsidRPr="000944E9">
          <w:rPr>
            <w:b/>
            <w:webHidden/>
            <w:color w:val="000000"/>
            <w:sz w:val="32"/>
            <w:szCs w:val="32"/>
          </w:rPr>
          <w:t>.</w:t>
        </w:r>
      </w:hyperlink>
    </w:p>
    <w:p w:rsidR="000944E9" w:rsidRPr="000944E9" w:rsidRDefault="00215DD3" w:rsidP="000944E9">
      <w:pPr>
        <w:pStyle w:val="13"/>
        <w:jc w:val="center"/>
        <w:rPr>
          <w:b/>
          <w:color w:val="000000"/>
          <w:sz w:val="32"/>
          <w:szCs w:val="32"/>
        </w:rPr>
      </w:pPr>
      <w:hyperlink w:anchor="_Toc312832319" w:history="1">
        <w:r w:rsidR="000944E9" w:rsidRPr="000944E9">
          <w:rPr>
            <w:rStyle w:val="af"/>
            <w:b/>
            <w:caps/>
            <w:color w:val="000000"/>
            <w:sz w:val="32"/>
            <w:szCs w:val="32"/>
            <w:u w:val="none"/>
          </w:rPr>
          <w:t>АНАЛІЗ адміністративних</w:t>
        </w:r>
      </w:hyperlink>
      <w:r w:rsidR="000944E9" w:rsidRPr="000944E9">
        <w:rPr>
          <w:rStyle w:val="af"/>
          <w:b/>
          <w:color w:val="000000"/>
          <w:sz w:val="32"/>
          <w:szCs w:val="32"/>
          <w:u w:val="none"/>
        </w:rPr>
        <w:t xml:space="preserve"> ВИТРАТ </w:t>
      </w:r>
      <w:hyperlink w:anchor="_Toc312832320" w:history="1">
        <w:r w:rsidR="000944E9" w:rsidRPr="000944E9">
          <w:rPr>
            <w:rStyle w:val="af"/>
            <w:b/>
            <w:caps/>
            <w:color w:val="000000"/>
            <w:sz w:val="32"/>
            <w:szCs w:val="32"/>
            <w:u w:val="none"/>
          </w:rPr>
          <w:t>НА ТОВ «ЖАКО»</w:t>
        </w:r>
      </w:hyperlink>
    </w:p>
    <w:p w:rsidR="000944E9" w:rsidRPr="000944E9" w:rsidRDefault="000944E9" w:rsidP="004755A8">
      <w:pPr>
        <w:pStyle w:val="26"/>
      </w:pPr>
    </w:p>
    <w:p w:rsidR="000944E9" w:rsidRPr="004755A8" w:rsidRDefault="00215DD3" w:rsidP="004755A8">
      <w:pPr>
        <w:pStyle w:val="26"/>
        <w:rPr>
          <w:rStyle w:val="af"/>
          <w:b/>
          <w:color w:val="000000"/>
          <w:u w:val="none"/>
        </w:rPr>
      </w:pPr>
      <w:hyperlink w:anchor="_Toc312832322" w:history="1">
        <w:r w:rsidR="00264F55">
          <w:rPr>
            <w:rStyle w:val="af"/>
            <w:b/>
            <w:color w:val="000000"/>
            <w:u w:val="none"/>
          </w:rPr>
          <w:t>4</w:t>
        </w:r>
        <w:r w:rsidR="000944E9" w:rsidRPr="004755A8">
          <w:rPr>
            <w:rStyle w:val="af"/>
            <w:b/>
            <w:color w:val="000000"/>
            <w:u w:val="none"/>
          </w:rPr>
          <w:t>.1. Інформаційне та організаційне забезпечення економічного аналізу адміністративних витрат ТОВ «ЖАКО»</w:t>
        </w:r>
        <w:r w:rsidR="000944E9" w:rsidRPr="004755A8">
          <w:rPr>
            <w:webHidden/>
          </w:rPr>
          <w:tab/>
        </w:r>
      </w:hyperlink>
    </w:p>
    <w:p w:rsidR="000944E9" w:rsidRPr="00484E42" w:rsidRDefault="000944E9" w:rsidP="000944E9">
      <w:pPr>
        <w:tabs>
          <w:tab w:val="left" w:pos="142"/>
        </w:tabs>
        <w:spacing w:line="360" w:lineRule="auto"/>
        <w:ind w:firstLine="709"/>
        <w:rPr>
          <w:sz w:val="28"/>
          <w:szCs w:val="28"/>
          <w:lang w:val="uk-UA"/>
        </w:rPr>
      </w:pPr>
    </w:p>
    <w:p w:rsidR="000944E9" w:rsidRPr="00484E42" w:rsidRDefault="000944E9" w:rsidP="000944E9">
      <w:pPr>
        <w:tabs>
          <w:tab w:val="left" w:pos="142"/>
        </w:tabs>
        <w:spacing w:line="360" w:lineRule="auto"/>
        <w:ind w:firstLine="709"/>
        <w:jc w:val="both"/>
        <w:rPr>
          <w:sz w:val="28"/>
          <w:szCs w:val="28"/>
          <w:lang w:val="uk-UA"/>
        </w:rPr>
      </w:pPr>
      <w:r w:rsidRPr="00484E42">
        <w:rPr>
          <w:sz w:val="28"/>
          <w:szCs w:val="28"/>
          <w:lang w:val="uk-UA"/>
        </w:rPr>
        <w:t xml:space="preserve">Ринкове середовище сьогодні вимагає від підприємств конкурентної боротьби. Головним фактором, що формує конкурентоспроможність є рівень виробничих витрат, у тому числі й адміністративних. Від його значення залежить не тільки фінансовий стан підприємства, але й матеріальний та культурний рівень життя його працівників, виконання надходжень до бюджету. </w:t>
      </w:r>
    </w:p>
    <w:p w:rsidR="000944E9" w:rsidRPr="00484E42" w:rsidRDefault="000944E9" w:rsidP="000944E9">
      <w:pPr>
        <w:spacing w:line="360" w:lineRule="auto"/>
        <w:ind w:firstLine="709"/>
        <w:jc w:val="both"/>
        <w:rPr>
          <w:sz w:val="28"/>
          <w:szCs w:val="28"/>
          <w:lang w:val="uk-UA"/>
        </w:rPr>
      </w:pPr>
      <w:r w:rsidRPr="00484E42">
        <w:rPr>
          <w:sz w:val="28"/>
          <w:szCs w:val="28"/>
          <w:lang w:val="uk-UA"/>
        </w:rPr>
        <w:t>У сучасних умовах розвитку ринкових відносин, зважаючи на підвищення конкуренції та наповнення ринку товарами і послугами, виникає проблема їх реалізації, де визначальну роль відіграють два чинники: якість продукції та ціна. У свою чергу, ціна продукції прямо залежить від понесених витрат на її виробництво, а методика обчислення собівартості істотно впливає на фінансові результати роботи, а також на управлінські рішення, спрямовані на підвищення прибутковості за рахунок зниження витрат виробництва. Зважаючи на це, в умовах зниження завантаження виробничих потужностей та підвищення собівартості продукції, впровадження альтернативних методів аналізу витрат виробництва є важливим інструментом поліпшення фінансового стану підприємств у цілому.</w:t>
      </w:r>
    </w:p>
    <w:p w:rsidR="000944E9" w:rsidRPr="008E0AB5" w:rsidRDefault="000944E9" w:rsidP="000944E9">
      <w:pPr>
        <w:spacing w:line="360" w:lineRule="auto"/>
        <w:ind w:firstLine="709"/>
        <w:jc w:val="both"/>
        <w:rPr>
          <w:sz w:val="28"/>
          <w:szCs w:val="28"/>
          <w:lang w:val="uk-UA"/>
        </w:rPr>
      </w:pPr>
      <w:r w:rsidRPr="008E0AB5">
        <w:rPr>
          <w:sz w:val="28"/>
          <w:szCs w:val="28"/>
          <w:lang w:val="uk-UA"/>
        </w:rPr>
        <w:t>Питання аналізу собівартості продукції та витрат виробництва досліджували такі вчені, як Є.Б. Грабовецький, П.Я. Попович, Г.І. Андрєєва, В.А. Андрєєва, М.А. Болюх, В.З. Бурчевський, М.І. Горбатюк, Г.В. Савицька, К.Ф. Ковальчук, І.В. Вишнякова, Л.М. Савчук, І.Г.Сокиринська, В.Г. Артеменко, Н.В. Анисимова, С.З. Мошенський, О.В.Олійник та інші.</w:t>
      </w:r>
    </w:p>
    <w:p w:rsidR="000944E9" w:rsidRPr="00FE2120" w:rsidRDefault="000944E9" w:rsidP="000944E9">
      <w:pPr>
        <w:tabs>
          <w:tab w:val="left" w:pos="142"/>
        </w:tabs>
        <w:spacing w:line="360" w:lineRule="auto"/>
        <w:ind w:firstLine="709"/>
        <w:jc w:val="both"/>
        <w:rPr>
          <w:color w:val="330000"/>
          <w:sz w:val="28"/>
          <w:szCs w:val="28"/>
          <w:lang w:val="uk-UA"/>
        </w:rPr>
      </w:pPr>
      <w:r w:rsidRPr="00FE2120">
        <w:rPr>
          <w:sz w:val="28"/>
          <w:szCs w:val="28"/>
          <w:lang w:val="uk-UA"/>
        </w:rPr>
        <w:t>Предметом економічного аналізу</w:t>
      </w:r>
      <w:r w:rsidRPr="00FE2120">
        <w:rPr>
          <w:bCs/>
          <w:color w:val="330000"/>
          <w:sz w:val="28"/>
          <w:szCs w:val="28"/>
          <w:lang w:val="uk-UA"/>
        </w:rPr>
        <w:t xml:space="preserve"> </w:t>
      </w:r>
      <w:r>
        <w:rPr>
          <w:bCs/>
          <w:color w:val="330000"/>
          <w:sz w:val="28"/>
          <w:szCs w:val="28"/>
          <w:lang w:val="uk-UA"/>
        </w:rPr>
        <w:t>ТОВ «ЖАКО»</w:t>
      </w:r>
      <w:r w:rsidRPr="00FE2120">
        <w:rPr>
          <w:bCs/>
          <w:color w:val="330000"/>
          <w:sz w:val="28"/>
          <w:szCs w:val="28"/>
          <w:lang w:val="uk-UA"/>
        </w:rPr>
        <w:t xml:space="preserve"> </w:t>
      </w:r>
      <w:r w:rsidRPr="00FE2120">
        <w:rPr>
          <w:color w:val="330000"/>
          <w:sz w:val="28"/>
          <w:szCs w:val="28"/>
          <w:lang w:val="uk-UA"/>
        </w:rPr>
        <w:t>є діяльність підприємства, спрямована на досягнення максимальних результатів за мінімальних витрат.</w:t>
      </w:r>
    </w:p>
    <w:p w:rsidR="000944E9" w:rsidRPr="00FE2120" w:rsidRDefault="000944E9" w:rsidP="000944E9">
      <w:pPr>
        <w:spacing w:line="360" w:lineRule="auto"/>
        <w:ind w:firstLine="709"/>
        <w:jc w:val="both"/>
        <w:rPr>
          <w:sz w:val="28"/>
          <w:szCs w:val="28"/>
          <w:lang w:val="uk-UA"/>
        </w:rPr>
      </w:pPr>
      <w:r w:rsidRPr="00FE2120">
        <w:rPr>
          <w:sz w:val="28"/>
          <w:szCs w:val="28"/>
          <w:lang w:val="uk-UA"/>
        </w:rPr>
        <w:t xml:space="preserve">Завдання економічного аналізу – виявлення додаткових можливостей збільшення виробництва конкурентоспроможної продукції, поліпшення її асортименту та якості, зменшення втрат робить розгляд інформаційної бази для аналізу витрат актуальним. Аналіз є одним з найважливіших елементів системи управління витратами. Головною метою його є інформаційне забезпечення, детальна оцінка досягнутих результатів та обґрунтування управлінських рішень щодо їх </w:t>
      </w:r>
      <w:r>
        <w:rPr>
          <w:sz w:val="28"/>
          <w:szCs w:val="28"/>
          <w:lang w:val="uk-UA"/>
        </w:rPr>
        <w:t xml:space="preserve">наступної </w:t>
      </w:r>
      <w:r w:rsidRPr="00FE2120">
        <w:rPr>
          <w:sz w:val="28"/>
          <w:szCs w:val="28"/>
          <w:lang w:val="uk-UA"/>
        </w:rPr>
        <w:t>раціоналізації.</w:t>
      </w:r>
    </w:p>
    <w:p w:rsidR="000944E9" w:rsidRPr="00FE2120" w:rsidRDefault="000944E9" w:rsidP="000944E9">
      <w:pPr>
        <w:spacing w:line="360" w:lineRule="auto"/>
        <w:ind w:firstLine="709"/>
        <w:jc w:val="both"/>
        <w:rPr>
          <w:sz w:val="28"/>
          <w:szCs w:val="28"/>
          <w:lang w:val="uk-UA"/>
        </w:rPr>
      </w:pPr>
      <w:r w:rsidRPr="00FE2120">
        <w:rPr>
          <w:sz w:val="28"/>
          <w:szCs w:val="28"/>
          <w:lang w:val="uk-UA"/>
        </w:rPr>
        <w:t xml:space="preserve">Основними завданнями економічного аналізу є: </w:t>
      </w:r>
    </w:p>
    <w:p w:rsidR="000944E9" w:rsidRPr="00FE2120" w:rsidRDefault="000944E9" w:rsidP="005430A1">
      <w:pPr>
        <w:pStyle w:val="af2"/>
        <w:numPr>
          <w:ilvl w:val="0"/>
          <w:numId w:val="35"/>
        </w:numPr>
        <w:spacing w:line="360" w:lineRule="auto"/>
        <w:ind w:left="993" w:hanging="284"/>
        <w:jc w:val="both"/>
        <w:rPr>
          <w:sz w:val="28"/>
          <w:szCs w:val="28"/>
          <w:lang w:val="uk-UA"/>
        </w:rPr>
      </w:pPr>
      <w:r w:rsidRPr="00FE2120">
        <w:rPr>
          <w:sz w:val="28"/>
          <w:szCs w:val="28"/>
          <w:lang w:val="uk-UA"/>
        </w:rPr>
        <w:t xml:space="preserve">об'єктивна оцінка роботи підприємства і його підрозділів через порівняння результатів з витратами; </w:t>
      </w:r>
    </w:p>
    <w:p w:rsidR="000944E9" w:rsidRPr="00FE2120" w:rsidRDefault="000944E9" w:rsidP="005430A1">
      <w:pPr>
        <w:pStyle w:val="af2"/>
        <w:numPr>
          <w:ilvl w:val="0"/>
          <w:numId w:val="35"/>
        </w:numPr>
        <w:spacing w:line="360" w:lineRule="auto"/>
        <w:ind w:left="993" w:hanging="284"/>
        <w:jc w:val="both"/>
        <w:rPr>
          <w:sz w:val="28"/>
          <w:szCs w:val="28"/>
          <w:lang w:val="uk-UA"/>
        </w:rPr>
      </w:pPr>
      <w:r w:rsidRPr="00FE2120">
        <w:rPr>
          <w:sz w:val="28"/>
          <w:szCs w:val="28"/>
          <w:lang w:val="uk-UA"/>
        </w:rPr>
        <w:t xml:space="preserve">оцінка реальності, напруженості та оптимальності планів і обґрунтованості норм споживання ресурсів; </w:t>
      </w:r>
    </w:p>
    <w:p w:rsidR="000944E9" w:rsidRPr="00FE2120" w:rsidRDefault="000944E9" w:rsidP="005430A1">
      <w:pPr>
        <w:pStyle w:val="af2"/>
        <w:numPr>
          <w:ilvl w:val="0"/>
          <w:numId w:val="35"/>
        </w:numPr>
        <w:spacing w:line="360" w:lineRule="auto"/>
        <w:ind w:left="993" w:hanging="284"/>
        <w:jc w:val="both"/>
        <w:rPr>
          <w:sz w:val="28"/>
          <w:szCs w:val="28"/>
          <w:lang w:val="uk-UA"/>
        </w:rPr>
      </w:pPr>
      <w:r w:rsidRPr="00FE2120">
        <w:rPr>
          <w:sz w:val="28"/>
          <w:szCs w:val="28"/>
          <w:lang w:val="uk-UA"/>
        </w:rPr>
        <w:t xml:space="preserve">виявлення забезпеченості підприємства фінансово-виробничими ресурсами; </w:t>
      </w:r>
    </w:p>
    <w:p w:rsidR="000944E9" w:rsidRPr="00FE2120" w:rsidRDefault="000944E9" w:rsidP="005430A1">
      <w:pPr>
        <w:pStyle w:val="af2"/>
        <w:numPr>
          <w:ilvl w:val="0"/>
          <w:numId w:val="35"/>
        </w:numPr>
        <w:spacing w:line="360" w:lineRule="auto"/>
        <w:ind w:left="993" w:hanging="284"/>
        <w:jc w:val="both"/>
        <w:rPr>
          <w:sz w:val="28"/>
          <w:szCs w:val="28"/>
          <w:lang w:val="uk-UA"/>
        </w:rPr>
      </w:pPr>
      <w:r w:rsidRPr="00FE2120">
        <w:rPr>
          <w:sz w:val="28"/>
          <w:szCs w:val="28"/>
          <w:lang w:val="uk-UA"/>
        </w:rPr>
        <w:t xml:space="preserve">виявлення впливу відповідних факторів на показники, які аналізуються, і вивчення причинних зв'язків; </w:t>
      </w:r>
    </w:p>
    <w:p w:rsidR="000944E9" w:rsidRPr="00FE2120" w:rsidRDefault="000944E9" w:rsidP="005430A1">
      <w:pPr>
        <w:pStyle w:val="af2"/>
        <w:numPr>
          <w:ilvl w:val="0"/>
          <w:numId w:val="35"/>
        </w:numPr>
        <w:spacing w:line="360" w:lineRule="auto"/>
        <w:ind w:left="993" w:hanging="284"/>
        <w:jc w:val="both"/>
        <w:rPr>
          <w:sz w:val="28"/>
          <w:szCs w:val="28"/>
          <w:lang w:val="uk-UA"/>
        </w:rPr>
      </w:pPr>
      <w:r w:rsidRPr="00FE2120">
        <w:rPr>
          <w:sz w:val="28"/>
          <w:szCs w:val="28"/>
          <w:lang w:val="uk-UA"/>
        </w:rPr>
        <w:t>пошук наявних резервів підвищення ефективності вироб</w:t>
      </w:r>
      <w:r w:rsidRPr="00FE2120">
        <w:rPr>
          <w:sz w:val="28"/>
          <w:szCs w:val="28"/>
          <w:lang w:val="uk-UA"/>
        </w:rPr>
        <w:softHyphen/>
        <w:t xml:space="preserve">ництва; </w:t>
      </w:r>
    </w:p>
    <w:p w:rsidR="000944E9" w:rsidRPr="00FE2120" w:rsidRDefault="000944E9" w:rsidP="005430A1">
      <w:pPr>
        <w:pStyle w:val="af2"/>
        <w:numPr>
          <w:ilvl w:val="0"/>
          <w:numId w:val="35"/>
        </w:numPr>
        <w:spacing w:line="360" w:lineRule="auto"/>
        <w:ind w:left="993" w:hanging="284"/>
        <w:jc w:val="both"/>
        <w:rPr>
          <w:sz w:val="28"/>
          <w:szCs w:val="28"/>
          <w:lang w:val="uk-UA"/>
        </w:rPr>
      </w:pPr>
      <w:r w:rsidRPr="00FE2120">
        <w:rPr>
          <w:sz w:val="28"/>
          <w:szCs w:val="28"/>
          <w:lang w:val="uk-UA"/>
        </w:rPr>
        <w:t>опрацювання конкретних</w:t>
      </w:r>
      <w:r>
        <w:rPr>
          <w:sz w:val="28"/>
          <w:szCs w:val="28"/>
          <w:lang w:val="uk-UA"/>
        </w:rPr>
        <w:t xml:space="preserve"> </w:t>
      </w:r>
      <w:r w:rsidRPr="00FE2120">
        <w:rPr>
          <w:sz w:val="28"/>
          <w:szCs w:val="28"/>
          <w:lang w:val="uk-UA"/>
        </w:rPr>
        <w:t>заходів щодо використання ви</w:t>
      </w:r>
      <w:r w:rsidRPr="00FE2120">
        <w:rPr>
          <w:sz w:val="28"/>
          <w:szCs w:val="28"/>
          <w:lang w:val="uk-UA"/>
        </w:rPr>
        <w:softHyphen/>
        <w:t xml:space="preserve">явлених резервів та здійснення контролю за їх виконанням; </w:t>
      </w:r>
    </w:p>
    <w:p w:rsidR="000944E9" w:rsidRPr="00FE2120" w:rsidRDefault="000944E9" w:rsidP="005430A1">
      <w:pPr>
        <w:pStyle w:val="af2"/>
        <w:numPr>
          <w:ilvl w:val="0"/>
          <w:numId w:val="35"/>
        </w:numPr>
        <w:spacing w:line="360" w:lineRule="auto"/>
        <w:ind w:left="993" w:hanging="284"/>
        <w:jc w:val="both"/>
        <w:rPr>
          <w:sz w:val="28"/>
          <w:szCs w:val="28"/>
          <w:lang w:val="uk-UA"/>
        </w:rPr>
      </w:pPr>
      <w:r w:rsidRPr="00FE2120">
        <w:rPr>
          <w:sz w:val="28"/>
          <w:szCs w:val="28"/>
          <w:lang w:val="uk-UA"/>
        </w:rPr>
        <w:t>узагальнення результатів аналізу для прийняття раціона</w:t>
      </w:r>
      <w:r w:rsidRPr="00FE2120">
        <w:rPr>
          <w:sz w:val="28"/>
          <w:szCs w:val="28"/>
          <w:lang w:val="uk-UA"/>
        </w:rPr>
        <w:softHyphen/>
        <w:t xml:space="preserve">льних управлінських рішень. </w:t>
      </w:r>
    </w:p>
    <w:p w:rsidR="000944E9" w:rsidRPr="00071B5F" w:rsidRDefault="000944E9" w:rsidP="004755A8">
      <w:pPr>
        <w:pStyle w:val="ctdn"/>
        <w:spacing w:before="0" w:beforeAutospacing="0" w:after="0" w:afterAutospacing="0" w:line="360" w:lineRule="auto"/>
        <w:ind w:firstLine="709"/>
        <w:jc w:val="both"/>
        <w:rPr>
          <w:sz w:val="28"/>
          <w:szCs w:val="28"/>
          <w:lang w:val="uk-UA"/>
        </w:rPr>
      </w:pPr>
      <w:r w:rsidRPr="0017216C">
        <w:rPr>
          <w:rStyle w:val="fontstyle144"/>
          <w:sz w:val="28"/>
          <w:szCs w:val="28"/>
          <w:lang w:val="uk-UA"/>
        </w:rPr>
        <w:t xml:space="preserve">Організація </w:t>
      </w:r>
      <w:r w:rsidRPr="000944E9">
        <w:rPr>
          <w:rStyle w:val="spelle"/>
          <w:sz w:val="28"/>
          <w:szCs w:val="28"/>
          <w:lang w:val="uk-UA"/>
        </w:rPr>
        <w:t>економічного</w:t>
      </w:r>
      <w:r w:rsidRPr="0017216C">
        <w:rPr>
          <w:rStyle w:val="fontstyle144"/>
          <w:sz w:val="28"/>
          <w:szCs w:val="28"/>
          <w:lang w:val="uk-UA"/>
        </w:rPr>
        <w:t xml:space="preserve"> </w:t>
      </w:r>
      <w:r w:rsidRPr="000944E9">
        <w:rPr>
          <w:rStyle w:val="spelle"/>
          <w:sz w:val="28"/>
          <w:szCs w:val="28"/>
          <w:lang w:val="uk-UA"/>
        </w:rPr>
        <w:t>аналізу</w:t>
      </w:r>
      <w:r w:rsidRPr="0017216C">
        <w:rPr>
          <w:rStyle w:val="fontstyle144"/>
          <w:sz w:val="28"/>
          <w:szCs w:val="28"/>
          <w:lang w:val="uk-UA"/>
        </w:rPr>
        <w:t xml:space="preserve"> - </w:t>
      </w:r>
      <w:r w:rsidRPr="000944E9">
        <w:rPr>
          <w:rStyle w:val="spelle"/>
          <w:sz w:val="28"/>
          <w:szCs w:val="28"/>
          <w:lang w:val="uk-UA"/>
        </w:rPr>
        <w:t>це</w:t>
      </w:r>
      <w:r w:rsidRPr="0017216C">
        <w:rPr>
          <w:rStyle w:val="fontstyle144"/>
          <w:sz w:val="28"/>
          <w:szCs w:val="28"/>
          <w:lang w:val="uk-UA"/>
        </w:rPr>
        <w:t xml:space="preserve"> система </w:t>
      </w:r>
      <w:r w:rsidRPr="000944E9">
        <w:rPr>
          <w:rStyle w:val="spelle"/>
          <w:sz w:val="28"/>
          <w:szCs w:val="28"/>
          <w:lang w:val="uk-UA"/>
        </w:rPr>
        <w:t>раціональних</w:t>
      </w:r>
      <w:r w:rsidRPr="0017216C">
        <w:rPr>
          <w:rStyle w:val="fontstyle144"/>
          <w:sz w:val="28"/>
          <w:szCs w:val="28"/>
          <w:lang w:val="uk-UA"/>
        </w:rPr>
        <w:t xml:space="preserve"> і </w:t>
      </w:r>
      <w:r w:rsidRPr="000944E9">
        <w:rPr>
          <w:rStyle w:val="spelle"/>
          <w:sz w:val="28"/>
          <w:szCs w:val="28"/>
          <w:lang w:val="uk-UA"/>
        </w:rPr>
        <w:t>координованих</w:t>
      </w:r>
      <w:r w:rsidRPr="0017216C">
        <w:rPr>
          <w:rStyle w:val="fontstyle144"/>
          <w:sz w:val="28"/>
          <w:szCs w:val="28"/>
          <w:lang w:val="uk-UA"/>
        </w:rPr>
        <w:t xml:space="preserve"> </w:t>
      </w:r>
      <w:r w:rsidRPr="000944E9">
        <w:rPr>
          <w:rStyle w:val="spelle"/>
          <w:sz w:val="28"/>
          <w:szCs w:val="28"/>
          <w:lang w:val="uk-UA"/>
        </w:rPr>
        <w:t>дій</w:t>
      </w:r>
      <w:r w:rsidRPr="0017216C">
        <w:rPr>
          <w:rStyle w:val="fontstyle144"/>
          <w:sz w:val="28"/>
          <w:szCs w:val="28"/>
          <w:lang w:val="uk-UA"/>
        </w:rPr>
        <w:t xml:space="preserve"> для </w:t>
      </w:r>
      <w:r w:rsidRPr="000944E9">
        <w:rPr>
          <w:rStyle w:val="spelle"/>
          <w:sz w:val="28"/>
          <w:szCs w:val="28"/>
          <w:lang w:val="uk-UA"/>
        </w:rPr>
        <w:t>вивчення</w:t>
      </w:r>
      <w:r w:rsidRPr="0017216C">
        <w:rPr>
          <w:rStyle w:val="fontstyle144"/>
          <w:sz w:val="28"/>
          <w:szCs w:val="28"/>
          <w:lang w:val="uk-UA"/>
        </w:rPr>
        <w:t xml:space="preserve"> </w:t>
      </w:r>
      <w:r w:rsidRPr="000944E9">
        <w:rPr>
          <w:rStyle w:val="spelle"/>
          <w:sz w:val="28"/>
          <w:szCs w:val="28"/>
          <w:lang w:val="uk-UA"/>
        </w:rPr>
        <w:t>об'єкта</w:t>
      </w:r>
      <w:r w:rsidRPr="0017216C">
        <w:rPr>
          <w:rStyle w:val="fontstyle144"/>
          <w:sz w:val="28"/>
          <w:szCs w:val="28"/>
          <w:lang w:val="uk-UA"/>
        </w:rPr>
        <w:t xml:space="preserve"> </w:t>
      </w:r>
      <w:r w:rsidRPr="000944E9">
        <w:rPr>
          <w:rStyle w:val="spelle"/>
          <w:sz w:val="28"/>
          <w:szCs w:val="28"/>
          <w:lang w:val="uk-UA"/>
        </w:rPr>
        <w:t>дослідження</w:t>
      </w:r>
      <w:r w:rsidRPr="0017216C">
        <w:rPr>
          <w:rStyle w:val="fontstyle144"/>
          <w:sz w:val="28"/>
          <w:szCs w:val="28"/>
          <w:lang w:val="uk-UA"/>
        </w:rPr>
        <w:t xml:space="preserve"> у </w:t>
      </w:r>
      <w:r w:rsidRPr="000944E9">
        <w:rPr>
          <w:rStyle w:val="spelle"/>
          <w:sz w:val="28"/>
          <w:szCs w:val="28"/>
          <w:lang w:val="uk-UA"/>
        </w:rPr>
        <w:t>відповідності</w:t>
      </w:r>
      <w:r w:rsidRPr="0017216C">
        <w:rPr>
          <w:rStyle w:val="fontstyle144"/>
          <w:sz w:val="28"/>
          <w:szCs w:val="28"/>
          <w:lang w:val="uk-UA"/>
        </w:rPr>
        <w:t xml:space="preserve"> з </w:t>
      </w:r>
      <w:r w:rsidRPr="000944E9">
        <w:rPr>
          <w:rStyle w:val="spelle"/>
          <w:sz w:val="28"/>
          <w:szCs w:val="28"/>
          <w:lang w:val="uk-UA"/>
        </w:rPr>
        <w:t>поставле</w:t>
      </w:r>
      <w:r w:rsidRPr="000944E9">
        <w:rPr>
          <w:rStyle w:val="spelle"/>
          <w:sz w:val="28"/>
          <w:szCs w:val="28"/>
          <w:lang w:val="uk-UA"/>
        </w:rPr>
        <w:softHyphen/>
        <w:t>ною</w:t>
      </w:r>
      <w:r w:rsidRPr="0017216C">
        <w:rPr>
          <w:rStyle w:val="fontstyle144"/>
          <w:sz w:val="28"/>
          <w:szCs w:val="28"/>
          <w:lang w:val="uk-UA"/>
        </w:rPr>
        <w:t xml:space="preserve"> метою. </w:t>
      </w:r>
      <w:r w:rsidRPr="000944E9">
        <w:rPr>
          <w:rStyle w:val="spelle"/>
          <w:sz w:val="28"/>
          <w:szCs w:val="28"/>
          <w:lang w:val="uk-UA"/>
        </w:rPr>
        <w:t>Раціональна</w:t>
      </w:r>
      <w:r w:rsidRPr="0017216C">
        <w:rPr>
          <w:rStyle w:val="fontstyle144"/>
          <w:sz w:val="28"/>
          <w:szCs w:val="28"/>
          <w:lang w:val="uk-UA"/>
        </w:rPr>
        <w:t xml:space="preserve"> </w:t>
      </w:r>
      <w:r w:rsidRPr="000944E9">
        <w:rPr>
          <w:rStyle w:val="spelle"/>
          <w:sz w:val="28"/>
          <w:szCs w:val="28"/>
          <w:lang w:val="uk-UA"/>
        </w:rPr>
        <w:t>функція</w:t>
      </w:r>
      <w:r w:rsidRPr="0017216C">
        <w:rPr>
          <w:rStyle w:val="fontstyle144"/>
          <w:sz w:val="28"/>
          <w:szCs w:val="28"/>
          <w:lang w:val="uk-UA"/>
        </w:rPr>
        <w:t xml:space="preserve"> </w:t>
      </w:r>
      <w:r w:rsidRPr="000944E9">
        <w:rPr>
          <w:rStyle w:val="spelle"/>
          <w:sz w:val="28"/>
          <w:szCs w:val="28"/>
          <w:lang w:val="uk-UA"/>
        </w:rPr>
        <w:t>аналітичної</w:t>
      </w:r>
      <w:r w:rsidRPr="0017216C">
        <w:rPr>
          <w:rStyle w:val="fontstyle144"/>
          <w:sz w:val="28"/>
          <w:szCs w:val="28"/>
          <w:lang w:val="uk-UA"/>
        </w:rPr>
        <w:t xml:space="preserve"> </w:t>
      </w:r>
      <w:r w:rsidRPr="000944E9">
        <w:rPr>
          <w:rStyle w:val="spelle"/>
          <w:sz w:val="28"/>
          <w:szCs w:val="28"/>
          <w:lang w:val="uk-UA"/>
        </w:rPr>
        <w:t>роботи</w:t>
      </w:r>
      <w:r w:rsidRPr="0017216C">
        <w:rPr>
          <w:rStyle w:val="fontstyle144"/>
          <w:sz w:val="28"/>
          <w:szCs w:val="28"/>
          <w:lang w:val="uk-UA"/>
        </w:rPr>
        <w:t xml:space="preserve"> </w:t>
      </w:r>
      <w:r w:rsidRPr="000944E9">
        <w:rPr>
          <w:rStyle w:val="spelle"/>
          <w:sz w:val="28"/>
          <w:szCs w:val="28"/>
          <w:lang w:val="uk-UA"/>
        </w:rPr>
        <w:t>передбачає</w:t>
      </w:r>
      <w:r w:rsidRPr="0017216C">
        <w:rPr>
          <w:rStyle w:val="fontstyle144"/>
          <w:sz w:val="28"/>
          <w:szCs w:val="28"/>
          <w:lang w:val="uk-UA"/>
        </w:rPr>
        <w:t xml:space="preserve"> </w:t>
      </w:r>
      <w:r w:rsidRPr="000944E9">
        <w:rPr>
          <w:rStyle w:val="spelle"/>
          <w:sz w:val="28"/>
          <w:szCs w:val="28"/>
          <w:lang w:val="uk-UA"/>
        </w:rPr>
        <w:t>розробку</w:t>
      </w:r>
      <w:r w:rsidRPr="0017216C">
        <w:rPr>
          <w:rStyle w:val="fontstyle144"/>
          <w:sz w:val="28"/>
          <w:szCs w:val="28"/>
          <w:lang w:val="uk-UA"/>
        </w:rPr>
        <w:t xml:space="preserve"> </w:t>
      </w:r>
      <w:r w:rsidRPr="000944E9">
        <w:rPr>
          <w:rStyle w:val="spelle"/>
          <w:sz w:val="28"/>
          <w:szCs w:val="28"/>
          <w:lang w:val="uk-UA"/>
        </w:rPr>
        <w:t>програми</w:t>
      </w:r>
      <w:r w:rsidRPr="0017216C">
        <w:rPr>
          <w:rStyle w:val="fontstyle144"/>
          <w:sz w:val="28"/>
          <w:szCs w:val="28"/>
          <w:lang w:val="uk-UA"/>
        </w:rPr>
        <w:t xml:space="preserve"> </w:t>
      </w:r>
      <w:r w:rsidRPr="000944E9">
        <w:rPr>
          <w:rStyle w:val="spelle"/>
          <w:sz w:val="28"/>
          <w:szCs w:val="28"/>
          <w:lang w:val="uk-UA"/>
        </w:rPr>
        <w:t>повного</w:t>
      </w:r>
      <w:r w:rsidRPr="0017216C">
        <w:rPr>
          <w:rStyle w:val="fontstyle144"/>
          <w:sz w:val="28"/>
          <w:szCs w:val="28"/>
          <w:lang w:val="uk-UA"/>
        </w:rPr>
        <w:t xml:space="preserve"> </w:t>
      </w:r>
      <w:r w:rsidRPr="000944E9">
        <w:rPr>
          <w:rStyle w:val="spelle"/>
          <w:sz w:val="28"/>
          <w:szCs w:val="28"/>
          <w:lang w:val="uk-UA"/>
        </w:rPr>
        <w:t>або</w:t>
      </w:r>
      <w:r w:rsidRPr="0017216C">
        <w:rPr>
          <w:rStyle w:val="fontstyle144"/>
          <w:sz w:val="28"/>
          <w:szCs w:val="28"/>
          <w:lang w:val="uk-UA"/>
        </w:rPr>
        <w:t xml:space="preserve"> </w:t>
      </w:r>
      <w:r w:rsidRPr="000944E9">
        <w:rPr>
          <w:rStyle w:val="spelle"/>
          <w:sz w:val="28"/>
          <w:szCs w:val="28"/>
          <w:lang w:val="uk-UA"/>
        </w:rPr>
        <w:t>часткового</w:t>
      </w:r>
      <w:r w:rsidRPr="0017216C">
        <w:rPr>
          <w:rStyle w:val="fontstyle144"/>
          <w:sz w:val="28"/>
          <w:szCs w:val="28"/>
          <w:lang w:val="uk-UA"/>
        </w:rPr>
        <w:t xml:space="preserve"> (</w:t>
      </w:r>
      <w:r w:rsidRPr="000944E9">
        <w:rPr>
          <w:rStyle w:val="spelle"/>
          <w:sz w:val="28"/>
          <w:szCs w:val="28"/>
          <w:lang w:val="uk-UA"/>
        </w:rPr>
        <w:t>тематичного</w:t>
      </w:r>
      <w:r w:rsidRPr="0017216C">
        <w:rPr>
          <w:rStyle w:val="fontstyle144"/>
          <w:sz w:val="28"/>
          <w:szCs w:val="28"/>
          <w:lang w:val="uk-UA"/>
        </w:rPr>
        <w:t xml:space="preserve">) </w:t>
      </w:r>
      <w:r w:rsidRPr="000944E9">
        <w:rPr>
          <w:rStyle w:val="spelle"/>
          <w:sz w:val="28"/>
          <w:szCs w:val="28"/>
          <w:lang w:val="uk-UA"/>
        </w:rPr>
        <w:t>аналізу</w:t>
      </w:r>
      <w:r w:rsidRPr="0017216C">
        <w:rPr>
          <w:rStyle w:val="fontstyle144"/>
          <w:sz w:val="28"/>
          <w:szCs w:val="28"/>
          <w:lang w:val="uk-UA"/>
        </w:rPr>
        <w:t xml:space="preserve"> з </w:t>
      </w:r>
      <w:r w:rsidRPr="000944E9">
        <w:rPr>
          <w:rStyle w:val="spelle"/>
          <w:sz w:val="28"/>
          <w:szCs w:val="28"/>
          <w:lang w:val="uk-UA"/>
        </w:rPr>
        <w:t>відповідними</w:t>
      </w:r>
      <w:r w:rsidRPr="0017216C">
        <w:rPr>
          <w:rStyle w:val="fontstyle144"/>
          <w:sz w:val="28"/>
          <w:szCs w:val="28"/>
          <w:lang w:val="uk-UA"/>
        </w:rPr>
        <w:t xml:space="preserve"> </w:t>
      </w:r>
      <w:r w:rsidRPr="000944E9">
        <w:rPr>
          <w:rStyle w:val="spelle"/>
          <w:sz w:val="28"/>
          <w:szCs w:val="28"/>
          <w:lang w:val="uk-UA"/>
        </w:rPr>
        <w:t>обґрунтуваннями</w:t>
      </w:r>
      <w:r w:rsidRPr="0017216C">
        <w:rPr>
          <w:rStyle w:val="fontstyle144"/>
          <w:sz w:val="28"/>
          <w:szCs w:val="28"/>
          <w:lang w:val="uk-UA"/>
        </w:rPr>
        <w:t xml:space="preserve"> мети, складу </w:t>
      </w:r>
      <w:r w:rsidRPr="000944E9">
        <w:rPr>
          <w:rStyle w:val="spelle"/>
          <w:sz w:val="28"/>
          <w:szCs w:val="28"/>
          <w:lang w:val="uk-UA"/>
        </w:rPr>
        <w:t>об'єктів</w:t>
      </w:r>
      <w:r w:rsidRPr="0017216C">
        <w:rPr>
          <w:rStyle w:val="fontstyle144"/>
          <w:sz w:val="28"/>
          <w:szCs w:val="28"/>
          <w:lang w:val="uk-UA"/>
        </w:rPr>
        <w:t xml:space="preserve">, </w:t>
      </w:r>
      <w:r w:rsidRPr="000944E9">
        <w:rPr>
          <w:rStyle w:val="spelle"/>
          <w:sz w:val="28"/>
          <w:szCs w:val="28"/>
          <w:lang w:val="uk-UA"/>
        </w:rPr>
        <w:t>послідовності</w:t>
      </w:r>
      <w:r w:rsidRPr="0017216C">
        <w:rPr>
          <w:rStyle w:val="fontstyle144"/>
          <w:sz w:val="28"/>
          <w:szCs w:val="28"/>
          <w:lang w:val="uk-UA"/>
        </w:rPr>
        <w:t xml:space="preserve"> і </w:t>
      </w:r>
      <w:r w:rsidRPr="000944E9">
        <w:rPr>
          <w:rStyle w:val="spelle"/>
          <w:sz w:val="28"/>
          <w:szCs w:val="28"/>
          <w:lang w:val="uk-UA"/>
        </w:rPr>
        <w:t>строків</w:t>
      </w:r>
      <w:r w:rsidRPr="0017216C">
        <w:rPr>
          <w:rStyle w:val="fontstyle144"/>
          <w:sz w:val="28"/>
          <w:szCs w:val="28"/>
          <w:lang w:val="uk-UA"/>
        </w:rPr>
        <w:t xml:space="preserve"> </w:t>
      </w:r>
      <w:r w:rsidRPr="000944E9">
        <w:rPr>
          <w:rStyle w:val="spelle"/>
          <w:sz w:val="28"/>
          <w:szCs w:val="28"/>
          <w:lang w:val="uk-UA"/>
        </w:rPr>
        <w:t>проведення</w:t>
      </w:r>
      <w:r w:rsidRPr="0017216C">
        <w:rPr>
          <w:rStyle w:val="fontstyle144"/>
          <w:sz w:val="28"/>
          <w:szCs w:val="28"/>
          <w:lang w:val="uk-UA"/>
        </w:rPr>
        <w:t xml:space="preserve"> </w:t>
      </w:r>
      <w:r w:rsidRPr="000944E9">
        <w:rPr>
          <w:rStyle w:val="spelle"/>
          <w:sz w:val="28"/>
          <w:szCs w:val="28"/>
          <w:lang w:val="uk-UA"/>
        </w:rPr>
        <w:t>розрахунків</w:t>
      </w:r>
      <w:r w:rsidRPr="0017216C">
        <w:rPr>
          <w:rStyle w:val="fontstyle144"/>
          <w:sz w:val="28"/>
          <w:szCs w:val="28"/>
          <w:lang w:val="uk-UA"/>
        </w:rPr>
        <w:t>.</w:t>
      </w:r>
      <w:r w:rsidRPr="00071B5F">
        <w:rPr>
          <w:sz w:val="28"/>
          <w:szCs w:val="28"/>
          <w:lang w:val="uk-UA"/>
        </w:rPr>
        <w:t>До традиційних методів економічного аналізу відносять методи економічного аналізу абсолютних, відносних і середніх величин; методи порівняння, групування, індексний, ланцюгових підстановок, балансовий і ін.</w:t>
      </w:r>
    </w:p>
    <w:p w:rsidR="000944E9" w:rsidRPr="0017216C" w:rsidRDefault="000944E9" w:rsidP="004755A8">
      <w:pPr>
        <w:pStyle w:val="a3"/>
        <w:spacing w:before="0" w:beforeAutospacing="0" w:after="0" w:afterAutospacing="0" w:line="360" w:lineRule="auto"/>
        <w:ind w:firstLine="709"/>
        <w:jc w:val="both"/>
        <w:rPr>
          <w:sz w:val="28"/>
          <w:szCs w:val="28"/>
          <w:lang w:val="uk-UA"/>
        </w:rPr>
      </w:pPr>
      <w:r>
        <w:rPr>
          <w:sz w:val="28"/>
          <w:szCs w:val="28"/>
          <w:lang w:val="uk-UA"/>
        </w:rPr>
        <w:t>В</w:t>
      </w:r>
      <w:r w:rsidRPr="0017216C">
        <w:rPr>
          <w:sz w:val="28"/>
          <w:szCs w:val="28"/>
          <w:lang w:val="uk-UA"/>
        </w:rPr>
        <w:t>иділ</w:t>
      </w:r>
      <w:r>
        <w:rPr>
          <w:sz w:val="28"/>
          <w:szCs w:val="28"/>
          <w:lang w:val="uk-UA"/>
        </w:rPr>
        <w:t>яють</w:t>
      </w:r>
      <w:r w:rsidRPr="0017216C">
        <w:rPr>
          <w:sz w:val="28"/>
          <w:szCs w:val="28"/>
          <w:lang w:val="uk-UA"/>
        </w:rPr>
        <w:t xml:space="preserve"> тр</w:t>
      </w:r>
      <w:r>
        <w:rPr>
          <w:sz w:val="28"/>
          <w:szCs w:val="28"/>
          <w:lang w:val="uk-UA"/>
        </w:rPr>
        <w:t>и</w:t>
      </w:r>
      <w:r w:rsidRPr="0017216C">
        <w:rPr>
          <w:sz w:val="28"/>
          <w:szCs w:val="28"/>
          <w:lang w:val="uk-UA"/>
        </w:rPr>
        <w:t xml:space="preserve"> основн</w:t>
      </w:r>
      <w:r>
        <w:rPr>
          <w:sz w:val="28"/>
          <w:szCs w:val="28"/>
          <w:lang w:val="uk-UA"/>
        </w:rPr>
        <w:t>і</w:t>
      </w:r>
      <w:r w:rsidRPr="0017216C">
        <w:rPr>
          <w:sz w:val="28"/>
          <w:szCs w:val="28"/>
          <w:lang w:val="uk-UA"/>
        </w:rPr>
        <w:t xml:space="preserve"> етап</w:t>
      </w:r>
      <w:r>
        <w:rPr>
          <w:sz w:val="28"/>
          <w:szCs w:val="28"/>
          <w:lang w:val="uk-UA"/>
        </w:rPr>
        <w:t>и</w:t>
      </w:r>
      <w:r w:rsidRPr="0017216C">
        <w:rPr>
          <w:sz w:val="28"/>
          <w:szCs w:val="28"/>
          <w:lang w:val="uk-UA"/>
        </w:rPr>
        <w:t xml:space="preserve"> проведення аналізу на підприємстві: підготовчий, основний та заключний.</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iCs/>
          <w:sz w:val="28"/>
          <w:szCs w:val="28"/>
          <w:lang w:val="uk-UA"/>
        </w:rPr>
        <w:t>Підготовчий етап</w:t>
      </w:r>
      <w:r w:rsidRPr="0017216C">
        <w:rPr>
          <w:sz w:val="28"/>
          <w:szCs w:val="28"/>
          <w:lang w:val="uk-UA"/>
        </w:rPr>
        <w:t xml:space="preserve"> включає в себе роботи організаційного характеру, що гарантують достатню глибину й оперативність аналізу. Реалізація підготовчого етапу відбувається за наступними напрямками:</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1. Складання плану або програми аналізу, яка передбачає:</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визначення мети й об'єктів аналізу. Об'єкти аналізу відбирають такі, вивчення яких дало б змогу отримати найповніші відповіді на поставлені запитання;</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ознайомлення з матеріалами і результатами раніше проведеного аналізу за окресленою програмою чи відібраними об'єктами, яке дасть змогу не лише оцінити ефективність вже проведеної аналітичної роботи, а й врахувати при подальшому плануванні допущені раніше помилки і недоліки;</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складання графіка проведення аналітичної роботи, який має передбачати конкретні терміни, оскільки чим оперативніший аналіз, тим ефективніше використовують його результати в управлінні господарською діяльністю;</w:t>
      </w:r>
    </w:p>
    <w:p w:rsidR="000944E9"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перелік виконавців і розподіл обов'язків між ними</w:t>
      </w:r>
      <w:r>
        <w:rPr>
          <w:sz w:val="28"/>
          <w:szCs w:val="28"/>
          <w:lang w:val="uk-UA"/>
        </w:rPr>
        <w:t>;</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визначення методики аналітичної оцінки, яка сприятиме досягненню сформованої мети.</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2. Визначення необхідних джерел інформації та їх систематизація й узагальнення.</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Pr>
          <w:sz w:val="28"/>
          <w:szCs w:val="28"/>
          <w:lang w:val="uk-UA"/>
        </w:rPr>
        <w:t>О</w:t>
      </w:r>
      <w:r w:rsidRPr="0017216C">
        <w:rPr>
          <w:iCs/>
          <w:sz w:val="28"/>
          <w:szCs w:val="28"/>
          <w:lang w:val="uk-UA"/>
        </w:rPr>
        <w:t>сновний етап роботи</w:t>
      </w:r>
      <w:r w:rsidRPr="0017216C">
        <w:rPr>
          <w:sz w:val="28"/>
          <w:szCs w:val="28"/>
          <w:lang w:val="uk-UA"/>
        </w:rPr>
        <w:t xml:space="preserve"> включає в себе:</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збір і перевірку достовірності інформації, яка буде використовуватись під час аналізу;</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систематизацію накопичених матеріалів;</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обробку отриманих даних і заповнення аналітичних таблиць;</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вивчення напрямків і причин відхилення фактичних показників від планових;</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оцінку динаміки об'єкту аналізу;</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визначення впливу факторів на зміну об'єкту аналізу;</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виявлення резервів збільшення ефективності діяльності підприємства.</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Достатня і достовірна інформація - головна умова успішності аналітичної роботи, тому даний етап починається з підбирання, перевірки повноти і якості інформації, яку планується використовувати в аналізі. Обробка даних полягає у наступному:</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зіставленні показників (за оцінкою, структурою, принципами побудови тощо);</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статистична обробка (розрахунок середніх, відносних величин групування показників тощо);</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проведення аналітичних розрахунків і формування таблиць.</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xml:space="preserve">Аналітичні розрахунки можна виконувати як окремо, так і в самих таблицях. </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Вивчення відображених у таблицях цифрових даних потрібно для оцінювання досягнутого рівня показників в порівнянні з планом, минулими періодами, середньогалузевими даними тощо. Для обробки і вивчення показників діяльності підприємств використовують весь арсенал технічних прийомів аналізу.</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По закінченні основного етапу, на підставі проведеного аналізу дають оцінку ефективності роботи суб'єкта господарювання, узагальнюють досягнення і недоліки його діяльності (з визначенням причин відхилень від встановлених планових завдань), виявляють наявні резерви для максимально ефективного використання трудових, матеріальних і фінансових ресурсів.</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iCs/>
          <w:sz w:val="28"/>
          <w:szCs w:val="28"/>
          <w:lang w:val="uk-UA"/>
        </w:rPr>
        <w:t>Заключний етап</w:t>
      </w:r>
      <w:r w:rsidRPr="0017216C">
        <w:rPr>
          <w:sz w:val="28"/>
          <w:szCs w:val="28"/>
          <w:lang w:val="uk-UA"/>
        </w:rPr>
        <w:t xml:space="preserve"> полягає в узагальненні отриманих результатів та науковому обґрунтуванні управлінських рішень, які спрямовані на підвищення ефективності функціонування підприємства. На заключному етапі відбувається:</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проведення підсумкової оцінки діяльності і узагальнення результатів аналізу;</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формулювання висновків і пропозицій щодо прийняття належних управлінських рішень за результатами аналізу, відповідно до його цілей і завдань. Ці висновки та пропозиції оформлюються у вигляді пояснювальної записки до звіту;</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розробка організаційно-технічних заходів щодо усунення недоліків, підвищення ефективності використання виявлених резервів (за виконанням заходів слід встановити дійовий контроль);</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 підготовка розпорядчих актів, призначення осіб, відповідальних за виконання прийнятих рішень.</w:t>
      </w:r>
    </w:p>
    <w:p w:rsidR="000944E9" w:rsidRPr="0017216C" w:rsidRDefault="000944E9" w:rsidP="000944E9">
      <w:pPr>
        <w:pStyle w:val="a3"/>
        <w:spacing w:before="0" w:beforeAutospacing="0" w:after="0" w:afterAutospacing="0" w:line="360" w:lineRule="auto"/>
        <w:ind w:firstLine="709"/>
        <w:jc w:val="both"/>
        <w:rPr>
          <w:sz w:val="28"/>
          <w:szCs w:val="28"/>
          <w:lang w:val="uk-UA"/>
        </w:rPr>
      </w:pPr>
      <w:r w:rsidRPr="0017216C">
        <w:rPr>
          <w:sz w:val="28"/>
          <w:szCs w:val="28"/>
          <w:lang w:val="uk-UA"/>
        </w:rPr>
        <w:t>Також необхідно звернути увагу на можливість повернення до підготовчого етапу в ході реалізації основного етапу. Це стає необхідним у разі виявлення раніше не врахованих факторів і деталей. Саме в цьому випадку може виникнути необхідність коректування завдань, інформаційного забезпечення і методики проведення аналізу, тобто організаційних аспектів аналітичного процесу.</w:t>
      </w:r>
    </w:p>
    <w:p w:rsidR="000944E9" w:rsidRPr="0017216C" w:rsidRDefault="000944E9" w:rsidP="000944E9">
      <w:pPr>
        <w:pStyle w:val="ctdn"/>
        <w:spacing w:before="0" w:beforeAutospacing="0" w:after="0" w:afterAutospacing="0" w:line="360" w:lineRule="auto"/>
        <w:ind w:firstLine="709"/>
        <w:jc w:val="both"/>
        <w:rPr>
          <w:sz w:val="28"/>
          <w:szCs w:val="28"/>
          <w:lang w:val="uk-UA"/>
        </w:rPr>
      </w:pPr>
      <w:r w:rsidRPr="0017216C">
        <w:rPr>
          <w:sz w:val="28"/>
          <w:szCs w:val="28"/>
          <w:lang w:val="uk-UA"/>
        </w:rPr>
        <w:t>У процесі аналітичної роботи окремі складові названих етапів можуть повторюватися. Така ситуація стає можливою, наприклад, тоді, коли на якомусь із етапів дослідження виникає необхідність розширити факторне поле аналізу, що потребує нової допоміжної роботи. Зрозуміло, що межі етапів мають певною мірою умовний характер і є дуже рухливими: за рахунок інтенсифікації робіт на одному з етапів відбувається скорочення на якомусь іншому. Отже, головним завданням такої поетапної регламентації економічного аналізу є забезпечення дійового поточного контролю за дотриманням якості аналітичної роботи і термінів її виконання.</w:t>
      </w:r>
    </w:p>
    <w:p w:rsidR="000944E9" w:rsidRPr="0017216C" w:rsidRDefault="000944E9" w:rsidP="000944E9">
      <w:pPr>
        <w:pStyle w:val="ctdn"/>
        <w:spacing w:before="0" w:beforeAutospacing="0" w:after="0" w:afterAutospacing="0" w:line="360" w:lineRule="auto"/>
        <w:ind w:firstLine="709"/>
        <w:jc w:val="both"/>
        <w:rPr>
          <w:sz w:val="28"/>
          <w:szCs w:val="28"/>
          <w:lang w:val="uk-UA"/>
        </w:rPr>
      </w:pPr>
      <w:r w:rsidRPr="0017216C">
        <w:rPr>
          <w:sz w:val="28"/>
          <w:szCs w:val="28"/>
          <w:lang w:val="uk-UA"/>
        </w:rPr>
        <w:t xml:space="preserve">Таким чином, </w:t>
      </w:r>
      <w:r w:rsidRPr="000944E9">
        <w:rPr>
          <w:rStyle w:val="spelle"/>
          <w:sz w:val="28"/>
          <w:szCs w:val="28"/>
          <w:lang w:val="uk-UA"/>
        </w:rPr>
        <w:t>від</w:t>
      </w:r>
      <w:r w:rsidRPr="0017216C">
        <w:rPr>
          <w:sz w:val="28"/>
          <w:szCs w:val="28"/>
          <w:lang w:val="uk-UA"/>
        </w:rPr>
        <w:t xml:space="preserve"> </w:t>
      </w:r>
      <w:r w:rsidRPr="000944E9">
        <w:rPr>
          <w:rStyle w:val="spelle"/>
          <w:sz w:val="28"/>
          <w:szCs w:val="28"/>
          <w:lang w:val="uk-UA"/>
        </w:rPr>
        <w:t>якісної</w:t>
      </w:r>
      <w:r w:rsidRPr="0017216C">
        <w:rPr>
          <w:sz w:val="28"/>
          <w:szCs w:val="28"/>
          <w:lang w:val="uk-UA"/>
        </w:rPr>
        <w:t xml:space="preserve"> </w:t>
      </w:r>
      <w:r w:rsidRPr="000944E9">
        <w:rPr>
          <w:rStyle w:val="spelle"/>
          <w:sz w:val="28"/>
          <w:szCs w:val="28"/>
          <w:lang w:val="uk-UA"/>
        </w:rPr>
        <w:t>організації</w:t>
      </w:r>
      <w:r w:rsidRPr="0017216C">
        <w:rPr>
          <w:sz w:val="28"/>
          <w:szCs w:val="28"/>
          <w:lang w:val="uk-UA"/>
        </w:rPr>
        <w:t xml:space="preserve"> </w:t>
      </w:r>
      <w:r w:rsidRPr="000944E9">
        <w:rPr>
          <w:rStyle w:val="spelle"/>
          <w:sz w:val="28"/>
          <w:szCs w:val="28"/>
          <w:lang w:val="uk-UA"/>
        </w:rPr>
        <w:t>аналітичної</w:t>
      </w:r>
      <w:r w:rsidRPr="0017216C">
        <w:rPr>
          <w:sz w:val="28"/>
          <w:szCs w:val="28"/>
          <w:lang w:val="uk-UA"/>
        </w:rPr>
        <w:t xml:space="preserve"> </w:t>
      </w:r>
      <w:r w:rsidRPr="000944E9">
        <w:rPr>
          <w:rStyle w:val="spelle"/>
          <w:sz w:val="28"/>
          <w:szCs w:val="28"/>
          <w:lang w:val="uk-UA"/>
        </w:rPr>
        <w:t>роботи</w:t>
      </w:r>
      <w:r w:rsidRPr="0017216C">
        <w:rPr>
          <w:sz w:val="28"/>
          <w:szCs w:val="28"/>
          <w:lang w:val="uk-UA"/>
        </w:rPr>
        <w:t xml:space="preserve"> </w:t>
      </w:r>
      <w:r>
        <w:rPr>
          <w:bCs/>
          <w:color w:val="330000"/>
          <w:sz w:val="28"/>
          <w:szCs w:val="28"/>
          <w:lang w:val="uk-UA"/>
        </w:rPr>
        <w:t xml:space="preserve">ТОВ «ЖАКО» </w:t>
      </w:r>
      <w:r w:rsidRPr="0017216C">
        <w:rPr>
          <w:sz w:val="28"/>
          <w:szCs w:val="28"/>
          <w:lang w:val="uk-UA"/>
        </w:rPr>
        <w:t xml:space="preserve">на кожному з </w:t>
      </w:r>
      <w:r w:rsidRPr="000944E9">
        <w:rPr>
          <w:rStyle w:val="spelle"/>
          <w:sz w:val="28"/>
          <w:szCs w:val="28"/>
          <w:lang w:val="uk-UA"/>
        </w:rPr>
        <w:t>вище</w:t>
      </w:r>
      <w:r w:rsidRPr="0017216C">
        <w:rPr>
          <w:sz w:val="28"/>
          <w:szCs w:val="28"/>
          <w:lang w:val="uk-UA"/>
        </w:rPr>
        <w:t xml:space="preserve"> </w:t>
      </w:r>
      <w:r w:rsidRPr="000944E9">
        <w:rPr>
          <w:rStyle w:val="spelle"/>
          <w:sz w:val="28"/>
          <w:szCs w:val="28"/>
          <w:lang w:val="uk-UA"/>
        </w:rPr>
        <w:t>описаних</w:t>
      </w:r>
      <w:r w:rsidRPr="0017216C">
        <w:rPr>
          <w:sz w:val="28"/>
          <w:szCs w:val="28"/>
          <w:lang w:val="uk-UA"/>
        </w:rPr>
        <w:t xml:space="preserve"> </w:t>
      </w:r>
      <w:r w:rsidRPr="000944E9">
        <w:rPr>
          <w:rStyle w:val="spelle"/>
          <w:sz w:val="28"/>
          <w:szCs w:val="28"/>
          <w:lang w:val="uk-UA"/>
        </w:rPr>
        <w:t>етапів</w:t>
      </w:r>
      <w:r w:rsidRPr="0017216C">
        <w:rPr>
          <w:sz w:val="28"/>
          <w:szCs w:val="28"/>
          <w:lang w:val="uk-UA"/>
        </w:rPr>
        <w:t xml:space="preserve"> </w:t>
      </w:r>
      <w:r w:rsidRPr="000944E9">
        <w:rPr>
          <w:rStyle w:val="spelle"/>
          <w:sz w:val="28"/>
          <w:szCs w:val="28"/>
          <w:lang w:val="uk-UA"/>
        </w:rPr>
        <w:t>істотно</w:t>
      </w:r>
      <w:r w:rsidRPr="0017216C">
        <w:rPr>
          <w:sz w:val="28"/>
          <w:szCs w:val="28"/>
          <w:lang w:val="uk-UA"/>
        </w:rPr>
        <w:t xml:space="preserve"> </w:t>
      </w:r>
      <w:r w:rsidRPr="000944E9">
        <w:rPr>
          <w:rStyle w:val="spelle"/>
          <w:sz w:val="28"/>
          <w:szCs w:val="28"/>
          <w:lang w:val="uk-UA"/>
        </w:rPr>
        <w:t>залежить</w:t>
      </w:r>
      <w:r w:rsidRPr="0017216C">
        <w:rPr>
          <w:sz w:val="28"/>
          <w:szCs w:val="28"/>
          <w:lang w:val="uk-UA"/>
        </w:rPr>
        <w:t xml:space="preserve"> </w:t>
      </w:r>
      <w:r w:rsidRPr="000944E9">
        <w:rPr>
          <w:rStyle w:val="spelle"/>
          <w:sz w:val="28"/>
          <w:szCs w:val="28"/>
          <w:lang w:val="uk-UA"/>
        </w:rPr>
        <w:t>ефективність</w:t>
      </w:r>
      <w:r w:rsidRPr="0017216C">
        <w:rPr>
          <w:sz w:val="28"/>
          <w:szCs w:val="28"/>
          <w:lang w:val="uk-UA"/>
        </w:rPr>
        <w:t xml:space="preserve"> </w:t>
      </w:r>
      <w:r w:rsidRPr="000944E9">
        <w:rPr>
          <w:rStyle w:val="spelle"/>
          <w:sz w:val="28"/>
          <w:szCs w:val="28"/>
          <w:lang w:val="uk-UA"/>
        </w:rPr>
        <w:t>прийнятих</w:t>
      </w:r>
      <w:r w:rsidRPr="0017216C">
        <w:rPr>
          <w:sz w:val="28"/>
          <w:szCs w:val="28"/>
          <w:lang w:val="uk-UA"/>
        </w:rPr>
        <w:t xml:space="preserve"> </w:t>
      </w:r>
      <w:r w:rsidRPr="000944E9">
        <w:rPr>
          <w:rStyle w:val="spelle"/>
          <w:sz w:val="28"/>
          <w:szCs w:val="28"/>
          <w:lang w:val="uk-UA"/>
        </w:rPr>
        <w:t>управ</w:t>
      </w:r>
      <w:r w:rsidRPr="000944E9">
        <w:rPr>
          <w:rStyle w:val="spelle"/>
          <w:sz w:val="28"/>
          <w:szCs w:val="28"/>
          <w:lang w:val="uk-UA"/>
        </w:rPr>
        <w:softHyphen/>
        <w:t>лінських</w:t>
      </w:r>
      <w:r w:rsidRPr="0017216C">
        <w:rPr>
          <w:sz w:val="28"/>
          <w:szCs w:val="28"/>
          <w:lang w:val="uk-UA"/>
        </w:rPr>
        <w:t xml:space="preserve"> </w:t>
      </w:r>
      <w:r w:rsidRPr="000944E9">
        <w:rPr>
          <w:rStyle w:val="spelle"/>
          <w:sz w:val="28"/>
          <w:szCs w:val="28"/>
          <w:lang w:val="uk-UA"/>
        </w:rPr>
        <w:t>рішень</w:t>
      </w:r>
      <w:r w:rsidRPr="0017216C">
        <w:rPr>
          <w:sz w:val="28"/>
          <w:szCs w:val="28"/>
          <w:lang w:val="uk-UA"/>
        </w:rPr>
        <w:t>.</w:t>
      </w:r>
    </w:p>
    <w:p w:rsidR="000944E9" w:rsidRPr="00FE2120" w:rsidRDefault="000944E9" w:rsidP="000944E9">
      <w:pPr>
        <w:spacing w:line="360" w:lineRule="auto"/>
        <w:ind w:firstLine="709"/>
        <w:jc w:val="both"/>
        <w:rPr>
          <w:sz w:val="28"/>
          <w:szCs w:val="28"/>
          <w:lang w:val="uk-UA"/>
        </w:rPr>
      </w:pPr>
      <w:r w:rsidRPr="00FE2120">
        <w:rPr>
          <w:sz w:val="28"/>
          <w:szCs w:val="28"/>
          <w:lang w:val="uk-UA"/>
        </w:rPr>
        <w:t xml:space="preserve">Інформаційне забезпечення – це система одержання, оцінки, зберігання та переробки даних, створена з метою вироблення управлінських рішень. </w:t>
      </w:r>
    </w:p>
    <w:p w:rsidR="000944E9" w:rsidRPr="00FE2120" w:rsidRDefault="000944E9" w:rsidP="000944E9">
      <w:pPr>
        <w:spacing w:line="360" w:lineRule="auto"/>
        <w:ind w:firstLine="709"/>
        <w:jc w:val="both"/>
        <w:rPr>
          <w:sz w:val="28"/>
          <w:szCs w:val="28"/>
          <w:lang w:val="uk-UA"/>
        </w:rPr>
      </w:pPr>
      <w:r w:rsidRPr="00FE2120">
        <w:rPr>
          <w:sz w:val="28"/>
          <w:szCs w:val="28"/>
          <w:lang w:val="uk-UA"/>
        </w:rPr>
        <w:t xml:space="preserve">Отже, інформаційне забезпечення є важливим етапом та необхідною умовою організації і проведення економічного аналізу. Це пояснюється тим, що від складу, змісту, якості вихідних даних залежить ефективність аналітичного дослідження, об'єктивність і дієвість його результатів. </w:t>
      </w:r>
    </w:p>
    <w:p w:rsidR="000944E9" w:rsidRPr="00484E42" w:rsidRDefault="000944E9" w:rsidP="000944E9">
      <w:pPr>
        <w:autoSpaceDE w:val="0"/>
        <w:autoSpaceDN w:val="0"/>
        <w:adjustRightInd w:val="0"/>
        <w:spacing w:line="360" w:lineRule="auto"/>
        <w:ind w:firstLine="709"/>
        <w:jc w:val="both"/>
        <w:rPr>
          <w:rFonts w:eastAsia="TimesNewRomanPSMT"/>
          <w:sz w:val="28"/>
          <w:szCs w:val="28"/>
          <w:lang w:val="uk-UA"/>
        </w:rPr>
      </w:pPr>
      <w:r w:rsidRPr="00484E42">
        <w:rPr>
          <w:rFonts w:eastAsia="TimesNewRomanPSMT"/>
          <w:sz w:val="28"/>
          <w:szCs w:val="28"/>
          <w:lang w:val="uk-UA"/>
        </w:rPr>
        <w:t>У практиці інформаційного забезпечення використовують два поняття: дані та інформація, які часто ототожнюють. Проте це різні поняття. Дані – це величина, число або зображення, яке вводиться у процес інформаційної обробки або виводиться з нього. Первісно під інформацією розуміли відомості, які передаються людьми усним, письмовим або іншим способом із застосуванням технічних засобів. Закон України "Про інформацію" трактує інформацію як документовані або публічно оголошені відомості про події, явища, що відбуваються у суспільстві та державі.</w:t>
      </w:r>
    </w:p>
    <w:p w:rsidR="000944E9" w:rsidRPr="00484E42" w:rsidRDefault="000944E9" w:rsidP="000944E9">
      <w:pPr>
        <w:autoSpaceDE w:val="0"/>
        <w:autoSpaceDN w:val="0"/>
        <w:adjustRightInd w:val="0"/>
        <w:spacing w:line="360" w:lineRule="auto"/>
        <w:ind w:firstLine="709"/>
        <w:jc w:val="both"/>
        <w:rPr>
          <w:rFonts w:eastAsia="TimesNewRomanPSMT"/>
          <w:sz w:val="28"/>
          <w:szCs w:val="28"/>
          <w:lang w:val="uk-UA"/>
        </w:rPr>
      </w:pPr>
      <w:r w:rsidRPr="00484E42">
        <w:rPr>
          <w:rFonts w:eastAsia="TimesNewRomanPSMT"/>
          <w:sz w:val="28"/>
          <w:szCs w:val="28"/>
          <w:lang w:val="uk-UA"/>
        </w:rPr>
        <w:t>Інформаційне забезпечення підприємств має певні особливості: обсяги даних є значними і мають оброблятися у досить обмежені терміни; вихідні дані неодноразово обробляються з різних виробничих точок зору з урахуванням технологічної специфіки та вимог споживачів; результати аналітичних розрахунків мають зберігатися тривалий час.</w:t>
      </w:r>
    </w:p>
    <w:p w:rsidR="000944E9" w:rsidRPr="00484E42" w:rsidRDefault="000944E9" w:rsidP="000944E9">
      <w:pPr>
        <w:autoSpaceDE w:val="0"/>
        <w:autoSpaceDN w:val="0"/>
        <w:adjustRightInd w:val="0"/>
        <w:spacing w:line="360" w:lineRule="auto"/>
        <w:ind w:firstLine="709"/>
        <w:jc w:val="both"/>
        <w:rPr>
          <w:color w:val="000000"/>
          <w:sz w:val="28"/>
          <w:szCs w:val="28"/>
          <w:lang w:val="uk-UA"/>
        </w:rPr>
      </w:pPr>
      <w:r w:rsidRPr="00484E42">
        <w:rPr>
          <w:rFonts w:eastAsia="TimesNewRomanPSMT"/>
          <w:sz w:val="28"/>
          <w:szCs w:val="28"/>
          <w:lang w:val="uk-UA"/>
        </w:rPr>
        <w:t>Оскільки система управління витратами забезпечує взаємозв’язок усіх функцій управління, то для організації якісного аналітичного забезпечення підприємства необхідно: встановити обсяг, зміст, періодичність надання відповідної первинної документації; розробити систему показників і факторів, що відповідатимуть особливостям певного виробництва; уточнити технічні прийоми проведення аналізу в межах розробленої системи показників і факторів; детально вивчити взаємозв’язок аналітичних задач.</w:t>
      </w:r>
      <w:r w:rsidRPr="00484E42">
        <w:rPr>
          <w:color w:val="000000"/>
          <w:sz w:val="28"/>
          <w:szCs w:val="28"/>
          <w:lang w:val="uk-UA"/>
        </w:rPr>
        <w:t xml:space="preserve"> </w:t>
      </w:r>
    </w:p>
    <w:p w:rsidR="000944E9" w:rsidRPr="00484E42" w:rsidRDefault="000944E9" w:rsidP="000944E9">
      <w:pPr>
        <w:tabs>
          <w:tab w:val="left" w:pos="142"/>
        </w:tabs>
        <w:spacing w:line="360" w:lineRule="auto"/>
        <w:ind w:firstLine="709"/>
        <w:jc w:val="both"/>
        <w:rPr>
          <w:sz w:val="28"/>
          <w:szCs w:val="28"/>
          <w:lang w:val="uk-UA"/>
        </w:rPr>
      </w:pPr>
      <w:r w:rsidRPr="00484E42">
        <w:rPr>
          <w:sz w:val="28"/>
          <w:szCs w:val="28"/>
          <w:lang w:val="uk-UA"/>
        </w:rPr>
        <w:t xml:space="preserve">Побудова інформаційної бази аналізу витрат починається з визначення джерел достовірної інформації, де відображено попередні та поточні витрати як за елементами, так і за калькуляцій ними статтями. </w:t>
      </w:r>
    </w:p>
    <w:p w:rsidR="000944E9" w:rsidRPr="00484E42" w:rsidRDefault="000944E9" w:rsidP="000944E9">
      <w:pPr>
        <w:tabs>
          <w:tab w:val="left" w:pos="142"/>
        </w:tabs>
        <w:spacing w:line="360" w:lineRule="auto"/>
        <w:ind w:firstLine="709"/>
        <w:jc w:val="both"/>
        <w:rPr>
          <w:sz w:val="28"/>
          <w:szCs w:val="28"/>
          <w:lang w:val="uk-UA"/>
        </w:rPr>
      </w:pPr>
      <w:r w:rsidRPr="00484E42">
        <w:rPr>
          <w:sz w:val="28"/>
          <w:szCs w:val="28"/>
          <w:lang w:val="uk-UA"/>
        </w:rPr>
        <w:t>Інформація щодо елементів та статей калькуляції собівартості потребує кропіткого збору, бо відображається у звітах не у повному обсязі. Проведення аналізу доцільно розпочати з вивчення бухгалтерських рахунків. Прямі витрати обліковують на рахунку 23 «Виробництво», непрямі – на рахунку 91 «Загальновиробничі витрати». Невиробничі витрати накопичуються на рахунках 92 «Адміністративні витрати», 93 «Витрати на збут», 94 «Інші витрати операційної діяльності»,  до собівартості продукції не включаються, а відносяться на фінансові результати звітного періоду.</w:t>
      </w:r>
    </w:p>
    <w:p w:rsidR="000944E9" w:rsidRPr="00484E42" w:rsidRDefault="000944E9" w:rsidP="000944E9">
      <w:pPr>
        <w:tabs>
          <w:tab w:val="left" w:pos="142"/>
        </w:tabs>
        <w:spacing w:line="360" w:lineRule="auto"/>
        <w:ind w:firstLine="709"/>
        <w:jc w:val="both"/>
        <w:rPr>
          <w:sz w:val="28"/>
          <w:szCs w:val="28"/>
          <w:lang w:val="uk-UA"/>
        </w:rPr>
      </w:pPr>
      <w:r w:rsidRPr="00484E42">
        <w:rPr>
          <w:sz w:val="28"/>
          <w:szCs w:val="28"/>
          <w:lang w:val="uk-UA"/>
        </w:rPr>
        <w:t>Для аналізу</w:t>
      </w:r>
      <w:r w:rsidRPr="004A5E1A">
        <w:rPr>
          <w:sz w:val="28"/>
          <w:szCs w:val="28"/>
          <w:lang w:val="uk-UA"/>
        </w:rPr>
        <w:t xml:space="preserve"> </w:t>
      </w:r>
      <w:r w:rsidRPr="00484E42">
        <w:rPr>
          <w:sz w:val="28"/>
          <w:szCs w:val="28"/>
          <w:lang w:val="uk-UA"/>
        </w:rPr>
        <w:t xml:space="preserve">адміністративних витрат </w:t>
      </w:r>
      <w:r>
        <w:rPr>
          <w:sz w:val="28"/>
          <w:szCs w:val="28"/>
          <w:lang w:val="uk-UA"/>
        </w:rPr>
        <w:t xml:space="preserve">та витрат </w:t>
      </w:r>
      <w:r w:rsidRPr="00484E42">
        <w:rPr>
          <w:sz w:val="28"/>
          <w:szCs w:val="28"/>
          <w:lang w:val="uk-UA"/>
        </w:rPr>
        <w:t>виробництва використовують Журнал - ордер №5. Він призначений  для відображення кредитових оборотів щодо рахунків 23, 24, 39, 91, 92, 93.</w:t>
      </w:r>
    </w:p>
    <w:p w:rsidR="000944E9" w:rsidRPr="00484E42" w:rsidRDefault="000944E9" w:rsidP="000944E9">
      <w:pPr>
        <w:spacing w:line="360" w:lineRule="auto"/>
        <w:ind w:firstLine="709"/>
        <w:jc w:val="both"/>
        <w:rPr>
          <w:sz w:val="28"/>
          <w:szCs w:val="28"/>
          <w:lang w:val="uk-UA"/>
        </w:rPr>
      </w:pPr>
      <w:r w:rsidRPr="00484E42">
        <w:rPr>
          <w:sz w:val="28"/>
          <w:szCs w:val="28"/>
          <w:lang w:val="uk-UA"/>
        </w:rPr>
        <w:t>У процесі аналізу</w:t>
      </w:r>
      <w:r>
        <w:rPr>
          <w:sz w:val="28"/>
          <w:szCs w:val="28"/>
          <w:lang w:val="uk-UA"/>
        </w:rPr>
        <w:t xml:space="preserve"> </w:t>
      </w:r>
      <w:r w:rsidRPr="00484E42">
        <w:rPr>
          <w:sz w:val="28"/>
          <w:szCs w:val="28"/>
          <w:lang w:val="uk-UA"/>
        </w:rPr>
        <w:t>адміністративних витрат обов’язково переглядають головні форми фінансової звітності. Звіт про фінансові результати інформує про доходи, витрати та фінансові результати. З розділу 1 цієї форми за рядком 070</w:t>
      </w:r>
      <w:r>
        <w:rPr>
          <w:sz w:val="28"/>
          <w:szCs w:val="28"/>
          <w:lang w:val="uk-UA"/>
        </w:rPr>
        <w:t xml:space="preserve"> </w:t>
      </w:r>
      <w:r w:rsidRPr="00484E42">
        <w:rPr>
          <w:sz w:val="28"/>
          <w:szCs w:val="28"/>
          <w:lang w:val="uk-UA"/>
        </w:rPr>
        <w:t>для аналізу беруть суму адміністративних витрат</w:t>
      </w:r>
      <w:r>
        <w:rPr>
          <w:sz w:val="28"/>
          <w:szCs w:val="28"/>
          <w:lang w:val="uk-UA"/>
        </w:rPr>
        <w:t xml:space="preserve">. </w:t>
      </w:r>
      <w:r w:rsidRPr="00484E42">
        <w:rPr>
          <w:sz w:val="28"/>
          <w:szCs w:val="28"/>
          <w:lang w:val="uk-UA"/>
        </w:rPr>
        <w:t>Інша група джерел  – статистична звітність, що подається Органу державної статистики за місцезнаходженням.</w:t>
      </w:r>
    </w:p>
    <w:p w:rsidR="000944E9" w:rsidRPr="00484E42" w:rsidRDefault="000944E9" w:rsidP="000944E9">
      <w:pPr>
        <w:spacing w:line="360" w:lineRule="auto"/>
        <w:ind w:firstLine="709"/>
        <w:jc w:val="both"/>
        <w:rPr>
          <w:rFonts w:eastAsia="TimesNewRomanPSMT"/>
          <w:sz w:val="28"/>
          <w:szCs w:val="28"/>
          <w:lang w:val="uk-UA"/>
        </w:rPr>
      </w:pPr>
      <w:r>
        <w:rPr>
          <w:sz w:val="28"/>
          <w:szCs w:val="28"/>
          <w:lang w:val="uk-UA"/>
        </w:rPr>
        <w:t>Г</w:t>
      </w:r>
      <w:r w:rsidRPr="00484E42">
        <w:rPr>
          <w:sz w:val="28"/>
          <w:szCs w:val="28"/>
          <w:lang w:val="uk-UA"/>
        </w:rPr>
        <w:t xml:space="preserve">оловними  джерелами  інформації на </w:t>
      </w:r>
      <w:r>
        <w:rPr>
          <w:sz w:val="28"/>
          <w:szCs w:val="28"/>
          <w:lang w:val="uk-UA"/>
        </w:rPr>
        <w:t>ТОВ «ЖАКО»</w:t>
      </w:r>
      <w:r w:rsidRPr="00484E42">
        <w:rPr>
          <w:webHidden/>
          <w:sz w:val="28"/>
          <w:szCs w:val="28"/>
          <w:lang w:val="uk-UA"/>
        </w:rPr>
        <w:t xml:space="preserve"> </w:t>
      </w:r>
      <w:r w:rsidRPr="00484E42">
        <w:rPr>
          <w:sz w:val="28"/>
          <w:szCs w:val="28"/>
          <w:lang w:val="uk-UA"/>
        </w:rPr>
        <w:t xml:space="preserve">для аналізу адміністративних витрат є первинні документи, облікові регістри, форма № 2 фінансової звітності, статистична звітність. Систематичність здійснення аналізу за даними з наведених джерел дозволить накопичувати інформацію про динаміку витрат, чинники їх змін, що забезпечить якість аналізу та підвищить обґрунтованість рекомендацій для керівництва. </w:t>
      </w:r>
    </w:p>
    <w:p w:rsidR="000944E9" w:rsidRPr="00484E42" w:rsidRDefault="000944E9" w:rsidP="000944E9">
      <w:pPr>
        <w:pStyle w:val="a3"/>
        <w:spacing w:before="0" w:beforeAutospacing="0" w:after="0" w:afterAutospacing="0" w:line="360" w:lineRule="auto"/>
        <w:ind w:firstLine="709"/>
        <w:jc w:val="both"/>
        <w:rPr>
          <w:sz w:val="28"/>
          <w:szCs w:val="28"/>
          <w:lang w:val="uk-UA"/>
        </w:rPr>
      </w:pPr>
      <w:r w:rsidRPr="00484E42">
        <w:rPr>
          <w:sz w:val="28"/>
          <w:szCs w:val="28"/>
          <w:lang w:val="uk-UA"/>
        </w:rPr>
        <w:t>Основою системного підходу є дослідження об'єктів витрат як системи, розкриття їх цінності, виявлення багатьох типів зв'язків, зведення їх в єдину теоретичну систему.</w:t>
      </w:r>
    </w:p>
    <w:p w:rsidR="000944E9" w:rsidRPr="00484E42" w:rsidRDefault="000944E9" w:rsidP="000944E9">
      <w:pPr>
        <w:pStyle w:val="a3"/>
        <w:spacing w:before="0" w:beforeAutospacing="0" w:after="0" w:afterAutospacing="0" w:line="360" w:lineRule="auto"/>
        <w:ind w:firstLine="709"/>
        <w:jc w:val="both"/>
        <w:rPr>
          <w:sz w:val="28"/>
          <w:szCs w:val="28"/>
          <w:lang w:val="uk-UA"/>
        </w:rPr>
      </w:pPr>
      <w:r w:rsidRPr="00484E42">
        <w:rPr>
          <w:sz w:val="28"/>
          <w:szCs w:val="28"/>
          <w:lang w:val="uk-UA"/>
        </w:rPr>
        <w:t>Системний підхід до аналізу адміністративних витрат передбачає:</w:t>
      </w:r>
      <w:r>
        <w:rPr>
          <w:sz w:val="28"/>
          <w:szCs w:val="28"/>
          <w:lang w:val="uk-UA"/>
        </w:rPr>
        <w:t xml:space="preserve"> </w:t>
      </w:r>
      <w:r w:rsidRPr="00484E42">
        <w:rPr>
          <w:sz w:val="28"/>
          <w:szCs w:val="28"/>
          <w:lang w:val="uk-UA"/>
        </w:rPr>
        <w:t>виявлення місця і ролі показників витрат в оцінці досягнутої ефективності виробництва;</w:t>
      </w:r>
      <w:r>
        <w:rPr>
          <w:sz w:val="28"/>
          <w:szCs w:val="28"/>
          <w:lang w:val="uk-UA"/>
        </w:rPr>
        <w:t xml:space="preserve"> </w:t>
      </w:r>
      <w:r w:rsidRPr="00484E42">
        <w:rPr>
          <w:sz w:val="28"/>
          <w:szCs w:val="28"/>
          <w:lang w:val="uk-UA"/>
        </w:rPr>
        <w:t>розробку принципової схеми аналізу на основі класифікації факторів і резервів раціоналізації адміністративних витрат;</w:t>
      </w:r>
      <w:r>
        <w:rPr>
          <w:sz w:val="28"/>
          <w:szCs w:val="28"/>
          <w:lang w:val="uk-UA"/>
        </w:rPr>
        <w:t xml:space="preserve"> </w:t>
      </w:r>
      <w:r w:rsidRPr="00484E42">
        <w:rPr>
          <w:sz w:val="28"/>
          <w:szCs w:val="28"/>
          <w:lang w:val="uk-UA"/>
        </w:rPr>
        <w:t>визначення методів вимірювання факторів і резервів раціоналізації адміністративних витрат;</w:t>
      </w:r>
      <w:r>
        <w:rPr>
          <w:sz w:val="28"/>
          <w:szCs w:val="28"/>
          <w:lang w:val="uk-UA"/>
        </w:rPr>
        <w:t xml:space="preserve"> </w:t>
      </w:r>
      <w:r w:rsidRPr="00484E42">
        <w:rPr>
          <w:sz w:val="28"/>
          <w:szCs w:val="28"/>
          <w:lang w:val="uk-UA"/>
        </w:rPr>
        <w:t>встановлення основних напрямів мобілізації виявлених резервів раціонального використання виробничих ресурсів у поточному і перспективному плануванні собівартості.</w:t>
      </w:r>
    </w:p>
    <w:p w:rsidR="000944E9" w:rsidRPr="00484E42" w:rsidRDefault="000944E9" w:rsidP="000944E9">
      <w:pPr>
        <w:pStyle w:val="a3"/>
        <w:spacing w:before="0" w:beforeAutospacing="0" w:after="0" w:afterAutospacing="0" w:line="360" w:lineRule="auto"/>
        <w:ind w:firstLine="709"/>
        <w:jc w:val="both"/>
        <w:rPr>
          <w:sz w:val="28"/>
          <w:szCs w:val="28"/>
          <w:lang w:val="uk-UA"/>
        </w:rPr>
      </w:pPr>
      <w:r w:rsidRPr="00484E42">
        <w:rPr>
          <w:color w:val="000000"/>
          <w:sz w:val="28"/>
          <w:szCs w:val="28"/>
          <w:lang w:val="uk-UA"/>
        </w:rPr>
        <w:t xml:space="preserve">Сучасні методи оптимізації </w:t>
      </w:r>
      <w:r w:rsidRPr="00484E42">
        <w:rPr>
          <w:sz w:val="28"/>
          <w:szCs w:val="28"/>
          <w:lang w:val="uk-UA"/>
        </w:rPr>
        <w:t xml:space="preserve">адміністративних </w:t>
      </w:r>
      <w:r w:rsidRPr="00484E42">
        <w:rPr>
          <w:color w:val="000000"/>
          <w:sz w:val="28"/>
          <w:szCs w:val="28"/>
          <w:lang w:val="uk-UA"/>
        </w:rPr>
        <w:t>витрат мають бути гнучкими, простими у вико</w:t>
      </w:r>
      <w:r w:rsidRPr="00484E42">
        <w:rPr>
          <w:color w:val="000000"/>
          <w:sz w:val="28"/>
          <w:szCs w:val="28"/>
        </w:rPr>
        <w:softHyphen/>
      </w:r>
      <w:r w:rsidRPr="00484E42">
        <w:rPr>
          <w:color w:val="000000"/>
          <w:sz w:val="28"/>
          <w:szCs w:val="28"/>
          <w:lang w:val="uk-UA"/>
        </w:rPr>
        <w:t>рис</w:t>
      </w:r>
      <w:r w:rsidRPr="00484E42">
        <w:rPr>
          <w:color w:val="000000"/>
          <w:sz w:val="28"/>
          <w:szCs w:val="28"/>
        </w:rPr>
        <w:softHyphen/>
      </w:r>
      <w:r w:rsidRPr="00484E42">
        <w:rPr>
          <w:color w:val="000000"/>
          <w:sz w:val="28"/>
          <w:szCs w:val="28"/>
          <w:lang w:val="uk-UA"/>
        </w:rPr>
        <w:t>тан</w:t>
      </w:r>
      <w:r w:rsidRPr="00484E42">
        <w:rPr>
          <w:color w:val="000000"/>
          <w:sz w:val="28"/>
          <w:szCs w:val="28"/>
        </w:rPr>
        <w:softHyphen/>
      </w:r>
      <w:r w:rsidRPr="00484E42">
        <w:rPr>
          <w:color w:val="000000"/>
          <w:sz w:val="28"/>
          <w:szCs w:val="28"/>
          <w:lang w:val="uk-UA"/>
        </w:rPr>
        <w:t>ні, надавати в оперативному порядку необхідну для прийняття управлін</w:t>
      </w:r>
      <w:r w:rsidRPr="00484E42">
        <w:rPr>
          <w:color w:val="000000"/>
          <w:sz w:val="28"/>
          <w:szCs w:val="28"/>
        </w:rPr>
        <w:softHyphen/>
      </w:r>
      <w:r w:rsidRPr="00484E42">
        <w:rPr>
          <w:color w:val="000000"/>
          <w:sz w:val="28"/>
          <w:szCs w:val="28"/>
          <w:lang w:val="uk-UA"/>
        </w:rPr>
        <w:t>сь</w:t>
      </w:r>
      <w:r w:rsidRPr="00484E42">
        <w:rPr>
          <w:color w:val="000000"/>
          <w:sz w:val="28"/>
          <w:szCs w:val="28"/>
        </w:rPr>
        <w:softHyphen/>
      </w:r>
      <w:r w:rsidRPr="00484E42">
        <w:rPr>
          <w:color w:val="000000"/>
          <w:sz w:val="28"/>
          <w:szCs w:val="28"/>
          <w:lang w:val="uk-UA"/>
        </w:rPr>
        <w:t>ких рішень інформацію. При цьому оперативність інформації є дуже важливим ас</w:t>
      </w:r>
      <w:r w:rsidRPr="00484E42">
        <w:rPr>
          <w:color w:val="000000"/>
          <w:sz w:val="28"/>
          <w:szCs w:val="28"/>
          <w:lang w:val="uk-UA"/>
        </w:rPr>
        <w:softHyphen/>
        <w:t>пек</w:t>
      </w:r>
      <w:r w:rsidRPr="00484E42">
        <w:rPr>
          <w:color w:val="000000"/>
          <w:sz w:val="28"/>
          <w:szCs w:val="28"/>
          <w:lang w:val="uk-UA"/>
        </w:rPr>
        <w:softHyphen/>
        <w:t xml:space="preserve">том, оскільки своєчасний вплив на рівень </w:t>
      </w:r>
      <w:r w:rsidRPr="00484E42">
        <w:rPr>
          <w:sz w:val="28"/>
          <w:szCs w:val="28"/>
          <w:lang w:val="uk-UA"/>
        </w:rPr>
        <w:t xml:space="preserve">адміністративних </w:t>
      </w:r>
      <w:r w:rsidRPr="00484E42">
        <w:rPr>
          <w:color w:val="000000"/>
          <w:sz w:val="28"/>
          <w:szCs w:val="28"/>
          <w:lang w:val="uk-UA"/>
        </w:rPr>
        <w:t>витрат і формування собі</w:t>
      </w:r>
      <w:r w:rsidRPr="00484E42">
        <w:rPr>
          <w:color w:val="000000"/>
          <w:sz w:val="28"/>
          <w:szCs w:val="28"/>
          <w:lang w:val="uk-UA"/>
        </w:rPr>
        <w:softHyphen/>
        <w:t>вар</w:t>
      </w:r>
      <w:r w:rsidRPr="00484E42">
        <w:rPr>
          <w:color w:val="000000"/>
          <w:sz w:val="28"/>
          <w:szCs w:val="28"/>
          <w:lang w:val="uk-UA"/>
        </w:rPr>
        <w:softHyphen/>
        <w:t>тості продукції можливий тільки при такій організації обліку, при якій при</w:t>
      </w:r>
      <w:r w:rsidRPr="00484E42">
        <w:rPr>
          <w:color w:val="000000"/>
          <w:sz w:val="28"/>
          <w:szCs w:val="28"/>
          <w:lang w:val="uk-UA"/>
        </w:rPr>
        <w:softHyphen/>
        <w:t>чини змін собівартості, допущення перевитрат і отримання економії розкри</w:t>
      </w:r>
      <w:r w:rsidRPr="00484E42">
        <w:rPr>
          <w:color w:val="000000"/>
          <w:sz w:val="28"/>
          <w:szCs w:val="28"/>
          <w:lang w:val="uk-UA"/>
        </w:rPr>
        <w:softHyphen/>
        <w:t>ваються не тільки шляхом аналізу звітних калькуляцій, але й у процесі господар</w:t>
      </w:r>
      <w:r w:rsidRPr="00484E42">
        <w:rPr>
          <w:color w:val="000000"/>
          <w:sz w:val="28"/>
          <w:szCs w:val="28"/>
          <w:lang w:val="uk-UA"/>
        </w:rPr>
        <w:softHyphen/>
        <w:t xml:space="preserve">ської діяльності на підставі первинної документації та поточних облікових записів. </w:t>
      </w:r>
    </w:p>
    <w:p w:rsidR="000944E9" w:rsidRPr="00484E42" w:rsidRDefault="000944E9" w:rsidP="000944E9">
      <w:pPr>
        <w:pStyle w:val="a3"/>
        <w:spacing w:before="0" w:beforeAutospacing="0" w:after="0" w:afterAutospacing="0" w:line="360" w:lineRule="auto"/>
        <w:ind w:firstLine="709"/>
        <w:jc w:val="both"/>
        <w:rPr>
          <w:sz w:val="28"/>
          <w:szCs w:val="28"/>
          <w:lang w:val="uk-UA"/>
        </w:rPr>
      </w:pPr>
      <w:r w:rsidRPr="00484E42">
        <w:rPr>
          <w:color w:val="000000"/>
          <w:sz w:val="28"/>
          <w:szCs w:val="28"/>
          <w:lang w:val="uk-UA"/>
        </w:rPr>
        <w:t xml:space="preserve">Для оптимізації адміністративних витрат </w:t>
      </w:r>
      <w:r>
        <w:rPr>
          <w:sz w:val="28"/>
          <w:szCs w:val="28"/>
          <w:lang w:val="uk-UA"/>
        </w:rPr>
        <w:t>ТОВ «ЖАКО»</w:t>
      </w:r>
      <w:r w:rsidRPr="00484E42">
        <w:rPr>
          <w:color w:val="000000"/>
          <w:sz w:val="28"/>
          <w:szCs w:val="28"/>
          <w:lang w:val="uk-UA"/>
        </w:rPr>
        <w:t xml:space="preserve"> мож</w:t>
      </w:r>
      <w:r w:rsidRPr="00484E42">
        <w:rPr>
          <w:color w:val="000000"/>
          <w:sz w:val="28"/>
          <w:szCs w:val="28"/>
          <w:lang w:val="uk-UA"/>
        </w:rPr>
        <w:softHyphen/>
        <w:t>на виділити заходи, що є доцільними у сучасних умовах:</w:t>
      </w:r>
    </w:p>
    <w:p w:rsidR="000944E9" w:rsidRPr="00484E42" w:rsidRDefault="000944E9" w:rsidP="005430A1">
      <w:pPr>
        <w:pStyle w:val="af2"/>
        <w:numPr>
          <w:ilvl w:val="0"/>
          <w:numId w:val="32"/>
        </w:numPr>
        <w:tabs>
          <w:tab w:val="left" w:pos="993"/>
        </w:tabs>
        <w:spacing w:line="360" w:lineRule="auto"/>
        <w:ind w:left="0" w:firstLine="709"/>
        <w:jc w:val="both"/>
        <w:rPr>
          <w:sz w:val="28"/>
          <w:szCs w:val="28"/>
          <w:lang w:val="uk-UA"/>
        </w:rPr>
      </w:pPr>
      <w:r w:rsidRPr="00484E42">
        <w:rPr>
          <w:sz w:val="28"/>
          <w:szCs w:val="28"/>
          <w:lang w:val="uk-UA"/>
        </w:rPr>
        <w:t>Удосконалення організації виробництва і праці за рахунок зміни форм і ме</w:t>
      </w:r>
      <w:r w:rsidRPr="00484E42">
        <w:rPr>
          <w:sz w:val="28"/>
          <w:szCs w:val="28"/>
          <w:lang w:val="uk-UA"/>
        </w:rPr>
        <w:softHyphen/>
      </w:r>
      <w:r w:rsidRPr="00484E42">
        <w:rPr>
          <w:sz w:val="28"/>
          <w:szCs w:val="28"/>
          <w:lang w:val="uk-UA"/>
        </w:rPr>
        <w:softHyphen/>
        <w:t xml:space="preserve">тодів праці, удосконалення апарату управління, зменшення адміністративних та транспортних витрат. </w:t>
      </w:r>
    </w:p>
    <w:p w:rsidR="000944E9" w:rsidRPr="00484E42" w:rsidRDefault="000944E9" w:rsidP="005430A1">
      <w:pPr>
        <w:pStyle w:val="af2"/>
        <w:numPr>
          <w:ilvl w:val="0"/>
          <w:numId w:val="32"/>
        </w:numPr>
        <w:tabs>
          <w:tab w:val="left" w:pos="993"/>
        </w:tabs>
        <w:spacing w:line="360" w:lineRule="auto"/>
        <w:ind w:left="0" w:firstLine="709"/>
        <w:jc w:val="both"/>
        <w:rPr>
          <w:sz w:val="28"/>
          <w:szCs w:val="28"/>
          <w:lang w:val="uk-UA"/>
        </w:rPr>
      </w:pPr>
      <w:r w:rsidRPr="00484E42">
        <w:rPr>
          <w:sz w:val="28"/>
          <w:szCs w:val="28"/>
          <w:lang w:val="uk-UA"/>
        </w:rPr>
        <w:t>Зниження витрат на оплату праці на одиницю продукції.</w:t>
      </w:r>
    </w:p>
    <w:p w:rsidR="000944E9" w:rsidRPr="00484E42" w:rsidRDefault="000944E9" w:rsidP="005430A1">
      <w:pPr>
        <w:pStyle w:val="af2"/>
        <w:numPr>
          <w:ilvl w:val="0"/>
          <w:numId w:val="32"/>
        </w:numPr>
        <w:tabs>
          <w:tab w:val="left" w:pos="993"/>
        </w:tabs>
        <w:spacing w:line="360" w:lineRule="auto"/>
        <w:ind w:left="0" w:firstLine="709"/>
        <w:jc w:val="both"/>
        <w:rPr>
          <w:sz w:val="28"/>
          <w:szCs w:val="28"/>
          <w:lang w:val="uk-UA"/>
        </w:rPr>
      </w:pPr>
      <w:r w:rsidRPr="00484E42">
        <w:rPr>
          <w:sz w:val="28"/>
          <w:szCs w:val="28"/>
          <w:lang w:val="uk-UA"/>
        </w:rPr>
        <w:t>Скорочення адміністративно-управлінських витрат.</w:t>
      </w:r>
    </w:p>
    <w:p w:rsidR="000944E9" w:rsidRPr="00484E42" w:rsidRDefault="000944E9" w:rsidP="005430A1">
      <w:pPr>
        <w:pStyle w:val="af2"/>
        <w:numPr>
          <w:ilvl w:val="0"/>
          <w:numId w:val="32"/>
        </w:numPr>
        <w:tabs>
          <w:tab w:val="left" w:pos="993"/>
        </w:tabs>
        <w:spacing w:line="360" w:lineRule="auto"/>
        <w:ind w:left="0" w:firstLine="709"/>
        <w:jc w:val="both"/>
        <w:rPr>
          <w:sz w:val="28"/>
          <w:szCs w:val="28"/>
          <w:lang w:val="uk-UA"/>
        </w:rPr>
      </w:pPr>
      <w:r w:rsidRPr="00484E42">
        <w:rPr>
          <w:sz w:val="28"/>
          <w:szCs w:val="28"/>
          <w:lang w:val="uk-UA"/>
        </w:rPr>
        <w:t>Ліквідація непродуктивних витрат і втрат.</w:t>
      </w:r>
    </w:p>
    <w:p w:rsidR="000944E9" w:rsidRPr="00484E42" w:rsidRDefault="000944E9" w:rsidP="005430A1">
      <w:pPr>
        <w:pStyle w:val="af2"/>
        <w:numPr>
          <w:ilvl w:val="0"/>
          <w:numId w:val="32"/>
        </w:numPr>
        <w:tabs>
          <w:tab w:val="left" w:pos="993"/>
        </w:tabs>
        <w:spacing w:line="360" w:lineRule="auto"/>
        <w:ind w:left="0" w:firstLine="709"/>
        <w:jc w:val="both"/>
        <w:rPr>
          <w:sz w:val="28"/>
          <w:szCs w:val="28"/>
          <w:lang w:val="uk-UA"/>
        </w:rPr>
      </w:pPr>
      <w:r w:rsidRPr="00484E42">
        <w:rPr>
          <w:sz w:val="28"/>
          <w:szCs w:val="28"/>
          <w:lang w:val="uk-UA"/>
        </w:rPr>
        <w:t>Розробка оптимальної стратегії технічного розвитку підприємства, що забезпечує раціональний рівень витрат на створення технічного потенціалу під</w:t>
      </w:r>
      <w:r w:rsidRPr="00484E42">
        <w:rPr>
          <w:sz w:val="28"/>
          <w:szCs w:val="28"/>
          <w:lang w:val="uk-UA"/>
        </w:rPr>
        <w:softHyphen/>
        <w:t>приємства.</w:t>
      </w:r>
    </w:p>
    <w:p w:rsidR="000944E9" w:rsidRPr="00484E42" w:rsidRDefault="000944E9" w:rsidP="005430A1">
      <w:pPr>
        <w:pStyle w:val="af2"/>
        <w:numPr>
          <w:ilvl w:val="0"/>
          <w:numId w:val="32"/>
        </w:numPr>
        <w:tabs>
          <w:tab w:val="left" w:pos="993"/>
        </w:tabs>
        <w:spacing w:line="360" w:lineRule="auto"/>
        <w:ind w:left="0" w:firstLine="709"/>
        <w:jc w:val="both"/>
        <w:rPr>
          <w:sz w:val="28"/>
          <w:szCs w:val="28"/>
          <w:lang w:val="uk-UA"/>
        </w:rPr>
      </w:pPr>
      <w:r w:rsidRPr="00484E42">
        <w:rPr>
          <w:sz w:val="28"/>
          <w:szCs w:val="28"/>
          <w:lang w:val="uk-UA"/>
        </w:rPr>
        <w:t>Раціоналізація організаційної структури з метою скорочення витрат на уп</w:t>
      </w:r>
      <w:r w:rsidRPr="00484E42">
        <w:rPr>
          <w:sz w:val="28"/>
          <w:szCs w:val="28"/>
          <w:lang w:val="uk-UA"/>
        </w:rPr>
        <w:softHyphen/>
        <w:t>равління, підвищення його ефективності тощо.</w:t>
      </w:r>
    </w:p>
    <w:p w:rsidR="000944E9" w:rsidRPr="00484E42" w:rsidRDefault="000944E9" w:rsidP="005430A1">
      <w:pPr>
        <w:pStyle w:val="af2"/>
        <w:numPr>
          <w:ilvl w:val="0"/>
          <w:numId w:val="32"/>
        </w:numPr>
        <w:tabs>
          <w:tab w:val="left" w:pos="993"/>
        </w:tabs>
        <w:spacing w:line="360" w:lineRule="auto"/>
        <w:ind w:left="0" w:firstLine="709"/>
        <w:jc w:val="both"/>
        <w:rPr>
          <w:sz w:val="28"/>
          <w:szCs w:val="28"/>
          <w:lang w:val="uk-UA"/>
        </w:rPr>
      </w:pPr>
      <w:r w:rsidRPr="00484E42">
        <w:rPr>
          <w:sz w:val="28"/>
          <w:szCs w:val="28"/>
          <w:lang w:val="uk-UA"/>
        </w:rPr>
        <w:t>Посилення контролю над витратами, зокрема перегляд порядку роботи з покуп</w:t>
      </w:r>
      <w:r w:rsidRPr="00484E42">
        <w:rPr>
          <w:sz w:val="28"/>
          <w:szCs w:val="28"/>
          <w:lang w:val="uk-UA"/>
        </w:rPr>
        <w:softHyphen/>
        <w:t>цями і замовниками в разі прострочення платежів, вдосконалення механізму нарахування пені та штрафних санкцій, контроль дебіторської заборгованості.</w:t>
      </w:r>
    </w:p>
    <w:p w:rsidR="000944E9" w:rsidRPr="00484E42" w:rsidRDefault="000944E9" w:rsidP="005430A1">
      <w:pPr>
        <w:pStyle w:val="af2"/>
        <w:numPr>
          <w:ilvl w:val="0"/>
          <w:numId w:val="32"/>
        </w:numPr>
        <w:tabs>
          <w:tab w:val="left" w:pos="993"/>
        </w:tabs>
        <w:spacing w:line="360" w:lineRule="auto"/>
        <w:ind w:left="0" w:firstLine="709"/>
        <w:jc w:val="both"/>
        <w:rPr>
          <w:sz w:val="28"/>
          <w:szCs w:val="28"/>
          <w:lang w:val="uk-UA"/>
        </w:rPr>
      </w:pPr>
      <w:r w:rsidRPr="00484E42">
        <w:rPr>
          <w:sz w:val="28"/>
          <w:szCs w:val="28"/>
          <w:lang w:val="uk-UA"/>
        </w:rPr>
        <w:t>Посилення контролю за співвідношенням темпів зростання продуктив</w:t>
      </w:r>
      <w:r w:rsidRPr="00484E42">
        <w:rPr>
          <w:sz w:val="28"/>
          <w:szCs w:val="28"/>
          <w:lang w:val="uk-UA"/>
        </w:rPr>
        <w:softHyphen/>
        <w:t>ності праці та заробітної плати; недопущення прискореного зростання середньої заробітної плати щодо росту продуктивності праці.</w:t>
      </w:r>
    </w:p>
    <w:p w:rsidR="000944E9" w:rsidRPr="00484E42" w:rsidRDefault="000944E9" w:rsidP="005430A1">
      <w:pPr>
        <w:pStyle w:val="af2"/>
        <w:numPr>
          <w:ilvl w:val="0"/>
          <w:numId w:val="32"/>
        </w:numPr>
        <w:tabs>
          <w:tab w:val="left" w:pos="993"/>
        </w:tabs>
        <w:spacing w:line="360" w:lineRule="auto"/>
        <w:ind w:left="0" w:firstLine="709"/>
        <w:jc w:val="both"/>
        <w:rPr>
          <w:sz w:val="28"/>
          <w:szCs w:val="28"/>
          <w:lang w:val="uk-UA"/>
        </w:rPr>
      </w:pPr>
      <w:r w:rsidRPr="00484E42">
        <w:rPr>
          <w:sz w:val="28"/>
          <w:szCs w:val="28"/>
          <w:lang w:val="uk-UA"/>
        </w:rPr>
        <w:t>Зниження рівня комерційних та управлінських витрат на підприємстві.</w:t>
      </w:r>
    </w:p>
    <w:p w:rsidR="000944E9" w:rsidRPr="00484E42" w:rsidRDefault="000944E9" w:rsidP="000944E9">
      <w:pPr>
        <w:tabs>
          <w:tab w:val="left" w:pos="993"/>
        </w:tabs>
        <w:spacing w:line="360" w:lineRule="auto"/>
        <w:ind w:firstLine="709"/>
        <w:jc w:val="both"/>
        <w:rPr>
          <w:sz w:val="28"/>
          <w:szCs w:val="28"/>
          <w:lang w:val="uk-UA"/>
        </w:rPr>
      </w:pPr>
      <w:r w:rsidRPr="00484E42">
        <w:rPr>
          <w:sz w:val="28"/>
          <w:szCs w:val="28"/>
          <w:lang w:val="uk-UA"/>
        </w:rPr>
        <w:t xml:space="preserve">Таким чином, максимальний ефект </w:t>
      </w:r>
      <w:r>
        <w:rPr>
          <w:sz w:val="28"/>
          <w:szCs w:val="28"/>
          <w:lang w:val="uk-UA"/>
        </w:rPr>
        <w:t>ТОВ «ЖАКО»</w:t>
      </w:r>
      <w:r w:rsidRPr="00484E42">
        <w:rPr>
          <w:color w:val="000000"/>
          <w:sz w:val="28"/>
          <w:szCs w:val="28"/>
          <w:lang w:val="uk-UA"/>
        </w:rPr>
        <w:t xml:space="preserve"> </w:t>
      </w:r>
      <w:r w:rsidRPr="00484E42">
        <w:rPr>
          <w:sz w:val="28"/>
          <w:szCs w:val="28"/>
          <w:lang w:val="uk-UA"/>
        </w:rPr>
        <w:t>нададуть тільки комплек</w:t>
      </w:r>
      <w:r w:rsidRPr="00484E42">
        <w:rPr>
          <w:sz w:val="28"/>
          <w:szCs w:val="28"/>
          <w:lang w:val="uk-UA"/>
        </w:rPr>
        <w:softHyphen/>
        <w:t>с</w:t>
      </w:r>
      <w:r w:rsidRPr="00484E42">
        <w:rPr>
          <w:sz w:val="28"/>
          <w:szCs w:val="28"/>
          <w:lang w:val="uk-UA"/>
        </w:rPr>
        <w:softHyphen/>
        <w:t>ні програми зниження</w:t>
      </w:r>
      <w:r>
        <w:rPr>
          <w:sz w:val="28"/>
          <w:szCs w:val="28"/>
          <w:lang w:val="uk-UA"/>
        </w:rPr>
        <w:t xml:space="preserve"> </w:t>
      </w:r>
      <w:r w:rsidRPr="00484E42">
        <w:rPr>
          <w:sz w:val="28"/>
          <w:szCs w:val="28"/>
          <w:lang w:val="uk-UA"/>
        </w:rPr>
        <w:t>адміністративних витрат, а не окремі дії. Кожна з таких програм може вклю</w:t>
      </w:r>
      <w:r w:rsidRPr="00484E42">
        <w:rPr>
          <w:sz w:val="28"/>
          <w:szCs w:val="28"/>
          <w:lang w:val="uk-UA"/>
        </w:rPr>
        <w:softHyphen/>
        <w:t>чати кілька проектів, які в різні періоди часу реалізуються підприємством з ме</w:t>
      </w:r>
      <w:r w:rsidRPr="00484E42">
        <w:rPr>
          <w:sz w:val="28"/>
          <w:szCs w:val="28"/>
          <w:lang w:val="uk-UA"/>
        </w:rPr>
        <w:softHyphen/>
        <w:t xml:space="preserve">тою зниження витрат. </w:t>
      </w:r>
    </w:p>
    <w:p w:rsidR="000944E9" w:rsidRPr="00484E42" w:rsidRDefault="000944E9" w:rsidP="000944E9">
      <w:pPr>
        <w:tabs>
          <w:tab w:val="left" w:pos="993"/>
        </w:tabs>
        <w:spacing w:line="360" w:lineRule="auto"/>
        <w:ind w:firstLine="709"/>
        <w:jc w:val="both"/>
        <w:rPr>
          <w:color w:val="000000"/>
          <w:sz w:val="28"/>
          <w:szCs w:val="28"/>
          <w:lang w:val="uk-UA"/>
        </w:rPr>
      </w:pPr>
      <w:r w:rsidRPr="00484E42">
        <w:rPr>
          <w:sz w:val="28"/>
          <w:szCs w:val="28"/>
          <w:lang w:val="uk-UA"/>
        </w:rPr>
        <w:t xml:space="preserve">Основою скорочення  адміністративних витрат може бути </w:t>
      </w:r>
      <w:r w:rsidRPr="00484E42">
        <w:rPr>
          <w:color w:val="000000"/>
          <w:sz w:val="28"/>
          <w:szCs w:val="28"/>
          <w:lang w:val="uk-UA"/>
        </w:rPr>
        <w:t xml:space="preserve">процес економічного стимулювання працівників за економію і підвищення ефективності управління адміністративними витратами (рис. </w:t>
      </w:r>
      <w:r w:rsidR="004755A8">
        <w:rPr>
          <w:color w:val="000000"/>
          <w:sz w:val="28"/>
          <w:szCs w:val="28"/>
          <w:lang w:val="uk-UA"/>
        </w:rPr>
        <w:t>4</w:t>
      </w:r>
      <w:r w:rsidRPr="00484E42">
        <w:rPr>
          <w:color w:val="000000"/>
          <w:sz w:val="28"/>
          <w:szCs w:val="28"/>
          <w:lang w:val="uk-UA"/>
        </w:rPr>
        <w:t>.</w:t>
      </w:r>
      <w:r>
        <w:rPr>
          <w:color w:val="000000"/>
          <w:sz w:val="28"/>
          <w:szCs w:val="28"/>
          <w:lang w:val="uk-UA"/>
        </w:rPr>
        <w:t>1</w:t>
      </w:r>
      <w:r w:rsidRPr="00484E42">
        <w:rPr>
          <w:color w:val="000000"/>
          <w:sz w:val="28"/>
          <w:szCs w:val="28"/>
          <w:lang w:val="uk-UA"/>
        </w:rPr>
        <w:t>.)</w:t>
      </w:r>
    </w:p>
    <w:p w:rsidR="000944E9" w:rsidRPr="00484E42" w:rsidRDefault="0081186E" w:rsidP="000944E9">
      <w:pPr>
        <w:shd w:val="clear" w:color="auto" w:fill="FFFFFF"/>
        <w:spacing w:line="312" w:lineRule="auto"/>
        <w:ind w:right="10" w:firstLine="725"/>
        <w:jc w:val="both"/>
        <w:rPr>
          <w:color w:val="000000"/>
          <w:sz w:val="28"/>
          <w:szCs w:val="28"/>
          <w:lang w:val="uk-UA"/>
        </w:rPr>
      </w:pPr>
      <w:r w:rsidRPr="00F1620B">
        <w:rPr>
          <w:noProof/>
          <w:sz w:val="28"/>
          <w:szCs w:val="28"/>
          <w:lang w:val="uk-UA" w:eastAsia="en-US"/>
        </w:rPr>
        <mc:AlternateContent>
          <mc:Choice Requires="wpg">
            <w:drawing>
              <wp:anchor distT="0" distB="0" distL="114300" distR="114300" simplePos="0" relativeHeight="251661312" behindDoc="0" locked="0" layoutInCell="0" allowOverlap="1">
                <wp:simplePos x="0" y="0"/>
                <wp:positionH relativeFrom="column">
                  <wp:posOffset>-6350</wp:posOffset>
                </wp:positionH>
                <wp:positionV relativeFrom="paragraph">
                  <wp:posOffset>66040</wp:posOffset>
                </wp:positionV>
                <wp:extent cx="6082030" cy="3253740"/>
                <wp:effectExtent l="0" t="0" r="0" b="3810"/>
                <wp:wrapNone/>
                <wp:docPr id="14" name="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030" cy="3253740"/>
                          <a:chOff x="1674" y="6451"/>
                          <a:chExt cx="8640" cy="4446"/>
                        </a:xfrm>
                      </wpg:grpSpPr>
                      <wps:wsp>
                        <wps:cNvPr id="15" name=" 72"/>
                        <wps:cNvSpPr>
                          <a:spLocks/>
                        </wps:cNvSpPr>
                        <wps:spPr bwMode="auto">
                          <a:xfrm>
                            <a:off x="2034" y="6451"/>
                            <a:ext cx="7920" cy="720"/>
                          </a:xfrm>
                          <a:prstGeom prst="rect">
                            <a:avLst/>
                          </a:prstGeom>
                          <a:solidFill>
                            <a:srgbClr val="FFFFFF"/>
                          </a:solidFill>
                          <a:ln w="9525">
                            <a:solidFill>
                              <a:srgbClr val="000000"/>
                            </a:solidFill>
                            <a:miter lim="800000"/>
                            <a:headEnd/>
                            <a:tailEnd/>
                          </a:ln>
                        </wps:spPr>
                        <wps:txbx>
                          <w:txbxContent>
                            <w:p w:rsidR="00B65498" w:rsidRPr="000556DD" w:rsidRDefault="00B65498" w:rsidP="000944E9">
                              <w:pPr>
                                <w:pStyle w:val="27"/>
                                <w:spacing w:line="240" w:lineRule="auto"/>
                                <w:jc w:val="center"/>
                                <w:rPr>
                                  <w:rFonts w:ascii="Times New Roman" w:hAnsi="Times New Roman"/>
                                  <w:sz w:val="24"/>
                                  <w:szCs w:val="24"/>
                                </w:rPr>
                              </w:pPr>
                              <w:r w:rsidRPr="000556DD">
                                <w:rPr>
                                  <w:rFonts w:ascii="Times New Roman" w:hAnsi="Times New Roman"/>
                                  <w:sz w:val="24"/>
                                  <w:szCs w:val="24"/>
                                </w:rPr>
                                <w:t>Процес економічного стимулювання працівників за ефективне управління адміністративними витратами</w:t>
                              </w:r>
                            </w:p>
                          </w:txbxContent>
                        </wps:txbx>
                        <wps:bodyPr rot="0" vert="horz" wrap="square" lIns="91440" tIns="45720" rIns="91440" bIns="45720" anchor="t" anchorCtr="0" upright="1">
                          <a:noAutofit/>
                        </wps:bodyPr>
                      </wps:wsp>
                      <wps:wsp>
                        <wps:cNvPr id="16" name=" 73"/>
                        <wps:cNvSpPr>
                          <a:spLocks/>
                        </wps:cNvSpPr>
                        <wps:spPr bwMode="auto">
                          <a:xfrm>
                            <a:off x="2034" y="7531"/>
                            <a:ext cx="7920" cy="720"/>
                          </a:xfrm>
                          <a:prstGeom prst="rect">
                            <a:avLst/>
                          </a:prstGeom>
                          <a:solidFill>
                            <a:srgbClr val="FFFFFF"/>
                          </a:solidFill>
                          <a:ln w="9525">
                            <a:solidFill>
                              <a:srgbClr val="000000"/>
                            </a:solidFill>
                            <a:miter lim="800000"/>
                            <a:headEnd/>
                            <a:tailEnd/>
                          </a:ln>
                        </wps:spPr>
                        <wps:txbx>
                          <w:txbxContent>
                            <w:p w:rsidR="00B65498" w:rsidRPr="000556DD" w:rsidRDefault="00B65498" w:rsidP="000944E9">
                              <w:pPr>
                                <w:pStyle w:val="27"/>
                                <w:spacing w:line="240" w:lineRule="auto"/>
                                <w:jc w:val="center"/>
                                <w:rPr>
                                  <w:rFonts w:ascii="Times New Roman" w:hAnsi="Times New Roman"/>
                                  <w:sz w:val="24"/>
                                  <w:szCs w:val="24"/>
                                </w:rPr>
                              </w:pPr>
                              <w:r w:rsidRPr="000556DD">
                                <w:rPr>
                                  <w:rFonts w:ascii="Times New Roman" w:hAnsi="Times New Roman"/>
                                  <w:sz w:val="24"/>
                                  <w:szCs w:val="24"/>
                                </w:rPr>
                                <w:t>Показники та орієнтири управління адміністративним витратами за центрами відповідальності та місцями виникнення</w:t>
                              </w:r>
                            </w:p>
                          </w:txbxContent>
                        </wps:txbx>
                        <wps:bodyPr rot="0" vert="horz" wrap="square" lIns="91440" tIns="45720" rIns="91440" bIns="45720" anchor="t" anchorCtr="0" upright="1">
                          <a:noAutofit/>
                        </wps:bodyPr>
                      </wps:wsp>
                      <wps:wsp>
                        <wps:cNvPr id="17" name=" 74"/>
                        <wps:cNvSpPr>
                          <a:spLocks/>
                        </wps:cNvSpPr>
                        <wps:spPr bwMode="auto">
                          <a:xfrm>
                            <a:off x="2214" y="8611"/>
                            <a:ext cx="3420" cy="720"/>
                          </a:xfrm>
                          <a:prstGeom prst="rect">
                            <a:avLst/>
                          </a:prstGeom>
                          <a:solidFill>
                            <a:srgbClr val="FFFFFF"/>
                          </a:solidFill>
                          <a:ln w="9525">
                            <a:solidFill>
                              <a:srgbClr val="000000"/>
                            </a:solidFill>
                            <a:miter lim="800000"/>
                            <a:headEnd/>
                            <a:tailEnd/>
                          </a:ln>
                        </wps:spPr>
                        <wps:txbx>
                          <w:txbxContent>
                            <w:p w:rsidR="00B65498" w:rsidRPr="000556DD" w:rsidRDefault="00B65498" w:rsidP="000944E9">
                              <w:pPr>
                                <w:pStyle w:val="27"/>
                                <w:spacing w:line="240" w:lineRule="auto"/>
                                <w:jc w:val="center"/>
                                <w:rPr>
                                  <w:rFonts w:ascii="Times New Roman" w:hAnsi="Times New Roman"/>
                                  <w:sz w:val="24"/>
                                  <w:szCs w:val="24"/>
                                </w:rPr>
                              </w:pPr>
                              <w:r w:rsidRPr="000556DD">
                                <w:rPr>
                                  <w:rFonts w:ascii="Times New Roman" w:hAnsi="Times New Roman"/>
                                  <w:sz w:val="24"/>
                                  <w:szCs w:val="24"/>
                                </w:rPr>
                                <w:t>Планові показники величини адміністративних витрат</w:t>
                              </w:r>
                            </w:p>
                          </w:txbxContent>
                        </wps:txbx>
                        <wps:bodyPr rot="0" vert="horz" wrap="square" lIns="91440" tIns="45720" rIns="91440" bIns="45720" anchor="t" anchorCtr="0" upright="1">
                          <a:noAutofit/>
                        </wps:bodyPr>
                      </wps:wsp>
                      <wps:wsp>
                        <wps:cNvPr id="18" name=" 75"/>
                        <wps:cNvSpPr>
                          <a:spLocks/>
                        </wps:cNvSpPr>
                        <wps:spPr bwMode="auto">
                          <a:xfrm>
                            <a:off x="5994" y="8611"/>
                            <a:ext cx="3600" cy="720"/>
                          </a:xfrm>
                          <a:prstGeom prst="rect">
                            <a:avLst/>
                          </a:prstGeom>
                          <a:solidFill>
                            <a:srgbClr val="FFFFFF"/>
                          </a:solidFill>
                          <a:ln w="9525">
                            <a:solidFill>
                              <a:srgbClr val="000000"/>
                            </a:solidFill>
                            <a:miter lim="800000"/>
                            <a:headEnd/>
                            <a:tailEnd/>
                          </a:ln>
                        </wps:spPr>
                        <wps:txbx>
                          <w:txbxContent>
                            <w:p w:rsidR="00B65498" w:rsidRPr="000556DD" w:rsidRDefault="00B65498" w:rsidP="000944E9">
                              <w:pPr>
                                <w:pStyle w:val="27"/>
                                <w:spacing w:line="240" w:lineRule="auto"/>
                                <w:jc w:val="center"/>
                                <w:rPr>
                                  <w:rFonts w:ascii="Times New Roman" w:hAnsi="Times New Roman"/>
                                  <w:sz w:val="24"/>
                                  <w:szCs w:val="24"/>
                                </w:rPr>
                              </w:pPr>
                              <w:r w:rsidRPr="000556DD">
                                <w:rPr>
                                  <w:rFonts w:ascii="Times New Roman" w:hAnsi="Times New Roman"/>
                                  <w:sz w:val="24"/>
                                  <w:szCs w:val="24"/>
                                </w:rPr>
                                <w:t>Фактичні показники величини адміністративних витрат</w:t>
                              </w:r>
                            </w:p>
                          </w:txbxContent>
                        </wps:txbx>
                        <wps:bodyPr rot="0" vert="horz" wrap="square" lIns="91440" tIns="45720" rIns="91440" bIns="45720" anchor="t" anchorCtr="0" upright="1">
                          <a:noAutofit/>
                        </wps:bodyPr>
                      </wps:wsp>
                      <wps:wsp>
                        <wps:cNvPr id="19" name=" 76"/>
                        <wps:cNvSpPr>
                          <a:spLocks/>
                        </wps:cNvSpPr>
                        <wps:spPr bwMode="auto">
                          <a:xfrm>
                            <a:off x="3834" y="9511"/>
                            <a:ext cx="3960" cy="540"/>
                          </a:xfrm>
                          <a:prstGeom prst="rect">
                            <a:avLst/>
                          </a:prstGeom>
                          <a:solidFill>
                            <a:srgbClr val="FFFFFF"/>
                          </a:solidFill>
                          <a:ln w="9525">
                            <a:solidFill>
                              <a:srgbClr val="000000"/>
                            </a:solidFill>
                            <a:miter lim="800000"/>
                            <a:headEnd/>
                            <a:tailEnd/>
                          </a:ln>
                        </wps:spPr>
                        <wps:txbx>
                          <w:txbxContent>
                            <w:p w:rsidR="00B65498" w:rsidRPr="000556DD" w:rsidRDefault="00B65498" w:rsidP="000944E9">
                              <w:pPr>
                                <w:pStyle w:val="27"/>
                                <w:spacing w:line="240" w:lineRule="auto"/>
                                <w:jc w:val="center"/>
                                <w:rPr>
                                  <w:rFonts w:ascii="Times New Roman" w:hAnsi="Times New Roman"/>
                                  <w:sz w:val="24"/>
                                  <w:szCs w:val="24"/>
                                </w:rPr>
                              </w:pPr>
                              <w:r w:rsidRPr="000556DD">
                                <w:rPr>
                                  <w:rFonts w:ascii="Times New Roman" w:hAnsi="Times New Roman"/>
                                  <w:sz w:val="24"/>
                                  <w:szCs w:val="24"/>
                                </w:rPr>
                                <w:t>Контроль і аналіз відхилень</w:t>
                              </w:r>
                            </w:p>
                          </w:txbxContent>
                        </wps:txbx>
                        <wps:bodyPr rot="0" vert="horz" wrap="square" lIns="91440" tIns="45720" rIns="91440" bIns="45720" anchor="t" anchorCtr="0" upright="1">
                          <a:noAutofit/>
                        </wps:bodyPr>
                      </wps:wsp>
                      <wps:wsp>
                        <wps:cNvPr id="20" name=" 77"/>
                        <wps:cNvSpPr>
                          <a:spLocks/>
                        </wps:cNvSpPr>
                        <wps:spPr bwMode="auto">
                          <a:xfrm>
                            <a:off x="2934" y="10411"/>
                            <a:ext cx="2520" cy="486"/>
                          </a:xfrm>
                          <a:prstGeom prst="rect">
                            <a:avLst/>
                          </a:prstGeom>
                          <a:solidFill>
                            <a:srgbClr val="FFFFFF"/>
                          </a:solidFill>
                          <a:ln w="9525">
                            <a:solidFill>
                              <a:srgbClr val="000000"/>
                            </a:solidFill>
                            <a:miter lim="800000"/>
                            <a:headEnd/>
                            <a:tailEnd/>
                          </a:ln>
                        </wps:spPr>
                        <wps:txbx>
                          <w:txbxContent>
                            <w:p w:rsidR="00B65498" w:rsidRPr="000556DD" w:rsidRDefault="00B65498" w:rsidP="000944E9">
                              <w:pPr>
                                <w:jc w:val="center"/>
                              </w:pPr>
                              <w:r w:rsidRPr="000556DD">
                                <w:t>Преміювання</w:t>
                              </w:r>
                            </w:p>
                          </w:txbxContent>
                        </wps:txbx>
                        <wps:bodyPr rot="0" vert="horz" wrap="square" lIns="91440" tIns="45720" rIns="91440" bIns="45720" anchor="t" anchorCtr="0" upright="1">
                          <a:noAutofit/>
                        </wps:bodyPr>
                      </wps:wsp>
                      <wps:wsp>
                        <wps:cNvPr id="21" name=" 78"/>
                        <wps:cNvSpPr>
                          <a:spLocks/>
                        </wps:cNvSpPr>
                        <wps:spPr bwMode="auto">
                          <a:xfrm>
                            <a:off x="6174" y="10411"/>
                            <a:ext cx="2700" cy="486"/>
                          </a:xfrm>
                          <a:prstGeom prst="rect">
                            <a:avLst/>
                          </a:prstGeom>
                          <a:solidFill>
                            <a:srgbClr val="FFFFFF"/>
                          </a:solidFill>
                          <a:ln w="9525">
                            <a:solidFill>
                              <a:srgbClr val="000000"/>
                            </a:solidFill>
                            <a:miter lim="800000"/>
                            <a:headEnd/>
                            <a:tailEnd/>
                          </a:ln>
                        </wps:spPr>
                        <wps:txbx>
                          <w:txbxContent>
                            <w:p w:rsidR="00B65498" w:rsidRPr="000556DD" w:rsidRDefault="00B65498" w:rsidP="000944E9">
                              <w:pPr>
                                <w:jc w:val="center"/>
                              </w:pPr>
                              <w:r w:rsidRPr="000556DD">
                                <w:t>Санкції</w:t>
                              </w:r>
                            </w:p>
                          </w:txbxContent>
                        </wps:txbx>
                        <wps:bodyPr rot="0" vert="horz" wrap="square" lIns="91440" tIns="45720" rIns="91440" bIns="45720" anchor="t" anchorCtr="0" upright="1">
                          <a:noAutofit/>
                        </wps:bodyPr>
                      </wps:wsp>
                      <wps:wsp>
                        <wps:cNvPr id="22" name=" 79"/>
                        <wps:cNvCnPr>
                          <a:cxnSpLocks/>
                        </wps:cNvCnPr>
                        <wps:spPr bwMode="auto">
                          <a:xfrm>
                            <a:off x="5814" y="717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 80"/>
                        <wps:cNvCnPr>
                          <a:cxnSpLocks/>
                        </wps:cNvCnPr>
                        <wps:spPr bwMode="auto">
                          <a:xfrm>
                            <a:off x="4014" y="825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 81"/>
                        <wps:cNvCnPr>
                          <a:cxnSpLocks/>
                        </wps:cNvCnPr>
                        <wps:spPr bwMode="auto">
                          <a:xfrm>
                            <a:off x="7614" y="825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 82"/>
                        <wps:cNvCnPr>
                          <a:cxnSpLocks/>
                        </wps:cNvCnPr>
                        <wps:spPr bwMode="auto">
                          <a:xfrm>
                            <a:off x="3294" y="933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 83"/>
                        <wps:cNvCnPr>
                          <a:cxnSpLocks/>
                        </wps:cNvCnPr>
                        <wps:spPr bwMode="auto">
                          <a:xfrm>
                            <a:off x="8154" y="9331"/>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 84"/>
                        <wps:cNvCnPr>
                          <a:cxnSpLocks/>
                        </wps:cNvCnPr>
                        <wps:spPr bwMode="auto">
                          <a:xfrm flipH="1">
                            <a:off x="7794" y="9691"/>
                            <a:ext cx="35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 85"/>
                        <wps:cNvCnPr>
                          <a:cxnSpLocks/>
                        </wps:cNvCnPr>
                        <wps:spPr bwMode="auto">
                          <a:xfrm>
                            <a:off x="3294" y="9691"/>
                            <a:ext cx="53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 86"/>
                        <wps:cNvCnPr>
                          <a:cxnSpLocks/>
                        </wps:cNvCnPr>
                        <wps:spPr bwMode="auto">
                          <a:xfrm flipH="1">
                            <a:off x="5454" y="10600"/>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 87"/>
                        <wps:cNvCnPr>
                          <a:cxnSpLocks/>
                        </wps:cNvCnPr>
                        <wps:spPr bwMode="auto">
                          <a:xfrm>
                            <a:off x="5814" y="10600"/>
                            <a:ext cx="35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 88"/>
                        <wps:cNvCnPr>
                          <a:cxnSpLocks/>
                        </wps:cNvCnPr>
                        <wps:spPr bwMode="auto">
                          <a:xfrm>
                            <a:off x="1674" y="6811"/>
                            <a:ext cx="0" cy="3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 89"/>
                        <wps:cNvCnPr>
                          <a:cxnSpLocks/>
                        </wps:cNvCnPr>
                        <wps:spPr bwMode="auto">
                          <a:xfrm>
                            <a:off x="1674" y="10591"/>
                            <a:ext cx="12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 90"/>
                        <wps:cNvCnPr>
                          <a:cxnSpLocks/>
                        </wps:cNvCnPr>
                        <wps:spPr bwMode="auto">
                          <a:xfrm flipH="1">
                            <a:off x="9954" y="6811"/>
                            <a:ext cx="3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 91"/>
                        <wps:cNvCnPr>
                          <a:cxnSpLocks/>
                        </wps:cNvCnPr>
                        <wps:spPr bwMode="auto">
                          <a:xfrm>
                            <a:off x="10314" y="6811"/>
                            <a:ext cx="0" cy="3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 92"/>
                        <wps:cNvCnPr>
                          <a:cxnSpLocks/>
                        </wps:cNvCnPr>
                        <wps:spPr bwMode="auto">
                          <a:xfrm flipH="1">
                            <a:off x="1674" y="681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 93"/>
                        <wps:cNvCnPr>
                          <a:cxnSpLocks/>
                        </wps:cNvCnPr>
                        <wps:spPr bwMode="auto">
                          <a:xfrm>
                            <a:off x="5814" y="1005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 94"/>
                        <wps:cNvCnPr>
                          <a:cxnSpLocks/>
                        </wps:cNvCnPr>
                        <wps:spPr bwMode="auto">
                          <a:xfrm flipH="1">
                            <a:off x="8874" y="10599"/>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71" o:spid="_x0000_s1064" style="position:absolute;left:0;text-align:left;margin-left:-.5pt;margin-top:5.2pt;width:478.9pt;height:256.2pt;z-index:251661312" coordorigin="1674,6451" coordsize="8640,4446"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" o:allowincell="f">
                <v:rect id=" 72" o:spid="_x0000_s1065" style="position:absolute;left:2034;top:6451;width:7920;height:72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">
                  <v:path arrowok="t"/>
                  <v:textbox>
                    <w:txbxContent>
                      <w:p w:rsidR="00B65498" w:rsidRPr="000556DD" w:rsidRDefault="00B65498" w:rsidP="000944E9">
                        <w:pPr>
                          <w:pStyle w:val="27"/>
                          <w:spacing w:line="240" w:lineRule="auto"/>
                          <w:jc w:val="center"/>
                          <w:rPr>
                            <w:rFonts w:ascii="Times New Roman" w:hAnsi="Times New Roman"/>
                            <w:sz w:val="24"/>
                            <w:szCs w:val="24"/>
                          </w:rPr>
                        </w:pPr>
                        <w:r w:rsidRPr="000556DD">
                          <w:rPr>
                            <w:rFonts w:ascii="Times New Roman" w:hAnsi="Times New Roman"/>
                            <w:sz w:val="24"/>
                            <w:szCs w:val="24"/>
                          </w:rPr>
                          <w:t>Процес економічного стимулювання працівників за ефективне управління адміністративними витратами</w:t>
                        </w:r>
                      </w:p>
                    </w:txbxContent>
                  </v:textbox>
                </v:rect>
                <v:rect id=" 73" o:spid="_x0000_s1066" style="position:absolute;left:2034;top:7531;width:7920;height:72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">
                  <v:path arrowok="t"/>
                  <v:textbox>
                    <w:txbxContent>
                      <w:p w:rsidR="00B65498" w:rsidRPr="000556DD" w:rsidRDefault="00B65498" w:rsidP="000944E9">
                        <w:pPr>
                          <w:pStyle w:val="27"/>
                          <w:spacing w:line="240" w:lineRule="auto"/>
                          <w:jc w:val="center"/>
                          <w:rPr>
                            <w:rFonts w:ascii="Times New Roman" w:hAnsi="Times New Roman"/>
                            <w:sz w:val="24"/>
                            <w:szCs w:val="24"/>
                          </w:rPr>
                        </w:pPr>
                        <w:r w:rsidRPr="000556DD">
                          <w:rPr>
                            <w:rFonts w:ascii="Times New Roman" w:hAnsi="Times New Roman"/>
                            <w:sz w:val="24"/>
                            <w:szCs w:val="24"/>
                          </w:rPr>
                          <w:t>Показники та орієнтири управління адміністративним витратами за центрами відповідальності та місцями виникнення</w:t>
                        </w:r>
                      </w:p>
                    </w:txbxContent>
                  </v:textbox>
                </v:rect>
                <v:rect id=" 74" o:spid="_x0000_s1067" style="position:absolute;left:2214;top:8611;width:3420;height:72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">
                  <v:path arrowok="t"/>
                  <v:textbox>
                    <w:txbxContent>
                      <w:p w:rsidR="00B65498" w:rsidRPr="000556DD" w:rsidRDefault="00B65498" w:rsidP="000944E9">
                        <w:pPr>
                          <w:pStyle w:val="27"/>
                          <w:spacing w:line="240" w:lineRule="auto"/>
                          <w:jc w:val="center"/>
                          <w:rPr>
                            <w:rFonts w:ascii="Times New Roman" w:hAnsi="Times New Roman"/>
                            <w:sz w:val="24"/>
                            <w:szCs w:val="24"/>
                          </w:rPr>
                        </w:pPr>
                        <w:r w:rsidRPr="000556DD">
                          <w:rPr>
                            <w:rFonts w:ascii="Times New Roman" w:hAnsi="Times New Roman"/>
                            <w:sz w:val="24"/>
                            <w:szCs w:val="24"/>
                          </w:rPr>
                          <w:t>Планові показники величини адміністративних витрат</w:t>
                        </w:r>
                      </w:p>
                    </w:txbxContent>
                  </v:textbox>
                </v:rect>
                <v:rect id=" 75" o:spid="_x0000_s1068" style="position:absolute;left:5994;top:8611;width:3600;height:72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">
                  <v:path arrowok="t"/>
                  <v:textbox>
                    <w:txbxContent>
                      <w:p w:rsidR="00B65498" w:rsidRPr="000556DD" w:rsidRDefault="00B65498" w:rsidP="000944E9">
                        <w:pPr>
                          <w:pStyle w:val="27"/>
                          <w:spacing w:line="240" w:lineRule="auto"/>
                          <w:jc w:val="center"/>
                          <w:rPr>
                            <w:rFonts w:ascii="Times New Roman" w:hAnsi="Times New Roman"/>
                            <w:sz w:val="24"/>
                            <w:szCs w:val="24"/>
                          </w:rPr>
                        </w:pPr>
                        <w:r w:rsidRPr="000556DD">
                          <w:rPr>
                            <w:rFonts w:ascii="Times New Roman" w:hAnsi="Times New Roman"/>
                            <w:sz w:val="24"/>
                            <w:szCs w:val="24"/>
                          </w:rPr>
                          <w:t>Фактичні показники величини адміністративних витрат</w:t>
                        </w:r>
                      </w:p>
                    </w:txbxContent>
                  </v:textbox>
                </v:rect>
                <v:rect id=" 76" o:spid="_x0000_s1069" style="position:absolute;left:3834;top:9511;width:3960;height:54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">
                  <v:path arrowok="t"/>
                  <v:textbox>
                    <w:txbxContent>
                      <w:p w:rsidR="00B65498" w:rsidRPr="000556DD" w:rsidRDefault="00B65498" w:rsidP="000944E9">
                        <w:pPr>
                          <w:pStyle w:val="27"/>
                          <w:spacing w:line="240" w:lineRule="auto"/>
                          <w:jc w:val="center"/>
                          <w:rPr>
                            <w:rFonts w:ascii="Times New Roman" w:hAnsi="Times New Roman"/>
                            <w:sz w:val="24"/>
                            <w:szCs w:val="24"/>
                          </w:rPr>
                        </w:pPr>
                        <w:r w:rsidRPr="000556DD">
                          <w:rPr>
                            <w:rFonts w:ascii="Times New Roman" w:hAnsi="Times New Roman"/>
                            <w:sz w:val="24"/>
                            <w:szCs w:val="24"/>
                          </w:rPr>
                          <w:t>Контроль і аналіз відхилень</w:t>
                        </w:r>
                      </w:p>
                    </w:txbxContent>
                  </v:textbox>
                </v:rect>
                <v:rect id=" 77" o:spid="_x0000_s1070" style="position:absolute;left:2934;top:10411;width:2520;height:48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">
                  <v:path arrowok="t"/>
                  <v:textbox>
                    <w:txbxContent>
                      <w:p w:rsidR="00B65498" w:rsidRPr="000556DD" w:rsidRDefault="00B65498" w:rsidP="000944E9">
                        <w:pPr>
                          <w:jc w:val="center"/>
                        </w:pPr>
                        <w:r w:rsidRPr="000556DD">
                          <w:t>Преміювання</w:t>
                        </w:r>
                      </w:p>
                    </w:txbxContent>
                  </v:textbox>
                </v:rect>
                <v:rect id=" 78" o:spid="_x0000_s1071" style="position:absolute;left:6174;top:10411;width:2700;height:48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">
                  <v:path arrowok="t"/>
                  <v:textbox>
                    <w:txbxContent>
                      <w:p w:rsidR="00B65498" w:rsidRPr="000556DD" w:rsidRDefault="00B65498" w:rsidP="000944E9">
                        <w:pPr>
                          <w:jc w:val="center"/>
                        </w:pPr>
                        <w:r w:rsidRPr="000556DD">
                          <w:t>Санкції</w:t>
                        </w:r>
                      </w:p>
                    </w:txbxContent>
                  </v:textbox>
                </v:rect>
                <v:line id=" 79" o:spid="_x0000_s1072" style="position:absolute;visibility:visible;mso-wrap-style:square" from="5814,7171" to="5814,753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">
                  <v:stroke endarrow="block"/>
                  <o:lock v:ext="edit" shapetype="f"/>
                </v:line>
                <v:line id=" 80" o:spid="_x0000_s1073" style="position:absolute;visibility:visible;mso-wrap-style:square" from="4014,8251" to="4014,861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">
                  <v:stroke endarrow="block"/>
                  <o:lock v:ext="edit" shapetype="f"/>
                </v:line>
                <v:line id=" 81" o:spid="_x0000_s1074" style="position:absolute;visibility:visible;mso-wrap-style:square" from="7614,8251" to="7614,861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">
                  <v:stroke endarrow="block"/>
                  <o:lock v:ext="edit" shapetype="f"/>
                </v:line>
                <v:line id=" 82" o:spid="_x0000_s1075" style="position:absolute;visibility:visible;mso-wrap-style:square" from="3294,9331" to="3294,969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">
                  <o:lock v:ext="edit" shapetype="f"/>
                </v:line>
                <v:line id=" 83" o:spid="_x0000_s1076" style="position:absolute;visibility:visible;mso-wrap-style:square" from="8154,9331" to="8154,969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">
                  <o:lock v:ext="edit" shapetype="f"/>
                </v:line>
                <v:line id=" 84" o:spid="_x0000_s1077" style="position:absolute;flip:x;visibility:visible;mso-wrap-style:square" from="7794,9691" to="8152,969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">
                  <v:stroke endarrow="block"/>
                  <o:lock v:ext="edit" shapetype="f"/>
                </v:line>
                <v:line id=" 85" o:spid="_x0000_s1078" style="position:absolute;visibility:visible;mso-wrap-style:square" from="3294,9691" to="3831,969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">
                  <v:stroke endarrow="block"/>
                  <o:lock v:ext="edit" shapetype="f"/>
                </v:line>
                <v:line id=" 86" o:spid="_x0000_s1079" style="position:absolute;flip:x;visibility:visible;mso-wrap-style:square" from="5454,10600" to="5814,1060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">
                  <v:stroke endarrow="block"/>
                  <o:lock v:ext="edit" shapetype="f"/>
                </v:line>
                <v:line id=" 87" o:spid="_x0000_s1080" style="position:absolute;visibility:visible;mso-wrap-style:square" from="5814,10600" to="6172,10600"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">
                  <v:stroke endarrow="block"/>
                  <o:lock v:ext="edit" shapetype="f"/>
                </v:line>
                <v:line id=" 88" o:spid="_x0000_s1081" style="position:absolute;visibility:visible;mso-wrap-style:square" from="1674,6811" to="1674,1059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">
                  <o:lock v:ext="edit" shapetype="f"/>
                </v:line>
                <v:line id=" 89" o:spid="_x0000_s1082" style="position:absolute;visibility:visible;mso-wrap-style:square" from="1674,10591" to="2933,1059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">
                  <v:stroke endarrow="block"/>
                  <o:lock v:ext="edit" shapetype="f"/>
                </v:line>
                <v:line id=" 90" o:spid="_x0000_s1083" style="position:absolute;flip:x;visibility:visible;mso-wrap-style:square" from="9954,6811" to="10313,681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">
                  <o:lock v:ext="edit" shapetype="f"/>
                </v:line>
                <v:line id=" 91" o:spid="_x0000_s1084" style="position:absolute;visibility:visible;mso-wrap-style:square" from="10314,6811" to="10314,1059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">
                  <o:lock v:ext="edit" shapetype="f"/>
                </v:line>
                <v:line id=" 92" o:spid="_x0000_s1085" style="position:absolute;flip:x;visibility:visible;mso-wrap-style:square" from="1674,6811" to="2034,681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">
                  <o:lock v:ext="edit" shapetype="f"/>
                </v:line>
                <v:line id=" 93" o:spid="_x0000_s1086" style="position:absolute;visibility:visible;mso-wrap-style:square" from="5814,10051" to="5814,10591"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">
                  <o:lock v:ext="edit" shapetype="f"/>
                </v:line>
                <v:line id=" 94" o:spid="_x0000_s1087" style="position:absolute;flip:x;visibility:visible;mso-wrap-style:square" from="8874,10599" to="10314,10599"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">
                  <v:stroke endarrow="block"/>
                  <o:lock v:ext="edit" shapetype="f"/>
                </v:line>
              </v:group>
            </w:pict>
          </mc:Fallback>
        </mc:AlternateContent>
      </w:r>
    </w:p>
    <w:p w:rsidR="000944E9" w:rsidRPr="00484E42" w:rsidRDefault="000944E9" w:rsidP="000944E9">
      <w:pPr>
        <w:shd w:val="clear" w:color="auto" w:fill="FFFFFF"/>
        <w:spacing w:line="312" w:lineRule="auto"/>
        <w:ind w:right="10" w:firstLine="725"/>
        <w:jc w:val="both"/>
        <w:rPr>
          <w:color w:val="000000"/>
          <w:sz w:val="28"/>
          <w:szCs w:val="28"/>
          <w:lang w:val="uk-UA"/>
        </w:rPr>
      </w:pPr>
    </w:p>
    <w:p w:rsidR="000944E9" w:rsidRPr="00484E42" w:rsidRDefault="000944E9" w:rsidP="000944E9">
      <w:pPr>
        <w:shd w:val="clear" w:color="auto" w:fill="FFFFFF"/>
        <w:spacing w:line="312" w:lineRule="auto"/>
        <w:ind w:right="10" w:firstLine="725"/>
        <w:jc w:val="both"/>
        <w:rPr>
          <w:color w:val="000000"/>
          <w:sz w:val="28"/>
          <w:szCs w:val="28"/>
          <w:lang w:val="uk-UA"/>
        </w:rPr>
      </w:pPr>
    </w:p>
    <w:p w:rsidR="000944E9" w:rsidRPr="00484E42" w:rsidRDefault="000944E9" w:rsidP="000944E9">
      <w:pPr>
        <w:shd w:val="clear" w:color="auto" w:fill="FFFFFF"/>
        <w:spacing w:line="312" w:lineRule="auto"/>
        <w:ind w:right="10" w:firstLine="725"/>
        <w:jc w:val="both"/>
        <w:rPr>
          <w:color w:val="000000"/>
          <w:sz w:val="28"/>
          <w:szCs w:val="28"/>
          <w:lang w:val="uk-UA"/>
        </w:rPr>
      </w:pPr>
    </w:p>
    <w:p w:rsidR="000944E9" w:rsidRPr="00484E42" w:rsidRDefault="000944E9" w:rsidP="000944E9">
      <w:pPr>
        <w:shd w:val="clear" w:color="auto" w:fill="FFFFFF"/>
        <w:spacing w:line="312" w:lineRule="auto"/>
        <w:ind w:right="10" w:firstLine="725"/>
        <w:jc w:val="both"/>
        <w:rPr>
          <w:color w:val="000000"/>
          <w:sz w:val="28"/>
          <w:szCs w:val="28"/>
          <w:lang w:val="uk-UA"/>
        </w:rPr>
      </w:pPr>
    </w:p>
    <w:p w:rsidR="000944E9" w:rsidRPr="00484E42" w:rsidRDefault="000944E9" w:rsidP="000944E9">
      <w:pPr>
        <w:shd w:val="clear" w:color="auto" w:fill="FFFFFF"/>
        <w:spacing w:line="312" w:lineRule="auto"/>
        <w:ind w:right="10" w:firstLine="725"/>
        <w:jc w:val="both"/>
        <w:rPr>
          <w:color w:val="000000"/>
          <w:sz w:val="28"/>
          <w:szCs w:val="28"/>
          <w:lang w:val="uk-UA"/>
        </w:rPr>
      </w:pPr>
    </w:p>
    <w:p w:rsidR="000944E9" w:rsidRPr="00484E42" w:rsidRDefault="000944E9" w:rsidP="000944E9">
      <w:pPr>
        <w:shd w:val="clear" w:color="auto" w:fill="FFFFFF"/>
        <w:spacing w:line="312" w:lineRule="auto"/>
        <w:ind w:right="10" w:firstLine="725"/>
        <w:jc w:val="both"/>
        <w:rPr>
          <w:color w:val="000000"/>
          <w:sz w:val="28"/>
          <w:szCs w:val="28"/>
          <w:lang w:val="uk-UA"/>
        </w:rPr>
      </w:pPr>
    </w:p>
    <w:p w:rsidR="000944E9" w:rsidRPr="00484E42" w:rsidRDefault="000944E9" w:rsidP="000944E9">
      <w:pPr>
        <w:shd w:val="clear" w:color="auto" w:fill="FFFFFF"/>
        <w:spacing w:line="312" w:lineRule="auto"/>
        <w:ind w:right="10" w:firstLine="725"/>
        <w:jc w:val="both"/>
        <w:rPr>
          <w:color w:val="000000"/>
          <w:sz w:val="28"/>
          <w:szCs w:val="28"/>
          <w:lang w:val="uk-UA"/>
        </w:rPr>
      </w:pPr>
    </w:p>
    <w:p w:rsidR="000944E9" w:rsidRPr="00484E42" w:rsidRDefault="000944E9" w:rsidP="000944E9">
      <w:pPr>
        <w:pStyle w:val="af8"/>
        <w:ind w:left="0" w:right="0" w:firstLine="0"/>
        <w:rPr>
          <w:iCs/>
        </w:rPr>
      </w:pPr>
    </w:p>
    <w:p w:rsidR="004755A8" w:rsidRDefault="004755A8" w:rsidP="000944E9">
      <w:pPr>
        <w:pStyle w:val="af8"/>
        <w:ind w:left="0" w:right="0" w:firstLine="0"/>
        <w:rPr>
          <w:iCs/>
        </w:rPr>
      </w:pPr>
    </w:p>
    <w:p w:rsidR="004755A8" w:rsidRDefault="004755A8" w:rsidP="000944E9">
      <w:pPr>
        <w:pStyle w:val="af8"/>
        <w:ind w:left="0" w:right="0" w:firstLine="0"/>
        <w:rPr>
          <w:iCs/>
        </w:rPr>
      </w:pPr>
    </w:p>
    <w:p w:rsidR="004755A8" w:rsidRDefault="004755A8" w:rsidP="000944E9">
      <w:pPr>
        <w:pStyle w:val="af8"/>
        <w:ind w:left="0" w:right="0" w:firstLine="0"/>
        <w:rPr>
          <w:iCs/>
        </w:rPr>
      </w:pPr>
    </w:p>
    <w:p w:rsidR="004755A8" w:rsidRDefault="004755A8" w:rsidP="000944E9">
      <w:pPr>
        <w:pStyle w:val="af8"/>
        <w:ind w:left="0" w:right="0" w:firstLine="0"/>
        <w:rPr>
          <w:iCs/>
        </w:rPr>
      </w:pPr>
    </w:p>
    <w:p w:rsidR="000944E9" w:rsidRPr="004755A8" w:rsidRDefault="000944E9" w:rsidP="004755A8">
      <w:pPr>
        <w:pStyle w:val="af8"/>
        <w:ind w:left="0" w:right="0"/>
        <w:rPr>
          <w:i/>
          <w:iCs/>
        </w:rPr>
      </w:pPr>
      <w:r w:rsidRPr="004755A8">
        <w:rPr>
          <w:i/>
          <w:iCs/>
        </w:rPr>
        <w:t xml:space="preserve">Рис. </w:t>
      </w:r>
      <w:r w:rsidR="004755A8" w:rsidRPr="004755A8">
        <w:rPr>
          <w:i/>
          <w:iCs/>
        </w:rPr>
        <w:t>4</w:t>
      </w:r>
      <w:r w:rsidRPr="004755A8">
        <w:rPr>
          <w:i/>
          <w:iCs/>
        </w:rPr>
        <w:t xml:space="preserve">.1. Процес економічного стимулювання працівників </w:t>
      </w:r>
      <w:r w:rsidRPr="004755A8">
        <w:rPr>
          <w:i/>
        </w:rPr>
        <w:t xml:space="preserve">ТОВ «ЖАКО» </w:t>
      </w:r>
      <w:r w:rsidRPr="004755A8">
        <w:rPr>
          <w:i/>
          <w:iCs/>
        </w:rPr>
        <w:t xml:space="preserve"> за ефективне управління адміністративними витратами</w:t>
      </w:r>
    </w:p>
    <w:p w:rsidR="000944E9" w:rsidRDefault="000944E9" w:rsidP="000944E9">
      <w:pPr>
        <w:spacing w:line="360" w:lineRule="auto"/>
        <w:ind w:firstLine="709"/>
        <w:jc w:val="both"/>
        <w:rPr>
          <w:sz w:val="28"/>
          <w:szCs w:val="28"/>
          <w:lang w:val="uk-UA"/>
        </w:rPr>
      </w:pPr>
    </w:p>
    <w:p w:rsidR="000944E9" w:rsidRPr="00484E42" w:rsidRDefault="000944E9" w:rsidP="000944E9">
      <w:pPr>
        <w:spacing w:line="360" w:lineRule="auto"/>
        <w:ind w:firstLine="709"/>
        <w:jc w:val="both"/>
        <w:rPr>
          <w:sz w:val="28"/>
          <w:szCs w:val="28"/>
          <w:lang w:val="uk-UA"/>
        </w:rPr>
      </w:pPr>
      <w:r w:rsidRPr="00484E42">
        <w:rPr>
          <w:sz w:val="28"/>
          <w:szCs w:val="28"/>
          <w:lang w:val="uk-UA"/>
        </w:rPr>
        <w:t xml:space="preserve">Отже, об’єктом управління адміністративними витратами виступають безпосередньо адміністративні витрати, що формуються у процесі господарської діяльності підприємства. </w:t>
      </w:r>
    </w:p>
    <w:p w:rsidR="000944E9" w:rsidRPr="00484E42" w:rsidRDefault="000944E9" w:rsidP="000944E9">
      <w:pPr>
        <w:spacing w:line="360" w:lineRule="auto"/>
        <w:ind w:firstLine="709"/>
        <w:jc w:val="both"/>
        <w:rPr>
          <w:sz w:val="28"/>
          <w:szCs w:val="28"/>
          <w:lang w:val="uk-UA"/>
        </w:rPr>
      </w:pPr>
      <w:r w:rsidRPr="00484E42">
        <w:rPr>
          <w:sz w:val="28"/>
          <w:szCs w:val="28"/>
          <w:lang w:val="uk-UA"/>
        </w:rPr>
        <w:t>Суб’єктами управління витратами виступають керівники і спеціалісти підприємства і виробничих підрозділів (виробництв, цехів, відділів, дільниць тощо). Окремі функції і елементи управління витратами виконуються службовцями підприємства безпосередньо або при їх активній участі.</w:t>
      </w:r>
    </w:p>
    <w:p w:rsidR="000944E9" w:rsidRPr="00484E42" w:rsidRDefault="000944E9" w:rsidP="000944E9">
      <w:pPr>
        <w:spacing w:line="360" w:lineRule="auto"/>
        <w:ind w:firstLine="709"/>
        <w:jc w:val="both"/>
        <w:rPr>
          <w:sz w:val="28"/>
          <w:szCs w:val="28"/>
          <w:lang w:val="uk-UA"/>
        </w:rPr>
      </w:pPr>
      <w:r w:rsidRPr="00484E42">
        <w:rPr>
          <w:sz w:val="28"/>
          <w:szCs w:val="28"/>
          <w:lang w:val="uk-UA"/>
        </w:rPr>
        <w:t>Функції управління адміністративними витратами зводяться до загально управлінських функцій планування, організації, мотивації та контролю. Управління адміністративними витратами здійснюється за допомогою певних методів, до яких слід віднести:</w:t>
      </w:r>
    </w:p>
    <w:p w:rsidR="000944E9" w:rsidRPr="00484E42" w:rsidRDefault="000944E9" w:rsidP="000944E9">
      <w:pPr>
        <w:spacing w:line="360" w:lineRule="auto"/>
        <w:ind w:firstLine="709"/>
        <w:jc w:val="both"/>
        <w:rPr>
          <w:sz w:val="28"/>
          <w:szCs w:val="28"/>
          <w:lang w:val="uk-UA"/>
        </w:rPr>
      </w:pPr>
      <w:r w:rsidRPr="00484E42">
        <w:rPr>
          <w:sz w:val="28"/>
          <w:szCs w:val="28"/>
          <w:lang w:val="uk-UA"/>
        </w:rPr>
        <w:t xml:space="preserve">1. Загальнометодологічні методи дослідження об'єкта (спостереження, порівняння, аналіз, синтез). </w:t>
      </w:r>
    </w:p>
    <w:p w:rsidR="000944E9" w:rsidRPr="00484E42" w:rsidRDefault="000944E9" w:rsidP="000944E9">
      <w:pPr>
        <w:spacing w:line="360" w:lineRule="auto"/>
        <w:ind w:firstLine="709"/>
        <w:jc w:val="both"/>
        <w:rPr>
          <w:sz w:val="28"/>
          <w:szCs w:val="28"/>
          <w:lang w:val="uk-UA"/>
        </w:rPr>
      </w:pPr>
      <w:r w:rsidRPr="00484E42">
        <w:rPr>
          <w:sz w:val="28"/>
          <w:szCs w:val="28"/>
          <w:lang w:val="uk-UA"/>
        </w:rPr>
        <w:t xml:space="preserve">2. Специфічні методи управління адміністративними витратами (групування і перегрупування витрат виробництва у відповідності з поставленою метою дослідження, різноманітні методи витрат, зокрема нормативний метод управління витратами, математико-статистичні методи дослідження витрат). </w:t>
      </w:r>
    </w:p>
    <w:p w:rsidR="000944E9" w:rsidRPr="00484E42" w:rsidRDefault="000944E9" w:rsidP="000944E9">
      <w:pPr>
        <w:spacing w:line="360" w:lineRule="auto"/>
        <w:ind w:firstLine="709"/>
        <w:jc w:val="both"/>
        <w:rPr>
          <w:sz w:val="28"/>
          <w:szCs w:val="28"/>
          <w:lang w:val="uk-UA"/>
        </w:rPr>
      </w:pPr>
      <w:r w:rsidRPr="00484E42">
        <w:rPr>
          <w:sz w:val="28"/>
          <w:szCs w:val="28"/>
          <w:lang w:val="uk-UA"/>
        </w:rPr>
        <w:t>Таким чином, управління адміністративними витратами передбачає виконання всіх дій, які реалізуються під час управління будь-яким об’єктом, тобто розроблення і реалізацію рішень, а також контроль за їх виконанням. Такі дії реалізуються через елементи управлінського циклу: прогнозування, планування, організацію, мотивацію, облік та аналіз. Реалізація усіх зазначених етапів формує механізм управління адміністративними витратами. Значенням адміністративних витрат у господарській діяльності підприємства обумовлена необхідність побудови раціонального та адекватного ринковим вимогам механізму управління ними.</w:t>
      </w:r>
    </w:p>
    <w:p w:rsidR="000944E9" w:rsidRDefault="000944E9" w:rsidP="000944E9">
      <w:pPr>
        <w:pStyle w:val="5"/>
        <w:spacing w:before="0" w:line="264" w:lineRule="auto"/>
        <w:jc w:val="center"/>
        <w:rPr>
          <w:rFonts w:ascii="Times New Roman" w:hAnsi="Times New Roman"/>
          <w:color w:val="000000"/>
          <w:sz w:val="28"/>
          <w:szCs w:val="28"/>
          <w:lang w:val="uk-UA"/>
        </w:rPr>
      </w:pPr>
    </w:p>
    <w:p w:rsidR="000944E9" w:rsidRDefault="000944E9" w:rsidP="000944E9">
      <w:pPr>
        <w:pStyle w:val="5"/>
        <w:spacing w:before="0" w:line="264" w:lineRule="auto"/>
        <w:jc w:val="center"/>
        <w:rPr>
          <w:rFonts w:ascii="Times New Roman" w:hAnsi="Times New Roman"/>
          <w:color w:val="000000"/>
          <w:sz w:val="28"/>
          <w:szCs w:val="28"/>
          <w:lang w:val="uk-UA"/>
        </w:rPr>
      </w:pPr>
    </w:p>
    <w:p w:rsidR="000944E9" w:rsidRPr="004755A8" w:rsidRDefault="00264F55" w:rsidP="004755A8">
      <w:pPr>
        <w:pStyle w:val="5"/>
        <w:spacing w:before="0" w:line="360" w:lineRule="auto"/>
        <w:ind w:firstLine="709"/>
        <w:jc w:val="both"/>
        <w:rPr>
          <w:rFonts w:ascii="Times New Roman" w:hAnsi="Times New Roman"/>
          <w:i w:val="0"/>
          <w:color w:val="000000"/>
          <w:sz w:val="28"/>
          <w:szCs w:val="28"/>
          <w:lang w:val="uk-UA"/>
        </w:rPr>
      </w:pPr>
      <w:r>
        <w:rPr>
          <w:rFonts w:ascii="Times New Roman" w:hAnsi="Times New Roman"/>
          <w:i w:val="0"/>
          <w:color w:val="000000"/>
          <w:sz w:val="28"/>
          <w:szCs w:val="28"/>
          <w:lang w:val="uk-UA"/>
        </w:rPr>
        <w:t>4</w:t>
      </w:r>
      <w:r w:rsidR="000944E9" w:rsidRPr="004755A8">
        <w:rPr>
          <w:rFonts w:ascii="Times New Roman" w:hAnsi="Times New Roman"/>
          <w:i w:val="0"/>
          <w:color w:val="000000"/>
          <w:sz w:val="28"/>
          <w:szCs w:val="28"/>
          <w:lang w:val="uk-UA"/>
        </w:rPr>
        <w:t xml:space="preserve">.2. Методика економічного аналізу адміністративних витрат на </w:t>
      </w:r>
      <w:r w:rsidR="004755A8">
        <w:rPr>
          <w:rFonts w:ascii="Times New Roman" w:hAnsi="Times New Roman"/>
          <w:i w:val="0"/>
          <w:color w:val="000000"/>
          <w:sz w:val="28"/>
          <w:szCs w:val="28"/>
          <w:lang w:val="uk-UA"/>
        </w:rPr>
        <w:t xml:space="preserve">              </w:t>
      </w:r>
      <w:r w:rsidR="000944E9" w:rsidRPr="004755A8">
        <w:rPr>
          <w:rFonts w:ascii="Times New Roman" w:hAnsi="Times New Roman"/>
          <w:i w:val="0"/>
          <w:color w:val="000000"/>
          <w:sz w:val="28"/>
          <w:szCs w:val="28"/>
          <w:lang w:val="uk-UA"/>
        </w:rPr>
        <w:t>ТОВ «ЖАКО»</w:t>
      </w:r>
    </w:p>
    <w:p w:rsidR="000944E9" w:rsidRPr="00484E42" w:rsidRDefault="000944E9" w:rsidP="000944E9">
      <w:pPr>
        <w:shd w:val="clear" w:color="auto" w:fill="FFFFFF"/>
        <w:spacing w:line="264" w:lineRule="auto"/>
        <w:ind w:firstLine="709"/>
        <w:jc w:val="both"/>
        <w:rPr>
          <w:color w:val="000000"/>
          <w:sz w:val="28"/>
          <w:szCs w:val="28"/>
          <w:lang w:val="uk-UA"/>
        </w:rPr>
      </w:pPr>
    </w:p>
    <w:p w:rsidR="000944E9" w:rsidRPr="00484E42" w:rsidRDefault="000944E9" w:rsidP="000944E9">
      <w:pPr>
        <w:spacing w:line="360" w:lineRule="auto"/>
        <w:ind w:firstLine="709"/>
        <w:jc w:val="both"/>
        <w:rPr>
          <w:sz w:val="28"/>
          <w:szCs w:val="28"/>
          <w:lang w:val="uk-UA"/>
        </w:rPr>
      </w:pPr>
      <w:r w:rsidRPr="00484E42">
        <w:rPr>
          <w:sz w:val="28"/>
          <w:szCs w:val="28"/>
          <w:lang w:val="uk-UA"/>
        </w:rPr>
        <w:t>Методика є поняттям, в якому сконцентровані технічні прийоми, що пов'язані з певним методом дослідження, операції. їх послідовність і взаємозв'язок.</w:t>
      </w:r>
    </w:p>
    <w:p w:rsidR="000944E9" w:rsidRPr="00484E42" w:rsidRDefault="000944E9" w:rsidP="000944E9">
      <w:pPr>
        <w:spacing w:line="360" w:lineRule="auto"/>
        <w:ind w:firstLine="709"/>
        <w:jc w:val="both"/>
        <w:rPr>
          <w:color w:val="000000"/>
          <w:sz w:val="28"/>
          <w:szCs w:val="28"/>
          <w:lang w:val="uk-UA"/>
        </w:rPr>
      </w:pPr>
      <w:r w:rsidRPr="00484E42">
        <w:rPr>
          <w:color w:val="000000"/>
          <w:sz w:val="28"/>
          <w:szCs w:val="28"/>
          <w:lang w:val="uk-UA"/>
        </w:rPr>
        <w:t xml:space="preserve">Методика економічного аналізу адміністративних витрат на </w:t>
      </w:r>
      <w:r>
        <w:rPr>
          <w:color w:val="000000"/>
          <w:sz w:val="28"/>
          <w:szCs w:val="28"/>
          <w:lang w:val="uk-UA"/>
        </w:rPr>
        <w:t>ТОВ «ЖАКО»</w:t>
      </w:r>
      <w:r w:rsidRPr="00484E42">
        <w:rPr>
          <w:color w:val="000000"/>
          <w:sz w:val="28"/>
          <w:szCs w:val="28"/>
          <w:lang w:val="uk-UA"/>
        </w:rPr>
        <w:t xml:space="preserve"> відображає раціональну послідовність виконання аналітичних задач за дотримання принципів аналізу, вибору конкретних методів аналізу для вирішення поставлених завдань та відповідає специфічному принципу аналізу - принципу комплексного підходу. Даний принцип вимагає використання системи методик аналізу, які обираються і застосовуються безпосередньо самим аналітиком. До них слід віднести:</w:t>
      </w:r>
    </w:p>
    <w:p w:rsidR="000944E9" w:rsidRPr="00484E42" w:rsidRDefault="000944E9" w:rsidP="005430A1">
      <w:pPr>
        <w:pStyle w:val="af2"/>
        <w:numPr>
          <w:ilvl w:val="0"/>
          <w:numId w:val="30"/>
        </w:numPr>
        <w:spacing w:line="360" w:lineRule="auto"/>
        <w:ind w:left="993" w:hanging="284"/>
        <w:jc w:val="both"/>
        <w:rPr>
          <w:sz w:val="28"/>
          <w:szCs w:val="28"/>
          <w:lang w:val="uk-UA"/>
        </w:rPr>
      </w:pPr>
      <w:r w:rsidRPr="00484E42">
        <w:rPr>
          <w:sz w:val="28"/>
          <w:szCs w:val="28"/>
          <w:lang w:val="uk-UA"/>
        </w:rPr>
        <w:t>узагальнену методику, яка включає в себе загальні підходи та</w:t>
      </w:r>
      <w:r w:rsidRPr="00484E42">
        <w:rPr>
          <w:sz w:val="28"/>
          <w:szCs w:val="28"/>
          <w:lang w:val="uk-UA"/>
        </w:rPr>
        <w:br/>
        <w:t>положення;</w:t>
      </w:r>
    </w:p>
    <w:p w:rsidR="000944E9" w:rsidRPr="00484E42" w:rsidRDefault="000944E9" w:rsidP="005430A1">
      <w:pPr>
        <w:pStyle w:val="af2"/>
        <w:numPr>
          <w:ilvl w:val="0"/>
          <w:numId w:val="30"/>
        </w:numPr>
        <w:spacing w:line="360" w:lineRule="auto"/>
        <w:ind w:left="993" w:hanging="284"/>
        <w:jc w:val="both"/>
        <w:rPr>
          <w:sz w:val="28"/>
          <w:szCs w:val="28"/>
          <w:lang w:val="uk-UA"/>
        </w:rPr>
      </w:pPr>
      <w:r w:rsidRPr="00484E42">
        <w:rPr>
          <w:sz w:val="28"/>
          <w:szCs w:val="28"/>
          <w:lang w:val="uk-UA"/>
        </w:rPr>
        <w:t>методики   для  окремих  видів   діяльності  житлово-комунального підприємства, які розробляються на основі узагальненої та враховують специфіку конкретного виду діяльності;</w:t>
      </w:r>
    </w:p>
    <w:p w:rsidR="000944E9" w:rsidRPr="00484E42" w:rsidRDefault="000944E9" w:rsidP="005430A1">
      <w:pPr>
        <w:pStyle w:val="af2"/>
        <w:numPr>
          <w:ilvl w:val="0"/>
          <w:numId w:val="30"/>
        </w:numPr>
        <w:spacing w:line="360" w:lineRule="auto"/>
        <w:ind w:left="993" w:hanging="284"/>
        <w:jc w:val="both"/>
        <w:rPr>
          <w:sz w:val="28"/>
          <w:szCs w:val="28"/>
          <w:lang w:val="uk-UA"/>
        </w:rPr>
      </w:pPr>
      <w:r w:rsidRPr="00484E42">
        <w:rPr>
          <w:sz w:val="28"/>
          <w:szCs w:val="28"/>
          <w:lang w:val="uk-UA"/>
        </w:rPr>
        <w:t>методики    для    аналізу    конкретних    проблем    (для    аналізу конкурентоспроможності,  якості  наданих  послуг  та  кризових  ситуацій підприємств житлово-комунального господарства та ін.);</w:t>
      </w:r>
    </w:p>
    <w:p w:rsidR="000944E9" w:rsidRPr="00484E42" w:rsidRDefault="000944E9" w:rsidP="005430A1">
      <w:pPr>
        <w:pStyle w:val="af2"/>
        <w:numPr>
          <w:ilvl w:val="0"/>
          <w:numId w:val="30"/>
        </w:numPr>
        <w:spacing w:line="360" w:lineRule="auto"/>
        <w:ind w:left="993" w:hanging="284"/>
        <w:jc w:val="both"/>
        <w:rPr>
          <w:sz w:val="28"/>
          <w:szCs w:val="28"/>
          <w:lang w:val="uk-UA"/>
        </w:rPr>
      </w:pPr>
      <w:r w:rsidRPr="00484E42">
        <w:rPr>
          <w:sz w:val="28"/>
          <w:szCs w:val="28"/>
          <w:lang w:val="uk-UA"/>
        </w:rPr>
        <w:t>методики для внутрішнього користування в межах підприємств тощо.</w:t>
      </w:r>
    </w:p>
    <w:p w:rsidR="000944E9" w:rsidRPr="00484E42" w:rsidRDefault="000944E9" w:rsidP="000944E9">
      <w:pPr>
        <w:shd w:val="clear" w:color="auto" w:fill="FFFFFF"/>
        <w:spacing w:line="360" w:lineRule="auto"/>
        <w:ind w:firstLine="709"/>
        <w:jc w:val="both"/>
        <w:rPr>
          <w:color w:val="000000"/>
          <w:sz w:val="28"/>
          <w:szCs w:val="28"/>
          <w:lang w:val="uk-UA"/>
        </w:rPr>
      </w:pPr>
      <w:r w:rsidRPr="00484E42">
        <w:rPr>
          <w:color w:val="000000"/>
          <w:sz w:val="28"/>
          <w:szCs w:val="28"/>
          <w:lang w:val="uk-UA"/>
        </w:rPr>
        <w:t xml:space="preserve">Методика аналізу розвитку </w:t>
      </w:r>
      <w:r>
        <w:rPr>
          <w:color w:val="000000"/>
          <w:sz w:val="28"/>
          <w:szCs w:val="28"/>
          <w:lang w:val="uk-UA"/>
        </w:rPr>
        <w:t>ТОВ «ЖАКО»</w:t>
      </w:r>
      <w:r w:rsidRPr="00484E42">
        <w:rPr>
          <w:color w:val="000000"/>
          <w:sz w:val="28"/>
          <w:szCs w:val="28"/>
          <w:lang w:val="uk-UA"/>
        </w:rPr>
        <w:t xml:space="preserve"> є узагальненням досвіду, результатів використання конкретних способів, прийомів відображення й оброблення інформації щодо функціонування окремих видів діяльності та в цілому. </w:t>
      </w:r>
    </w:p>
    <w:p w:rsidR="000944E9" w:rsidRPr="00484E42" w:rsidRDefault="000944E9" w:rsidP="000944E9">
      <w:pPr>
        <w:shd w:val="clear" w:color="auto" w:fill="FFFFFF"/>
        <w:spacing w:line="360" w:lineRule="auto"/>
        <w:ind w:firstLine="709"/>
        <w:jc w:val="both"/>
        <w:rPr>
          <w:sz w:val="28"/>
          <w:szCs w:val="28"/>
          <w:lang w:val="uk-UA"/>
        </w:rPr>
      </w:pPr>
      <w:r w:rsidRPr="00484E42">
        <w:rPr>
          <w:color w:val="000000"/>
          <w:sz w:val="28"/>
          <w:szCs w:val="28"/>
          <w:lang w:val="uk-UA"/>
        </w:rPr>
        <w:t xml:space="preserve">Методику аналізу розвитку </w:t>
      </w:r>
      <w:r>
        <w:rPr>
          <w:color w:val="000000"/>
          <w:sz w:val="28"/>
          <w:szCs w:val="28"/>
          <w:lang w:val="uk-UA"/>
        </w:rPr>
        <w:t xml:space="preserve">підприємства </w:t>
      </w:r>
      <w:r w:rsidRPr="00484E42">
        <w:rPr>
          <w:color w:val="000000"/>
          <w:sz w:val="28"/>
          <w:szCs w:val="28"/>
          <w:lang w:val="uk-UA"/>
        </w:rPr>
        <w:t xml:space="preserve">можна поділити на загальну та часткову. До зальної методики, яку також можна назвати типовою, слід віднести дослідження, які можна застосовувати для аналізу різних видів діяльності </w:t>
      </w:r>
      <w:r>
        <w:rPr>
          <w:color w:val="000000"/>
          <w:sz w:val="28"/>
          <w:szCs w:val="28"/>
          <w:lang w:val="uk-UA"/>
        </w:rPr>
        <w:t>підприємства</w:t>
      </w:r>
      <w:r w:rsidRPr="00484E42">
        <w:rPr>
          <w:color w:val="000000"/>
          <w:sz w:val="28"/>
          <w:szCs w:val="28"/>
          <w:lang w:val="uk-UA"/>
        </w:rPr>
        <w:t xml:space="preserve">. Для конкретизації загальної інформації щодо діяльності </w:t>
      </w:r>
      <w:r>
        <w:rPr>
          <w:color w:val="000000"/>
          <w:sz w:val="28"/>
          <w:szCs w:val="28"/>
          <w:lang w:val="uk-UA"/>
        </w:rPr>
        <w:t>підприємства</w:t>
      </w:r>
      <w:r w:rsidRPr="00484E42">
        <w:rPr>
          <w:color w:val="000000"/>
          <w:sz w:val="28"/>
          <w:szCs w:val="28"/>
          <w:lang w:val="uk-UA"/>
        </w:rPr>
        <w:t xml:space="preserve">, враховуючи особливості певних об'єктів його аналізу, слід </w:t>
      </w:r>
      <w:r w:rsidRPr="00484E42">
        <w:rPr>
          <w:sz w:val="28"/>
          <w:szCs w:val="28"/>
          <w:lang w:val="uk-UA"/>
        </w:rPr>
        <w:t>з</w:t>
      </w:r>
      <w:r w:rsidRPr="00484E42">
        <w:rPr>
          <w:color w:val="000000"/>
          <w:sz w:val="28"/>
          <w:szCs w:val="28"/>
          <w:lang w:val="uk-UA"/>
        </w:rPr>
        <w:t xml:space="preserve">астосовувати часткову методику, яка дає можливість деталізувати окремі процеси та явища для забезпечення комплексної оцінки </w:t>
      </w:r>
      <w:r>
        <w:rPr>
          <w:color w:val="000000"/>
          <w:sz w:val="28"/>
          <w:szCs w:val="28"/>
          <w:lang w:val="uk-UA"/>
        </w:rPr>
        <w:t>підприємства</w:t>
      </w:r>
      <w:r w:rsidRPr="00484E42">
        <w:rPr>
          <w:color w:val="000000"/>
          <w:sz w:val="28"/>
          <w:szCs w:val="28"/>
          <w:lang w:val="uk-UA"/>
        </w:rPr>
        <w:t xml:space="preserve"> та можливості прийняття оптимальних управлінських рішень.</w:t>
      </w:r>
    </w:p>
    <w:p w:rsidR="000944E9" w:rsidRPr="00484E42" w:rsidRDefault="000944E9" w:rsidP="000944E9">
      <w:pPr>
        <w:shd w:val="clear" w:color="auto" w:fill="FFFFFF"/>
        <w:spacing w:line="360" w:lineRule="auto"/>
        <w:ind w:firstLine="709"/>
        <w:jc w:val="both"/>
        <w:rPr>
          <w:color w:val="000000"/>
          <w:sz w:val="28"/>
          <w:szCs w:val="28"/>
          <w:lang w:val="uk-UA"/>
        </w:rPr>
      </w:pPr>
      <w:r w:rsidRPr="00484E42">
        <w:rPr>
          <w:color w:val="000000"/>
          <w:sz w:val="28"/>
          <w:szCs w:val="28"/>
          <w:lang w:val="uk-UA"/>
        </w:rPr>
        <w:t xml:space="preserve">Методика економічного аналізу адміністративних витрат на </w:t>
      </w:r>
      <w:r>
        <w:rPr>
          <w:color w:val="000000"/>
          <w:sz w:val="28"/>
          <w:szCs w:val="28"/>
          <w:lang w:val="uk-UA"/>
        </w:rPr>
        <w:t>ТОВ «ЖАКО»</w:t>
      </w:r>
      <w:r w:rsidRPr="00484E42">
        <w:rPr>
          <w:color w:val="000000"/>
          <w:sz w:val="28"/>
          <w:szCs w:val="28"/>
          <w:lang w:val="uk-UA"/>
        </w:rPr>
        <w:t xml:space="preserve"> містить наступні процедури: </w:t>
      </w:r>
    </w:p>
    <w:p w:rsidR="000944E9" w:rsidRPr="00484E42" w:rsidRDefault="000944E9" w:rsidP="005430A1">
      <w:pPr>
        <w:pStyle w:val="af2"/>
        <w:numPr>
          <w:ilvl w:val="0"/>
          <w:numId w:val="31"/>
        </w:numPr>
        <w:shd w:val="clear" w:color="auto" w:fill="FFFFFF"/>
        <w:spacing w:line="360" w:lineRule="auto"/>
        <w:ind w:left="993" w:hanging="284"/>
        <w:jc w:val="both"/>
        <w:rPr>
          <w:color w:val="000000"/>
          <w:sz w:val="28"/>
          <w:szCs w:val="28"/>
          <w:lang w:val="uk-UA"/>
        </w:rPr>
      </w:pPr>
      <w:r w:rsidRPr="00484E42">
        <w:rPr>
          <w:color w:val="000000"/>
          <w:sz w:val="28"/>
          <w:szCs w:val="28"/>
          <w:lang w:val="uk-UA"/>
        </w:rPr>
        <w:t>визначення завдання і формулювання мети аналізу розвитку підприємства;</w:t>
      </w:r>
    </w:p>
    <w:p w:rsidR="000944E9" w:rsidRPr="00484E42" w:rsidRDefault="000944E9" w:rsidP="005430A1">
      <w:pPr>
        <w:pStyle w:val="af2"/>
        <w:numPr>
          <w:ilvl w:val="0"/>
          <w:numId w:val="31"/>
        </w:numPr>
        <w:shd w:val="clear" w:color="auto" w:fill="FFFFFF"/>
        <w:spacing w:line="360" w:lineRule="auto"/>
        <w:ind w:left="993" w:hanging="284"/>
        <w:jc w:val="both"/>
        <w:rPr>
          <w:color w:val="000000"/>
          <w:sz w:val="28"/>
          <w:szCs w:val="28"/>
          <w:lang w:val="uk-UA"/>
        </w:rPr>
      </w:pPr>
      <w:r w:rsidRPr="00484E42">
        <w:rPr>
          <w:color w:val="000000"/>
          <w:sz w:val="28"/>
          <w:szCs w:val="28"/>
          <w:lang w:val="uk-UA"/>
        </w:rPr>
        <w:t>відбір об'єктів аналізу підприємства;</w:t>
      </w:r>
    </w:p>
    <w:p w:rsidR="000944E9" w:rsidRPr="00484E42" w:rsidRDefault="000944E9" w:rsidP="005430A1">
      <w:pPr>
        <w:pStyle w:val="af2"/>
        <w:numPr>
          <w:ilvl w:val="0"/>
          <w:numId w:val="31"/>
        </w:numPr>
        <w:shd w:val="clear" w:color="auto" w:fill="FFFFFF"/>
        <w:spacing w:line="360" w:lineRule="auto"/>
        <w:ind w:left="993" w:hanging="284"/>
        <w:jc w:val="both"/>
        <w:rPr>
          <w:color w:val="000000"/>
          <w:sz w:val="28"/>
          <w:szCs w:val="28"/>
          <w:lang w:val="uk-UA"/>
        </w:rPr>
      </w:pPr>
      <w:r w:rsidRPr="00484E42">
        <w:rPr>
          <w:color w:val="000000"/>
          <w:sz w:val="28"/>
          <w:szCs w:val="28"/>
          <w:lang w:val="uk-UA"/>
        </w:rPr>
        <w:t>встановлення системи показників, за допомогою яких досліджуватиметься кожна окрема складова підприємства;</w:t>
      </w:r>
    </w:p>
    <w:p w:rsidR="000944E9" w:rsidRPr="00484E42" w:rsidRDefault="000944E9" w:rsidP="005430A1">
      <w:pPr>
        <w:pStyle w:val="af2"/>
        <w:numPr>
          <w:ilvl w:val="0"/>
          <w:numId w:val="31"/>
        </w:numPr>
        <w:shd w:val="clear" w:color="auto" w:fill="FFFFFF"/>
        <w:spacing w:line="360" w:lineRule="auto"/>
        <w:ind w:left="993" w:hanging="284"/>
        <w:jc w:val="both"/>
        <w:rPr>
          <w:color w:val="000000"/>
          <w:sz w:val="28"/>
          <w:szCs w:val="28"/>
          <w:lang w:val="uk-UA"/>
        </w:rPr>
      </w:pPr>
      <w:r w:rsidRPr="00484E42">
        <w:rPr>
          <w:color w:val="000000"/>
          <w:sz w:val="28"/>
          <w:szCs w:val="28"/>
          <w:lang w:val="uk-UA"/>
        </w:rPr>
        <w:t>алгоритм проведення дослідження та його періодичність;</w:t>
      </w:r>
    </w:p>
    <w:p w:rsidR="000944E9" w:rsidRPr="00484E42" w:rsidRDefault="000944E9" w:rsidP="005430A1">
      <w:pPr>
        <w:pStyle w:val="af2"/>
        <w:numPr>
          <w:ilvl w:val="0"/>
          <w:numId w:val="31"/>
        </w:numPr>
        <w:shd w:val="clear" w:color="auto" w:fill="FFFFFF"/>
        <w:spacing w:line="360" w:lineRule="auto"/>
        <w:ind w:left="993" w:hanging="284"/>
        <w:jc w:val="both"/>
        <w:rPr>
          <w:color w:val="000000"/>
          <w:sz w:val="28"/>
          <w:szCs w:val="28"/>
          <w:lang w:val="uk-UA"/>
        </w:rPr>
      </w:pPr>
      <w:r w:rsidRPr="00484E42">
        <w:rPr>
          <w:color w:val="000000"/>
          <w:sz w:val="28"/>
          <w:szCs w:val="28"/>
          <w:lang w:val="uk-UA"/>
        </w:rPr>
        <w:t>обрання та опис способів та прийомів дослідження підприємства;</w:t>
      </w:r>
    </w:p>
    <w:p w:rsidR="000944E9" w:rsidRPr="00484E42" w:rsidRDefault="000944E9" w:rsidP="005430A1">
      <w:pPr>
        <w:pStyle w:val="af2"/>
        <w:numPr>
          <w:ilvl w:val="0"/>
          <w:numId w:val="31"/>
        </w:numPr>
        <w:shd w:val="clear" w:color="auto" w:fill="FFFFFF"/>
        <w:spacing w:line="360" w:lineRule="auto"/>
        <w:ind w:left="993" w:hanging="284"/>
        <w:jc w:val="both"/>
        <w:rPr>
          <w:color w:val="000000"/>
          <w:sz w:val="28"/>
          <w:szCs w:val="28"/>
          <w:lang w:val="uk-UA"/>
        </w:rPr>
      </w:pPr>
      <w:r w:rsidRPr="00484E42">
        <w:rPr>
          <w:color w:val="000000"/>
          <w:sz w:val="28"/>
          <w:szCs w:val="28"/>
          <w:lang w:val="uk-UA"/>
        </w:rPr>
        <w:t>відбір та перевірка достовірності аналітичних джерел вхідної інформації;</w:t>
      </w:r>
    </w:p>
    <w:p w:rsidR="000944E9" w:rsidRPr="00484E42" w:rsidRDefault="000944E9" w:rsidP="005430A1">
      <w:pPr>
        <w:pStyle w:val="af2"/>
        <w:numPr>
          <w:ilvl w:val="0"/>
          <w:numId w:val="31"/>
        </w:numPr>
        <w:shd w:val="clear" w:color="auto" w:fill="FFFFFF"/>
        <w:spacing w:line="360" w:lineRule="auto"/>
        <w:ind w:left="993" w:hanging="284"/>
        <w:jc w:val="both"/>
        <w:rPr>
          <w:color w:val="000000"/>
          <w:sz w:val="28"/>
          <w:szCs w:val="28"/>
          <w:lang w:val="uk-UA"/>
        </w:rPr>
      </w:pPr>
      <w:r w:rsidRPr="00484E42">
        <w:rPr>
          <w:color w:val="000000"/>
          <w:sz w:val="28"/>
          <w:szCs w:val="28"/>
          <w:lang w:val="uk-UA"/>
        </w:rPr>
        <w:t xml:space="preserve">відбір технічних засобів, які доцільно використовувати для аналітичного дослідження </w:t>
      </w:r>
      <w:r>
        <w:rPr>
          <w:color w:val="000000"/>
          <w:sz w:val="28"/>
          <w:szCs w:val="28"/>
          <w:lang w:val="uk-UA"/>
        </w:rPr>
        <w:t xml:space="preserve"> </w:t>
      </w:r>
      <w:r w:rsidRPr="00484E42">
        <w:rPr>
          <w:color w:val="000000"/>
          <w:sz w:val="28"/>
          <w:szCs w:val="28"/>
          <w:lang w:val="uk-UA"/>
        </w:rPr>
        <w:t>підприємства в цілому і за окремими видами діяльності;</w:t>
      </w:r>
    </w:p>
    <w:p w:rsidR="000944E9" w:rsidRPr="00484E42" w:rsidRDefault="000944E9" w:rsidP="005430A1">
      <w:pPr>
        <w:pStyle w:val="af2"/>
        <w:numPr>
          <w:ilvl w:val="0"/>
          <w:numId w:val="31"/>
        </w:numPr>
        <w:shd w:val="clear" w:color="auto" w:fill="FFFFFF"/>
        <w:spacing w:line="360" w:lineRule="auto"/>
        <w:ind w:left="993" w:hanging="284"/>
        <w:jc w:val="both"/>
        <w:rPr>
          <w:sz w:val="28"/>
          <w:szCs w:val="28"/>
          <w:lang w:val="uk-UA"/>
        </w:rPr>
      </w:pPr>
      <w:r w:rsidRPr="00484E42">
        <w:rPr>
          <w:color w:val="000000"/>
          <w:sz w:val="28"/>
          <w:szCs w:val="28"/>
          <w:lang w:val="uk-UA"/>
        </w:rPr>
        <w:t xml:space="preserve">документальне оформлення результатів аналізу та </w:t>
      </w:r>
      <w:r w:rsidRPr="00484E42">
        <w:rPr>
          <w:sz w:val="28"/>
          <w:szCs w:val="28"/>
          <w:lang w:val="uk-UA"/>
        </w:rPr>
        <w:t>д</w:t>
      </w:r>
      <w:r w:rsidRPr="00484E42">
        <w:rPr>
          <w:color w:val="000000"/>
          <w:sz w:val="28"/>
          <w:szCs w:val="28"/>
          <w:lang w:val="uk-UA"/>
        </w:rPr>
        <w:t>іяльності підприємства та перевірка їх впровадження.</w:t>
      </w:r>
    </w:p>
    <w:p w:rsidR="000944E9" w:rsidRPr="00484E42" w:rsidRDefault="000944E9" w:rsidP="000944E9">
      <w:pPr>
        <w:shd w:val="clear" w:color="auto" w:fill="FFFFFF"/>
        <w:spacing w:line="360" w:lineRule="auto"/>
        <w:ind w:firstLine="709"/>
        <w:jc w:val="both"/>
        <w:rPr>
          <w:sz w:val="28"/>
          <w:szCs w:val="28"/>
          <w:lang w:val="uk-UA"/>
        </w:rPr>
      </w:pPr>
      <w:r w:rsidRPr="00484E42">
        <w:rPr>
          <w:color w:val="000000"/>
          <w:sz w:val="28"/>
          <w:szCs w:val="28"/>
          <w:lang w:val="uk-UA"/>
        </w:rPr>
        <w:t xml:space="preserve">Аналіз </w:t>
      </w:r>
      <w:r>
        <w:rPr>
          <w:color w:val="000000"/>
          <w:sz w:val="28"/>
          <w:szCs w:val="28"/>
          <w:lang w:val="uk-UA"/>
        </w:rPr>
        <w:t>ТОВ «ЖАКО»</w:t>
      </w:r>
      <w:r w:rsidRPr="00484E42">
        <w:rPr>
          <w:color w:val="000000"/>
          <w:sz w:val="28"/>
          <w:szCs w:val="28"/>
          <w:lang w:val="uk-UA"/>
        </w:rPr>
        <w:t xml:space="preserve"> має свої особливості, що витікають в специфіки його комплексу видів діяльності. Такими особливостями є:</w:t>
      </w:r>
    </w:p>
    <w:p w:rsidR="000944E9" w:rsidRPr="00484E42" w:rsidRDefault="000944E9" w:rsidP="005430A1">
      <w:pPr>
        <w:pStyle w:val="af2"/>
        <w:widowControl w:val="0"/>
        <w:numPr>
          <w:ilvl w:val="0"/>
          <w:numId w:val="29"/>
        </w:numPr>
        <w:shd w:val="clear" w:color="auto" w:fill="FFFFFF"/>
        <w:tabs>
          <w:tab w:val="left" w:pos="379"/>
        </w:tabs>
        <w:autoSpaceDE w:val="0"/>
        <w:autoSpaceDN w:val="0"/>
        <w:adjustRightInd w:val="0"/>
        <w:spacing w:line="360" w:lineRule="auto"/>
        <w:jc w:val="both"/>
        <w:rPr>
          <w:color w:val="000000"/>
          <w:sz w:val="28"/>
          <w:szCs w:val="28"/>
          <w:lang w:val="uk-UA"/>
        </w:rPr>
      </w:pPr>
      <w:r w:rsidRPr="00484E42">
        <w:rPr>
          <w:color w:val="000000"/>
          <w:sz w:val="28"/>
          <w:szCs w:val="28"/>
          <w:lang w:val="uk-UA"/>
        </w:rPr>
        <w:t>склад та зміст завдань аналізу підприємства;</w:t>
      </w:r>
    </w:p>
    <w:p w:rsidR="000944E9" w:rsidRPr="00484E42" w:rsidRDefault="000944E9" w:rsidP="005430A1">
      <w:pPr>
        <w:pStyle w:val="af2"/>
        <w:widowControl w:val="0"/>
        <w:numPr>
          <w:ilvl w:val="0"/>
          <w:numId w:val="29"/>
        </w:numPr>
        <w:shd w:val="clear" w:color="auto" w:fill="FFFFFF"/>
        <w:tabs>
          <w:tab w:val="left" w:pos="379"/>
        </w:tabs>
        <w:autoSpaceDE w:val="0"/>
        <w:autoSpaceDN w:val="0"/>
        <w:adjustRightInd w:val="0"/>
        <w:spacing w:line="360" w:lineRule="auto"/>
        <w:jc w:val="both"/>
        <w:rPr>
          <w:color w:val="000000"/>
          <w:sz w:val="28"/>
          <w:szCs w:val="28"/>
          <w:lang w:val="uk-UA"/>
        </w:rPr>
      </w:pPr>
      <w:r w:rsidRPr="00484E42">
        <w:rPr>
          <w:color w:val="000000"/>
          <w:sz w:val="28"/>
          <w:szCs w:val="28"/>
          <w:lang w:val="uk-UA"/>
        </w:rPr>
        <w:t>специфічна система економічних, технічних та фінансових чинників діяльності підприємства;</w:t>
      </w:r>
    </w:p>
    <w:p w:rsidR="000944E9" w:rsidRPr="00484E42" w:rsidRDefault="000944E9" w:rsidP="005430A1">
      <w:pPr>
        <w:pStyle w:val="af2"/>
        <w:widowControl w:val="0"/>
        <w:numPr>
          <w:ilvl w:val="0"/>
          <w:numId w:val="29"/>
        </w:numPr>
        <w:shd w:val="clear" w:color="auto" w:fill="FFFFFF"/>
        <w:tabs>
          <w:tab w:val="left" w:pos="379"/>
        </w:tabs>
        <w:autoSpaceDE w:val="0"/>
        <w:autoSpaceDN w:val="0"/>
        <w:adjustRightInd w:val="0"/>
        <w:spacing w:line="360" w:lineRule="auto"/>
        <w:jc w:val="both"/>
        <w:rPr>
          <w:color w:val="000000"/>
          <w:sz w:val="28"/>
          <w:szCs w:val="28"/>
          <w:lang w:val="uk-UA"/>
        </w:rPr>
      </w:pPr>
      <w:r w:rsidRPr="00484E42">
        <w:rPr>
          <w:color w:val="000000"/>
          <w:sz w:val="28"/>
          <w:szCs w:val="28"/>
          <w:lang w:val="uk-UA"/>
        </w:rPr>
        <w:t>визначення специфічних резервів та способів оцінки їх впливу за допомогою факторного аналізу узагальнених показників діяльності підприємства;</w:t>
      </w:r>
    </w:p>
    <w:p w:rsidR="000944E9" w:rsidRPr="00484E42" w:rsidRDefault="000944E9" w:rsidP="005430A1">
      <w:pPr>
        <w:pStyle w:val="af2"/>
        <w:widowControl w:val="0"/>
        <w:numPr>
          <w:ilvl w:val="0"/>
          <w:numId w:val="29"/>
        </w:numPr>
        <w:shd w:val="clear" w:color="auto" w:fill="FFFFFF"/>
        <w:tabs>
          <w:tab w:val="left" w:pos="379"/>
        </w:tabs>
        <w:autoSpaceDE w:val="0"/>
        <w:autoSpaceDN w:val="0"/>
        <w:adjustRightInd w:val="0"/>
        <w:spacing w:line="360" w:lineRule="auto"/>
        <w:jc w:val="both"/>
        <w:rPr>
          <w:color w:val="000000"/>
          <w:sz w:val="28"/>
          <w:szCs w:val="28"/>
          <w:lang w:val="uk-UA"/>
        </w:rPr>
      </w:pPr>
      <w:r w:rsidRPr="00484E42">
        <w:rPr>
          <w:color w:val="000000"/>
          <w:sz w:val="28"/>
          <w:szCs w:val="28"/>
          <w:lang w:val="uk-UA"/>
        </w:rPr>
        <w:t>аналіз якості наданих послуг підприємства споживачам;</w:t>
      </w:r>
    </w:p>
    <w:p w:rsidR="000944E9" w:rsidRPr="00484E42" w:rsidRDefault="000944E9" w:rsidP="005430A1">
      <w:pPr>
        <w:pStyle w:val="af2"/>
        <w:widowControl w:val="0"/>
        <w:numPr>
          <w:ilvl w:val="0"/>
          <w:numId w:val="29"/>
        </w:numPr>
        <w:shd w:val="clear" w:color="auto" w:fill="FFFFFF"/>
        <w:tabs>
          <w:tab w:val="left" w:pos="379"/>
        </w:tabs>
        <w:autoSpaceDE w:val="0"/>
        <w:autoSpaceDN w:val="0"/>
        <w:adjustRightInd w:val="0"/>
        <w:spacing w:line="360" w:lineRule="auto"/>
        <w:jc w:val="both"/>
        <w:rPr>
          <w:color w:val="000000"/>
          <w:sz w:val="28"/>
          <w:szCs w:val="28"/>
          <w:lang w:val="uk-UA"/>
        </w:rPr>
      </w:pPr>
      <w:r w:rsidRPr="00484E42">
        <w:rPr>
          <w:color w:val="000000"/>
          <w:sz w:val="28"/>
          <w:szCs w:val="28"/>
          <w:lang w:val="uk-UA"/>
        </w:rPr>
        <w:t>аналіз обсягів виробництва послуг підприємства в натуральному, вартісному, умовному вимірюванні.</w:t>
      </w:r>
    </w:p>
    <w:p w:rsidR="000944E9" w:rsidRPr="00484E42" w:rsidRDefault="000944E9" w:rsidP="000944E9">
      <w:pPr>
        <w:shd w:val="clear" w:color="auto" w:fill="FFFFFF"/>
        <w:spacing w:line="360" w:lineRule="auto"/>
        <w:ind w:firstLine="709"/>
        <w:jc w:val="both"/>
        <w:rPr>
          <w:color w:val="000000"/>
          <w:sz w:val="28"/>
          <w:szCs w:val="28"/>
          <w:lang w:val="uk-UA"/>
        </w:rPr>
      </w:pPr>
      <w:r w:rsidRPr="00484E42">
        <w:rPr>
          <w:color w:val="000000"/>
          <w:sz w:val="28"/>
          <w:szCs w:val="28"/>
          <w:lang w:val="uk-UA"/>
        </w:rPr>
        <w:t>Відповідно, об'єктами дослідження є економічна система, в якій функціонують суб'єкти підприємства, їх середовище господарювання та господарська діяльність. Окрім того, об'єктами поглибленого аналітичного дослідження виступають: виробнича, фінансова, інвестиційна та інші види діяльності підприємств з надання житлово-комунальних послуг, їх ресурси, виробничі та управлінські структурні підрозділи; організація праці, виробництва та надання послуг, форми господарювання.</w:t>
      </w:r>
    </w:p>
    <w:p w:rsidR="000944E9" w:rsidRPr="00484E42" w:rsidRDefault="000944E9" w:rsidP="000944E9">
      <w:pPr>
        <w:spacing w:line="360" w:lineRule="auto"/>
        <w:ind w:firstLine="709"/>
        <w:jc w:val="both"/>
        <w:rPr>
          <w:sz w:val="28"/>
          <w:szCs w:val="28"/>
          <w:lang w:val="uk-UA"/>
        </w:rPr>
      </w:pPr>
      <w:r w:rsidRPr="00484E42">
        <w:rPr>
          <w:sz w:val="28"/>
          <w:szCs w:val="28"/>
          <w:lang w:val="uk-UA"/>
        </w:rPr>
        <w:t xml:space="preserve">Аналіз розвитку </w:t>
      </w:r>
      <w:r>
        <w:rPr>
          <w:color w:val="000000"/>
          <w:sz w:val="28"/>
          <w:szCs w:val="28"/>
          <w:lang w:val="uk-UA"/>
        </w:rPr>
        <w:t xml:space="preserve">ТОВ «ЖАКО» </w:t>
      </w:r>
      <w:r w:rsidRPr="00484E42">
        <w:rPr>
          <w:sz w:val="28"/>
          <w:szCs w:val="28"/>
          <w:lang w:val="uk-UA"/>
        </w:rPr>
        <w:t>повинен ґрунтуватися на основних принципах діалектики через пізнання всього: в динаміці та розвитку, взаємозв'язках, взаємозалежності і взаємозумовленості; у причинно-наслідковій підпорядкованості зміни та розвитку; у пізнанні проявів необхідності та випадковості негативних і позитивних характеристик, кількісних та якісних змін, дії механізмів мотивації та інтересу.</w:t>
      </w:r>
    </w:p>
    <w:p w:rsidR="000944E9" w:rsidRPr="00E817DC" w:rsidRDefault="000944E9" w:rsidP="000944E9">
      <w:pPr>
        <w:spacing w:line="360" w:lineRule="auto"/>
        <w:ind w:firstLine="709"/>
        <w:jc w:val="both"/>
      </w:pPr>
      <w:r w:rsidRPr="00E817DC">
        <w:rPr>
          <w:sz w:val="28"/>
          <w:szCs w:val="28"/>
          <w:lang w:val="uk-UA"/>
        </w:rPr>
        <w:t>На першому етапі процесу аналізу витрат підприємства визначимо, які показ</w:t>
      </w:r>
      <w:r>
        <w:rPr>
          <w:sz w:val="28"/>
          <w:szCs w:val="28"/>
          <w:lang w:val="uk-UA"/>
        </w:rPr>
        <w:t>ники входять до складу витрат (</w:t>
      </w:r>
      <w:r w:rsidRPr="00E817DC">
        <w:rPr>
          <w:sz w:val="28"/>
          <w:szCs w:val="28"/>
          <w:lang w:val="uk-UA"/>
        </w:rPr>
        <w:t>табл.</w:t>
      </w:r>
      <w:r w:rsidR="004755A8">
        <w:rPr>
          <w:sz w:val="28"/>
          <w:szCs w:val="28"/>
          <w:lang w:val="uk-UA"/>
        </w:rPr>
        <w:t>4</w:t>
      </w:r>
      <w:r>
        <w:rPr>
          <w:sz w:val="28"/>
          <w:szCs w:val="28"/>
          <w:lang w:val="uk-UA"/>
        </w:rPr>
        <w:t>.1</w:t>
      </w:r>
      <w:r w:rsidRPr="00E817DC">
        <w:rPr>
          <w:sz w:val="28"/>
          <w:szCs w:val="28"/>
          <w:lang w:val="uk-UA"/>
        </w:rPr>
        <w:t>).</w:t>
      </w:r>
    </w:p>
    <w:p w:rsidR="00854B1E" w:rsidRDefault="00854B1E" w:rsidP="000944E9">
      <w:pPr>
        <w:spacing w:line="360" w:lineRule="auto"/>
        <w:ind w:firstLine="709"/>
        <w:jc w:val="right"/>
        <w:rPr>
          <w:i/>
          <w:sz w:val="28"/>
          <w:szCs w:val="28"/>
          <w:lang w:val="uk-UA"/>
        </w:rPr>
      </w:pPr>
    </w:p>
    <w:p w:rsidR="00854B1E" w:rsidRDefault="00854B1E" w:rsidP="000944E9">
      <w:pPr>
        <w:spacing w:line="360" w:lineRule="auto"/>
        <w:ind w:firstLine="709"/>
        <w:jc w:val="right"/>
        <w:rPr>
          <w:i/>
          <w:sz w:val="28"/>
          <w:szCs w:val="28"/>
          <w:lang w:val="uk-UA"/>
        </w:rPr>
      </w:pPr>
    </w:p>
    <w:p w:rsidR="000944E9" w:rsidRPr="00414FF4" w:rsidRDefault="000944E9" w:rsidP="000944E9">
      <w:pPr>
        <w:spacing w:line="360" w:lineRule="auto"/>
        <w:ind w:firstLine="709"/>
        <w:jc w:val="right"/>
        <w:rPr>
          <w:i/>
        </w:rPr>
      </w:pPr>
      <w:r w:rsidRPr="00414FF4">
        <w:rPr>
          <w:i/>
          <w:sz w:val="28"/>
          <w:szCs w:val="28"/>
          <w:lang w:val="uk-UA"/>
        </w:rPr>
        <w:t xml:space="preserve">Таблиця </w:t>
      </w:r>
      <w:r w:rsidR="004755A8" w:rsidRPr="00414FF4">
        <w:rPr>
          <w:i/>
          <w:sz w:val="28"/>
          <w:szCs w:val="28"/>
          <w:lang w:val="uk-UA"/>
        </w:rPr>
        <w:t>4</w:t>
      </w:r>
      <w:r w:rsidRPr="00414FF4">
        <w:rPr>
          <w:i/>
          <w:sz w:val="28"/>
          <w:szCs w:val="28"/>
          <w:lang w:val="uk-UA"/>
        </w:rPr>
        <w:t>.1</w:t>
      </w:r>
    </w:p>
    <w:p w:rsidR="000944E9" w:rsidRPr="00414FF4" w:rsidRDefault="000944E9" w:rsidP="000944E9">
      <w:pPr>
        <w:spacing w:line="360" w:lineRule="auto"/>
        <w:ind w:firstLine="709"/>
        <w:jc w:val="center"/>
        <w:rPr>
          <w:b/>
        </w:rPr>
      </w:pPr>
      <w:r w:rsidRPr="00414FF4">
        <w:rPr>
          <w:b/>
          <w:sz w:val="28"/>
          <w:szCs w:val="28"/>
          <w:lang w:val="uk-UA"/>
        </w:rPr>
        <w:t>Склад витрат діяльності підприємства</w:t>
      </w:r>
    </w:p>
    <w:tbl>
      <w:tblPr>
        <w:tblW w:w="9674" w:type="dxa"/>
        <w:jc w:val="center"/>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6521"/>
        <w:gridCol w:w="3153"/>
      </w:tblGrid>
      <w:tr w:rsidR="000944E9" w:rsidRPr="00E817DC" w:rsidTr="0065467C">
        <w:trPr>
          <w:jc w:val="center"/>
        </w:trPr>
        <w:tc>
          <w:tcPr>
            <w:tcW w:w="6521"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65467C">
            <w:pPr>
              <w:spacing w:before="100" w:beforeAutospacing="1"/>
              <w:jc w:val="center"/>
            </w:pPr>
            <w:r w:rsidRPr="00E817DC">
              <w:rPr>
                <w:lang w:val="uk-UA"/>
              </w:rPr>
              <w:t>Показник</w:t>
            </w:r>
          </w:p>
        </w:tc>
        <w:tc>
          <w:tcPr>
            <w:tcW w:w="3153"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65467C">
            <w:pPr>
              <w:spacing w:before="100" w:beforeAutospacing="1"/>
              <w:jc w:val="center"/>
            </w:pPr>
            <w:r w:rsidRPr="00E817DC">
              <w:rPr>
                <w:lang w:val="uk-UA"/>
              </w:rPr>
              <w:t>Джерело інформації</w:t>
            </w:r>
          </w:p>
        </w:tc>
      </w:tr>
      <w:tr w:rsidR="000944E9" w:rsidRPr="00E817DC" w:rsidTr="0065467C">
        <w:trPr>
          <w:trHeight w:val="245"/>
          <w:jc w:val="center"/>
        </w:trPr>
        <w:tc>
          <w:tcPr>
            <w:tcW w:w="6521"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65467C">
            <w:pPr>
              <w:spacing w:before="100" w:beforeAutospacing="1"/>
              <w:jc w:val="both"/>
            </w:pPr>
            <w:r w:rsidRPr="00E817DC">
              <w:rPr>
                <w:lang w:val="uk-UA"/>
              </w:rPr>
              <w:t>Собівартість реалізованої продукції</w:t>
            </w:r>
          </w:p>
        </w:tc>
        <w:tc>
          <w:tcPr>
            <w:tcW w:w="3153" w:type="dxa"/>
            <w:tcBorders>
              <w:top w:val="single" w:sz="4" w:space="0" w:color="000000"/>
              <w:left w:val="single" w:sz="4" w:space="0" w:color="000000"/>
              <w:bottom w:val="single" w:sz="4" w:space="0" w:color="000000"/>
              <w:right w:val="single" w:sz="4" w:space="0" w:color="000000"/>
            </w:tcBorders>
            <w:hideMark/>
          </w:tcPr>
          <w:p w:rsidR="000944E9" w:rsidRPr="00E817DC" w:rsidRDefault="00264F55" w:rsidP="00264F55">
            <w:pPr>
              <w:spacing w:before="100" w:beforeAutospacing="1"/>
              <w:ind w:firstLine="709"/>
              <w:jc w:val="center"/>
            </w:pPr>
            <w:r>
              <w:rPr>
                <w:lang w:val="uk-UA"/>
              </w:rPr>
              <w:t>р.2050</w:t>
            </w:r>
            <w:r w:rsidR="000944E9" w:rsidRPr="00E817DC">
              <w:rPr>
                <w:lang w:val="uk-UA"/>
              </w:rPr>
              <w:t xml:space="preserve"> ф.2</w:t>
            </w:r>
          </w:p>
        </w:tc>
      </w:tr>
      <w:tr w:rsidR="000944E9" w:rsidRPr="00E817DC" w:rsidTr="0065467C">
        <w:trPr>
          <w:jc w:val="center"/>
        </w:trPr>
        <w:tc>
          <w:tcPr>
            <w:tcW w:w="6521"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65467C">
            <w:pPr>
              <w:spacing w:before="100" w:beforeAutospacing="1"/>
              <w:jc w:val="both"/>
            </w:pPr>
            <w:r w:rsidRPr="00E817DC">
              <w:rPr>
                <w:lang w:val="uk-UA"/>
              </w:rPr>
              <w:t>Адміністративні витрати</w:t>
            </w:r>
          </w:p>
        </w:tc>
        <w:tc>
          <w:tcPr>
            <w:tcW w:w="3153" w:type="dxa"/>
            <w:tcBorders>
              <w:top w:val="single" w:sz="4" w:space="0" w:color="000000"/>
              <w:left w:val="single" w:sz="4" w:space="0" w:color="000000"/>
              <w:bottom w:val="single" w:sz="4" w:space="0" w:color="000000"/>
              <w:right w:val="single" w:sz="4" w:space="0" w:color="000000"/>
            </w:tcBorders>
            <w:hideMark/>
          </w:tcPr>
          <w:p w:rsidR="000944E9" w:rsidRPr="00E817DC" w:rsidRDefault="00264F55" w:rsidP="00264F55">
            <w:pPr>
              <w:spacing w:before="100" w:beforeAutospacing="1"/>
              <w:ind w:firstLine="709"/>
              <w:jc w:val="center"/>
            </w:pPr>
            <w:r>
              <w:rPr>
                <w:lang w:val="uk-UA"/>
              </w:rPr>
              <w:t>Р.2130</w:t>
            </w:r>
            <w:r w:rsidR="000944E9" w:rsidRPr="00E817DC">
              <w:rPr>
                <w:lang w:val="uk-UA"/>
              </w:rPr>
              <w:t xml:space="preserve"> ф.2</w:t>
            </w:r>
          </w:p>
        </w:tc>
      </w:tr>
      <w:tr w:rsidR="000944E9" w:rsidRPr="00E817DC" w:rsidTr="0065467C">
        <w:trPr>
          <w:jc w:val="center"/>
        </w:trPr>
        <w:tc>
          <w:tcPr>
            <w:tcW w:w="6521"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65467C">
            <w:pPr>
              <w:spacing w:before="100" w:beforeAutospacing="1"/>
              <w:jc w:val="both"/>
            </w:pPr>
            <w:r w:rsidRPr="00E817DC">
              <w:rPr>
                <w:lang w:val="uk-UA"/>
              </w:rPr>
              <w:t>Витрати на збут</w:t>
            </w:r>
          </w:p>
        </w:tc>
        <w:tc>
          <w:tcPr>
            <w:tcW w:w="3153"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264F55">
            <w:pPr>
              <w:spacing w:before="100" w:beforeAutospacing="1"/>
              <w:ind w:firstLine="709"/>
              <w:jc w:val="center"/>
            </w:pPr>
            <w:r w:rsidRPr="00E817DC">
              <w:rPr>
                <w:lang w:val="uk-UA"/>
              </w:rPr>
              <w:t>р.</w:t>
            </w:r>
            <w:r w:rsidR="00264F55">
              <w:rPr>
                <w:lang w:val="uk-UA"/>
              </w:rPr>
              <w:t>2150</w:t>
            </w:r>
            <w:r w:rsidRPr="00E817DC">
              <w:rPr>
                <w:lang w:val="uk-UA"/>
              </w:rPr>
              <w:t xml:space="preserve"> ф.2</w:t>
            </w:r>
          </w:p>
        </w:tc>
      </w:tr>
      <w:tr w:rsidR="000944E9" w:rsidRPr="00E817DC" w:rsidTr="0065467C">
        <w:trPr>
          <w:jc w:val="center"/>
        </w:trPr>
        <w:tc>
          <w:tcPr>
            <w:tcW w:w="6521"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65467C">
            <w:pPr>
              <w:spacing w:before="100" w:beforeAutospacing="1"/>
              <w:jc w:val="both"/>
            </w:pPr>
            <w:r w:rsidRPr="00E817DC">
              <w:rPr>
                <w:lang w:val="uk-UA"/>
              </w:rPr>
              <w:t>Інші операційні витрати</w:t>
            </w:r>
          </w:p>
        </w:tc>
        <w:tc>
          <w:tcPr>
            <w:tcW w:w="3153"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7F63EE">
            <w:pPr>
              <w:spacing w:before="100" w:beforeAutospacing="1"/>
              <w:ind w:firstLine="709"/>
              <w:jc w:val="center"/>
            </w:pPr>
            <w:r w:rsidRPr="00E817DC">
              <w:rPr>
                <w:lang w:val="uk-UA"/>
              </w:rPr>
              <w:t>р.</w:t>
            </w:r>
            <w:r w:rsidR="00264F55">
              <w:rPr>
                <w:lang w:val="uk-UA"/>
              </w:rPr>
              <w:t>2</w:t>
            </w:r>
            <w:r w:rsidR="007F63EE">
              <w:rPr>
                <w:lang w:val="uk-UA"/>
              </w:rPr>
              <w:t>180</w:t>
            </w:r>
            <w:r w:rsidRPr="00E817DC">
              <w:rPr>
                <w:lang w:val="uk-UA"/>
              </w:rPr>
              <w:t xml:space="preserve"> ф.2</w:t>
            </w:r>
          </w:p>
        </w:tc>
      </w:tr>
      <w:tr w:rsidR="000944E9" w:rsidRPr="00E817DC" w:rsidTr="0065467C">
        <w:trPr>
          <w:jc w:val="center"/>
        </w:trPr>
        <w:tc>
          <w:tcPr>
            <w:tcW w:w="6521"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65467C">
            <w:pPr>
              <w:spacing w:before="100" w:beforeAutospacing="1"/>
              <w:jc w:val="both"/>
            </w:pPr>
            <w:r w:rsidRPr="00E817DC">
              <w:rPr>
                <w:lang w:val="uk-UA"/>
              </w:rPr>
              <w:t>Фінансові витрати</w:t>
            </w:r>
          </w:p>
        </w:tc>
        <w:tc>
          <w:tcPr>
            <w:tcW w:w="3153"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7F63EE">
            <w:pPr>
              <w:spacing w:before="100" w:beforeAutospacing="1"/>
              <w:ind w:firstLine="709"/>
              <w:jc w:val="center"/>
            </w:pPr>
            <w:r w:rsidRPr="00E817DC">
              <w:rPr>
                <w:lang w:val="uk-UA"/>
              </w:rPr>
              <w:t>р.</w:t>
            </w:r>
            <w:r w:rsidR="007F63EE">
              <w:rPr>
                <w:lang w:val="uk-UA"/>
              </w:rPr>
              <w:t>2241</w:t>
            </w:r>
            <w:r w:rsidRPr="00E817DC">
              <w:rPr>
                <w:lang w:val="uk-UA"/>
              </w:rPr>
              <w:t xml:space="preserve"> ф.2</w:t>
            </w:r>
          </w:p>
        </w:tc>
      </w:tr>
      <w:tr w:rsidR="000944E9" w:rsidRPr="00E817DC" w:rsidTr="0065467C">
        <w:trPr>
          <w:jc w:val="center"/>
        </w:trPr>
        <w:tc>
          <w:tcPr>
            <w:tcW w:w="6521"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65467C">
            <w:pPr>
              <w:spacing w:before="100" w:beforeAutospacing="1"/>
              <w:jc w:val="both"/>
            </w:pPr>
            <w:r w:rsidRPr="00E817DC">
              <w:rPr>
                <w:lang w:val="uk-UA"/>
              </w:rPr>
              <w:t>Втрати від участі в капіталі</w:t>
            </w:r>
          </w:p>
        </w:tc>
        <w:tc>
          <w:tcPr>
            <w:tcW w:w="3153"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7F63EE">
            <w:pPr>
              <w:spacing w:before="100" w:beforeAutospacing="1"/>
              <w:ind w:firstLine="709"/>
              <w:jc w:val="center"/>
            </w:pPr>
            <w:r w:rsidRPr="00E817DC">
              <w:rPr>
                <w:lang w:val="uk-UA"/>
              </w:rPr>
              <w:t>р.</w:t>
            </w:r>
            <w:r w:rsidR="007F63EE">
              <w:rPr>
                <w:lang w:val="uk-UA"/>
              </w:rPr>
              <w:t xml:space="preserve">2250 </w:t>
            </w:r>
            <w:r w:rsidRPr="00E817DC">
              <w:rPr>
                <w:lang w:val="uk-UA"/>
              </w:rPr>
              <w:t>ф.2</w:t>
            </w:r>
          </w:p>
        </w:tc>
      </w:tr>
      <w:tr w:rsidR="000944E9" w:rsidRPr="00E817DC" w:rsidTr="0065467C">
        <w:trPr>
          <w:jc w:val="center"/>
        </w:trPr>
        <w:tc>
          <w:tcPr>
            <w:tcW w:w="6521"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65467C">
            <w:pPr>
              <w:spacing w:before="100" w:beforeAutospacing="1"/>
              <w:jc w:val="both"/>
            </w:pPr>
            <w:r w:rsidRPr="00E817DC">
              <w:rPr>
                <w:lang w:val="uk-UA"/>
              </w:rPr>
              <w:t>Інші витрати</w:t>
            </w:r>
          </w:p>
        </w:tc>
        <w:tc>
          <w:tcPr>
            <w:tcW w:w="3153"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7F63EE">
            <w:pPr>
              <w:spacing w:before="100" w:beforeAutospacing="1"/>
              <w:ind w:firstLine="709"/>
              <w:jc w:val="center"/>
            </w:pPr>
            <w:r w:rsidRPr="00E817DC">
              <w:rPr>
                <w:lang w:val="uk-UA"/>
              </w:rPr>
              <w:t>р.</w:t>
            </w:r>
            <w:r w:rsidR="007F63EE">
              <w:rPr>
                <w:lang w:val="uk-UA"/>
              </w:rPr>
              <w:t>2255</w:t>
            </w:r>
            <w:r w:rsidRPr="00E817DC">
              <w:rPr>
                <w:lang w:val="uk-UA"/>
              </w:rPr>
              <w:t xml:space="preserve"> ф.2</w:t>
            </w:r>
          </w:p>
        </w:tc>
      </w:tr>
      <w:tr w:rsidR="000944E9" w:rsidRPr="00E817DC" w:rsidTr="0065467C">
        <w:trPr>
          <w:jc w:val="center"/>
        </w:trPr>
        <w:tc>
          <w:tcPr>
            <w:tcW w:w="6521"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65467C">
            <w:pPr>
              <w:spacing w:before="100" w:beforeAutospacing="1"/>
              <w:jc w:val="both"/>
            </w:pPr>
            <w:r w:rsidRPr="00E817DC">
              <w:rPr>
                <w:lang w:val="uk-UA"/>
              </w:rPr>
              <w:t>Податок на прибуток від звичайної діяльності</w:t>
            </w:r>
          </w:p>
        </w:tc>
        <w:tc>
          <w:tcPr>
            <w:tcW w:w="3153" w:type="dxa"/>
            <w:tcBorders>
              <w:top w:val="single" w:sz="4" w:space="0" w:color="000000"/>
              <w:left w:val="single" w:sz="4" w:space="0" w:color="000000"/>
              <w:bottom w:val="single" w:sz="4" w:space="0" w:color="000000"/>
              <w:right w:val="single" w:sz="4" w:space="0" w:color="000000"/>
            </w:tcBorders>
            <w:hideMark/>
          </w:tcPr>
          <w:p w:rsidR="000944E9" w:rsidRPr="00E817DC" w:rsidRDefault="000944E9" w:rsidP="007F63EE">
            <w:pPr>
              <w:spacing w:before="100" w:beforeAutospacing="1"/>
              <w:ind w:firstLine="709"/>
              <w:jc w:val="center"/>
            </w:pPr>
            <w:r w:rsidRPr="00E817DC">
              <w:rPr>
                <w:lang w:val="uk-UA"/>
              </w:rPr>
              <w:t>р.</w:t>
            </w:r>
            <w:r w:rsidR="007F63EE">
              <w:rPr>
                <w:lang w:val="uk-UA"/>
              </w:rPr>
              <w:t xml:space="preserve">2290 </w:t>
            </w:r>
            <w:r w:rsidRPr="00E817DC">
              <w:rPr>
                <w:lang w:val="uk-UA"/>
              </w:rPr>
              <w:t>ф.2</w:t>
            </w:r>
          </w:p>
        </w:tc>
      </w:tr>
    </w:tbl>
    <w:p w:rsidR="000944E9" w:rsidRDefault="000944E9" w:rsidP="000944E9">
      <w:pPr>
        <w:spacing w:line="360" w:lineRule="auto"/>
        <w:ind w:firstLine="709"/>
        <w:jc w:val="both"/>
        <w:rPr>
          <w:sz w:val="28"/>
          <w:szCs w:val="28"/>
          <w:lang w:val="uk-UA"/>
        </w:rPr>
      </w:pPr>
    </w:p>
    <w:p w:rsidR="000944E9" w:rsidRPr="00E817DC" w:rsidRDefault="000944E9" w:rsidP="000944E9">
      <w:pPr>
        <w:spacing w:line="360" w:lineRule="auto"/>
        <w:ind w:firstLine="709"/>
        <w:jc w:val="both"/>
        <w:rPr>
          <w:lang w:val="uk-UA"/>
        </w:rPr>
      </w:pPr>
      <w:r w:rsidRPr="00E817DC">
        <w:rPr>
          <w:sz w:val="28"/>
          <w:szCs w:val="28"/>
          <w:lang w:val="uk-UA"/>
        </w:rPr>
        <w:t xml:space="preserve">У витратних статтях звітності Звіту про </w:t>
      </w:r>
      <w:r w:rsidR="00264F55">
        <w:rPr>
          <w:sz w:val="28"/>
          <w:szCs w:val="28"/>
          <w:lang w:val="uk-UA"/>
        </w:rPr>
        <w:t>сукупний дохід</w:t>
      </w:r>
      <w:r w:rsidR="005204F6">
        <w:rPr>
          <w:sz w:val="28"/>
          <w:szCs w:val="28"/>
          <w:lang w:val="uk-UA"/>
        </w:rPr>
        <w:t xml:space="preserve">                           </w:t>
      </w:r>
      <w:r>
        <w:rPr>
          <w:sz w:val="28"/>
          <w:szCs w:val="28"/>
          <w:lang w:val="uk-UA"/>
        </w:rPr>
        <w:t xml:space="preserve">ТОВ «ЖАКО» </w:t>
      </w:r>
      <w:r w:rsidRPr="00E817DC">
        <w:rPr>
          <w:sz w:val="28"/>
          <w:szCs w:val="28"/>
          <w:lang w:val="uk-UA"/>
        </w:rPr>
        <w:t>відображені адміністративні витрати (загальногосподарські витрати, пов’язані з управлінням і обслуговуванням підприємства), витрати на збут (витрати підприємства, пов’язані з реалізацією продукції (товарів), витрати на утримання підрозділів, які займаються збутом продукції (товарів), на рекламу, доставку продукції споживачам), інші операційні витрати (собівартість реалізованих виробничих запасів, безнадійні борги і збитки від знецінення запасів; збитки від операційних курсових різниць), фінансові витрати (виплата відсотків та інші витрати підприємства, пов’язані із залученням позичкового капіталу), інші витрати звичайної діяльності (собівартість реалізації фінансових інвестицій, необоротних активів, майнових комплексів, збитки від не операційних курсових різниць, збитки від уцінки фінансових інвестицій), податок на прибуток від звичайної діяльності.</w:t>
      </w:r>
    </w:p>
    <w:p w:rsidR="000944E9" w:rsidRPr="00E1676F" w:rsidRDefault="000944E9" w:rsidP="000944E9">
      <w:pPr>
        <w:spacing w:line="360" w:lineRule="auto"/>
        <w:ind w:firstLine="709"/>
        <w:jc w:val="both"/>
        <w:rPr>
          <w:lang w:val="uk-UA"/>
        </w:rPr>
      </w:pPr>
      <w:r w:rsidRPr="00E817DC">
        <w:rPr>
          <w:sz w:val="28"/>
          <w:szCs w:val="28"/>
          <w:lang w:val="uk-UA"/>
        </w:rPr>
        <w:t xml:space="preserve">На другому етапі аналізу проводиться аналіз структури </w:t>
      </w:r>
      <w:r w:rsidRPr="00484E42">
        <w:rPr>
          <w:color w:val="000000"/>
          <w:sz w:val="28"/>
          <w:szCs w:val="28"/>
          <w:lang w:val="uk-UA"/>
        </w:rPr>
        <w:t>адміністративних</w:t>
      </w:r>
      <w:r w:rsidRPr="00E817DC">
        <w:rPr>
          <w:sz w:val="28"/>
          <w:szCs w:val="28"/>
          <w:lang w:val="uk-UA"/>
        </w:rPr>
        <w:t xml:space="preserve"> витрат</w:t>
      </w:r>
      <w:r>
        <w:rPr>
          <w:sz w:val="28"/>
          <w:szCs w:val="28"/>
          <w:lang w:val="uk-UA"/>
        </w:rPr>
        <w:t xml:space="preserve">. </w:t>
      </w:r>
      <w:r w:rsidRPr="00E1676F">
        <w:rPr>
          <w:sz w:val="28"/>
          <w:szCs w:val="28"/>
          <w:lang w:val="uk-UA"/>
        </w:rPr>
        <w:t xml:space="preserve">Фактичне співвідношення співставляють з базовим і з`ясовують причини отриманих відхилень. Аналіз структури </w:t>
      </w:r>
      <w:r>
        <w:rPr>
          <w:sz w:val="28"/>
          <w:szCs w:val="28"/>
          <w:lang w:val="uk-UA"/>
        </w:rPr>
        <w:t xml:space="preserve">адміністративних </w:t>
      </w:r>
      <w:r w:rsidRPr="00E1676F">
        <w:rPr>
          <w:sz w:val="28"/>
          <w:szCs w:val="28"/>
          <w:lang w:val="uk-UA"/>
        </w:rPr>
        <w:t xml:space="preserve">витрат за елементами дозволяє здійснити пошук резервів можливого зменшення </w:t>
      </w:r>
      <w:r>
        <w:rPr>
          <w:sz w:val="28"/>
          <w:szCs w:val="28"/>
          <w:lang w:val="uk-UA"/>
        </w:rPr>
        <w:t>адміністративних</w:t>
      </w:r>
      <w:r w:rsidRPr="00E1676F">
        <w:rPr>
          <w:sz w:val="28"/>
          <w:szCs w:val="28"/>
          <w:lang w:val="uk-UA"/>
        </w:rPr>
        <w:t xml:space="preserve"> витрат</w:t>
      </w:r>
      <w:r>
        <w:rPr>
          <w:sz w:val="28"/>
          <w:szCs w:val="28"/>
          <w:lang w:val="uk-UA"/>
        </w:rPr>
        <w:t>.</w:t>
      </w:r>
    </w:p>
    <w:p w:rsidR="000944E9" w:rsidRPr="00484E42" w:rsidRDefault="000944E9" w:rsidP="000944E9">
      <w:pPr>
        <w:spacing w:line="360" w:lineRule="auto"/>
        <w:ind w:firstLine="709"/>
        <w:jc w:val="both"/>
        <w:rPr>
          <w:sz w:val="28"/>
          <w:szCs w:val="28"/>
          <w:lang w:val="uk-UA"/>
        </w:rPr>
      </w:pPr>
      <w:r w:rsidRPr="00484E42">
        <w:rPr>
          <w:sz w:val="28"/>
          <w:szCs w:val="28"/>
          <w:lang w:val="uk-UA"/>
        </w:rPr>
        <w:t xml:space="preserve">Проаналізуємо </w:t>
      </w:r>
      <w:r w:rsidRPr="00484E42">
        <w:rPr>
          <w:sz w:val="28"/>
          <w:szCs w:val="28"/>
        </w:rPr>
        <w:t>питом</w:t>
      </w:r>
      <w:r w:rsidRPr="00484E42">
        <w:rPr>
          <w:sz w:val="28"/>
          <w:szCs w:val="28"/>
          <w:lang w:val="uk-UA"/>
        </w:rPr>
        <w:t>у</w:t>
      </w:r>
      <w:r w:rsidRPr="00484E42">
        <w:rPr>
          <w:sz w:val="28"/>
          <w:szCs w:val="28"/>
        </w:rPr>
        <w:t xml:space="preserve"> ваг</w:t>
      </w:r>
      <w:r w:rsidRPr="00484E42">
        <w:rPr>
          <w:sz w:val="28"/>
          <w:szCs w:val="28"/>
          <w:lang w:val="uk-UA"/>
        </w:rPr>
        <w:t>у</w:t>
      </w:r>
      <w:r w:rsidRPr="00484E42">
        <w:rPr>
          <w:sz w:val="28"/>
          <w:szCs w:val="28"/>
        </w:rPr>
        <w:t xml:space="preserve"> </w:t>
      </w:r>
      <w:r w:rsidRPr="00484E42">
        <w:rPr>
          <w:color w:val="000000"/>
          <w:sz w:val="28"/>
          <w:szCs w:val="28"/>
          <w:lang w:val="uk-UA"/>
        </w:rPr>
        <w:t xml:space="preserve">адміністративних витрат за економічними елементами </w:t>
      </w:r>
      <w:r w:rsidRPr="00484E42">
        <w:rPr>
          <w:sz w:val="28"/>
          <w:szCs w:val="28"/>
          <w:lang w:val="uk-UA"/>
        </w:rPr>
        <w:t xml:space="preserve">на </w:t>
      </w:r>
      <w:r>
        <w:rPr>
          <w:sz w:val="28"/>
          <w:szCs w:val="28"/>
          <w:lang w:val="uk-UA"/>
        </w:rPr>
        <w:t>ТОВ «ЖАКО»</w:t>
      </w:r>
      <w:r w:rsidRPr="00484E42">
        <w:rPr>
          <w:sz w:val="28"/>
          <w:szCs w:val="28"/>
          <w:lang w:val="uk-UA"/>
        </w:rPr>
        <w:t xml:space="preserve"> згідно форми 2 «Звіт про </w:t>
      </w:r>
      <w:r w:rsidR="007F63EE">
        <w:rPr>
          <w:sz w:val="28"/>
          <w:szCs w:val="28"/>
          <w:lang w:val="uk-UA"/>
        </w:rPr>
        <w:t>сукупний дохід</w:t>
      </w:r>
      <w:r w:rsidRPr="00484E42">
        <w:rPr>
          <w:sz w:val="28"/>
          <w:szCs w:val="28"/>
          <w:lang w:val="uk-UA"/>
        </w:rPr>
        <w:t>» (табл.</w:t>
      </w:r>
      <w:r w:rsidR="007F63EE">
        <w:rPr>
          <w:sz w:val="28"/>
          <w:szCs w:val="28"/>
          <w:lang w:val="uk-UA"/>
        </w:rPr>
        <w:t>4</w:t>
      </w:r>
      <w:r w:rsidRPr="00484E42">
        <w:rPr>
          <w:sz w:val="28"/>
          <w:szCs w:val="28"/>
          <w:lang w:val="uk-UA"/>
        </w:rPr>
        <w:t>.</w:t>
      </w:r>
      <w:r>
        <w:rPr>
          <w:sz w:val="28"/>
          <w:szCs w:val="28"/>
          <w:lang w:val="uk-UA"/>
        </w:rPr>
        <w:t>2</w:t>
      </w:r>
      <w:r w:rsidRPr="00484E42">
        <w:rPr>
          <w:sz w:val="28"/>
          <w:szCs w:val="28"/>
          <w:lang w:val="uk-UA"/>
        </w:rPr>
        <w:t>).</w:t>
      </w:r>
    </w:p>
    <w:p w:rsidR="000944E9" w:rsidRPr="00414FF4" w:rsidRDefault="000944E9" w:rsidP="000944E9">
      <w:pPr>
        <w:spacing w:line="360" w:lineRule="auto"/>
        <w:ind w:firstLine="709"/>
        <w:jc w:val="right"/>
        <w:rPr>
          <w:i/>
          <w:sz w:val="28"/>
          <w:szCs w:val="28"/>
          <w:lang w:val="uk-UA"/>
        </w:rPr>
      </w:pPr>
      <w:r w:rsidRPr="00414FF4">
        <w:rPr>
          <w:i/>
          <w:sz w:val="28"/>
          <w:szCs w:val="28"/>
          <w:lang w:val="uk-UA"/>
        </w:rPr>
        <w:t xml:space="preserve">Таблиця </w:t>
      </w:r>
      <w:r w:rsidR="007F63EE" w:rsidRPr="00414FF4">
        <w:rPr>
          <w:i/>
          <w:sz w:val="28"/>
          <w:szCs w:val="28"/>
          <w:lang w:val="uk-UA"/>
        </w:rPr>
        <w:t>4</w:t>
      </w:r>
      <w:r w:rsidRPr="00414FF4">
        <w:rPr>
          <w:i/>
          <w:sz w:val="28"/>
          <w:szCs w:val="28"/>
          <w:lang w:val="uk-UA"/>
        </w:rPr>
        <w:t>.2</w:t>
      </w:r>
    </w:p>
    <w:p w:rsidR="000944E9" w:rsidRPr="00414FF4" w:rsidRDefault="000944E9" w:rsidP="000944E9">
      <w:pPr>
        <w:spacing w:line="360" w:lineRule="auto"/>
        <w:ind w:firstLine="709"/>
        <w:jc w:val="center"/>
        <w:rPr>
          <w:b/>
          <w:color w:val="000000"/>
          <w:sz w:val="28"/>
          <w:szCs w:val="28"/>
          <w:lang w:val="uk-UA"/>
        </w:rPr>
      </w:pPr>
      <w:r w:rsidRPr="00414FF4">
        <w:rPr>
          <w:b/>
          <w:sz w:val="28"/>
          <w:szCs w:val="28"/>
          <w:lang w:val="uk-UA"/>
        </w:rPr>
        <w:t xml:space="preserve">Аналіз питомої ваги </w:t>
      </w:r>
      <w:r w:rsidRPr="00414FF4">
        <w:rPr>
          <w:b/>
          <w:color w:val="000000"/>
          <w:sz w:val="28"/>
          <w:szCs w:val="28"/>
          <w:lang w:val="uk-UA"/>
        </w:rPr>
        <w:t>адміністративних витрат</w:t>
      </w:r>
    </w:p>
    <w:p w:rsidR="000944E9" w:rsidRPr="00414FF4" w:rsidRDefault="000944E9" w:rsidP="000944E9">
      <w:pPr>
        <w:spacing w:line="360" w:lineRule="auto"/>
        <w:ind w:firstLine="709"/>
        <w:jc w:val="center"/>
        <w:rPr>
          <w:b/>
          <w:sz w:val="28"/>
          <w:szCs w:val="28"/>
          <w:lang w:val="uk-UA"/>
        </w:rPr>
      </w:pPr>
      <w:r w:rsidRPr="00414FF4">
        <w:rPr>
          <w:b/>
          <w:color w:val="000000"/>
          <w:sz w:val="28"/>
          <w:szCs w:val="28"/>
          <w:lang w:val="uk-UA"/>
        </w:rPr>
        <w:t xml:space="preserve"> за економічними елементами </w:t>
      </w:r>
      <w:r w:rsidRPr="00414FF4">
        <w:rPr>
          <w:b/>
          <w:sz w:val="28"/>
          <w:szCs w:val="28"/>
          <w:lang w:val="uk-UA"/>
        </w:rPr>
        <w:t>на ТОВ «ЖАКО»</w:t>
      </w:r>
    </w:p>
    <w:tbl>
      <w:tblPr>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2"/>
        <w:gridCol w:w="851"/>
        <w:gridCol w:w="1417"/>
        <w:gridCol w:w="750"/>
        <w:gridCol w:w="1376"/>
        <w:gridCol w:w="849"/>
        <w:gridCol w:w="1419"/>
        <w:gridCol w:w="993"/>
      </w:tblGrid>
      <w:tr w:rsidR="000944E9" w:rsidRPr="00484E42" w:rsidTr="0065467C">
        <w:trPr>
          <w:trHeight w:val="304"/>
        </w:trPr>
        <w:tc>
          <w:tcPr>
            <w:tcW w:w="2132" w:type="dxa"/>
            <w:vMerge w:val="restart"/>
            <w:tcBorders>
              <w:bottom w:val="single" w:sz="4" w:space="0" w:color="auto"/>
            </w:tcBorders>
            <w:vAlign w:val="center"/>
          </w:tcPr>
          <w:p w:rsidR="000944E9" w:rsidRPr="00484E42" w:rsidRDefault="000944E9" w:rsidP="0065467C">
            <w:pPr>
              <w:jc w:val="center"/>
              <w:rPr>
                <w:lang w:val="uk-UA"/>
              </w:rPr>
            </w:pPr>
            <w:r w:rsidRPr="00484E42">
              <w:rPr>
                <w:lang w:val="uk-UA"/>
              </w:rPr>
              <w:t>Показник</w:t>
            </w:r>
          </w:p>
        </w:tc>
        <w:tc>
          <w:tcPr>
            <w:tcW w:w="2268" w:type="dxa"/>
            <w:gridSpan w:val="2"/>
            <w:tcBorders>
              <w:bottom w:val="single" w:sz="4" w:space="0" w:color="auto"/>
            </w:tcBorders>
            <w:vAlign w:val="center"/>
          </w:tcPr>
          <w:p w:rsidR="000944E9" w:rsidRPr="00484E42" w:rsidRDefault="000944E9" w:rsidP="00E77A84">
            <w:pPr>
              <w:jc w:val="center"/>
              <w:rPr>
                <w:lang w:val="uk-UA"/>
              </w:rPr>
            </w:pPr>
            <w:r w:rsidRPr="00484E42">
              <w:rPr>
                <w:lang w:val="uk-UA"/>
              </w:rPr>
              <w:t>201</w:t>
            </w:r>
            <w:r w:rsidR="00E77A84">
              <w:rPr>
                <w:lang w:val="uk-UA"/>
              </w:rPr>
              <w:t>5</w:t>
            </w:r>
            <w:r w:rsidRPr="00484E42">
              <w:rPr>
                <w:lang w:val="uk-UA"/>
              </w:rPr>
              <w:t xml:space="preserve"> рік</w:t>
            </w:r>
          </w:p>
        </w:tc>
        <w:tc>
          <w:tcPr>
            <w:tcW w:w="2126" w:type="dxa"/>
            <w:gridSpan w:val="2"/>
            <w:tcBorders>
              <w:bottom w:val="single" w:sz="4" w:space="0" w:color="auto"/>
            </w:tcBorders>
          </w:tcPr>
          <w:p w:rsidR="000944E9" w:rsidRPr="00484E42" w:rsidRDefault="000944E9" w:rsidP="00E77A84">
            <w:pPr>
              <w:jc w:val="center"/>
              <w:rPr>
                <w:lang w:val="uk-UA"/>
              </w:rPr>
            </w:pPr>
            <w:r w:rsidRPr="00484E42">
              <w:rPr>
                <w:lang w:val="uk-UA"/>
              </w:rPr>
              <w:t>201</w:t>
            </w:r>
            <w:r w:rsidR="00E77A84">
              <w:rPr>
                <w:lang w:val="uk-UA"/>
              </w:rPr>
              <w:t>6</w:t>
            </w:r>
            <w:r w:rsidRPr="00484E42">
              <w:rPr>
                <w:lang w:val="uk-UA"/>
              </w:rPr>
              <w:t xml:space="preserve"> рік</w:t>
            </w:r>
          </w:p>
        </w:tc>
        <w:tc>
          <w:tcPr>
            <w:tcW w:w="2268" w:type="dxa"/>
            <w:gridSpan w:val="2"/>
            <w:tcBorders>
              <w:bottom w:val="single" w:sz="4" w:space="0" w:color="auto"/>
            </w:tcBorders>
            <w:vAlign w:val="center"/>
          </w:tcPr>
          <w:p w:rsidR="000944E9" w:rsidRPr="00484E42" w:rsidRDefault="000944E9" w:rsidP="00E77A84">
            <w:pPr>
              <w:jc w:val="center"/>
              <w:rPr>
                <w:lang w:val="uk-UA"/>
              </w:rPr>
            </w:pPr>
            <w:r w:rsidRPr="00484E42">
              <w:rPr>
                <w:lang w:val="uk-UA"/>
              </w:rPr>
              <w:t>201</w:t>
            </w:r>
            <w:r w:rsidR="00E77A84">
              <w:rPr>
                <w:lang w:val="uk-UA"/>
              </w:rPr>
              <w:t>7</w:t>
            </w:r>
            <w:r w:rsidRPr="00484E42">
              <w:rPr>
                <w:lang w:val="uk-UA"/>
              </w:rPr>
              <w:t xml:space="preserve"> рік</w:t>
            </w:r>
          </w:p>
        </w:tc>
        <w:tc>
          <w:tcPr>
            <w:tcW w:w="993" w:type="dxa"/>
            <w:vMerge w:val="restart"/>
            <w:shd w:val="clear" w:color="auto" w:fill="auto"/>
            <w:vAlign w:val="center"/>
          </w:tcPr>
          <w:p w:rsidR="000944E9" w:rsidRPr="00484E42" w:rsidRDefault="000944E9" w:rsidP="0065467C">
            <w:pPr>
              <w:jc w:val="center"/>
              <w:rPr>
                <w:lang w:val="uk-UA"/>
              </w:rPr>
            </w:pPr>
            <w:r w:rsidRPr="00484E42">
              <w:rPr>
                <w:lang w:val="uk-UA"/>
              </w:rPr>
              <w:t>Відхи-лення 201</w:t>
            </w:r>
            <w:r w:rsidR="00E77A84">
              <w:rPr>
                <w:lang w:val="uk-UA"/>
              </w:rPr>
              <w:t>7</w:t>
            </w:r>
            <w:r w:rsidRPr="00484E42">
              <w:rPr>
                <w:lang w:val="uk-UA"/>
              </w:rPr>
              <w:t xml:space="preserve"> до </w:t>
            </w:r>
          </w:p>
          <w:p w:rsidR="000944E9" w:rsidRPr="00484E42" w:rsidRDefault="000944E9" w:rsidP="00E77A84">
            <w:pPr>
              <w:jc w:val="center"/>
              <w:rPr>
                <w:i/>
                <w:lang w:val="uk-UA"/>
              </w:rPr>
            </w:pPr>
            <w:r w:rsidRPr="00484E42">
              <w:rPr>
                <w:lang w:val="uk-UA"/>
              </w:rPr>
              <w:t>201</w:t>
            </w:r>
            <w:r w:rsidR="00E77A84">
              <w:rPr>
                <w:lang w:val="uk-UA"/>
              </w:rPr>
              <w:t>5</w:t>
            </w:r>
            <w:r w:rsidRPr="00484E42">
              <w:rPr>
                <w:lang w:val="uk-UA"/>
              </w:rPr>
              <w:t xml:space="preserve"> рр. %</w:t>
            </w:r>
          </w:p>
        </w:tc>
      </w:tr>
      <w:tr w:rsidR="000944E9" w:rsidRPr="00484E42" w:rsidTr="0065467C">
        <w:trPr>
          <w:cantSplit/>
          <w:trHeight w:val="1262"/>
        </w:trPr>
        <w:tc>
          <w:tcPr>
            <w:tcW w:w="2132" w:type="dxa"/>
            <w:vMerge/>
            <w:vAlign w:val="center"/>
          </w:tcPr>
          <w:p w:rsidR="000944E9" w:rsidRPr="00484E42" w:rsidRDefault="000944E9" w:rsidP="0065467C">
            <w:pPr>
              <w:jc w:val="center"/>
              <w:rPr>
                <w:lang w:val="uk-UA"/>
              </w:rPr>
            </w:pPr>
          </w:p>
        </w:tc>
        <w:tc>
          <w:tcPr>
            <w:tcW w:w="851" w:type="dxa"/>
            <w:vAlign w:val="center"/>
          </w:tcPr>
          <w:p w:rsidR="000944E9" w:rsidRPr="00484E42" w:rsidRDefault="000944E9" w:rsidP="0065467C">
            <w:pPr>
              <w:jc w:val="center"/>
              <w:rPr>
                <w:lang w:val="uk-UA"/>
              </w:rPr>
            </w:pPr>
            <w:r w:rsidRPr="00484E42">
              <w:rPr>
                <w:lang w:val="uk-UA"/>
              </w:rPr>
              <w:t>Сума, грн.</w:t>
            </w:r>
          </w:p>
        </w:tc>
        <w:tc>
          <w:tcPr>
            <w:tcW w:w="1417" w:type="dxa"/>
            <w:vAlign w:val="center"/>
          </w:tcPr>
          <w:p w:rsidR="000944E9" w:rsidRPr="00484E42" w:rsidRDefault="000944E9" w:rsidP="0065467C">
            <w:pPr>
              <w:jc w:val="center"/>
              <w:rPr>
                <w:lang w:val="uk-UA"/>
              </w:rPr>
            </w:pPr>
            <w:r w:rsidRPr="00484E42">
              <w:t>Питом</w:t>
            </w:r>
            <w:r w:rsidRPr="00484E42">
              <w:rPr>
                <w:lang w:val="uk-UA"/>
              </w:rPr>
              <w:t xml:space="preserve">а </w:t>
            </w:r>
            <w:r w:rsidRPr="00484E42">
              <w:t>ваг</w:t>
            </w:r>
            <w:r w:rsidRPr="00484E42">
              <w:rPr>
                <w:lang w:val="uk-UA"/>
              </w:rPr>
              <w:t>а</w:t>
            </w:r>
            <w:r w:rsidRPr="00484E42">
              <w:t xml:space="preserve"> </w:t>
            </w:r>
            <w:r w:rsidRPr="00484E42">
              <w:rPr>
                <w:lang w:val="uk-UA"/>
              </w:rPr>
              <w:t>АВ  в операційних витратах</w:t>
            </w:r>
          </w:p>
        </w:tc>
        <w:tc>
          <w:tcPr>
            <w:tcW w:w="750" w:type="dxa"/>
            <w:vAlign w:val="center"/>
          </w:tcPr>
          <w:p w:rsidR="000944E9" w:rsidRPr="00484E42" w:rsidRDefault="000944E9" w:rsidP="0065467C">
            <w:pPr>
              <w:jc w:val="center"/>
              <w:rPr>
                <w:lang w:val="uk-UA"/>
              </w:rPr>
            </w:pPr>
            <w:r w:rsidRPr="00484E42">
              <w:rPr>
                <w:lang w:val="uk-UA"/>
              </w:rPr>
              <w:t>Сума, грн.</w:t>
            </w:r>
          </w:p>
        </w:tc>
        <w:tc>
          <w:tcPr>
            <w:tcW w:w="1376" w:type="dxa"/>
            <w:vAlign w:val="center"/>
          </w:tcPr>
          <w:p w:rsidR="000944E9" w:rsidRPr="00484E42" w:rsidRDefault="000944E9" w:rsidP="0065467C">
            <w:pPr>
              <w:jc w:val="center"/>
              <w:rPr>
                <w:lang w:val="uk-UA"/>
              </w:rPr>
            </w:pPr>
            <w:r w:rsidRPr="00484E42">
              <w:t>Питом</w:t>
            </w:r>
            <w:r w:rsidRPr="00484E42">
              <w:rPr>
                <w:lang w:val="uk-UA"/>
              </w:rPr>
              <w:t xml:space="preserve">а </w:t>
            </w:r>
            <w:r w:rsidRPr="00484E42">
              <w:t>ваг</w:t>
            </w:r>
            <w:r w:rsidRPr="00484E42">
              <w:rPr>
                <w:lang w:val="uk-UA"/>
              </w:rPr>
              <w:t>а</w:t>
            </w:r>
            <w:r w:rsidRPr="00484E42">
              <w:t xml:space="preserve"> </w:t>
            </w:r>
            <w:r w:rsidRPr="00484E42">
              <w:rPr>
                <w:lang w:val="uk-UA"/>
              </w:rPr>
              <w:t>АВ в операційних витратах</w:t>
            </w:r>
          </w:p>
        </w:tc>
        <w:tc>
          <w:tcPr>
            <w:tcW w:w="849" w:type="dxa"/>
            <w:vAlign w:val="center"/>
          </w:tcPr>
          <w:p w:rsidR="000944E9" w:rsidRPr="00484E42" w:rsidRDefault="000944E9" w:rsidP="0065467C">
            <w:pPr>
              <w:jc w:val="center"/>
              <w:rPr>
                <w:lang w:val="uk-UA"/>
              </w:rPr>
            </w:pPr>
            <w:r w:rsidRPr="00484E42">
              <w:rPr>
                <w:lang w:val="uk-UA"/>
              </w:rPr>
              <w:t>Сума, грн.</w:t>
            </w:r>
          </w:p>
        </w:tc>
        <w:tc>
          <w:tcPr>
            <w:tcW w:w="1419" w:type="dxa"/>
            <w:vAlign w:val="center"/>
          </w:tcPr>
          <w:p w:rsidR="000944E9" w:rsidRPr="00484E42" w:rsidRDefault="000944E9" w:rsidP="0065467C">
            <w:pPr>
              <w:jc w:val="center"/>
              <w:rPr>
                <w:lang w:val="uk-UA"/>
              </w:rPr>
            </w:pPr>
            <w:r w:rsidRPr="00484E42">
              <w:t>Питом</w:t>
            </w:r>
            <w:r w:rsidRPr="00484E42">
              <w:rPr>
                <w:lang w:val="uk-UA"/>
              </w:rPr>
              <w:t xml:space="preserve">а </w:t>
            </w:r>
            <w:r w:rsidRPr="00484E42">
              <w:t>ваг</w:t>
            </w:r>
            <w:r w:rsidRPr="00484E42">
              <w:rPr>
                <w:lang w:val="uk-UA"/>
              </w:rPr>
              <w:t>а</w:t>
            </w:r>
            <w:r w:rsidRPr="00484E42">
              <w:t xml:space="preserve"> </w:t>
            </w:r>
            <w:r w:rsidRPr="00484E42">
              <w:rPr>
                <w:lang w:val="uk-UA"/>
              </w:rPr>
              <w:t>АВ в операційних витратах</w:t>
            </w:r>
          </w:p>
        </w:tc>
        <w:tc>
          <w:tcPr>
            <w:tcW w:w="993" w:type="dxa"/>
            <w:vMerge/>
            <w:shd w:val="clear" w:color="auto" w:fill="auto"/>
          </w:tcPr>
          <w:p w:rsidR="000944E9" w:rsidRPr="00484E42" w:rsidRDefault="000944E9" w:rsidP="0065467C">
            <w:pPr>
              <w:rPr>
                <w:i/>
                <w:lang w:val="uk-UA"/>
              </w:rPr>
            </w:pPr>
          </w:p>
        </w:tc>
      </w:tr>
      <w:tr w:rsidR="000944E9" w:rsidRPr="00484E42" w:rsidTr="0065467C">
        <w:trPr>
          <w:trHeight w:val="377"/>
        </w:trPr>
        <w:tc>
          <w:tcPr>
            <w:tcW w:w="2132" w:type="dxa"/>
            <w:vAlign w:val="center"/>
          </w:tcPr>
          <w:p w:rsidR="000944E9" w:rsidRPr="00484E42" w:rsidRDefault="000944E9" w:rsidP="0065467C">
            <w:pPr>
              <w:rPr>
                <w:color w:val="000000"/>
              </w:rPr>
            </w:pPr>
            <w:r w:rsidRPr="00484E42">
              <w:rPr>
                <w:color w:val="000000"/>
              </w:rPr>
              <w:t>Матеріальні витрати</w:t>
            </w:r>
          </w:p>
        </w:tc>
        <w:tc>
          <w:tcPr>
            <w:tcW w:w="851" w:type="dxa"/>
            <w:vAlign w:val="center"/>
          </w:tcPr>
          <w:p w:rsidR="000944E9" w:rsidRPr="00484E42" w:rsidRDefault="000944E9" w:rsidP="0065467C">
            <w:pPr>
              <w:jc w:val="center"/>
              <w:rPr>
                <w:color w:val="000000"/>
              </w:rPr>
            </w:pPr>
            <w:r w:rsidRPr="00484E42">
              <w:rPr>
                <w:color w:val="000000"/>
                <w:lang w:val="uk-UA"/>
              </w:rPr>
              <w:t>56,03</w:t>
            </w:r>
          </w:p>
        </w:tc>
        <w:tc>
          <w:tcPr>
            <w:tcW w:w="1417" w:type="dxa"/>
            <w:vAlign w:val="center"/>
          </w:tcPr>
          <w:p w:rsidR="000944E9" w:rsidRPr="00484E42" w:rsidRDefault="000944E9" w:rsidP="0065467C">
            <w:pPr>
              <w:jc w:val="center"/>
              <w:rPr>
                <w:color w:val="000000"/>
              </w:rPr>
            </w:pPr>
            <w:r w:rsidRPr="00484E42">
              <w:rPr>
                <w:color w:val="000000"/>
                <w:lang w:val="uk-UA"/>
              </w:rPr>
              <w:t>13,06</w:t>
            </w:r>
          </w:p>
        </w:tc>
        <w:tc>
          <w:tcPr>
            <w:tcW w:w="750" w:type="dxa"/>
            <w:vAlign w:val="center"/>
          </w:tcPr>
          <w:p w:rsidR="000944E9" w:rsidRPr="00484E42" w:rsidRDefault="000944E9" w:rsidP="0065467C">
            <w:pPr>
              <w:jc w:val="center"/>
              <w:rPr>
                <w:color w:val="000000"/>
              </w:rPr>
            </w:pPr>
            <w:r w:rsidRPr="00484E42">
              <w:rPr>
                <w:color w:val="000000"/>
                <w:lang w:val="uk-UA"/>
              </w:rPr>
              <w:t>65,37</w:t>
            </w:r>
          </w:p>
        </w:tc>
        <w:tc>
          <w:tcPr>
            <w:tcW w:w="1376" w:type="dxa"/>
            <w:vAlign w:val="center"/>
          </w:tcPr>
          <w:p w:rsidR="000944E9" w:rsidRPr="00484E42" w:rsidRDefault="000944E9" w:rsidP="0065467C">
            <w:pPr>
              <w:jc w:val="center"/>
              <w:rPr>
                <w:color w:val="000000"/>
              </w:rPr>
            </w:pPr>
            <w:r w:rsidRPr="00484E42">
              <w:rPr>
                <w:color w:val="000000"/>
              </w:rPr>
              <w:t>13,10</w:t>
            </w:r>
          </w:p>
        </w:tc>
        <w:tc>
          <w:tcPr>
            <w:tcW w:w="849" w:type="dxa"/>
            <w:vAlign w:val="center"/>
          </w:tcPr>
          <w:p w:rsidR="000944E9" w:rsidRPr="00484E42" w:rsidRDefault="000944E9" w:rsidP="0065467C">
            <w:pPr>
              <w:jc w:val="center"/>
              <w:rPr>
                <w:color w:val="000000"/>
              </w:rPr>
            </w:pPr>
            <w:r w:rsidRPr="00484E42">
              <w:rPr>
                <w:color w:val="000000"/>
              </w:rPr>
              <w:t>68,10</w:t>
            </w:r>
          </w:p>
        </w:tc>
        <w:tc>
          <w:tcPr>
            <w:tcW w:w="1419" w:type="dxa"/>
            <w:vAlign w:val="center"/>
          </w:tcPr>
          <w:p w:rsidR="000944E9" w:rsidRPr="00484E42" w:rsidRDefault="000944E9" w:rsidP="0065467C">
            <w:pPr>
              <w:jc w:val="center"/>
              <w:rPr>
                <w:color w:val="000000"/>
              </w:rPr>
            </w:pPr>
            <w:r w:rsidRPr="00484E42">
              <w:rPr>
                <w:iCs/>
                <w:color w:val="000000"/>
              </w:rPr>
              <w:t>12,80</w:t>
            </w:r>
          </w:p>
        </w:tc>
        <w:tc>
          <w:tcPr>
            <w:tcW w:w="993" w:type="dxa"/>
            <w:shd w:val="clear" w:color="auto" w:fill="auto"/>
            <w:vAlign w:val="center"/>
          </w:tcPr>
          <w:p w:rsidR="000944E9" w:rsidRPr="00484E42" w:rsidRDefault="000944E9" w:rsidP="0065467C">
            <w:pPr>
              <w:jc w:val="center"/>
              <w:rPr>
                <w:color w:val="000000"/>
              </w:rPr>
            </w:pPr>
            <w:r w:rsidRPr="00484E42">
              <w:rPr>
                <w:color w:val="000000"/>
              </w:rPr>
              <w:t>-0,26</w:t>
            </w:r>
          </w:p>
        </w:tc>
      </w:tr>
      <w:tr w:rsidR="000944E9" w:rsidRPr="00484E42" w:rsidTr="0065467C">
        <w:trPr>
          <w:trHeight w:val="646"/>
        </w:trPr>
        <w:tc>
          <w:tcPr>
            <w:tcW w:w="2132" w:type="dxa"/>
            <w:vAlign w:val="center"/>
          </w:tcPr>
          <w:p w:rsidR="000944E9" w:rsidRPr="00484E42" w:rsidRDefault="000944E9" w:rsidP="0065467C">
            <w:pPr>
              <w:rPr>
                <w:color w:val="000000"/>
              </w:rPr>
            </w:pPr>
            <w:r w:rsidRPr="00484E42">
              <w:rPr>
                <w:color w:val="000000"/>
              </w:rPr>
              <w:t>Витрати на оплату праці</w:t>
            </w:r>
          </w:p>
        </w:tc>
        <w:tc>
          <w:tcPr>
            <w:tcW w:w="851" w:type="dxa"/>
            <w:vAlign w:val="center"/>
          </w:tcPr>
          <w:p w:rsidR="000944E9" w:rsidRPr="00484E42" w:rsidRDefault="000944E9" w:rsidP="0065467C">
            <w:pPr>
              <w:jc w:val="center"/>
              <w:rPr>
                <w:color w:val="000000"/>
              </w:rPr>
            </w:pPr>
            <w:r w:rsidRPr="00484E42">
              <w:rPr>
                <w:color w:val="000000"/>
                <w:lang w:val="uk-UA"/>
              </w:rPr>
              <w:t>189,19</w:t>
            </w:r>
          </w:p>
        </w:tc>
        <w:tc>
          <w:tcPr>
            <w:tcW w:w="1417" w:type="dxa"/>
            <w:vAlign w:val="center"/>
          </w:tcPr>
          <w:p w:rsidR="000944E9" w:rsidRPr="00484E42" w:rsidRDefault="000944E9" w:rsidP="0065467C">
            <w:pPr>
              <w:jc w:val="center"/>
              <w:rPr>
                <w:color w:val="000000"/>
              </w:rPr>
            </w:pPr>
            <w:r w:rsidRPr="00484E42">
              <w:rPr>
                <w:color w:val="000000"/>
                <w:lang w:val="uk-UA"/>
              </w:rPr>
              <w:t>44,10</w:t>
            </w:r>
          </w:p>
        </w:tc>
        <w:tc>
          <w:tcPr>
            <w:tcW w:w="750" w:type="dxa"/>
            <w:vAlign w:val="center"/>
          </w:tcPr>
          <w:p w:rsidR="000944E9" w:rsidRPr="00484E42" w:rsidRDefault="000944E9" w:rsidP="0065467C">
            <w:pPr>
              <w:jc w:val="center"/>
              <w:rPr>
                <w:color w:val="000000"/>
              </w:rPr>
            </w:pPr>
            <w:r w:rsidRPr="00484E42">
              <w:rPr>
                <w:color w:val="000000"/>
                <w:lang w:val="uk-UA"/>
              </w:rPr>
              <w:t>215,57</w:t>
            </w:r>
          </w:p>
        </w:tc>
        <w:tc>
          <w:tcPr>
            <w:tcW w:w="1376" w:type="dxa"/>
            <w:vAlign w:val="center"/>
          </w:tcPr>
          <w:p w:rsidR="000944E9" w:rsidRPr="00484E42" w:rsidRDefault="000944E9" w:rsidP="0065467C">
            <w:pPr>
              <w:jc w:val="center"/>
              <w:rPr>
                <w:color w:val="000000"/>
              </w:rPr>
            </w:pPr>
            <w:r w:rsidRPr="00484E42">
              <w:rPr>
                <w:color w:val="000000"/>
              </w:rPr>
              <w:t>43,20</w:t>
            </w:r>
          </w:p>
        </w:tc>
        <w:tc>
          <w:tcPr>
            <w:tcW w:w="849" w:type="dxa"/>
            <w:vAlign w:val="center"/>
          </w:tcPr>
          <w:p w:rsidR="000944E9" w:rsidRPr="00484E42" w:rsidRDefault="000944E9" w:rsidP="0065467C">
            <w:pPr>
              <w:jc w:val="center"/>
              <w:rPr>
                <w:color w:val="000000"/>
              </w:rPr>
            </w:pPr>
            <w:r w:rsidRPr="00484E42">
              <w:rPr>
                <w:color w:val="000000"/>
              </w:rPr>
              <w:t>239,93</w:t>
            </w:r>
          </w:p>
        </w:tc>
        <w:tc>
          <w:tcPr>
            <w:tcW w:w="1419" w:type="dxa"/>
            <w:vAlign w:val="center"/>
          </w:tcPr>
          <w:p w:rsidR="000944E9" w:rsidRPr="00484E42" w:rsidRDefault="000944E9" w:rsidP="0065467C">
            <w:pPr>
              <w:jc w:val="center"/>
              <w:rPr>
                <w:color w:val="000000"/>
              </w:rPr>
            </w:pPr>
            <w:r w:rsidRPr="00484E42">
              <w:rPr>
                <w:color w:val="000000"/>
              </w:rPr>
              <w:t>45,10</w:t>
            </w:r>
          </w:p>
        </w:tc>
        <w:tc>
          <w:tcPr>
            <w:tcW w:w="993" w:type="dxa"/>
            <w:shd w:val="clear" w:color="auto" w:fill="auto"/>
            <w:vAlign w:val="center"/>
          </w:tcPr>
          <w:p w:rsidR="000944E9" w:rsidRPr="00484E42" w:rsidRDefault="000944E9" w:rsidP="0065467C">
            <w:pPr>
              <w:jc w:val="center"/>
              <w:rPr>
                <w:color w:val="000000"/>
              </w:rPr>
            </w:pPr>
            <w:r w:rsidRPr="00484E42">
              <w:rPr>
                <w:color w:val="000000"/>
              </w:rPr>
              <w:t>1,00</w:t>
            </w:r>
          </w:p>
        </w:tc>
      </w:tr>
      <w:tr w:rsidR="000944E9" w:rsidRPr="00484E42" w:rsidTr="0065467C">
        <w:trPr>
          <w:trHeight w:val="631"/>
        </w:trPr>
        <w:tc>
          <w:tcPr>
            <w:tcW w:w="2132" w:type="dxa"/>
            <w:vAlign w:val="center"/>
          </w:tcPr>
          <w:p w:rsidR="000944E9" w:rsidRPr="00484E42" w:rsidRDefault="000944E9" w:rsidP="0065467C">
            <w:pPr>
              <w:rPr>
                <w:color w:val="000000"/>
              </w:rPr>
            </w:pPr>
            <w:r w:rsidRPr="00484E42">
              <w:rPr>
                <w:color w:val="000000"/>
              </w:rPr>
              <w:t>Відрахування на соціальні заходи</w:t>
            </w:r>
          </w:p>
        </w:tc>
        <w:tc>
          <w:tcPr>
            <w:tcW w:w="851" w:type="dxa"/>
            <w:vAlign w:val="center"/>
          </w:tcPr>
          <w:p w:rsidR="000944E9" w:rsidRPr="00484E42" w:rsidRDefault="000944E9" w:rsidP="0065467C">
            <w:pPr>
              <w:jc w:val="center"/>
              <w:rPr>
                <w:color w:val="000000"/>
              </w:rPr>
            </w:pPr>
            <w:r w:rsidRPr="00484E42">
              <w:rPr>
                <w:color w:val="000000"/>
                <w:lang w:val="uk-UA"/>
              </w:rPr>
              <w:t>72,50</w:t>
            </w:r>
          </w:p>
        </w:tc>
        <w:tc>
          <w:tcPr>
            <w:tcW w:w="1417" w:type="dxa"/>
            <w:vAlign w:val="center"/>
          </w:tcPr>
          <w:p w:rsidR="000944E9" w:rsidRPr="00484E42" w:rsidRDefault="000944E9" w:rsidP="0065467C">
            <w:pPr>
              <w:jc w:val="center"/>
              <w:rPr>
                <w:color w:val="000000"/>
              </w:rPr>
            </w:pPr>
            <w:r w:rsidRPr="00484E42">
              <w:rPr>
                <w:color w:val="000000"/>
              </w:rPr>
              <w:t>16,90</w:t>
            </w:r>
          </w:p>
        </w:tc>
        <w:tc>
          <w:tcPr>
            <w:tcW w:w="750" w:type="dxa"/>
            <w:vAlign w:val="center"/>
          </w:tcPr>
          <w:p w:rsidR="000944E9" w:rsidRPr="00484E42" w:rsidRDefault="000944E9" w:rsidP="0065467C">
            <w:pPr>
              <w:jc w:val="center"/>
              <w:rPr>
                <w:color w:val="000000"/>
              </w:rPr>
            </w:pPr>
            <w:r w:rsidRPr="00484E42">
              <w:rPr>
                <w:color w:val="000000"/>
                <w:lang w:val="uk-UA"/>
              </w:rPr>
              <w:t>82,38</w:t>
            </w:r>
          </w:p>
        </w:tc>
        <w:tc>
          <w:tcPr>
            <w:tcW w:w="1376" w:type="dxa"/>
            <w:vAlign w:val="center"/>
          </w:tcPr>
          <w:p w:rsidR="000944E9" w:rsidRPr="00484E42" w:rsidRDefault="000944E9" w:rsidP="0065467C">
            <w:pPr>
              <w:jc w:val="center"/>
              <w:rPr>
                <w:color w:val="000000"/>
              </w:rPr>
            </w:pPr>
            <w:r w:rsidRPr="00484E42">
              <w:rPr>
                <w:color w:val="000000"/>
              </w:rPr>
              <w:t>16,51</w:t>
            </w:r>
          </w:p>
        </w:tc>
        <w:tc>
          <w:tcPr>
            <w:tcW w:w="849" w:type="dxa"/>
            <w:vAlign w:val="center"/>
          </w:tcPr>
          <w:p w:rsidR="000944E9" w:rsidRPr="00484E42" w:rsidRDefault="000944E9" w:rsidP="0065467C">
            <w:pPr>
              <w:jc w:val="center"/>
              <w:rPr>
                <w:color w:val="000000"/>
              </w:rPr>
            </w:pPr>
            <w:r w:rsidRPr="00484E42">
              <w:rPr>
                <w:color w:val="000000"/>
              </w:rPr>
              <w:t>92,04</w:t>
            </w:r>
          </w:p>
        </w:tc>
        <w:tc>
          <w:tcPr>
            <w:tcW w:w="1419" w:type="dxa"/>
            <w:vAlign w:val="center"/>
          </w:tcPr>
          <w:p w:rsidR="000944E9" w:rsidRPr="00484E42" w:rsidRDefault="000944E9" w:rsidP="0065467C">
            <w:pPr>
              <w:jc w:val="center"/>
              <w:rPr>
                <w:color w:val="000000"/>
              </w:rPr>
            </w:pPr>
            <w:r w:rsidRPr="00484E42">
              <w:rPr>
                <w:iCs/>
                <w:color w:val="000000"/>
              </w:rPr>
              <w:t>17,30</w:t>
            </w:r>
          </w:p>
        </w:tc>
        <w:tc>
          <w:tcPr>
            <w:tcW w:w="993" w:type="dxa"/>
            <w:shd w:val="clear" w:color="auto" w:fill="auto"/>
            <w:vAlign w:val="center"/>
          </w:tcPr>
          <w:p w:rsidR="000944E9" w:rsidRPr="00484E42" w:rsidRDefault="000944E9" w:rsidP="0065467C">
            <w:pPr>
              <w:jc w:val="center"/>
              <w:rPr>
                <w:color w:val="000000"/>
              </w:rPr>
            </w:pPr>
            <w:r w:rsidRPr="00484E42">
              <w:rPr>
                <w:color w:val="000000"/>
              </w:rPr>
              <w:t>0,40</w:t>
            </w:r>
          </w:p>
        </w:tc>
      </w:tr>
      <w:tr w:rsidR="000944E9" w:rsidRPr="00484E42" w:rsidTr="0065467C">
        <w:trPr>
          <w:trHeight w:val="335"/>
        </w:trPr>
        <w:tc>
          <w:tcPr>
            <w:tcW w:w="2132" w:type="dxa"/>
            <w:vAlign w:val="center"/>
          </w:tcPr>
          <w:p w:rsidR="000944E9" w:rsidRPr="00484E42" w:rsidRDefault="000944E9" w:rsidP="0065467C">
            <w:pPr>
              <w:rPr>
                <w:color w:val="000000"/>
              </w:rPr>
            </w:pPr>
            <w:r w:rsidRPr="00484E42">
              <w:rPr>
                <w:color w:val="000000"/>
              </w:rPr>
              <w:t>Амортизація</w:t>
            </w:r>
          </w:p>
        </w:tc>
        <w:tc>
          <w:tcPr>
            <w:tcW w:w="851" w:type="dxa"/>
            <w:vAlign w:val="center"/>
          </w:tcPr>
          <w:p w:rsidR="000944E9" w:rsidRPr="00484E42" w:rsidRDefault="000944E9" w:rsidP="0065467C">
            <w:pPr>
              <w:jc w:val="center"/>
              <w:rPr>
                <w:color w:val="000000"/>
              </w:rPr>
            </w:pPr>
            <w:r w:rsidRPr="00484E42">
              <w:rPr>
                <w:color w:val="000000"/>
                <w:lang w:val="uk-UA"/>
              </w:rPr>
              <w:t>50,36</w:t>
            </w:r>
          </w:p>
        </w:tc>
        <w:tc>
          <w:tcPr>
            <w:tcW w:w="1417" w:type="dxa"/>
            <w:vAlign w:val="center"/>
          </w:tcPr>
          <w:p w:rsidR="000944E9" w:rsidRPr="00484E42" w:rsidRDefault="000944E9" w:rsidP="0065467C">
            <w:pPr>
              <w:jc w:val="center"/>
              <w:rPr>
                <w:color w:val="000000"/>
              </w:rPr>
            </w:pPr>
            <w:r w:rsidRPr="00484E42">
              <w:rPr>
                <w:color w:val="000000"/>
                <w:lang w:val="uk-UA"/>
              </w:rPr>
              <w:t>11,74</w:t>
            </w:r>
          </w:p>
        </w:tc>
        <w:tc>
          <w:tcPr>
            <w:tcW w:w="750" w:type="dxa"/>
            <w:vAlign w:val="center"/>
          </w:tcPr>
          <w:p w:rsidR="000944E9" w:rsidRPr="00484E42" w:rsidRDefault="000944E9" w:rsidP="0065467C">
            <w:pPr>
              <w:jc w:val="center"/>
              <w:rPr>
                <w:color w:val="000000"/>
              </w:rPr>
            </w:pPr>
            <w:r w:rsidRPr="00484E42">
              <w:rPr>
                <w:color w:val="000000"/>
                <w:lang w:val="uk-UA"/>
              </w:rPr>
              <w:t>54,34</w:t>
            </w:r>
          </w:p>
        </w:tc>
        <w:tc>
          <w:tcPr>
            <w:tcW w:w="1376" w:type="dxa"/>
            <w:vAlign w:val="center"/>
          </w:tcPr>
          <w:p w:rsidR="000944E9" w:rsidRPr="00484E42" w:rsidRDefault="000944E9" w:rsidP="0065467C">
            <w:pPr>
              <w:jc w:val="center"/>
              <w:rPr>
                <w:color w:val="000000"/>
              </w:rPr>
            </w:pPr>
            <w:r w:rsidRPr="00484E42">
              <w:rPr>
                <w:color w:val="000000"/>
              </w:rPr>
              <w:t>10,89</w:t>
            </w:r>
          </w:p>
        </w:tc>
        <w:tc>
          <w:tcPr>
            <w:tcW w:w="849" w:type="dxa"/>
            <w:vAlign w:val="center"/>
          </w:tcPr>
          <w:p w:rsidR="000944E9" w:rsidRPr="00484E42" w:rsidRDefault="000944E9" w:rsidP="0065467C">
            <w:pPr>
              <w:jc w:val="center"/>
              <w:rPr>
                <w:color w:val="000000"/>
              </w:rPr>
            </w:pPr>
            <w:r w:rsidRPr="00484E42">
              <w:rPr>
                <w:color w:val="000000"/>
              </w:rPr>
              <w:t>632,07</w:t>
            </w:r>
          </w:p>
        </w:tc>
        <w:tc>
          <w:tcPr>
            <w:tcW w:w="1419" w:type="dxa"/>
            <w:vAlign w:val="center"/>
          </w:tcPr>
          <w:p w:rsidR="000944E9" w:rsidRPr="00484E42" w:rsidRDefault="000944E9" w:rsidP="0065467C">
            <w:pPr>
              <w:jc w:val="center"/>
              <w:rPr>
                <w:color w:val="000000"/>
              </w:rPr>
            </w:pPr>
            <w:r w:rsidRPr="00484E42">
              <w:rPr>
                <w:iCs/>
                <w:color w:val="000000"/>
              </w:rPr>
              <w:t>10,90</w:t>
            </w:r>
          </w:p>
        </w:tc>
        <w:tc>
          <w:tcPr>
            <w:tcW w:w="993" w:type="dxa"/>
            <w:shd w:val="clear" w:color="auto" w:fill="auto"/>
            <w:vAlign w:val="center"/>
          </w:tcPr>
          <w:p w:rsidR="000944E9" w:rsidRPr="00484E42" w:rsidRDefault="000944E9" w:rsidP="0065467C">
            <w:pPr>
              <w:jc w:val="center"/>
              <w:rPr>
                <w:color w:val="000000"/>
              </w:rPr>
            </w:pPr>
            <w:r w:rsidRPr="00484E42">
              <w:rPr>
                <w:color w:val="000000"/>
              </w:rPr>
              <w:t>-0,84</w:t>
            </w:r>
          </w:p>
        </w:tc>
      </w:tr>
      <w:tr w:rsidR="000944E9" w:rsidRPr="00484E42" w:rsidTr="0065467C">
        <w:trPr>
          <w:trHeight w:val="335"/>
        </w:trPr>
        <w:tc>
          <w:tcPr>
            <w:tcW w:w="2132" w:type="dxa"/>
            <w:vAlign w:val="center"/>
          </w:tcPr>
          <w:p w:rsidR="000944E9" w:rsidRPr="00484E42" w:rsidRDefault="000944E9" w:rsidP="0065467C">
            <w:pPr>
              <w:rPr>
                <w:color w:val="000000"/>
              </w:rPr>
            </w:pPr>
            <w:r w:rsidRPr="00484E42">
              <w:rPr>
                <w:color w:val="000000"/>
              </w:rPr>
              <w:t xml:space="preserve">Інші </w:t>
            </w:r>
            <w:r w:rsidRPr="00484E42">
              <w:rPr>
                <w:color w:val="000000"/>
                <w:lang w:val="uk-UA"/>
              </w:rPr>
              <w:t xml:space="preserve">операційні </w:t>
            </w:r>
            <w:r w:rsidRPr="00484E42">
              <w:rPr>
                <w:color w:val="000000"/>
              </w:rPr>
              <w:t>витрати</w:t>
            </w:r>
          </w:p>
        </w:tc>
        <w:tc>
          <w:tcPr>
            <w:tcW w:w="851" w:type="dxa"/>
            <w:vAlign w:val="center"/>
          </w:tcPr>
          <w:p w:rsidR="000944E9" w:rsidRPr="00484E42" w:rsidRDefault="000944E9" w:rsidP="0065467C">
            <w:pPr>
              <w:jc w:val="center"/>
              <w:rPr>
                <w:color w:val="000000"/>
              </w:rPr>
            </w:pPr>
            <w:r w:rsidRPr="00484E42">
              <w:rPr>
                <w:color w:val="000000"/>
                <w:lang w:val="uk-UA"/>
              </w:rPr>
              <w:t>60,92</w:t>
            </w:r>
          </w:p>
        </w:tc>
        <w:tc>
          <w:tcPr>
            <w:tcW w:w="1417" w:type="dxa"/>
            <w:vAlign w:val="center"/>
          </w:tcPr>
          <w:p w:rsidR="000944E9" w:rsidRPr="00484E42" w:rsidRDefault="000944E9" w:rsidP="0065467C">
            <w:pPr>
              <w:jc w:val="center"/>
              <w:rPr>
                <w:color w:val="000000"/>
              </w:rPr>
            </w:pPr>
            <w:r w:rsidRPr="00484E42">
              <w:rPr>
                <w:color w:val="000000"/>
                <w:lang w:val="uk-UA"/>
              </w:rPr>
              <w:t>14,20</w:t>
            </w:r>
          </w:p>
        </w:tc>
        <w:tc>
          <w:tcPr>
            <w:tcW w:w="750" w:type="dxa"/>
            <w:vAlign w:val="center"/>
          </w:tcPr>
          <w:p w:rsidR="000944E9" w:rsidRPr="00484E42" w:rsidRDefault="000944E9" w:rsidP="0065467C">
            <w:pPr>
              <w:jc w:val="center"/>
              <w:rPr>
                <w:color w:val="000000"/>
              </w:rPr>
            </w:pPr>
            <w:r w:rsidRPr="00484E42">
              <w:rPr>
                <w:color w:val="000000"/>
                <w:lang w:val="uk-UA"/>
              </w:rPr>
              <w:t>81,34</w:t>
            </w:r>
          </w:p>
        </w:tc>
        <w:tc>
          <w:tcPr>
            <w:tcW w:w="1376" w:type="dxa"/>
            <w:vAlign w:val="center"/>
          </w:tcPr>
          <w:p w:rsidR="000944E9" w:rsidRPr="00484E42" w:rsidRDefault="000944E9" w:rsidP="0065467C">
            <w:pPr>
              <w:jc w:val="center"/>
              <w:rPr>
                <w:color w:val="000000"/>
              </w:rPr>
            </w:pPr>
            <w:r w:rsidRPr="00484E42">
              <w:rPr>
                <w:color w:val="000000"/>
              </w:rPr>
              <w:t>16,30</w:t>
            </w:r>
          </w:p>
        </w:tc>
        <w:tc>
          <w:tcPr>
            <w:tcW w:w="849" w:type="dxa"/>
            <w:vAlign w:val="center"/>
          </w:tcPr>
          <w:p w:rsidR="000944E9" w:rsidRPr="00484E42" w:rsidRDefault="000944E9" w:rsidP="0065467C">
            <w:pPr>
              <w:jc w:val="center"/>
              <w:rPr>
                <w:color w:val="000000"/>
              </w:rPr>
            </w:pPr>
            <w:r w:rsidRPr="00484E42">
              <w:rPr>
                <w:color w:val="000000"/>
              </w:rPr>
              <w:t>73,95</w:t>
            </w:r>
          </w:p>
        </w:tc>
        <w:tc>
          <w:tcPr>
            <w:tcW w:w="1419" w:type="dxa"/>
            <w:vAlign w:val="center"/>
          </w:tcPr>
          <w:p w:rsidR="000944E9" w:rsidRPr="00484E42" w:rsidRDefault="000944E9" w:rsidP="0065467C">
            <w:pPr>
              <w:jc w:val="center"/>
              <w:rPr>
                <w:color w:val="000000"/>
              </w:rPr>
            </w:pPr>
            <w:r w:rsidRPr="00484E42">
              <w:rPr>
                <w:iCs/>
                <w:color w:val="000000"/>
              </w:rPr>
              <w:t>13,90</w:t>
            </w:r>
          </w:p>
        </w:tc>
        <w:tc>
          <w:tcPr>
            <w:tcW w:w="993" w:type="dxa"/>
            <w:shd w:val="clear" w:color="auto" w:fill="auto"/>
            <w:vAlign w:val="center"/>
          </w:tcPr>
          <w:p w:rsidR="000944E9" w:rsidRPr="00484E42" w:rsidRDefault="000944E9" w:rsidP="0065467C">
            <w:pPr>
              <w:jc w:val="center"/>
              <w:rPr>
                <w:color w:val="000000"/>
              </w:rPr>
            </w:pPr>
            <w:r w:rsidRPr="00484E42">
              <w:rPr>
                <w:color w:val="000000"/>
              </w:rPr>
              <w:t>-0,30</w:t>
            </w:r>
          </w:p>
        </w:tc>
      </w:tr>
      <w:tr w:rsidR="000944E9" w:rsidRPr="00484E42" w:rsidTr="0065467C">
        <w:trPr>
          <w:trHeight w:val="335"/>
        </w:trPr>
        <w:tc>
          <w:tcPr>
            <w:tcW w:w="2132" w:type="dxa"/>
            <w:vAlign w:val="bottom"/>
          </w:tcPr>
          <w:p w:rsidR="000944E9" w:rsidRPr="00484E42" w:rsidRDefault="000944E9" w:rsidP="0065467C">
            <w:pPr>
              <w:rPr>
                <w:color w:val="000000"/>
                <w:lang w:val="uk-UA"/>
              </w:rPr>
            </w:pPr>
            <w:r w:rsidRPr="00484E42">
              <w:rPr>
                <w:color w:val="000000"/>
                <w:lang w:val="uk-UA"/>
              </w:rPr>
              <w:t>Разом адміністративні витрати</w:t>
            </w:r>
          </w:p>
        </w:tc>
        <w:tc>
          <w:tcPr>
            <w:tcW w:w="851" w:type="dxa"/>
            <w:vAlign w:val="center"/>
          </w:tcPr>
          <w:p w:rsidR="000944E9" w:rsidRPr="00484E42" w:rsidRDefault="000944E9" w:rsidP="0065467C">
            <w:pPr>
              <w:jc w:val="center"/>
              <w:rPr>
                <w:color w:val="000000"/>
              </w:rPr>
            </w:pPr>
            <w:r w:rsidRPr="00484E42">
              <w:rPr>
                <w:color w:val="000000"/>
                <w:lang w:val="uk-UA"/>
              </w:rPr>
              <w:t>429</w:t>
            </w:r>
          </w:p>
        </w:tc>
        <w:tc>
          <w:tcPr>
            <w:tcW w:w="1417" w:type="dxa"/>
            <w:vAlign w:val="center"/>
          </w:tcPr>
          <w:p w:rsidR="000944E9" w:rsidRPr="00484E42" w:rsidRDefault="000944E9" w:rsidP="0065467C">
            <w:pPr>
              <w:jc w:val="center"/>
              <w:rPr>
                <w:color w:val="000000"/>
              </w:rPr>
            </w:pPr>
            <w:r w:rsidRPr="00484E42">
              <w:rPr>
                <w:color w:val="000000"/>
                <w:lang w:val="uk-UA"/>
              </w:rPr>
              <w:t>100,00</w:t>
            </w:r>
          </w:p>
        </w:tc>
        <w:tc>
          <w:tcPr>
            <w:tcW w:w="750" w:type="dxa"/>
            <w:vAlign w:val="center"/>
          </w:tcPr>
          <w:p w:rsidR="000944E9" w:rsidRPr="00484E42" w:rsidRDefault="000944E9" w:rsidP="0065467C">
            <w:pPr>
              <w:jc w:val="center"/>
              <w:rPr>
                <w:color w:val="000000"/>
              </w:rPr>
            </w:pPr>
            <w:r w:rsidRPr="00484E42">
              <w:rPr>
                <w:color w:val="000000"/>
                <w:lang w:val="uk-UA"/>
              </w:rPr>
              <w:t>499</w:t>
            </w:r>
          </w:p>
        </w:tc>
        <w:tc>
          <w:tcPr>
            <w:tcW w:w="1376" w:type="dxa"/>
            <w:vAlign w:val="center"/>
          </w:tcPr>
          <w:p w:rsidR="000944E9" w:rsidRPr="00484E42" w:rsidRDefault="000944E9" w:rsidP="0065467C">
            <w:pPr>
              <w:jc w:val="center"/>
              <w:rPr>
                <w:color w:val="000000"/>
              </w:rPr>
            </w:pPr>
            <w:r w:rsidRPr="00484E42">
              <w:rPr>
                <w:iCs/>
                <w:color w:val="000000"/>
              </w:rPr>
              <w:t>100,00</w:t>
            </w:r>
          </w:p>
        </w:tc>
        <w:tc>
          <w:tcPr>
            <w:tcW w:w="849" w:type="dxa"/>
            <w:vAlign w:val="center"/>
          </w:tcPr>
          <w:p w:rsidR="000944E9" w:rsidRPr="00484E42" w:rsidRDefault="000944E9" w:rsidP="0065467C">
            <w:pPr>
              <w:jc w:val="center"/>
              <w:rPr>
                <w:color w:val="000000"/>
              </w:rPr>
            </w:pPr>
            <w:r w:rsidRPr="00484E42">
              <w:rPr>
                <w:color w:val="000000"/>
                <w:lang w:val="uk-UA"/>
              </w:rPr>
              <w:t>532</w:t>
            </w:r>
          </w:p>
        </w:tc>
        <w:tc>
          <w:tcPr>
            <w:tcW w:w="1419" w:type="dxa"/>
            <w:vAlign w:val="center"/>
          </w:tcPr>
          <w:p w:rsidR="000944E9" w:rsidRPr="00484E42" w:rsidRDefault="000944E9" w:rsidP="0065467C">
            <w:pPr>
              <w:jc w:val="center"/>
              <w:rPr>
                <w:color w:val="000000"/>
              </w:rPr>
            </w:pPr>
            <w:r w:rsidRPr="00484E42">
              <w:rPr>
                <w:iCs/>
                <w:color w:val="000000"/>
              </w:rPr>
              <w:t>100,00</w:t>
            </w:r>
          </w:p>
        </w:tc>
        <w:tc>
          <w:tcPr>
            <w:tcW w:w="993" w:type="dxa"/>
            <w:shd w:val="clear" w:color="auto" w:fill="auto"/>
            <w:vAlign w:val="center"/>
          </w:tcPr>
          <w:p w:rsidR="000944E9" w:rsidRPr="00484E42" w:rsidRDefault="000944E9" w:rsidP="0065467C">
            <w:pPr>
              <w:jc w:val="center"/>
              <w:rPr>
                <w:color w:val="000000"/>
              </w:rPr>
            </w:pPr>
            <w:r w:rsidRPr="00484E42">
              <w:rPr>
                <w:color w:val="000000"/>
              </w:rPr>
              <w:t>0,00</w:t>
            </w:r>
          </w:p>
        </w:tc>
      </w:tr>
    </w:tbl>
    <w:p w:rsidR="000944E9" w:rsidRPr="00484E42" w:rsidRDefault="000944E9" w:rsidP="000944E9">
      <w:pPr>
        <w:spacing w:line="360" w:lineRule="auto"/>
        <w:ind w:firstLine="709"/>
        <w:jc w:val="both"/>
        <w:rPr>
          <w:rFonts w:eastAsia="TimesNewRoman"/>
          <w:sz w:val="28"/>
          <w:szCs w:val="28"/>
          <w:lang w:val="uk-UA"/>
        </w:rPr>
      </w:pPr>
    </w:p>
    <w:p w:rsidR="000944E9" w:rsidRDefault="000944E9" w:rsidP="000944E9">
      <w:pPr>
        <w:spacing w:line="360" w:lineRule="auto"/>
        <w:ind w:firstLine="709"/>
        <w:jc w:val="both"/>
        <w:rPr>
          <w:sz w:val="28"/>
          <w:szCs w:val="28"/>
          <w:lang w:val="uk-UA"/>
        </w:rPr>
      </w:pPr>
      <w:r w:rsidRPr="00484E42">
        <w:rPr>
          <w:rFonts w:eastAsia="TimesNewRoman"/>
          <w:sz w:val="28"/>
          <w:szCs w:val="28"/>
          <w:lang w:val="uk-UA"/>
        </w:rPr>
        <w:t xml:space="preserve">Згідно таблиці </w:t>
      </w:r>
      <w:r w:rsidR="005204F6">
        <w:rPr>
          <w:rFonts w:eastAsia="TimesNewRoman"/>
          <w:sz w:val="28"/>
          <w:szCs w:val="28"/>
          <w:lang w:val="uk-UA"/>
        </w:rPr>
        <w:t>4</w:t>
      </w:r>
      <w:r w:rsidRPr="00484E42">
        <w:rPr>
          <w:rFonts w:eastAsia="TimesNewRoman"/>
          <w:sz w:val="28"/>
          <w:szCs w:val="28"/>
          <w:lang w:val="uk-UA"/>
        </w:rPr>
        <w:t>.</w:t>
      </w:r>
      <w:r>
        <w:rPr>
          <w:rFonts w:eastAsia="TimesNewRoman"/>
          <w:sz w:val="28"/>
          <w:szCs w:val="28"/>
          <w:lang w:val="uk-UA"/>
        </w:rPr>
        <w:t>2</w:t>
      </w:r>
      <w:r w:rsidRPr="00484E42">
        <w:rPr>
          <w:rFonts w:eastAsia="TimesNewRoman"/>
          <w:sz w:val="28"/>
          <w:szCs w:val="28"/>
          <w:lang w:val="uk-UA"/>
        </w:rPr>
        <w:t xml:space="preserve"> </w:t>
      </w:r>
      <w:r w:rsidRPr="00484E42">
        <w:rPr>
          <w:sz w:val="28"/>
          <w:szCs w:val="28"/>
          <w:lang w:val="uk-UA"/>
        </w:rPr>
        <w:t>питома вага витрат за елементами протягом 201</w:t>
      </w:r>
      <w:r w:rsidR="00E77A84">
        <w:rPr>
          <w:sz w:val="28"/>
          <w:szCs w:val="28"/>
          <w:lang w:val="uk-UA"/>
        </w:rPr>
        <w:t>5</w:t>
      </w:r>
      <w:r w:rsidRPr="00484E42">
        <w:rPr>
          <w:sz w:val="28"/>
          <w:szCs w:val="28"/>
          <w:lang w:val="uk-UA"/>
        </w:rPr>
        <w:t>-201</w:t>
      </w:r>
      <w:r w:rsidR="00E77A84">
        <w:rPr>
          <w:sz w:val="28"/>
          <w:szCs w:val="28"/>
          <w:lang w:val="uk-UA"/>
        </w:rPr>
        <w:t>7</w:t>
      </w:r>
      <w:r w:rsidRPr="00484E42">
        <w:rPr>
          <w:sz w:val="28"/>
          <w:szCs w:val="28"/>
          <w:lang w:val="uk-UA"/>
        </w:rPr>
        <w:t xml:space="preserve"> рр. залишалась майже незмінною, найбільша частка належить витратам на </w:t>
      </w:r>
      <w:r w:rsidRPr="00E1676F">
        <w:rPr>
          <w:sz w:val="28"/>
          <w:szCs w:val="28"/>
          <w:lang w:val="uk-UA"/>
        </w:rPr>
        <w:t>оплату праці, а найменша – амортизації. Загалом сума адміністративних витрат за 3 роки зросла на 103 тис.грн., що є негативним.</w:t>
      </w:r>
    </w:p>
    <w:p w:rsidR="000944E9" w:rsidRPr="00484E42" w:rsidRDefault="000944E9" w:rsidP="000944E9">
      <w:pPr>
        <w:spacing w:line="360" w:lineRule="auto"/>
        <w:ind w:firstLine="709"/>
        <w:jc w:val="both"/>
        <w:rPr>
          <w:rFonts w:eastAsia="TimesNewRoman"/>
          <w:sz w:val="28"/>
          <w:szCs w:val="28"/>
          <w:lang w:val="uk-UA"/>
        </w:rPr>
      </w:pPr>
      <w:r w:rsidRPr="00484E42">
        <w:rPr>
          <w:rFonts w:eastAsia="TimesNewRoman"/>
          <w:sz w:val="28"/>
          <w:szCs w:val="28"/>
          <w:lang w:val="uk-UA"/>
        </w:rPr>
        <w:t xml:space="preserve">Проаналізуємо </w:t>
      </w:r>
      <w:r w:rsidRPr="00484E42">
        <w:rPr>
          <w:sz w:val="28"/>
          <w:szCs w:val="28"/>
          <w:lang w:val="uk-UA"/>
        </w:rPr>
        <w:t xml:space="preserve">оцінку складу і структури адміністративних витрат </w:t>
      </w:r>
      <w:r w:rsidRPr="00484E42">
        <w:rPr>
          <w:rFonts w:eastAsia="TimesNewRoman"/>
          <w:sz w:val="28"/>
          <w:szCs w:val="28"/>
          <w:lang w:val="uk-UA"/>
        </w:rPr>
        <w:t xml:space="preserve">за окремими їх видами за допомогою діаграми (Рис. </w:t>
      </w:r>
      <w:r w:rsidR="0065467C">
        <w:rPr>
          <w:rFonts w:eastAsia="TimesNewRoman"/>
          <w:sz w:val="28"/>
          <w:szCs w:val="28"/>
          <w:lang w:val="uk-UA"/>
        </w:rPr>
        <w:t>4</w:t>
      </w:r>
      <w:r w:rsidRPr="00484E42">
        <w:rPr>
          <w:rFonts w:eastAsia="TimesNewRoman"/>
          <w:sz w:val="28"/>
          <w:szCs w:val="28"/>
          <w:lang w:val="uk-UA"/>
        </w:rPr>
        <w:t>.</w:t>
      </w:r>
      <w:r>
        <w:rPr>
          <w:rFonts w:eastAsia="TimesNewRoman"/>
          <w:sz w:val="28"/>
          <w:szCs w:val="28"/>
          <w:lang w:val="uk-UA"/>
        </w:rPr>
        <w:t>2</w:t>
      </w:r>
      <w:r w:rsidRPr="00484E42">
        <w:rPr>
          <w:rFonts w:eastAsia="TimesNewRoman"/>
          <w:sz w:val="28"/>
          <w:szCs w:val="28"/>
          <w:lang w:val="uk-UA"/>
        </w:rPr>
        <w:t>).</w:t>
      </w:r>
    </w:p>
    <w:p w:rsidR="000944E9" w:rsidRDefault="000944E9" w:rsidP="000944E9">
      <w:pPr>
        <w:rPr>
          <w:rFonts w:eastAsia="TimesNewRoman"/>
          <w:sz w:val="28"/>
          <w:szCs w:val="28"/>
          <w:lang w:val="uk-UA"/>
        </w:rPr>
      </w:pPr>
    </w:p>
    <w:p w:rsidR="000944E9" w:rsidRDefault="000944E9" w:rsidP="000944E9">
      <w:pPr>
        <w:rPr>
          <w:rFonts w:eastAsia="TimesNewRoman"/>
          <w:sz w:val="28"/>
          <w:szCs w:val="28"/>
          <w:lang w:val="uk-UA"/>
        </w:rPr>
      </w:pPr>
    </w:p>
    <w:p w:rsidR="000944E9" w:rsidRDefault="000944E9" w:rsidP="000944E9">
      <w:pPr>
        <w:rPr>
          <w:rFonts w:eastAsia="TimesNewRoman"/>
          <w:sz w:val="28"/>
          <w:szCs w:val="28"/>
          <w:lang w:val="uk-UA"/>
        </w:rPr>
      </w:pPr>
    </w:p>
    <w:p w:rsidR="0065467C" w:rsidRDefault="0081186E" w:rsidP="000944E9">
      <w:pPr>
        <w:rPr>
          <w:rFonts w:eastAsia="TimesNewRoman"/>
          <w:noProof/>
          <w:sz w:val="28"/>
          <w:szCs w:val="28"/>
          <w:lang w:val="uk-UA"/>
        </w:rPr>
      </w:pPr>
      <w:r>
        <w:rPr>
          <w:rFonts w:eastAsia="TimesNewRoman"/>
          <w:noProof/>
          <w:sz w:val="28"/>
          <w:szCs w:val="28"/>
          <w:lang w:val="uk-UA"/>
        </w:rPr>
        <w:drawing>
          <wp:inline distT="0" distB="0" distL="0" distR="0">
            <wp:extent cx="6200775" cy="311785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00775" cy="3117850"/>
                    </a:xfrm>
                    <a:prstGeom prst="rect">
                      <a:avLst/>
                    </a:prstGeom>
                    <a:noFill/>
                    <a:ln>
                      <a:noFill/>
                    </a:ln>
                  </pic:spPr>
                </pic:pic>
              </a:graphicData>
            </a:graphic>
          </wp:inline>
        </w:drawing>
      </w:r>
    </w:p>
    <w:p w:rsidR="000944E9" w:rsidRPr="00451553" w:rsidRDefault="000944E9" w:rsidP="00451553">
      <w:pPr>
        <w:spacing w:line="276" w:lineRule="auto"/>
        <w:ind w:firstLine="709"/>
        <w:jc w:val="both"/>
        <w:rPr>
          <w:rFonts w:eastAsia="TimesNewRoman"/>
          <w:i/>
          <w:sz w:val="28"/>
          <w:szCs w:val="28"/>
          <w:lang w:val="uk-UA"/>
        </w:rPr>
      </w:pPr>
      <w:r w:rsidRPr="00451553">
        <w:rPr>
          <w:rFonts w:eastAsia="TimesNewRoman"/>
          <w:i/>
          <w:sz w:val="28"/>
          <w:szCs w:val="28"/>
          <w:lang w:val="uk-UA"/>
        </w:rPr>
        <w:t xml:space="preserve">Рис. </w:t>
      </w:r>
      <w:r w:rsidR="0065467C" w:rsidRPr="00451553">
        <w:rPr>
          <w:rFonts w:eastAsia="TimesNewRoman"/>
          <w:i/>
          <w:sz w:val="28"/>
          <w:szCs w:val="28"/>
          <w:lang w:val="uk-UA"/>
        </w:rPr>
        <w:t>4</w:t>
      </w:r>
      <w:r w:rsidRPr="00451553">
        <w:rPr>
          <w:rFonts w:eastAsia="TimesNewRoman"/>
          <w:i/>
          <w:sz w:val="28"/>
          <w:szCs w:val="28"/>
          <w:lang w:val="uk-UA"/>
        </w:rPr>
        <w:t xml:space="preserve">.2.  Структура </w:t>
      </w:r>
      <w:r w:rsidRPr="00451553">
        <w:rPr>
          <w:i/>
          <w:sz w:val="28"/>
          <w:szCs w:val="28"/>
          <w:lang w:val="uk-UA"/>
        </w:rPr>
        <w:t xml:space="preserve">адміністративних витрат </w:t>
      </w:r>
      <w:r w:rsidRPr="00451553">
        <w:rPr>
          <w:rFonts w:eastAsia="TimesNewRoman"/>
          <w:i/>
          <w:sz w:val="28"/>
          <w:szCs w:val="28"/>
          <w:lang w:val="uk-UA"/>
        </w:rPr>
        <w:t>за окремими видами</w:t>
      </w:r>
      <w:r w:rsidR="0083245E">
        <w:rPr>
          <w:rFonts w:eastAsia="TimesNewRoman"/>
          <w:i/>
          <w:sz w:val="28"/>
          <w:szCs w:val="28"/>
          <w:lang w:val="uk-UA"/>
        </w:rPr>
        <w:t xml:space="preserve">  </w:t>
      </w:r>
      <w:r w:rsidRPr="00451553">
        <w:rPr>
          <w:rFonts w:eastAsia="TimesNewRoman"/>
          <w:i/>
          <w:sz w:val="28"/>
          <w:szCs w:val="28"/>
          <w:lang w:val="uk-UA"/>
        </w:rPr>
        <w:t xml:space="preserve"> </w:t>
      </w:r>
      <w:r w:rsidRPr="00451553">
        <w:rPr>
          <w:i/>
          <w:sz w:val="28"/>
          <w:szCs w:val="28"/>
          <w:lang w:val="uk-UA"/>
        </w:rPr>
        <w:t>ТОВ «ЖАКО»</w:t>
      </w:r>
    </w:p>
    <w:p w:rsidR="000944E9" w:rsidRDefault="000944E9" w:rsidP="000944E9">
      <w:pPr>
        <w:spacing w:line="360" w:lineRule="auto"/>
        <w:ind w:firstLine="709"/>
        <w:jc w:val="both"/>
        <w:rPr>
          <w:rFonts w:eastAsia="TimesNewRoman"/>
          <w:sz w:val="28"/>
          <w:szCs w:val="28"/>
          <w:lang w:val="uk-UA"/>
        </w:rPr>
      </w:pPr>
    </w:p>
    <w:p w:rsidR="000944E9" w:rsidRPr="00650645" w:rsidRDefault="000944E9" w:rsidP="000944E9">
      <w:pPr>
        <w:spacing w:line="360" w:lineRule="auto"/>
        <w:ind w:firstLine="709"/>
        <w:jc w:val="both"/>
        <w:rPr>
          <w:rFonts w:eastAsia="TimesNewRoman"/>
          <w:sz w:val="28"/>
          <w:szCs w:val="28"/>
          <w:lang w:val="uk-UA"/>
        </w:rPr>
      </w:pPr>
      <w:r w:rsidRPr="00650645">
        <w:rPr>
          <w:rFonts w:eastAsia="TimesNewRoman"/>
          <w:sz w:val="28"/>
          <w:szCs w:val="28"/>
          <w:lang w:val="uk-UA"/>
        </w:rPr>
        <w:t xml:space="preserve">На основі даних діаграми можна зробити висновок про те, що </w:t>
      </w:r>
      <w:r w:rsidRPr="00650645">
        <w:rPr>
          <w:color w:val="000000"/>
          <w:sz w:val="28"/>
          <w:szCs w:val="28"/>
          <w:lang w:val="uk-UA"/>
        </w:rPr>
        <w:t xml:space="preserve">витрати </w:t>
      </w:r>
      <w:r w:rsidRPr="00650645">
        <w:rPr>
          <w:sz w:val="28"/>
          <w:szCs w:val="28"/>
          <w:lang w:val="uk-UA"/>
        </w:rPr>
        <w:t>на оплату праці  в 201</w:t>
      </w:r>
      <w:r w:rsidR="00451553">
        <w:rPr>
          <w:sz w:val="28"/>
          <w:szCs w:val="28"/>
          <w:lang w:val="uk-UA"/>
        </w:rPr>
        <w:t>7</w:t>
      </w:r>
      <w:r w:rsidRPr="00650645">
        <w:rPr>
          <w:sz w:val="28"/>
          <w:szCs w:val="28"/>
          <w:lang w:val="uk-UA"/>
        </w:rPr>
        <w:t xml:space="preserve"> році становили  45,10%, що на 1% більше ніж в  201</w:t>
      </w:r>
      <w:r w:rsidR="00451553">
        <w:rPr>
          <w:sz w:val="28"/>
          <w:szCs w:val="28"/>
          <w:lang w:val="uk-UA"/>
        </w:rPr>
        <w:t>5</w:t>
      </w:r>
      <w:r w:rsidRPr="00650645">
        <w:rPr>
          <w:sz w:val="28"/>
          <w:szCs w:val="28"/>
          <w:lang w:val="uk-UA"/>
        </w:rPr>
        <w:t xml:space="preserve"> році. Амортизаційні витрати зменшились на 0,84% протягом 201</w:t>
      </w:r>
      <w:r w:rsidR="00451553">
        <w:rPr>
          <w:sz w:val="28"/>
          <w:szCs w:val="28"/>
          <w:lang w:val="uk-UA"/>
        </w:rPr>
        <w:t>5</w:t>
      </w:r>
      <w:r w:rsidRPr="00650645">
        <w:rPr>
          <w:sz w:val="28"/>
          <w:szCs w:val="28"/>
          <w:lang w:val="uk-UA"/>
        </w:rPr>
        <w:t>-201</w:t>
      </w:r>
      <w:r w:rsidR="00451553">
        <w:rPr>
          <w:sz w:val="28"/>
          <w:szCs w:val="28"/>
          <w:lang w:val="uk-UA"/>
        </w:rPr>
        <w:t>7</w:t>
      </w:r>
      <w:r w:rsidRPr="00650645">
        <w:rPr>
          <w:sz w:val="28"/>
          <w:szCs w:val="28"/>
          <w:lang w:val="uk-UA"/>
        </w:rPr>
        <w:t xml:space="preserve"> рр. Матеріальні витрати майже не змінні на протязі аналізованого періоду. Загальна сума адміністративних витрат зросла в 1,2 рази, що</w:t>
      </w:r>
      <w:r w:rsidRPr="00650645">
        <w:rPr>
          <w:rFonts w:eastAsia="TimesNewRoman"/>
          <w:sz w:val="28"/>
          <w:szCs w:val="28"/>
          <w:lang w:val="uk-UA"/>
        </w:rPr>
        <w:t xml:space="preserve"> свідчить про малоефективну роботу підприємства та необхідність оптимізації витрат в подальшому.</w:t>
      </w:r>
    </w:p>
    <w:p w:rsidR="000944E9" w:rsidRDefault="000944E9" w:rsidP="000944E9">
      <w:pPr>
        <w:spacing w:line="360" w:lineRule="auto"/>
        <w:ind w:firstLine="709"/>
        <w:jc w:val="both"/>
        <w:rPr>
          <w:sz w:val="28"/>
          <w:szCs w:val="28"/>
          <w:lang w:val="uk-UA"/>
        </w:rPr>
      </w:pPr>
      <w:r w:rsidRPr="00650645">
        <w:rPr>
          <w:sz w:val="28"/>
          <w:szCs w:val="28"/>
          <w:lang w:val="uk-UA"/>
        </w:rPr>
        <w:t>Для оцінки ефективності формування витрат на підприємстві існує певна система економічних показників</w:t>
      </w:r>
      <w:r>
        <w:rPr>
          <w:sz w:val="28"/>
          <w:szCs w:val="28"/>
          <w:lang w:val="uk-UA"/>
        </w:rPr>
        <w:t xml:space="preserve">. </w:t>
      </w:r>
    </w:p>
    <w:p w:rsidR="000944E9" w:rsidRPr="00562B79" w:rsidRDefault="000944E9" w:rsidP="000944E9">
      <w:pPr>
        <w:spacing w:line="360" w:lineRule="auto"/>
        <w:ind w:firstLine="709"/>
        <w:jc w:val="both"/>
        <w:rPr>
          <w:sz w:val="28"/>
          <w:szCs w:val="28"/>
          <w:lang w:val="uk-UA"/>
        </w:rPr>
      </w:pPr>
      <w:r w:rsidRPr="00E1676F">
        <w:rPr>
          <w:sz w:val="28"/>
          <w:szCs w:val="28"/>
          <w:lang w:val="uk-UA"/>
        </w:rPr>
        <w:t xml:space="preserve">На третьому етапі аналізу витрат проводиться аналіз рентабельності витрат за такими показниками (табл. </w:t>
      </w:r>
      <w:r w:rsidR="0065467C">
        <w:rPr>
          <w:sz w:val="28"/>
          <w:szCs w:val="28"/>
          <w:lang w:val="uk-UA"/>
        </w:rPr>
        <w:t>4</w:t>
      </w:r>
      <w:r>
        <w:rPr>
          <w:sz w:val="28"/>
          <w:szCs w:val="28"/>
          <w:lang w:val="uk-UA"/>
        </w:rPr>
        <w:t>.3</w:t>
      </w:r>
      <w:r w:rsidRPr="00E1676F">
        <w:rPr>
          <w:sz w:val="28"/>
          <w:szCs w:val="28"/>
          <w:lang w:val="uk-UA"/>
        </w:rPr>
        <w:t>).</w:t>
      </w:r>
      <w:r w:rsidRPr="00AD4E26">
        <w:rPr>
          <w:sz w:val="28"/>
          <w:szCs w:val="28"/>
          <w:lang w:val="uk-UA"/>
        </w:rPr>
        <w:t xml:space="preserve"> </w:t>
      </w:r>
      <w:r>
        <w:rPr>
          <w:sz w:val="28"/>
          <w:szCs w:val="28"/>
          <w:lang w:val="uk-UA"/>
        </w:rPr>
        <w:t>В</w:t>
      </w:r>
      <w:r w:rsidRPr="00562B79">
        <w:rPr>
          <w:sz w:val="28"/>
          <w:szCs w:val="28"/>
          <w:lang w:val="uk-UA"/>
        </w:rPr>
        <w:t xml:space="preserve"> таблиці </w:t>
      </w:r>
      <w:r w:rsidR="0065467C">
        <w:rPr>
          <w:sz w:val="28"/>
          <w:szCs w:val="28"/>
          <w:lang w:val="uk-UA"/>
        </w:rPr>
        <w:t>4</w:t>
      </w:r>
      <w:r w:rsidRPr="00562B79">
        <w:rPr>
          <w:sz w:val="28"/>
          <w:szCs w:val="28"/>
          <w:lang w:val="uk-UA"/>
        </w:rPr>
        <w:t>.</w:t>
      </w:r>
      <w:r>
        <w:rPr>
          <w:sz w:val="28"/>
          <w:szCs w:val="28"/>
          <w:lang w:val="uk-UA"/>
        </w:rPr>
        <w:t>3</w:t>
      </w:r>
      <w:r w:rsidRPr="00562B79">
        <w:rPr>
          <w:sz w:val="28"/>
          <w:szCs w:val="28"/>
          <w:lang w:val="uk-UA"/>
        </w:rPr>
        <w:t xml:space="preserve">. проаналізовано показники рентабельності адміністративних витрат </w:t>
      </w:r>
      <w:r>
        <w:rPr>
          <w:sz w:val="28"/>
          <w:szCs w:val="28"/>
          <w:lang w:val="uk-UA"/>
        </w:rPr>
        <w:t>ТОВ «ЖАКО»</w:t>
      </w:r>
      <w:r w:rsidRPr="00562B79">
        <w:rPr>
          <w:sz w:val="28"/>
          <w:szCs w:val="28"/>
          <w:lang w:val="uk-UA"/>
        </w:rPr>
        <w:t xml:space="preserve"> за 201</w:t>
      </w:r>
      <w:r w:rsidR="00451553">
        <w:rPr>
          <w:sz w:val="28"/>
          <w:szCs w:val="28"/>
          <w:lang w:val="uk-UA"/>
        </w:rPr>
        <w:t>5</w:t>
      </w:r>
      <w:r w:rsidRPr="00562B79">
        <w:rPr>
          <w:sz w:val="28"/>
          <w:szCs w:val="28"/>
          <w:lang w:val="uk-UA"/>
        </w:rPr>
        <w:t>-201</w:t>
      </w:r>
      <w:r w:rsidR="00451553">
        <w:rPr>
          <w:sz w:val="28"/>
          <w:szCs w:val="28"/>
          <w:lang w:val="uk-UA"/>
        </w:rPr>
        <w:t>7</w:t>
      </w:r>
      <w:r w:rsidRPr="00562B79">
        <w:rPr>
          <w:sz w:val="28"/>
          <w:szCs w:val="28"/>
          <w:lang w:val="uk-UA"/>
        </w:rPr>
        <w:t xml:space="preserve"> рр. Коефіцієнт покриття адміністративних витрат, який показує скільки чистого доходу створює 1 грн. адміністративних витрат, на 0,0</w:t>
      </w:r>
      <w:r w:rsidR="0083245E">
        <w:rPr>
          <w:sz w:val="28"/>
          <w:szCs w:val="28"/>
          <w:lang w:val="uk-UA"/>
        </w:rPr>
        <w:t>7</w:t>
      </w:r>
      <w:r w:rsidRPr="00562B79">
        <w:rPr>
          <w:sz w:val="28"/>
          <w:szCs w:val="28"/>
          <w:lang w:val="uk-UA"/>
        </w:rPr>
        <w:t xml:space="preserve"> більше ніж 201</w:t>
      </w:r>
      <w:r w:rsidR="0083245E">
        <w:rPr>
          <w:sz w:val="28"/>
          <w:szCs w:val="28"/>
          <w:lang w:val="uk-UA"/>
        </w:rPr>
        <w:t>5</w:t>
      </w:r>
      <w:r w:rsidRPr="00562B79">
        <w:rPr>
          <w:sz w:val="28"/>
          <w:szCs w:val="28"/>
          <w:lang w:val="uk-UA"/>
        </w:rPr>
        <w:t xml:space="preserve"> році. Коефіцієнтом доходності адміністративних витрат в 201</w:t>
      </w:r>
      <w:r w:rsidR="0083245E">
        <w:rPr>
          <w:sz w:val="28"/>
          <w:szCs w:val="28"/>
          <w:lang w:val="uk-UA"/>
        </w:rPr>
        <w:t>7</w:t>
      </w:r>
      <w:r w:rsidRPr="00562B79">
        <w:rPr>
          <w:sz w:val="28"/>
          <w:szCs w:val="28"/>
          <w:lang w:val="uk-UA"/>
        </w:rPr>
        <w:t xml:space="preserve"> році в порівнянні з 201</w:t>
      </w:r>
      <w:r w:rsidR="0083245E">
        <w:rPr>
          <w:sz w:val="28"/>
          <w:szCs w:val="28"/>
          <w:lang w:val="uk-UA"/>
        </w:rPr>
        <w:t>5</w:t>
      </w:r>
      <w:r w:rsidRPr="00562B79">
        <w:rPr>
          <w:sz w:val="28"/>
          <w:szCs w:val="28"/>
          <w:lang w:val="uk-UA"/>
        </w:rPr>
        <w:t xml:space="preserve"> роком зменшився на </w:t>
      </w:r>
      <w:r w:rsidR="0083245E">
        <w:rPr>
          <w:sz w:val="28"/>
          <w:szCs w:val="28"/>
          <w:lang w:val="uk-UA"/>
        </w:rPr>
        <w:t>52,09</w:t>
      </w:r>
      <w:r w:rsidRPr="00562B79">
        <w:rPr>
          <w:sz w:val="28"/>
          <w:szCs w:val="28"/>
          <w:lang w:val="uk-UA"/>
        </w:rPr>
        <w:t>, що показує які адміністративні витрати несе підприємство, щоб одержати 1 грн. чистого доходу. Коефіцієнт адміністративних витрат в собівартості продукції мав щорічну тенденцію до збільшення, що є негативним. Коефіцієнт адміністративних витрат в операційних витратах показує, яка питома вага адміністративних витрат в операційних витратах і протягом аналізованого періоду залишався незмінним.</w:t>
      </w:r>
    </w:p>
    <w:p w:rsidR="000944E9" w:rsidRPr="0065467C" w:rsidRDefault="000944E9" w:rsidP="000944E9">
      <w:pPr>
        <w:spacing w:line="360" w:lineRule="auto"/>
        <w:ind w:firstLine="709"/>
        <w:jc w:val="right"/>
        <w:rPr>
          <w:i/>
        </w:rPr>
      </w:pPr>
      <w:r w:rsidRPr="0065467C">
        <w:rPr>
          <w:i/>
          <w:sz w:val="28"/>
          <w:szCs w:val="28"/>
          <w:lang w:val="uk-UA"/>
        </w:rPr>
        <w:t xml:space="preserve">Таблиця </w:t>
      </w:r>
      <w:r w:rsidR="0065467C" w:rsidRPr="0065467C">
        <w:rPr>
          <w:i/>
          <w:sz w:val="28"/>
          <w:szCs w:val="28"/>
          <w:lang w:val="uk-UA"/>
        </w:rPr>
        <w:t>4</w:t>
      </w:r>
      <w:r w:rsidRPr="0065467C">
        <w:rPr>
          <w:i/>
          <w:sz w:val="28"/>
          <w:szCs w:val="28"/>
          <w:lang w:val="uk-UA"/>
        </w:rPr>
        <w:t>.3</w:t>
      </w:r>
    </w:p>
    <w:p w:rsidR="000944E9" w:rsidRPr="0065467C" w:rsidRDefault="000944E9" w:rsidP="0065467C">
      <w:pPr>
        <w:spacing w:line="360" w:lineRule="auto"/>
        <w:jc w:val="center"/>
        <w:rPr>
          <w:b/>
        </w:rPr>
      </w:pPr>
      <w:r w:rsidRPr="0065467C">
        <w:rPr>
          <w:b/>
          <w:sz w:val="28"/>
          <w:szCs w:val="28"/>
          <w:lang w:val="uk-UA"/>
        </w:rPr>
        <w:t>Аналіз показників рентабельності адміністративних витрат ТОВ «ЖАКО»</w:t>
      </w:r>
      <w:r w:rsidR="0065467C">
        <w:rPr>
          <w:b/>
          <w:sz w:val="28"/>
          <w:szCs w:val="28"/>
          <w:lang w:val="uk-UA"/>
        </w:rPr>
        <w:t xml:space="preserve"> </w:t>
      </w:r>
      <w:r w:rsidRPr="0065467C">
        <w:rPr>
          <w:b/>
          <w:sz w:val="28"/>
          <w:szCs w:val="28"/>
          <w:lang w:val="uk-UA"/>
        </w:rPr>
        <w:t xml:space="preserve">за даними звіту форми 2 “Звіт про </w:t>
      </w:r>
      <w:r w:rsidR="0065467C" w:rsidRPr="0065467C">
        <w:rPr>
          <w:b/>
          <w:sz w:val="28"/>
          <w:szCs w:val="28"/>
          <w:lang w:val="uk-UA"/>
        </w:rPr>
        <w:t>сукупний дохід</w:t>
      </w:r>
      <w:r w:rsidRPr="0065467C">
        <w:rPr>
          <w:b/>
          <w:sz w:val="28"/>
          <w:szCs w:val="28"/>
          <w:lang w:val="uk-UA"/>
        </w:rPr>
        <w:t xml:space="preserve">”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2782"/>
        <w:gridCol w:w="2835"/>
        <w:gridCol w:w="943"/>
        <w:gridCol w:w="900"/>
        <w:gridCol w:w="850"/>
        <w:gridCol w:w="992"/>
      </w:tblGrid>
      <w:tr w:rsidR="000944E9" w:rsidRPr="001249B3" w:rsidTr="0083245E">
        <w:trPr>
          <w:trHeight w:val="316"/>
        </w:trPr>
        <w:tc>
          <w:tcPr>
            <w:tcW w:w="445" w:type="dxa"/>
            <w:vAlign w:val="center"/>
          </w:tcPr>
          <w:p w:rsidR="000944E9" w:rsidRPr="001249B3" w:rsidRDefault="000944E9" w:rsidP="0065467C">
            <w:pPr>
              <w:spacing w:before="100" w:beforeAutospacing="1" w:after="100" w:afterAutospacing="1"/>
              <w:jc w:val="center"/>
              <w:rPr>
                <w:lang w:val="uk-UA"/>
              </w:rPr>
            </w:pPr>
            <w:r w:rsidRPr="001249B3">
              <w:rPr>
                <w:lang w:val="uk-UA"/>
              </w:rPr>
              <w:t>№</w:t>
            </w:r>
          </w:p>
        </w:tc>
        <w:tc>
          <w:tcPr>
            <w:tcW w:w="2782" w:type="dxa"/>
            <w:vAlign w:val="center"/>
          </w:tcPr>
          <w:p w:rsidR="000944E9" w:rsidRPr="001249B3" w:rsidRDefault="000944E9" w:rsidP="0065467C">
            <w:pPr>
              <w:spacing w:before="100" w:beforeAutospacing="1" w:after="100" w:afterAutospacing="1"/>
              <w:jc w:val="center"/>
              <w:rPr>
                <w:lang w:val="uk-UA"/>
              </w:rPr>
            </w:pPr>
            <w:r w:rsidRPr="001249B3">
              <w:rPr>
                <w:lang w:val="uk-UA"/>
              </w:rPr>
              <w:t>Назва показника</w:t>
            </w:r>
          </w:p>
        </w:tc>
        <w:tc>
          <w:tcPr>
            <w:tcW w:w="2835" w:type="dxa"/>
            <w:vAlign w:val="center"/>
          </w:tcPr>
          <w:p w:rsidR="000944E9" w:rsidRPr="001249B3" w:rsidRDefault="000944E9" w:rsidP="0065467C">
            <w:pPr>
              <w:spacing w:before="100" w:beforeAutospacing="1" w:after="100" w:afterAutospacing="1"/>
              <w:jc w:val="center"/>
              <w:rPr>
                <w:lang w:val="uk-UA"/>
              </w:rPr>
            </w:pPr>
            <w:r w:rsidRPr="001249B3">
              <w:rPr>
                <w:lang w:val="uk-UA"/>
              </w:rPr>
              <w:t>Формула для розрахунку</w:t>
            </w:r>
          </w:p>
        </w:tc>
        <w:tc>
          <w:tcPr>
            <w:tcW w:w="943" w:type="dxa"/>
            <w:vAlign w:val="center"/>
          </w:tcPr>
          <w:p w:rsidR="000944E9" w:rsidRPr="001249B3" w:rsidRDefault="000944E9" w:rsidP="0083245E">
            <w:pPr>
              <w:jc w:val="center"/>
              <w:rPr>
                <w:lang w:val="uk-UA"/>
              </w:rPr>
            </w:pPr>
            <w:r w:rsidRPr="001249B3">
              <w:rPr>
                <w:lang w:val="uk-UA"/>
              </w:rPr>
              <w:t>201</w:t>
            </w:r>
            <w:r w:rsidR="0083245E">
              <w:rPr>
                <w:lang w:val="uk-UA"/>
              </w:rPr>
              <w:t>5</w:t>
            </w:r>
            <w:r w:rsidRPr="001249B3">
              <w:rPr>
                <w:lang w:val="uk-UA"/>
              </w:rPr>
              <w:t xml:space="preserve"> рік</w:t>
            </w:r>
          </w:p>
        </w:tc>
        <w:tc>
          <w:tcPr>
            <w:tcW w:w="900" w:type="dxa"/>
            <w:vAlign w:val="center"/>
          </w:tcPr>
          <w:p w:rsidR="000944E9" w:rsidRPr="001249B3" w:rsidRDefault="000944E9" w:rsidP="0083245E">
            <w:pPr>
              <w:jc w:val="center"/>
              <w:rPr>
                <w:lang w:val="uk-UA"/>
              </w:rPr>
            </w:pPr>
            <w:r w:rsidRPr="001249B3">
              <w:rPr>
                <w:lang w:val="uk-UA"/>
              </w:rPr>
              <w:t>201</w:t>
            </w:r>
            <w:r w:rsidR="0083245E">
              <w:rPr>
                <w:lang w:val="uk-UA"/>
              </w:rPr>
              <w:t>6</w:t>
            </w:r>
            <w:r w:rsidRPr="001249B3">
              <w:rPr>
                <w:lang w:val="uk-UA"/>
              </w:rPr>
              <w:t xml:space="preserve"> рік</w:t>
            </w:r>
          </w:p>
        </w:tc>
        <w:tc>
          <w:tcPr>
            <w:tcW w:w="850" w:type="dxa"/>
            <w:vAlign w:val="center"/>
          </w:tcPr>
          <w:p w:rsidR="000944E9" w:rsidRPr="001249B3" w:rsidRDefault="000944E9" w:rsidP="0065467C">
            <w:pPr>
              <w:jc w:val="center"/>
              <w:rPr>
                <w:lang w:val="uk-UA"/>
              </w:rPr>
            </w:pPr>
            <w:r w:rsidRPr="001249B3">
              <w:rPr>
                <w:lang w:val="uk-UA"/>
              </w:rPr>
              <w:t>201</w:t>
            </w:r>
            <w:r w:rsidR="0065467C">
              <w:rPr>
                <w:lang w:val="uk-UA"/>
              </w:rPr>
              <w:t>7</w:t>
            </w:r>
            <w:r w:rsidRPr="001249B3">
              <w:rPr>
                <w:lang w:val="uk-UA"/>
              </w:rPr>
              <w:t>рік</w:t>
            </w:r>
          </w:p>
        </w:tc>
        <w:tc>
          <w:tcPr>
            <w:tcW w:w="992" w:type="dxa"/>
            <w:vAlign w:val="center"/>
          </w:tcPr>
          <w:p w:rsidR="000944E9" w:rsidRPr="001249B3" w:rsidRDefault="000944E9" w:rsidP="0083245E">
            <w:pPr>
              <w:jc w:val="center"/>
              <w:rPr>
                <w:lang w:val="uk-UA"/>
              </w:rPr>
            </w:pPr>
            <w:r w:rsidRPr="001249B3">
              <w:rPr>
                <w:lang w:val="uk-UA"/>
              </w:rPr>
              <w:t>Відхилення 201</w:t>
            </w:r>
            <w:r w:rsidR="0065467C">
              <w:rPr>
                <w:lang w:val="uk-UA"/>
              </w:rPr>
              <w:t>7</w:t>
            </w:r>
            <w:r w:rsidRPr="001249B3">
              <w:rPr>
                <w:lang w:val="uk-UA"/>
              </w:rPr>
              <w:t xml:space="preserve"> до 201</w:t>
            </w:r>
            <w:r w:rsidR="0083245E">
              <w:rPr>
                <w:lang w:val="uk-UA"/>
              </w:rPr>
              <w:t>5</w:t>
            </w:r>
            <w:r w:rsidRPr="001249B3">
              <w:rPr>
                <w:lang w:val="uk-UA"/>
              </w:rPr>
              <w:t xml:space="preserve"> рр. %</w:t>
            </w:r>
          </w:p>
        </w:tc>
      </w:tr>
      <w:tr w:rsidR="0083245E" w:rsidRPr="001249B3" w:rsidTr="0083245E">
        <w:trPr>
          <w:trHeight w:val="316"/>
        </w:trPr>
        <w:tc>
          <w:tcPr>
            <w:tcW w:w="445" w:type="dxa"/>
          </w:tcPr>
          <w:p w:rsidR="0083245E" w:rsidRPr="001249B3" w:rsidRDefault="0083245E" w:rsidP="005430A1">
            <w:pPr>
              <w:numPr>
                <w:ilvl w:val="0"/>
                <w:numId w:val="34"/>
              </w:numPr>
              <w:spacing w:before="100" w:beforeAutospacing="1" w:after="100" w:afterAutospacing="1"/>
              <w:ind w:left="113" w:firstLine="0"/>
              <w:rPr>
                <w:lang w:val="uk-UA"/>
              </w:rPr>
            </w:pPr>
          </w:p>
        </w:tc>
        <w:tc>
          <w:tcPr>
            <w:tcW w:w="2782" w:type="dxa"/>
            <w:vAlign w:val="center"/>
          </w:tcPr>
          <w:p w:rsidR="0083245E" w:rsidRPr="001249B3" w:rsidRDefault="0083245E" w:rsidP="0065467C">
            <w:pPr>
              <w:spacing w:before="100" w:beforeAutospacing="1" w:after="100" w:afterAutospacing="1"/>
              <w:rPr>
                <w:lang w:val="uk-UA"/>
              </w:rPr>
            </w:pPr>
            <w:r w:rsidRPr="001249B3">
              <w:rPr>
                <w:lang w:val="uk-UA"/>
              </w:rPr>
              <w:t>Коефіцієнт покриття виручки адміністративними витратами</w:t>
            </w:r>
          </w:p>
        </w:tc>
        <w:tc>
          <w:tcPr>
            <w:tcW w:w="2835" w:type="dxa"/>
            <w:vAlign w:val="center"/>
          </w:tcPr>
          <w:p w:rsidR="0083245E" w:rsidRPr="001249B3" w:rsidRDefault="0083245E" w:rsidP="0065467C">
            <w:pPr>
              <w:spacing w:before="100" w:beforeAutospacing="1" w:after="100" w:afterAutospacing="1"/>
              <w:jc w:val="center"/>
              <w:rPr>
                <w:lang w:val="uk-UA"/>
              </w:rPr>
            </w:pPr>
            <w:r w:rsidRPr="001249B3">
              <w:rPr>
                <w:lang w:val="uk-UA"/>
              </w:rPr>
              <w:t>Адміністративні  витрати : Чиста виручка</w:t>
            </w:r>
          </w:p>
        </w:tc>
        <w:tc>
          <w:tcPr>
            <w:tcW w:w="943" w:type="dxa"/>
            <w:vAlign w:val="center"/>
          </w:tcPr>
          <w:p w:rsidR="0083245E" w:rsidRDefault="0083245E">
            <w:pPr>
              <w:jc w:val="center"/>
              <w:rPr>
                <w:color w:val="000000"/>
              </w:rPr>
            </w:pPr>
            <w:r>
              <w:rPr>
                <w:color w:val="000000"/>
              </w:rPr>
              <w:t>-0,09</w:t>
            </w:r>
          </w:p>
        </w:tc>
        <w:tc>
          <w:tcPr>
            <w:tcW w:w="900" w:type="dxa"/>
            <w:vAlign w:val="center"/>
          </w:tcPr>
          <w:p w:rsidR="0083245E" w:rsidRDefault="0083245E">
            <w:pPr>
              <w:jc w:val="center"/>
              <w:rPr>
                <w:color w:val="000000"/>
              </w:rPr>
            </w:pPr>
            <w:r>
              <w:rPr>
                <w:color w:val="000000"/>
              </w:rPr>
              <w:t>-0,02</w:t>
            </w:r>
          </w:p>
        </w:tc>
        <w:tc>
          <w:tcPr>
            <w:tcW w:w="850" w:type="dxa"/>
            <w:vAlign w:val="center"/>
          </w:tcPr>
          <w:p w:rsidR="0083245E" w:rsidRDefault="0083245E">
            <w:pPr>
              <w:jc w:val="center"/>
              <w:rPr>
                <w:color w:val="000000"/>
              </w:rPr>
            </w:pPr>
            <w:r>
              <w:rPr>
                <w:color w:val="000000"/>
              </w:rPr>
              <w:t>-0,02</w:t>
            </w:r>
          </w:p>
        </w:tc>
        <w:tc>
          <w:tcPr>
            <w:tcW w:w="992" w:type="dxa"/>
            <w:vAlign w:val="center"/>
          </w:tcPr>
          <w:p w:rsidR="0083245E" w:rsidRDefault="0083245E">
            <w:pPr>
              <w:jc w:val="center"/>
              <w:rPr>
                <w:color w:val="000000"/>
              </w:rPr>
            </w:pPr>
            <w:r>
              <w:rPr>
                <w:color w:val="000000"/>
              </w:rPr>
              <w:t>0,07</w:t>
            </w:r>
          </w:p>
        </w:tc>
      </w:tr>
      <w:tr w:rsidR="0083245E" w:rsidRPr="001249B3" w:rsidTr="0083245E">
        <w:trPr>
          <w:trHeight w:val="316"/>
        </w:trPr>
        <w:tc>
          <w:tcPr>
            <w:tcW w:w="445" w:type="dxa"/>
          </w:tcPr>
          <w:p w:rsidR="0083245E" w:rsidRPr="001249B3" w:rsidRDefault="0083245E" w:rsidP="005430A1">
            <w:pPr>
              <w:numPr>
                <w:ilvl w:val="0"/>
                <w:numId w:val="34"/>
              </w:numPr>
              <w:spacing w:before="100" w:beforeAutospacing="1" w:after="100" w:afterAutospacing="1"/>
              <w:ind w:left="113" w:firstLine="0"/>
              <w:rPr>
                <w:lang w:val="uk-UA"/>
              </w:rPr>
            </w:pPr>
          </w:p>
        </w:tc>
        <w:tc>
          <w:tcPr>
            <w:tcW w:w="2782" w:type="dxa"/>
            <w:vAlign w:val="center"/>
          </w:tcPr>
          <w:p w:rsidR="0083245E" w:rsidRPr="001249B3" w:rsidRDefault="0083245E" w:rsidP="0065467C">
            <w:pPr>
              <w:spacing w:before="100" w:beforeAutospacing="1" w:after="100" w:afterAutospacing="1"/>
              <w:rPr>
                <w:lang w:val="uk-UA"/>
              </w:rPr>
            </w:pPr>
            <w:r w:rsidRPr="001249B3">
              <w:rPr>
                <w:lang w:val="uk-UA"/>
              </w:rPr>
              <w:t>Коефіцієнт доходності адміністративних витрат</w:t>
            </w:r>
          </w:p>
        </w:tc>
        <w:tc>
          <w:tcPr>
            <w:tcW w:w="2835" w:type="dxa"/>
            <w:vAlign w:val="center"/>
          </w:tcPr>
          <w:p w:rsidR="0083245E" w:rsidRPr="001249B3" w:rsidRDefault="0083245E" w:rsidP="0065467C">
            <w:pPr>
              <w:spacing w:before="100" w:beforeAutospacing="1" w:after="100" w:afterAutospacing="1"/>
              <w:jc w:val="center"/>
              <w:rPr>
                <w:lang w:val="uk-UA"/>
              </w:rPr>
            </w:pPr>
            <w:r w:rsidRPr="001249B3">
              <w:rPr>
                <w:lang w:val="uk-UA"/>
              </w:rPr>
              <w:t>Чиста виручка : Адміністративні витрати</w:t>
            </w:r>
          </w:p>
        </w:tc>
        <w:tc>
          <w:tcPr>
            <w:tcW w:w="943" w:type="dxa"/>
            <w:vAlign w:val="center"/>
          </w:tcPr>
          <w:p w:rsidR="0083245E" w:rsidRDefault="0083245E" w:rsidP="0083245E">
            <w:pPr>
              <w:rPr>
                <w:color w:val="000000"/>
              </w:rPr>
            </w:pPr>
            <w:r>
              <w:rPr>
                <w:color w:val="000000"/>
              </w:rPr>
              <w:t>-11,13</w:t>
            </w:r>
          </w:p>
        </w:tc>
        <w:tc>
          <w:tcPr>
            <w:tcW w:w="900" w:type="dxa"/>
            <w:vAlign w:val="center"/>
          </w:tcPr>
          <w:p w:rsidR="0083245E" w:rsidRDefault="0083245E">
            <w:pPr>
              <w:jc w:val="center"/>
              <w:rPr>
                <w:color w:val="000000"/>
              </w:rPr>
            </w:pPr>
            <w:r>
              <w:rPr>
                <w:color w:val="000000"/>
              </w:rPr>
              <w:t>-45,66</w:t>
            </w:r>
          </w:p>
        </w:tc>
        <w:tc>
          <w:tcPr>
            <w:tcW w:w="850" w:type="dxa"/>
            <w:vAlign w:val="center"/>
          </w:tcPr>
          <w:p w:rsidR="0083245E" w:rsidRDefault="0083245E">
            <w:pPr>
              <w:jc w:val="center"/>
              <w:rPr>
                <w:color w:val="000000"/>
              </w:rPr>
            </w:pPr>
            <w:r>
              <w:rPr>
                <w:color w:val="000000"/>
              </w:rPr>
              <w:t>-63,22</w:t>
            </w:r>
          </w:p>
        </w:tc>
        <w:tc>
          <w:tcPr>
            <w:tcW w:w="992" w:type="dxa"/>
            <w:vAlign w:val="center"/>
          </w:tcPr>
          <w:p w:rsidR="0083245E" w:rsidRDefault="0083245E">
            <w:pPr>
              <w:jc w:val="center"/>
              <w:rPr>
                <w:color w:val="000000"/>
              </w:rPr>
            </w:pPr>
            <w:r>
              <w:rPr>
                <w:color w:val="000000"/>
              </w:rPr>
              <w:t>-52,09</w:t>
            </w:r>
          </w:p>
        </w:tc>
      </w:tr>
      <w:tr w:rsidR="0083245E" w:rsidRPr="001249B3" w:rsidTr="0083245E">
        <w:trPr>
          <w:trHeight w:val="316"/>
        </w:trPr>
        <w:tc>
          <w:tcPr>
            <w:tcW w:w="445" w:type="dxa"/>
          </w:tcPr>
          <w:p w:rsidR="0083245E" w:rsidRPr="001249B3" w:rsidRDefault="0083245E" w:rsidP="005430A1">
            <w:pPr>
              <w:numPr>
                <w:ilvl w:val="0"/>
                <w:numId w:val="34"/>
              </w:numPr>
              <w:spacing w:before="100" w:beforeAutospacing="1" w:after="100" w:afterAutospacing="1"/>
              <w:ind w:left="113" w:firstLine="0"/>
              <w:rPr>
                <w:lang w:val="uk-UA"/>
              </w:rPr>
            </w:pPr>
          </w:p>
        </w:tc>
        <w:tc>
          <w:tcPr>
            <w:tcW w:w="2782" w:type="dxa"/>
            <w:vAlign w:val="center"/>
          </w:tcPr>
          <w:p w:rsidR="0083245E" w:rsidRPr="001249B3" w:rsidRDefault="0083245E" w:rsidP="0065467C">
            <w:pPr>
              <w:spacing w:before="100" w:beforeAutospacing="1" w:after="100" w:afterAutospacing="1"/>
              <w:rPr>
                <w:lang w:val="uk-UA"/>
              </w:rPr>
            </w:pPr>
            <w:r w:rsidRPr="001249B3">
              <w:rPr>
                <w:lang w:val="uk-UA"/>
              </w:rPr>
              <w:t>Коефіцієнт адміністративних витрат в собівартості продукції</w:t>
            </w:r>
          </w:p>
        </w:tc>
        <w:tc>
          <w:tcPr>
            <w:tcW w:w="2835" w:type="dxa"/>
            <w:vAlign w:val="center"/>
          </w:tcPr>
          <w:p w:rsidR="0083245E" w:rsidRPr="001249B3" w:rsidRDefault="0083245E" w:rsidP="0065467C">
            <w:pPr>
              <w:spacing w:before="100" w:beforeAutospacing="1" w:after="100" w:afterAutospacing="1"/>
              <w:jc w:val="center"/>
              <w:rPr>
                <w:lang w:val="uk-UA"/>
              </w:rPr>
            </w:pPr>
            <w:r w:rsidRPr="001249B3">
              <w:rPr>
                <w:lang w:val="uk-UA"/>
              </w:rPr>
              <w:t>Адміністративні  витрати : Собівартість реалізації</w:t>
            </w:r>
          </w:p>
        </w:tc>
        <w:tc>
          <w:tcPr>
            <w:tcW w:w="943" w:type="dxa"/>
            <w:vAlign w:val="center"/>
          </w:tcPr>
          <w:p w:rsidR="0083245E" w:rsidRDefault="0083245E">
            <w:pPr>
              <w:jc w:val="center"/>
              <w:rPr>
                <w:color w:val="000000"/>
              </w:rPr>
            </w:pPr>
            <w:r>
              <w:rPr>
                <w:color w:val="000000"/>
              </w:rPr>
              <w:t>0,17</w:t>
            </w:r>
          </w:p>
        </w:tc>
        <w:tc>
          <w:tcPr>
            <w:tcW w:w="900" w:type="dxa"/>
            <w:vAlign w:val="center"/>
          </w:tcPr>
          <w:p w:rsidR="0083245E" w:rsidRDefault="0083245E">
            <w:pPr>
              <w:jc w:val="center"/>
              <w:rPr>
                <w:color w:val="000000"/>
              </w:rPr>
            </w:pPr>
            <w:r>
              <w:rPr>
                <w:color w:val="000000"/>
              </w:rPr>
              <w:t>0,05</w:t>
            </w:r>
          </w:p>
        </w:tc>
        <w:tc>
          <w:tcPr>
            <w:tcW w:w="850" w:type="dxa"/>
            <w:vAlign w:val="center"/>
          </w:tcPr>
          <w:p w:rsidR="0083245E" w:rsidRDefault="0083245E">
            <w:pPr>
              <w:jc w:val="center"/>
              <w:rPr>
                <w:color w:val="000000"/>
              </w:rPr>
            </w:pPr>
            <w:r>
              <w:rPr>
                <w:color w:val="000000"/>
              </w:rPr>
              <w:t>0,04</w:t>
            </w:r>
          </w:p>
        </w:tc>
        <w:tc>
          <w:tcPr>
            <w:tcW w:w="992" w:type="dxa"/>
            <w:vAlign w:val="center"/>
          </w:tcPr>
          <w:p w:rsidR="0083245E" w:rsidRDefault="0083245E">
            <w:pPr>
              <w:jc w:val="center"/>
              <w:rPr>
                <w:color w:val="000000"/>
              </w:rPr>
            </w:pPr>
            <w:r>
              <w:rPr>
                <w:color w:val="000000"/>
              </w:rPr>
              <w:t>-0,14</w:t>
            </w:r>
          </w:p>
        </w:tc>
      </w:tr>
      <w:tr w:rsidR="0083245E" w:rsidRPr="001249B3" w:rsidTr="0083245E">
        <w:trPr>
          <w:trHeight w:val="316"/>
        </w:trPr>
        <w:tc>
          <w:tcPr>
            <w:tcW w:w="445" w:type="dxa"/>
          </w:tcPr>
          <w:p w:rsidR="0083245E" w:rsidRPr="001249B3" w:rsidRDefault="0083245E" w:rsidP="005430A1">
            <w:pPr>
              <w:numPr>
                <w:ilvl w:val="0"/>
                <w:numId w:val="34"/>
              </w:numPr>
              <w:spacing w:before="100" w:beforeAutospacing="1" w:after="100" w:afterAutospacing="1"/>
              <w:ind w:left="113" w:firstLine="0"/>
              <w:rPr>
                <w:lang w:val="uk-UA"/>
              </w:rPr>
            </w:pPr>
          </w:p>
        </w:tc>
        <w:tc>
          <w:tcPr>
            <w:tcW w:w="2782" w:type="dxa"/>
            <w:vAlign w:val="center"/>
          </w:tcPr>
          <w:p w:rsidR="0083245E" w:rsidRPr="001249B3" w:rsidRDefault="0083245E" w:rsidP="0065467C">
            <w:pPr>
              <w:spacing w:before="100" w:beforeAutospacing="1" w:after="100" w:afterAutospacing="1"/>
              <w:rPr>
                <w:lang w:val="uk-UA"/>
              </w:rPr>
            </w:pPr>
            <w:r w:rsidRPr="001249B3">
              <w:rPr>
                <w:lang w:val="uk-UA"/>
              </w:rPr>
              <w:t>Коефіцієнт адміністративних витрат в операційних витратах</w:t>
            </w:r>
          </w:p>
        </w:tc>
        <w:tc>
          <w:tcPr>
            <w:tcW w:w="2835" w:type="dxa"/>
            <w:vAlign w:val="center"/>
          </w:tcPr>
          <w:p w:rsidR="0083245E" w:rsidRPr="001249B3" w:rsidRDefault="0083245E" w:rsidP="0065467C">
            <w:pPr>
              <w:spacing w:before="100" w:beforeAutospacing="1" w:after="100" w:afterAutospacing="1"/>
              <w:jc w:val="center"/>
              <w:rPr>
                <w:lang w:val="uk-UA"/>
              </w:rPr>
            </w:pPr>
            <w:r w:rsidRPr="001249B3">
              <w:rPr>
                <w:lang w:val="uk-UA"/>
              </w:rPr>
              <w:t>Адміністративні  витрати : Операційні витрати</w:t>
            </w:r>
          </w:p>
        </w:tc>
        <w:tc>
          <w:tcPr>
            <w:tcW w:w="943" w:type="dxa"/>
            <w:vAlign w:val="center"/>
          </w:tcPr>
          <w:p w:rsidR="0083245E" w:rsidRDefault="0083245E">
            <w:pPr>
              <w:jc w:val="center"/>
              <w:rPr>
                <w:color w:val="000000"/>
              </w:rPr>
            </w:pPr>
            <w:r>
              <w:rPr>
                <w:color w:val="000000"/>
              </w:rPr>
              <w:t>1,66</w:t>
            </w:r>
          </w:p>
        </w:tc>
        <w:tc>
          <w:tcPr>
            <w:tcW w:w="900" w:type="dxa"/>
            <w:vAlign w:val="center"/>
          </w:tcPr>
          <w:p w:rsidR="0083245E" w:rsidRDefault="0083245E">
            <w:pPr>
              <w:jc w:val="center"/>
              <w:rPr>
                <w:color w:val="000000"/>
              </w:rPr>
            </w:pPr>
            <w:r>
              <w:rPr>
                <w:color w:val="000000"/>
              </w:rPr>
              <w:t>1,13</w:t>
            </w:r>
          </w:p>
        </w:tc>
        <w:tc>
          <w:tcPr>
            <w:tcW w:w="850" w:type="dxa"/>
            <w:vAlign w:val="center"/>
          </w:tcPr>
          <w:p w:rsidR="0083245E" w:rsidRDefault="0083245E">
            <w:pPr>
              <w:jc w:val="center"/>
              <w:rPr>
                <w:color w:val="000000"/>
              </w:rPr>
            </w:pPr>
            <w:r>
              <w:rPr>
                <w:color w:val="000000"/>
              </w:rPr>
              <w:t>1,29</w:t>
            </w:r>
          </w:p>
        </w:tc>
        <w:tc>
          <w:tcPr>
            <w:tcW w:w="992" w:type="dxa"/>
            <w:vAlign w:val="center"/>
          </w:tcPr>
          <w:p w:rsidR="0083245E" w:rsidRDefault="0083245E">
            <w:pPr>
              <w:jc w:val="center"/>
              <w:rPr>
                <w:color w:val="000000"/>
              </w:rPr>
            </w:pPr>
            <w:r>
              <w:rPr>
                <w:color w:val="000000"/>
              </w:rPr>
              <w:t>-0,36</w:t>
            </w:r>
          </w:p>
        </w:tc>
      </w:tr>
    </w:tbl>
    <w:p w:rsidR="000944E9" w:rsidRDefault="000944E9" w:rsidP="000944E9">
      <w:pPr>
        <w:spacing w:line="360" w:lineRule="auto"/>
        <w:ind w:firstLine="709"/>
        <w:jc w:val="both"/>
        <w:rPr>
          <w:sz w:val="28"/>
          <w:szCs w:val="28"/>
          <w:lang w:val="uk-UA"/>
        </w:rPr>
      </w:pPr>
    </w:p>
    <w:p w:rsidR="000944E9" w:rsidRPr="00562B79" w:rsidRDefault="000944E9" w:rsidP="000944E9">
      <w:pPr>
        <w:pStyle w:val="a3"/>
        <w:spacing w:before="0" w:beforeAutospacing="0" w:after="0" w:afterAutospacing="0" w:line="360" w:lineRule="auto"/>
        <w:ind w:firstLine="709"/>
        <w:jc w:val="both"/>
        <w:rPr>
          <w:sz w:val="28"/>
          <w:szCs w:val="28"/>
          <w:lang w:val="uk-UA"/>
        </w:rPr>
      </w:pPr>
      <w:r>
        <w:rPr>
          <w:sz w:val="28"/>
          <w:szCs w:val="28"/>
          <w:lang w:val="uk-UA"/>
        </w:rPr>
        <w:t>З вищенаведеного можна зробити висновок</w:t>
      </w:r>
      <w:r w:rsidRPr="00562B79">
        <w:rPr>
          <w:sz w:val="28"/>
          <w:szCs w:val="28"/>
          <w:lang w:val="uk-UA"/>
        </w:rPr>
        <w:t>,</w:t>
      </w:r>
      <w:r>
        <w:rPr>
          <w:sz w:val="28"/>
          <w:szCs w:val="28"/>
          <w:lang w:val="uk-UA"/>
        </w:rPr>
        <w:t xml:space="preserve"> що</w:t>
      </w:r>
      <w:r w:rsidRPr="00562B79">
        <w:rPr>
          <w:sz w:val="28"/>
          <w:szCs w:val="28"/>
          <w:lang w:val="uk-UA"/>
        </w:rPr>
        <w:t xml:space="preserve"> </w:t>
      </w:r>
      <w:r>
        <w:rPr>
          <w:sz w:val="28"/>
          <w:szCs w:val="28"/>
          <w:lang w:val="uk-UA"/>
        </w:rPr>
        <w:t>д</w:t>
      </w:r>
      <w:r w:rsidRPr="00562B79">
        <w:rPr>
          <w:sz w:val="28"/>
          <w:szCs w:val="28"/>
          <w:lang w:val="uk-UA"/>
        </w:rPr>
        <w:t xml:space="preserve">ля здійснення аналізу та оцінки </w:t>
      </w:r>
      <w:r>
        <w:rPr>
          <w:sz w:val="28"/>
          <w:szCs w:val="28"/>
          <w:lang w:val="uk-UA"/>
        </w:rPr>
        <w:t xml:space="preserve">адміністративних </w:t>
      </w:r>
      <w:r w:rsidRPr="00562B79">
        <w:rPr>
          <w:sz w:val="28"/>
          <w:szCs w:val="28"/>
          <w:lang w:val="uk-UA"/>
        </w:rPr>
        <w:t xml:space="preserve">витрат </w:t>
      </w:r>
      <w:r>
        <w:rPr>
          <w:sz w:val="28"/>
          <w:szCs w:val="28"/>
          <w:lang w:val="uk-UA"/>
        </w:rPr>
        <w:t xml:space="preserve">ТОВ «ЖАКО» </w:t>
      </w:r>
      <w:r w:rsidRPr="00562B79">
        <w:rPr>
          <w:sz w:val="28"/>
          <w:szCs w:val="28"/>
          <w:lang w:val="uk-UA"/>
        </w:rPr>
        <w:t>слід використовувати систему економічних показників</w:t>
      </w:r>
      <w:r>
        <w:rPr>
          <w:sz w:val="28"/>
          <w:szCs w:val="28"/>
          <w:lang w:val="uk-UA"/>
        </w:rPr>
        <w:t xml:space="preserve">. </w:t>
      </w:r>
      <w:r w:rsidRPr="00562B79">
        <w:rPr>
          <w:sz w:val="28"/>
          <w:szCs w:val="28"/>
          <w:lang w:val="uk-UA"/>
        </w:rPr>
        <w:t>Ця система економічних показників формує методичні аспекти економічного аналізу витрат, за якими було проаналізовано фінансовий стан підприємства та його діяльність.</w:t>
      </w:r>
    </w:p>
    <w:p w:rsidR="005204F6" w:rsidRDefault="000944E9" w:rsidP="000944E9">
      <w:pPr>
        <w:shd w:val="clear" w:color="auto" w:fill="FFFFFF"/>
        <w:spacing w:line="360" w:lineRule="auto"/>
        <w:ind w:firstLine="709"/>
        <w:jc w:val="both"/>
        <w:rPr>
          <w:sz w:val="28"/>
          <w:szCs w:val="28"/>
          <w:lang w:val="uk-UA"/>
        </w:rPr>
      </w:pPr>
      <w:r>
        <w:rPr>
          <w:color w:val="000000"/>
          <w:sz w:val="28"/>
          <w:szCs w:val="28"/>
          <w:lang w:val="uk-UA"/>
        </w:rPr>
        <w:t>Таким чином, м</w:t>
      </w:r>
      <w:r w:rsidRPr="00484E42">
        <w:rPr>
          <w:color w:val="000000"/>
          <w:sz w:val="28"/>
          <w:szCs w:val="28"/>
          <w:lang w:val="uk-UA"/>
        </w:rPr>
        <w:t xml:space="preserve">етодика аналізу </w:t>
      </w:r>
      <w:r w:rsidR="0065467C">
        <w:rPr>
          <w:color w:val="000000"/>
          <w:sz w:val="28"/>
          <w:szCs w:val="28"/>
          <w:lang w:val="uk-UA"/>
        </w:rPr>
        <w:t xml:space="preserve">кондитерської галузі </w:t>
      </w:r>
      <w:r w:rsidRPr="00484E42">
        <w:rPr>
          <w:color w:val="000000"/>
          <w:sz w:val="28"/>
          <w:szCs w:val="28"/>
          <w:lang w:val="uk-UA"/>
        </w:rPr>
        <w:t xml:space="preserve">дозволяє встановити основні закономірності </w:t>
      </w:r>
      <w:r w:rsidR="0065467C">
        <w:rPr>
          <w:color w:val="000000"/>
          <w:sz w:val="28"/>
          <w:szCs w:val="28"/>
          <w:lang w:val="uk-UA"/>
        </w:rPr>
        <w:t>її</w:t>
      </w:r>
      <w:r w:rsidRPr="00484E42">
        <w:rPr>
          <w:color w:val="000000"/>
          <w:sz w:val="28"/>
          <w:szCs w:val="28"/>
          <w:lang w:val="uk-UA"/>
        </w:rPr>
        <w:t xml:space="preserve"> розвитку, позитивно впливати на забезпечення ефективного використання ресурсів; виявляти вплив факторів на його розвиток, знаходити невикористані резерви, врахувати напрям їх пошуку та реалізації, впливати на підвищення рентабельності всієї сукупності видів діяльності </w:t>
      </w:r>
      <w:r w:rsidRPr="0065467C">
        <w:rPr>
          <w:color w:val="000000"/>
          <w:sz w:val="28"/>
          <w:szCs w:val="28"/>
          <w:lang w:val="uk-UA"/>
        </w:rPr>
        <w:t>ТОВ «ЖАКО»</w:t>
      </w:r>
      <w:r w:rsidRPr="00484E42">
        <w:rPr>
          <w:color w:val="000000"/>
          <w:sz w:val="28"/>
          <w:szCs w:val="28"/>
          <w:lang w:val="uk-UA"/>
        </w:rPr>
        <w:t>, а також системи його управління.</w:t>
      </w:r>
      <w:r w:rsidRPr="00484E42">
        <w:rPr>
          <w:sz w:val="28"/>
          <w:szCs w:val="28"/>
          <w:lang w:val="uk-UA"/>
        </w:rPr>
        <w:t xml:space="preserve"> </w:t>
      </w:r>
    </w:p>
    <w:p w:rsidR="000944E9" w:rsidRPr="00484E42" w:rsidRDefault="000944E9" w:rsidP="005204F6">
      <w:pPr>
        <w:shd w:val="clear" w:color="auto" w:fill="FFFFFF"/>
        <w:spacing w:line="360" w:lineRule="auto"/>
        <w:ind w:firstLine="709"/>
        <w:jc w:val="center"/>
        <w:rPr>
          <w:b/>
          <w:sz w:val="28"/>
          <w:szCs w:val="28"/>
          <w:lang w:val="uk-UA"/>
        </w:rPr>
      </w:pPr>
      <w:r>
        <w:rPr>
          <w:b/>
          <w:sz w:val="28"/>
          <w:szCs w:val="28"/>
          <w:lang w:val="uk-UA"/>
        </w:rPr>
        <w:br w:type="page"/>
      </w:r>
      <w:r w:rsidRPr="00484E42">
        <w:rPr>
          <w:b/>
          <w:sz w:val="28"/>
          <w:szCs w:val="28"/>
          <w:lang w:val="uk-UA"/>
        </w:rPr>
        <w:t xml:space="preserve">Висновки до розділу </w:t>
      </w:r>
      <w:r w:rsidR="0083245E">
        <w:rPr>
          <w:b/>
          <w:sz w:val="28"/>
          <w:szCs w:val="28"/>
          <w:lang w:val="uk-UA"/>
        </w:rPr>
        <w:t>4</w:t>
      </w:r>
    </w:p>
    <w:p w:rsidR="000944E9" w:rsidRPr="00484E42" w:rsidRDefault="000944E9" w:rsidP="000944E9">
      <w:pPr>
        <w:jc w:val="center"/>
        <w:rPr>
          <w:sz w:val="28"/>
          <w:szCs w:val="28"/>
          <w:lang w:val="uk-UA"/>
        </w:rPr>
      </w:pPr>
    </w:p>
    <w:p w:rsidR="000944E9" w:rsidRPr="00484E42" w:rsidRDefault="000944E9" w:rsidP="000944E9">
      <w:pPr>
        <w:spacing w:line="360" w:lineRule="auto"/>
        <w:ind w:firstLine="709"/>
        <w:jc w:val="both"/>
        <w:rPr>
          <w:sz w:val="28"/>
          <w:szCs w:val="28"/>
          <w:lang w:val="uk-UA"/>
        </w:rPr>
      </w:pPr>
      <w:r w:rsidRPr="00484E42">
        <w:rPr>
          <w:sz w:val="28"/>
          <w:szCs w:val="28"/>
          <w:lang w:val="uk-UA"/>
        </w:rPr>
        <w:t xml:space="preserve">Виходячи з дослідження інформаційного, організаційного забезпечення та методики економічного аналізу адміністративних витрат </w:t>
      </w:r>
      <w:r>
        <w:rPr>
          <w:sz w:val="28"/>
          <w:szCs w:val="28"/>
          <w:lang w:val="uk-UA"/>
        </w:rPr>
        <w:t>ТОВ «ЖАКО»</w:t>
      </w:r>
      <w:r w:rsidRPr="00484E42">
        <w:rPr>
          <w:sz w:val="28"/>
          <w:szCs w:val="28"/>
          <w:lang w:val="uk-UA"/>
        </w:rPr>
        <w:t xml:space="preserve"> можна зробити наступні висновки: </w:t>
      </w:r>
    </w:p>
    <w:p w:rsidR="000944E9" w:rsidRPr="00484E42" w:rsidRDefault="000944E9" w:rsidP="005430A1">
      <w:pPr>
        <w:pStyle w:val="af2"/>
        <w:numPr>
          <w:ilvl w:val="0"/>
          <w:numId w:val="33"/>
        </w:numPr>
        <w:tabs>
          <w:tab w:val="left" w:pos="993"/>
        </w:tabs>
        <w:spacing w:line="360" w:lineRule="auto"/>
        <w:ind w:left="0" w:firstLine="709"/>
        <w:jc w:val="both"/>
        <w:rPr>
          <w:sz w:val="28"/>
          <w:szCs w:val="28"/>
          <w:lang w:val="uk-UA"/>
        </w:rPr>
      </w:pPr>
      <w:r w:rsidRPr="00484E42">
        <w:rPr>
          <w:sz w:val="28"/>
          <w:szCs w:val="28"/>
          <w:lang w:val="uk-UA"/>
        </w:rPr>
        <w:t>Інформаційне забезпечення економічного аналізу – це створення бази даних, комплексу інформаційних засобів, необхідних для дослідження господарської діяльності та  вирішення завдань управління. На рівні підприємства економічна інформація є сукупністю відомостей про його діяльність, які відображаються в економічних показниках. Вона відіграє надзвичайно важливу роль в управлінні виробничою діяльністю і підприємством у цілому.</w:t>
      </w:r>
    </w:p>
    <w:p w:rsidR="000944E9" w:rsidRDefault="000944E9" w:rsidP="005430A1">
      <w:pPr>
        <w:pStyle w:val="af2"/>
        <w:numPr>
          <w:ilvl w:val="0"/>
          <w:numId w:val="33"/>
        </w:numPr>
        <w:tabs>
          <w:tab w:val="left" w:pos="993"/>
        </w:tabs>
        <w:spacing w:line="360" w:lineRule="auto"/>
        <w:ind w:left="0" w:firstLine="709"/>
        <w:jc w:val="both"/>
        <w:rPr>
          <w:sz w:val="28"/>
          <w:szCs w:val="28"/>
          <w:lang w:val="uk-UA"/>
        </w:rPr>
      </w:pPr>
      <w:r w:rsidRPr="00484E42">
        <w:rPr>
          <w:sz w:val="28"/>
          <w:szCs w:val="28"/>
          <w:lang w:val="uk-UA"/>
        </w:rPr>
        <w:t xml:space="preserve">Для аналізу адміністративних витрат на </w:t>
      </w:r>
      <w:r>
        <w:rPr>
          <w:sz w:val="28"/>
          <w:szCs w:val="28"/>
          <w:lang w:val="uk-UA"/>
        </w:rPr>
        <w:t>ТОВ «ЖАКО»</w:t>
      </w:r>
      <w:r w:rsidRPr="00484E42">
        <w:rPr>
          <w:webHidden/>
          <w:sz w:val="28"/>
          <w:szCs w:val="28"/>
          <w:lang w:val="uk-UA"/>
        </w:rPr>
        <w:t xml:space="preserve"> </w:t>
      </w:r>
      <w:r w:rsidRPr="00484E42">
        <w:rPr>
          <w:sz w:val="28"/>
          <w:szCs w:val="28"/>
          <w:lang w:val="uk-UA"/>
        </w:rPr>
        <w:t xml:space="preserve">головними  джерелами  інформації є первинні документи, облікові регістри, форма № 2 фінансової звітності, статистична звітність. Організаційним забезпеченням економічного аналізу адміністративних витрат є суб’єкт і об’єкт управління. Об’єкт управління - адміністративні витрати, що формуються у процесі господарської діяльності підприємства. Суб’єкт управління є керівники і спеціалісти підприємства і виробничих підрозділів. </w:t>
      </w:r>
    </w:p>
    <w:p w:rsidR="000944E9" w:rsidRPr="00562B79" w:rsidRDefault="000944E9" w:rsidP="005430A1">
      <w:pPr>
        <w:pStyle w:val="af2"/>
        <w:numPr>
          <w:ilvl w:val="0"/>
          <w:numId w:val="33"/>
        </w:numPr>
        <w:tabs>
          <w:tab w:val="left" w:pos="993"/>
        </w:tabs>
        <w:spacing w:line="360" w:lineRule="auto"/>
        <w:ind w:left="0" w:firstLine="709"/>
        <w:jc w:val="both"/>
        <w:rPr>
          <w:sz w:val="28"/>
          <w:szCs w:val="28"/>
          <w:lang w:val="uk-UA"/>
        </w:rPr>
      </w:pPr>
      <w:r w:rsidRPr="00484E42">
        <w:rPr>
          <w:color w:val="000000"/>
          <w:sz w:val="28"/>
          <w:szCs w:val="28"/>
          <w:lang w:val="uk-UA"/>
        </w:rPr>
        <w:t xml:space="preserve">Методика економічного аналізу адміністративних витрат на </w:t>
      </w:r>
      <w:r>
        <w:rPr>
          <w:color w:val="000000"/>
          <w:sz w:val="28"/>
          <w:szCs w:val="28"/>
          <w:lang w:val="uk-UA"/>
        </w:rPr>
        <w:t>ТОВ «ЖАКО»</w:t>
      </w:r>
      <w:r w:rsidRPr="00484E42">
        <w:rPr>
          <w:color w:val="000000"/>
          <w:sz w:val="28"/>
          <w:szCs w:val="28"/>
          <w:lang w:val="uk-UA"/>
        </w:rPr>
        <w:t xml:space="preserve"> відображає раціональну послідовність виконання аналітичних задач за дотримання принципів аналізу, вибору конкретних методів аналізу для вирішення поставлених завдань та відповідає специфічному принципу аналізу - принципу комплексного підходу.</w:t>
      </w:r>
    </w:p>
    <w:p w:rsidR="000944E9" w:rsidRPr="00562B79" w:rsidRDefault="000944E9" w:rsidP="005430A1">
      <w:pPr>
        <w:pStyle w:val="af2"/>
        <w:numPr>
          <w:ilvl w:val="0"/>
          <w:numId w:val="33"/>
        </w:numPr>
        <w:tabs>
          <w:tab w:val="left" w:pos="993"/>
        </w:tabs>
        <w:spacing w:line="360" w:lineRule="auto"/>
        <w:ind w:left="0" w:firstLine="709"/>
        <w:jc w:val="both"/>
        <w:rPr>
          <w:sz w:val="28"/>
          <w:szCs w:val="28"/>
          <w:lang w:val="uk-UA"/>
        </w:rPr>
      </w:pPr>
      <w:r w:rsidRPr="00562B79">
        <w:rPr>
          <w:color w:val="000000"/>
          <w:sz w:val="28"/>
          <w:szCs w:val="28"/>
          <w:lang w:val="uk-UA"/>
        </w:rPr>
        <w:t>Було побудо</w:t>
      </w:r>
      <w:r w:rsidRPr="00562B79">
        <w:rPr>
          <w:sz w:val="28"/>
          <w:szCs w:val="28"/>
          <w:lang w:val="uk-UA"/>
        </w:rPr>
        <w:t xml:space="preserve">вано технологію аналізу </w:t>
      </w:r>
      <w:r w:rsidRPr="00562B79">
        <w:rPr>
          <w:color w:val="000000"/>
          <w:sz w:val="28"/>
          <w:szCs w:val="28"/>
          <w:lang w:val="uk-UA"/>
        </w:rPr>
        <w:t xml:space="preserve">адміністративних </w:t>
      </w:r>
      <w:r w:rsidRPr="00562B79">
        <w:rPr>
          <w:sz w:val="28"/>
          <w:szCs w:val="28"/>
          <w:lang w:val="uk-UA"/>
        </w:rPr>
        <w:t xml:space="preserve">витрат </w:t>
      </w:r>
      <w:r>
        <w:rPr>
          <w:color w:val="000000"/>
          <w:sz w:val="28"/>
          <w:szCs w:val="28"/>
          <w:lang w:val="uk-UA"/>
        </w:rPr>
        <w:t>ТОВ «ЖАКО»</w:t>
      </w:r>
      <w:r w:rsidRPr="00562B79">
        <w:rPr>
          <w:color w:val="000000"/>
          <w:sz w:val="28"/>
          <w:szCs w:val="28"/>
          <w:lang w:val="uk-UA"/>
        </w:rPr>
        <w:t>, визначені три головні етапи, в результаті яких проаналізовано показники</w:t>
      </w:r>
      <w:r w:rsidRPr="00562B79">
        <w:rPr>
          <w:sz w:val="28"/>
          <w:szCs w:val="28"/>
          <w:lang w:val="uk-UA"/>
        </w:rPr>
        <w:t xml:space="preserve"> рентабельності адміністративних витрат </w:t>
      </w:r>
      <w:r>
        <w:rPr>
          <w:sz w:val="28"/>
          <w:szCs w:val="28"/>
          <w:lang w:val="uk-UA"/>
        </w:rPr>
        <w:t>ТОВ «ЖАКО»</w:t>
      </w:r>
    </w:p>
    <w:p w:rsidR="003640DB" w:rsidRDefault="000944E9" w:rsidP="005430A1">
      <w:pPr>
        <w:pStyle w:val="af2"/>
        <w:numPr>
          <w:ilvl w:val="0"/>
          <w:numId w:val="33"/>
        </w:numPr>
        <w:tabs>
          <w:tab w:val="left" w:pos="993"/>
        </w:tabs>
        <w:spacing w:line="360" w:lineRule="auto"/>
        <w:ind w:left="0" w:firstLine="709"/>
        <w:jc w:val="both"/>
        <w:rPr>
          <w:sz w:val="28"/>
          <w:szCs w:val="28"/>
          <w:lang w:val="uk-UA"/>
        </w:rPr>
      </w:pPr>
      <w:r w:rsidRPr="00484E42">
        <w:rPr>
          <w:sz w:val="28"/>
          <w:szCs w:val="28"/>
          <w:lang w:val="uk-UA"/>
        </w:rPr>
        <w:t xml:space="preserve">У даному розділі згідно звіту про фінансові результати було проведено економічний аналіз адміністративних витрат </w:t>
      </w:r>
      <w:r>
        <w:rPr>
          <w:sz w:val="28"/>
          <w:szCs w:val="28"/>
          <w:lang w:val="uk-UA"/>
        </w:rPr>
        <w:t>ТОВ «ЖАКО»</w:t>
      </w:r>
      <w:r w:rsidRPr="00484E42">
        <w:rPr>
          <w:sz w:val="28"/>
          <w:szCs w:val="28"/>
          <w:lang w:val="uk-UA"/>
        </w:rPr>
        <w:t xml:space="preserve"> за елементами протягом аналізованого періоду. Загальна сума адміністративних витрат збільшилась в 1,2 рази, що свідчить про малоефективну роботу підприємства. Питома вага адміністративних витрат за елементами залишилась майже не змінною, найбільша частка станом на 201</w:t>
      </w:r>
      <w:r w:rsidR="0083245E">
        <w:rPr>
          <w:sz w:val="28"/>
          <w:szCs w:val="28"/>
          <w:lang w:val="uk-UA"/>
        </w:rPr>
        <w:t>7</w:t>
      </w:r>
      <w:r w:rsidRPr="00484E42">
        <w:rPr>
          <w:sz w:val="28"/>
          <w:szCs w:val="28"/>
          <w:lang w:val="uk-UA"/>
        </w:rPr>
        <w:t xml:space="preserve"> рік - 45,10%  належить витратам на оплату праці, а найменше відповідно амортизаційним відрахуванням – 10,90%. </w:t>
      </w:r>
    </w:p>
    <w:p w:rsidR="003640DB" w:rsidRPr="003640DB" w:rsidRDefault="003640DB" w:rsidP="003640DB">
      <w:pPr>
        <w:pStyle w:val="1"/>
        <w:jc w:val="center"/>
        <w:rPr>
          <w:bCs w:val="0"/>
          <w:sz w:val="28"/>
          <w:szCs w:val="28"/>
        </w:rPr>
      </w:pPr>
      <w:r>
        <w:rPr>
          <w:sz w:val="28"/>
          <w:szCs w:val="28"/>
          <w:lang w:val="uk-UA"/>
        </w:rPr>
        <w:br w:type="page"/>
      </w:r>
      <w:bookmarkStart w:id="4" w:name="_Toc509167440"/>
      <w:r w:rsidRPr="003640DB">
        <w:rPr>
          <w:bCs w:val="0"/>
          <w:sz w:val="28"/>
          <w:szCs w:val="28"/>
        </w:rPr>
        <w:t>РОЗДІЛ 5</w:t>
      </w:r>
      <w:bookmarkEnd w:id="4"/>
    </w:p>
    <w:p w:rsidR="003640DB" w:rsidRPr="003640DB" w:rsidRDefault="003640DB" w:rsidP="003640DB">
      <w:pPr>
        <w:pStyle w:val="1"/>
        <w:jc w:val="center"/>
        <w:rPr>
          <w:bCs w:val="0"/>
          <w:sz w:val="28"/>
          <w:szCs w:val="28"/>
        </w:rPr>
      </w:pPr>
      <w:r w:rsidRPr="003640DB">
        <w:rPr>
          <w:bCs w:val="0"/>
          <w:sz w:val="28"/>
          <w:szCs w:val="28"/>
        </w:rPr>
        <w:t xml:space="preserve"> </w:t>
      </w:r>
      <w:bookmarkStart w:id="5" w:name="_Toc509167441"/>
      <w:r w:rsidRPr="003640DB">
        <w:rPr>
          <w:bCs w:val="0"/>
          <w:sz w:val="28"/>
          <w:szCs w:val="28"/>
        </w:rPr>
        <w:t>ЗАБЕЗПЕЧЕННЯ ОХОРОНИ ПРАЦІ ПРАЦІВНИКІВ НА ТОВ «ЖАКО»</w:t>
      </w:r>
      <w:bookmarkEnd w:id="5"/>
    </w:p>
    <w:p w:rsidR="003640DB" w:rsidRPr="00CB32B3" w:rsidRDefault="003640DB" w:rsidP="003640DB">
      <w:pPr>
        <w:pStyle w:val="41"/>
        <w:shd w:val="clear" w:color="auto" w:fill="auto"/>
        <w:tabs>
          <w:tab w:val="left" w:pos="929"/>
        </w:tabs>
        <w:spacing w:before="0" w:after="0" w:line="240" w:lineRule="auto"/>
        <w:rPr>
          <w:sz w:val="28"/>
          <w:szCs w:val="28"/>
          <w:lang w:val="uk-UA"/>
        </w:rPr>
      </w:pPr>
    </w:p>
    <w:p w:rsidR="003640DB" w:rsidRPr="00CB32B3" w:rsidRDefault="003640DB" w:rsidP="003640DB">
      <w:pPr>
        <w:pStyle w:val="42"/>
      </w:pPr>
      <w:bookmarkStart w:id="6" w:name="_Toc509167442"/>
      <w:r w:rsidRPr="00CB32B3">
        <w:t xml:space="preserve">5.1 Порядок розроблення інструкцій з охорони праці та техніки безпеки на </w:t>
      </w:r>
      <w:r>
        <w:t>ТОВ «Жако»</w:t>
      </w:r>
      <w:r w:rsidRPr="00CB32B3">
        <w:t>, значення і роль</w:t>
      </w:r>
      <w:bookmarkEnd w:id="6"/>
    </w:p>
    <w:p w:rsidR="003640DB" w:rsidRDefault="003640DB" w:rsidP="008F6DCF">
      <w:pPr>
        <w:pStyle w:val="a3"/>
        <w:shd w:val="clear" w:color="auto" w:fill="FFFFFF"/>
        <w:spacing w:before="0" w:beforeAutospacing="0" w:after="0" w:afterAutospacing="0" w:line="360" w:lineRule="auto"/>
        <w:ind w:firstLine="709"/>
        <w:jc w:val="both"/>
        <w:rPr>
          <w:rStyle w:val="a4"/>
          <w:i w:val="0"/>
          <w:sz w:val="28"/>
          <w:szCs w:val="28"/>
          <w:bdr w:val="none" w:sz="0" w:space="0" w:color="auto" w:frame="1"/>
          <w:shd w:val="clear" w:color="auto" w:fill="FFFFFF"/>
          <w:lang w:val="uk-UA"/>
        </w:rPr>
      </w:pPr>
    </w:p>
    <w:p w:rsidR="008F6DCF" w:rsidRPr="00DD494C" w:rsidRDefault="008F6DCF" w:rsidP="008F6DCF">
      <w:pPr>
        <w:spacing w:line="360" w:lineRule="auto"/>
        <w:ind w:firstLine="720"/>
        <w:jc w:val="both"/>
        <w:rPr>
          <w:sz w:val="28"/>
          <w:szCs w:val="28"/>
          <w:lang w:val="uk-UA"/>
        </w:rPr>
      </w:pPr>
      <w:r w:rsidRPr="00DD494C">
        <w:rPr>
          <w:sz w:val="28"/>
          <w:szCs w:val="28"/>
          <w:lang w:val="uk-UA"/>
        </w:rPr>
        <w:t>Законодавство України про охорону праці являє собою систему взаємопов’язаних нормативних актів, що регулюють відносини у галузі реалізації державної політики щодо правових, соціально-економічних і лікувально-профілактичних засобів та засобів, спрямованих на забезпечення здоров’я і працездатності людини в процесі праці. Воно складається з Конституції України, загальних законів України та спеціальних законодавчих актів</w:t>
      </w:r>
      <w:r w:rsidR="00831944">
        <w:rPr>
          <w:sz w:val="28"/>
          <w:szCs w:val="28"/>
          <w:lang w:val="uk-UA"/>
        </w:rPr>
        <w:t xml:space="preserve"> </w:t>
      </w:r>
      <w:r w:rsidR="00831944" w:rsidRPr="000A720A">
        <w:rPr>
          <w:color w:val="000000"/>
          <w:sz w:val="28"/>
          <w:szCs w:val="28"/>
          <w:lang w:val="uk-UA"/>
        </w:rPr>
        <w:t>[</w:t>
      </w:r>
      <w:r w:rsidR="00831944">
        <w:rPr>
          <w:color w:val="000000"/>
          <w:sz w:val="28"/>
          <w:szCs w:val="28"/>
          <w:lang w:val="uk-UA"/>
        </w:rPr>
        <w:t>5, с.29</w:t>
      </w:r>
      <w:r w:rsidR="00831944" w:rsidRPr="000A720A">
        <w:rPr>
          <w:color w:val="000000"/>
          <w:sz w:val="28"/>
          <w:szCs w:val="28"/>
          <w:lang w:val="uk-UA"/>
        </w:rPr>
        <w:t>].</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sz w:val="28"/>
          <w:szCs w:val="28"/>
          <w:lang w:val="uk-UA"/>
        </w:rPr>
        <w:t>Розробка і перегляд інструкцій з охорони праці регулюються  «Положенням про розробку і зміст інструкцій з охорони праці підприємств» (наказ Держнаглядохоронпраці № 9 від 29 січня 1998 р.</w:t>
      </w:r>
      <w:r w:rsidRPr="00CB32B3">
        <w:rPr>
          <w:color w:val="000000"/>
          <w:sz w:val="28"/>
          <w:szCs w:val="28"/>
          <w:lang w:val="uk-UA"/>
        </w:rPr>
        <w:t xml:space="preserve"> </w:t>
      </w:r>
      <w:r w:rsidRPr="000A720A">
        <w:rPr>
          <w:color w:val="000000"/>
          <w:sz w:val="28"/>
          <w:szCs w:val="28"/>
          <w:lang w:val="uk-UA"/>
        </w:rPr>
        <w:t>[</w:t>
      </w:r>
      <w:r>
        <w:rPr>
          <w:color w:val="000000"/>
          <w:sz w:val="28"/>
          <w:szCs w:val="28"/>
          <w:lang w:val="uk-UA"/>
        </w:rPr>
        <w:t>127</w:t>
      </w:r>
      <w:r w:rsidRPr="000A720A">
        <w:rPr>
          <w:color w:val="000000"/>
          <w:sz w:val="28"/>
          <w:szCs w:val="28"/>
          <w:lang w:val="uk-UA"/>
        </w:rPr>
        <w:t>].</w:t>
      </w:r>
      <w:r w:rsidRPr="00CB32B3">
        <w:rPr>
          <w:sz w:val="28"/>
          <w:szCs w:val="28"/>
          <w:lang w:val="uk-UA"/>
        </w:rPr>
        <w:t>). Вимоги цього Положення є обов'язковими для всіх міністерств, інших органів виконавчої влади, підприємств, установ і організацій незалежно від форм власності і видів діяльності</w:t>
      </w:r>
      <w:r w:rsidR="00831944">
        <w:rPr>
          <w:sz w:val="28"/>
          <w:szCs w:val="28"/>
          <w:lang w:val="uk-UA"/>
        </w:rPr>
        <w:t>.</w:t>
      </w:r>
      <w:r>
        <w:rPr>
          <w:sz w:val="28"/>
          <w:szCs w:val="28"/>
          <w:lang w:val="uk-UA"/>
        </w:rPr>
        <w:t xml:space="preserve"> </w:t>
      </w:r>
      <w:r w:rsidRPr="00CB32B3">
        <w:rPr>
          <w:color w:val="000000"/>
          <w:sz w:val="28"/>
          <w:szCs w:val="28"/>
          <w:lang w:val="uk-UA"/>
        </w:rPr>
        <w:t xml:space="preserve"> </w:t>
      </w:r>
    </w:p>
    <w:p w:rsidR="003640DB" w:rsidRPr="00CB32B3" w:rsidRDefault="003640DB" w:rsidP="003640DB">
      <w:pPr>
        <w:pStyle w:val="a3"/>
        <w:spacing w:before="0" w:beforeAutospacing="0" w:after="0" w:afterAutospacing="0" w:line="360" w:lineRule="auto"/>
        <w:ind w:firstLine="709"/>
        <w:jc w:val="both"/>
        <w:rPr>
          <w:sz w:val="28"/>
          <w:szCs w:val="28"/>
          <w:shd w:val="clear" w:color="auto" w:fill="FAFAFA"/>
          <w:lang w:val="uk-UA"/>
        </w:rPr>
      </w:pPr>
      <w:r w:rsidRPr="00CB32B3">
        <w:rPr>
          <w:sz w:val="28"/>
          <w:szCs w:val="28"/>
          <w:lang w:val="uk-UA"/>
        </w:rPr>
        <w:t xml:space="preserve">Інструкціям, розроблювальним і затвердженим на </w:t>
      </w:r>
      <w:r>
        <w:rPr>
          <w:sz w:val="28"/>
          <w:szCs w:val="28"/>
          <w:lang w:val="uk-UA"/>
        </w:rPr>
        <w:t>ТОВ «Жако»</w:t>
      </w:r>
      <w:r w:rsidRPr="00CB32B3">
        <w:rPr>
          <w:sz w:val="28"/>
          <w:szCs w:val="28"/>
          <w:lang w:val="uk-UA"/>
        </w:rPr>
        <w:t>, привласнюють порядкові номери службою охорони праці. У назві інструкції коротко вказується для якої професії або виду робіт вона призначена.</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sz w:val="28"/>
          <w:szCs w:val="28"/>
          <w:lang w:val="uk-UA"/>
        </w:rPr>
        <w:t xml:space="preserve">Порядок розробки та затвердження інструкцій з охорони праці на </w:t>
      </w:r>
      <w:r>
        <w:rPr>
          <w:sz w:val="28"/>
          <w:szCs w:val="28"/>
          <w:lang w:val="uk-UA"/>
        </w:rPr>
        <w:t>ТОВ «Жако»</w:t>
      </w:r>
      <w:r w:rsidRPr="00CB32B3">
        <w:rPr>
          <w:sz w:val="28"/>
          <w:szCs w:val="28"/>
          <w:lang w:val="uk-UA"/>
        </w:rPr>
        <w:t>:</w:t>
      </w:r>
    </w:p>
    <w:p w:rsidR="003640DB" w:rsidRPr="00CB32B3" w:rsidRDefault="003640DB" w:rsidP="003640DB">
      <w:pPr>
        <w:spacing w:line="360" w:lineRule="auto"/>
        <w:ind w:firstLine="709"/>
        <w:jc w:val="both"/>
        <w:rPr>
          <w:sz w:val="28"/>
          <w:szCs w:val="28"/>
          <w:lang w:val="uk-UA"/>
        </w:rPr>
      </w:pPr>
      <w:r w:rsidRPr="00CB32B3">
        <w:rPr>
          <w:sz w:val="28"/>
          <w:szCs w:val="28"/>
          <w:lang w:val="uk-UA"/>
        </w:rPr>
        <w:t>1. Служба охорони праці разом з керівниками підрозділів (начальниками підрозділів) складає перелік інструкцій з охорони праці, які мають бути на підприємстві.  Для цього вивчається штатний розпис, обладнання, яке використовується. Цей перелік затверджується директором.</w:t>
      </w:r>
    </w:p>
    <w:p w:rsidR="003640DB" w:rsidRPr="00CB32B3" w:rsidRDefault="003640DB" w:rsidP="003640DB">
      <w:pPr>
        <w:spacing w:line="360" w:lineRule="auto"/>
        <w:ind w:firstLine="709"/>
        <w:jc w:val="both"/>
        <w:rPr>
          <w:sz w:val="28"/>
          <w:szCs w:val="28"/>
          <w:lang w:val="uk-UA"/>
        </w:rPr>
      </w:pPr>
      <w:r w:rsidRPr="00CB32B3">
        <w:rPr>
          <w:sz w:val="28"/>
          <w:szCs w:val="28"/>
          <w:lang w:val="uk-UA"/>
        </w:rPr>
        <w:t>2. Начальники підрозділів, які знають хто в них працює і чим займається, розробляють інструкції з охорони праці. Вони раз в 3 роки проходять навчання і перевірку знань з охорони праці, тому знають як це робиться.</w:t>
      </w:r>
    </w:p>
    <w:p w:rsidR="003640DB" w:rsidRPr="00CB32B3" w:rsidRDefault="003640DB" w:rsidP="003640DB">
      <w:pPr>
        <w:spacing w:line="360" w:lineRule="auto"/>
        <w:ind w:firstLine="709"/>
        <w:jc w:val="both"/>
        <w:rPr>
          <w:sz w:val="28"/>
          <w:szCs w:val="28"/>
          <w:lang w:val="uk-UA"/>
        </w:rPr>
      </w:pPr>
      <w:r w:rsidRPr="00CB32B3">
        <w:rPr>
          <w:sz w:val="28"/>
          <w:szCs w:val="28"/>
          <w:lang w:val="uk-UA"/>
        </w:rPr>
        <w:t>3.Погоджують розроблені інструкції з службою охорони праці та юристом підприємства.</w:t>
      </w:r>
    </w:p>
    <w:p w:rsidR="003640DB" w:rsidRPr="00CB32B3" w:rsidRDefault="003640DB" w:rsidP="003640DB">
      <w:pPr>
        <w:spacing w:line="360" w:lineRule="auto"/>
        <w:ind w:firstLine="709"/>
        <w:jc w:val="both"/>
        <w:rPr>
          <w:sz w:val="28"/>
          <w:szCs w:val="28"/>
          <w:lang w:val="uk-UA"/>
        </w:rPr>
      </w:pPr>
      <w:r w:rsidRPr="00CB32B3">
        <w:rPr>
          <w:sz w:val="28"/>
          <w:szCs w:val="28"/>
          <w:lang w:val="uk-UA"/>
        </w:rPr>
        <w:t>4. Директор затверджує наказом ці інструкції.</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sz w:val="28"/>
          <w:szCs w:val="28"/>
          <w:lang w:val="uk-UA"/>
        </w:rPr>
        <w:t>Інструкції включають загальні положення з охорони праці, а також організаційні й технічні вимоги безпеки. Вимоги інструкцій викладаються відповідно до послідовності технологічного процесу та з урахуванням умов, в яких виконується даний вид робіт.</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iCs/>
          <w:sz w:val="28"/>
          <w:szCs w:val="28"/>
          <w:lang w:val="uk-UA"/>
        </w:rPr>
        <w:t xml:space="preserve">Інструкції з охорони праці та техніки безпеки </w:t>
      </w:r>
      <w:r>
        <w:rPr>
          <w:sz w:val="28"/>
          <w:szCs w:val="28"/>
          <w:lang w:val="uk-UA"/>
        </w:rPr>
        <w:t>ТОВ «Жако»</w:t>
      </w:r>
      <w:r w:rsidRPr="00CB32B3">
        <w:rPr>
          <w:sz w:val="28"/>
          <w:szCs w:val="28"/>
          <w:lang w:val="uk-UA"/>
        </w:rPr>
        <w:t xml:space="preserve"> </w:t>
      </w:r>
      <w:r w:rsidRPr="00CB32B3">
        <w:rPr>
          <w:iCs/>
          <w:sz w:val="28"/>
          <w:szCs w:val="28"/>
          <w:lang w:val="uk-UA"/>
        </w:rPr>
        <w:t>містять такі розділи:</w:t>
      </w:r>
    </w:p>
    <w:p w:rsidR="003640DB" w:rsidRPr="00E70CE8" w:rsidRDefault="003640DB" w:rsidP="005430A1">
      <w:pPr>
        <w:widowControl w:val="0"/>
        <w:numPr>
          <w:ilvl w:val="0"/>
          <w:numId w:val="39"/>
        </w:numPr>
        <w:autoSpaceDE w:val="0"/>
        <w:autoSpaceDN w:val="0"/>
        <w:adjustRightInd w:val="0"/>
        <w:spacing w:line="360" w:lineRule="auto"/>
        <w:ind w:left="993" w:hanging="426"/>
        <w:rPr>
          <w:sz w:val="28"/>
          <w:szCs w:val="28"/>
        </w:rPr>
      </w:pPr>
      <w:r w:rsidRPr="00E70CE8">
        <w:rPr>
          <w:sz w:val="28"/>
          <w:szCs w:val="28"/>
        </w:rPr>
        <w:t>загальні положення;</w:t>
      </w:r>
    </w:p>
    <w:p w:rsidR="003640DB" w:rsidRPr="00E70CE8" w:rsidRDefault="003640DB" w:rsidP="005430A1">
      <w:pPr>
        <w:widowControl w:val="0"/>
        <w:numPr>
          <w:ilvl w:val="0"/>
          <w:numId w:val="39"/>
        </w:numPr>
        <w:autoSpaceDE w:val="0"/>
        <w:autoSpaceDN w:val="0"/>
        <w:adjustRightInd w:val="0"/>
        <w:spacing w:line="360" w:lineRule="auto"/>
        <w:ind w:left="851" w:hanging="284"/>
        <w:rPr>
          <w:sz w:val="28"/>
          <w:szCs w:val="28"/>
        </w:rPr>
      </w:pPr>
      <w:r w:rsidRPr="00E70CE8">
        <w:rPr>
          <w:sz w:val="28"/>
          <w:szCs w:val="28"/>
        </w:rPr>
        <w:t>вимоги безпеки перед початком роботи;</w:t>
      </w:r>
    </w:p>
    <w:p w:rsidR="003640DB" w:rsidRPr="00E70CE8" w:rsidRDefault="003640DB" w:rsidP="005430A1">
      <w:pPr>
        <w:widowControl w:val="0"/>
        <w:numPr>
          <w:ilvl w:val="0"/>
          <w:numId w:val="39"/>
        </w:numPr>
        <w:autoSpaceDE w:val="0"/>
        <w:autoSpaceDN w:val="0"/>
        <w:adjustRightInd w:val="0"/>
        <w:spacing w:line="360" w:lineRule="auto"/>
        <w:ind w:left="851" w:hanging="284"/>
        <w:rPr>
          <w:sz w:val="28"/>
          <w:szCs w:val="28"/>
        </w:rPr>
      </w:pPr>
      <w:r w:rsidRPr="00E70CE8">
        <w:rPr>
          <w:sz w:val="28"/>
          <w:szCs w:val="28"/>
        </w:rPr>
        <w:t>вимоги безпеки під час виконання роботи;</w:t>
      </w:r>
    </w:p>
    <w:p w:rsidR="003640DB" w:rsidRPr="00E70CE8" w:rsidRDefault="003640DB" w:rsidP="005430A1">
      <w:pPr>
        <w:widowControl w:val="0"/>
        <w:numPr>
          <w:ilvl w:val="0"/>
          <w:numId w:val="39"/>
        </w:numPr>
        <w:autoSpaceDE w:val="0"/>
        <w:autoSpaceDN w:val="0"/>
        <w:adjustRightInd w:val="0"/>
        <w:spacing w:line="360" w:lineRule="auto"/>
        <w:ind w:left="851" w:hanging="284"/>
        <w:rPr>
          <w:sz w:val="28"/>
          <w:szCs w:val="28"/>
        </w:rPr>
      </w:pPr>
      <w:r w:rsidRPr="00E70CE8">
        <w:rPr>
          <w:sz w:val="28"/>
          <w:szCs w:val="28"/>
        </w:rPr>
        <w:t>вимоги безпеки по закінченні роботи;</w:t>
      </w:r>
    </w:p>
    <w:p w:rsidR="003640DB" w:rsidRPr="00E70CE8" w:rsidRDefault="003640DB" w:rsidP="005430A1">
      <w:pPr>
        <w:widowControl w:val="0"/>
        <w:numPr>
          <w:ilvl w:val="0"/>
          <w:numId w:val="39"/>
        </w:numPr>
        <w:autoSpaceDE w:val="0"/>
        <w:autoSpaceDN w:val="0"/>
        <w:adjustRightInd w:val="0"/>
        <w:spacing w:line="360" w:lineRule="auto"/>
        <w:ind w:left="851" w:hanging="284"/>
        <w:rPr>
          <w:sz w:val="28"/>
          <w:szCs w:val="28"/>
        </w:rPr>
      </w:pPr>
      <w:r w:rsidRPr="00E70CE8">
        <w:rPr>
          <w:sz w:val="28"/>
          <w:szCs w:val="28"/>
        </w:rPr>
        <w:t>вимоги безпеки в аварійних ситуаціях.</w:t>
      </w:r>
    </w:p>
    <w:p w:rsidR="003640DB" w:rsidRPr="00E70CE8" w:rsidRDefault="003640DB" w:rsidP="003640DB">
      <w:pPr>
        <w:spacing w:line="360" w:lineRule="auto"/>
        <w:ind w:firstLine="709"/>
        <w:rPr>
          <w:sz w:val="28"/>
          <w:szCs w:val="28"/>
        </w:rPr>
      </w:pPr>
      <w:r w:rsidRPr="00E70CE8">
        <w:rPr>
          <w:sz w:val="28"/>
          <w:szCs w:val="28"/>
        </w:rPr>
        <w:t>При необхідності в інструкції дозволяється включати й інші розділи.</w:t>
      </w:r>
    </w:p>
    <w:p w:rsidR="003640DB" w:rsidRPr="00E70CE8" w:rsidRDefault="003640DB" w:rsidP="003640DB">
      <w:pPr>
        <w:spacing w:line="360" w:lineRule="auto"/>
        <w:ind w:firstLine="709"/>
        <w:rPr>
          <w:sz w:val="28"/>
          <w:szCs w:val="28"/>
        </w:rPr>
      </w:pPr>
      <w:r w:rsidRPr="00E70CE8">
        <w:rPr>
          <w:sz w:val="28"/>
          <w:szCs w:val="28"/>
        </w:rPr>
        <w:t>Розділ «Загальні положення»  містить:</w:t>
      </w:r>
    </w:p>
    <w:p w:rsidR="003640DB" w:rsidRPr="00E70CE8" w:rsidRDefault="003640DB" w:rsidP="005430A1">
      <w:pPr>
        <w:widowControl w:val="0"/>
        <w:numPr>
          <w:ilvl w:val="0"/>
          <w:numId w:val="40"/>
        </w:numPr>
        <w:autoSpaceDE w:val="0"/>
        <w:autoSpaceDN w:val="0"/>
        <w:adjustRightInd w:val="0"/>
        <w:spacing w:line="360" w:lineRule="auto"/>
        <w:ind w:left="0" w:firstLine="567"/>
        <w:rPr>
          <w:sz w:val="28"/>
          <w:szCs w:val="28"/>
        </w:rPr>
      </w:pPr>
      <w:r w:rsidRPr="00E70CE8">
        <w:rPr>
          <w:sz w:val="28"/>
          <w:szCs w:val="28"/>
        </w:rPr>
        <w:t>дані про застосування інструкції;</w:t>
      </w:r>
    </w:p>
    <w:p w:rsidR="003640DB" w:rsidRPr="00E70CE8" w:rsidRDefault="003640DB" w:rsidP="005430A1">
      <w:pPr>
        <w:widowControl w:val="0"/>
        <w:numPr>
          <w:ilvl w:val="0"/>
          <w:numId w:val="40"/>
        </w:numPr>
        <w:autoSpaceDE w:val="0"/>
        <w:autoSpaceDN w:val="0"/>
        <w:adjustRightInd w:val="0"/>
        <w:spacing w:line="360" w:lineRule="auto"/>
        <w:ind w:left="0" w:firstLine="567"/>
        <w:rPr>
          <w:sz w:val="28"/>
          <w:szCs w:val="28"/>
        </w:rPr>
      </w:pPr>
      <w:r w:rsidRPr="00E70CE8">
        <w:rPr>
          <w:sz w:val="28"/>
          <w:szCs w:val="28"/>
        </w:rPr>
        <w:t>загальні дані про об'єкт розробки;</w:t>
      </w:r>
    </w:p>
    <w:p w:rsidR="003640DB" w:rsidRPr="00E70CE8" w:rsidRDefault="003640DB" w:rsidP="005430A1">
      <w:pPr>
        <w:widowControl w:val="0"/>
        <w:numPr>
          <w:ilvl w:val="0"/>
          <w:numId w:val="40"/>
        </w:numPr>
        <w:autoSpaceDE w:val="0"/>
        <w:autoSpaceDN w:val="0"/>
        <w:adjustRightInd w:val="0"/>
        <w:spacing w:line="360" w:lineRule="auto"/>
        <w:ind w:left="0" w:firstLine="567"/>
        <w:rPr>
          <w:sz w:val="28"/>
          <w:szCs w:val="28"/>
        </w:rPr>
      </w:pPr>
      <w:r w:rsidRPr="00E70CE8">
        <w:rPr>
          <w:sz w:val="28"/>
          <w:szCs w:val="28"/>
        </w:rPr>
        <w:t>умови і порядок допуску працівників до самостійною роботи з професії або до виконання відповідного виду робіт;</w:t>
      </w:r>
    </w:p>
    <w:p w:rsidR="003640DB" w:rsidRPr="00E70CE8" w:rsidRDefault="003640DB" w:rsidP="005430A1">
      <w:pPr>
        <w:widowControl w:val="0"/>
        <w:numPr>
          <w:ilvl w:val="0"/>
          <w:numId w:val="40"/>
        </w:numPr>
        <w:autoSpaceDE w:val="0"/>
        <w:autoSpaceDN w:val="0"/>
        <w:adjustRightInd w:val="0"/>
        <w:spacing w:line="360" w:lineRule="auto"/>
        <w:ind w:left="0" w:firstLine="567"/>
        <w:rPr>
          <w:sz w:val="28"/>
          <w:szCs w:val="28"/>
        </w:rPr>
      </w:pPr>
      <w:r w:rsidRPr="00E70CE8">
        <w:rPr>
          <w:sz w:val="28"/>
          <w:szCs w:val="28"/>
        </w:rPr>
        <w:t>вимоги правил внутрішнього трудового розпорядку, що відносяться до питань охорони праці для даного виду робіт або професії, а також дані про специфічні особливості організації праці й технологічних процесів і про коло трудових обов'язків працівників даної професії;</w:t>
      </w:r>
    </w:p>
    <w:p w:rsidR="003640DB" w:rsidRPr="00E70CE8" w:rsidRDefault="003640DB" w:rsidP="005430A1">
      <w:pPr>
        <w:widowControl w:val="0"/>
        <w:numPr>
          <w:ilvl w:val="0"/>
          <w:numId w:val="40"/>
        </w:numPr>
        <w:autoSpaceDE w:val="0"/>
        <w:autoSpaceDN w:val="0"/>
        <w:adjustRightInd w:val="0"/>
        <w:spacing w:line="360" w:lineRule="auto"/>
        <w:ind w:left="0" w:firstLine="567"/>
        <w:rPr>
          <w:sz w:val="28"/>
          <w:szCs w:val="28"/>
        </w:rPr>
      </w:pPr>
      <w:r w:rsidRPr="00E70CE8">
        <w:rPr>
          <w:sz w:val="28"/>
          <w:szCs w:val="28"/>
        </w:rPr>
        <w:t>характеристику основних небезпечних і шкідливих виробничих факторів для даної професії чи виду робіт, особливості їхнього впливу на працівника;</w:t>
      </w:r>
    </w:p>
    <w:p w:rsidR="003640DB" w:rsidRPr="00E70CE8" w:rsidRDefault="003640DB" w:rsidP="005430A1">
      <w:pPr>
        <w:widowControl w:val="0"/>
        <w:numPr>
          <w:ilvl w:val="0"/>
          <w:numId w:val="40"/>
        </w:numPr>
        <w:autoSpaceDE w:val="0"/>
        <w:autoSpaceDN w:val="0"/>
        <w:adjustRightInd w:val="0"/>
        <w:spacing w:line="360" w:lineRule="auto"/>
        <w:ind w:left="0" w:firstLine="567"/>
        <w:rPr>
          <w:sz w:val="28"/>
          <w:szCs w:val="28"/>
        </w:rPr>
      </w:pPr>
      <w:r w:rsidRPr="00E70CE8">
        <w:rPr>
          <w:sz w:val="28"/>
          <w:szCs w:val="28"/>
        </w:rPr>
        <w:t>перелік видів спецодягу, спецвзуття та інших засобів індивідуального захисту, що підлягають видачі працівникам даної професії або виду робіт відповідно до діючих норм, з посиланням на стандарти або технічні умови на них;</w:t>
      </w:r>
    </w:p>
    <w:p w:rsidR="003640DB" w:rsidRPr="00E70CE8" w:rsidRDefault="003640DB" w:rsidP="005430A1">
      <w:pPr>
        <w:widowControl w:val="0"/>
        <w:numPr>
          <w:ilvl w:val="0"/>
          <w:numId w:val="40"/>
        </w:numPr>
        <w:autoSpaceDE w:val="0"/>
        <w:autoSpaceDN w:val="0"/>
        <w:adjustRightInd w:val="0"/>
        <w:spacing w:line="360" w:lineRule="auto"/>
        <w:ind w:left="0" w:firstLine="567"/>
        <w:rPr>
          <w:sz w:val="28"/>
          <w:szCs w:val="28"/>
        </w:rPr>
      </w:pPr>
      <w:r w:rsidRPr="00E70CE8">
        <w:rPr>
          <w:sz w:val="28"/>
          <w:szCs w:val="28"/>
        </w:rPr>
        <w:t>вимоги санітарних норм і правил особистої гігієни, що повинні дотримуватись працівники при виконанні робіт.</w:t>
      </w:r>
    </w:p>
    <w:p w:rsidR="003640DB" w:rsidRPr="00E70CE8" w:rsidRDefault="003640DB" w:rsidP="003640DB">
      <w:pPr>
        <w:spacing w:line="360" w:lineRule="auto"/>
        <w:ind w:firstLine="709"/>
        <w:rPr>
          <w:sz w:val="28"/>
          <w:szCs w:val="28"/>
        </w:rPr>
      </w:pPr>
      <w:r w:rsidRPr="00E70CE8">
        <w:rPr>
          <w:sz w:val="28"/>
          <w:szCs w:val="28"/>
        </w:rPr>
        <w:t>Розділ «Вимоги безпеки перед початком роботи»  містить:</w:t>
      </w:r>
    </w:p>
    <w:p w:rsidR="003640DB" w:rsidRPr="00E70CE8" w:rsidRDefault="003640DB" w:rsidP="005430A1">
      <w:pPr>
        <w:widowControl w:val="0"/>
        <w:numPr>
          <w:ilvl w:val="0"/>
          <w:numId w:val="41"/>
        </w:numPr>
        <w:autoSpaceDE w:val="0"/>
        <w:autoSpaceDN w:val="0"/>
        <w:adjustRightInd w:val="0"/>
        <w:spacing w:line="360" w:lineRule="auto"/>
        <w:ind w:left="709" w:hanging="142"/>
        <w:rPr>
          <w:sz w:val="28"/>
          <w:szCs w:val="28"/>
        </w:rPr>
      </w:pPr>
      <w:r w:rsidRPr="00E70CE8">
        <w:rPr>
          <w:sz w:val="28"/>
          <w:szCs w:val="28"/>
        </w:rPr>
        <w:t>порядок прийому зміни у разі безперервної роботи виробничого устаткування або технічного процесу;</w:t>
      </w:r>
    </w:p>
    <w:p w:rsidR="003640DB" w:rsidRPr="00E70CE8" w:rsidRDefault="003640DB" w:rsidP="005430A1">
      <w:pPr>
        <w:widowControl w:val="0"/>
        <w:numPr>
          <w:ilvl w:val="0"/>
          <w:numId w:val="41"/>
        </w:numPr>
        <w:autoSpaceDE w:val="0"/>
        <w:autoSpaceDN w:val="0"/>
        <w:adjustRightInd w:val="0"/>
        <w:spacing w:line="360" w:lineRule="auto"/>
        <w:ind w:left="709" w:hanging="142"/>
        <w:rPr>
          <w:sz w:val="28"/>
          <w:szCs w:val="28"/>
        </w:rPr>
      </w:pPr>
      <w:r w:rsidRPr="00E70CE8">
        <w:rPr>
          <w:sz w:val="28"/>
          <w:szCs w:val="28"/>
        </w:rPr>
        <w:t>порядок підготовки робочого місця, засобів індивідуального захисту;</w:t>
      </w:r>
    </w:p>
    <w:p w:rsidR="003640DB" w:rsidRPr="00E70CE8" w:rsidRDefault="003640DB" w:rsidP="005430A1">
      <w:pPr>
        <w:widowControl w:val="0"/>
        <w:numPr>
          <w:ilvl w:val="0"/>
          <w:numId w:val="41"/>
        </w:numPr>
        <w:autoSpaceDE w:val="0"/>
        <w:autoSpaceDN w:val="0"/>
        <w:adjustRightInd w:val="0"/>
        <w:spacing w:line="360" w:lineRule="auto"/>
        <w:ind w:left="709" w:hanging="142"/>
        <w:rPr>
          <w:sz w:val="28"/>
          <w:szCs w:val="28"/>
        </w:rPr>
      </w:pPr>
      <w:r w:rsidRPr="00E70CE8">
        <w:rPr>
          <w:sz w:val="28"/>
          <w:szCs w:val="28"/>
        </w:rPr>
        <w:t>порядок перевірки справності устаткування, інструмента, захисних засобів;</w:t>
      </w:r>
    </w:p>
    <w:p w:rsidR="003640DB" w:rsidRPr="00E70CE8" w:rsidRDefault="003640DB" w:rsidP="005430A1">
      <w:pPr>
        <w:widowControl w:val="0"/>
        <w:numPr>
          <w:ilvl w:val="0"/>
          <w:numId w:val="41"/>
        </w:numPr>
        <w:autoSpaceDE w:val="0"/>
        <w:autoSpaceDN w:val="0"/>
        <w:adjustRightInd w:val="0"/>
        <w:spacing w:line="360" w:lineRule="auto"/>
        <w:ind w:left="709" w:hanging="142"/>
        <w:rPr>
          <w:sz w:val="28"/>
          <w:szCs w:val="28"/>
        </w:rPr>
      </w:pPr>
      <w:r w:rsidRPr="00E70CE8">
        <w:rPr>
          <w:sz w:val="28"/>
          <w:szCs w:val="28"/>
        </w:rPr>
        <w:t>порядок перевірки наявності й стану вихідних матеріалів;</w:t>
      </w:r>
    </w:p>
    <w:p w:rsidR="003640DB" w:rsidRPr="00E70CE8" w:rsidRDefault="003640DB" w:rsidP="00831944">
      <w:pPr>
        <w:widowControl w:val="0"/>
        <w:numPr>
          <w:ilvl w:val="0"/>
          <w:numId w:val="41"/>
        </w:numPr>
        <w:autoSpaceDE w:val="0"/>
        <w:autoSpaceDN w:val="0"/>
        <w:adjustRightInd w:val="0"/>
        <w:spacing w:line="360" w:lineRule="auto"/>
        <w:ind w:left="709" w:hanging="142"/>
        <w:jc w:val="both"/>
        <w:rPr>
          <w:sz w:val="28"/>
          <w:szCs w:val="28"/>
        </w:rPr>
      </w:pPr>
      <w:r w:rsidRPr="00E70CE8">
        <w:rPr>
          <w:sz w:val="28"/>
          <w:szCs w:val="28"/>
        </w:rPr>
        <w:t>порядок повідомлення роботодавця про виявлені несправності устаткування, інструмента, засобів захисту і т. п.</w:t>
      </w:r>
    </w:p>
    <w:p w:rsidR="003640DB" w:rsidRPr="00E70CE8" w:rsidRDefault="003640DB" w:rsidP="003640DB">
      <w:pPr>
        <w:tabs>
          <w:tab w:val="left" w:pos="709"/>
        </w:tabs>
        <w:spacing w:line="360" w:lineRule="auto"/>
        <w:ind w:firstLine="709"/>
        <w:rPr>
          <w:sz w:val="28"/>
          <w:szCs w:val="28"/>
        </w:rPr>
      </w:pPr>
      <w:r w:rsidRPr="00E70CE8">
        <w:rPr>
          <w:sz w:val="28"/>
          <w:szCs w:val="28"/>
        </w:rPr>
        <w:t>Розділ «Вимоги безпеки під час роботи»  містить:</w:t>
      </w:r>
    </w:p>
    <w:p w:rsidR="003640DB" w:rsidRPr="00E70CE8" w:rsidRDefault="003640DB" w:rsidP="005430A1">
      <w:pPr>
        <w:widowControl w:val="0"/>
        <w:numPr>
          <w:ilvl w:val="0"/>
          <w:numId w:val="42"/>
        </w:numPr>
        <w:autoSpaceDE w:val="0"/>
        <w:autoSpaceDN w:val="0"/>
        <w:adjustRightInd w:val="0"/>
        <w:spacing w:line="360" w:lineRule="auto"/>
        <w:ind w:left="0" w:firstLine="709"/>
        <w:jc w:val="both"/>
        <w:rPr>
          <w:sz w:val="28"/>
          <w:szCs w:val="28"/>
        </w:rPr>
      </w:pPr>
      <w:r w:rsidRPr="00E70CE8">
        <w:rPr>
          <w:sz w:val="28"/>
          <w:szCs w:val="28"/>
        </w:rPr>
        <w:t>дані про безпечну організацію праці, прийоми й методи безпечного виконання робіт, правила використання технологічного устаткування, пристроїв і інструментів, а також застереження про можливі небезпечні, неправильні методи й прийоми праці, які заборонено застосовувати;</w:t>
      </w:r>
    </w:p>
    <w:p w:rsidR="003640DB" w:rsidRPr="00E70CE8" w:rsidRDefault="003640DB" w:rsidP="005430A1">
      <w:pPr>
        <w:widowControl w:val="0"/>
        <w:numPr>
          <w:ilvl w:val="0"/>
          <w:numId w:val="42"/>
        </w:numPr>
        <w:autoSpaceDE w:val="0"/>
        <w:autoSpaceDN w:val="0"/>
        <w:adjustRightInd w:val="0"/>
        <w:spacing w:line="360" w:lineRule="auto"/>
        <w:ind w:left="0" w:firstLine="709"/>
        <w:jc w:val="both"/>
        <w:rPr>
          <w:sz w:val="28"/>
          <w:szCs w:val="28"/>
        </w:rPr>
      </w:pPr>
      <w:r w:rsidRPr="00E70CE8">
        <w:rPr>
          <w:sz w:val="28"/>
          <w:szCs w:val="28"/>
        </w:rPr>
        <w:t>правила безпечного поводження з вихідними матеріалами, готовою продукцією, допоміжними матеріалами й відходами виробництва, що становлять небезпеку для працівників;</w:t>
      </w:r>
    </w:p>
    <w:p w:rsidR="003640DB" w:rsidRPr="00E70CE8" w:rsidRDefault="003640DB" w:rsidP="005430A1">
      <w:pPr>
        <w:widowControl w:val="0"/>
        <w:numPr>
          <w:ilvl w:val="0"/>
          <w:numId w:val="42"/>
        </w:numPr>
        <w:autoSpaceDE w:val="0"/>
        <w:autoSpaceDN w:val="0"/>
        <w:adjustRightInd w:val="0"/>
        <w:spacing w:line="360" w:lineRule="auto"/>
        <w:ind w:left="0" w:firstLine="709"/>
        <w:jc w:val="both"/>
        <w:rPr>
          <w:sz w:val="28"/>
          <w:szCs w:val="28"/>
        </w:rPr>
      </w:pPr>
      <w:r w:rsidRPr="00E70CE8">
        <w:rPr>
          <w:sz w:val="28"/>
          <w:szCs w:val="28"/>
        </w:rPr>
        <w:t>правила безпечної експлуатації внутрішньоцехових транспортних і вантажопідйомних засобів, механізмів, тари;</w:t>
      </w:r>
    </w:p>
    <w:p w:rsidR="003640DB" w:rsidRPr="00E70CE8" w:rsidRDefault="003640DB" w:rsidP="005430A1">
      <w:pPr>
        <w:widowControl w:val="0"/>
        <w:numPr>
          <w:ilvl w:val="0"/>
          <w:numId w:val="42"/>
        </w:numPr>
        <w:autoSpaceDE w:val="0"/>
        <w:autoSpaceDN w:val="0"/>
        <w:adjustRightInd w:val="0"/>
        <w:spacing w:line="360" w:lineRule="auto"/>
        <w:ind w:left="0" w:firstLine="709"/>
        <w:jc w:val="both"/>
        <w:rPr>
          <w:sz w:val="28"/>
          <w:szCs w:val="28"/>
        </w:rPr>
      </w:pPr>
      <w:r w:rsidRPr="00E70CE8">
        <w:rPr>
          <w:sz w:val="28"/>
          <w:szCs w:val="28"/>
        </w:rPr>
        <w:t>вимоги безпеки при вантажно-розвантажувальних роботах і транспортуванні вантажів;</w:t>
      </w:r>
    </w:p>
    <w:p w:rsidR="003640DB" w:rsidRPr="00E70CE8" w:rsidRDefault="003640DB" w:rsidP="005430A1">
      <w:pPr>
        <w:widowControl w:val="0"/>
        <w:numPr>
          <w:ilvl w:val="0"/>
          <w:numId w:val="42"/>
        </w:numPr>
        <w:autoSpaceDE w:val="0"/>
        <w:autoSpaceDN w:val="0"/>
        <w:adjustRightInd w:val="0"/>
        <w:spacing w:line="360" w:lineRule="auto"/>
        <w:ind w:left="0" w:firstLine="709"/>
        <w:jc w:val="both"/>
        <w:rPr>
          <w:sz w:val="28"/>
          <w:szCs w:val="28"/>
        </w:rPr>
      </w:pPr>
      <w:r w:rsidRPr="00E70CE8">
        <w:rPr>
          <w:sz w:val="28"/>
          <w:szCs w:val="28"/>
        </w:rPr>
        <w:t>вказівки про порядок додержання робочого місця в безпечному стані;</w:t>
      </w:r>
    </w:p>
    <w:p w:rsidR="003640DB" w:rsidRPr="00E70CE8" w:rsidRDefault="003640DB" w:rsidP="005430A1">
      <w:pPr>
        <w:widowControl w:val="0"/>
        <w:numPr>
          <w:ilvl w:val="0"/>
          <w:numId w:val="42"/>
        </w:numPr>
        <w:autoSpaceDE w:val="0"/>
        <w:autoSpaceDN w:val="0"/>
        <w:adjustRightInd w:val="0"/>
        <w:spacing w:line="360" w:lineRule="auto"/>
        <w:ind w:left="0" w:firstLine="709"/>
        <w:jc w:val="both"/>
        <w:rPr>
          <w:sz w:val="28"/>
          <w:szCs w:val="28"/>
        </w:rPr>
      </w:pPr>
      <w:r w:rsidRPr="00E70CE8">
        <w:rPr>
          <w:sz w:val="28"/>
          <w:szCs w:val="28"/>
        </w:rPr>
        <w:t>можливі види небезпечних відхилень від нормального режиму роботи устаткування і технологічного регламенту, способи їхнього усунення;</w:t>
      </w:r>
    </w:p>
    <w:p w:rsidR="003640DB" w:rsidRPr="00E70CE8" w:rsidRDefault="003640DB" w:rsidP="005430A1">
      <w:pPr>
        <w:widowControl w:val="0"/>
        <w:numPr>
          <w:ilvl w:val="0"/>
          <w:numId w:val="42"/>
        </w:numPr>
        <w:autoSpaceDE w:val="0"/>
        <w:autoSpaceDN w:val="0"/>
        <w:adjustRightInd w:val="0"/>
        <w:spacing w:line="360" w:lineRule="auto"/>
        <w:ind w:left="0" w:firstLine="709"/>
        <w:jc w:val="both"/>
        <w:rPr>
          <w:sz w:val="28"/>
          <w:szCs w:val="28"/>
        </w:rPr>
      </w:pPr>
      <w:r w:rsidRPr="00E70CE8">
        <w:rPr>
          <w:sz w:val="28"/>
          <w:szCs w:val="28"/>
        </w:rPr>
        <w:t>вимоги щодо використання засобів індивідуального й колективного захисту від шкідливих і небезпечних виробничих факторів;</w:t>
      </w:r>
    </w:p>
    <w:p w:rsidR="003640DB" w:rsidRPr="00E70CE8" w:rsidRDefault="003640DB" w:rsidP="005430A1">
      <w:pPr>
        <w:widowControl w:val="0"/>
        <w:numPr>
          <w:ilvl w:val="0"/>
          <w:numId w:val="42"/>
        </w:numPr>
        <w:autoSpaceDE w:val="0"/>
        <w:autoSpaceDN w:val="0"/>
        <w:adjustRightInd w:val="0"/>
        <w:spacing w:line="360" w:lineRule="auto"/>
        <w:ind w:left="0" w:firstLine="709"/>
        <w:jc w:val="both"/>
        <w:rPr>
          <w:sz w:val="28"/>
          <w:szCs w:val="28"/>
        </w:rPr>
      </w:pPr>
      <w:r w:rsidRPr="00E70CE8">
        <w:rPr>
          <w:sz w:val="28"/>
          <w:szCs w:val="28"/>
        </w:rPr>
        <w:t>умови, при яких робота повинна бути припинена;</w:t>
      </w:r>
    </w:p>
    <w:p w:rsidR="003640DB" w:rsidRPr="00E70CE8" w:rsidRDefault="003640DB" w:rsidP="005430A1">
      <w:pPr>
        <w:widowControl w:val="0"/>
        <w:numPr>
          <w:ilvl w:val="0"/>
          <w:numId w:val="42"/>
        </w:numPr>
        <w:autoSpaceDE w:val="0"/>
        <w:autoSpaceDN w:val="0"/>
        <w:adjustRightInd w:val="0"/>
        <w:spacing w:line="360" w:lineRule="auto"/>
        <w:ind w:left="0" w:firstLine="709"/>
        <w:jc w:val="both"/>
        <w:rPr>
          <w:sz w:val="28"/>
          <w:szCs w:val="28"/>
        </w:rPr>
      </w:pPr>
      <w:r w:rsidRPr="00E70CE8">
        <w:rPr>
          <w:sz w:val="28"/>
          <w:szCs w:val="28"/>
        </w:rPr>
        <w:t>вимоги із забезпечення пожежо- і вибухобезпечності;</w:t>
      </w:r>
    </w:p>
    <w:p w:rsidR="003640DB" w:rsidRPr="00E70CE8" w:rsidRDefault="003640DB" w:rsidP="005430A1">
      <w:pPr>
        <w:widowControl w:val="0"/>
        <w:numPr>
          <w:ilvl w:val="0"/>
          <w:numId w:val="42"/>
        </w:numPr>
        <w:autoSpaceDE w:val="0"/>
        <w:autoSpaceDN w:val="0"/>
        <w:adjustRightInd w:val="0"/>
        <w:spacing w:line="360" w:lineRule="auto"/>
        <w:ind w:left="0" w:firstLine="709"/>
        <w:jc w:val="both"/>
        <w:rPr>
          <w:sz w:val="28"/>
          <w:szCs w:val="28"/>
        </w:rPr>
      </w:pPr>
      <w:r w:rsidRPr="00E70CE8">
        <w:rPr>
          <w:sz w:val="28"/>
          <w:szCs w:val="28"/>
        </w:rPr>
        <w:t>порядок повідомлення роботодавця про нещасні випадки або раптові захворювання; факти порушення технологічного процесу, виявлені несправності устаткування, засобів захисту та про інші небезпечні й шкідливі виробничі фактори, що загрожують життю і здоров'ю працівників.</w:t>
      </w:r>
    </w:p>
    <w:p w:rsidR="003640DB" w:rsidRPr="00E70CE8" w:rsidRDefault="003640DB" w:rsidP="003640DB">
      <w:pPr>
        <w:spacing w:line="360" w:lineRule="auto"/>
        <w:ind w:firstLine="709"/>
        <w:rPr>
          <w:sz w:val="28"/>
          <w:szCs w:val="28"/>
        </w:rPr>
      </w:pPr>
      <w:r w:rsidRPr="00E70CE8">
        <w:rPr>
          <w:sz w:val="28"/>
          <w:szCs w:val="28"/>
        </w:rPr>
        <w:t>Розділ «Вимоги безпеки по закінченні роботи»  містить:</w:t>
      </w:r>
    </w:p>
    <w:p w:rsidR="003640DB" w:rsidRPr="00E70CE8" w:rsidRDefault="003640DB" w:rsidP="005430A1">
      <w:pPr>
        <w:widowControl w:val="0"/>
        <w:numPr>
          <w:ilvl w:val="0"/>
          <w:numId w:val="43"/>
        </w:numPr>
        <w:autoSpaceDE w:val="0"/>
        <w:autoSpaceDN w:val="0"/>
        <w:adjustRightInd w:val="0"/>
        <w:spacing w:line="360" w:lineRule="auto"/>
        <w:ind w:left="0" w:firstLine="709"/>
        <w:jc w:val="both"/>
        <w:rPr>
          <w:sz w:val="28"/>
          <w:szCs w:val="28"/>
        </w:rPr>
      </w:pPr>
      <w:r w:rsidRPr="00E70CE8">
        <w:rPr>
          <w:sz w:val="28"/>
          <w:szCs w:val="28"/>
        </w:rPr>
        <w:t>порядок безпечного відключення, зупинки, розбирання, очищення і змащення устаткування, пристроїв, а при безперервному процесі – порядок передачі їх черговій зміні;</w:t>
      </w:r>
    </w:p>
    <w:p w:rsidR="003640DB" w:rsidRPr="00E70CE8" w:rsidRDefault="003640DB" w:rsidP="005430A1">
      <w:pPr>
        <w:widowControl w:val="0"/>
        <w:numPr>
          <w:ilvl w:val="0"/>
          <w:numId w:val="43"/>
        </w:numPr>
        <w:autoSpaceDE w:val="0"/>
        <w:autoSpaceDN w:val="0"/>
        <w:adjustRightInd w:val="0"/>
        <w:spacing w:line="360" w:lineRule="auto"/>
        <w:ind w:left="0" w:firstLine="709"/>
        <w:jc w:val="both"/>
        <w:rPr>
          <w:sz w:val="28"/>
          <w:szCs w:val="28"/>
        </w:rPr>
      </w:pPr>
      <w:r w:rsidRPr="00E70CE8">
        <w:rPr>
          <w:sz w:val="28"/>
          <w:szCs w:val="28"/>
        </w:rPr>
        <w:t>порядок здачі робочого місця;</w:t>
      </w:r>
    </w:p>
    <w:p w:rsidR="003640DB" w:rsidRPr="00E70CE8" w:rsidRDefault="003640DB" w:rsidP="005430A1">
      <w:pPr>
        <w:widowControl w:val="0"/>
        <w:numPr>
          <w:ilvl w:val="0"/>
          <w:numId w:val="43"/>
        </w:numPr>
        <w:autoSpaceDE w:val="0"/>
        <w:autoSpaceDN w:val="0"/>
        <w:adjustRightInd w:val="0"/>
        <w:spacing w:line="360" w:lineRule="auto"/>
        <w:ind w:left="0" w:firstLine="709"/>
        <w:jc w:val="both"/>
        <w:rPr>
          <w:sz w:val="28"/>
          <w:szCs w:val="28"/>
        </w:rPr>
      </w:pPr>
      <w:r w:rsidRPr="00E70CE8">
        <w:rPr>
          <w:sz w:val="28"/>
          <w:szCs w:val="28"/>
        </w:rPr>
        <w:t>порядок збирання відходів виробництва;</w:t>
      </w:r>
    </w:p>
    <w:p w:rsidR="003640DB" w:rsidRPr="00E70CE8" w:rsidRDefault="003640DB" w:rsidP="005430A1">
      <w:pPr>
        <w:widowControl w:val="0"/>
        <w:numPr>
          <w:ilvl w:val="0"/>
          <w:numId w:val="43"/>
        </w:numPr>
        <w:autoSpaceDE w:val="0"/>
        <w:autoSpaceDN w:val="0"/>
        <w:adjustRightInd w:val="0"/>
        <w:spacing w:line="360" w:lineRule="auto"/>
        <w:ind w:left="0" w:firstLine="709"/>
        <w:jc w:val="both"/>
        <w:rPr>
          <w:sz w:val="28"/>
          <w:szCs w:val="28"/>
        </w:rPr>
      </w:pPr>
      <w:r w:rsidRPr="00E70CE8">
        <w:rPr>
          <w:sz w:val="28"/>
          <w:szCs w:val="28"/>
        </w:rPr>
        <w:t>вимоги санітарних норм і правил особистої гігієни, яких повинен дотримуватись працівник після закінчення роботи;</w:t>
      </w:r>
    </w:p>
    <w:p w:rsidR="003640DB" w:rsidRPr="00E70CE8" w:rsidRDefault="003640DB" w:rsidP="005430A1">
      <w:pPr>
        <w:widowControl w:val="0"/>
        <w:numPr>
          <w:ilvl w:val="0"/>
          <w:numId w:val="43"/>
        </w:numPr>
        <w:autoSpaceDE w:val="0"/>
        <w:autoSpaceDN w:val="0"/>
        <w:adjustRightInd w:val="0"/>
        <w:spacing w:line="360" w:lineRule="auto"/>
        <w:ind w:left="0" w:firstLine="709"/>
        <w:jc w:val="both"/>
        <w:rPr>
          <w:sz w:val="28"/>
          <w:szCs w:val="28"/>
        </w:rPr>
      </w:pPr>
      <w:r w:rsidRPr="00E70CE8">
        <w:rPr>
          <w:sz w:val="28"/>
          <w:szCs w:val="28"/>
        </w:rPr>
        <w:t>порядок повідомлення роботодавця про всі недоліки, виявлені в процесі роботи.</w:t>
      </w:r>
    </w:p>
    <w:p w:rsidR="003640DB" w:rsidRPr="00E70CE8" w:rsidRDefault="003640DB" w:rsidP="003640DB">
      <w:pPr>
        <w:spacing w:line="360" w:lineRule="auto"/>
        <w:ind w:firstLine="709"/>
        <w:rPr>
          <w:sz w:val="28"/>
          <w:szCs w:val="28"/>
        </w:rPr>
      </w:pPr>
      <w:r w:rsidRPr="00E70CE8">
        <w:rPr>
          <w:sz w:val="28"/>
          <w:szCs w:val="28"/>
        </w:rPr>
        <w:t>Розділ «Вимоги безпеки в аварійних ситуаціях»  містить:</w:t>
      </w:r>
    </w:p>
    <w:p w:rsidR="003640DB" w:rsidRPr="00E70CE8" w:rsidRDefault="003640DB" w:rsidP="005430A1">
      <w:pPr>
        <w:widowControl w:val="0"/>
        <w:numPr>
          <w:ilvl w:val="0"/>
          <w:numId w:val="44"/>
        </w:numPr>
        <w:autoSpaceDE w:val="0"/>
        <w:autoSpaceDN w:val="0"/>
        <w:adjustRightInd w:val="0"/>
        <w:spacing w:line="360" w:lineRule="auto"/>
        <w:ind w:left="0" w:firstLine="709"/>
        <w:jc w:val="both"/>
        <w:rPr>
          <w:sz w:val="28"/>
          <w:szCs w:val="28"/>
        </w:rPr>
      </w:pPr>
      <w:r w:rsidRPr="00E70CE8">
        <w:rPr>
          <w:sz w:val="28"/>
          <w:szCs w:val="28"/>
        </w:rPr>
        <w:t>дані про ознаки можливих аварійних ситуацій, характерних причинах аварій;</w:t>
      </w:r>
    </w:p>
    <w:p w:rsidR="003640DB" w:rsidRPr="00E70CE8" w:rsidRDefault="003640DB" w:rsidP="005430A1">
      <w:pPr>
        <w:widowControl w:val="0"/>
        <w:numPr>
          <w:ilvl w:val="0"/>
          <w:numId w:val="44"/>
        </w:numPr>
        <w:autoSpaceDE w:val="0"/>
        <w:autoSpaceDN w:val="0"/>
        <w:adjustRightInd w:val="0"/>
        <w:spacing w:line="360" w:lineRule="auto"/>
        <w:ind w:left="0" w:firstLine="709"/>
        <w:jc w:val="both"/>
        <w:rPr>
          <w:sz w:val="28"/>
          <w:szCs w:val="28"/>
        </w:rPr>
      </w:pPr>
      <w:r w:rsidRPr="00E70CE8">
        <w:rPr>
          <w:sz w:val="28"/>
          <w:szCs w:val="28"/>
        </w:rPr>
        <w:t>дані про засоби й дії, спрямовані на запобігання можливих аварій;</w:t>
      </w:r>
    </w:p>
    <w:p w:rsidR="003640DB" w:rsidRPr="00E70CE8" w:rsidRDefault="003640DB" w:rsidP="005430A1">
      <w:pPr>
        <w:widowControl w:val="0"/>
        <w:numPr>
          <w:ilvl w:val="0"/>
          <w:numId w:val="44"/>
        </w:numPr>
        <w:autoSpaceDE w:val="0"/>
        <w:autoSpaceDN w:val="0"/>
        <w:adjustRightInd w:val="0"/>
        <w:spacing w:line="360" w:lineRule="auto"/>
        <w:ind w:left="0" w:firstLine="709"/>
        <w:jc w:val="both"/>
        <w:rPr>
          <w:sz w:val="28"/>
          <w:szCs w:val="28"/>
        </w:rPr>
      </w:pPr>
      <w:r w:rsidRPr="00E70CE8">
        <w:rPr>
          <w:sz w:val="28"/>
          <w:szCs w:val="28"/>
        </w:rPr>
        <w:t>порядок дій, особисті обов'язки власника і працюючого, правила проведення робіт при виникненні аварії відповідно до плану її ліквідації, у тому числі у разі її виникнення під час здачі–прийому зміни при безперервній роботі;</w:t>
      </w:r>
    </w:p>
    <w:p w:rsidR="003640DB" w:rsidRPr="00E70CE8" w:rsidRDefault="003640DB" w:rsidP="005430A1">
      <w:pPr>
        <w:widowControl w:val="0"/>
        <w:numPr>
          <w:ilvl w:val="0"/>
          <w:numId w:val="44"/>
        </w:numPr>
        <w:autoSpaceDE w:val="0"/>
        <w:autoSpaceDN w:val="0"/>
        <w:adjustRightInd w:val="0"/>
        <w:spacing w:line="360" w:lineRule="auto"/>
        <w:ind w:left="0" w:firstLine="709"/>
        <w:jc w:val="both"/>
        <w:rPr>
          <w:sz w:val="28"/>
          <w:szCs w:val="28"/>
        </w:rPr>
      </w:pPr>
      <w:r w:rsidRPr="00E70CE8">
        <w:rPr>
          <w:sz w:val="28"/>
          <w:szCs w:val="28"/>
        </w:rPr>
        <w:t>порядок повідомлення роботодавця про аварії та ситуації, що можуть до них призвести;</w:t>
      </w:r>
    </w:p>
    <w:p w:rsidR="003640DB" w:rsidRPr="00E70CE8" w:rsidRDefault="003640DB" w:rsidP="005430A1">
      <w:pPr>
        <w:widowControl w:val="0"/>
        <w:numPr>
          <w:ilvl w:val="0"/>
          <w:numId w:val="44"/>
        </w:numPr>
        <w:autoSpaceDE w:val="0"/>
        <w:autoSpaceDN w:val="0"/>
        <w:adjustRightInd w:val="0"/>
        <w:spacing w:line="360" w:lineRule="auto"/>
        <w:ind w:left="0" w:firstLine="709"/>
        <w:jc w:val="both"/>
        <w:rPr>
          <w:sz w:val="28"/>
          <w:szCs w:val="28"/>
        </w:rPr>
      </w:pPr>
      <w:r w:rsidRPr="00E70CE8">
        <w:rPr>
          <w:sz w:val="28"/>
          <w:szCs w:val="28"/>
        </w:rPr>
        <w:t>дані про порядок застосування засобів протиаварійного захисту і сигналізації;</w:t>
      </w:r>
    </w:p>
    <w:p w:rsidR="003640DB" w:rsidRPr="00E70CE8" w:rsidRDefault="003640DB" w:rsidP="005430A1">
      <w:pPr>
        <w:widowControl w:val="0"/>
        <w:numPr>
          <w:ilvl w:val="0"/>
          <w:numId w:val="44"/>
        </w:numPr>
        <w:autoSpaceDE w:val="0"/>
        <w:autoSpaceDN w:val="0"/>
        <w:adjustRightInd w:val="0"/>
        <w:spacing w:line="360" w:lineRule="auto"/>
        <w:ind w:left="0" w:firstLine="709"/>
        <w:jc w:val="both"/>
        <w:rPr>
          <w:sz w:val="28"/>
          <w:szCs w:val="28"/>
        </w:rPr>
      </w:pPr>
      <w:r w:rsidRPr="00E70CE8">
        <w:rPr>
          <w:sz w:val="28"/>
          <w:szCs w:val="28"/>
        </w:rPr>
        <w:t>порядок дій з надання долікарської допомоги потерпілим під час аварії.</w:t>
      </w:r>
    </w:p>
    <w:p w:rsidR="003640DB" w:rsidRPr="00E70CE8" w:rsidRDefault="003640DB" w:rsidP="005430A1">
      <w:pPr>
        <w:widowControl w:val="0"/>
        <w:numPr>
          <w:ilvl w:val="0"/>
          <w:numId w:val="44"/>
        </w:numPr>
        <w:autoSpaceDE w:val="0"/>
        <w:autoSpaceDN w:val="0"/>
        <w:adjustRightInd w:val="0"/>
        <w:spacing w:line="360" w:lineRule="auto"/>
        <w:ind w:left="0" w:firstLine="709"/>
        <w:jc w:val="both"/>
        <w:rPr>
          <w:sz w:val="28"/>
          <w:szCs w:val="28"/>
        </w:rPr>
      </w:pPr>
      <w:r w:rsidRPr="00E70CE8">
        <w:rPr>
          <w:sz w:val="28"/>
          <w:szCs w:val="28"/>
        </w:rPr>
        <w:t>При викладенні тексту інструкції керуватися такими правилами:</w:t>
      </w:r>
    </w:p>
    <w:p w:rsidR="003640DB" w:rsidRPr="00E70CE8" w:rsidRDefault="003640DB" w:rsidP="005430A1">
      <w:pPr>
        <w:widowControl w:val="0"/>
        <w:numPr>
          <w:ilvl w:val="0"/>
          <w:numId w:val="44"/>
        </w:numPr>
        <w:autoSpaceDE w:val="0"/>
        <w:autoSpaceDN w:val="0"/>
        <w:adjustRightInd w:val="0"/>
        <w:spacing w:line="360" w:lineRule="auto"/>
        <w:ind w:left="0" w:firstLine="709"/>
        <w:jc w:val="both"/>
        <w:rPr>
          <w:sz w:val="28"/>
          <w:szCs w:val="28"/>
        </w:rPr>
      </w:pPr>
      <w:r w:rsidRPr="00E70CE8">
        <w:rPr>
          <w:sz w:val="28"/>
          <w:szCs w:val="28"/>
        </w:rPr>
        <w:t>текст інструкції має бути коротким, зрозумілим і не допускати різних тлумачень;</w:t>
      </w:r>
    </w:p>
    <w:p w:rsidR="003640DB" w:rsidRPr="00E70CE8" w:rsidRDefault="003640DB" w:rsidP="005430A1">
      <w:pPr>
        <w:widowControl w:val="0"/>
        <w:numPr>
          <w:ilvl w:val="0"/>
          <w:numId w:val="44"/>
        </w:numPr>
        <w:autoSpaceDE w:val="0"/>
        <w:autoSpaceDN w:val="0"/>
        <w:adjustRightInd w:val="0"/>
        <w:spacing w:line="360" w:lineRule="auto"/>
        <w:ind w:left="0" w:firstLine="709"/>
        <w:jc w:val="both"/>
        <w:rPr>
          <w:sz w:val="28"/>
          <w:szCs w:val="28"/>
        </w:rPr>
      </w:pPr>
      <w:r w:rsidRPr="00E70CE8">
        <w:rPr>
          <w:sz w:val="28"/>
          <w:szCs w:val="28"/>
        </w:rPr>
        <w:t>інструкція не повинна містити посилань на нормативні акти, вимоги яких враховуються при її розробці. При необхідності ці вимоги наводяться дослівно</w:t>
      </w:r>
      <w:r w:rsidR="00831944">
        <w:rPr>
          <w:sz w:val="28"/>
          <w:szCs w:val="28"/>
          <w:lang w:val="uk-UA"/>
        </w:rPr>
        <w:t xml:space="preserve">  </w:t>
      </w:r>
      <w:r w:rsidR="00831944" w:rsidRPr="000A720A">
        <w:rPr>
          <w:color w:val="000000"/>
          <w:sz w:val="28"/>
          <w:szCs w:val="28"/>
          <w:lang w:val="uk-UA"/>
        </w:rPr>
        <w:t>[</w:t>
      </w:r>
      <w:r w:rsidR="00831944">
        <w:rPr>
          <w:color w:val="000000"/>
          <w:sz w:val="28"/>
          <w:szCs w:val="28"/>
          <w:lang w:val="uk-UA"/>
        </w:rPr>
        <w:t>5, с.40</w:t>
      </w:r>
      <w:r w:rsidR="00831944" w:rsidRPr="000A720A">
        <w:rPr>
          <w:color w:val="000000"/>
          <w:sz w:val="28"/>
          <w:szCs w:val="28"/>
          <w:lang w:val="uk-UA"/>
        </w:rPr>
        <w:t>].</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sz w:val="28"/>
          <w:szCs w:val="28"/>
          <w:lang w:val="uk-UA"/>
        </w:rPr>
        <w:t xml:space="preserve">Загальне керівництво розробкою або переглядом інструкцій   </w:t>
      </w:r>
      <w:r>
        <w:rPr>
          <w:sz w:val="28"/>
          <w:szCs w:val="28"/>
          <w:lang w:val="uk-UA"/>
        </w:rPr>
        <w:t>ТОВ «Жако»</w:t>
      </w:r>
      <w:r w:rsidRPr="00CB32B3">
        <w:rPr>
          <w:iCs/>
          <w:sz w:val="28"/>
          <w:szCs w:val="28"/>
          <w:lang w:val="uk-UA"/>
        </w:rPr>
        <w:t xml:space="preserve"> </w:t>
      </w:r>
      <w:r w:rsidRPr="00CB32B3">
        <w:rPr>
          <w:sz w:val="28"/>
          <w:szCs w:val="28"/>
          <w:lang w:val="uk-UA"/>
        </w:rPr>
        <w:t>покладається на роботодавця. Розробка чи перегляд інструкцій, що діють на підприємстві, здійснюються безпосередніми керівниками робіт, які відповідають за своєчасне виконання цієї роботи.</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sz w:val="28"/>
          <w:szCs w:val="28"/>
          <w:lang w:val="uk-UA"/>
        </w:rPr>
        <w:t>Здійснення контролю за своєчасною розробкою нових і відповідністю діючих інструкцій покладається роботодавцем на службу охорони праці.</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sz w:val="28"/>
          <w:szCs w:val="28"/>
          <w:lang w:val="uk-UA"/>
        </w:rPr>
        <w:t>Інструкція, що діє на підприємстві, вводиться в дію з дня її затвердження, якщо інше не передбачено наказом роботодавця.</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sz w:val="28"/>
          <w:szCs w:val="28"/>
          <w:lang w:val="uk-UA"/>
        </w:rPr>
        <w:t xml:space="preserve">Перегляд інструкцій, що діють на </w:t>
      </w:r>
      <w:r>
        <w:rPr>
          <w:sz w:val="28"/>
          <w:szCs w:val="28"/>
          <w:lang w:val="uk-UA"/>
        </w:rPr>
        <w:t>ТОВ «Жако»</w:t>
      </w:r>
      <w:r w:rsidRPr="00CB32B3">
        <w:rPr>
          <w:sz w:val="28"/>
          <w:szCs w:val="28"/>
          <w:lang w:val="uk-UA"/>
        </w:rPr>
        <w:t>,  проводиться в терміни, передбачені державними нормативними актами з охорони праці, на підставі яких вони розроблені, але не рідше одного разу в 5 років, а для професій або видів робіт з підвищеною небезпекою – не рідше одного разу в 3 роки.</w:t>
      </w:r>
    </w:p>
    <w:p w:rsidR="003640DB" w:rsidRPr="00CB32B3" w:rsidRDefault="003640DB" w:rsidP="003640DB">
      <w:pPr>
        <w:pStyle w:val="a3"/>
        <w:shd w:val="clear" w:color="auto" w:fill="FFFFFF"/>
        <w:spacing w:before="0" w:beforeAutospacing="0" w:after="0" w:afterAutospacing="0" w:line="360" w:lineRule="auto"/>
        <w:ind w:firstLine="709"/>
        <w:jc w:val="both"/>
        <w:rPr>
          <w:sz w:val="28"/>
          <w:szCs w:val="28"/>
          <w:lang w:val="uk-UA"/>
        </w:rPr>
      </w:pPr>
      <w:r w:rsidRPr="00CB32B3">
        <w:rPr>
          <w:sz w:val="28"/>
          <w:szCs w:val="28"/>
          <w:lang w:val="uk-UA"/>
        </w:rPr>
        <w:t>У випадках аварійної ситуації, змін у законодавстві про працю та охорону праці, при впровадженні нових технологій, зміні технологічного процесу, нових видів обладнання, інструментів, видів енергії і т. д. інструкції переглядаються до закінчення зазначених строків.</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sz w:val="28"/>
          <w:szCs w:val="28"/>
          <w:lang w:val="uk-UA"/>
        </w:rPr>
        <w:t>Інструкції з охорони праці поділяються на</w:t>
      </w:r>
      <w:r w:rsidRPr="00CB32B3">
        <w:rPr>
          <w:rStyle w:val="apple-converted-space"/>
          <w:sz w:val="28"/>
          <w:szCs w:val="28"/>
          <w:lang w:val="uk-UA"/>
        </w:rPr>
        <w:t> </w:t>
      </w:r>
      <w:r w:rsidRPr="00CB32B3">
        <w:rPr>
          <w:iCs/>
          <w:sz w:val="28"/>
          <w:szCs w:val="28"/>
          <w:lang w:val="uk-UA"/>
        </w:rPr>
        <w:t>типові</w:t>
      </w:r>
      <w:r w:rsidRPr="00CB32B3">
        <w:rPr>
          <w:rStyle w:val="apple-converted-space"/>
          <w:sz w:val="28"/>
          <w:szCs w:val="28"/>
          <w:lang w:val="uk-UA"/>
        </w:rPr>
        <w:t> </w:t>
      </w:r>
      <w:r w:rsidRPr="00CB32B3">
        <w:rPr>
          <w:sz w:val="28"/>
          <w:szCs w:val="28"/>
          <w:lang w:val="uk-UA"/>
        </w:rPr>
        <w:t>(для робочих основних професій галузі) і</w:t>
      </w:r>
      <w:r w:rsidRPr="00CB32B3">
        <w:rPr>
          <w:rStyle w:val="apple-converted-space"/>
          <w:sz w:val="28"/>
          <w:szCs w:val="28"/>
          <w:lang w:val="uk-UA"/>
        </w:rPr>
        <w:t> </w:t>
      </w:r>
      <w:r w:rsidRPr="00CB32B3">
        <w:rPr>
          <w:iCs/>
          <w:sz w:val="28"/>
          <w:szCs w:val="28"/>
          <w:lang w:val="uk-UA"/>
        </w:rPr>
        <w:t>місцеві</w:t>
      </w:r>
      <w:r w:rsidRPr="00CB32B3">
        <w:rPr>
          <w:sz w:val="28"/>
          <w:szCs w:val="28"/>
          <w:lang w:val="uk-UA"/>
        </w:rPr>
        <w:t>, діючі в масштабах підприємства.</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iCs/>
          <w:sz w:val="28"/>
          <w:szCs w:val="28"/>
          <w:lang w:val="uk-UA"/>
        </w:rPr>
        <w:t>Типові</w:t>
      </w:r>
      <w:r w:rsidRPr="00CB32B3">
        <w:rPr>
          <w:rStyle w:val="apple-converted-space"/>
          <w:sz w:val="28"/>
          <w:szCs w:val="28"/>
          <w:lang w:val="uk-UA"/>
        </w:rPr>
        <w:t> </w:t>
      </w:r>
      <w:r w:rsidRPr="00CB32B3">
        <w:rPr>
          <w:sz w:val="28"/>
          <w:szCs w:val="28"/>
          <w:lang w:val="uk-UA"/>
        </w:rPr>
        <w:t xml:space="preserve">інструкції є основою для місцевих інструкцій, що розробляються адміністрацією </w:t>
      </w:r>
      <w:r>
        <w:rPr>
          <w:sz w:val="28"/>
          <w:szCs w:val="28"/>
          <w:lang w:val="uk-UA"/>
        </w:rPr>
        <w:t>ТОВ «Жако»</w:t>
      </w:r>
      <w:r w:rsidRPr="00CB32B3">
        <w:rPr>
          <w:sz w:val="28"/>
          <w:szCs w:val="28"/>
          <w:lang w:val="uk-UA"/>
        </w:rPr>
        <w:t>, узгоджуються з відділом охорони праці і затверджуються власником підприємства. Типові інструкції звичайно переглядають один раз у п'ять років, а місцеві – один раз у три роки, а також у разі потреби, наприклад, після аварії, нещасного випадку, при зміні правил, норм, обладнання і т. п.</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iCs/>
          <w:sz w:val="28"/>
          <w:szCs w:val="28"/>
          <w:lang w:val="uk-UA"/>
        </w:rPr>
        <w:t>Місцеві</w:t>
      </w:r>
      <w:r w:rsidRPr="00CB32B3">
        <w:rPr>
          <w:rStyle w:val="apple-converted-space"/>
          <w:sz w:val="28"/>
          <w:szCs w:val="28"/>
          <w:lang w:val="uk-UA"/>
        </w:rPr>
        <w:t> </w:t>
      </w:r>
      <w:r w:rsidRPr="00CB32B3">
        <w:rPr>
          <w:sz w:val="28"/>
          <w:szCs w:val="28"/>
          <w:lang w:val="uk-UA"/>
        </w:rPr>
        <w:t>інструкції можуть бути загальними по підприємству (наприклад, на спеціальні види робіт - газонебезпечні, земляні, із застосування захисних засобів і т. п.), загальноцеховими й інструкціями з робочих місць.</w:t>
      </w:r>
    </w:p>
    <w:p w:rsidR="003640DB" w:rsidRPr="00CB32B3" w:rsidRDefault="003640DB" w:rsidP="003640DB">
      <w:pPr>
        <w:pStyle w:val="a3"/>
        <w:spacing w:before="0" w:beforeAutospacing="0" w:after="0" w:afterAutospacing="0" w:line="360" w:lineRule="auto"/>
        <w:ind w:firstLine="709"/>
        <w:jc w:val="both"/>
        <w:rPr>
          <w:sz w:val="28"/>
          <w:szCs w:val="28"/>
          <w:lang w:val="uk-UA"/>
        </w:rPr>
      </w:pPr>
      <w:r w:rsidRPr="00CB32B3">
        <w:rPr>
          <w:sz w:val="28"/>
          <w:szCs w:val="28"/>
          <w:lang w:val="uk-UA"/>
        </w:rPr>
        <w:t>Особливим видом загальноцехової інструкції є</w:t>
      </w:r>
      <w:r w:rsidRPr="00CB32B3">
        <w:rPr>
          <w:rStyle w:val="apple-converted-space"/>
          <w:sz w:val="28"/>
          <w:szCs w:val="28"/>
          <w:lang w:val="uk-UA"/>
        </w:rPr>
        <w:t> </w:t>
      </w:r>
      <w:r w:rsidRPr="00CB32B3">
        <w:rPr>
          <w:iCs/>
          <w:sz w:val="28"/>
          <w:szCs w:val="28"/>
          <w:lang w:val="uk-UA"/>
        </w:rPr>
        <w:t xml:space="preserve">аварійна </w:t>
      </w:r>
      <w:r w:rsidRPr="00CB32B3">
        <w:rPr>
          <w:sz w:val="28"/>
          <w:szCs w:val="28"/>
          <w:lang w:val="uk-UA"/>
        </w:rPr>
        <w:t>інструкція або план ліквідації аварії. В ній описуються можливі випадки і місця виникнення аварій, заходи для їх ліквідації в початковій стадії, дії кожного інженерно-технічного працівника і робітника, шляхи евакуації людей.</w:t>
      </w:r>
    </w:p>
    <w:p w:rsidR="003640DB" w:rsidRPr="00CB32B3" w:rsidRDefault="003640DB" w:rsidP="003640DB">
      <w:pPr>
        <w:pStyle w:val="a3"/>
        <w:shd w:val="clear" w:color="auto" w:fill="FFFFFF"/>
        <w:spacing w:before="0" w:beforeAutospacing="0" w:after="0" w:afterAutospacing="0" w:line="360" w:lineRule="auto"/>
        <w:ind w:firstLine="709"/>
        <w:jc w:val="both"/>
        <w:rPr>
          <w:sz w:val="28"/>
          <w:szCs w:val="28"/>
          <w:lang w:val="uk-UA"/>
        </w:rPr>
      </w:pPr>
      <w:r w:rsidRPr="00CB32B3">
        <w:rPr>
          <w:sz w:val="28"/>
          <w:szCs w:val="28"/>
          <w:lang w:val="uk-UA"/>
        </w:rPr>
        <w:t xml:space="preserve">Роботодавець несе відповідальність за організацію розробки (перегляду) та забезпечення всіх працівників необхідними інструкцій. </w:t>
      </w:r>
    </w:p>
    <w:p w:rsidR="003640DB" w:rsidRPr="00CB32B3" w:rsidRDefault="003640DB" w:rsidP="003640DB">
      <w:pPr>
        <w:pStyle w:val="a3"/>
        <w:shd w:val="clear" w:color="auto" w:fill="FFFFFF"/>
        <w:spacing w:before="0" w:beforeAutospacing="0" w:after="0" w:afterAutospacing="0" w:line="360" w:lineRule="auto"/>
        <w:ind w:firstLine="709"/>
        <w:jc w:val="both"/>
        <w:rPr>
          <w:sz w:val="28"/>
          <w:szCs w:val="28"/>
          <w:lang w:val="uk-UA"/>
        </w:rPr>
      </w:pPr>
      <w:r w:rsidRPr="00CB32B3">
        <w:rPr>
          <w:sz w:val="28"/>
          <w:szCs w:val="28"/>
          <w:lang w:val="uk-UA"/>
        </w:rPr>
        <w:t xml:space="preserve">Таким чином, </w:t>
      </w:r>
      <w:r w:rsidRPr="00CB32B3">
        <w:rPr>
          <w:sz w:val="28"/>
          <w:szCs w:val="28"/>
          <w:lang w:val="uk-UA"/>
        </w:rPr>
        <w:fldChar w:fldCharType="begin"/>
      </w:r>
      <w:r w:rsidRPr="00CB32B3">
        <w:rPr>
          <w:sz w:val="28"/>
          <w:szCs w:val="28"/>
          <w:lang w:val="uk-UA"/>
        </w:rPr>
        <w:instrText>HYPERLINK \l "_Toc312832305"</w:instrText>
      </w:r>
      <w:r w:rsidRPr="00CB32B3">
        <w:rPr>
          <w:sz w:val="28"/>
          <w:szCs w:val="28"/>
          <w:lang w:val="uk-UA"/>
        </w:rPr>
        <w:fldChar w:fldCharType="separate"/>
      </w:r>
      <w:r w:rsidRPr="008F6DCF">
        <w:rPr>
          <w:rStyle w:val="af"/>
          <w:rFonts w:eastAsia="Arial"/>
          <w:color w:val="000000"/>
          <w:sz w:val="28"/>
          <w:szCs w:val="28"/>
          <w:u w:val="none"/>
          <w:lang w:val="uk-UA"/>
        </w:rPr>
        <w:t xml:space="preserve">порядок розроблення </w:t>
      </w:r>
      <w:r w:rsidRPr="008F6DCF">
        <w:rPr>
          <w:color w:val="000000"/>
          <w:sz w:val="28"/>
          <w:szCs w:val="28"/>
          <w:lang w:val="uk-UA"/>
        </w:rPr>
        <w:t>і</w:t>
      </w:r>
      <w:r w:rsidRPr="00CB32B3">
        <w:rPr>
          <w:sz w:val="28"/>
          <w:szCs w:val="28"/>
          <w:lang w:val="uk-UA"/>
        </w:rPr>
        <w:t xml:space="preserve">нструкцій з охорони праці та техніки безпеки </w:t>
      </w:r>
      <w:r>
        <w:rPr>
          <w:sz w:val="28"/>
          <w:szCs w:val="28"/>
          <w:lang w:val="uk-UA"/>
        </w:rPr>
        <w:t>ТОВ «Жако»</w:t>
      </w:r>
      <w:r w:rsidRPr="00CB32B3">
        <w:rPr>
          <w:sz w:val="28"/>
          <w:szCs w:val="28"/>
          <w:lang w:val="uk-UA"/>
        </w:rPr>
        <w:t xml:space="preserve"> відповідає чинному законодавству України. Інструкціями з охорони праці та техніки безпеки забезпечені та ознайомлені всі працівники підприємства.</w:t>
      </w:r>
    </w:p>
    <w:p w:rsidR="003640DB" w:rsidRPr="00CB32B3" w:rsidRDefault="003640DB" w:rsidP="003640DB">
      <w:pPr>
        <w:pStyle w:val="a3"/>
        <w:shd w:val="clear" w:color="auto" w:fill="FFFFFF"/>
        <w:spacing w:before="0" w:beforeAutospacing="0" w:after="0" w:afterAutospacing="0" w:line="360" w:lineRule="auto"/>
        <w:ind w:firstLine="709"/>
        <w:jc w:val="both"/>
        <w:rPr>
          <w:sz w:val="28"/>
          <w:szCs w:val="28"/>
          <w:lang w:val="uk-UA"/>
        </w:rPr>
      </w:pPr>
      <w:r w:rsidRPr="00CB32B3">
        <w:rPr>
          <w:webHidden/>
          <w:sz w:val="28"/>
          <w:szCs w:val="28"/>
          <w:lang w:val="uk-UA"/>
        </w:rPr>
        <w:tab/>
      </w:r>
      <w:r w:rsidRPr="00CB32B3">
        <w:rPr>
          <w:sz w:val="28"/>
          <w:szCs w:val="28"/>
          <w:lang w:val="uk-UA"/>
        </w:rPr>
        <w:fldChar w:fldCharType="end"/>
      </w:r>
    </w:p>
    <w:p w:rsidR="003640DB" w:rsidRPr="00CB32B3" w:rsidRDefault="003640DB" w:rsidP="003640DB">
      <w:pPr>
        <w:pStyle w:val="42"/>
      </w:pPr>
      <w:bookmarkStart w:id="7" w:name="_Toc509167443"/>
      <w:r w:rsidRPr="00CB32B3">
        <w:t>5.2. Забезпечення техніки безпеки та належних умов праці бухгалтера</w:t>
      </w:r>
      <w:bookmarkEnd w:id="7"/>
    </w:p>
    <w:p w:rsidR="003640DB" w:rsidRPr="00CB32B3" w:rsidRDefault="003640DB" w:rsidP="003640DB">
      <w:pPr>
        <w:pStyle w:val="a3"/>
        <w:shd w:val="clear" w:color="auto" w:fill="FFFFFF"/>
        <w:spacing w:before="0" w:beforeAutospacing="0" w:after="0" w:afterAutospacing="0" w:line="360" w:lineRule="auto"/>
        <w:ind w:firstLine="709"/>
        <w:jc w:val="both"/>
        <w:rPr>
          <w:sz w:val="28"/>
          <w:szCs w:val="28"/>
          <w:lang w:val="uk-UA"/>
        </w:rPr>
      </w:pP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rPr>
        <w:t xml:space="preserve">На працю обліковця </w:t>
      </w:r>
      <w:r w:rsidR="00695479" w:rsidRPr="00695479">
        <w:rPr>
          <w:color w:val="000000"/>
          <w:sz w:val="28"/>
          <w:szCs w:val="28"/>
          <w:shd w:val="clear" w:color="auto" w:fill="FFFFFF"/>
        </w:rPr>
        <w:t xml:space="preserve">ТОВ «Жако» </w:t>
      </w:r>
      <w:r w:rsidRPr="008F6DCF">
        <w:rPr>
          <w:color w:val="000000"/>
          <w:sz w:val="28"/>
          <w:szCs w:val="28"/>
          <w:shd w:val="clear" w:color="auto" w:fill="FFFFFF"/>
        </w:rPr>
        <w:t>впливають багато чинників. Усі чинники, які формують умови праці облікових працівників, поділяються на:</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rPr>
        <w:t>1) фізіологічні;</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rPr>
        <w:t>2) соціально-психологічні.</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 xml:space="preserve">До фізіологічних належать фактори, які впливають на організацію робочої зони бухгалтерської служби, тобто службового приміщення, де розташований цей підрозділ, та робочого місця кожного працівника. </w:t>
      </w:r>
      <w:r w:rsidRPr="008F6DCF">
        <w:rPr>
          <w:color w:val="000000"/>
          <w:sz w:val="28"/>
          <w:szCs w:val="28"/>
          <w:shd w:val="clear" w:color="auto" w:fill="FFFFFF"/>
        </w:rPr>
        <w:t>Правильна організація робочого місця дозволить обліковим працівникам раціонально виконувати свої функції, підтримувати високу працездатність і гарний робочий настрій.</w:t>
      </w:r>
      <w:r w:rsidRPr="008F6DCF">
        <w:rPr>
          <w:rStyle w:val="apple-converted-space"/>
          <w:color w:val="000000"/>
          <w:sz w:val="28"/>
          <w:szCs w:val="28"/>
          <w:shd w:val="clear" w:color="auto" w:fill="FFFFFF"/>
        </w:rPr>
        <w:t> </w:t>
      </w:r>
      <w:r w:rsidRPr="008F6DCF">
        <w:rPr>
          <w:color w:val="000000"/>
          <w:sz w:val="28"/>
          <w:szCs w:val="28"/>
        </w:rPr>
        <w:br/>
      </w:r>
      <w:r w:rsidRPr="008F6DCF">
        <w:rPr>
          <w:color w:val="000000"/>
          <w:sz w:val="28"/>
          <w:szCs w:val="28"/>
          <w:shd w:val="clear" w:color="auto" w:fill="FFFFFF"/>
        </w:rPr>
        <w:t>Одним з основних фізіологічних факторів, які впливають на ефективність роботи бухгалтерської служби, є мікроклімат приміщення, оптимальні умови якого визначено законодавством. Згідно до Постанови Міністерства охорони здоров’я № 42 від 01.12.99 р. «Санітарні норми мікроклімату виробничих приміщень» ДСН 3.3.6.042-99 до оптимальних умов відносять:</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rPr>
        <w:t>1) температура повітря – 20-24°С;</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rPr>
        <w:t>2) відносна вологість повітря – 40-60%;</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rPr>
        <w:t>3) швидкість руху повітря,- 0,1-0,4 м/с;</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Pr>
          <w:color w:val="000000"/>
          <w:sz w:val="28"/>
          <w:szCs w:val="28"/>
          <w:shd w:val="clear" w:color="auto" w:fill="FFFFFF"/>
        </w:rPr>
        <w:t>4) освітлення - 300 люкс</w:t>
      </w:r>
      <w:r w:rsidRPr="008F6DCF">
        <w:rPr>
          <w:color w:val="000000"/>
          <w:sz w:val="28"/>
          <w:szCs w:val="28"/>
          <w:shd w:val="clear" w:color="auto" w:fill="FFFFFF"/>
        </w:rPr>
        <w:t>.</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 xml:space="preserve">Відповідно до Постанови Міністерства охорони здоров’я № 37 від 01.12.99 р. «Санітарні норми виробничого шуму, ультразвуку та інфразвуку» ДСН 3.3.6.037-99 рівень шуму на підприємствах, організаціях, де більшість працівників є офісними норми шуму повинні коливатись від 60 Дб до 70 Дб [4]. </w:t>
      </w:r>
      <w:r w:rsidRPr="008F6DCF">
        <w:rPr>
          <w:color w:val="000000"/>
          <w:sz w:val="28"/>
          <w:szCs w:val="28"/>
          <w:shd w:val="clear" w:color="auto" w:fill="FFFFFF"/>
        </w:rPr>
        <w:t>Щоб не порушувались норми шуму у приміщенні слід раціонально розміщувати працівників – по 3-5 чол. в невеликому приміщенні та до 10 у більшому. Службове приміщення бухгалтерської служби повинно добре опалюватися, провітрюватися та освітлюватися, оскільки недостатня освітленість робочого місця призводить до швидкої втоми працівника, а нормальна освітленість підвищує продуктивність праці на 10-15 %</w:t>
      </w:r>
      <w:r w:rsidR="00831944">
        <w:rPr>
          <w:color w:val="000000"/>
          <w:sz w:val="28"/>
          <w:szCs w:val="28"/>
          <w:shd w:val="clear" w:color="auto" w:fill="FFFFFF"/>
          <w:lang w:val="uk-UA"/>
        </w:rPr>
        <w:t xml:space="preserve"> </w:t>
      </w:r>
      <w:r w:rsidRPr="008F6DCF">
        <w:rPr>
          <w:color w:val="000000"/>
          <w:sz w:val="28"/>
          <w:szCs w:val="28"/>
          <w:shd w:val="clear" w:color="auto" w:fill="FFFFFF"/>
        </w:rPr>
        <w:t>.</w:t>
      </w:r>
      <w:r w:rsidRPr="008F6DCF">
        <w:rPr>
          <w:rStyle w:val="apple-converted-space"/>
          <w:color w:val="000000"/>
          <w:sz w:val="28"/>
          <w:szCs w:val="28"/>
          <w:shd w:val="clear" w:color="auto" w:fill="FFFFFF"/>
        </w:rPr>
        <w:t> </w:t>
      </w:r>
    </w:p>
    <w:p w:rsidR="00831944"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 xml:space="preserve">Також досить важливим є колір приміщення, який визначає емоційний стан працівників та психологічний клімат, що в свою чергу зменшує стомлюваність обліковців. </w:t>
      </w:r>
      <w:r w:rsidRPr="008F6DCF">
        <w:rPr>
          <w:color w:val="000000"/>
          <w:sz w:val="28"/>
          <w:szCs w:val="28"/>
          <w:shd w:val="clear" w:color="auto" w:fill="FFFFFF"/>
        </w:rPr>
        <w:t>Для зручності відвідувачів і працівників облікового апарату бухгалтерську службу слід розміщувати на першому поверсі.</w:t>
      </w:r>
      <w:r w:rsidRPr="008F6DCF">
        <w:rPr>
          <w:rStyle w:val="apple-converted-space"/>
          <w:color w:val="000000"/>
          <w:sz w:val="28"/>
          <w:szCs w:val="28"/>
          <w:shd w:val="clear" w:color="auto" w:fill="FFFFFF"/>
        </w:rPr>
        <w:t> </w:t>
      </w:r>
      <w:r w:rsidRPr="008F6DCF">
        <w:rPr>
          <w:color w:val="000000"/>
          <w:sz w:val="28"/>
          <w:szCs w:val="28"/>
        </w:rPr>
        <w:br/>
      </w:r>
      <w:r w:rsidRPr="008F6DCF">
        <w:rPr>
          <w:color w:val="000000"/>
          <w:sz w:val="28"/>
          <w:szCs w:val="28"/>
          <w:shd w:val="clear" w:color="auto" w:fill="FFFFFF"/>
        </w:rPr>
        <w:t>Робоче місце бухгалтера має бути повністю оснащеним необхідним обладнанням: столом, стільцем, шафами, ЕОМ та канцелярським обладнанням.</w:t>
      </w:r>
      <w:r w:rsidRPr="008F6DCF">
        <w:rPr>
          <w:rStyle w:val="apple-converted-space"/>
          <w:color w:val="000000"/>
          <w:sz w:val="28"/>
          <w:szCs w:val="28"/>
          <w:shd w:val="clear" w:color="auto" w:fill="FFFFFF"/>
        </w:rPr>
        <w:t> </w:t>
      </w:r>
      <w:r w:rsidRPr="008F6DCF">
        <w:rPr>
          <w:color w:val="000000"/>
          <w:sz w:val="28"/>
          <w:szCs w:val="28"/>
        </w:rPr>
        <w:br/>
      </w:r>
      <w:r w:rsidRPr="008F6DCF">
        <w:rPr>
          <w:color w:val="000000"/>
          <w:sz w:val="28"/>
          <w:szCs w:val="28"/>
          <w:shd w:val="clear" w:color="auto" w:fill="FFFFFF"/>
        </w:rPr>
        <w:t>Вагоме місце в розташуванні та використанні обладнання посідає комп’ютер, до використання якого існує багато вимог. Відстань між очима працюючого та екраном комп'ютера повинна бути не меншою, ніж півтори довжини діагоналі використовуваного монітора. Дисплей слід розташовувати нижче рівня очей на 15°, а клавіатуру - на відстані близько 40 см від тулуба. Екран має бути розміщений у вертикальній площині так, щоб відстань від верхнього і нижнього краю монітора до очей була однаковою [</w:t>
      </w:r>
      <w:r w:rsidR="00831944">
        <w:rPr>
          <w:color w:val="000000"/>
          <w:sz w:val="28"/>
          <w:szCs w:val="28"/>
          <w:shd w:val="clear" w:color="auto" w:fill="FFFFFF"/>
          <w:lang w:val="uk-UA"/>
        </w:rPr>
        <w:t>59</w:t>
      </w:r>
      <w:r w:rsidRPr="008F6DCF">
        <w:rPr>
          <w:color w:val="000000"/>
          <w:sz w:val="28"/>
          <w:szCs w:val="28"/>
          <w:shd w:val="clear" w:color="auto" w:fill="FFFFFF"/>
        </w:rPr>
        <w:t>, с. 132].</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31944">
        <w:rPr>
          <w:color w:val="000000"/>
          <w:sz w:val="28"/>
          <w:szCs w:val="28"/>
          <w:shd w:val="clear" w:color="auto" w:fill="FFFFFF"/>
          <w:lang w:val="uk-UA"/>
        </w:rPr>
        <w:t>Робота з комп'ютером характеризується значною розумовою напругою і нервово-емоційним навантаженням бухгалтерів, високою напруженістю зорової роботи і досить великим навантаженням на м'язи рук під час роботи з клавіатурою ЕОМ. Велике значення має раціональна конструкція і розташування елементів робочого місця, що важливо для підтримки оптимальної робочої пози людини-бухгалтера.</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8F6DCF">
        <w:rPr>
          <w:color w:val="000000"/>
          <w:sz w:val="28"/>
          <w:szCs w:val="28"/>
          <w:shd w:val="clear" w:color="auto" w:fill="FFFFFF"/>
        </w:rPr>
        <w:t>В процесі роботи з комп'ютером необхідно дотримуватися правильного режиму праці і відпочинку. Інакше у бухгалтера, внаслідок напруги зорового апарату з’являються скарги на незадоволення роботою, головні болі, дратівливість, порушення сну, втому і хворобливі відчуття в очах, в попереку, в області шиї і руках.</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Особливу увагу слід приділити соціально-психологічним факторам, до яких належать: настрій працівників; згуртованість колективу; сумісність працівників; відносини між членами колективу; психологічний клімат; колективна думка й традиції колективу.</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rPr>
        <w:t>Від настрою найчастіше залежить ефективність роботи бухгалтера та продуктивність праці всього підрозділу. В свою чергу працівники між собою повинні бути доброзичливими, допомагати та поважати один одного. Неприязні відносини між працівниками можуть значно знизити працездатність колективу, в той час як доброзичлива атмосфера сприяє підвищенню продуктивності праці.</w:t>
      </w:r>
      <w:r w:rsidRPr="008F6DCF">
        <w:rPr>
          <w:rStyle w:val="apple-converted-space"/>
          <w:color w:val="000000"/>
          <w:sz w:val="28"/>
          <w:szCs w:val="28"/>
          <w:shd w:val="clear" w:color="auto" w:fill="FFFFFF"/>
        </w:rPr>
        <w:t> </w:t>
      </w:r>
      <w:r w:rsidRPr="008F6DCF">
        <w:rPr>
          <w:color w:val="000000"/>
          <w:sz w:val="28"/>
          <w:szCs w:val="28"/>
        </w:rPr>
        <w:br/>
      </w:r>
      <w:r w:rsidRPr="008F6DCF">
        <w:rPr>
          <w:color w:val="000000"/>
          <w:sz w:val="28"/>
          <w:szCs w:val="28"/>
          <w:shd w:val="clear" w:color="auto" w:fill="FFFFFF"/>
        </w:rPr>
        <w:t>Для забезпечення сприятливих умов праці керівник повинен забезпечити працівника облікового апарату засобами захисту, забезпечити їх функціонування, здійснювати захист електроустаткування, електропроводки від механічних пошкоджень, забезпечити інструкціями з охорони праці та проводити інструктажі згідно них.</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Також для належної роботи на робочому місці бухгалтер повинен дотримуватись таких вимог:</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1) виконувати тільки ту роботу, за якою пройшов навчання, інструктаж з охорони праці;</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2) не доручати свою роботу стороннім особам;</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3) не здійснювати дії, які можуть призвести до нещасного випадку;</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4) дотримуватися правил переміщення в приміщенні і на території підприємства, користуватися тільки встановленими проходами;</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5) зберігати документацію в шафах бухгалтерії, вчасно передавати до архіву;</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6) кожні дві години, відволікатися і робити перерву 15 хвилин, для зниження стомлюваності загальнофізичного характеру;</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7) підтримувати в чистоті і порядку робоче місце;</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8) перевіряти протипожежний стан кабінету;</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9) в аварійній обстановці слід сповістити про небезпеку оточуючих і діяти відповідно до плану ліквідації аварій;</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10) у разі виникнення спалаху або пожежі, необхідно негайно повідомити про це в пожежну частину, попередити оточуючих і вжити заходів для гасіння пожежі;</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lang w:val="uk-UA"/>
        </w:rPr>
        <w:t>11) у ситуаціях, які загрожують життю та здоров'ю - покинути небезпечну ділянку</w:t>
      </w:r>
      <w:r w:rsidR="00831944">
        <w:rPr>
          <w:color w:val="000000"/>
          <w:sz w:val="28"/>
          <w:szCs w:val="28"/>
          <w:shd w:val="clear" w:color="auto" w:fill="FFFFFF"/>
          <w:lang w:val="uk-UA"/>
        </w:rPr>
        <w:t xml:space="preserve"> </w:t>
      </w:r>
      <w:r w:rsidR="00831944" w:rsidRPr="008F6DCF">
        <w:rPr>
          <w:color w:val="000000"/>
          <w:sz w:val="28"/>
          <w:szCs w:val="28"/>
          <w:shd w:val="clear" w:color="auto" w:fill="FFFFFF"/>
        </w:rPr>
        <w:t>[</w:t>
      </w:r>
      <w:r w:rsidR="00831944">
        <w:rPr>
          <w:color w:val="000000"/>
          <w:sz w:val="28"/>
          <w:szCs w:val="28"/>
          <w:shd w:val="clear" w:color="auto" w:fill="FFFFFF"/>
          <w:lang w:val="uk-UA"/>
        </w:rPr>
        <w:t>59</w:t>
      </w:r>
      <w:r w:rsidR="00831944" w:rsidRPr="008F6DCF">
        <w:rPr>
          <w:color w:val="000000"/>
          <w:sz w:val="28"/>
          <w:szCs w:val="28"/>
          <w:shd w:val="clear" w:color="auto" w:fill="FFFFFF"/>
        </w:rPr>
        <w:t>, с. 13</w:t>
      </w:r>
      <w:r w:rsidR="00831944">
        <w:rPr>
          <w:color w:val="000000"/>
          <w:sz w:val="28"/>
          <w:szCs w:val="28"/>
          <w:shd w:val="clear" w:color="auto" w:fill="FFFFFF"/>
          <w:lang w:val="uk-UA"/>
        </w:rPr>
        <w:t>4</w:t>
      </w:r>
      <w:r w:rsidR="00831944" w:rsidRPr="008F6DCF">
        <w:rPr>
          <w:color w:val="000000"/>
          <w:sz w:val="28"/>
          <w:szCs w:val="28"/>
          <w:shd w:val="clear" w:color="auto" w:fill="FFFFFF"/>
        </w:rPr>
        <w:t>].</w:t>
      </w:r>
      <w:r w:rsidR="00831944"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rPr>
        <w:t>Усі заходи щодо охорони праці оформляються наказом керівника. Також керівник створює комісії з інструктажів та атестаційні комісії. При цьому самостійно визначає їх склад, затверджує голову комісії, а також визначає терміни і графік проведення інструктажів та атестації.</w:t>
      </w:r>
      <w:r w:rsidRPr="008F6DCF">
        <w:rPr>
          <w:rStyle w:val="apple-converted-space"/>
          <w:color w:val="000000"/>
          <w:sz w:val="28"/>
          <w:szCs w:val="28"/>
          <w:shd w:val="clear" w:color="auto" w:fill="FFFFFF"/>
        </w:rPr>
        <w:t> </w:t>
      </w:r>
      <w:r w:rsidRPr="008F6DCF">
        <w:rPr>
          <w:color w:val="000000"/>
          <w:sz w:val="28"/>
          <w:szCs w:val="28"/>
        </w:rPr>
        <w:br/>
      </w:r>
      <w:r w:rsidRPr="008F6DCF">
        <w:rPr>
          <w:color w:val="000000"/>
          <w:sz w:val="28"/>
          <w:szCs w:val="28"/>
          <w:shd w:val="clear" w:color="auto" w:fill="FFFFFF"/>
        </w:rPr>
        <w:t>Планування і виконання заходів з охорони праці, а також моніторинг досягнення цілей в області охорони праці здійснюються відповідно до Положення про планування і розробку заходів з охорони праці (постанова Міністерства праці від 23.10.2000 №136) і Інструкції щодо оцінки умов праці під час атестації робочих місць за умовами праці і надання компенсацій за її результатами (постанова Міністерства праці і соціального захисту від 22.02.2008 №35).</w:t>
      </w:r>
      <w:r w:rsidRPr="008F6DCF">
        <w:rPr>
          <w:rStyle w:val="apple-converted-space"/>
          <w:color w:val="000000"/>
          <w:sz w:val="28"/>
          <w:szCs w:val="28"/>
          <w:shd w:val="clear" w:color="auto" w:fill="FFFFFF"/>
        </w:rPr>
        <w:t> </w:t>
      </w:r>
      <w:r w:rsidRPr="008F6DCF">
        <w:rPr>
          <w:color w:val="000000"/>
          <w:sz w:val="28"/>
          <w:szCs w:val="28"/>
        </w:rPr>
        <w:br/>
      </w:r>
      <w:r w:rsidRPr="008F6DCF">
        <w:rPr>
          <w:color w:val="000000"/>
          <w:sz w:val="28"/>
          <w:szCs w:val="28"/>
          <w:shd w:val="clear" w:color="auto" w:fill="FFFFFF"/>
        </w:rPr>
        <w:t>Заходи, які потрібно вжити, застосовують відповідно до того, який з них є найнеобхіднішим на цей момент і найкраще усуне небезпеку та знизить ризики, що в майбутньому можуть призвести до аварійних ситуацій. Виконання заходів оформляється відповідними документами і після їх затвердження включається у встановлену звітність.</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rPr>
        <w:t>Після прийняття і підписання Колективного договору складаються поточні і оперативні плани роботи. Також проводяться ввідний, первинний та повторний інструктажі.</w:t>
      </w:r>
      <w:r w:rsidRPr="008F6DCF">
        <w:rPr>
          <w:rStyle w:val="apple-converted-space"/>
          <w:color w:val="000000"/>
          <w:sz w:val="28"/>
          <w:szCs w:val="28"/>
          <w:shd w:val="clear" w:color="auto" w:fill="FFFFFF"/>
        </w:rPr>
        <w:t> </w:t>
      </w:r>
    </w:p>
    <w:p w:rsidR="003640DB" w:rsidRPr="008F6DCF" w:rsidRDefault="008F6DCF" w:rsidP="003640DB">
      <w:pPr>
        <w:pStyle w:val="a3"/>
        <w:shd w:val="clear" w:color="auto" w:fill="FFFFFF"/>
        <w:spacing w:before="0" w:beforeAutospacing="0" w:after="0" w:afterAutospacing="0" w:line="360" w:lineRule="auto"/>
        <w:ind w:firstLine="709"/>
        <w:jc w:val="both"/>
        <w:rPr>
          <w:rStyle w:val="apple-converted-space"/>
          <w:color w:val="000000"/>
          <w:sz w:val="28"/>
          <w:szCs w:val="28"/>
          <w:shd w:val="clear" w:color="auto" w:fill="FFFFFF"/>
          <w:lang w:val="uk-UA"/>
        </w:rPr>
      </w:pPr>
      <w:r w:rsidRPr="008F6DCF">
        <w:rPr>
          <w:color w:val="000000"/>
          <w:sz w:val="28"/>
          <w:szCs w:val="28"/>
          <w:shd w:val="clear" w:color="auto" w:fill="FFFFFF"/>
        </w:rPr>
        <w:t xml:space="preserve">Отже, працівники бухгалтерської служби </w:t>
      </w:r>
      <w:r w:rsidR="00695479" w:rsidRPr="00695479">
        <w:rPr>
          <w:color w:val="000000"/>
          <w:sz w:val="28"/>
          <w:szCs w:val="28"/>
          <w:shd w:val="clear" w:color="auto" w:fill="FFFFFF"/>
        </w:rPr>
        <w:t xml:space="preserve">ТОВ «Жако» </w:t>
      </w:r>
      <w:r w:rsidRPr="008F6DCF">
        <w:rPr>
          <w:color w:val="000000"/>
          <w:sz w:val="28"/>
          <w:szCs w:val="28"/>
          <w:shd w:val="clear" w:color="auto" w:fill="FFFFFF"/>
        </w:rPr>
        <w:t>повинні дотримуватися вимог охорони праці, встановлених законами та іншими нормативно-правовими актами, правильно застосовувати засоби індивідуального і колективного захисту, проходити навчання безпечним методам і прийомам виконання робіт, надання першої допомоги у разі нещасного випадку, прослухати інструктаж з охорони праці. Співробітники повинні негайно сповіщати свого безпосереднього або вищестоящого керівника про будь-яку ситуацію, що загрожує життю і здоров'ю людей.</w:t>
      </w:r>
      <w:r w:rsidRPr="008F6DCF">
        <w:rPr>
          <w:rStyle w:val="apple-converted-space"/>
          <w:color w:val="000000"/>
          <w:sz w:val="28"/>
          <w:szCs w:val="28"/>
          <w:shd w:val="clear" w:color="auto" w:fill="FFFFFF"/>
        </w:rPr>
        <w:t> </w:t>
      </w:r>
    </w:p>
    <w:p w:rsidR="008F6DCF" w:rsidRDefault="008F6DCF" w:rsidP="003640DB">
      <w:pPr>
        <w:pStyle w:val="a3"/>
        <w:shd w:val="clear" w:color="auto" w:fill="FFFFFF"/>
        <w:spacing w:before="0" w:beforeAutospacing="0" w:after="0" w:afterAutospacing="0" w:line="360" w:lineRule="auto"/>
        <w:ind w:firstLine="709"/>
        <w:jc w:val="both"/>
        <w:rPr>
          <w:rStyle w:val="apple-converted-space"/>
          <w:rFonts w:ascii="Verdana" w:hAnsi="Verdana"/>
          <w:color w:val="000000"/>
          <w:shd w:val="clear" w:color="auto" w:fill="FFFFFF"/>
          <w:lang w:val="uk-UA"/>
        </w:rPr>
      </w:pPr>
    </w:p>
    <w:p w:rsidR="008F6DCF" w:rsidRPr="008F6DCF" w:rsidRDefault="008F6DCF" w:rsidP="003640DB">
      <w:pPr>
        <w:pStyle w:val="a3"/>
        <w:shd w:val="clear" w:color="auto" w:fill="FFFFFF"/>
        <w:spacing w:before="0" w:beforeAutospacing="0" w:after="0" w:afterAutospacing="0" w:line="360" w:lineRule="auto"/>
        <w:ind w:firstLine="709"/>
        <w:jc w:val="both"/>
        <w:rPr>
          <w:sz w:val="28"/>
          <w:szCs w:val="28"/>
          <w:lang w:val="uk-UA"/>
        </w:rPr>
      </w:pPr>
    </w:p>
    <w:p w:rsidR="003640DB" w:rsidRPr="00CB32B3" w:rsidRDefault="003640DB" w:rsidP="003640DB">
      <w:pPr>
        <w:pStyle w:val="42"/>
      </w:pPr>
      <w:bookmarkStart w:id="8" w:name="_Toc509167444"/>
      <w:r w:rsidRPr="00CB32B3">
        <w:t xml:space="preserve">5.3. Визначення економічних наслідків виробничого травматизму (професійного захворювання) на </w:t>
      </w:r>
      <w:r>
        <w:t>ТОВ «Жако»</w:t>
      </w:r>
      <w:bookmarkEnd w:id="8"/>
    </w:p>
    <w:p w:rsidR="003640DB" w:rsidRPr="00CB32B3" w:rsidRDefault="003640DB" w:rsidP="003640DB">
      <w:pPr>
        <w:rPr>
          <w:sz w:val="28"/>
          <w:szCs w:val="28"/>
          <w:lang w:val="uk-UA"/>
        </w:rPr>
      </w:pPr>
    </w:p>
    <w:p w:rsidR="00E92449" w:rsidRPr="00E92449" w:rsidRDefault="00E92449" w:rsidP="003640DB">
      <w:pPr>
        <w:spacing w:line="360" w:lineRule="auto"/>
        <w:ind w:firstLine="709"/>
        <w:jc w:val="both"/>
        <w:rPr>
          <w:color w:val="000000"/>
          <w:sz w:val="28"/>
          <w:szCs w:val="28"/>
          <w:lang w:val="uk-UA"/>
        </w:rPr>
      </w:pPr>
      <w:r w:rsidRPr="00E92449">
        <w:rPr>
          <w:color w:val="000000"/>
          <w:sz w:val="27"/>
          <w:szCs w:val="27"/>
          <w:lang w:val="uk-UA"/>
        </w:rPr>
        <w:t>Аналіз травматизму та професійної захворюваності проводиться на</w:t>
      </w:r>
      <w:r w:rsidR="00411D31">
        <w:rPr>
          <w:color w:val="000000"/>
          <w:sz w:val="27"/>
          <w:szCs w:val="27"/>
          <w:lang w:val="uk-UA"/>
        </w:rPr>
        <w:t xml:space="preserve">                                 </w:t>
      </w:r>
      <w:r w:rsidRPr="00E92449">
        <w:rPr>
          <w:color w:val="000000"/>
          <w:sz w:val="27"/>
          <w:szCs w:val="27"/>
          <w:lang w:val="uk-UA"/>
        </w:rPr>
        <w:t xml:space="preserve"> </w:t>
      </w:r>
      <w:r w:rsidR="00411D31" w:rsidRPr="00411D31">
        <w:rPr>
          <w:color w:val="000000"/>
          <w:sz w:val="28"/>
          <w:szCs w:val="28"/>
          <w:shd w:val="clear" w:color="auto" w:fill="FFFFFF"/>
          <w:lang w:val="uk-UA"/>
        </w:rPr>
        <w:t xml:space="preserve">ТОВ «Жако» </w:t>
      </w:r>
      <w:r w:rsidRPr="00E92449">
        <w:rPr>
          <w:color w:val="000000"/>
          <w:sz w:val="27"/>
          <w:szCs w:val="27"/>
          <w:lang w:val="uk-UA"/>
        </w:rPr>
        <w:t xml:space="preserve"> за актами розслідування нещасних випадків і професійних захворювань.</w:t>
      </w:r>
      <w:r w:rsidRPr="00E92449">
        <w:rPr>
          <w:rStyle w:val="apple-converted-space"/>
          <w:color w:val="000000"/>
          <w:sz w:val="27"/>
          <w:szCs w:val="27"/>
        </w:rPr>
        <w:t> </w:t>
      </w:r>
      <w:r w:rsidRPr="00E92449">
        <w:rPr>
          <w:color w:val="000000"/>
          <w:sz w:val="27"/>
          <w:szCs w:val="27"/>
          <w:lang w:val="uk-UA"/>
        </w:rPr>
        <w:t>Найбільш поширений на практиці аналіз травматизму та профзахворюваності - це аналіз причин виникнення небезпеки і шкідливості.</w:t>
      </w:r>
      <w:r w:rsidRPr="00E92449">
        <w:rPr>
          <w:rStyle w:val="apple-converted-space"/>
          <w:color w:val="000000"/>
          <w:sz w:val="27"/>
          <w:szCs w:val="27"/>
        </w:rPr>
        <w:t> </w:t>
      </w:r>
      <w:r w:rsidRPr="00E92449">
        <w:rPr>
          <w:color w:val="000000"/>
          <w:sz w:val="27"/>
          <w:szCs w:val="27"/>
        </w:rPr>
        <w:t>Крім того, проводяться аналізи за місцем події, при яких виявляються цехи і ділянки з підвищеним травматизмом і захворюваністю; за родом ушкоджень, при яких встановлюються</w:t>
      </w:r>
      <w:r w:rsidRPr="00E92449">
        <w:rPr>
          <w:rStyle w:val="apple-converted-space"/>
          <w:color w:val="000000"/>
          <w:sz w:val="27"/>
          <w:szCs w:val="27"/>
        </w:rPr>
        <w:t> </w:t>
      </w:r>
      <w:hyperlink r:id="rId21" w:tooltip="Характер" w:history="1">
        <w:r w:rsidRPr="00E92449">
          <w:rPr>
            <w:rStyle w:val="af"/>
            <w:color w:val="000000"/>
            <w:sz w:val="27"/>
            <w:szCs w:val="27"/>
            <w:u w:val="none"/>
          </w:rPr>
          <w:t>характер</w:t>
        </w:r>
      </w:hyperlink>
      <w:r w:rsidRPr="00E92449">
        <w:rPr>
          <w:rStyle w:val="apple-converted-space"/>
          <w:color w:val="000000"/>
          <w:sz w:val="27"/>
          <w:szCs w:val="27"/>
        </w:rPr>
        <w:t> </w:t>
      </w:r>
      <w:r w:rsidRPr="00E92449">
        <w:rPr>
          <w:color w:val="000000"/>
          <w:sz w:val="27"/>
          <w:szCs w:val="27"/>
        </w:rPr>
        <w:t>і повторюваність травм і захворювань; за</w:t>
      </w:r>
      <w:r w:rsidRPr="00E92449">
        <w:rPr>
          <w:rStyle w:val="apple-converted-space"/>
          <w:color w:val="000000"/>
          <w:sz w:val="27"/>
          <w:szCs w:val="27"/>
        </w:rPr>
        <w:t> </w:t>
      </w:r>
      <w:hyperlink r:id="rId22" w:tooltip="Професія" w:history="1">
        <w:r w:rsidRPr="00E92449">
          <w:rPr>
            <w:rStyle w:val="af"/>
            <w:color w:val="000000"/>
            <w:sz w:val="27"/>
            <w:szCs w:val="27"/>
            <w:u w:val="none"/>
          </w:rPr>
          <w:t>професіями</w:t>
        </w:r>
      </w:hyperlink>
      <w:r w:rsidRPr="00E92449">
        <w:rPr>
          <w:rStyle w:val="apple-converted-space"/>
          <w:color w:val="000000"/>
          <w:sz w:val="27"/>
          <w:szCs w:val="27"/>
        </w:rPr>
        <w:t> </w:t>
      </w:r>
      <w:r w:rsidRPr="00E92449">
        <w:rPr>
          <w:color w:val="000000"/>
          <w:sz w:val="27"/>
          <w:szCs w:val="27"/>
        </w:rPr>
        <w:t>та стажу роботи потерпілих, при яких виявляються робітничі професії, найбільше піддаються травмування і захворювань, і за іншими обставинами</w:t>
      </w:r>
      <w:r w:rsidR="00831944">
        <w:rPr>
          <w:color w:val="000000"/>
          <w:sz w:val="27"/>
          <w:szCs w:val="27"/>
          <w:lang w:val="uk-UA"/>
        </w:rPr>
        <w:t xml:space="preserve"> </w:t>
      </w:r>
      <w:r w:rsidR="00831944" w:rsidRPr="008F6DCF">
        <w:rPr>
          <w:color w:val="000000"/>
          <w:sz w:val="28"/>
          <w:szCs w:val="28"/>
          <w:shd w:val="clear" w:color="auto" w:fill="FFFFFF"/>
        </w:rPr>
        <w:t>[</w:t>
      </w:r>
      <w:r w:rsidR="00831944">
        <w:rPr>
          <w:color w:val="000000"/>
          <w:sz w:val="28"/>
          <w:szCs w:val="28"/>
          <w:shd w:val="clear" w:color="auto" w:fill="FFFFFF"/>
          <w:lang w:val="uk-UA"/>
        </w:rPr>
        <w:t>59</w:t>
      </w:r>
      <w:r w:rsidR="00831944" w:rsidRPr="008F6DCF">
        <w:rPr>
          <w:color w:val="000000"/>
          <w:sz w:val="28"/>
          <w:szCs w:val="28"/>
          <w:shd w:val="clear" w:color="auto" w:fill="FFFFFF"/>
        </w:rPr>
        <w:t>, с. 1</w:t>
      </w:r>
      <w:r w:rsidR="00831944">
        <w:rPr>
          <w:color w:val="000000"/>
          <w:sz w:val="28"/>
          <w:szCs w:val="28"/>
          <w:shd w:val="clear" w:color="auto" w:fill="FFFFFF"/>
          <w:lang w:val="uk-UA"/>
        </w:rPr>
        <w:t>43</w:t>
      </w:r>
      <w:r w:rsidR="00831944" w:rsidRPr="008F6DCF">
        <w:rPr>
          <w:color w:val="000000"/>
          <w:sz w:val="28"/>
          <w:szCs w:val="28"/>
          <w:shd w:val="clear" w:color="auto" w:fill="FFFFFF"/>
        </w:rPr>
        <w:t>].</w:t>
      </w:r>
      <w:r w:rsidR="00831944" w:rsidRPr="008F6DCF">
        <w:rPr>
          <w:rStyle w:val="apple-converted-space"/>
          <w:color w:val="000000"/>
          <w:sz w:val="28"/>
          <w:szCs w:val="28"/>
          <w:shd w:val="clear" w:color="auto" w:fill="FFFFFF"/>
        </w:rPr>
        <w:t> </w:t>
      </w:r>
      <w:r w:rsidRPr="00E92449">
        <w:rPr>
          <w:color w:val="000000"/>
          <w:sz w:val="28"/>
          <w:szCs w:val="28"/>
          <w:lang w:val="uk-UA"/>
        </w:rPr>
        <w:t xml:space="preserve"> </w:t>
      </w:r>
    </w:p>
    <w:p w:rsidR="003640DB" w:rsidRPr="00CB32B3" w:rsidRDefault="003640DB" w:rsidP="003640DB">
      <w:pPr>
        <w:spacing w:line="360" w:lineRule="auto"/>
        <w:ind w:firstLine="709"/>
        <w:jc w:val="both"/>
        <w:rPr>
          <w:sz w:val="28"/>
          <w:szCs w:val="28"/>
          <w:lang w:val="uk-UA"/>
        </w:rPr>
      </w:pPr>
      <w:r w:rsidRPr="00CB32B3">
        <w:rPr>
          <w:sz w:val="28"/>
          <w:szCs w:val="28"/>
          <w:lang w:val="uk-UA"/>
        </w:rPr>
        <w:t xml:space="preserve">Розглянемо основні показники виробничого травматизму. До них відносяться: коефіцієнт частоти Кч, коефіцієнт важкості Кт, показник загального травматизму (непрацездатності) Кн. </w:t>
      </w:r>
    </w:p>
    <w:p w:rsidR="003640DB" w:rsidRPr="00CB32B3" w:rsidRDefault="003640DB" w:rsidP="003640DB">
      <w:pPr>
        <w:spacing w:line="360" w:lineRule="auto"/>
        <w:ind w:firstLine="709"/>
        <w:jc w:val="both"/>
        <w:rPr>
          <w:sz w:val="28"/>
          <w:szCs w:val="28"/>
          <w:shd w:val="clear" w:color="auto" w:fill="FFFFFF"/>
          <w:lang w:val="uk-UA"/>
        </w:rPr>
      </w:pPr>
      <w:r w:rsidRPr="00CB32B3">
        <w:rPr>
          <w:sz w:val="28"/>
          <w:szCs w:val="28"/>
          <w:lang w:val="uk-UA"/>
        </w:rPr>
        <w:t>Коефіцієнт частоти травматизму Кч характеризує число нещасних випадків (НВ), що приходяться на 1000 працюючих за визначений час (рік, півроку, квартал):</w:t>
      </w:r>
    </w:p>
    <w:p w:rsidR="003640DB" w:rsidRPr="00CB32B3" w:rsidRDefault="003640DB" w:rsidP="003640DB">
      <w:pPr>
        <w:spacing w:line="360" w:lineRule="auto"/>
        <w:ind w:firstLine="709"/>
        <w:jc w:val="center"/>
        <w:rPr>
          <w:sz w:val="28"/>
          <w:szCs w:val="28"/>
          <w:shd w:val="clear" w:color="auto" w:fill="FFFFFF"/>
          <w:lang w:val="uk-UA"/>
        </w:rPr>
      </w:pPr>
      <w:r w:rsidRPr="00CB32B3">
        <w:rPr>
          <w:position w:val="-12"/>
          <w:sz w:val="28"/>
          <w:szCs w:val="28"/>
          <w:shd w:val="clear" w:color="auto" w:fill="FFFFFF"/>
          <w:lang w:val="uk-UA"/>
        </w:rPr>
        <w:t xml:space="preserve">                                        </w:t>
      </w:r>
      <w:r w:rsidR="00B802AB" w:rsidRPr="00CB32B3">
        <w:rPr>
          <w:noProof/>
          <w:position w:val="-26"/>
          <w:sz w:val="28"/>
          <w:szCs w:val="28"/>
          <w:shd w:val="clear" w:color="auto" w:fill="FFFFFF"/>
          <w:lang w:val="uk-UA"/>
        </w:rPr>
      </w:r>
      <w:r w:rsidR="00B802AB" w:rsidRPr="00CB32B3">
        <w:rPr>
          <w:noProof/>
          <w:position w:val="-26"/>
          <w:sz w:val="28"/>
          <w:szCs w:val="28"/>
          <w:shd w:val="clear" w:color="auto" w:fill="FFFFFF"/>
          <w:lang w:val="uk-UA"/>
        </w:rPr>
        <w:object w:dxaOrig="1620" w:dyaOrig="700">
          <v:shape id="_x0000_i1029" type="#_x0000_t75" style="width:81.3pt;height:35.1pt" o:ole="">
            <v:imagedata r:id="rId23" o:title=""/>
          </v:shape>
          <o:OLEObject Type="Embed" ProgID="Equation.3" ShapeID="_x0000_i1029" DrawAspect="Content" ObjectID="_1698149864" r:id="rId24"/>
        </w:object>
      </w:r>
      <w:r w:rsidRPr="00CB32B3">
        <w:rPr>
          <w:sz w:val="28"/>
          <w:szCs w:val="28"/>
          <w:shd w:val="clear" w:color="auto" w:fill="FFFFFF"/>
          <w:lang w:val="uk-UA"/>
        </w:rPr>
        <w:tab/>
      </w:r>
      <w:r w:rsidRPr="00CB32B3">
        <w:rPr>
          <w:sz w:val="28"/>
          <w:szCs w:val="28"/>
          <w:shd w:val="clear" w:color="auto" w:fill="FFFFFF"/>
          <w:lang w:val="uk-UA"/>
        </w:rPr>
        <w:tab/>
      </w:r>
      <w:r w:rsidRPr="00CB32B3">
        <w:rPr>
          <w:sz w:val="28"/>
          <w:szCs w:val="28"/>
          <w:shd w:val="clear" w:color="auto" w:fill="FFFFFF"/>
          <w:lang w:val="uk-UA"/>
        </w:rPr>
        <w:tab/>
        <w:t xml:space="preserve">                       (5.1)</w:t>
      </w:r>
    </w:p>
    <w:p w:rsidR="003640DB" w:rsidRPr="00CB32B3" w:rsidRDefault="003640DB" w:rsidP="003640DB">
      <w:pPr>
        <w:spacing w:line="360" w:lineRule="auto"/>
        <w:ind w:firstLine="709"/>
        <w:jc w:val="both"/>
        <w:rPr>
          <w:sz w:val="28"/>
          <w:szCs w:val="28"/>
          <w:lang w:val="uk-UA"/>
        </w:rPr>
      </w:pPr>
      <w:r w:rsidRPr="00CB32B3">
        <w:rPr>
          <w:sz w:val="28"/>
          <w:szCs w:val="28"/>
          <w:lang w:val="uk-UA"/>
        </w:rPr>
        <w:t xml:space="preserve">де Н – кількість травм за визначений період часу, за винятком важких і смертельних нещасних випадків, для яких показники розраховуються окремо; </w:t>
      </w:r>
    </w:p>
    <w:p w:rsidR="003640DB" w:rsidRPr="00CB32B3" w:rsidRDefault="003640DB" w:rsidP="003640DB">
      <w:pPr>
        <w:spacing w:line="360" w:lineRule="auto"/>
        <w:ind w:firstLine="709"/>
        <w:jc w:val="both"/>
        <w:rPr>
          <w:sz w:val="28"/>
          <w:szCs w:val="28"/>
          <w:lang w:val="uk-UA"/>
        </w:rPr>
      </w:pPr>
      <w:r w:rsidRPr="00CB32B3">
        <w:rPr>
          <w:sz w:val="28"/>
          <w:szCs w:val="28"/>
          <w:lang w:val="uk-UA"/>
        </w:rPr>
        <w:t>Ч – середньосписочна кількість працюючих.</w:t>
      </w:r>
    </w:p>
    <w:p w:rsidR="003640DB" w:rsidRPr="00CB32B3" w:rsidRDefault="003640DB" w:rsidP="003640DB">
      <w:pPr>
        <w:spacing w:line="360" w:lineRule="auto"/>
        <w:ind w:firstLine="709"/>
        <w:jc w:val="both"/>
        <w:rPr>
          <w:sz w:val="28"/>
          <w:szCs w:val="28"/>
          <w:shd w:val="clear" w:color="auto" w:fill="FFFFFF"/>
          <w:lang w:val="uk-UA"/>
        </w:rPr>
      </w:pPr>
      <w:r w:rsidRPr="00CB32B3">
        <w:rPr>
          <w:sz w:val="28"/>
          <w:szCs w:val="28"/>
          <w:lang w:val="uk-UA"/>
        </w:rPr>
        <w:t>Коефіцієнт важкості травматизму Кт характеризує середню тривалість непрацездатності, що приходиться на один НВ:</w:t>
      </w:r>
      <w:r w:rsidRPr="00CB32B3">
        <w:rPr>
          <w:sz w:val="28"/>
          <w:szCs w:val="28"/>
          <w:shd w:val="clear" w:color="auto" w:fill="FFFFFF"/>
          <w:lang w:val="uk-UA"/>
        </w:rPr>
        <w:t xml:space="preserve"> </w:t>
      </w:r>
    </w:p>
    <w:p w:rsidR="003640DB" w:rsidRPr="00CB32B3" w:rsidRDefault="00B802AB" w:rsidP="003640DB">
      <w:pPr>
        <w:spacing w:line="360" w:lineRule="auto"/>
        <w:ind w:firstLine="709"/>
        <w:jc w:val="right"/>
        <w:rPr>
          <w:sz w:val="28"/>
          <w:szCs w:val="28"/>
          <w:shd w:val="clear" w:color="auto" w:fill="FFFFFF"/>
          <w:lang w:val="uk-UA"/>
        </w:rPr>
      </w:pPr>
      <w:r w:rsidRPr="00CB32B3">
        <w:rPr>
          <w:noProof/>
          <w:position w:val="-12"/>
          <w:sz w:val="28"/>
          <w:szCs w:val="28"/>
          <w:shd w:val="clear" w:color="auto" w:fill="FFFFFF"/>
          <w:lang w:val="uk-UA"/>
        </w:rPr>
      </w:r>
      <w:r w:rsidR="00B802AB" w:rsidRPr="00CB32B3">
        <w:rPr>
          <w:noProof/>
          <w:position w:val="-12"/>
          <w:sz w:val="28"/>
          <w:szCs w:val="28"/>
          <w:shd w:val="clear" w:color="auto" w:fill="FFFFFF"/>
          <w:lang w:val="uk-UA"/>
        </w:rPr>
        <w:object w:dxaOrig="200" w:dyaOrig="380">
          <v:shape id="_x0000_i1030" type="#_x0000_t75" style="width:9.9pt;height:18.3pt" o:ole="">
            <v:imagedata r:id="rId25" o:title=""/>
          </v:shape>
          <o:OLEObject Type="Embed" ProgID="Equation.3" ShapeID="_x0000_i1030" DrawAspect="Content" ObjectID="_1698149865" r:id="rId26"/>
        </w:object>
      </w:r>
      <w:r w:rsidRPr="00CB32B3">
        <w:rPr>
          <w:noProof/>
          <w:position w:val="-26"/>
          <w:sz w:val="28"/>
          <w:szCs w:val="28"/>
          <w:shd w:val="clear" w:color="auto" w:fill="FFFFFF"/>
          <w:lang w:val="uk-UA"/>
        </w:rPr>
      </w:r>
      <w:r w:rsidR="00B802AB" w:rsidRPr="00CB32B3">
        <w:rPr>
          <w:noProof/>
          <w:position w:val="-26"/>
          <w:sz w:val="28"/>
          <w:szCs w:val="28"/>
          <w:shd w:val="clear" w:color="auto" w:fill="FFFFFF"/>
          <w:lang w:val="uk-UA"/>
        </w:rPr>
        <w:object w:dxaOrig="920" w:dyaOrig="700">
          <v:shape id="_x0000_i1031" type="#_x0000_t75" style="width:46.2pt;height:35.1pt" o:ole="">
            <v:imagedata r:id="rId27" o:title=""/>
          </v:shape>
          <o:OLEObject Type="Embed" ProgID="Equation.3" ShapeID="_x0000_i1031" DrawAspect="Content" ObjectID="_1698149847" r:id="rId28"/>
        </w:object>
      </w:r>
      <w:r w:rsidR="003640DB" w:rsidRPr="00CB32B3">
        <w:rPr>
          <w:sz w:val="28"/>
          <w:szCs w:val="28"/>
          <w:shd w:val="clear" w:color="auto" w:fill="FFFFFF"/>
          <w:lang w:val="uk-UA"/>
        </w:rPr>
        <w:tab/>
      </w:r>
      <w:r w:rsidR="003640DB" w:rsidRPr="00CB32B3">
        <w:rPr>
          <w:sz w:val="28"/>
          <w:szCs w:val="28"/>
          <w:shd w:val="clear" w:color="auto" w:fill="FFFFFF"/>
          <w:lang w:val="uk-UA"/>
        </w:rPr>
        <w:tab/>
        <w:t xml:space="preserve">                                                      (5.2)</w:t>
      </w:r>
    </w:p>
    <w:p w:rsidR="003640DB" w:rsidRPr="00CB32B3" w:rsidRDefault="003640DB" w:rsidP="003640DB">
      <w:pPr>
        <w:spacing w:line="360" w:lineRule="auto"/>
        <w:ind w:firstLine="709"/>
        <w:jc w:val="both"/>
        <w:rPr>
          <w:sz w:val="28"/>
          <w:szCs w:val="28"/>
          <w:lang w:val="uk-UA"/>
        </w:rPr>
      </w:pPr>
      <w:r w:rsidRPr="00CB32B3">
        <w:rPr>
          <w:sz w:val="28"/>
          <w:szCs w:val="28"/>
          <w:lang w:val="uk-UA"/>
        </w:rPr>
        <w:t>де Д – кількість днів непрацездатності через травми.</w:t>
      </w:r>
    </w:p>
    <w:p w:rsidR="003640DB" w:rsidRPr="00CB32B3" w:rsidRDefault="003640DB" w:rsidP="003640DB">
      <w:pPr>
        <w:spacing w:line="360" w:lineRule="auto"/>
        <w:ind w:firstLine="709"/>
        <w:jc w:val="both"/>
        <w:rPr>
          <w:sz w:val="28"/>
          <w:szCs w:val="28"/>
          <w:lang w:val="uk-UA"/>
        </w:rPr>
      </w:pPr>
      <w:r w:rsidRPr="00CB32B3">
        <w:rPr>
          <w:sz w:val="28"/>
          <w:szCs w:val="28"/>
          <w:lang w:val="uk-UA"/>
        </w:rPr>
        <w:t>Показник загального травматизму (коефіцієнт непрацездатності) Кн це синтетичний показник, що враховує частоту і важкість нещасних випадків:</w:t>
      </w:r>
    </w:p>
    <w:p w:rsidR="003640DB" w:rsidRPr="00CB32B3" w:rsidRDefault="00B802AB" w:rsidP="00B65498">
      <w:pPr>
        <w:spacing w:line="360" w:lineRule="auto"/>
        <w:ind w:firstLine="709"/>
        <w:jc w:val="right"/>
        <w:rPr>
          <w:sz w:val="28"/>
          <w:szCs w:val="28"/>
          <w:shd w:val="clear" w:color="auto" w:fill="FFFFFF"/>
          <w:lang w:val="uk-UA"/>
        </w:rPr>
      </w:pPr>
      <w:r w:rsidRPr="00CB32B3">
        <w:rPr>
          <w:noProof/>
          <w:position w:val="-12"/>
          <w:sz w:val="28"/>
          <w:szCs w:val="28"/>
          <w:shd w:val="clear" w:color="auto" w:fill="FFFFFF"/>
          <w:lang w:val="uk-UA"/>
        </w:rPr>
      </w:r>
      <w:r w:rsidR="00B802AB" w:rsidRPr="00CB32B3">
        <w:rPr>
          <w:noProof/>
          <w:position w:val="-12"/>
          <w:sz w:val="28"/>
          <w:szCs w:val="28"/>
          <w:shd w:val="clear" w:color="auto" w:fill="FFFFFF"/>
          <w:lang w:val="uk-UA"/>
        </w:rPr>
        <w:object w:dxaOrig="200" w:dyaOrig="380">
          <v:shape id="_x0000_i1032" type="#_x0000_t75" style="width:9.9pt;height:18.3pt" o:ole="">
            <v:imagedata r:id="rId25" o:title=""/>
          </v:shape>
          <o:OLEObject Type="Embed" ProgID="Equation.3" ShapeID="_x0000_i1032" DrawAspect="Content" ObjectID="_1698149848" r:id="rId29"/>
        </w:object>
      </w:r>
      <w:r w:rsidRPr="00CB32B3">
        <w:rPr>
          <w:noProof/>
          <w:position w:val="-4"/>
          <w:sz w:val="28"/>
          <w:szCs w:val="28"/>
          <w:shd w:val="clear" w:color="auto" w:fill="FFFFFF"/>
          <w:lang w:val="uk-UA"/>
        </w:rPr>
      </w:r>
      <w:r w:rsidR="00B802AB" w:rsidRPr="00CB32B3">
        <w:rPr>
          <w:noProof/>
          <w:position w:val="-4"/>
          <w:sz w:val="28"/>
          <w:szCs w:val="28"/>
          <w:shd w:val="clear" w:color="auto" w:fill="FFFFFF"/>
          <w:lang w:val="uk-UA"/>
        </w:rPr>
        <w:object w:dxaOrig="1500" w:dyaOrig="279">
          <v:shape id="_x0000_i1033" type="#_x0000_t75" style="width:75.3pt;height:14.1pt" o:ole="">
            <v:imagedata r:id="rId30" o:title=""/>
          </v:shape>
          <o:OLEObject Type="Embed" ProgID="Equation.3" ShapeID="_x0000_i1033" DrawAspect="Content" ObjectID="_1698149849" r:id="rId31"/>
        </w:object>
      </w:r>
      <w:r w:rsidR="00B65498">
        <w:rPr>
          <w:sz w:val="28"/>
          <w:szCs w:val="28"/>
          <w:shd w:val="clear" w:color="auto" w:fill="FFFFFF"/>
          <w:lang w:val="uk-UA"/>
        </w:rPr>
        <w:t xml:space="preserve">       </w:t>
      </w:r>
      <w:r w:rsidR="003640DB" w:rsidRPr="00CB32B3">
        <w:rPr>
          <w:sz w:val="28"/>
          <w:szCs w:val="28"/>
          <w:shd w:val="clear" w:color="auto" w:fill="FFFFFF"/>
          <w:lang w:val="uk-UA"/>
        </w:rPr>
        <w:t xml:space="preserve">                                               (5.3)</w:t>
      </w:r>
    </w:p>
    <w:p w:rsidR="003640DB" w:rsidRDefault="003640DB" w:rsidP="003640DB">
      <w:pPr>
        <w:spacing w:line="360" w:lineRule="auto"/>
        <w:ind w:firstLine="709"/>
        <w:jc w:val="both"/>
        <w:rPr>
          <w:color w:val="000000"/>
          <w:sz w:val="28"/>
          <w:szCs w:val="28"/>
          <w:lang w:val="uk-UA"/>
        </w:rPr>
      </w:pPr>
      <w:r w:rsidRPr="00CB32B3">
        <w:rPr>
          <w:sz w:val="28"/>
          <w:szCs w:val="28"/>
          <w:lang w:val="uk-UA"/>
        </w:rPr>
        <w:t>Ці показники використовують для звітності підприємств, обґрунтування вибору заходів щодо охорони праці, але вони недостатні, не є універсальними, тому що не враховують смертельні випадки і випадки з важкими наслідками</w:t>
      </w:r>
      <w:r w:rsidR="00E92449">
        <w:rPr>
          <w:color w:val="000000"/>
          <w:sz w:val="28"/>
          <w:szCs w:val="28"/>
          <w:lang w:val="uk-UA"/>
        </w:rPr>
        <w:t xml:space="preserve">. </w:t>
      </w:r>
    </w:p>
    <w:p w:rsidR="00B65498" w:rsidRPr="00380DF3" w:rsidRDefault="00B65498" w:rsidP="00B65498">
      <w:pPr>
        <w:spacing w:line="360" w:lineRule="auto"/>
        <w:ind w:firstLine="709"/>
        <w:jc w:val="both"/>
        <w:rPr>
          <w:color w:val="222222"/>
          <w:sz w:val="28"/>
          <w:szCs w:val="28"/>
          <w:shd w:val="clear" w:color="auto" w:fill="FFFFFF"/>
          <w:lang w:val="uk-UA"/>
        </w:rPr>
      </w:pPr>
      <w:r w:rsidRPr="00380DF3">
        <w:rPr>
          <w:color w:val="222222"/>
          <w:sz w:val="28"/>
          <w:szCs w:val="28"/>
          <w:shd w:val="clear" w:color="auto" w:fill="FFFFFF"/>
          <w:lang w:val="uk-UA"/>
        </w:rPr>
        <w:t>Розрахуємо та проаналізуємо перелічені вище коефіцієнти для </w:t>
      </w:r>
      <w:r>
        <w:rPr>
          <w:color w:val="222222"/>
          <w:sz w:val="28"/>
          <w:szCs w:val="28"/>
          <w:shd w:val="clear" w:color="auto" w:fill="FFFFFF"/>
          <w:lang w:val="uk-UA"/>
        </w:rPr>
        <w:t xml:space="preserve">                         </w:t>
      </w:r>
      <w:r w:rsidRPr="00695479">
        <w:rPr>
          <w:color w:val="000000"/>
          <w:sz w:val="28"/>
          <w:szCs w:val="28"/>
          <w:shd w:val="clear" w:color="auto" w:fill="FFFFFF"/>
        </w:rPr>
        <w:t>ТОВ «Жако»</w:t>
      </w:r>
      <w:r>
        <w:rPr>
          <w:color w:val="000000"/>
          <w:sz w:val="28"/>
          <w:szCs w:val="28"/>
          <w:shd w:val="clear" w:color="auto" w:fill="FFFFFF"/>
          <w:lang w:val="uk-UA"/>
        </w:rPr>
        <w:t xml:space="preserve"> </w:t>
      </w:r>
      <w:r w:rsidRPr="00380DF3">
        <w:rPr>
          <w:sz w:val="28"/>
          <w:szCs w:val="28"/>
          <w:lang w:val="uk-UA"/>
        </w:rPr>
        <w:t>за 201</w:t>
      </w:r>
      <w:r>
        <w:rPr>
          <w:sz w:val="28"/>
          <w:szCs w:val="28"/>
          <w:lang w:val="uk-UA"/>
        </w:rPr>
        <w:t>5</w:t>
      </w:r>
      <w:r w:rsidRPr="00380DF3">
        <w:rPr>
          <w:sz w:val="28"/>
          <w:szCs w:val="28"/>
          <w:lang w:val="uk-UA"/>
        </w:rPr>
        <w:t>-201</w:t>
      </w:r>
      <w:r>
        <w:rPr>
          <w:sz w:val="28"/>
          <w:szCs w:val="28"/>
          <w:lang w:val="uk-UA"/>
        </w:rPr>
        <w:t>7</w:t>
      </w:r>
      <w:r w:rsidRPr="00380DF3">
        <w:rPr>
          <w:sz w:val="28"/>
          <w:szCs w:val="28"/>
          <w:lang w:val="uk-UA"/>
        </w:rPr>
        <w:t xml:space="preserve"> рр (табл. </w:t>
      </w:r>
      <w:r>
        <w:rPr>
          <w:sz w:val="28"/>
          <w:szCs w:val="28"/>
          <w:lang w:val="uk-UA"/>
        </w:rPr>
        <w:t>5</w:t>
      </w:r>
      <w:r w:rsidRPr="00380DF3">
        <w:rPr>
          <w:sz w:val="28"/>
          <w:szCs w:val="28"/>
          <w:lang w:val="uk-UA"/>
        </w:rPr>
        <w:t>.</w:t>
      </w:r>
      <w:r>
        <w:rPr>
          <w:sz w:val="28"/>
          <w:szCs w:val="28"/>
          <w:lang w:val="uk-UA"/>
        </w:rPr>
        <w:t>1</w:t>
      </w:r>
      <w:r w:rsidRPr="00380DF3">
        <w:rPr>
          <w:sz w:val="28"/>
          <w:szCs w:val="28"/>
          <w:lang w:val="uk-UA"/>
        </w:rPr>
        <w:t>).</w:t>
      </w:r>
    </w:p>
    <w:p w:rsidR="00B65498" w:rsidRPr="00B65498" w:rsidRDefault="00B65498" w:rsidP="00B65498">
      <w:pPr>
        <w:spacing w:line="360" w:lineRule="auto"/>
        <w:ind w:firstLine="709"/>
        <w:jc w:val="right"/>
        <w:rPr>
          <w:i/>
          <w:sz w:val="28"/>
          <w:szCs w:val="28"/>
          <w:lang w:val="uk-UA"/>
        </w:rPr>
      </w:pPr>
      <w:r w:rsidRPr="00B65498">
        <w:rPr>
          <w:i/>
          <w:sz w:val="28"/>
          <w:szCs w:val="28"/>
          <w:lang w:val="uk-UA"/>
        </w:rPr>
        <w:t xml:space="preserve">Таблиця 5.1. </w:t>
      </w:r>
    </w:p>
    <w:p w:rsidR="00B65498" w:rsidRPr="00B65498" w:rsidRDefault="00B65498" w:rsidP="00B65498">
      <w:pPr>
        <w:spacing w:line="360" w:lineRule="auto"/>
        <w:ind w:firstLine="709"/>
        <w:jc w:val="center"/>
        <w:rPr>
          <w:b/>
          <w:sz w:val="28"/>
          <w:szCs w:val="28"/>
          <w:lang w:val="uk-UA"/>
        </w:rPr>
      </w:pPr>
      <w:r w:rsidRPr="00B65498">
        <w:rPr>
          <w:b/>
          <w:sz w:val="28"/>
          <w:szCs w:val="28"/>
          <w:lang w:val="uk-UA"/>
        </w:rPr>
        <w:t xml:space="preserve">Аналіз показників виробничого травматизму на </w:t>
      </w:r>
      <w:r w:rsidRPr="00B65498">
        <w:rPr>
          <w:b/>
          <w:color w:val="000000"/>
          <w:sz w:val="28"/>
          <w:szCs w:val="28"/>
          <w:shd w:val="clear" w:color="auto" w:fill="FFFFFF"/>
        </w:rPr>
        <w:t>ТОВ «Жако»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1134"/>
        <w:gridCol w:w="1134"/>
        <w:gridCol w:w="1134"/>
        <w:gridCol w:w="2031"/>
      </w:tblGrid>
      <w:tr w:rsidR="00B65498" w:rsidRPr="00F009B8" w:rsidTr="00242C73">
        <w:trPr>
          <w:jc w:val="center"/>
        </w:trPr>
        <w:tc>
          <w:tcPr>
            <w:tcW w:w="3936" w:type="dxa"/>
            <w:vAlign w:val="center"/>
          </w:tcPr>
          <w:p w:rsidR="00B65498" w:rsidRPr="00F009B8" w:rsidRDefault="00B65498" w:rsidP="00B65498">
            <w:pPr>
              <w:jc w:val="center"/>
              <w:rPr>
                <w:lang w:val="uk-UA"/>
              </w:rPr>
            </w:pPr>
            <w:r w:rsidRPr="00F009B8">
              <w:rPr>
                <w:lang w:val="uk-UA"/>
              </w:rPr>
              <w:t>Показник</w:t>
            </w:r>
          </w:p>
        </w:tc>
        <w:tc>
          <w:tcPr>
            <w:tcW w:w="1134" w:type="dxa"/>
            <w:vAlign w:val="center"/>
          </w:tcPr>
          <w:p w:rsidR="00B65498" w:rsidRPr="00242C73" w:rsidRDefault="00B65498" w:rsidP="00242C73">
            <w:pPr>
              <w:jc w:val="center"/>
              <w:rPr>
                <w:lang w:val="uk-UA"/>
              </w:rPr>
            </w:pPr>
            <w:r w:rsidRPr="00242C73">
              <w:rPr>
                <w:lang w:val="uk-UA"/>
              </w:rPr>
              <w:t>2015 р.</w:t>
            </w:r>
          </w:p>
        </w:tc>
        <w:tc>
          <w:tcPr>
            <w:tcW w:w="1134" w:type="dxa"/>
            <w:vAlign w:val="center"/>
          </w:tcPr>
          <w:p w:rsidR="00B65498" w:rsidRPr="00242C73" w:rsidRDefault="00B65498" w:rsidP="00242C73">
            <w:pPr>
              <w:jc w:val="center"/>
              <w:rPr>
                <w:lang w:val="uk-UA"/>
              </w:rPr>
            </w:pPr>
            <w:r w:rsidRPr="00242C73">
              <w:rPr>
                <w:lang w:val="uk-UA"/>
              </w:rPr>
              <w:t>2016 р.</w:t>
            </w:r>
          </w:p>
        </w:tc>
        <w:tc>
          <w:tcPr>
            <w:tcW w:w="1134" w:type="dxa"/>
            <w:vAlign w:val="center"/>
          </w:tcPr>
          <w:p w:rsidR="00B65498" w:rsidRPr="00242C73" w:rsidRDefault="00B65498" w:rsidP="00242C73">
            <w:pPr>
              <w:jc w:val="center"/>
              <w:rPr>
                <w:lang w:val="uk-UA"/>
              </w:rPr>
            </w:pPr>
            <w:r w:rsidRPr="00242C73">
              <w:rPr>
                <w:lang w:val="uk-UA"/>
              </w:rPr>
              <w:t>2017 р.</w:t>
            </w:r>
          </w:p>
        </w:tc>
        <w:tc>
          <w:tcPr>
            <w:tcW w:w="2031" w:type="dxa"/>
            <w:vAlign w:val="center"/>
          </w:tcPr>
          <w:p w:rsidR="00B65498" w:rsidRPr="00242C73" w:rsidRDefault="00B65498" w:rsidP="00242C73">
            <w:pPr>
              <w:jc w:val="center"/>
              <w:rPr>
                <w:lang w:val="uk-UA"/>
              </w:rPr>
            </w:pPr>
            <w:r w:rsidRPr="00242C73">
              <w:rPr>
                <w:lang w:val="uk-UA"/>
              </w:rPr>
              <w:t>Відхилення</w:t>
            </w:r>
          </w:p>
          <w:p w:rsidR="00B65498" w:rsidRPr="00242C73" w:rsidRDefault="00B65498" w:rsidP="00242C73">
            <w:pPr>
              <w:jc w:val="center"/>
              <w:rPr>
                <w:lang w:val="uk-UA"/>
              </w:rPr>
            </w:pPr>
            <w:r w:rsidRPr="00242C73">
              <w:rPr>
                <w:lang w:val="uk-UA"/>
              </w:rPr>
              <w:t>2017 до 2015 рр.</w:t>
            </w:r>
          </w:p>
        </w:tc>
      </w:tr>
      <w:tr w:rsidR="00B65498" w:rsidRPr="00F009B8" w:rsidTr="00242C73">
        <w:trPr>
          <w:jc w:val="center"/>
        </w:trPr>
        <w:tc>
          <w:tcPr>
            <w:tcW w:w="3936" w:type="dxa"/>
          </w:tcPr>
          <w:p w:rsidR="00B65498" w:rsidRPr="00F009B8" w:rsidRDefault="00B65498" w:rsidP="00B65498">
            <w:pPr>
              <w:jc w:val="both"/>
              <w:rPr>
                <w:lang w:val="uk-UA"/>
              </w:rPr>
            </w:pPr>
            <w:r w:rsidRPr="00F009B8">
              <w:rPr>
                <w:lang w:val="uk-UA"/>
              </w:rPr>
              <w:t>Коефіцієнт частоти травматизму</w:t>
            </w:r>
          </w:p>
        </w:tc>
        <w:tc>
          <w:tcPr>
            <w:tcW w:w="1134" w:type="dxa"/>
            <w:vAlign w:val="center"/>
          </w:tcPr>
          <w:p w:rsidR="00B65498" w:rsidRPr="00242C73" w:rsidRDefault="00242C73" w:rsidP="00242C73">
            <w:pPr>
              <w:jc w:val="center"/>
              <w:rPr>
                <w:color w:val="000000"/>
                <w:lang w:val="uk-UA"/>
              </w:rPr>
            </w:pPr>
            <w:r w:rsidRPr="00242C73">
              <w:rPr>
                <w:color w:val="000000"/>
                <w:lang w:val="uk-UA"/>
              </w:rPr>
              <w:t>1</w:t>
            </w:r>
            <w:r w:rsidR="00B65498" w:rsidRPr="00242C73">
              <w:rPr>
                <w:color w:val="000000"/>
              </w:rPr>
              <w:t>,9</w:t>
            </w:r>
          </w:p>
        </w:tc>
        <w:tc>
          <w:tcPr>
            <w:tcW w:w="1134" w:type="dxa"/>
            <w:vAlign w:val="center"/>
          </w:tcPr>
          <w:p w:rsidR="00B65498" w:rsidRPr="00242C73" w:rsidRDefault="00242C73" w:rsidP="00242C73">
            <w:pPr>
              <w:jc w:val="center"/>
              <w:rPr>
                <w:color w:val="000000"/>
              </w:rPr>
            </w:pPr>
            <w:r w:rsidRPr="00242C73">
              <w:rPr>
                <w:color w:val="000000"/>
                <w:lang w:val="uk-UA"/>
              </w:rPr>
              <w:t>1</w:t>
            </w:r>
            <w:r w:rsidR="00B65498" w:rsidRPr="00242C73">
              <w:rPr>
                <w:color w:val="000000"/>
              </w:rPr>
              <w:t>,5</w:t>
            </w:r>
          </w:p>
        </w:tc>
        <w:tc>
          <w:tcPr>
            <w:tcW w:w="1134" w:type="dxa"/>
            <w:vAlign w:val="center"/>
          </w:tcPr>
          <w:p w:rsidR="00B65498" w:rsidRPr="00242C73" w:rsidRDefault="00242C73" w:rsidP="00242C73">
            <w:pPr>
              <w:jc w:val="center"/>
              <w:rPr>
                <w:color w:val="000000"/>
              </w:rPr>
            </w:pPr>
            <w:r w:rsidRPr="00242C73">
              <w:rPr>
                <w:color w:val="000000"/>
                <w:lang w:val="uk-UA"/>
              </w:rPr>
              <w:t>1</w:t>
            </w:r>
            <w:r w:rsidR="00B65498" w:rsidRPr="00242C73">
              <w:rPr>
                <w:color w:val="000000"/>
              </w:rPr>
              <w:t>,2</w:t>
            </w:r>
          </w:p>
        </w:tc>
        <w:tc>
          <w:tcPr>
            <w:tcW w:w="2031" w:type="dxa"/>
            <w:vAlign w:val="center"/>
          </w:tcPr>
          <w:p w:rsidR="00B65498" w:rsidRPr="00242C73" w:rsidRDefault="00242C73" w:rsidP="00242C73">
            <w:pPr>
              <w:jc w:val="center"/>
              <w:rPr>
                <w:color w:val="000000"/>
                <w:lang w:val="uk-UA"/>
              </w:rPr>
            </w:pPr>
            <w:r w:rsidRPr="00242C73">
              <w:rPr>
                <w:color w:val="000000"/>
                <w:lang w:val="uk-UA"/>
              </w:rPr>
              <w:t>-0,7</w:t>
            </w:r>
          </w:p>
        </w:tc>
      </w:tr>
      <w:tr w:rsidR="00B65498" w:rsidRPr="00F009B8" w:rsidTr="00242C73">
        <w:trPr>
          <w:jc w:val="center"/>
        </w:trPr>
        <w:tc>
          <w:tcPr>
            <w:tcW w:w="3936" w:type="dxa"/>
          </w:tcPr>
          <w:p w:rsidR="00B65498" w:rsidRPr="00F009B8" w:rsidRDefault="00B65498" w:rsidP="00B65498">
            <w:pPr>
              <w:rPr>
                <w:lang w:val="uk-UA"/>
              </w:rPr>
            </w:pPr>
            <w:r w:rsidRPr="00F009B8">
              <w:rPr>
                <w:lang w:val="uk-UA"/>
              </w:rPr>
              <w:t>Коефіцієнт важкості травматизму</w:t>
            </w:r>
          </w:p>
        </w:tc>
        <w:tc>
          <w:tcPr>
            <w:tcW w:w="1134" w:type="dxa"/>
            <w:vAlign w:val="center"/>
          </w:tcPr>
          <w:p w:rsidR="00B65498" w:rsidRPr="00242C73" w:rsidRDefault="00242C73" w:rsidP="00242C73">
            <w:pPr>
              <w:jc w:val="center"/>
              <w:rPr>
                <w:color w:val="000000"/>
              </w:rPr>
            </w:pPr>
            <w:r w:rsidRPr="00242C73">
              <w:rPr>
                <w:color w:val="000000"/>
                <w:lang w:val="uk-UA"/>
              </w:rPr>
              <w:t>3</w:t>
            </w:r>
            <w:r w:rsidR="00B65498" w:rsidRPr="00242C73">
              <w:rPr>
                <w:color w:val="000000"/>
              </w:rPr>
              <w:t>,0</w:t>
            </w:r>
          </w:p>
        </w:tc>
        <w:tc>
          <w:tcPr>
            <w:tcW w:w="1134" w:type="dxa"/>
            <w:vAlign w:val="center"/>
          </w:tcPr>
          <w:p w:rsidR="00B65498" w:rsidRPr="00242C73" w:rsidRDefault="00B65498" w:rsidP="00242C73">
            <w:pPr>
              <w:jc w:val="center"/>
              <w:rPr>
                <w:color w:val="000000"/>
              </w:rPr>
            </w:pPr>
            <w:r w:rsidRPr="00242C73">
              <w:rPr>
                <w:color w:val="000000"/>
              </w:rPr>
              <w:t>2,0</w:t>
            </w:r>
          </w:p>
        </w:tc>
        <w:tc>
          <w:tcPr>
            <w:tcW w:w="1134" w:type="dxa"/>
            <w:vAlign w:val="center"/>
          </w:tcPr>
          <w:p w:rsidR="00B65498" w:rsidRPr="00242C73" w:rsidRDefault="00242C73" w:rsidP="00242C73">
            <w:pPr>
              <w:jc w:val="center"/>
              <w:rPr>
                <w:color w:val="000000"/>
              </w:rPr>
            </w:pPr>
            <w:r w:rsidRPr="00242C73">
              <w:rPr>
                <w:color w:val="000000"/>
                <w:lang w:val="uk-UA"/>
              </w:rPr>
              <w:t>1</w:t>
            </w:r>
            <w:r w:rsidR="00B65498" w:rsidRPr="00242C73">
              <w:rPr>
                <w:color w:val="000000"/>
              </w:rPr>
              <w:t>,3</w:t>
            </w:r>
          </w:p>
        </w:tc>
        <w:tc>
          <w:tcPr>
            <w:tcW w:w="2031" w:type="dxa"/>
            <w:vAlign w:val="center"/>
          </w:tcPr>
          <w:p w:rsidR="00B65498" w:rsidRPr="00242C73" w:rsidRDefault="00242C73" w:rsidP="00242C73">
            <w:pPr>
              <w:jc w:val="center"/>
              <w:rPr>
                <w:color w:val="000000"/>
                <w:lang w:val="uk-UA"/>
              </w:rPr>
            </w:pPr>
            <w:r w:rsidRPr="00242C73">
              <w:rPr>
                <w:color w:val="000000"/>
                <w:lang w:val="uk-UA"/>
              </w:rPr>
              <w:t>-1,7</w:t>
            </w:r>
          </w:p>
        </w:tc>
      </w:tr>
      <w:tr w:rsidR="00242C73" w:rsidRPr="00F009B8" w:rsidTr="00242C73">
        <w:trPr>
          <w:jc w:val="center"/>
        </w:trPr>
        <w:tc>
          <w:tcPr>
            <w:tcW w:w="3936" w:type="dxa"/>
          </w:tcPr>
          <w:p w:rsidR="00242C73" w:rsidRPr="00F009B8" w:rsidRDefault="00242C73" w:rsidP="00B65498">
            <w:pPr>
              <w:rPr>
                <w:lang w:val="uk-UA"/>
              </w:rPr>
            </w:pPr>
            <w:r w:rsidRPr="00F009B8">
              <w:rPr>
                <w:lang w:val="uk-UA"/>
              </w:rPr>
              <w:t>Показник загального травматизму (коефіцієнт непрацездатності)</w:t>
            </w:r>
          </w:p>
        </w:tc>
        <w:tc>
          <w:tcPr>
            <w:tcW w:w="1134" w:type="dxa"/>
            <w:vAlign w:val="center"/>
          </w:tcPr>
          <w:p w:rsidR="00242C73" w:rsidRPr="00242C73" w:rsidRDefault="00242C73" w:rsidP="00242C73">
            <w:pPr>
              <w:jc w:val="center"/>
              <w:rPr>
                <w:color w:val="000000"/>
              </w:rPr>
            </w:pPr>
            <w:r w:rsidRPr="00242C73">
              <w:rPr>
                <w:color w:val="000000"/>
              </w:rPr>
              <w:t>5,7</w:t>
            </w:r>
          </w:p>
        </w:tc>
        <w:tc>
          <w:tcPr>
            <w:tcW w:w="1134" w:type="dxa"/>
            <w:vAlign w:val="center"/>
          </w:tcPr>
          <w:p w:rsidR="00242C73" w:rsidRPr="00242C73" w:rsidRDefault="00242C73" w:rsidP="00242C73">
            <w:pPr>
              <w:jc w:val="center"/>
              <w:rPr>
                <w:color w:val="000000"/>
              </w:rPr>
            </w:pPr>
            <w:r w:rsidRPr="00242C73">
              <w:rPr>
                <w:color w:val="000000"/>
              </w:rPr>
              <w:t>3</w:t>
            </w:r>
          </w:p>
        </w:tc>
        <w:tc>
          <w:tcPr>
            <w:tcW w:w="1134" w:type="dxa"/>
            <w:vAlign w:val="center"/>
          </w:tcPr>
          <w:p w:rsidR="00242C73" w:rsidRPr="00242C73" w:rsidRDefault="00242C73" w:rsidP="00242C73">
            <w:pPr>
              <w:jc w:val="center"/>
              <w:rPr>
                <w:color w:val="000000"/>
              </w:rPr>
            </w:pPr>
            <w:r w:rsidRPr="00242C73">
              <w:rPr>
                <w:color w:val="000000"/>
              </w:rPr>
              <w:t>1,56</w:t>
            </w:r>
          </w:p>
        </w:tc>
        <w:tc>
          <w:tcPr>
            <w:tcW w:w="2031" w:type="dxa"/>
            <w:vAlign w:val="center"/>
          </w:tcPr>
          <w:p w:rsidR="00242C73" w:rsidRPr="00242C73" w:rsidRDefault="00242C73" w:rsidP="00242C73">
            <w:pPr>
              <w:jc w:val="center"/>
              <w:rPr>
                <w:color w:val="000000"/>
              </w:rPr>
            </w:pPr>
            <w:r w:rsidRPr="00242C73">
              <w:rPr>
                <w:color w:val="000000"/>
              </w:rPr>
              <w:t>1,19</w:t>
            </w:r>
          </w:p>
        </w:tc>
      </w:tr>
    </w:tbl>
    <w:p w:rsidR="00B65498" w:rsidRPr="00411D31" w:rsidRDefault="00B65498" w:rsidP="00411D31">
      <w:pPr>
        <w:spacing w:line="360" w:lineRule="auto"/>
        <w:ind w:firstLine="709"/>
        <w:jc w:val="both"/>
        <w:rPr>
          <w:color w:val="222222"/>
          <w:sz w:val="28"/>
          <w:szCs w:val="28"/>
          <w:shd w:val="clear" w:color="auto" w:fill="FFFFFF"/>
          <w:lang w:val="uk-UA"/>
        </w:rPr>
      </w:pPr>
      <w:r w:rsidRPr="00411D31">
        <w:rPr>
          <w:color w:val="222222"/>
          <w:sz w:val="28"/>
          <w:szCs w:val="28"/>
          <w:shd w:val="clear" w:color="auto" w:fill="FFFFFF"/>
          <w:lang w:val="uk-UA"/>
        </w:rPr>
        <w:t xml:space="preserve">Таким чином, на </w:t>
      </w:r>
      <w:r w:rsidRPr="00411D31">
        <w:rPr>
          <w:color w:val="000000"/>
          <w:sz w:val="28"/>
          <w:szCs w:val="28"/>
          <w:shd w:val="clear" w:color="auto" w:fill="FFFFFF"/>
        </w:rPr>
        <w:t>ТОВ «Жако»</w:t>
      </w:r>
      <w:r w:rsidRPr="00411D31">
        <w:rPr>
          <w:color w:val="000000"/>
          <w:sz w:val="28"/>
          <w:szCs w:val="28"/>
          <w:shd w:val="clear" w:color="auto" w:fill="FFFFFF"/>
          <w:lang w:val="uk-UA"/>
        </w:rPr>
        <w:t xml:space="preserve"> </w:t>
      </w:r>
      <w:r w:rsidRPr="00411D31">
        <w:rPr>
          <w:sz w:val="28"/>
          <w:szCs w:val="28"/>
          <w:lang w:val="uk-UA"/>
        </w:rPr>
        <w:t xml:space="preserve">коефіцієнт частоти травматизму станом на 2017 р. становить </w:t>
      </w:r>
      <w:r w:rsidR="00242C73">
        <w:rPr>
          <w:sz w:val="28"/>
          <w:szCs w:val="28"/>
          <w:lang w:val="uk-UA"/>
        </w:rPr>
        <w:t>1</w:t>
      </w:r>
      <w:r w:rsidRPr="00411D31">
        <w:rPr>
          <w:sz w:val="28"/>
          <w:szCs w:val="28"/>
          <w:lang w:val="uk-UA"/>
        </w:rPr>
        <w:t xml:space="preserve">,2, що на </w:t>
      </w:r>
      <w:r w:rsidR="00242C73">
        <w:rPr>
          <w:sz w:val="28"/>
          <w:szCs w:val="28"/>
          <w:lang w:val="uk-UA"/>
        </w:rPr>
        <w:t>0,7</w:t>
      </w:r>
      <w:r w:rsidRPr="00411D31">
        <w:rPr>
          <w:sz w:val="28"/>
          <w:szCs w:val="28"/>
          <w:lang w:val="uk-UA"/>
        </w:rPr>
        <w:t xml:space="preserve"> </w:t>
      </w:r>
      <w:r w:rsidR="00242C73">
        <w:rPr>
          <w:sz w:val="28"/>
          <w:szCs w:val="28"/>
          <w:lang w:val="uk-UA"/>
        </w:rPr>
        <w:t>меньше</w:t>
      </w:r>
      <w:r w:rsidRPr="00411D31">
        <w:rPr>
          <w:sz w:val="28"/>
          <w:szCs w:val="28"/>
          <w:lang w:val="uk-UA"/>
        </w:rPr>
        <w:t xml:space="preserve"> ніж у 2015 р. Загалом найбільша частота травматизму спостерігалась у 201</w:t>
      </w:r>
      <w:r w:rsidR="00242C73">
        <w:rPr>
          <w:sz w:val="28"/>
          <w:szCs w:val="28"/>
          <w:lang w:val="uk-UA"/>
        </w:rPr>
        <w:t>5</w:t>
      </w:r>
      <w:r w:rsidRPr="00411D31">
        <w:rPr>
          <w:sz w:val="28"/>
          <w:szCs w:val="28"/>
          <w:lang w:val="uk-UA"/>
        </w:rPr>
        <w:t xml:space="preserve"> році </w:t>
      </w:r>
      <w:r w:rsidR="00242C73">
        <w:rPr>
          <w:sz w:val="28"/>
          <w:szCs w:val="28"/>
          <w:lang w:val="uk-UA"/>
        </w:rPr>
        <w:t>–</w:t>
      </w:r>
      <w:r w:rsidRPr="00411D31">
        <w:rPr>
          <w:sz w:val="28"/>
          <w:szCs w:val="28"/>
          <w:lang w:val="uk-UA"/>
        </w:rPr>
        <w:t xml:space="preserve"> </w:t>
      </w:r>
      <w:r w:rsidR="00242C73">
        <w:rPr>
          <w:sz w:val="28"/>
          <w:szCs w:val="28"/>
          <w:lang w:val="uk-UA"/>
        </w:rPr>
        <w:t>1,9</w:t>
      </w:r>
      <w:r w:rsidRPr="00411D31">
        <w:rPr>
          <w:sz w:val="28"/>
          <w:szCs w:val="28"/>
          <w:lang w:val="uk-UA"/>
        </w:rPr>
        <w:t xml:space="preserve">. Коефіцієнт важкості травматизму протягом аналізованих 2015-2017 рр. також </w:t>
      </w:r>
      <w:r w:rsidR="00242C73">
        <w:rPr>
          <w:sz w:val="28"/>
          <w:szCs w:val="28"/>
          <w:lang w:val="uk-UA"/>
        </w:rPr>
        <w:t>спадає</w:t>
      </w:r>
      <w:r w:rsidRPr="00411D31">
        <w:rPr>
          <w:sz w:val="28"/>
          <w:szCs w:val="28"/>
          <w:lang w:val="uk-UA"/>
        </w:rPr>
        <w:t>, а саме на 1,</w:t>
      </w:r>
      <w:r w:rsidR="00242C73">
        <w:rPr>
          <w:sz w:val="28"/>
          <w:szCs w:val="28"/>
          <w:lang w:val="uk-UA"/>
        </w:rPr>
        <w:t>7</w:t>
      </w:r>
      <w:r w:rsidRPr="00411D31">
        <w:rPr>
          <w:sz w:val="28"/>
          <w:szCs w:val="28"/>
          <w:lang w:val="uk-UA"/>
        </w:rPr>
        <w:t xml:space="preserve">. Показник загального травматизму (коефіцієнт непрацездатності) у 2017 дорівнював </w:t>
      </w:r>
      <w:r w:rsidR="00242C73">
        <w:rPr>
          <w:sz w:val="28"/>
          <w:szCs w:val="28"/>
          <w:lang w:val="uk-UA"/>
        </w:rPr>
        <w:t>1,56</w:t>
      </w:r>
      <w:r w:rsidRPr="00411D31">
        <w:rPr>
          <w:sz w:val="28"/>
          <w:szCs w:val="28"/>
          <w:lang w:val="uk-UA"/>
        </w:rPr>
        <w:t xml:space="preserve"> що на </w:t>
      </w:r>
      <w:r w:rsidR="00242C73">
        <w:rPr>
          <w:sz w:val="28"/>
          <w:szCs w:val="28"/>
          <w:lang w:val="uk-UA"/>
        </w:rPr>
        <w:t>1,19</w:t>
      </w:r>
      <w:r w:rsidRPr="00411D31">
        <w:rPr>
          <w:sz w:val="28"/>
          <w:szCs w:val="28"/>
          <w:lang w:val="uk-UA"/>
        </w:rPr>
        <w:t xml:space="preserve"> </w:t>
      </w:r>
      <w:r w:rsidR="00242C73">
        <w:rPr>
          <w:sz w:val="28"/>
          <w:szCs w:val="28"/>
          <w:lang w:val="uk-UA"/>
        </w:rPr>
        <w:t>меньше</w:t>
      </w:r>
      <w:r w:rsidRPr="00411D31">
        <w:rPr>
          <w:sz w:val="28"/>
          <w:szCs w:val="28"/>
          <w:lang w:val="uk-UA"/>
        </w:rPr>
        <w:t xml:space="preserve"> ніж у 2015 р.</w:t>
      </w:r>
    </w:p>
    <w:p w:rsidR="00E92449" w:rsidRPr="00411D31" w:rsidRDefault="00B65498" w:rsidP="00411D31">
      <w:pPr>
        <w:spacing w:line="360" w:lineRule="auto"/>
        <w:ind w:firstLine="709"/>
        <w:jc w:val="both"/>
        <w:rPr>
          <w:sz w:val="28"/>
          <w:szCs w:val="28"/>
          <w:shd w:val="clear" w:color="auto" w:fill="FFFFFF"/>
          <w:lang w:val="uk-UA"/>
        </w:rPr>
      </w:pPr>
      <w:r w:rsidRPr="00411D31">
        <w:rPr>
          <w:sz w:val="28"/>
          <w:szCs w:val="28"/>
          <w:lang w:val="uk-UA"/>
        </w:rPr>
        <w:t>Економічна ефективність розраховується для вирішення наступних завдань:  економічного обґрунтування планових заходів, необхідних для вибору оптимальних варіантів технологічних, ергономічних та організаційних рішень;  визначення фактичної ефективності заходів щодо поліпшення умов і охорони праці; оцінки результатів управління виробництвом на різних рівнях; розрахунку необхідних витрат для приведення умов праці на робочих місцях у відповідність до нормативних вимог;  визначення раціональних розмірів матеріального стимулювання працівників підприємств, науково-дослідних, конструкторських і проектних організацій за розробку і запровадження працеохоронних заходів. Оцінка ефективності планованих і здійснюваних заходів щодо охорони праці передбачає поєднання соціальних, соціально-економічних, інженерних (технічних) і економічних показників, що характеризують виробниче середовище до і після здійснення заходів.</w:t>
      </w:r>
    </w:p>
    <w:p w:rsidR="00B65498" w:rsidRPr="00411D31" w:rsidRDefault="00B65498" w:rsidP="00411D31">
      <w:pPr>
        <w:spacing w:line="360" w:lineRule="auto"/>
        <w:ind w:firstLine="709"/>
        <w:jc w:val="both"/>
        <w:rPr>
          <w:sz w:val="28"/>
          <w:szCs w:val="28"/>
          <w:lang w:val="uk-UA"/>
        </w:rPr>
      </w:pPr>
      <w:r w:rsidRPr="00411D31">
        <w:rPr>
          <w:sz w:val="28"/>
          <w:szCs w:val="28"/>
          <w:lang w:val="uk-UA"/>
        </w:rPr>
        <w:t>Показники соціальної і соціально-економічної ефективності розраховуються як відношення величин соціальних або соціально-економічних результатів до витрат, необхідних для їх здійснення. Система показників потрібна для того, щоб:  планувати і прогнозувати стан охорони праці на перспективу у вигляді цільових завдань;  об‘єктивно оцінювати фактичний стан охорони праці й ефективність функціонування системи управління, а також ступінь вирішення цільових завдань (досягнення мети);  порівнювати в оцінюваному періоді діяльність підприємств у галузі охорони праці, які мають різний характер виробництва;  використовувати показники як вихідну інформацію для економічногорегулювання;  вибирати пріоритетні напрями діяльності (оптимальні варіанти), які забезпечували б ефективне функціонування системи за обмежених ресурсів. Показники соціальної і соціально-економічної ефективності використовуються для визначення фактичного рівня питомих витрат, необхідних для зменшення кількості працюючих у незадовільних умовах, зниження рівня травматизму, захворюваності, плинності кадрів на різних підприємствах та в економіці в цілому</w:t>
      </w:r>
      <w:r w:rsidR="00831944">
        <w:rPr>
          <w:sz w:val="28"/>
          <w:szCs w:val="28"/>
          <w:lang w:val="uk-UA"/>
        </w:rPr>
        <w:t xml:space="preserve"> </w:t>
      </w:r>
      <w:r w:rsidR="00831944" w:rsidRPr="00831944">
        <w:rPr>
          <w:color w:val="000000"/>
          <w:sz w:val="28"/>
          <w:szCs w:val="28"/>
          <w:shd w:val="clear" w:color="auto" w:fill="FFFFFF"/>
          <w:lang w:val="uk-UA"/>
        </w:rPr>
        <w:t>[</w:t>
      </w:r>
      <w:r w:rsidR="00831944">
        <w:rPr>
          <w:color w:val="000000"/>
          <w:sz w:val="28"/>
          <w:szCs w:val="28"/>
          <w:shd w:val="clear" w:color="auto" w:fill="FFFFFF"/>
          <w:lang w:val="uk-UA"/>
        </w:rPr>
        <w:t>59</w:t>
      </w:r>
      <w:r w:rsidR="00831944" w:rsidRPr="00831944">
        <w:rPr>
          <w:color w:val="000000"/>
          <w:sz w:val="28"/>
          <w:szCs w:val="28"/>
          <w:shd w:val="clear" w:color="auto" w:fill="FFFFFF"/>
          <w:lang w:val="uk-UA"/>
        </w:rPr>
        <w:t>, с. 1</w:t>
      </w:r>
      <w:r w:rsidR="00831944">
        <w:rPr>
          <w:color w:val="000000"/>
          <w:sz w:val="28"/>
          <w:szCs w:val="28"/>
          <w:shd w:val="clear" w:color="auto" w:fill="FFFFFF"/>
          <w:lang w:val="uk-UA"/>
        </w:rPr>
        <w:t>45</w:t>
      </w:r>
      <w:r w:rsidR="00831944" w:rsidRPr="00831944">
        <w:rPr>
          <w:color w:val="000000"/>
          <w:sz w:val="28"/>
          <w:szCs w:val="28"/>
          <w:shd w:val="clear" w:color="auto" w:fill="FFFFFF"/>
          <w:lang w:val="uk-UA"/>
        </w:rPr>
        <w:t>].</w:t>
      </w:r>
      <w:r w:rsidR="00831944" w:rsidRPr="008F6DCF">
        <w:rPr>
          <w:rStyle w:val="apple-converted-space"/>
          <w:color w:val="000000"/>
          <w:sz w:val="28"/>
          <w:szCs w:val="28"/>
          <w:shd w:val="clear" w:color="auto" w:fill="FFFFFF"/>
        </w:rPr>
        <w:t> </w:t>
      </w:r>
      <w:r w:rsidRPr="00411D31">
        <w:rPr>
          <w:sz w:val="28"/>
          <w:szCs w:val="28"/>
          <w:lang w:val="uk-UA"/>
        </w:rPr>
        <w:t xml:space="preserve"> </w:t>
      </w:r>
    </w:p>
    <w:p w:rsidR="00411D31" w:rsidRDefault="00B65498" w:rsidP="00411D31">
      <w:pPr>
        <w:spacing w:line="360" w:lineRule="auto"/>
        <w:ind w:firstLine="709"/>
        <w:jc w:val="both"/>
        <w:rPr>
          <w:sz w:val="28"/>
          <w:szCs w:val="28"/>
          <w:lang w:val="uk-UA"/>
        </w:rPr>
      </w:pPr>
      <w:r w:rsidRPr="00411D31">
        <w:rPr>
          <w:sz w:val="28"/>
          <w:szCs w:val="28"/>
          <w:lang w:val="uk-UA"/>
        </w:rPr>
        <w:t xml:space="preserve">Для оцінки соціальної ефективності заходів з удосконалення умов та охорони праці </w:t>
      </w:r>
      <w:r w:rsidR="00411D31" w:rsidRPr="00411D31">
        <w:rPr>
          <w:color w:val="000000"/>
          <w:sz w:val="28"/>
          <w:szCs w:val="28"/>
          <w:shd w:val="clear" w:color="auto" w:fill="FFFFFF"/>
          <w:lang w:val="uk-UA"/>
        </w:rPr>
        <w:t xml:space="preserve">ТОВ «Жако» </w:t>
      </w:r>
      <w:r w:rsidRPr="00411D31">
        <w:rPr>
          <w:sz w:val="28"/>
          <w:szCs w:val="28"/>
          <w:lang w:val="uk-UA"/>
        </w:rPr>
        <w:t xml:space="preserve">використовуються такі показники:  скорочення кількості робочих місць, що не відповідають вимогам нормативних актів щодо безпеки праці;  скорочення чисельності працівників, які працюють в умовах, що не відповідають чинним санітарним нормам;  збільшення кількості машин, механізмів та виробничих приміщень, приведених до вимог норм охорони праці;  зменшення коефіцієнта частки травматизму;  зменшення коефіцієнту частоти професійних захворювань через несприятливі умови праці;  зменшення коефіцієнта тяжкості захворювань;  зменшення кількості випадків виходу на пенсію за інвалідністю внаслідок травматизму чи професійного захворювання; – скорочення плинності кадрів через несприятливі умови праці. </w:t>
      </w:r>
    </w:p>
    <w:p w:rsidR="003640DB" w:rsidRDefault="00B65498" w:rsidP="00411D31">
      <w:pPr>
        <w:spacing w:line="360" w:lineRule="auto"/>
        <w:ind w:firstLine="709"/>
        <w:jc w:val="both"/>
        <w:rPr>
          <w:sz w:val="28"/>
          <w:szCs w:val="28"/>
          <w:lang w:val="uk-UA"/>
        </w:rPr>
      </w:pPr>
      <w:r w:rsidRPr="00411D31">
        <w:rPr>
          <w:sz w:val="28"/>
          <w:szCs w:val="28"/>
        </w:rPr>
        <w:t>Розрахунок ефективності виконується або за обов‘язковими витратами на охорону праці, передбаченим законодавством України, або за показниками, що базуються на визначенні економії внаслідок поліпшення соціально- економічних результатів після запровадження того чи іншого працеохоронного заходу. Розрахунок показника ефективності витрат підприємства на заходи щодо охорони праці визначається як відношення розміру річної економії від 248 поліпшення умов і безпеки праці до суми вкладень підприємства в охорону праці за формулою</w:t>
      </w:r>
      <w:r w:rsidR="00411D31" w:rsidRPr="00411D31">
        <w:rPr>
          <w:sz w:val="28"/>
          <w:szCs w:val="28"/>
          <w:lang w:val="uk-UA"/>
        </w:rPr>
        <w:t>:</w:t>
      </w:r>
    </w:p>
    <w:p w:rsidR="00411D31" w:rsidRDefault="00B802AB" w:rsidP="00411D31">
      <w:pPr>
        <w:spacing w:line="360" w:lineRule="auto"/>
        <w:ind w:firstLine="709"/>
        <w:jc w:val="right"/>
        <w:rPr>
          <w:sz w:val="28"/>
          <w:szCs w:val="28"/>
          <w:shd w:val="clear" w:color="auto" w:fill="FFFFFF"/>
          <w:lang w:val="uk-UA"/>
        </w:rPr>
      </w:pPr>
      <w:r w:rsidRPr="00411D31">
        <w:rPr>
          <w:noProof/>
          <w:position w:val="-60"/>
          <w:sz w:val="28"/>
          <w:szCs w:val="28"/>
          <w:lang w:val="uk-UA"/>
        </w:rPr>
      </w:r>
      <w:r w:rsidR="00B802AB" w:rsidRPr="00411D31">
        <w:rPr>
          <w:noProof/>
          <w:position w:val="-60"/>
          <w:sz w:val="28"/>
          <w:szCs w:val="28"/>
          <w:lang w:val="uk-UA"/>
        </w:rPr>
        <w:object w:dxaOrig="1160" w:dyaOrig="980">
          <v:shape id="_x0000_i1034" type="#_x0000_t75" style="width:57.9pt;height:49.5pt" o:ole="">
            <v:imagedata r:id="rId32" o:title=""/>
          </v:shape>
          <o:OLEObject Type="Embed" ProgID="Equation.DSMT4" ShapeID="_x0000_i1034" DrawAspect="Content" ObjectID="_1698149850" r:id="rId33"/>
        </w:object>
      </w:r>
      <w:r w:rsidR="00411D31">
        <w:rPr>
          <w:sz w:val="28"/>
          <w:szCs w:val="28"/>
          <w:lang w:val="uk-UA"/>
        </w:rPr>
        <w:t xml:space="preserve"> </w:t>
      </w:r>
      <w:r w:rsidR="00411D31">
        <w:rPr>
          <w:sz w:val="28"/>
          <w:szCs w:val="28"/>
          <w:lang w:val="uk-UA"/>
        </w:rPr>
        <w:tab/>
      </w:r>
      <w:r w:rsidR="00411D31">
        <w:rPr>
          <w:sz w:val="28"/>
          <w:szCs w:val="28"/>
          <w:lang w:val="uk-UA"/>
        </w:rPr>
        <w:tab/>
      </w:r>
      <w:r w:rsidR="00411D31">
        <w:rPr>
          <w:sz w:val="28"/>
          <w:szCs w:val="28"/>
          <w:lang w:val="uk-UA"/>
        </w:rPr>
        <w:tab/>
      </w:r>
      <w:r w:rsidR="00411D31">
        <w:rPr>
          <w:sz w:val="28"/>
          <w:szCs w:val="28"/>
          <w:lang w:val="uk-UA"/>
        </w:rPr>
        <w:tab/>
      </w:r>
      <w:r w:rsidR="00411D31">
        <w:rPr>
          <w:sz w:val="28"/>
          <w:szCs w:val="28"/>
          <w:lang w:val="uk-UA"/>
        </w:rPr>
        <w:tab/>
      </w:r>
      <w:r w:rsidR="00411D31">
        <w:rPr>
          <w:sz w:val="28"/>
          <w:szCs w:val="28"/>
          <w:lang w:val="uk-UA"/>
        </w:rPr>
        <w:tab/>
      </w:r>
      <w:r w:rsidR="00411D31" w:rsidRPr="00CB32B3">
        <w:rPr>
          <w:sz w:val="28"/>
          <w:szCs w:val="28"/>
          <w:shd w:val="clear" w:color="auto" w:fill="FFFFFF"/>
          <w:lang w:val="uk-UA"/>
        </w:rPr>
        <w:t>(5.</w:t>
      </w:r>
      <w:r w:rsidR="00411D31">
        <w:rPr>
          <w:sz w:val="28"/>
          <w:szCs w:val="28"/>
          <w:shd w:val="clear" w:color="auto" w:fill="FFFFFF"/>
          <w:lang w:val="uk-UA"/>
        </w:rPr>
        <w:t>4</w:t>
      </w:r>
      <w:r w:rsidR="00411D31" w:rsidRPr="00CB32B3">
        <w:rPr>
          <w:sz w:val="28"/>
          <w:szCs w:val="28"/>
          <w:shd w:val="clear" w:color="auto" w:fill="FFFFFF"/>
          <w:lang w:val="uk-UA"/>
        </w:rPr>
        <w:t>)</w:t>
      </w:r>
    </w:p>
    <w:p w:rsidR="00411D31" w:rsidRDefault="00411D31" w:rsidP="00411D31">
      <w:pPr>
        <w:spacing w:line="360" w:lineRule="auto"/>
        <w:ind w:firstLine="709"/>
        <w:jc w:val="both"/>
        <w:rPr>
          <w:sz w:val="28"/>
          <w:szCs w:val="28"/>
          <w:lang w:val="uk-UA"/>
        </w:rPr>
      </w:pPr>
      <w:r w:rsidRPr="00411D31">
        <w:rPr>
          <w:sz w:val="28"/>
          <w:szCs w:val="28"/>
          <w:lang w:val="uk-UA"/>
        </w:rPr>
        <w:t xml:space="preserve"> де: Ер – річна економія від поліпшення умов і охорони праці на підприємстві (прибуток чи зменшення збитків); </w:t>
      </w:r>
      <w:r w:rsidR="00B802AB" w:rsidRPr="00411D31">
        <w:rPr>
          <w:noProof/>
          <w:position w:val="-28"/>
          <w:sz w:val="28"/>
          <w:szCs w:val="28"/>
          <w:lang w:val="uk-UA"/>
        </w:rPr>
      </w:r>
      <w:r w:rsidR="00B802AB" w:rsidRPr="00411D31">
        <w:rPr>
          <w:noProof/>
          <w:position w:val="-28"/>
          <w:sz w:val="28"/>
          <w:szCs w:val="28"/>
          <w:lang w:val="uk-UA"/>
        </w:rPr>
        <w:object w:dxaOrig="639" w:dyaOrig="680">
          <v:shape id="_x0000_i1035" type="#_x0000_t75" style="width:31.8pt;height:34.5pt" o:ole="">
            <v:imagedata r:id="rId34" o:title=""/>
          </v:shape>
          <o:OLEObject Type="Embed" ProgID="Equation.DSMT4" ShapeID="_x0000_i1035" DrawAspect="Content" ObjectID="_1698149851" r:id="rId35"/>
        </w:object>
      </w:r>
      <w:r w:rsidRPr="00411D31">
        <w:rPr>
          <w:sz w:val="28"/>
          <w:szCs w:val="28"/>
          <w:lang w:val="uk-UA"/>
        </w:rPr>
        <w:t xml:space="preserve">– загальні витрати підприємства на охорону праці. </w:t>
      </w:r>
    </w:p>
    <w:p w:rsidR="00411D31" w:rsidRDefault="00411D31" w:rsidP="00411D31">
      <w:pPr>
        <w:spacing w:line="360" w:lineRule="auto"/>
        <w:ind w:firstLine="709"/>
        <w:jc w:val="both"/>
        <w:rPr>
          <w:sz w:val="28"/>
          <w:szCs w:val="28"/>
          <w:lang w:val="uk-UA"/>
        </w:rPr>
      </w:pPr>
      <w:r w:rsidRPr="00411D31">
        <w:rPr>
          <w:color w:val="000000"/>
          <w:sz w:val="28"/>
          <w:szCs w:val="28"/>
          <w:shd w:val="clear" w:color="auto" w:fill="FFFFFF"/>
          <w:lang w:val="uk-UA"/>
        </w:rPr>
        <w:t xml:space="preserve">ТОВ «Жако» </w:t>
      </w:r>
      <w:r w:rsidRPr="00411D31">
        <w:rPr>
          <w:sz w:val="28"/>
          <w:szCs w:val="28"/>
          <w:lang w:val="uk-UA"/>
        </w:rPr>
        <w:t>застосову</w:t>
      </w:r>
      <w:r>
        <w:rPr>
          <w:sz w:val="28"/>
          <w:szCs w:val="28"/>
          <w:lang w:val="uk-UA"/>
        </w:rPr>
        <w:t>є</w:t>
      </w:r>
      <w:r w:rsidRPr="00411D31">
        <w:rPr>
          <w:sz w:val="28"/>
          <w:szCs w:val="28"/>
          <w:lang w:val="uk-UA"/>
        </w:rPr>
        <w:t xml:space="preserve"> дві методики розрахунку економії від поліпшення умов і охорони праці при визначенні ефективності витрат підприємства на охорону праці:  </w:t>
      </w:r>
    </w:p>
    <w:p w:rsidR="00411D31" w:rsidRDefault="00411D31" w:rsidP="00411D31">
      <w:pPr>
        <w:numPr>
          <w:ilvl w:val="0"/>
          <w:numId w:val="47"/>
        </w:numPr>
        <w:spacing w:line="360" w:lineRule="auto"/>
        <w:jc w:val="both"/>
        <w:rPr>
          <w:sz w:val="28"/>
          <w:szCs w:val="28"/>
          <w:lang w:val="uk-UA"/>
        </w:rPr>
      </w:pPr>
      <w:r w:rsidRPr="00411D31">
        <w:rPr>
          <w:sz w:val="28"/>
          <w:szCs w:val="28"/>
          <w:lang w:val="uk-UA"/>
        </w:rPr>
        <w:t xml:space="preserve">за економічними показниками, представленими у звітності підприємства (форма № 1-ПВ (умови праці), № 1-УБ (відомча), № 7-тнв та інші);  </w:t>
      </w:r>
    </w:p>
    <w:p w:rsidR="00411D31" w:rsidRDefault="00411D31" w:rsidP="00411D31">
      <w:pPr>
        <w:numPr>
          <w:ilvl w:val="0"/>
          <w:numId w:val="47"/>
        </w:numPr>
        <w:spacing w:line="360" w:lineRule="auto"/>
        <w:jc w:val="both"/>
        <w:rPr>
          <w:sz w:val="28"/>
          <w:szCs w:val="28"/>
          <w:lang w:val="uk-UA"/>
        </w:rPr>
      </w:pPr>
      <w:r w:rsidRPr="00411D31">
        <w:rPr>
          <w:sz w:val="28"/>
          <w:szCs w:val="28"/>
          <w:lang w:val="uk-UA"/>
        </w:rPr>
        <w:t xml:space="preserve">за показниками, що ґрунтуються на зіставленні зміни основних соціально- економічних результатів за певний період (зменшення рівня травматизму і захворюваності, пільг і компенсацій за роботу в несприятливих умовах праці, зменшення плинності кадрів). </w:t>
      </w:r>
    </w:p>
    <w:p w:rsidR="00411D31" w:rsidRDefault="00411D31" w:rsidP="00411D31">
      <w:pPr>
        <w:spacing w:line="360" w:lineRule="auto"/>
        <w:ind w:firstLine="709"/>
        <w:jc w:val="both"/>
        <w:rPr>
          <w:sz w:val="28"/>
          <w:szCs w:val="28"/>
          <w:lang w:val="uk-UA"/>
        </w:rPr>
      </w:pPr>
      <w:r w:rsidRPr="00411D31">
        <w:rPr>
          <w:sz w:val="28"/>
          <w:szCs w:val="28"/>
        </w:rPr>
        <w:t xml:space="preserve">Витрати на реалізацію заходів покращення охорони праці поділяються на капітальні вкладення і експлуатаційні витрати. До капітальних вкладень належать одноразові витрати, котрі використовуються для створення основних фондів для підвищення охорони праці. До експлуатаційних витрат належать:  поточні витрати на утримання і обслуговування основних фондів;  додаткові поточні витрати на утримання і обслуговування основного технологічного обладнання при його вдосконаленні з метою покращення умов праці і попередження травматизму;  витрати та проведення заходів з охорони праці за рахунок дільниць і загальнозаводських витрат. </w:t>
      </w:r>
    </w:p>
    <w:p w:rsidR="00411D31" w:rsidRDefault="00411D31" w:rsidP="00411D31">
      <w:pPr>
        <w:spacing w:line="360" w:lineRule="auto"/>
        <w:ind w:firstLine="709"/>
        <w:jc w:val="both"/>
        <w:rPr>
          <w:sz w:val="28"/>
          <w:szCs w:val="28"/>
          <w:lang w:val="uk-UA"/>
        </w:rPr>
      </w:pPr>
      <w:r w:rsidRPr="00411D31">
        <w:rPr>
          <w:sz w:val="28"/>
          <w:szCs w:val="28"/>
        </w:rPr>
        <w:t xml:space="preserve">Загальні витрати підприємства на охорону праці як до запровадження комплексу заходів щодо поліпшення умов праці, так і після цього розраховуються за формулою: </w:t>
      </w:r>
    </w:p>
    <w:p w:rsidR="00411D31" w:rsidRDefault="00B802AB" w:rsidP="00411D31">
      <w:pPr>
        <w:spacing w:line="360" w:lineRule="auto"/>
        <w:ind w:firstLine="709"/>
        <w:jc w:val="right"/>
        <w:rPr>
          <w:sz w:val="28"/>
          <w:szCs w:val="28"/>
          <w:shd w:val="clear" w:color="auto" w:fill="FFFFFF"/>
          <w:lang w:val="uk-UA"/>
        </w:rPr>
      </w:pPr>
      <w:r w:rsidRPr="00411D31">
        <w:rPr>
          <w:noProof/>
          <w:position w:val="-28"/>
          <w:sz w:val="28"/>
          <w:szCs w:val="28"/>
          <w:lang w:val="uk-UA"/>
        </w:rPr>
      </w:r>
      <w:r w:rsidR="00B802AB" w:rsidRPr="00411D31">
        <w:rPr>
          <w:noProof/>
          <w:position w:val="-28"/>
          <w:sz w:val="28"/>
          <w:szCs w:val="28"/>
          <w:lang w:val="uk-UA"/>
        </w:rPr>
        <w:object w:dxaOrig="639" w:dyaOrig="680">
          <v:shape id="_x0000_i1036" type="#_x0000_t75" style="width:31.8pt;height:34.5pt" o:ole="">
            <v:imagedata r:id="rId34" o:title=""/>
          </v:shape>
          <o:OLEObject Type="Embed" ProgID="Equation.DSMT4" ShapeID="_x0000_i1036" DrawAspect="Content" ObjectID="_1698149852" r:id="rId36"/>
        </w:object>
      </w:r>
      <w:r w:rsidR="00411D31" w:rsidRPr="00411D31">
        <w:rPr>
          <w:sz w:val="28"/>
          <w:szCs w:val="28"/>
        </w:rPr>
        <w:t>=В1+В2+В3</w:t>
      </w:r>
      <w:r w:rsidR="00411D31">
        <w:rPr>
          <w:sz w:val="28"/>
          <w:szCs w:val="28"/>
          <w:lang w:val="uk-UA"/>
        </w:rPr>
        <w:t xml:space="preserve">                                          </w:t>
      </w:r>
      <w:r w:rsidR="00411D31" w:rsidRPr="00CB32B3">
        <w:rPr>
          <w:sz w:val="28"/>
          <w:szCs w:val="28"/>
          <w:shd w:val="clear" w:color="auto" w:fill="FFFFFF"/>
          <w:lang w:val="uk-UA"/>
        </w:rPr>
        <w:t>(5.</w:t>
      </w:r>
      <w:r w:rsidR="00411D31">
        <w:rPr>
          <w:sz w:val="28"/>
          <w:szCs w:val="28"/>
          <w:shd w:val="clear" w:color="auto" w:fill="FFFFFF"/>
          <w:lang w:val="uk-UA"/>
        </w:rPr>
        <w:t>5</w:t>
      </w:r>
      <w:r w:rsidR="00411D31" w:rsidRPr="00CB32B3">
        <w:rPr>
          <w:sz w:val="28"/>
          <w:szCs w:val="28"/>
          <w:shd w:val="clear" w:color="auto" w:fill="FFFFFF"/>
          <w:lang w:val="uk-UA"/>
        </w:rPr>
        <w:t>)</w:t>
      </w:r>
    </w:p>
    <w:p w:rsidR="00411D31" w:rsidRPr="00242C73" w:rsidRDefault="00411D31" w:rsidP="00411D31">
      <w:pPr>
        <w:spacing w:line="360" w:lineRule="auto"/>
        <w:ind w:firstLine="709"/>
        <w:jc w:val="both"/>
        <w:rPr>
          <w:sz w:val="28"/>
          <w:szCs w:val="28"/>
          <w:lang w:val="uk-UA"/>
        </w:rPr>
      </w:pPr>
      <w:r w:rsidRPr="00242C73">
        <w:rPr>
          <w:sz w:val="28"/>
          <w:szCs w:val="28"/>
        </w:rPr>
        <w:t>де: В1 – витрати на заходи з охорони праці за рахунок джерел фінансування, регламентованих нормативними актами держави; В2 – витрати на заходи з охорони праці за колективними договорами; В3–витрати на заходи з охорони праці з фонду охорони праці підприємства.</w:t>
      </w:r>
    </w:p>
    <w:p w:rsidR="00411D31" w:rsidRPr="00242C73" w:rsidRDefault="00411D31" w:rsidP="00411D31">
      <w:pPr>
        <w:spacing w:line="360" w:lineRule="auto"/>
        <w:ind w:firstLine="709"/>
        <w:jc w:val="both"/>
        <w:rPr>
          <w:sz w:val="28"/>
          <w:szCs w:val="28"/>
          <w:lang w:val="uk-UA"/>
        </w:rPr>
      </w:pPr>
      <w:r w:rsidRPr="00242C73">
        <w:rPr>
          <w:sz w:val="28"/>
          <w:szCs w:val="28"/>
          <w:lang w:val="uk-UA"/>
        </w:rPr>
        <w:t xml:space="preserve">Отже, покращення умов праці, підтримання на належному рівні шкідливих та небезпечних чинників виробничого середовища, зниження показників виробничого травматизму та професійної захворюваності </w:t>
      </w:r>
      <w:r w:rsidR="00242C73" w:rsidRPr="00411D31">
        <w:rPr>
          <w:color w:val="000000"/>
          <w:sz w:val="28"/>
          <w:szCs w:val="28"/>
          <w:shd w:val="clear" w:color="auto" w:fill="FFFFFF"/>
          <w:lang w:val="uk-UA"/>
        </w:rPr>
        <w:t>ТОВ «Жако»</w:t>
      </w:r>
      <w:r w:rsidR="00242C73">
        <w:rPr>
          <w:color w:val="000000"/>
          <w:sz w:val="28"/>
          <w:szCs w:val="28"/>
          <w:shd w:val="clear" w:color="auto" w:fill="FFFFFF"/>
          <w:lang w:val="uk-UA"/>
        </w:rPr>
        <w:t xml:space="preserve"> </w:t>
      </w:r>
      <w:r w:rsidRPr="00242C73">
        <w:rPr>
          <w:sz w:val="28"/>
          <w:szCs w:val="28"/>
          <w:lang w:val="uk-UA"/>
        </w:rPr>
        <w:t>супроводжується не тільки соціальним, а й економічним ефектом. Економічна ефективність здійснюваних заходів залежить від співвідношення покращення умов праці</w:t>
      </w:r>
      <w:r w:rsidR="00242C73" w:rsidRPr="00242C73">
        <w:rPr>
          <w:sz w:val="28"/>
          <w:szCs w:val="28"/>
        </w:rPr>
        <w:t>(оцінених у грошовому виразі) та суми витрат підприємства на охорону праці. Як результат, зростає період професійної активності працюючих, зростає продуктивність праці, скорочуються видатки, пов'язані з виробничим травматизмом та професійною захворюваністю, скорочуються видатки на пільги та компенсації</w:t>
      </w:r>
      <w:r w:rsidR="00242C73">
        <w:rPr>
          <w:sz w:val="28"/>
          <w:szCs w:val="28"/>
          <w:lang w:val="uk-UA"/>
        </w:rPr>
        <w:t>.</w:t>
      </w:r>
    </w:p>
    <w:p w:rsidR="00411D31" w:rsidRDefault="00411D31" w:rsidP="003640DB">
      <w:pPr>
        <w:spacing w:line="360" w:lineRule="auto"/>
        <w:ind w:firstLine="709"/>
        <w:jc w:val="both"/>
        <w:rPr>
          <w:sz w:val="28"/>
          <w:szCs w:val="28"/>
          <w:lang w:val="uk-UA"/>
        </w:rPr>
      </w:pPr>
    </w:p>
    <w:p w:rsidR="003640DB" w:rsidRPr="00CB32B3" w:rsidRDefault="003640DB" w:rsidP="003640DB">
      <w:pPr>
        <w:pStyle w:val="42"/>
        <w:jc w:val="center"/>
      </w:pPr>
      <w:bookmarkStart w:id="9" w:name="_Toc509167445"/>
      <w:r w:rsidRPr="00CB32B3">
        <w:t>Висновки до розділу 5</w:t>
      </w:r>
      <w:bookmarkEnd w:id="9"/>
    </w:p>
    <w:p w:rsidR="003640DB" w:rsidRPr="00CB32B3" w:rsidRDefault="003640DB" w:rsidP="003640DB">
      <w:pPr>
        <w:spacing w:line="360" w:lineRule="auto"/>
        <w:ind w:firstLine="709"/>
        <w:jc w:val="both"/>
        <w:rPr>
          <w:sz w:val="28"/>
          <w:szCs w:val="28"/>
          <w:lang w:val="uk-UA"/>
        </w:rPr>
      </w:pPr>
      <w:r w:rsidRPr="00CB32B3">
        <w:rPr>
          <w:sz w:val="28"/>
          <w:szCs w:val="28"/>
          <w:lang w:val="uk-UA"/>
        </w:rPr>
        <w:t xml:space="preserve">Виходячи з аналізу забезпечення  охорони праці на </w:t>
      </w:r>
      <w:r>
        <w:rPr>
          <w:sz w:val="28"/>
          <w:szCs w:val="28"/>
          <w:lang w:val="uk-UA"/>
        </w:rPr>
        <w:t>ТОВ «Жако»</w:t>
      </w:r>
      <w:r w:rsidRPr="00CB32B3">
        <w:rPr>
          <w:sz w:val="28"/>
          <w:szCs w:val="28"/>
          <w:lang w:val="uk-UA"/>
        </w:rPr>
        <w:t xml:space="preserve"> можна зробити наступні висновки: </w:t>
      </w:r>
    </w:p>
    <w:p w:rsidR="003640DB" w:rsidRPr="00CB32B3" w:rsidRDefault="003640DB" w:rsidP="005430A1">
      <w:pPr>
        <w:pStyle w:val="af2"/>
        <w:numPr>
          <w:ilvl w:val="0"/>
          <w:numId w:val="38"/>
        </w:numPr>
        <w:tabs>
          <w:tab w:val="left" w:pos="993"/>
        </w:tabs>
        <w:spacing w:line="360" w:lineRule="auto"/>
        <w:ind w:left="0" w:firstLine="709"/>
        <w:jc w:val="both"/>
        <w:rPr>
          <w:rStyle w:val="apple-converted-space"/>
          <w:szCs w:val="28"/>
          <w:lang w:val="uk-UA"/>
        </w:rPr>
      </w:pPr>
      <w:r w:rsidRPr="00CB32B3">
        <w:rPr>
          <w:sz w:val="28"/>
          <w:szCs w:val="28"/>
          <w:lang w:val="uk-UA"/>
        </w:rPr>
        <w:t>Інструкція є нормативним актом, що містить обов'язкові для дотримання працівниками вимоги з охорони праці при виконанні ними робіт певного виду або за певною професією на робочих місцях, у виробничих приміщеннях, на території підприємства</w:t>
      </w:r>
      <w:r w:rsidRPr="00CB32B3">
        <w:rPr>
          <w:rStyle w:val="apple-converted-space"/>
          <w:szCs w:val="28"/>
          <w:lang w:val="uk-UA"/>
        </w:rPr>
        <w:t> </w:t>
      </w:r>
    </w:p>
    <w:p w:rsidR="003640DB" w:rsidRPr="00CB32B3" w:rsidRDefault="003640DB" w:rsidP="005430A1">
      <w:pPr>
        <w:pStyle w:val="af2"/>
        <w:numPr>
          <w:ilvl w:val="0"/>
          <w:numId w:val="38"/>
        </w:numPr>
        <w:tabs>
          <w:tab w:val="left" w:pos="993"/>
        </w:tabs>
        <w:spacing w:after="200" w:line="360" w:lineRule="auto"/>
        <w:ind w:left="0" w:firstLine="709"/>
        <w:jc w:val="both"/>
        <w:rPr>
          <w:sz w:val="28"/>
          <w:szCs w:val="28"/>
          <w:lang w:val="uk-UA"/>
        </w:rPr>
      </w:pPr>
      <w:r w:rsidRPr="00CB32B3">
        <w:rPr>
          <w:sz w:val="28"/>
          <w:szCs w:val="28"/>
          <w:lang w:val="uk-UA"/>
        </w:rPr>
        <w:t>Інструкції, що діють на підприємстві, розробляються відповідно до переліку інструкцій, який складається службою охорони праці підприємства за участю керівників підрозділів.</w:t>
      </w:r>
    </w:p>
    <w:p w:rsidR="003640DB" w:rsidRPr="00CB32B3" w:rsidRDefault="003640DB" w:rsidP="005430A1">
      <w:pPr>
        <w:pStyle w:val="af2"/>
        <w:numPr>
          <w:ilvl w:val="0"/>
          <w:numId w:val="38"/>
        </w:numPr>
        <w:tabs>
          <w:tab w:val="left" w:pos="993"/>
        </w:tabs>
        <w:spacing w:line="360" w:lineRule="auto"/>
        <w:ind w:left="0" w:firstLine="709"/>
        <w:jc w:val="both"/>
        <w:rPr>
          <w:sz w:val="28"/>
          <w:szCs w:val="28"/>
          <w:lang w:val="uk-UA"/>
        </w:rPr>
      </w:pPr>
      <w:r w:rsidRPr="00CB32B3">
        <w:rPr>
          <w:sz w:val="28"/>
          <w:szCs w:val="28"/>
          <w:lang w:val="uk-UA"/>
        </w:rPr>
        <w:t>Інструкціями з охорони праці та техніки безпеки забезпечені та ознайомлені всі працівники підприємства.</w:t>
      </w:r>
      <w:r w:rsidRPr="00CB32B3">
        <w:rPr>
          <w:sz w:val="28"/>
          <w:szCs w:val="28"/>
          <w:shd w:val="clear" w:color="auto" w:fill="FFFFFF"/>
          <w:lang w:val="uk-UA"/>
        </w:rPr>
        <w:t xml:space="preserve"> Також проводяться ввідний, первинний та повторний інструктажі.</w:t>
      </w:r>
      <w:r w:rsidRPr="00CB32B3">
        <w:rPr>
          <w:rStyle w:val="apple-converted-space"/>
          <w:szCs w:val="28"/>
          <w:lang w:val="uk-UA"/>
        </w:rPr>
        <w:t> </w:t>
      </w:r>
    </w:p>
    <w:p w:rsidR="003640DB" w:rsidRPr="00CB32B3" w:rsidRDefault="003640DB" w:rsidP="005430A1">
      <w:pPr>
        <w:pStyle w:val="a3"/>
        <w:numPr>
          <w:ilvl w:val="0"/>
          <w:numId w:val="38"/>
        </w:numPr>
        <w:shd w:val="clear" w:color="auto" w:fill="FFFFFF"/>
        <w:tabs>
          <w:tab w:val="left" w:pos="993"/>
        </w:tabs>
        <w:spacing w:before="0" w:beforeAutospacing="0" w:after="0" w:afterAutospacing="0" w:line="360" w:lineRule="auto"/>
        <w:ind w:left="0" w:firstLine="709"/>
        <w:jc w:val="both"/>
        <w:rPr>
          <w:rStyle w:val="apple-converted-space"/>
          <w:szCs w:val="28"/>
          <w:lang w:val="uk-UA"/>
        </w:rPr>
      </w:pPr>
      <w:r w:rsidRPr="00CB32B3">
        <w:rPr>
          <w:sz w:val="28"/>
          <w:szCs w:val="28"/>
          <w:shd w:val="clear" w:color="auto" w:fill="FFFFFF"/>
          <w:lang w:val="uk-UA"/>
        </w:rPr>
        <w:t xml:space="preserve">Важливу роль на працю бухгалтера </w:t>
      </w:r>
      <w:r>
        <w:rPr>
          <w:sz w:val="28"/>
          <w:szCs w:val="28"/>
          <w:lang w:val="uk-UA"/>
        </w:rPr>
        <w:t>ТОВ «Жако»</w:t>
      </w:r>
      <w:r w:rsidRPr="00CB32B3">
        <w:rPr>
          <w:sz w:val="28"/>
          <w:szCs w:val="28"/>
          <w:lang w:val="uk-UA"/>
        </w:rPr>
        <w:t xml:space="preserve"> </w:t>
      </w:r>
      <w:r w:rsidRPr="00CB32B3">
        <w:rPr>
          <w:sz w:val="28"/>
          <w:szCs w:val="28"/>
          <w:shd w:val="clear" w:color="auto" w:fill="FFFFFF"/>
          <w:lang w:val="uk-UA"/>
        </w:rPr>
        <w:t>відіграє забезпечення належних умов трудової діяльності, на яку впливають багато чинників. Усі чинники, які формують умови праці працівників бухгалтерії, поділяються на: фізіологічні та соціально-психологічні.</w:t>
      </w:r>
      <w:r w:rsidRPr="00CB32B3">
        <w:rPr>
          <w:rStyle w:val="apple-converted-space"/>
          <w:szCs w:val="28"/>
          <w:lang w:val="uk-UA"/>
        </w:rPr>
        <w:t> </w:t>
      </w:r>
    </w:p>
    <w:p w:rsidR="00242C73" w:rsidRDefault="003640DB" w:rsidP="00242C73">
      <w:pPr>
        <w:pStyle w:val="af2"/>
        <w:numPr>
          <w:ilvl w:val="0"/>
          <w:numId w:val="38"/>
        </w:numPr>
        <w:tabs>
          <w:tab w:val="left" w:pos="993"/>
        </w:tabs>
        <w:spacing w:after="200" w:line="360" w:lineRule="auto"/>
        <w:ind w:left="0" w:firstLine="709"/>
        <w:jc w:val="both"/>
        <w:rPr>
          <w:sz w:val="28"/>
          <w:szCs w:val="28"/>
          <w:lang w:val="uk-UA"/>
        </w:rPr>
      </w:pPr>
      <w:r w:rsidRPr="00CB32B3">
        <w:rPr>
          <w:sz w:val="28"/>
          <w:szCs w:val="28"/>
          <w:lang w:val="uk-UA"/>
        </w:rPr>
        <w:t>Бухгалтер зобов'язаний дотримуватися правил охорони праці для забезпечення захисту від впливу небезпечних і шкідливих виробничих факторів.</w:t>
      </w:r>
    </w:p>
    <w:p w:rsidR="00242C73" w:rsidRPr="00242C73" w:rsidRDefault="00242C73" w:rsidP="00242C73">
      <w:pPr>
        <w:pStyle w:val="af2"/>
        <w:numPr>
          <w:ilvl w:val="0"/>
          <w:numId w:val="38"/>
        </w:numPr>
        <w:tabs>
          <w:tab w:val="left" w:pos="0"/>
          <w:tab w:val="left" w:pos="993"/>
        </w:tabs>
        <w:spacing w:after="200" w:line="360" w:lineRule="auto"/>
        <w:ind w:left="0" w:firstLine="709"/>
        <w:jc w:val="both"/>
        <w:rPr>
          <w:sz w:val="28"/>
          <w:szCs w:val="28"/>
          <w:lang w:val="uk-UA"/>
        </w:rPr>
      </w:pPr>
      <w:r w:rsidRPr="00242C73">
        <w:rPr>
          <w:color w:val="000000"/>
          <w:sz w:val="28"/>
          <w:szCs w:val="28"/>
          <w:shd w:val="clear" w:color="auto" w:fill="FFFFFF"/>
          <w:lang w:val="uk-UA"/>
        </w:rPr>
        <w:t xml:space="preserve">ТОВ «Жако» </w:t>
      </w:r>
      <w:r w:rsidRPr="00242C73">
        <w:rPr>
          <w:sz w:val="28"/>
          <w:szCs w:val="28"/>
          <w:lang w:val="uk-UA"/>
        </w:rPr>
        <w:t xml:space="preserve">застосовує дві методики розрахунку економії від поліпшення умов і охорони праці при визначенні ефективності витрат підприємства на охорону праці:  за економічними показниками, представленими у звітності підприємства (форма № 1-ПВ (умови праці), № 1-УБ (відомча), № 7-тнв та інші);  за показниками, що ґрунтуються на зіставленні зміни основних соціально- економічних результатів за певний період (зменшення рівня травматизму і захворюваності, пільг і компенсацій за роботу в несприятливих умовах праці, зменшення плинності кадрів). </w:t>
      </w:r>
    </w:p>
    <w:p w:rsidR="00242C73" w:rsidRPr="00CB32B3" w:rsidRDefault="00242C73" w:rsidP="00242C73">
      <w:pPr>
        <w:pStyle w:val="af2"/>
        <w:tabs>
          <w:tab w:val="left" w:pos="993"/>
        </w:tabs>
        <w:spacing w:after="200" w:line="360" w:lineRule="auto"/>
        <w:ind w:left="709"/>
        <w:jc w:val="both"/>
        <w:rPr>
          <w:sz w:val="28"/>
          <w:szCs w:val="28"/>
          <w:lang w:val="uk-UA"/>
        </w:rPr>
      </w:pPr>
    </w:p>
    <w:p w:rsidR="00950BEB" w:rsidRPr="00950BEB" w:rsidRDefault="005367E1" w:rsidP="00950BEB">
      <w:pPr>
        <w:spacing w:line="360" w:lineRule="auto"/>
        <w:jc w:val="center"/>
        <w:rPr>
          <w:b/>
          <w:sz w:val="32"/>
          <w:szCs w:val="32"/>
          <w:lang w:val="uk-UA"/>
        </w:rPr>
      </w:pPr>
      <w:r>
        <w:rPr>
          <w:sz w:val="28"/>
          <w:szCs w:val="28"/>
          <w:shd w:val="clear" w:color="auto" w:fill="FFFFFF"/>
          <w:lang w:val="uk-UA"/>
        </w:rPr>
        <w:br w:type="page"/>
      </w:r>
      <w:r w:rsidR="00950BEB" w:rsidRPr="00950BEB">
        <w:rPr>
          <w:b/>
          <w:sz w:val="32"/>
          <w:szCs w:val="32"/>
          <w:shd w:val="clear" w:color="auto" w:fill="FFFFFF"/>
          <w:lang w:val="uk-UA"/>
        </w:rPr>
        <w:t>ВИСНОВКИ ТА ПРОПОЗИЦІЇ</w:t>
      </w:r>
    </w:p>
    <w:p w:rsidR="00950BEB" w:rsidRDefault="00950BEB" w:rsidP="00950BEB">
      <w:pPr>
        <w:spacing w:line="360" w:lineRule="auto"/>
        <w:ind w:firstLine="709"/>
        <w:jc w:val="both"/>
        <w:rPr>
          <w:sz w:val="28"/>
          <w:szCs w:val="28"/>
          <w:lang w:val="uk-UA"/>
        </w:rPr>
      </w:pPr>
    </w:p>
    <w:p w:rsidR="00950BEB" w:rsidRDefault="00950BEB" w:rsidP="00950BEB">
      <w:pPr>
        <w:spacing w:line="360" w:lineRule="auto"/>
        <w:ind w:firstLine="709"/>
        <w:jc w:val="both"/>
        <w:rPr>
          <w:sz w:val="28"/>
          <w:szCs w:val="28"/>
          <w:lang w:val="uk-UA"/>
        </w:rPr>
      </w:pPr>
      <w:r w:rsidRPr="008B7792">
        <w:rPr>
          <w:sz w:val="28"/>
          <w:szCs w:val="28"/>
          <w:lang w:val="uk-UA"/>
        </w:rPr>
        <w:t>Відповідно до п. 18 П(С)БО 16 «Витрати» та пп. 138.10.2 п. 138.10 ст. 138 Податкового Кодексу Україні: «До адміністративних витрат відносяться такі загальногосподарські витрати, спрямовані на обслуговування та управління підприємством».</w:t>
      </w:r>
    </w:p>
    <w:p w:rsidR="00950BEB" w:rsidRDefault="00950BEB" w:rsidP="00950BEB">
      <w:pPr>
        <w:spacing w:line="360" w:lineRule="auto"/>
        <w:ind w:firstLine="709"/>
        <w:jc w:val="both"/>
        <w:rPr>
          <w:color w:val="0D0D0D"/>
          <w:sz w:val="28"/>
          <w:szCs w:val="28"/>
          <w:shd w:val="clear" w:color="auto" w:fill="FFFFFF"/>
          <w:lang w:val="uk-UA"/>
        </w:rPr>
      </w:pPr>
      <w:r w:rsidRPr="00D857A3">
        <w:rPr>
          <w:sz w:val="28"/>
          <w:szCs w:val="28"/>
          <w:lang w:val="uk-UA"/>
        </w:rPr>
        <w:t xml:space="preserve">Для аналізу формування </w:t>
      </w:r>
      <w:r>
        <w:rPr>
          <w:sz w:val="28"/>
          <w:szCs w:val="28"/>
          <w:lang w:val="uk-UA"/>
        </w:rPr>
        <w:t xml:space="preserve">адміністративних </w:t>
      </w:r>
      <w:r w:rsidRPr="00D857A3">
        <w:rPr>
          <w:sz w:val="28"/>
          <w:szCs w:val="28"/>
          <w:lang w:val="uk-UA"/>
        </w:rPr>
        <w:t>витрат нами бу</w:t>
      </w:r>
      <w:r>
        <w:rPr>
          <w:sz w:val="28"/>
          <w:szCs w:val="28"/>
          <w:lang w:val="uk-UA"/>
        </w:rPr>
        <w:t>ло</w:t>
      </w:r>
      <w:r w:rsidRPr="00D857A3">
        <w:rPr>
          <w:sz w:val="28"/>
          <w:szCs w:val="28"/>
          <w:lang w:val="uk-UA"/>
        </w:rPr>
        <w:t xml:space="preserve"> обран</w:t>
      </w:r>
      <w:r>
        <w:rPr>
          <w:sz w:val="28"/>
          <w:szCs w:val="28"/>
          <w:lang w:val="uk-UA"/>
        </w:rPr>
        <w:t>е Т</w:t>
      </w:r>
      <w:r w:rsidRPr="0020367E">
        <w:rPr>
          <w:color w:val="1A1A1A"/>
          <w:sz w:val="28"/>
          <w:szCs w:val="28"/>
          <w:bdr w:val="none" w:sz="0" w:space="0" w:color="auto" w:frame="1"/>
          <w:lang w:val="uk-UA"/>
        </w:rPr>
        <w:t xml:space="preserve">овариство з обмеженою відповідальністю Жако </w:t>
      </w:r>
      <w:r w:rsidRPr="0020367E">
        <w:rPr>
          <w:color w:val="1A1A1A"/>
          <w:sz w:val="28"/>
          <w:szCs w:val="28"/>
          <w:lang w:val="uk-UA"/>
        </w:rPr>
        <w:t>–</w:t>
      </w:r>
      <w:r w:rsidRPr="0020367E">
        <w:rPr>
          <w:color w:val="1A1A1A"/>
          <w:sz w:val="28"/>
          <w:szCs w:val="28"/>
          <w:bdr w:val="none" w:sz="0" w:space="0" w:color="auto" w:frame="1"/>
          <w:lang w:val="uk-UA"/>
        </w:rPr>
        <w:t xml:space="preserve"> стабільно працююче підприємство, яке </w:t>
      </w:r>
      <w:r>
        <w:rPr>
          <w:color w:val="1A1A1A"/>
          <w:sz w:val="28"/>
          <w:szCs w:val="28"/>
          <w:bdr w:val="none" w:sz="0" w:space="0" w:color="auto" w:frame="1"/>
          <w:lang w:val="uk-UA"/>
        </w:rPr>
        <w:t xml:space="preserve">займається </w:t>
      </w:r>
      <w:r w:rsidRPr="00E210C6">
        <w:rPr>
          <w:color w:val="1A1A1A"/>
          <w:sz w:val="28"/>
          <w:szCs w:val="28"/>
          <w:bdr w:val="none" w:sz="0" w:space="0" w:color="auto" w:frame="1"/>
          <w:lang w:val="uk-UA"/>
        </w:rPr>
        <w:t>виробництво</w:t>
      </w:r>
      <w:r>
        <w:rPr>
          <w:color w:val="1A1A1A"/>
          <w:sz w:val="28"/>
          <w:szCs w:val="28"/>
          <w:bdr w:val="none" w:sz="0" w:space="0" w:color="auto" w:frame="1"/>
          <w:lang w:val="uk-UA"/>
        </w:rPr>
        <w:t>м</w:t>
      </w:r>
      <w:r w:rsidRPr="00E210C6">
        <w:rPr>
          <w:color w:val="1A1A1A"/>
          <w:sz w:val="28"/>
          <w:szCs w:val="28"/>
          <w:bdr w:val="none" w:sz="0" w:space="0" w:color="auto" w:frame="1"/>
          <w:lang w:val="uk-UA"/>
        </w:rPr>
        <w:t xml:space="preserve"> </w:t>
      </w:r>
      <w:r w:rsidRPr="0020367E">
        <w:rPr>
          <w:color w:val="1A1A1A"/>
          <w:sz w:val="28"/>
          <w:szCs w:val="28"/>
          <w:bdr w:val="none" w:sz="0" w:space="0" w:color="auto" w:frame="1"/>
          <w:lang w:val="uk-UA"/>
        </w:rPr>
        <w:t>солодощів.</w:t>
      </w:r>
      <w:r w:rsidRPr="000B78C2">
        <w:rPr>
          <w:color w:val="1A1A1A"/>
          <w:sz w:val="28"/>
          <w:szCs w:val="28"/>
          <w:shd w:val="clear" w:color="auto" w:fill="FFFFFF"/>
          <w:lang w:val="uk-UA"/>
        </w:rPr>
        <w:t xml:space="preserve"> </w:t>
      </w:r>
      <w:r w:rsidRPr="00950BEB">
        <w:rPr>
          <w:color w:val="1A1A1A"/>
          <w:sz w:val="28"/>
          <w:szCs w:val="28"/>
          <w:shd w:val="clear" w:color="auto" w:fill="FFFFFF"/>
          <w:lang w:val="uk-UA"/>
        </w:rPr>
        <w:t>Продукт "Жако" відповідає високим вимогам споживачів завдяки роботі професійного колективу та використанню новітніх технологій. Зефірна фабрика "Жако" неодноразово номінується на виставках і презентаціях.</w:t>
      </w:r>
      <w:r w:rsidRPr="000B78C2">
        <w:rPr>
          <w:color w:val="0D0D0D"/>
          <w:sz w:val="28"/>
          <w:szCs w:val="28"/>
          <w:lang w:val="uk-UA"/>
        </w:rPr>
        <w:t xml:space="preserve"> </w:t>
      </w:r>
      <w:r w:rsidRPr="000B78C2">
        <w:rPr>
          <w:color w:val="0D0D0D"/>
          <w:sz w:val="28"/>
          <w:szCs w:val="28"/>
          <w:shd w:val="clear" w:color="auto" w:fill="FFFFFF"/>
          <w:lang w:val="uk-UA"/>
        </w:rPr>
        <w:t>Вітчизняний ринок кондитерських виробів характеризується високим рівнем конкуренції і ступенем насиченості, тому лідируючу позицію займають виробники, які першими реагують на зміну споживацьких вподобань, динамічно оновлюють асортимент продукції й насичують його новинками. На ринку кондитерських виробів працюють близько 850 підприємств.</w:t>
      </w:r>
    </w:p>
    <w:p w:rsidR="00950BEB" w:rsidRPr="0020367E" w:rsidRDefault="00950BEB" w:rsidP="00950BEB">
      <w:pPr>
        <w:pStyle w:val="a3"/>
        <w:spacing w:before="0" w:beforeAutospacing="0" w:after="0" w:afterAutospacing="0" w:line="360" w:lineRule="auto"/>
        <w:ind w:firstLine="709"/>
        <w:jc w:val="both"/>
        <w:rPr>
          <w:color w:val="000000"/>
          <w:sz w:val="28"/>
          <w:szCs w:val="28"/>
          <w:lang w:val="uk-UA"/>
        </w:rPr>
      </w:pPr>
      <w:r w:rsidRPr="0020367E">
        <w:rPr>
          <w:color w:val="000000"/>
          <w:sz w:val="28"/>
          <w:szCs w:val="28"/>
          <w:lang w:val="uk-UA"/>
        </w:rPr>
        <w:t>Організація та ведення бухгалтерського обліку на підприємстві регламентується Законом України «Про бухгалтерський облік та фінансову звітність в Україні» №996-</w:t>
      </w:r>
      <w:r w:rsidRPr="0020367E">
        <w:rPr>
          <w:color w:val="000000"/>
          <w:sz w:val="28"/>
          <w:szCs w:val="28"/>
        </w:rPr>
        <w:t>IV</w:t>
      </w:r>
      <w:r w:rsidRPr="0020367E">
        <w:rPr>
          <w:color w:val="000000"/>
          <w:sz w:val="28"/>
          <w:szCs w:val="28"/>
          <w:lang w:val="uk-UA"/>
        </w:rPr>
        <w:t xml:space="preserve"> від 16 липня 1999 року, Положеннями (стандартами) бухгалтерського обліку, Порядком подання фінансової звітності та іншими нормативно-правовими актами, затвердженими Міністерством фінансів України, які визначають принципи і методи ведення бухгалтерського обліку та складання фінансової звітності.</w:t>
      </w:r>
    </w:p>
    <w:p w:rsidR="00950BEB" w:rsidRDefault="00950BEB" w:rsidP="00950BEB">
      <w:pPr>
        <w:pStyle w:val="Default"/>
        <w:spacing w:line="360" w:lineRule="auto"/>
        <w:ind w:firstLine="709"/>
        <w:jc w:val="both"/>
        <w:rPr>
          <w:sz w:val="28"/>
          <w:szCs w:val="28"/>
          <w:lang w:val="uk-UA"/>
        </w:rPr>
      </w:pPr>
      <w:r w:rsidRPr="008B7792">
        <w:rPr>
          <w:sz w:val="28"/>
          <w:szCs w:val="28"/>
          <w:lang w:val="uk-UA"/>
        </w:rPr>
        <w:t>Згідно з Інструкцією про застосування Плану рахунків облік адміністративних витрат здійснюється на рахунку 92 «Адміністративні витрати» з подальшим списанням на рахунок 79 «Фінансові результати». Така методика відображення таких витрат не завжд</w:t>
      </w:r>
      <w:r>
        <w:rPr>
          <w:sz w:val="28"/>
          <w:szCs w:val="28"/>
          <w:lang w:val="uk-UA"/>
        </w:rPr>
        <w:t>и відповідає потребам практики.</w:t>
      </w:r>
      <w:r w:rsidRPr="008A5C8A">
        <w:rPr>
          <w:sz w:val="28"/>
          <w:szCs w:val="28"/>
          <w:lang w:val="uk-UA"/>
        </w:rPr>
        <w:t xml:space="preserve"> </w:t>
      </w:r>
    </w:p>
    <w:p w:rsidR="00950BEB" w:rsidRPr="00391A53" w:rsidRDefault="00950BEB" w:rsidP="00950BEB">
      <w:pPr>
        <w:shd w:val="clear" w:color="auto" w:fill="FFFFFF"/>
        <w:spacing w:line="360" w:lineRule="auto"/>
        <w:ind w:firstLine="709"/>
        <w:jc w:val="both"/>
        <w:rPr>
          <w:spacing w:val="1"/>
          <w:sz w:val="28"/>
          <w:szCs w:val="28"/>
          <w:lang w:val="uk-UA"/>
        </w:rPr>
      </w:pPr>
      <w:r w:rsidRPr="00391A53">
        <w:rPr>
          <w:sz w:val="28"/>
          <w:szCs w:val="28"/>
          <w:lang w:val="uk-UA"/>
        </w:rPr>
        <w:t>Після детального аналізу</w:t>
      </w:r>
      <w:r>
        <w:rPr>
          <w:sz w:val="28"/>
          <w:szCs w:val="28"/>
          <w:lang w:val="uk-UA"/>
        </w:rPr>
        <w:t xml:space="preserve"> первинного та аналітичного</w:t>
      </w:r>
      <w:r w:rsidRPr="00391A53">
        <w:rPr>
          <w:sz w:val="28"/>
          <w:szCs w:val="28"/>
          <w:lang w:val="uk-UA"/>
        </w:rPr>
        <w:t xml:space="preserve"> </w:t>
      </w:r>
      <w:r>
        <w:rPr>
          <w:sz w:val="28"/>
          <w:szCs w:val="28"/>
          <w:lang w:val="uk-UA"/>
        </w:rPr>
        <w:t xml:space="preserve"> обліку </w:t>
      </w:r>
      <w:r w:rsidRPr="00D857A3">
        <w:rPr>
          <w:sz w:val="28"/>
          <w:szCs w:val="28"/>
          <w:lang w:val="uk-UA"/>
        </w:rPr>
        <w:t xml:space="preserve">на </w:t>
      </w:r>
      <w:r>
        <w:rPr>
          <w:sz w:val="28"/>
          <w:szCs w:val="28"/>
          <w:lang w:val="uk-UA"/>
        </w:rPr>
        <w:t xml:space="preserve">                ТОВ «Жако» </w:t>
      </w:r>
      <w:r w:rsidRPr="00391A53">
        <w:rPr>
          <w:sz w:val="28"/>
          <w:szCs w:val="28"/>
          <w:lang w:val="uk-UA"/>
        </w:rPr>
        <w:t>було запропоновано удосконалення рахунку 92 «Адміністративні витрати» з виділенням ш</w:t>
      </w:r>
      <w:r>
        <w:rPr>
          <w:sz w:val="28"/>
          <w:szCs w:val="28"/>
          <w:lang w:val="uk-UA"/>
        </w:rPr>
        <w:t>е</w:t>
      </w:r>
      <w:r w:rsidRPr="00391A53">
        <w:rPr>
          <w:sz w:val="28"/>
          <w:szCs w:val="28"/>
          <w:lang w:val="uk-UA"/>
        </w:rPr>
        <w:t xml:space="preserve">сти субрахунків: </w:t>
      </w:r>
    </w:p>
    <w:p w:rsidR="00950BEB" w:rsidRPr="00391A53" w:rsidRDefault="00950BEB" w:rsidP="00950BEB">
      <w:pPr>
        <w:pStyle w:val="af2"/>
        <w:numPr>
          <w:ilvl w:val="0"/>
          <w:numId w:val="48"/>
        </w:numPr>
        <w:shd w:val="clear" w:color="auto" w:fill="FFFFFF"/>
        <w:spacing w:line="360" w:lineRule="auto"/>
        <w:jc w:val="both"/>
        <w:rPr>
          <w:sz w:val="28"/>
          <w:szCs w:val="28"/>
          <w:lang w:val="uk-UA"/>
        </w:rPr>
      </w:pPr>
      <w:r w:rsidRPr="00391A53">
        <w:rPr>
          <w:sz w:val="28"/>
          <w:szCs w:val="28"/>
          <w:lang w:val="uk-UA"/>
        </w:rPr>
        <w:t xml:space="preserve">субрахунок 921 «Утримання адміністративно-управлінського персоналу»; </w:t>
      </w:r>
    </w:p>
    <w:p w:rsidR="00950BEB" w:rsidRPr="00391A53" w:rsidRDefault="00950BEB" w:rsidP="00950BEB">
      <w:pPr>
        <w:pStyle w:val="af2"/>
        <w:numPr>
          <w:ilvl w:val="0"/>
          <w:numId w:val="48"/>
        </w:numPr>
        <w:shd w:val="clear" w:color="auto" w:fill="FFFFFF"/>
        <w:spacing w:line="360" w:lineRule="auto"/>
        <w:jc w:val="both"/>
        <w:rPr>
          <w:sz w:val="28"/>
          <w:szCs w:val="28"/>
          <w:lang w:val="uk-UA"/>
        </w:rPr>
      </w:pPr>
      <w:r w:rsidRPr="00391A53">
        <w:rPr>
          <w:sz w:val="28"/>
          <w:szCs w:val="28"/>
          <w:lang w:val="uk-UA"/>
        </w:rPr>
        <w:t>субрахунок 922 «Утримання необоротним активів загально</w:t>
      </w:r>
      <w:r>
        <w:rPr>
          <w:sz w:val="28"/>
          <w:szCs w:val="28"/>
          <w:lang w:val="uk-UA"/>
        </w:rPr>
        <w:t>-</w:t>
      </w:r>
      <w:r w:rsidRPr="00391A53">
        <w:rPr>
          <w:sz w:val="28"/>
          <w:szCs w:val="28"/>
          <w:lang w:val="uk-UA"/>
        </w:rPr>
        <w:t>господарського призначення»</w:t>
      </w:r>
    </w:p>
    <w:p w:rsidR="00950BEB" w:rsidRPr="00391A53" w:rsidRDefault="00950BEB" w:rsidP="00950BEB">
      <w:pPr>
        <w:pStyle w:val="Default"/>
        <w:numPr>
          <w:ilvl w:val="0"/>
          <w:numId w:val="48"/>
        </w:numPr>
        <w:spacing w:line="360" w:lineRule="auto"/>
        <w:jc w:val="both"/>
        <w:rPr>
          <w:sz w:val="28"/>
          <w:szCs w:val="28"/>
          <w:lang w:val="uk-UA"/>
        </w:rPr>
      </w:pPr>
      <w:r w:rsidRPr="00391A53">
        <w:rPr>
          <w:sz w:val="28"/>
          <w:szCs w:val="28"/>
          <w:lang w:val="uk-UA"/>
        </w:rPr>
        <w:t>субрахунок 923 «Загальні корпоративні та представницькі витрати»;</w:t>
      </w:r>
    </w:p>
    <w:p w:rsidR="00950BEB" w:rsidRPr="00391A53" w:rsidRDefault="00950BEB" w:rsidP="00950BEB">
      <w:pPr>
        <w:pStyle w:val="Default"/>
        <w:numPr>
          <w:ilvl w:val="0"/>
          <w:numId w:val="48"/>
        </w:numPr>
        <w:spacing w:line="360" w:lineRule="auto"/>
        <w:jc w:val="both"/>
        <w:rPr>
          <w:sz w:val="28"/>
          <w:szCs w:val="28"/>
          <w:lang w:val="uk-UA"/>
        </w:rPr>
      </w:pPr>
      <w:r w:rsidRPr="00391A53">
        <w:rPr>
          <w:sz w:val="28"/>
          <w:szCs w:val="28"/>
          <w:lang w:val="uk-UA"/>
        </w:rPr>
        <w:t>субрахунок 924 «Охорона та зв'язок»;</w:t>
      </w:r>
    </w:p>
    <w:p w:rsidR="00950BEB" w:rsidRDefault="00950BEB" w:rsidP="00950BEB">
      <w:pPr>
        <w:pStyle w:val="Default"/>
        <w:numPr>
          <w:ilvl w:val="0"/>
          <w:numId w:val="48"/>
        </w:numPr>
        <w:spacing w:line="360" w:lineRule="auto"/>
        <w:jc w:val="both"/>
        <w:rPr>
          <w:sz w:val="28"/>
          <w:szCs w:val="28"/>
          <w:lang w:val="uk-UA"/>
        </w:rPr>
      </w:pPr>
      <w:r w:rsidRPr="00391A53">
        <w:rPr>
          <w:sz w:val="28"/>
          <w:szCs w:val="28"/>
          <w:lang w:val="uk-UA"/>
        </w:rPr>
        <w:t>субрахунок 925 «Професійні послуги»;</w:t>
      </w:r>
    </w:p>
    <w:p w:rsidR="00950BEB" w:rsidRPr="00391A53" w:rsidRDefault="00950BEB" w:rsidP="00950BEB">
      <w:pPr>
        <w:pStyle w:val="Default"/>
        <w:numPr>
          <w:ilvl w:val="0"/>
          <w:numId w:val="48"/>
        </w:numPr>
        <w:spacing w:line="360" w:lineRule="auto"/>
        <w:jc w:val="both"/>
        <w:rPr>
          <w:sz w:val="28"/>
          <w:szCs w:val="28"/>
          <w:lang w:val="uk-UA"/>
        </w:rPr>
      </w:pPr>
      <w:r w:rsidRPr="00391A53">
        <w:rPr>
          <w:sz w:val="28"/>
          <w:szCs w:val="28"/>
          <w:lang w:val="uk-UA"/>
        </w:rPr>
        <w:t>субрахунок 926 «Інші витрати   загальногосподарського призначення».</w:t>
      </w:r>
    </w:p>
    <w:p w:rsidR="00950BEB" w:rsidRPr="00484E42" w:rsidRDefault="00950BEB" w:rsidP="00950BEB">
      <w:pPr>
        <w:pStyle w:val="af6"/>
        <w:spacing w:line="360" w:lineRule="auto"/>
        <w:ind w:firstLine="708"/>
        <w:jc w:val="both"/>
        <w:rPr>
          <w:sz w:val="28"/>
          <w:szCs w:val="28"/>
        </w:rPr>
      </w:pPr>
      <w:r w:rsidRPr="00484E42">
        <w:rPr>
          <w:rFonts w:eastAsia="TimesNewRomanPSMT"/>
          <w:sz w:val="28"/>
          <w:szCs w:val="28"/>
        </w:rPr>
        <w:t xml:space="preserve">Організаційну основу системи бухгалтерського обліку на підприємстві становить документування. </w:t>
      </w:r>
      <w:r w:rsidRPr="00484E42">
        <w:rPr>
          <w:sz w:val="28"/>
          <w:szCs w:val="28"/>
        </w:rPr>
        <w:t>Первинними документами при відображенні накопичення адміністративних витрат є накладні, рахунки, авансові звіти, розрахунки бухгалтерії, табель обліку робочого часу тощо.</w:t>
      </w:r>
    </w:p>
    <w:p w:rsidR="00950BEB" w:rsidRPr="00391A53" w:rsidRDefault="00950BEB" w:rsidP="00950BEB">
      <w:pPr>
        <w:shd w:val="clear" w:color="auto" w:fill="FFFFFF"/>
        <w:spacing w:line="360" w:lineRule="auto"/>
        <w:ind w:firstLine="708"/>
        <w:jc w:val="both"/>
        <w:rPr>
          <w:spacing w:val="1"/>
          <w:sz w:val="28"/>
          <w:szCs w:val="28"/>
          <w:lang w:val="uk-UA"/>
        </w:rPr>
      </w:pPr>
      <w:r>
        <w:rPr>
          <w:sz w:val="28"/>
          <w:szCs w:val="28"/>
          <w:lang w:val="uk-UA"/>
        </w:rPr>
        <w:t xml:space="preserve">Отже, первинний облік </w:t>
      </w:r>
      <w:r w:rsidRPr="00391A53">
        <w:rPr>
          <w:sz w:val="28"/>
          <w:szCs w:val="28"/>
          <w:lang w:val="uk-UA"/>
        </w:rPr>
        <w:t xml:space="preserve">та документування </w:t>
      </w:r>
      <w:r>
        <w:rPr>
          <w:sz w:val="28"/>
          <w:szCs w:val="28"/>
          <w:lang w:val="uk-UA"/>
        </w:rPr>
        <w:t>адміністративних витрат</w:t>
      </w:r>
      <w:r w:rsidRPr="00391A53">
        <w:rPr>
          <w:sz w:val="28"/>
          <w:szCs w:val="28"/>
          <w:lang w:val="uk-UA"/>
        </w:rPr>
        <w:t xml:space="preserve"> на </w:t>
      </w:r>
      <w:r>
        <w:rPr>
          <w:sz w:val="28"/>
          <w:szCs w:val="28"/>
          <w:lang w:val="uk-UA"/>
        </w:rPr>
        <w:t xml:space="preserve">ТОВ «Жако» </w:t>
      </w:r>
      <w:r w:rsidRPr="00391A53">
        <w:rPr>
          <w:spacing w:val="7"/>
          <w:sz w:val="28"/>
          <w:szCs w:val="28"/>
          <w:lang w:val="uk-UA"/>
        </w:rPr>
        <w:t xml:space="preserve">проводиться </w:t>
      </w:r>
      <w:r w:rsidRPr="00391A53">
        <w:rPr>
          <w:sz w:val="28"/>
          <w:szCs w:val="28"/>
          <w:lang w:val="uk-UA"/>
        </w:rPr>
        <w:t>згідно чинного законодавства та з урахуванням специфіки ведення бухгалтерського обліку на підприємстві, і є досить ефективним</w:t>
      </w:r>
      <w:r>
        <w:rPr>
          <w:sz w:val="28"/>
          <w:szCs w:val="28"/>
          <w:lang w:val="uk-UA"/>
        </w:rPr>
        <w:t>.</w:t>
      </w:r>
    </w:p>
    <w:p w:rsidR="00950BEB" w:rsidRDefault="00950BEB" w:rsidP="00950BEB">
      <w:pPr>
        <w:pStyle w:val="Default"/>
        <w:spacing w:line="360" w:lineRule="auto"/>
        <w:ind w:firstLine="709"/>
        <w:jc w:val="both"/>
        <w:rPr>
          <w:sz w:val="28"/>
          <w:szCs w:val="28"/>
          <w:lang w:val="uk-UA"/>
        </w:rPr>
      </w:pPr>
      <w:r w:rsidRPr="008A5C8A">
        <w:rPr>
          <w:rFonts w:eastAsia="Times New Roman"/>
          <w:sz w:val="28"/>
          <w:szCs w:val="28"/>
          <w:lang w:val="uk-UA" w:eastAsia="ru-RU"/>
        </w:rPr>
        <w:t>Узагальнення обліку адміністративних витрат здійснюють при журнально-ордерній формі обліку у журналі-ордері №5, а при спрощеній формі обліку – у розділі II Відомості 5-М.</w:t>
      </w:r>
      <w:r>
        <w:rPr>
          <w:rFonts w:eastAsia="Times New Roman"/>
          <w:sz w:val="28"/>
          <w:szCs w:val="28"/>
          <w:lang w:val="uk-UA" w:eastAsia="ru-RU"/>
        </w:rPr>
        <w:t xml:space="preserve"> </w:t>
      </w:r>
      <w:r w:rsidRPr="000B78C2">
        <w:rPr>
          <w:sz w:val="28"/>
          <w:szCs w:val="28"/>
          <w:lang w:val="uk-UA"/>
        </w:rPr>
        <w:t>Для потреб фінансового обліку адміністративні витрати за даними первинного обліку по відображенню витрачання запасів, нарахування заробітної плати, нарахування амортизації, сплати за роботи і послуги, сплати податків накопичуються в регістрах синтетичного обліку з подальшим списанням на фінансовий результат і звітним відображенням лише однією сумою в формі фінансової звітності «Звіт про сукупний дохід» (графа 2130).</w:t>
      </w:r>
    </w:p>
    <w:p w:rsidR="00950BEB" w:rsidRDefault="00950BEB" w:rsidP="00950BEB">
      <w:pPr>
        <w:pStyle w:val="Default"/>
        <w:spacing w:line="360" w:lineRule="auto"/>
        <w:ind w:firstLine="709"/>
        <w:jc w:val="both"/>
        <w:rPr>
          <w:sz w:val="28"/>
          <w:szCs w:val="28"/>
          <w:lang w:val="uk-UA"/>
        </w:rPr>
      </w:pPr>
      <w:r w:rsidRPr="000B78C2">
        <w:rPr>
          <w:sz w:val="28"/>
          <w:szCs w:val="28"/>
          <w:lang w:val="uk-UA"/>
        </w:rPr>
        <w:t>Методика економічного аналізу адміністративних витрат на ТОВ «ЖАКО» відображає раціональну послідовність виконання аналітичних задач за дотримання принципів аналізу, вибору конкретних методів аналізу для вирішення поставлених завдань та відповідає специфічному принципу аналізу - принципу комплексного підходу.</w:t>
      </w:r>
    </w:p>
    <w:p w:rsidR="00950BEB" w:rsidRDefault="00950BEB" w:rsidP="00950BEB">
      <w:pPr>
        <w:pStyle w:val="Default"/>
        <w:spacing w:line="360" w:lineRule="auto"/>
        <w:ind w:firstLine="709"/>
        <w:jc w:val="both"/>
        <w:rPr>
          <w:sz w:val="28"/>
          <w:szCs w:val="28"/>
          <w:lang w:val="uk-UA"/>
        </w:rPr>
      </w:pPr>
      <w:r w:rsidRPr="000B78C2">
        <w:rPr>
          <w:sz w:val="28"/>
          <w:szCs w:val="28"/>
          <w:lang w:val="uk-UA"/>
        </w:rPr>
        <w:t>Було побудовано технологію аналізу адміністративних витрат ТОВ «ЖАКО», визначені три головні етапи, в результаті яких проаналізовано показники рентабельності адміністративних витрат ТОВ «ЖАКО»</w:t>
      </w:r>
      <w:r>
        <w:rPr>
          <w:rFonts w:eastAsia="Times New Roman"/>
          <w:color w:val="auto"/>
          <w:sz w:val="28"/>
          <w:szCs w:val="28"/>
          <w:lang w:val="uk-UA" w:eastAsia="ru-RU"/>
        </w:rPr>
        <w:t xml:space="preserve">. </w:t>
      </w:r>
      <w:r w:rsidRPr="00484E42">
        <w:rPr>
          <w:sz w:val="28"/>
          <w:szCs w:val="28"/>
          <w:lang w:val="uk-UA"/>
        </w:rPr>
        <w:t>Загальна сума адміністративних витрат збільшилась в 1,2 рази, що свідчить про малоефективну роботу підприємства. Питома вага адміністративних витрат за елементами залишилась майже не змінною, найбільша частка станом на 201</w:t>
      </w:r>
      <w:r>
        <w:rPr>
          <w:sz w:val="28"/>
          <w:szCs w:val="28"/>
          <w:lang w:val="uk-UA"/>
        </w:rPr>
        <w:t>7</w:t>
      </w:r>
      <w:r w:rsidRPr="00484E42">
        <w:rPr>
          <w:sz w:val="28"/>
          <w:szCs w:val="28"/>
          <w:lang w:val="uk-UA"/>
        </w:rPr>
        <w:t xml:space="preserve"> рік - 45,10%  належить витратам на оплату праці, а найменше відповідно амортизаційним відрахуванням – 10,90%. </w:t>
      </w:r>
    </w:p>
    <w:p w:rsidR="00950BEB" w:rsidRPr="00380DF3" w:rsidRDefault="00950BEB" w:rsidP="00950BEB">
      <w:pPr>
        <w:spacing w:line="360" w:lineRule="auto"/>
        <w:ind w:firstLine="709"/>
        <w:jc w:val="both"/>
        <w:rPr>
          <w:sz w:val="28"/>
          <w:szCs w:val="28"/>
          <w:lang w:val="uk-UA"/>
        </w:rPr>
      </w:pPr>
      <w:r w:rsidRPr="007B7BA4">
        <w:rPr>
          <w:color w:val="000000"/>
          <w:sz w:val="28"/>
          <w:szCs w:val="28"/>
          <w:lang w:val="uk-UA"/>
        </w:rPr>
        <w:t>Інструкція з охорони праці та техніки безпеки є нормативним актом, що містить обов'язкові для дотримання працівниками вимоги з охорони праці при виконанні ними робіт певного виду або за певною професією на робочих місцях, у виробничих приміщеннях, на території підприємства</w:t>
      </w:r>
      <w:r w:rsidRPr="007B7BA4">
        <w:rPr>
          <w:rStyle w:val="apple-converted-space"/>
          <w:color w:val="000000"/>
          <w:sz w:val="28"/>
          <w:szCs w:val="28"/>
          <w:lang w:val="uk-UA"/>
        </w:rPr>
        <w:t>.</w:t>
      </w:r>
      <w:r>
        <w:rPr>
          <w:rStyle w:val="apple-converted-space"/>
          <w:color w:val="000000"/>
          <w:sz w:val="28"/>
          <w:szCs w:val="28"/>
          <w:lang w:val="uk-UA"/>
        </w:rPr>
        <w:t xml:space="preserve"> </w:t>
      </w:r>
      <w:r w:rsidRPr="00380DF3">
        <w:rPr>
          <w:color w:val="000000"/>
          <w:sz w:val="28"/>
          <w:szCs w:val="28"/>
          <w:lang w:val="uk-UA"/>
        </w:rPr>
        <w:t>Інструкціями забезпечені та ознайомлені всі працівники підприємства.</w:t>
      </w:r>
      <w:r w:rsidRPr="00380DF3">
        <w:rPr>
          <w:color w:val="000000"/>
          <w:sz w:val="28"/>
          <w:szCs w:val="28"/>
          <w:shd w:val="clear" w:color="auto" w:fill="FFFFFF"/>
          <w:lang w:val="uk-UA"/>
        </w:rPr>
        <w:t xml:space="preserve"> Також проводяться ввідний, первинний та повторний інструктажі.</w:t>
      </w:r>
      <w:r w:rsidRPr="00380DF3">
        <w:rPr>
          <w:rStyle w:val="apple-converted-space"/>
          <w:color w:val="000000"/>
          <w:szCs w:val="28"/>
        </w:rPr>
        <w:t> </w:t>
      </w:r>
    </w:p>
    <w:p w:rsidR="00950BEB" w:rsidRDefault="00950BEB" w:rsidP="00950BEB">
      <w:pPr>
        <w:spacing w:line="360" w:lineRule="auto"/>
        <w:ind w:firstLine="567"/>
        <w:jc w:val="both"/>
        <w:rPr>
          <w:sz w:val="28"/>
          <w:szCs w:val="28"/>
          <w:lang w:val="uk-UA"/>
        </w:rPr>
      </w:pPr>
      <w:r w:rsidRPr="00D857A3">
        <w:rPr>
          <w:sz w:val="28"/>
          <w:szCs w:val="28"/>
          <w:lang w:val="uk-UA"/>
        </w:rPr>
        <w:t>С</w:t>
      </w:r>
      <w:r w:rsidRPr="00D857A3">
        <w:rPr>
          <w:sz w:val="28"/>
          <w:szCs w:val="28"/>
        </w:rPr>
        <w:t xml:space="preserve">тан охорони праці на </w:t>
      </w:r>
      <w:r>
        <w:rPr>
          <w:sz w:val="28"/>
          <w:szCs w:val="28"/>
          <w:lang w:val="uk-UA"/>
        </w:rPr>
        <w:t xml:space="preserve">ТОВ «Жако» </w:t>
      </w:r>
      <w:r w:rsidRPr="00D857A3">
        <w:rPr>
          <w:sz w:val="28"/>
          <w:szCs w:val="28"/>
        </w:rPr>
        <w:t>характеризується позитивно, відповідає чинному законодавству України та санітарним нормам та правилам.</w:t>
      </w:r>
      <w:r w:rsidRPr="00D857A3">
        <w:rPr>
          <w:sz w:val="28"/>
          <w:szCs w:val="28"/>
          <w:lang w:val="uk-UA"/>
        </w:rPr>
        <w:t xml:space="preserve"> </w:t>
      </w:r>
      <w:r>
        <w:rPr>
          <w:color w:val="222222"/>
          <w:sz w:val="28"/>
          <w:szCs w:val="28"/>
          <w:shd w:val="clear" w:color="auto" w:fill="FFFFFF"/>
          <w:lang w:val="uk-UA"/>
        </w:rPr>
        <w:t>Т</w:t>
      </w:r>
      <w:r w:rsidRPr="00380DF3">
        <w:rPr>
          <w:color w:val="222222"/>
          <w:sz w:val="28"/>
          <w:szCs w:val="28"/>
          <w:shd w:val="clear" w:color="auto" w:fill="FFFFFF"/>
          <w:lang w:val="uk-UA"/>
        </w:rPr>
        <w:t>равматизм на виробництві</w:t>
      </w:r>
      <w:r w:rsidRPr="00380DF3">
        <w:rPr>
          <w:rStyle w:val="apple-converted-space"/>
          <w:color w:val="222222"/>
          <w:szCs w:val="28"/>
        </w:rPr>
        <w:t> </w:t>
      </w:r>
      <w:r w:rsidRPr="00380DF3">
        <w:rPr>
          <w:color w:val="222222"/>
          <w:sz w:val="28"/>
          <w:szCs w:val="28"/>
          <w:shd w:val="clear" w:color="auto" w:fill="FFFFFF"/>
          <w:lang w:val="uk-UA"/>
        </w:rPr>
        <w:t xml:space="preserve">завдає багато горя і страждань конкретним людям, їх рідним та близьким, а й безпосередньо впливає на економіку країни, </w:t>
      </w:r>
      <w:r>
        <w:rPr>
          <w:color w:val="222222"/>
          <w:sz w:val="28"/>
          <w:szCs w:val="28"/>
          <w:shd w:val="clear" w:color="auto" w:fill="FFFFFF"/>
          <w:lang w:val="uk-UA"/>
        </w:rPr>
        <w:t xml:space="preserve">тому </w:t>
      </w:r>
      <w:r w:rsidRPr="00380DF3">
        <w:rPr>
          <w:color w:val="222222"/>
          <w:sz w:val="28"/>
          <w:szCs w:val="28"/>
          <w:shd w:val="clear" w:color="auto" w:fill="FFFFFF"/>
          <w:lang w:val="uk-UA"/>
        </w:rPr>
        <w:t xml:space="preserve">на </w:t>
      </w:r>
      <w:r>
        <w:rPr>
          <w:sz w:val="28"/>
          <w:szCs w:val="28"/>
          <w:lang w:val="uk-UA"/>
        </w:rPr>
        <w:t xml:space="preserve">ТОВ «Жако» здійснюють </w:t>
      </w:r>
      <w:r w:rsidRPr="00380DF3">
        <w:rPr>
          <w:sz w:val="28"/>
          <w:szCs w:val="28"/>
          <w:lang w:val="uk-UA"/>
        </w:rPr>
        <w:t>впровадження низки заходів щодо покращення умов праці</w:t>
      </w:r>
      <w:r>
        <w:rPr>
          <w:sz w:val="28"/>
          <w:szCs w:val="28"/>
          <w:lang w:val="uk-UA"/>
        </w:rPr>
        <w:t>.</w:t>
      </w:r>
      <w:r w:rsidRPr="00380DF3">
        <w:rPr>
          <w:sz w:val="28"/>
          <w:szCs w:val="28"/>
          <w:lang w:val="uk-UA"/>
        </w:rPr>
        <w:t xml:space="preserve"> </w:t>
      </w:r>
    </w:p>
    <w:p w:rsidR="00950BEB" w:rsidRPr="00D857A3" w:rsidRDefault="00950BEB" w:rsidP="00950BEB">
      <w:pPr>
        <w:spacing w:line="360" w:lineRule="auto"/>
        <w:ind w:firstLine="709"/>
        <w:jc w:val="both"/>
        <w:rPr>
          <w:spacing w:val="-7"/>
          <w:sz w:val="28"/>
          <w:szCs w:val="28"/>
          <w:lang w:val="uk-UA"/>
        </w:rPr>
      </w:pPr>
      <w:r>
        <w:rPr>
          <w:sz w:val="28"/>
          <w:szCs w:val="28"/>
          <w:lang w:val="uk-UA"/>
        </w:rPr>
        <w:t xml:space="preserve">Отже, </w:t>
      </w:r>
      <w:r w:rsidRPr="00D857A3">
        <w:rPr>
          <w:sz w:val="28"/>
          <w:szCs w:val="28"/>
          <w:lang w:val="uk-UA"/>
        </w:rPr>
        <w:t xml:space="preserve">введення  в  дію  всіх  запропонованих  вдосконалень, покращить облік </w:t>
      </w:r>
      <w:r>
        <w:rPr>
          <w:sz w:val="28"/>
          <w:szCs w:val="28"/>
          <w:lang w:val="uk-UA"/>
        </w:rPr>
        <w:t>та аналіз адміністративних витрат</w:t>
      </w:r>
      <w:r w:rsidRPr="00D857A3">
        <w:rPr>
          <w:sz w:val="28"/>
          <w:szCs w:val="28"/>
          <w:lang w:val="uk-UA"/>
        </w:rPr>
        <w:t xml:space="preserve"> </w:t>
      </w:r>
      <w:r w:rsidRPr="00380DF3">
        <w:rPr>
          <w:color w:val="222222"/>
          <w:sz w:val="28"/>
          <w:szCs w:val="28"/>
          <w:shd w:val="clear" w:color="auto" w:fill="FFFFFF"/>
          <w:lang w:val="uk-UA"/>
        </w:rPr>
        <w:t xml:space="preserve">на </w:t>
      </w:r>
      <w:r>
        <w:rPr>
          <w:sz w:val="28"/>
          <w:szCs w:val="28"/>
          <w:lang w:val="uk-UA"/>
        </w:rPr>
        <w:t xml:space="preserve">ТОВ «Жако» </w:t>
      </w:r>
      <w:r w:rsidRPr="00D857A3">
        <w:rPr>
          <w:sz w:val="28"/>
          <w:szCs w:val="28"/>
          <w:lang w:val="uk-UA"/>
        </w:rPr>
        <w:t>та сприятиме ефективному функціонуванню підприємства в цілому.</w:t>
      </w:r>
    </w:p>
    <w:p w:rsidR="005367E1" w:rsidRPr="00CB32B3" w:rsidRDefault="005367E1" w:rsidP="005367E1">
      <w:pPr>
        <w:pStyle w:val="af2"/>
        <w:tabs>
          <w:tab w:val="left" w:pos="993"/>
        </w:tabs>
        <w:spacing w:after="200" w:line="360" w:lineRule="auto"/>
        <w:ind w:left="709"/>
        <w:jc w:val="both"/>
        <w:rPr>
          <w:sz w:val="28"/>
          <w:szCs w:val="28"/>
          <w:lang w:val="uk-UA"/>
        </w:rPr>
      </w:pPr>
    </w:p>
    <w:p w:rsidR="00950BEB" w:rsidRDefault="001C248D" w:rsidP="00950BEB">
      <w:pPr>
        <w:jc w:val="center"/>
        <w:rPr>
          <w:b/>
          <w:sz w:val="28"/>
          <w:szCs w:val="28"/>
          <w:lang w:val="uk-UA"/>
        </w:rPr>
      </w:pPr>
      <w:r w:rsidRPr="00242C73">
        <w:rPr>
          <w:lang w:val="uk-UA"/>
        </w:rPr>
        <w:br w:type="page"/>
      </w:r>
      <w:r w:rsidR="00950BEB" w:rsidRPr="00950BEB">
        <w:rPr>
          <w:b/>
          <w:sz w:val="28"/>
          <w:szCs w:val="28"/>
          <w:lang w:val="uk-UA"/>
        </w:rPr>
        <w:t>СПИСОК ВИКОРИСТАНОЇ ЛІТЕРАТУРИ:</w:t>
      </w:r>
    </w:p>
    <w:p w:rsidR="00950BEB" w:rsidRPr="00950BEB" w:rsidRDefault="00950BEB" w:rsidP="00950BEB">
      <w:pPr>
        <w:jc w:val="center"/>
        <w:rPr>
          <w:b/>
          <w:sz w:val="28"/>
          <w:szCs w:val="28"/>
          <w:lang w:val="uk-UA"/>
        </w:rPr>
      </w:pPr>
    </w:p>
    <w:p w:rsidR="00831944" w:rsidRDefault="00831944" w:rsidP="00831944">
      <w:pPr>
        <w:jc w:val="center"/>
        <w:rPr>
          <w:b/>
          <w:sz w:val="28"/>
          <w:szCs w:val="28"/>
          <w:lang w:val="uk-UA"/>
        </w:rPr>
      </w:pPr>
      <w:r w:rsidRPr="00950BEB">
        <w:rPr>
          <w:b/>
          <w:sz w:val="28"/>
          <w:szCs w:val="28"/>
          <w:lang w:val="uk-UA"/>
        </w:rPr>
        <w:t>СПИСОК ВИКОРИСТАНОЇ ЛІТЕРАТУРИ:</w:t>
      </w:r>
    </w:p>
    <w:p w:rsidR="00831944" w:rsidRPr="00950BEB" w:rsidRDefault="00831944" w:rsidP="00831944">
      <w:pPr>
        <w:jc w:val="center"/>
        <w:rPr>
          <w:b/>
          <w:sz w:val="28"/>
          <w:szCs w:val="28"/>
          <w:lang w:val="uk-UA"/>
        </w:rPr>
      </w:pP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A74320">
        <w:rPr>
          <w:sz w:val="28"/>
          <w:szCs w:val="28"/>
        </w:rPr>
        <w:t>Августова О.О.  Облік витрат за національними та міжнародними стандартами</w:t>
      </w:r>
      <w:r>
        <w:rPr>
          <w:rFonts w:ascii="Lucida Sans Unicode" w:hAnsi="Lucida Sans Unicode" w:cs="Lucida Sans Unicode"/>
          <w:color w:val="333333"/>
          <w:sz w:val="25"/>
          <w:szCs w:val="25"/>
          <w:lang w:val="uk-UA"/>
        </w:rPr>
        <w:t xml:space="preserve"> </w:t>
      </w:r>
      <w:r w:rsidRPr="005165AA">
        <w:rPr>
          <w:sz w:val="28"/>
          <w:szCs w:val="28"/>
          <w:lang w:val="uk-UA"/>
        </w:rPr>
        <w:t xml:space="preserve">– вид. 2-ге, без змін / </w:t>
      </w:r>
      <w:r w:rsidRPr="00A74320">
        <w:rPr>
          <w:sz w:val="28"/>
          <w:szCs w:val="28"/>
        </w:rPr>
        <w:t>Августова О.О.</w:t>
      </w:r>
      <w:r w:rsidRPr="005165AA">
        <w:rPr>
          <w:sz w:val="28"/>
          <w:szCs w:val="28"/>
          <w:lang w:val="uk-UA"/>
        </w:rPr>
        <w:t>. – К. : КНЕУ, 20</w:t>
      </w:r>
      <w:r>
        <w:rPr>
          <w:sz w:val="28"/>
          <w:szCs w:val="28"/>
          <w:lang w:val="uk-UA"/>
        </w:rPr>
        <w:t>17</w:t>
      </w:r>
      <w:r w:rsidRPr="005165AA">
        <w:rPr>
          <w:sz w:val="28"/>
          <w:szCs w:val="28"/>
          <w:lang w:val="uk-UA"/>
        </w:rPr>
        <w:t>. –с</w:t>
      </w:r>
      <w:r>
        <w:rPr>
          <w:sz w:val="28"/>
          <w:szCs w:val="28"/>
          <w:lang w:val="uk-UA"/>
        </w:rPr>
        <w:t>.</w:t>
      </w:r>
      <w:r w:rsidRPr="005165AA">
        <w:rPr>
          <w:sz w:val="28"/>
          <w:szCs w:val="28"/>
          <w:lang w:val="uk-UA"/>
        </w:rPr>
        <w:t>160</w:t>
      </w:r>
      <w:r>
        <w:rPr>
          <w:sz w:val="28"/>
          <w:szCs w:val="28"/>
          <w:lang w:val="uk-UA"/>
        </w:rPr>
        <w:t>-165</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Андрющенко Н. С. Формування інформації про адміністративні витрати в управлінському обліку [Електронний ресурс] / Н. С. Андрющенко // Облік і фінанси АПК. – 201</w:t>
      </w:r>
      <w:r>
        <w:rPr>
          <w:sz w:val="28"/>
          <w:szCs w:val="28"/>
          <w:lang w:val="uk-UA"/>
        </w:rPr>
        <w:t>7</w:t>
      </w:r>
      <w:r w:rsidRPr="005165AA">
        <w:rPr>
          <w:sz w:val="28"/>
          <w:szCs w:val="28"/>
          <w:lang w:val="uk-UA"/>
        </w:rPr>
        <w:t xml:space="preserve">. – № 1. – Режим доступу : </w:t>
      </w:r>
      <w:hyperlink r:id="rId37" w:history="1">
        <w:r w:rsidRPr="005165AA">
          <w:rPr>
            <w:rStyle w:val="af"/>
            <w:sz w:val="28"/>
            <w:szCs w:val="28"/>
            <w:lang w:val="uk-UA"/>
          </w:rPr>
          <w:t>http://www.nbuv.gov.ua</w:t>
        </w:r>
      </w:hyperlink>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Артюшок К. Необхідність та критерії вибору раціональної класифікації адміністративних витрат підприємств: вісник львів. ун-ту. Серія екон. 20</w:t>
      </w:r>
      <w:r>
        <w:rPr>
          <w:sz w:val="28"/>
          <w:szCs w:val="28"/>
          <w:lang w:val="uk-UA"/>
        </w:rPr>
        <w:t>16</w:t>
      </w:r>
      <w:r w:rsidRPr="005165AA">
        <w:rPr>
          <w:sz w:val="28"/>
          <w:szCs w:val="28"/>
          <w:lang w:val="uk-UA"/>
        </w:rPr>
        <w:t>. Вип. 33. С.421-425</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Артюшок К.А. Система обліку адміністративних витрат лісогосподарських підприємств за центрами відповідальності // Вісник Українського державного університету водного господарства та природокористування. Економічні науки. – Вип. 2 (26). – Рівне, 20</w:t>
      </w:r>
      <w:r>
        <w:rPr>
          <w:sz w:val="28"/>
          <w:szCs w:val="28"/>
          <w:lang w:val="uk-UA"/>
        </w:rPr>
        <w:t>17</w:t>
      </w:r>
      <w:r w:rsidRPr="005165AA">
        <w:rPr>
          <w:sz w:val="28"/>
          <w:szCs w:val="28"/>
          <w:lang w:val="uk-UA"/>
        </w:rPr>
        <w:t>. – С. 3-9.</w:t>
      </w:r>
    </w:p>
    <w:p w:rsidR="00831944" w:rsidRPr="005165AA" w:rsidRDefault="00831944" w:rsidP="00831944">
      <w:pPr>
        <w:pStyle w:val="af2"/>
        <w:numPr>
          <w:ilvl w:val="0"/>
          <w:numId w:val="49"/>
        </w:numPr>
        <w:tabs>
          <w:tab w:val="left" w:pos="0"/>
          <w:tab w:val="left" w:pos="426"/>
          <w:tab w:val="left" w:pos="851"/>
          <w:tab w:val="left" w:pos="1134"/>
          <w:tab w:val="left" w:pos="1276"/>
          <w:tab w:val="left" w:pos="2160"/>
        </w:tabs>
        <w:spacing w:line="360" w:lineRule="auto"/>
        <w:ind w:left="0" w:firstLine="709"/>
        <w:jc w:val="both"/>
        <w:rPr>
          <w:sz w:val="28"/>
          <w:szCs w:val="28"/>
          <w:lang w:val="uk-UA"/>
        </w:rPr>
      </w:pPr>
      <w:r w:rsidRPr="005165AA">
        <w:rPr>
          <w:sz w:val="28"/>
          <w:szCs w:val="28"/>
          <w:lang w:val="uk-UA"/>
        </w:rPr>
        <w:t>Батлук В. А. та ін. Охорона праці. Навчальний посібник. Друге видання / Батлук В. А., Кулик М. П., Яцюк Р. А. Львів: Видавництво Львівської політехніки, 20</w:t>
      </w:r>
      <w:r>
        <w:rPr>
          <w:sz w:val="28"/>
          <w:szCs w:val="28"/>
          <w:lang w:val="uk-UA"/>
        </w:rPr>
        <w:t>17</w:t>
      </w:r>
      <w:r w:rsidRPr="005165AA">
        <w:rPr>
          <w:sz w:val="28"/>
          <w:szCs w:val="28"/>
          <w:lang w:val="uk-UA"/>
        </w:rPr>
        <w:t>. – 360с.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Безверхий К. Класифікація непрямих витрат у системі управлінського обліку // Вісник КНТЕУ. – 20</w:t>
      </w:r>
      <w:r>
        <w:rPr>
          <w:sz w:val="28"/>
          <w:szCs w:val="28"/>
          <w:lang w:val="uk-UA"/>
        </w:rPr>
        <w:t>17</w:t>
      </w:r>
      <w:r w:rsidRPr="005165AA">
        <w:rPr>
          <w:sz w:val="28"/>
          <w:szCs w:val="28"/>
          <w:lang w:val="uk-UA"/>
        </w:rPr>
        <w:t>. – N 4. – С.106 - 117.</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Безверхий К. Сучасні підходи до вдосконалення обліку непрямих витрат  на збут, рекламу і маркетинг / К. Безверхий // Бухгалтерський облік і аудит. – 201</w:t>
      </w:r>
      <w:r>
        <w:rPr>
          <w:sz w:val="28"/>
          <w:szCs w:val="28"/>
          <w:lang w:val="uk-UA"/>
        </w:rPr>
        <w:t>7</w:t>
      </w:r>
      <w:r w:rsidRPr="005165AA">
        <w:rPr>
          <w:sz w:val="28"/>
          <w:szCs w:val="28"/>
          <w:lang w:val="uk-UA"/>
        </w:rPr>
        <w:t>. – N 12.  – С. 14 - 19.</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Безверхий К.В. Особливості удосконалення фінансової звітності щодо  відображення непрямих витрат у частині інших витрат операційної діяльності підприємства// Вісник ЖДТУ (Економічні науки). – 201</w:t>
      </w:r>
      <w:r>
        <w:rPr>
          <w:sz w:val="28"/>
          <w:szCs w:val="28"/>
          <w:lang w:val="uk-UA"/>
        </w:rPr>
        <w:t>7</w:t>
      </w:r>
      <w:r w:rsidRPr="005165AA">
        <w:rPr>
          <w:sz w:val="28"/>
          <w:szCs w:val="28"/>
          <w:lang w:val="uk-UA"/>
        </w:rPr>
        <w:t>. – N 3 (53) . – С. 40-42.</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Безруких П. С. Облік та калькулювання собівартості продукції / П. С. Безруких. – М. : Фінанси, 20</w:t>
      </w:r>
      <w:r>
        <w:rPr>
          <w:sz w:val="28"/>
          <w:szCs w:val="28"/>
          <w:lang w:val="uk-UA"/>
        </w:rPr>
        <w:t>16</w:t>
      </w:r>
      <w:r w:rsidRPr="005165AA">
        <w:rPr>
          <w:sz w:val="28"/>
          <w:szCs w:val="28"/>
          <w:lang w:val="uk-UA"/>
        </w:rPr>
        <w:t>. – 320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Бланк И.А. Финансовый менеджмент : учебный курс. – К. : Ника - Центр; Эльга, 2001. – С. 199.</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Бондар М. І. Інвестиційна діяльність: методика та організація обліку і контролю : [монографія] / М. І. Бондар. – К. : КНЕУ, 20</w:t>
      </w:r>
      <w:r>
        <w:rPr>
          <w:sz w:val="28"/>
          <w:szCs w:val="28"/>
          <w:lang w:val="uk-UA"/>
        </w:rPr>
        <w:t>17</w:t>
      </w:r>
      <w:r w:rsidRPr="005165AA">
        <w:rPr>
          <w:sz w:val="28"/>
          <w:szCs w:val="28"/>
          <w:lang w:val="uk-UA"/>
        </w:rPr>
        <w:t>. – 256 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Бутинець Т.А., Чижевська Л.В., Береза С.Л. Бухгалтерський облік / За ред. проф. Ф.Ф. Бутинця. Житомир: ЖІТІ, 2000. – 672с.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Бутинець Ф.Ф. "Облік і аудит" під заг. ред. - 8-ме вид., доп. і перероб.- Житомир: ПП "Рута",  2009. -912 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Бутинець Ф.Ф., Олійник О.В., Шигун М.М., Шулепова С.М. Організація бухгалтерського обліку: Навчальний посібник для студентів вузів спеціальності 7.050.106 “Облік і аудит”. – 2-е вид., доп. і переробл. – Житомир: ЖІТІ, 2001. – 576с.</w:t>
      </w:r>
    </w:p>
    <w:p w:rsidR="00831944" w:rsidRPr="005165AA" w:rsidRDefault="00831944" w:rsidP="00831944">
      <w:pPr>
        <w:pStyle w:val="af2"/>
        <w:numPr>
          <w:ilvl w:val="0"/>
          <w:numId w:val="49"/>
        </w:numPr>
        <w:tabs>
          <w:tab w:val="left" w:pos="851"/>
          <w:tab w:val="left" w:pos="1134"/>
          <w:tab w:val="left" w:pos="1276"/>
        </w:tabs>
        <w:spacing w:after="200" w:line="360" w:lineRule="auto"/>
        <w:ind w:left="0" w:firstLine="709"/>
        <w:jc w:val="both"/>
        <w:rPr>
          <w:color w:val="000000"/>
          <w:sz w:val="28"/>
          <w:szCs w:val="28"/>
          <w:lang w:val="uk-UA"/>
        </w:rPr>
      </w:pPr>
      <w:r w:rsidRPr="005165AA">
        <w:rPr>
          <w:iCs/>
          <w:color w:val="000000"/>
          <w:sz w:val="28"/>
          <w:szCs w:val="28"/>
          <w:lang w:val="uk-UA"/>
        </w:rPr>
        <w:t>Бутинець Т.А., Чижевська Л.В., Береза С.Л.</w:t>
      </w:r>
      <w:r w:rsidRPr="005165AA">
        <w:rPr>
          <w:i/>
          <w:iCs/>
          <w:color w:val="000000"/>
          <w:sz w:val="28"/>
          <w:szCs w:val="28"/>
          <w:lang w:val="uk-UA"/>
        </w:rPr>
        <w:t> </w:t>
      </w:r>
      <w:r w:rsidRPr="005165AA">
        <w:rPr>
          <w:color w:val="000000"/>
          <w:sz w:val="28"/>
          <w:szCs w:val="28"/>
          <w:lang w:val="uk-UA"/>
        </w:rPr>
        <w:t>Бухгалтерський облік: Навч. посібник для сту</w:t>
      </w:r>
      <w:r w:rsidRPr="005165AA">
        <w:rPr>
          <w:color w:val="000000"/>
          <w:sz w:val="28"/>
          <w:szCs w:val="28"/>
          <w:lang w:val="uk-UA"/>
        </w:rPr>
        <w:softHyphen/>
        <w:t>дентів вузів / За ред. проф. Ф. Ф. Бутинця. – Житомир: ЖІТІ, 2000. – 672 с.</w:t>
      </w:r>
    </w:p>
    <w:p w:rsidR="00831944" w:rsidRPr="005165AA" w:rsidRDefault="00831944" w:rsidP="00831944">
      <w:pPr>
        <w:pStyle w:val="af2"/>
        <w:numPr>
          <w:ilvl w:val="0"/>
          <w:numId w:val="49"/>
        </w:numPr>
        <w:shd w:val="clear" w:color="auto" w:fill="FAFAFA"/>
        <w:tabs>
          <w:tab w:val="left" w:pos="851"/>
          <w:tab w:val="left" w:pos="1134"/>
          <w:tab w:val="left" w:pos="1276"/>
        </w:tabs>
        <w:spacing w:after="68" w:line="360" w:lineRule="auto"/>
        <w:ind w:left="0" w:firstLine="709"/>
        <w:jc w:val="both"/>
        <w:rPr>
          <w:sz w:val="28"/>
          <w:szCs w:val="28"/>
          <w:lang w:val="uk-UA"/>
        </w:rPr>
      </w:pPr>
      <w:r w:rsidRPr="005165AA">
        <w:rPr>
          <w:iCs/>
          <w:color w:val="000000"/>
          <w:sz w:val="28"/>
          <w:szCs w:val="28"/>
          <w:lang w:val="uk-UA"/>
        </w:rPr>
        <w:t>Бутинець Ф.Ф.</w:t>
      </w:r>
      <w:r w:rsidRPr="005165AA">
        <w:rPr>
          <w:i/>
          <w:iCs/>
          <w:color w:val="000000"/>
          <w:sz w:val="28"/>
          <w:szCs w:val="28"/>
          <w:lang w:val="uk-UA"/>
        </w:rPr>
        <w:t> </w:t>
      </w:r>
      <w:r w:rsidRPr="005165AA">
        <w:rPr>
          <w:color w:val="000000"/>
          <w:sz w:val="28"/>
          <w:szCs w:val="28"/>
          <w:lang w:val="uk-UA"/>
        </w:rPr>
        <w:t>Бухгалтерський облік в Україні: Міфологія. – Житомир: ЖДТУ, 2003. – Ч. 2. – 524 с.</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 xml:space="preserve">Бутинець, Ф. Ф. Історія бухгалтерського обліку [Текст]: навч. посіб. / Ф.Ф. Бутинець; Мін–во освіти і науки України, Житомир. – Житомир : ПП «Рута», 2002. – 592 с. – ISBN 966-8059-10-7. </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Бухгалтерський облік в Україні. Навч. посібник. За ред. Р.Л. Хом’яка. – Львів: Національний університет “Львівська політехніка”, “Інтелект - Захід”, 2001.</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Бухгалтерський облік та фінансова звітність в Україні /За ред. С.Ф.Голова.-Дніпропетровськ: ТОВ „Баланс-Клуб”, 2000. – 768 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rPr>
      </w:pPr>
      <w:r w:rsidRPr="005165AA">
        <w:rPr>
          <w:sz w:val="28"/>
          <w:szCs w:val="28"/>
        </w:rPr>
        <w:t>Бухгалтерський фінансовий облік: Підручник для студентів спеціальності „Облік і аудит” вищих навчальних закладів./ За редакцією проф. Ф.Ф. Бутинця. – 5-е вид., доп. і перероб. Житомир: ПП. „Рута”, 2003. – 726 с.</w:t>
      </w:r>
    </w:p>
    <w:p w:rsidR="00831944" w:rsidRPr="005165AA" w:rsidRDefault="00831944" w:rsidP="00831944">
      <w:pPr>
        <w:pStyle w:val="af2"/>
        <w:numPr>
          <w:ilvl w:val="0"/>
          <w:numId w:val="49"/>
        </w:numPr>
        <w:shd w:val="clear" w:color="auto" w:fill="FFFFFF"/>
        <w:tabs>
          <w:tab w:val="left" w:pos="0"/>
          <w:tab w:val="left" w:pos="426"/>
          <w:tab w:val="left" w:pos="851"/>
          <w:tab w:val="left" w:pos="1134"/>
          <w:tab w:val="left" w:pos="1276"/>
        </w:tabs>
        <w:spacing w:line="360" w:lineRule="auto"/>
        <w:ind w:left="0" w:firstLine="709"/>
        <w:jc w:val="both"/>
        <w:rPr>
          <w:sz w:val="28"/>
          <w:szCs w:val="28"/>
        </w:rPr>
      </w:pPr>
      <w:r w:rsidRPr="005165AA">
        <w:rPr>
          <w:spacing w:val="-2"/>
          <w:sz w:val="28"/>
          <w:szCs w:val="28"/>
          <w:lang w:val="uk-UA"/>
        </w:rPr>
        <w:t xml:space="preserve">Бухгалтерський фінансовий облік: теорія та практика: Навчально-практичний посібник / </w:t>
      </w:r>
      <w:r w:rsidRPr="005165AA">
        <w:rPr>
          <w:spacing w:val="75"/>
          <w:sz w:val="28"/>
          <w:szCs w:val="28"/>
          <w:lang w:val="uk-UA"/>
        </w:rPr>
        <w:t>НІ.</w:t>
      </w:r>
      <w:r w:rsidRPr="005165AA">
        <w:rPr>
          <w:sz w:val="28"/>
          <w:szCs w:val="28"/>
          <w:lang w:val="uk-UA"/>
        </w:rPr>
        <w:t xml:space="preserve"> </w:t>
      </w:r>
      <w:r w:rsidRPr="005165AA">
        <w:rPr>
          <w:spacing w:val="-8"/>
          <w:sz w:val="28"/>
          <w:szCs w:val="28"/>
          <w:lang w:val="uk-UA"/>
        </w:rPr>
        <w:t xml:space="preserve">Верхоглядова, В. П. Шило, С. Б. Ільїна та ін. — К.: Центр учбової літератури, 2010. — </w:t>
      </w:r>
      <w:r w:rsidRPr="005165AA">
        <w:rPr>
          <w:spacing w:val="-25"/>
          <w:sz w:val="28"/>
          <w:szCs w:val="28"/>
          <w:lang w:val="uk-UA"/>
        </w:rPr>
        <w:t>536 с.</w:t>
      </w:r>
    </w:p>
    <w:p w:rsidR="00831944" w:rsidRPr="005165AA" w:rsidRDefault="00831944" w:rsidP="00831944">
      <w:pPr>
        <w:pStyle w:val="af2"/>
        <w:widowControl w:val="0"/>
        <w:numPr>
          <w:ilvl w:val="0"/>
          <w:numId w:val="49"/>
        </w:numPr>
        <w:tabs>
          <w:tab w:val="left" w:pos="0"/>
          <w:tab w:val="left" w:pos="426"/>
          <w:tab w:val="left" w:pos="851"/>
          <w:tab w:val="left" w:pos="1134"/>
          <w:tab w:val="left" w:pos="1276"/>
        </w:tabs>
        <w:autoSpaceDE w:val="0"/>
        <w:autoSpaceDN w:val="0"/>
        <w:adjustRightInd w:val="0"/>
        <w:spacing w:line="360" w:lineRule="auto"/>
        <w:ind w:left="0" w:firstLine="709"/>
        <w:jc w:val="both"/>
        <w:rPr>
          <w:noProof/>
          <w:sz w:val="28"/>
          <w:szCs w:val="28"/>
          <w:lang w:val="uk-UA"/>
        </w:rPr>
      </w:pPr>
      <w:r w:rsidRPr="005165AA">
        <w:rPr>
          <w:noProof/>
          <w:sz w:val="28"/>
          <w:szCs w:val="28"/>
          <w:lang w:val="uk-UA"/>
        </w:rPr>
        <w:t>Верига Ю.А.Бухгалтерський облік: навч.посіб./Г.І.Зима. – К.:ЦУЛ,                 2009. – 656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Войтенко Т. Усе про облік витрат на виробничому підприємстві. – Харків: Фактор, 20</w:t>
      </w:r>
      <w:r>
        <w:rPr>
          <w:sz w:val="28"/>
          <w:szCs w:val="28"/>
          <w:lang w:val="uk-UA"/>
        </w:rPr>
        <w:t>15</w:t>
      </w:r>
      <w:r w:rsidRPr="005165AA">
        <w:rPr>
          <w:sz w:val="28"/>
          <w:szCs w:val="28"/>
          <w:lang w:val="uk-UA"/>
        </w:rPr>
        <w:t>. –266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Волков Д. П. Місце і роль операційної діяльності в системі підприємництва // Вісник ЖДТУ (Економічні науки). – 2010. – N 3 (53) . – С. 40-42.</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Гнилицька В. Підходи до калькулювання собвівартості продукції відповідно до НП(С)БО // Регіональні перспективи. – 201</w:t>
      </w:r>
      <w:r>
        <w:rPr>
          <w:sz w:val="28"/>
          <w:szCs w:val="28"/>
          <w:lang w:val="uk-UA"/>
        </w:rPr>
        <w:t>7</w:t>
      </w:r>
      <w:r w:rsidRPr="005165AA">
        <w:rPr>
          <w:sz w:val="28"/>
          <w:szCs w:val="28"/>
          <w:lang w:val="uk-UA"/>
        </w:rPr>
        <w:t>. – N2-3.–С. 129-133.</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Голов С. Ф. Управлінський облік : підручник / Сергій Федорович Голов. – 4 - те вид. К. : Лібра, 2008. – 704 с.</w:t>
      </w:r>
    </w:p>
    <w:p w:rsidR="00831944" w:rsidRPr="005165AA" w:rsidRDefault="00831944" w:rsidP="00831944">
      <w:pPr>
        <w:pStyle w:val="af2"/>
        <w:widowControl w:val="0"/>
        <w:numPr>
          <w:ilvl w:val="0"/>
          <w:numId w:val="49"/>
        </w:numPr>
        <w:tabs>
          <w:tab w:val="left" w:pos="0"/>
          <w:tab w:val="left" w:pos="426"/>
          <w:tab w:val="left" w:pos="851"/>
          <w:tab w:val="left" w:pos="1134"/>
          <w:tab w:val="left" w:pos="1276"/>
        </w:tabs>
        <w:autoSpaceDE w:val="0"/>
        <w:autoSpaceDN w:val="0"/>
        <w:adjustRightInd w:val="0"/>
        <w:spacing w:line="360" w:lineRule="auto"/>
        <w:ind w:left="0" w:firstLine="709"/>
        <w:jc w:val="both"/>
        <w:rPr>
          <w:noProof/>
          <w:sz w:val="28"/>
          <w:szCs w:val="28"/>
          <w:lang w:val="uk-UA"/>
        </w:rPr>
      </w:pPr>
      <w:r w:rsidRPr="005165AA">
        <w:rPr>
          <w:noProof/>
          <w:sz w:val="28"/>
          <w:szCs w:val="28"/>
          <w:lang w:val="uk-UA"/>
        </w:rPr>
        <w:t>Голов С.Ф.Бухгалтерський облік та фінансова звітність за міжнародними стандартами:практ.посіб. – К.:Лібра. – 20</w:t>
      </w:r>
      <w:r>
        <w:rPr>
          <w:noProof/>
          <w:sz w:val="28"/>
          <w:szCs w:val="28"/>
          <w:lang w:val="uk-UA"/>
        </w:rPr>
        <w:t>16</w:t>
      </w:r>
      <w:r w:rsidRPr="005165AA">
        <w:rPr>
          <w:noProof/>
          <w:sz w:val="28"/>
          <w:szCs w:val="28"/>
          <w:lang w:val="uk-UA"/>
        </w:rPr>
        <w:t>. – 880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Голошевич І. Загальновиробничі витрати: повернення з еміграції/Ірина</w:t>
      </w:r>
      <w:r>
        <w:rPr>
          <w:sz w:val="28"/>
          <w:szCs w:val="28"/>
          <w:lang w:val="uk-UA"/>
        </w:rPr>
        <w:t xml:space="preserve"> </w:t>
      </w:r>
      <w:r w:rsidRPr="005165AA">
        <w:rPr>
          <w:sz w:val="28"/>
          <w:szCs w:val="28"/>
          <w:lang w:val="uk-UA"/>
        </w:rPr>
        <w:t>Голошевич //Бухгалтерія. – 201</w:t>
      </w:r>
      <w:r>
        <w:rPr>
          <w:sz w:val="28"/>
          <w:szCs w:val="28"/>
          <w:lang w:val="uk-UA"/>
        </w:rPr>
        <w:t>7</w:t>
      </w:r>
      <w:r w:rsidRPr="005165AA">
        <w:rPr>
          <w:sz w:val="28"/>
          <w:szCs w:val="28"/>
          <w:lang w:val="uk-UA"/>
        </w:rPr>
        <w:t>. – N 44 (979). – С. 62 - 67.</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Гордополов В.Ю. Облік і контроль витрат операційної діяльності підприємств торгівлі: автореф. дис... канд. екон. наук: 08.00.09 «Бухгалтерський облік, аналіз та аудит» / В.Ю. Гордополов. – К., 20</w:t>
      </w:r>
      <w:r>
        <w:rPr>
          <w:sz w:val="28"/>
          <w:szCs w:val="28"/>
          <w:lang w:val="uk-UA"/>
        </w:rPr>
        <w:t>18</w:t>
      </w:r>
      <w:r w:rsidRPr="005165AA">
        <w:rPr>
          <w:sz w:val="28"/>
          <w:szCs w:val="28"/>
          <w:lang w:val="uk-UA"/>
        </w:rPr>
        <w:t>. – 20 с.</w:t>
      </w:r>
    </w:p>
    <w:p w:rsidR="00831944" w:rsidRPr="005165AA" w:rsidRDefault="00215DD3" w:rsidP="00831944">
      <w:pPr>
        <w:pStyle w:val="af2"/>
        <w:numPr>
          <w:ilvl w:val="0"/>
          <w:numId w:val="49"/>
        </w:numPr>
        <w:tabs>
          <w:tab w:val="left" w:pos="1276"/>
        </w:tabs>
        <w:spacing w:line="360" w:lineRule="auto"/>
        <w:ind w:left="0" w:firstLine="709"/>
        <w:jc w:val="both"/>
        <w:outlineLvl w:val="2"/>
        <w:rPr>
          <w:rStyle w:val="st"/>
          <w:sz w:val="28"/>
          <w:szCs w:val="28"/>
          <w:lang w:val="uk-UA"/>
        </w:rPr>
      </w:pPr>
      <w:hyperlink r:id="rId38" w:history="1">
        <w:r w:rsidR="00831944" w:rsidRPr="005165AA">
          <w:rPr>
            <w:bCs/>
            <w:color w:val="0000FF"/>
            <w:sz w:val="28"/>
            <w:szCs w:val="28"/>
            <w:lang w:val="uk-UA"/>
          </w:rPr>
          <w:t>Господарський кодекс України</w:t>
        </w:r>
      </w:hyperlink>
      <w:r w:rsidR="00831944" w:rsidRPr="005165AA">
        <w:rPr>
          <w:bCs/>
          <w:sz w:val="28"/>
          <w:szCs w:val="28"/>
          <w:lang w:val="uk-UA"/>
        </w:rPr>
        <w:t xml:space="preserve"> від </w:t>
      </w:r>
      <w:r w:rsidR="00831944" w:rsidRPr="005165AA">
        <w:rPr>
          <w:rStyle w:val="st"/>
          <w:sz w:val="28"/>
          <w:szCs w:val="28"/>
          <w:lang w:val="uk-UA"/>
        </w:rPr>
        <w:t>16.01.2003 № 436-IV</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Грабова Н.М. Теорія бухгалтерського об</w:t>
      </w:r>
      <w:r>
        <w:rPr>
          <w:sz w:val="28"/>
          <w:szCs w:val="28"/>
          <w:lang w:val="uk-UA"/>
        </w:rPr>
        <w:t>ліку. – К.: А.С.К., 2002. – 266 </w:t>
      </w:r>
      <w:r w:rsidRPr="005165AA">
        <w:rPr>
          <w:sz w:val="28"/>
          <w:szCs w:val="28"/>
          <w:lang w:val="uk-UA"/>
        </w:rPr>
        <w:t>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Грабова Н.М., Кривоносов Ю.Г. Облік основних господарських операцій в бухгалтерських проводках: Навч. посібник: 3-є вид., допов. – К.: А.С.К., 2001. – 416с.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Гудзенко Н. Облік витрат у процесі збутової діяльності сільськогосподарських підприємств / Н. Гудзенко, М. Настенко // Інноваційна економіка. – 20</w:t>
      </w:r>
      <w:r>
        <w:rPr>
          <w:sz w:val="28"/>
          <w:szCs w:val="28"/>
          <w:lang w:val="uk-UA"/>
        </w:rPr>
        <w:t>1</w:t>
      </w:r>
      <w:r w:rsidRPr="005165AA">
        <w:rPr>
          <w:sz w:val="28"/>
          <w:szCs w:val="28"/>
          <w:lang w:val="uk-UA"/>
        </w:rPr>
        <w:t>7. – N 3. – С. 97- 100.</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Давидов Ю.Г. Облік і контроль непрямих витрат (на матеріалах підприємств харчової промисловості України): автореф. дис... канд. екон. наук: 08.06.04 «Облік і аудит» / Юрій Григорович Давидов. – К. : КНЕУ, 2002. – 19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Давидович І. Є. Управління витратами : навч. посіб./ І. Є. Давидович -К.: Центр учбової літератури, 20</w:t>
      </w:r>
      <w:r>
        <w:rPr>
          <w:sz w:val="28"/>
          <w:szCs w:val="28"/>
          <w:lang w:val="uk-UA"/>
        </w:rPr>
        <w:t>1</w:t>
      </w:r>
      <w:r w:rsidRPr="005165AA">
        <w:rPr>
          <w:sz w:val="28"/>
          <w:szCs w:val="28"/>
          <w:lang w:val="uk-UA"/>
        </w:rPr>
        <w:t>8. – 320 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 xml:space="preserve">Даньків Й.Я., Лучко М.Р., Остап’юк М.Я. Теорія бухгалтерського обліку. – Ужгород: Ужгородський нац. ун-т, 2001. – 162 с.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Деньга С. М. Сутність і класифікація витрат / Матеріали міжнародної</w:t>
      </w:r>
      <w:r>
        <w:rPr>
          <w:sz w:val="28"/>
          <w:szCs w:val="28"/>
          <w:lang w:val="uk-UA"/>
        </w:rPr>
        <w:t xml:space="preserve"> </w:t>
      </w:r>
      <w:r w:rsidRPr="005165AA">
        <w:rPr>
          <w:sz w:val="28"/>
          <w:szCs w:val="28"/>
          <w:lang w:val="uk-UA"/>
        </w:rPr>
        <w:t>науково-практичної конференції [“Стан та проблеми інноваційної розбудови України”, 2005] / С. М. Деньга, Н. В. Фірсова. – Дніпропетровськ : Наука і освіта, 20</w:t>
      </w:r>
      <w:r>
        <w:rPr>
          <w:sz w:val="28"/>
          <w:szCs w:val="28"/>
          <w:lang w:val="uk-UA"/>
        </w:rPr>
        <w:t>17</w:t>
      </w:r>
      <w:r w:rsidRPr="005165AA">
        <w:rPr>
          <w:sz w:val="28"/>
          <w:szCs w:val="28"/>
          <w:lang w:val="uk-UA"/>
        </w:rPr>
        <w:t>. – Том 3. – С. 31 – 35.</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Дерій В. А. Витрати і доходи підприємств у системі обліку та контролю : монографія / В. А. Дерій. – Тернопіль: ТНЕУ, "Економічна думка", 20</w:t>
      </w:r>
      <w:r>
        <w:rPr>
          <w:sz w:val="28"/>
          <w:szCs w:val="28"/>
          <w:lang w:val="uk-UA"/>
        </w:rPr>
        <w:t>17</w:t>
      </w:r>
      <w:r w:rsidRPr="005165AA">
        <w:rPr>
          <w:sz w:val="28"/>
          <w:szCs w:val="28"/>
          <w:lang w:val="uk-UA"/>
        </w:rPr>
        <w:t>. – 272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Дерій В. Проблеми обліку витрат і доходів підприємства та перспективи їх вирішення в Україні // Бухгалтерський облік і аудит. –2008. –N4. – С. 7-11.</w:t>
      </w:r>
    </w:p>
    <w:p w:rsidR="00831944" w:rsidRPr="005165AA" w:rsidRDefault="00831944" w:rsidP="00831944">
      <w:pPr>
        <w:pStyle w:val="af2"/>
        <w:numPr>
          <w:ilvl w:val="0"/>
          <w:numId w:val="49"/>
        </w:numPr>
        <w:shd w:val="clear" w:color="auto" w:fill="FAFAFA"/>
        <w:tabs>
          <w:tab w:val="left" w:pos="851"/>
          <w:tab w:val="left" w:pos="1134"/>
          <w:tab w:val="left" w:pos="1276"/>
        </w:tabs>
        <w:spacing w:after="68" w:line="360" w:lineRule="auto"/>
        <w:ind w:left="0" w:firstLine="709"/>
        <w:jc w:val="both"/>
        <w:rPr>
          <w:sz w:val="28"/>
          <w:szCs w:val="28"/>
          <w:lang w:val="uk-UA"/>
        </w:rPr>
      </w:pPr>
      <w:r w:rsidRPr="005165AA">
        <w:rPr>
          <w:sz w:val="28"/>
          <w:szCs w:val="28"/>
          <w:lang w:val="uk-UA"/>
        </w:rPr>
        <w:t>Дишко І. Ю. Теоретичні аспекти сутності і класифікації адміністративних витрат / І. Ю. Дишко, Ю. Ю. Штулер // Актуальні проблеми економіки. – 201</w:t>
      </w:r>
      <w:r>
        <w:rPr>
          <w:sz w:val="28"/>
          <w:szCs w:val="28"/>
          <w:lang w:val="uk-UA"/>
        </w:rPr>
        <w:t>7</w:t>
      </w:r>
      <w:r w:rsidRPr="005165AA">
        <w:rPr>
          <w:sz w:val="28"/>
          <w:szCs w:val="28"/>
          <w:lang w:val="uk-UA"/>
        </w:rPr>
        <w:t>. – № 5. – С. 222–227</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Добикіна Е. К. Управлінський облік в оперативній діяльності підприємства : навч. посіб. / Е. К. Добикіна, В. В. Ровенська, В. С. Рижиков. – К. : Вид. дім «Слово», 20</w:t>
      </w:r>
      <w:r>
        <w:rPr>
          <w:sz w:val="28"/>
          <w:szCs w:val="28"/>
          <w:lang w:val="uk-UA"/>
        </w:rPr>
        <w:t>16</w:t>
      </w:r>
      <w:r w:rsidRPr="005165AA">
        <w:rPr>
          <w:sz w:val="28"/>
          <w:szCs w:val="28"/>
          <w:lang w:val="uk-UA"/>
        </w:rPr>
        <w:t>. – 272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Дяченко Н. М. Визначення фінансового результату діяльності підприємства за податковим кодексом // Облік і фінанси АПК. – 201</w:t>
      </w:r>
      <w:r>
        <w:rPr>
          <w:sz w:val="28"/>
          <w:szCs w:val="28"/>
          <w:lang w:val="uk-UA"/>
        </w:rPr>
        <w:t>7</w:t>
      </w:r>
      <w:r w:rsidRPr="005165AA">
        <w:rPr>
          <w:sz w:val="28"/>
          <w:szCs w:val="28"/>
          <w:lang w:val="uk-UA"/>
        </w:rPr>
        <w:t>. – N1. – С. 54-59.</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Економічний аналіз : навч. посіб. / за ред. Ф. Бутинця. – Житомир : ЖІТІ, 2003. – 680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Економічний аналіз : навч. посіб. / М. А. Болюх, В. З. Бурчевський, М. І Горбатюк та ін.; за ред. акад. НАНУ, проф. М. Г. Чумаченка.– вид. 2-е, перероб. і доп. – К. : КНЕУ, 20</w:t>
      </w:r>
      <w:r>
        <w:rPr>
          <w:sz w:val="28"/>
          <w:szCs w:val="28"/>
          <w:lang w:val="uk-UA"/>
        </w:rPr>
        <w:t>17</w:t>
      </w:r>
      <w:r w:rsidRPr="005165AA">
        <w:rPr>
          <w:sz w:val="28"/>
          <w:szCs w:val="28"/>
          <w:lang w:val="uk-UA"/>
        </w:rPr>
        <w:t>. – 556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Жураковська І. В. Склад бухгалтерських доходів і витрат в податковому обліку // Економічний форум. – 201</w:t>
      </w:r>
      <w:r>
        <w:rPr>
          <w:sz w:val="28"/>
          <w:szCs w:val="28"/>
          <w:lang w:val="uk-UA"/>
        </w:rPr>
        <w:t>7</w:t>
      </w:r>
      <w:r w:rsidRPr="005165AA">
        <w:rPr>
          <w:sz w:val="28"/>
          <w:szCs w:val="28"/>
          <w:lang w:val="uk-UA"/>
        </w:rPr>
        <w:t>. – N1. – С. 55- 61.</w:t>
      </w:r>
    </w:p>
    <w:p w:rsidR="00831944" w:rsidRPr="005165AA" w:rsidRDefault="00831944" w:rsidP="00831944">
      <w:pPr>
        <w:pStyle w:val="af2"/>
        <w:numPr>
          <w:ilvl w:val="0"/>
          <w:numId w:val="49"/>
        </w:numPr>
        <w:shd w:val="clear" w:color="auto" w:fill="FAFAFA"/>
        <w:tabs>
          <w:tab w:val="left" w:pos="851"/>
          <w:tab w:val="left" w:pos="1134"/>
          <w:tab w:val="left" w:pos="1276"/>
        </w:tabs>
        <w:spacing w:after="68" w:line="360" w:lineRule="auto"/>
        <w:ind w:left="0" w:firstLine="709"/>
        <w:jc w:val="both"/>
        <w:rPr>
          <w:sz w:val="28"/>
          <w:szCs w:val="28"/>
          <w:lang w:val="uk-UA"/>
        </w:rPr>
      </w:pPr>
      <w:r w:rsidRPr="005165AA">
        <w:rPr>
          <w:sz w:val="28"/>
          <w:szCs w:val="28"/>
          <w:lang w:val="uk-UA"/>
        </w:rPr>
        <w:t>Журжина Б.С., магістрант ДВНЗ «КНЕУ імені Вадима Гетьмана» Склад адміністративних витрат, Науковий керівник – д.е.н., професор П.Л. Сук, с 1-4.</w:t>
      </w:r>
    </w:p>
    <w:p w:rsidR="00831944" w:rsidRPr="005165AA" w:rsidRDefault="00831944" w:rsidP="00831944">
      <w:pPr>
        <w:pStyle w:val="31"/>
        <w:numPr>
          <w:ilvl w:val="0"/>
          <w:numId w:val="49"/>
        </w:numPr>
        <w:tabs>
          <w:tab w:val="left" w:pos="0"/>
          <w:tab w:val="left" w:pos="426"/>
          <w:tab w:val="left" w:pos="851"/>
          <w:tab w:val="left" w:pos="1080"/>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Загородній А.Г. Бухгалтерський облік: основи теорії та практики: підручник – Г.О.Партин, Л.М.Пилипенко. - К.: Т-во “Знання”,  20</w:t>
      </w:r>
      <w:r>
        <w:rPr>
          <w:sz w:val="28"/>
          <w:szCs w:val="28"/>
          <w:lang w:val="uk-UA"/>
        </w:rPr>
        <w:t>17</w:t>
      </w:r>
      <w:r w:rsidRPr="005165AA">
        <w:rPr>
          <w:sz w:val="28"/>
          <w:szCs w:val="28"/>
          <w:lang w:val="uk-UA"/>
        </w:rPr>
        <w:t>. – 422с.</w:t>
      </w:r>
    </w:p>
    <w:p w:rsidR="00831944" w:rsidRPr="005165AA" w:rsidRDefault="00831944" w:rsidP="00831944">
      <w:pPr>
        <w:pStyle w:val="31"/>
        <w:numPr>
          <w:ilvl w:val="0"/>
          <w:numId w:val="49"/>
        </w:numPr>
        <w:tabs>
          <w:tab w:val="left" w:pos="0"/>
          <w:tab w:val="left" w:pos="426"/>
          <w:tab w:val="left" w:pos="851"/>
          <w:tab w:val="left" w:pos="1080"/>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Загородній А.Г., Вознюк Г.Л., Смовженко Т.С. Фінансовий словник.– К.:   Т-во “Знання”, КОО, 2000. – 587с.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 xml:space="preserve">Задорожний З. В., Крупка Я. Д. та ін. Фінансовий облік : підручник / З. В. Задорожний, Я. Д. Крупка., Н. Я. Микитюк, Н. В. Гудзь, Р. О. Мельник, </w:t>
      </w:r>
      <w:r>
        <w:rPr>
          <w:sz w:val="28"/>
          <w:szCs w:val="28"/>
          <w:lang w:val="uk-UA"/>
        </w:rPr>
        <w:t xml:space="preserve">  </w:t>
      </w:r>
      <w:r w:rsidRPr="005165AA">
        <w:rPr>
          <w:sz w:val="28"/>
          <w:szCs w:val="28"/>
          <w:lang w:val="uk-UA"/>
        </w:rPr>
        <w:t>П. Н. Денчук, Р. В. Романів. –К.: Хай-Тек Прес, 2011. – 544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Задорожний Зеновій. Про предмет і метод внутрішньогосподарського обліку // Вісник ТНЕУ. – 2007.–N1. – С. 62-71.</w:t>
      </w:r>
    </w:p>
    <w:p w:rsidR="00831944" w:rsidRPr="005165AA" w:rsidRDefault="00831944" w:rsidP="00831944">
      <w:pPr>
        <w:pStyle w:val="af2"/>
        <w:numPr>
          <w:ilvl w:val="0"/>
          <w:numId w:val="49"/>
        </w:numPr>
        <w:tabs>
          <w:tab w:val="left" w:pos="0"/>
          <w:tab w:val="left" w:pos="426"/>
          <w:tab w:val="left" w:pos="851"/>
          <w:tab w:val="left" w:pos="1134"/>
          <w:tab w:val="left" w:pos="1276"/>
        </w:tabs>
        <w:spacing w:line="360" w:lineRule="auto"/>
        <w:ind w:left="0" w:firstLine="709"/>
        <w:jc w:val="both"/>
        <w:rPr>
          <w:sz w:val="28"/>
          <w:szCs w:val="28"/>
          <w:lang w:val="uk-UA"/>
        </w:rPr>
      </w:pPr>
      <w:r w:rsidRPr="005165AA">
        <w:rPr>
          <w:sz w:val="28"/>
          <w:szCs w:val="28"/>
          <w:lang w:val="uk-UA"/>
        </w:rPr>
        <w:t>Закон України «Про бухгалтерський облік та фінансову звітність в Україні» №996-ХІУ від 16.07.1999 р.</w:t>
      </w:r>
    </w:p>
    <w:p w:rsidR="00831944" w:rsidRPr="005165AA" w:rsidRDefault="00831944" w:rsidP="00831944">
      <w:pPr>
        <w:pStyle w:val="af2"/>
        <w:numPr>
          <w:ilvl w:val="0"/>
          <w:numId w:val="49"/>
        </w:numPr>
        <w:tabs>
          <w:tab w:val="left" w:pos="0"/>
          <w:tab w:val="left" w:pos="426"/>
          <w:tab w:val="left" w:pos="851"/>
          <w:tab w:val="left" w:pos="1134"/>
          <w:tab w:val="left" w:pos="1276"/>
        </w:tabs>
        <w:spacing w:line="360" w:lineRule="auto"/>
        <w:ind w:left="0" w:firstLine="709"/>
        <w:jc w:val="both"/>
        <w:rPr>
          <w:sz w:val="28"/>
          <w:szCs w:val="28"/>
          <w:lang w:val="uk-UA"/>
        </w:rPr>
      </w:pPr>
      <w:r w:rsidRPr="005165AA">
        <w:rPr>
          <w:sz w:val="28"/>
          <w:szCs w:val="28"/>
          <w:lang w:val="uk-UA"/>
        </w:rPr>
        <w:t>Закон України «Про охорону праці» від 14 жовтня 1992 р. № 2694-</w:t>
      </w:r>
      <w:r w:rsidRPr="005165AA">
        <w:rPr>
          <w:sz w:val="28"/>
          <w:szCs w:val="28"/>
          <w:lang w:val="en-US"/>
        </w:rPr>
        <w:t>XI</w:t>
      </w:r>
      <w:r w:rsidRPr="005165AA">
        <w:rPr>
          <w:sz w:val="28"/>
          <w:szCs w:val="28"/>
          <w:lang w:val="uk-UA"/>
        </w:rPr>
        <w:t>І  зі змінами та доповненнями.</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 xml:space="preserve">Іванов Р. “Реформована” собівартість (калькулювання у промисловості) // Бухгалтерия. – 2011. – N 20/1. – С.45-51. </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Іванюта П. В. Внутрішньогосподарський (управлінський) облік у виробничих підрозділах сільськогосподарських господарюючих суб’єктів: навч. посіб. / П. В. Іванюта. – К. : Центр навч. літератури, 201</w:t>
      </w:r>
      <w:r>
        <w:rPr>
          <w:sz w:val="28"/>
          <w:szCs w:val="28"/>
          <w:lang w:val="uk-UA"/>
        </w:rPr>
        <w:t>7</w:t>
      </w:r>
      <w:r w:rsidRPr="005165AA">
        <w:rPr>
          <w:sz w:val="28"/>
          <w:szCs w:val="28"/>
          <w:lang w:val="uk-UA"/>
        </w:rPr>
        <w:t>. – 362 с.</w:t>
      </w:r>
    </w:p>
    <w:p w:rsidR="00831944" w:rsidRPr="005165AA" w:rsidRDefault="00831944" w:rsidP="00831944">
      <w:pPr>
        <w:pStyle w:val="31"/>
        <w:numPr>
          <w:ilvl w:val="0"/>
          <w:numId w:val="49"/>
        </w:numPr>
        <w:tabs>
          <w:tab w:val="left" w:pos="0"/>
          <w:tab w:val="left" w:pos="426"/>
          <w:tab w:val="left" w:pos="851"/>
          <w:tab w:val="left" w:pos="1080"/>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Івахненков С.В. Інформаційні технології в організації бухгалтерського обліку та аудиту. – К.: Знання-Прес, 20</w:t>
      </w:r>
      <w:r>
        <w:rPr>
          <w:sz w:val="28"/>
          <w:szCs w:val="28"/>
          <w:lang w:val="uk-UA"/>
        </w:rPr>
        <w:t>15</w:t>
      </w:r>
      <w:r w:rsidRPr="005165AA">
        <w:rPr>
          <w:sz w:val="28"/>
          <w:szCs w:val="28"/>
          <w:lang w:val="uk-UA"/>
        </w:rPr>
        <w:t>. – 349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Івашкевич В. Б. Проблеми обліку і калькулювання собівартості продукції / В. Б. Івашкевич. – М. : Фінанси, 2003. – 159с.</w:t>
      </w:r>
    </w:p>
    <w:p w:rsidR="00831944" w:rsidRPr="005165AA" w:rsidRDefault="00831944" w:rsidP="00831944">
      <w:pPr>
        <w:pStyle w:val="af2"/>
        <w:numPr>
          <w:ilvl w:val="0"/>
          <w:numId w:val="49"/>
        </w:numPr>
        <w:tabs>
          <w:tab w:val="left" w:pos="0"/>
          <w:tab w:val="left" w:pos="426"/>
          <w:tab w:val="left" w:pos="851"/>
          <w:tab w:val="left" w:pos="1134"/>
          <w:tab w:val="left" w:pos="1276"/>
          <w:tab w:val="left" w:pos="2160"/>
        </w:tabs>
        <w:spacing w:line="360" w:lineRule="auto"/>
        <w:ind w:left="0" w:firstLine="709"/>
        <w:jc w:val="both"/>
        <w:rPr>
          <w:sz w:val="28"/>
          <w:szCs w:val="28"/>
          <w:lang w:val="uk-UA"/>
        </w:rPr>
      </w:pPr>
      <w:r w:rsidRPr="005165AA">
        <w:rPr>
          <w:sz w:val="28"/>
          <w:szCs w:val="28"/>
          <w:lang w:val="uk-UA"/>
        </w:rPr>
        <w:t xml:space="preserve">Інструкція «Загальні положення інструкції про службові відрядження в межах України та закордону». Затверджено Наказом Мінекономіки від 13.03.1998р., №59. </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 xml:space="preserve">Інструкція про застосування Плану рахунків бухгалтерського обліку активів, капіталу, зобов'язань і господарських операцій підприємств і організацій. Затверджено наказом Мінфіну України від 30 листопада 1999 р. № 291. </w:t>
      </w:r>
    </w:p>
    <w:p w:rsidR="00831944" w:rsidRPr="005165AA" w:rsidRDefault="00831944" w:rsidP="00831944">
      <w:pPr>
        <w:pStyle w:val="af2"/>
        <w:widowControl w:val="0"/>
        <w:numPr>
          <w:ilvl w:val="0"/>
          <w:numId w:val="49"/>
        </w:numPr>
        <w:tabs>
          <w:tab w:val="left" w:pos="0"/>
          <w:tab w:val="left" w:pos="426"/>
          <w:tab w:val="left" w:pos="851"/>
          <w:tab w:val="left" w:pos="1134"/>
          <w:tab w:val="left" w:pos="1276"/>
        </w:tabs>
        <w:autoSpaceDE w:val="0"/>
        <w:autoSpaceDN w:val="0"/>
        <w:adjustRightInd w:val="0"/>
        <w:spacing w:line="360" w:lineRule="auto"/>
        <w:ind w:left="0" w:firstLine="709"/>
        <w:jc w:val="both"/>
        <w:rPr>
          <w:sz w:val="28"/>
          <w:szCs w:val="28"/>
          <w:lang w:val="uk-UA"/>
        </w:rPr>
      </w:pPr>
      <w:r w:rsidRPr="005165AA">
        <w:rPr>
          <w:sz w:val="28"/>
          <w:szCs w:val="28"/>
        </w:rPr>
        <w:t xml:space="preserve">Керб Л. П.  Основи охорони праці: Навч. посібник. — К.: КНЕУ, </w:t>
      </w:r>
      <w:r w:rsidRPr="005165AA">
        <w:rPr>
          <w:sz w:val="28"/>
          <w:szCs w:val="28"/>
          <w:lang w:val="uk-UA"/>
        </w:rPr>
        <w:t xml:space="preserve">                       </w:t>
      </w:r>
      <w:r w:rsidRPr="005165AA">
        <w:rPr>
          <w:sz w:val="28"/>
          <w:szCs w:val="28"/>
        </w:rPr>
        <w:t>2003. — 215 с.</w:t>
      </w:r>
    </w:p>
    <w:p w:rsidR="00831944" w:rsidRPr="005165AA" w:rsidRDefault="00831944" w:rsidP="00831944">
      <w:pPr>
        <w:pStyle w:val="af2"/>
        <w:widowControl w:val="0"/>
        <w:numPr>
          <w:ilvl w:val="0"/>
          <w:numId w:val="49"/>
        </w:numPr>
        <w:tabs>
          <w:tab w:val="left" w:pos="0"/>
          <w:tab w:val="left" w:pos="426"/>
          <w:tab w:val="left" w:pos="851"/>
          <w:tab w:val="left" w:pos="1134"/>
          <w:tab w:val="left" w:pos="1276"/>
        </w:tabs>
        <w:autoSpaceDE w:val="0"/>
        <w:autoSpaceDN w:val="0"/>
        <w:adjustRightInd w:val="0"/>
        <w:spacing w:line="360" w:lineRule="auto"/>
        <w:ind w:left="0" w:firstLine="709"/>
        <w:jc w:val="both"/>
        <w:rPr>
          <w:sz w:val="28"/>
          <w:szCs w:val="28"/>
          <w:lang w:val="uk-UA"/>
        </w:rPr>
      </w:pPr>
      <w:r w:rsidRPr="005165AA">
        <w:rPr>
          <w:sz w:val="28"/>
          <w:szCs w:val="28"/>
          <w:lang w:val="uk-UA"/>
        </w:rPr>
        <w:t xml:space="preserve">Кірейцев Г.Г. Фінансовий менеджмент / За ред. проф. Г.Г.Кірейцева. – К.: ЦУЛ, 2002. – 469 </w:t>
      </w:r>
      <w:r w:rsidRPr="005165AA">
        <w:rPr>
          <w:sz w:val="28"/>
          <w:szCs w:val="28"/>
        </w:rPr>
        <w:t>c</w:t>
      </w:r>
      <w:r w:rsidRPr="005165AA">
        <w:rPr>
          <w:sz w:val="28"/>
          <w:szCs w:val="28"/>
          <w:lang w:val="uk-UA"/>
        </w:rPr>
        <w:t>.;</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Кміть В. М. Системний підхід до управління накладними витратами підприємств / В. М. Кміть // Фінанси України. – 2002. – N7. – С. 51–57.</w:t>
      </w:r>
    </w:p>
    <w:p w:rsidR="00831944" w:rsidRPr="005165AA" w:rsidRDefault="00831944" w:rsidP="00831944">
      <w:pPr>
        <w:pStyle w:val="af2"/>
        <w:numPr>
          <w:ilvl w:val="0"/>
          <w:numId w:val="49"/>
        </w:numPr>
        <w:tabs>
          <w:tab w:val="left" w:pos="0"/>
          <w:tab w:val="left" w:pos="426"/>
          <w:tab w:val="left" w:pos="851"/>
          <w:tab w:val="left" w:pos="1134"/>
          <w:tab w:val="left" w:pos="1276"/>
        </w:tabs>
        <w:spacing w:line="360" w:lineRule="auto"/>
        <w:ind w:left="0" w:firstLine="709"/>
        <w:jc w:val="both"/>
        <w:rPr>
          <w:sz w:val="28"/>
          <w:szCs w:val="28"/>
          <w:lang w:val="uk-UA"/>
        </w:rPr>
      </w:pPr>
      <w:r w:rsidRPr="005165AA">
        <w:rPr>
          <w:sz w:val="28"/>
          <w:szCs w:val="28"/>
        </w:rPr>
        <w:t>Коблянська О.І.</w:t>
      </w:r>
      <w:r w:rsidRPr="005165AA">
        <w:rPr>
          <w:sz w:val="28"/>
          <w:szCs w:val="28"/>
          <w:lang w:val="uk-UA"/>
        </w:rPr>
        <w:t xml:space="preserve"> </w:t>
      </w:r>
      <w:r w:rsidRPr="005165AA">
        <w:rPr>
          <w:sz w:val="28"/>
          <w:szCs w:val="28"/>
        </w:rPr>
        <w:t>Фінансовий облік: Навч. по</w:t>
      </w:r>
      <w:r w:rsidRPr="005165AA">
        <w:rPr>
          <w:sz w:val="28"/>
          <w:szCs w:val="28"/>
          <w:lang w:val="uk-UA"/>
        </w:rPr>
        <w:t>с</w:t>
      </w:r>
      <w:r w:rsidRPr="005165AA">
        <w:rPr>
          <w:sz w:val="28"/>
          <w:szCs w:val="28"/>
        </w:rPr>
        <w:t xml:space="preserve">іб. </w:t>
      </w:r>
      <w:r w:rsidRPr="005165AA">
        <w:rPr>
          <w:sz w:val="28"/>
          <w:szCs w:val="28"/>
          <w:lang w:val="uk-UA"/>
        </w:rPr>
        <w:t>-</w:t>
      </w:r>
      <w:r w:rsidRPr="005165AA">
        <w:rPr>
          <w:sz w:val="28"/>
          <w:szCs w:val="28"/>
        </w:rPr>
        <w:t xml:space="preserve"> К.: Знання, 20</w:t>
      </w:r>
      <w:r>
        <w:rPr>
          <w:sz w:val="28"/>
          <w:szCs w:val="28"/>
          <w:lang w:val="uk-UA"/>
        </w:rPr>
        <w:t>17</w:t>
      </w:r>
      <w:r w:rsidRPr="005165AA">
        <w:rPr>
          <w:sz w:val="28"/>
          <w:szCs w:val="28"/>
        </w:rPr>
        <w:t>.</w:t>
      </w:r>
      <w:r w:rsidRPr="005165AA">
        <w:rPr>
          <w:sz w:val="28"/>
          <w:szCs w:val="28"/>
          <w:lang w:val="uk-UA"/>
        </w:rPr>
        <w:t>-</w:t>
      </w:r>
      <w:r w:rsidRPr="005165AA">
        <w:rPr>
          <w:sz w:val="28"/>
          <w:szCs w:val="28"/>
        </w:rPr>
        <w:t>473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Ковтун І. Ю. Актуальні питання обліку витрат періоду: матеріали V Всеукраїнської науково-практичної конференції [“Стан та проблеми інноваційної розбудови України”, 2007] / І. Ю.Ковтун, О. В. Розова. – Дніпропетровськ : Наука і освіта, 20</w:t>
      </w:r>
      <w:r>
        <w:rPr>
          <w:sz w:val="28"/>
          <w:szCs w:val="28"/>
          <w:lang w:val="uk-UA"/>
        </w:rPr>
        <w:t>1</w:t>
      </w:r>
      <w:r w:rsidRPr="005165AA">
        <w:rPr>
          <w:sz w:val="28"/>
          <w:szCs w:val="28"/>
          <w:lang w:val="uk-UA"/>
        </w:rPr>
        <w:t>7. – Том 4. – С. 40 –44.</w:t>
      </w:r>
    </w:p>
    <w:p w:rsidR="00831944" w:rsidRPr="005165AA" w:rsidRDefault="00831944" w:rsidP="00831944">
      <w:pPr>
        <w:pStyle w:val="Just"/>
        <w:numPr>
          <w:ilvl w:val="0"/>
          <w:numId w:val="49"/>
        </w:numPr>
        <w:tabs>
          <w:tab w:val="left" w:pos="0"/>
          <w:tab w:val="left" w:pos="426"/>
          <w:tab w:val="left" w:pos="851"/>
          <w:tab w:val="left" w:pos="1134"/>
          <w:tab w:val="left" w:pos="1276"/>
        </w:tabs>
        <w:spacing w:before="0" w:after="0" w:line="360" w:lineRule="auto"/>
        <w:ind w:left="0" w:firstLine="709"/>
        <w:rPr>
          <w:noProof/>
          <w:sz w:val="28"/>
          <w:szCs w:val="28"/>
          <w:lang w:val="uk-UA"/>
        </w:rPr>
      </w:pPr>
      <w:r w:rsidRPr="005165AA">
        <w:rPr>
          <w:sz w:val="28"/>
          <w:szCs w:val="28"/>
        </w:rPr>
        <w:t>Кодекс законів про працю  України.- К.: Атіка,  2000. – 96с.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 xml:space="preserve">Козаченко Г. В., Погорелов Ю. С., Хлапьонов Л. Ю., Макухін Г. А.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Колісник Г. М. Економічна сутність і витрат виробництва і методологія їх дослідження / Г.М. Колісник // Актуальні проблеми розвитку економіки регіону : наук. зб. / за ред. І.Г. Ткачук. – Івано-Франківськ : Вид -во Прикарпатського НУ ім. Василя Стефаника, 201</w:t>
      </w:r>
      <w:r>
        <w:rPr>
          <w:sz w:val="28"/>
          <w:szCs w:val="28"/>
          <w:lang w:val="uk-UA"/>
        </w:rPr>
        <w:t>7</w:t>
      </w:r>
      <w:r w:rsidRPr="005165AA">
        <w:rPr>
          <w:sz w:val="28"/>
          <w:szCs w:val="28"/>
          <w:lang w:val="uk-UA"/>
        </w:rPr>
        <w:t>. – Вип. 6.– Т. 1. – 290 с. – С. 42-49.</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Колісник Г. М. Економічна сутність і класифікація витрат у зв'язку з узагальненням на рахунках бухгалтерського обліку / Г.М. Колісник // Науковий вісник ужгородського національного університету : Удосконалення обліку, аналізу, аудиту і звітності в сучасних умовах глобалізацій них процесів у світовій економіці. – Сер.: Економічна. –</w:t>
      </w:r>
      <w:r>
        <w:rPr>
          <w:sz w:val="28"/>
          <w:szCs w:val="28"/>
          <w:lang w:val="uk-UA"/>
        </w:rPr>
        <w:t xml:space="preserve"> </w:t>
      </w:r>
      <w:r w:rsidRPr="005165AA">
        <w:rPr>
          <w:sz w:val="28"/>
          <w:szCs w:val="28"/>
          <w:lang w:val="uk-UA"/>
        </w:rPr>
        <w:t>Ужгород, 201</w:t>
      </w:r>
      <w:r>
        <w:rPr>
          <w:sz w:val="28"/>
          <w:szCs w:val="28"/>
          <w:lang w:val="uk-UA"/>
        </w:rPr>
        <w:t>7</w:t>
      </w:r>
      <w:r w:rsidRPr="005165AA">
        <w:rPr>
          <w:sz w:val="28"/>
          <w:szCs w:val="28"/>
          <w:lang w:val="uk-UA"/>
        </w:rPr>
        <w:t>. – 234 с.</w:t>
      </w:r>
    </w:p>
    <w:p w:rsidR="00831944" w:rsidRPr="005165AA" w:rsidRDefault="00831944" w:rsidP="00831944">
      <w:pPr>
        <w:pStyle w:val="Just"/>
        <w:numPr>
          <w:ilvl w:val="0"/>
          <w:numId w:val="49"/>
        </w:numPr>
        <w:tabs>
          <w:tab w:val="left" w:pos="0"/>
          <w:tab w:val="left" w:pos="426"/>
          <w:tab w:val="left" w:pos="851"/>
          <w:tab w:val="left" w:pos="1134"/>
          <w:tab w:val="left" w:pos="1276"/>
        </w:tabs>
        <w:spacing w:before="0" w:after="0" w:line="360" w:lineRule="auto"/>
        <w:ind w:left="0" w:firstLine="709"/>
        <w:rPr>
          <w:noProof/>
          <w:sz w:val="28"/>
          <w:szCs w:val="28"/>
          <w:lang w:val="uk-UA"/>
        </w:rPr>
      </w:pPr>
      <w:r w:rsidRPr="005165AA">
        <w:rPr>
          <w:noProof/>
          <w:sz w:val="28"/>
          <w:szCs w:val="28"/>
          <w:lang w:val="uk-UA"/>
        </w:rPr>
        <w:t xml:space="preserve">Конституція України від </w:t>
      </w:r>
      <w:hyperlink r:id="rId39" w:tooltip="28 червня" w:history="1">
        <w:r w:rsidRPr="005165AA">
          <w:rPr>
            <w:rStyle w:val="af"/>
            <w:sz w:val="28"/>
            <w:szCs w:val="28"/>
          </w:rPr>
          <w:t>28 червня</w:t>
        </w:r>
      </w:hyperlink>
      <w:r w:rsidRPr="005165AA">
        <w:rPr>
          <w:sz w:val="28"/>
          <w:szCs w:val="28"/>
        </w:rPr>
        <w:t xml:space="preserve"> </w:t>
      </w:r>
      <w:hyperlink r:id="rId40" w:tooltip="1996" w:history="1">
        <w:r w:rsidRPr="005165AA">
          <w:rPr>
            <w:rStyle w:val="af"/>
            <w:sz w:val="28"/>
            <w:szCs w:val="28"/>
          </w:rPr>
          <w:t>1996</w:t>
        </w:r>
      </w:hyperlink>
      <w:r w:rsidRPr="005165AA">
        <w:rPr>
          <w:sz w:val="28"/>
          <w:szCs w:val="28"/>
        </w:rPr>
        <w:t xml:space="preserve"> року</w:t>
      </w:r>
      <w:r w:rsidRPr="005165AA">
        <w:rPr>
          <w:sz w:val="28"/>
          <w:szCs w:val="28"/>
          <w:lang w:val="uk-UA"/>
        </w:rPr>
        <w:t>.</w:t>
      </w:r>
    </w:p>
    <w:p w:rsidR="00831944" w:rsidRPr="00BD13F4" w:rsidRDefault="00831944" w:rsidP="00831944">
      <w:pPr>
        <w:pStyle w:val="a6"/>
        <w:numPr>
          <w:ilvl w:val="0"/>
          <w:numId w:val="49"/>
        </w:numPr>
        <w:shd w:val="clear" w:color="auto" w:fill="FFFFFF"/>
        <w:tabs>
          <w:tab w:val="left" w:pos="0"/>
          <w:tab w:val="left" w:pos="426"/>
          <w:tab w:val="left" w:pos="851"/>
          <w:tab w:val="left" w:pos="1134"/>
          <w:tab w:val="left" w:pos="1276"/>
          <w:tab w:val="left" w:pos="2160"/>
        </w:tabs>
        <w:spacing w:after="0" w:line="360" w:lineRule="auto"/>
        <w:ind w:left="0" w:firstLine="709"/>
        <w:jc w:val="both"/>
        <w:rPr>
          <w:sz w:val="28"/>
          <w:szCs w:val="28"/>
        </w:rPr>
      </w:pPr>
      <w:r w:rsidRPr="00BD13F4">
        <w:rPr>
          <w:sz w:val="28"/>
          <w:szCs w:val="28"/>
        </w:rPr>
        <w:t>Коробов М.Я. Фінансово-економічний аналіз діяльності підприємств.– К.: Знання, 2000 р. .—307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Костирко Р. О. Розвиток методології внутрішнього контролю витрат під-приємства / Р. О. Костирко // Финансы, учет, банки. – 20</w:t>
      </w:r>
      <w:r>
        <w:rPr>
          <w:sz w:val="28"/>
          <w:szCs w:val="28"/>
          <w:lang w:val="uk-UA"/>
        </w:rPr>
        <w:t>18</w:t>
      </w:r>
      <w:r w:rsidRPr="005165AA">
        <w:rPr>
          <w:sz w:val="28"/>
          <w:szCs w:val="28"/>
          <w:lang w:val="uk-UA"/>
        </w:rPr>
        <w:t xml:space="preserve">. – Вып. N1 (15). – С. 9 - 19.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Кошевицька Г. С. Облік витрат в управлінні операційною діяльністю підприємства : автореф. дис. канд. екон. наук : 08.06.02 . – К., 20</w:t>
      </w:r>
      <w:r>
        <w:rPr>
          <w:sz w:val="28"/>
          <w:szCs w:val="28"/>
          <w:lang w:val="uk-UA"/>
        </w:rPr>
        <w:t>16</w:t>
      </w:r>
      <w:r w:rsidRPr="005165AA">
        <w:rPr>
          <w:sz w:val="28"/>
          <w:szCs w:val="28"/>
          <w:lang w:val="uk-UA"/>
        </w:rPr>
        <w:t>. – 23 с.</w:t>
      </w:r>
    </w:p>
    <w:p w:rsidR="00831944" w:rsidRPr="005165AA" w:rsidRDefault="00831944" w:rsidP="00831944">
      <w:pPr>
        <w:pStyle w:val="af2"/>
        <w:widowControl w:val="0"/>
        <w:numPr>
          <w:ilvl w:val="0"/>
          <w:numId w:val="49"/>
        </w:numPr>
        <w:tabs>
          <w:tab w:val="left" w:pos="0"/>
          <w:tab w:val="left" w:pos="426"/>
          <w:tab w:val="left" w:pos="851"/>
          <w:tab w:val="left" w:pos="1134"/>
          <w:tab w:val="left" w:pos="1276"/>
        </w:tabs>
        <w:autoSpaceDE w:val="0"/>
        <w:autoSpaceDN w:val="0"/>
        <w:adjustRightInd w:val="0"/>
        <w:spacing w:line="360" w:lineRule="auto"/>
        <w:ind w:left="0" w:firstLine="709"/>
        <w:jc w:val="both"/>
        <w:rPr>
          <w:sz w:val="28"/>
          <w:szCs w:val="28"/>
          <w:lang w:val="uk-UA"/>
        </w:rPr>
      </w:pPr>
      <w:r w:rsidRPr="005165AA">
        <w:rPr>
          <w:sz w:val="28"/>
          <w:szCs w:val="28"/>
          <w:lang w:val="uk-UA"/>
        </w:rPr>
        <w:t>Крайник О.П. Фінансовий менеджмент: навч. Посіб/ Крайник О.П., Клепікова З.В..—Львів: Держ. Ун-тет «Львівська політехніка»; Київ: «Декор», 2001.—260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Ксьондз С.М. Управління витратами іншої операційної діяльності : автореф</w:t>
      </w:r>
      <w:r>
        <w:rPr>
          <w:sz w:val="28"/>
          <w:szCs w:val="28"/>
          <w:lang w:val="uk-UA"/>
        </w:rPr>
        <w:t>. канд.. дис. за спец. 08.06.04</w:t>
      </w:r>
      <w:r w:rsidRPr="005165AA">
        <w:rPr>
          <w:sz w:val="28"/>
          <w:szCs w:val="28"/>
          <w:lang w:val="uk-UA"/>
        </w:rPr>
        <w:t>; Хмельниицький національний університет– 20</w:t>
      </w:r>
      <w:r>
        <w:rPr>
          <w:sz w:val="28"/>
          <w:szCs w:val="28"/>
          <w:lang w:val="uk-UA"/>
        </w:rPr>
        <w:t>17</w:t>
      </w:r>
      <w:r w:rsidRPr="005165AA">
        <w:rPr>
          <w:sz w:val="28"/>
          <w:szCs w:val="28"/>
          <w:lang w:val="uk-UA"/>
        </w:rPr>
        <w:t>. – 23 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Кужельний М.В., Лінник В.Г. Теорія бухгалтерського обліку: Підручник.– КНЕУ, 20</w:t>
      </w:r>
      <w:r>
        <w:rPr>
          <w:sz w:val="28"/>
          <w:szCs w:val="28"/>
          <w:lang w:val="uk-UA"/>
        </w:rPr>
        <w:t>17</w:t>
      </w:r>
      <w:r w:rsidRPr="005165AA">
        <w:rPr>
          <w:sz w:val="28"/>
          <w:szCs w:val="28"/>
          <w:lang w:val="uk-UA"/>
        </w:rPr>
        <w:t>.-334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Кузнецова С. А. Реформування бухгалтерського обліку в аспекті обліку і калькулювання витрат / С. А. Кузнецова // Вісник Житомирського інженерно-технологічного інституту / Економічні науки.–Житомир : ЖДТУ, 20</w:t>
      </w:r>
      <w:r>
        <w:rPr>
          <w:sz w:val="28"/>
          <w:szCs w:val="28"/>
          <w:lang w:val="uk-UA"/>
        </w:rPr>
        <w:t>17</w:t>
      </w:r>
      <w:r w:rsidRPr="005165AA">
        <w:rPr>
          <w:sz w:val="28"/>
          <w:szCs w:val="28"/>
          <w:lang w:val="uk-UA"/>
        </w:rPr>
        <w:t>. –N3 (25). – С.112 – 115.</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Кузьмин О. Є. Бюджетування на підприємстві : навч. посіб. / О. Є. Кузьмин, О. Г. Мельник. – К. : Кондор, 20</w:t>
      </w:r>
      <w:r>
        <w:rPr>
          <w:sz w:val="28"/>
          <w:szCs w:val="28"/>
          <w:lang w:val="uk-UA"/>
        </w:rPr>
        <w:t>17</w:t>
      </w:r>
      <w:r w:rsidRPr="005165AA">
        <w:rPr>
          <w:sz w:val="28"/>
          <w:szCs w:val="28"/>
          <w:lang w:val="uk-UA"/>
        </w:rPr>
        <w:t>. – 312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Ластовецький В. Інформаційне забезпечення підприємницької діяльності // Бухгалтерський облік і аудит. – 20</w:t>
      </w:r>
      <w:r>
        <w:rPr>
          <w:sz w:val="28"/>
          <w:szCs w:val="28"/>
          <w:lang w:val="uk-UA"/>
        </w:rPr>
        <w:t>17</w:t>
      </w:r>
      <w:r w:rsidRPr="005165AA">
        <w:rPr>
          <w:sz w:val="28"/>
          <w:szCs w:val="28"/>
          <w:lang w:val="uk-UA"/>
        </w:rPr>
        <w:t>. – N 10. – С. 7 - 10.</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Ластовецький В. О. Галузевий бухгалтерський облік: проблеми теорії і практики [монографія] / В. О. Ластовецький. – Чернівці : Прут, 2005. – 200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Лень В. С. Управлінський облік : навч. посіб. – 2-ге вид., випр. –К. : Знання-Прес, 20</w:t>
      </w:r>
      <w:r>
        <w:rPr>
          <w:sz w:val="28"/>
          <w:szCs w:val="28"/>
          <w:lang w:val="uk-UA"/>
        </w:rPr>
        <w:t>17</w:t>
      </w:r>
      <w:r w:rsidRPr="005165AA">
        <w:rPr>
          <w:sz w:val="28"/>
          <w:szCs w:val="28"/>
          <w:lang w:val="uk-UA"/>
        </w:rPr>
        <w:t>. – 317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Лень В. С., Гливенко В. В. Бухгалтерський облік в Україні : основи та практика : навч. посіб. – К. : Центр навчальної літератури, 2008. – 556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 xml:space="preserve">Лишиленко О. В. Теорія бухгалтерського обліку : підручник/ О. В. Лишиленко. – К. : ЦНЛ, 2008. – 219 с. </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Лишиленко О.В. Бухгалтерський облік: Підручник. – Київ: Вид-во „Центр навчальної літератури”, 2004. – 632 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pacing w:val="-1"/>
          <w:sz w:val="28"/>
          <w:szCs w:val="28"/>
          <w:lang w:val="uk-UA"/>
        </w:rPr>
        <w:t xml:space="preserve">Лісовенко В. Щодо відшкодування витрат на відрядження в межах України та за кордон  </w:t>
      </w:r>
      <w:r w:rsidRPr="005165AA">
        <w:rPr>
          <w:spacing w:val="-1"/>
          <w:sz w:val="28"/>
          <w:szCs w:val="28"/>
        </w:rPr>
        <w:t xml:space="preserve">// </w:t>
      </w:r>
      <w:r w:rsidRPr="005165AA">
        <w:rPr>
          <w:spacing w:val="-1"/>
          <w:sz w:val="28"/>
          <w:szCs w:val="28"/>
          <w:lang w:val="uk-UA"/>
        </w:rPr>
        <w:t>Все про бухгалтерський облік</w:t>
      </w:r>
      <w:r w:rsidRPr="005165AA">
        <w:rPr>
          <w:spacing w:val="-1"/>
          <w:sz w:val="28"/>
          <w:szCs w:val="28"/>
        </w:rPr>
        <w:t>, 20</w:t>
      </w:r>
      <w:r>
        <w:rPr>
          <w:spacing w:val="-1"/>
          <w:sz w:val="28"/>
          <w:szCs w:val="28"/>
          <w:lang w:val="uk-UA"/>
        </w:rPr>
        <w:t>1</w:t>
      </w:r>
      <w:r w:rsidRPr="005165AA">
        <w:rPr>
          <w:spacing w:val="-1"/>
          <w:sz w:val="28"/>
          <w:szCs w:val="28"/>
          <w:lang w:val="uk-UA"/>
        </w:rPr>
        <w:t>7</w:t>
      </w:r>
      <w:r w:rsidRPr="005165AA">
        <w:rPr>
          <w:spacing w:val="-1"/>
          <w:sz w:val="28"/>
          <w:szCs w:val="28"/>
        </w:rPr>
        <w:t xml:space="preserve">. № </w:t>
      </w:r>
      <w:r w:rsidRPr="005165AA">
        <w:rPr>
          <w:spacing w:val="-1"/>
          <w:sz w:val="28"/>
          <w:szCs w:val="28"/>
          <w:lang w:val="uk-UA"/>
        </w:rPr>
        <w:t>16</w:t>
      </w:r>
      <w:r w:rsidRPr="005165AA">
        <w:rPr>
          <w:spacing w:val="-1"/>
          <w:sz w:val="28"/>
          <w:szCs w:val="28"/>
        </w:rPr>
        <w:t xml:space="preserve">, с. </w:t>
      </w:r>
      <w:r w:rsidRPr="005165AA">
        <w:rPr>
          <w:spacing w:val="-1"/>
          <w:sz w:val="28"/>
          <w:szCs w:val="28"/>
          <w:lang w:val="uk-UA"/>
        </w:rPr>
        <w:t xml:space="preserve">20  </w:t>
      </w:r>
      <w:r w:rsidRPr="005165AA">
        <w:rPr>
          <w:spacing w:val="-1"/>
          <w:sz w:val="28"/>
          <w:szCs w:val="28"/>
        </w:rPr>
        <w:t xml:space="preserve"> </w:t>
      </w:r>
    </w:p>
    <w:p w:rsidR="00831944" w:rsidRPr="005165AA" w:rsidRDefault="00831944" w:rsidP="00831944">
      <w:pPr>
        <w:pStyle w:val="af2"/>
        <w:numPr>
          <w:ilvl w:val="0"/>
          <w:numId w:val="49"/>
        </w:numPr>
        <w:tabs>
          <w:tab w:val="left" w:pos="0"/>
          <w:tab w:val="left" w:pos="426"/>
          <w:tab w:val="left" w:pos="851"/>
          <w:tab w:val="left" w:pos="1134"/>
          <w:tab w:val="left" w:pos="1276"/>
        </w:tabs>
        <w:spacing w:line="360" w:lineRule="auto"/>
        <w:ind w:left="0" w:firstLine="709"/>
        <w:jc w:val="both"/>
        <w:rPr>
          <w:sz w:val="28"/>
          <w:szCs w:val="28"/>
          <w:lang w:val="uk-UA"/>
        </w:rPr>
      </w:pPr>
      <w:r w:rsidRPr="005165AA">
        <w:rPr>
          <w:sz w:val="28"/>
          <w:szCs w:val="28"/>
          <w:lang w:val="uk-UA"/>
        </w:rPr>
        <w:t>Лісовська О. Витрати на відрядження та їх відшкодування  // Головбух.-20</w:t>
      </w:r>
      <w:r>
        <w:rPr>
          <w:sz w:val="28"/>
          <w:szCs w:val="28"/>
          <w:lang w:val="uk-UA"/>
        </w:rPr>
        <w:t>17</w:t>
      </w:r>
      <w:r w:rsidRPr="005165AA">
        <w:rPr>
          <w:sz w:val="28"/>
          <w:szCs w:val="28"/>
          <w:lang w:val="uk-UA"/>
        </w:rPr>
        <w:t>.-№14.-с. 32-40.</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Ловінська Л.Г. Оцінка у бухгалтерському обліку: Монографія. - К.: КНЕУ. – 2006. – 253 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Ловінська Л.Г.Бухгалтерський облік для економістів та правознавців у схемах і таблицях: навч.посіб./Я.В.Олійник, Л.О.Галат. – К.: КНЕУ. – 2010. – 390 с.</w:t>
      </w:r>
    </w:p>
    <w:p w:rsidR="00831944" w:rsidRPr="005165AA" w:rsidRDefault="00831944" w:rsidP="00831944">
      <w:pPr>
        <w:pStyle w:val="af2"/>
        <w:numPr>
          <w:ilvl w:val="0"/>
          <w:numId w:val="49"/>
        </w:numPr>
        <w:tabs>
          <w:tab w:val="left" w:pos="0"/>
          <w:tab w:val="left" w:pos="426"/>
          <w:tab w:val="left" w:pos="851"/>
          <w:tab w:val="left" w:pos="1134"/>
          <w:tab w:val="left" w:pos="1276"/>
        </w:tabs>
        <w:spacing w:line="360" w:lineRule="auto"/>
        <w:ind w:left="0" w:firstLine="709"/>
        <w:jc w:val="both"/>
        <w:rPr>
          <w:sz w:val="28"/>
          <w:szCs w:val="28"/>
          <w:lang w:val="uk-UA"/>
        </w:rPr>
      </w:pPr>
      <w:r w:rsidRPr="005165AA">
        <w:rPr>
          <w:sz w:val="28"/>
          <w:szCs w:val="28"/>
          <w:lang w:val="uk-UA"/>
        </w:rPr>
        <w:t>Меркулова О. Відрядження на підприємстві. Роз’їзний характер робіт  // Головбух. - 2008.-№14.-с. 26-31.</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Методичні рекомендації з формування собівартості продукції (робіт, послуг) у промисловості, затверджені наказом Міністерства промислової політики України від 9 липня 2007 року N373.</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Мних Є. В. Економічний аналіз : підручник . – К. : Центр навчальної літератури, 2003. – 412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Могилова М. М. Деякі аспекти формування витра</w:t>
      </w:r>
      <w:r>
        <w:rPr>
          <w:sz w:val="28"/>
          <w:szCs w:val="28"/>
          <w:lang w:val="uk-UA"/>
        </w:rPr>
        <w:t>т підприємства / М. М. Могилова//</w:t>
      </w:r>
      <w:r w:rsidRPr="005165AA">
        <w:rPr>
          <w:sz w:val="28"/>
          <w:szCs w:val="28"/>
          <w:lang w:val="uk-UA"/>
        </w:rPr>
        <w:t>Вісник Житомирського Державного Технологічного Університету / Економічні науки. – Житомир: ЖДТУ, 20</w:t>
      </w:r>
      <w:r>
        <w:rPr>
          <w:sz w:val="28"/>
          <w:szCs w:val="28"/>
          <w:lang w:val="uk-UA"/>
        </w:rPr>
        <w:t>17</w:t>
      </w:r>
      <w:r w:rsidRPr="005165AA">
        <w:rPr>
          <w:sz w:val="28"/>
          <w:szCs w:val="28"/>
          <w:lang w:val="uk-UA"/>
        </w:rPr>
        <w:t>. – N 18. – С. 68 – 70.</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 xml:space="preserve">Мочерний С. В. Основи економічної теорії : навч. посіб. / Мочерний С.В., Устенко О. А. – вид. 2-ге, доп. – К. : ВЦ “Академія”, 2006. – 504 с. </w:t>
      </w:r>
    </w:p>
    <w:p w:rsidR="00831944" w:rsidRPr="005165AA" w:rsidRDefault="00831944" w:rsidP="00831944">
      <w:pPr>
        <w:pStyle w:val="af2"/>
        <w:numPr>
          <w:ilvl w:val="0"/>
          <w:numId w:val="49"/>
        </w:numPr>
        <w:shd w:val="clear" w:color="auto" w:fill="FFFFFF"/>
        <w:tabs>
          <w:tab w:val="left" w:pos="0"/>
          <w:tab w:val="left" w:pos="426"/>
          <w:tab w:val="left" w:pos="851"/>
          <w:tab w:val="left" w:pos="1134"/>
          <w:tab w:val="left" w:pos="1276"/>
        </w:tabs>
        <w:spacing w:line="360" w:lineRule="auto"/>
        <w:ind w:left="0" w:firstLine="709"/>
        <w:jc w:val="both"/>
        <w:rPr>
          <w:sz w:val="28"/>
          <w:szCs w:val="28"/>
          <w:lang w:val="uk-UA"/>
        </w:rPr>
      </w:pPr>
      <w:r w:rsidRPr="005165AA">
        <w:rPr>
          <w:sz w:val="28"/>
          <w:szCs w:val="28"/>
          <w:lang w:val="uk-UA"/>
        </w:rPr>
        <w:t xml:space="preserve">Наказ Міністерства фінансів України „Про Примітки до річної фінансової звітності” від </w:t>
      </w:r>
      <w:r w:rsidRPr="005165AA">
        <w:rPr>
          <w:rStyle w:val="st"/>
          <w:sz w:val="28"/>
          <w:szCs w:val="28"/>
          <w:lang w:val="uk-UA"/>
        </w:rPr>
        <w:t xml:space="preserve">29.11.2000 </w:t>
      </w:r>
      <w:r w:rsidRPr="005165AA">
        <w:rPr>
          <w:rStyle w:val="st"/>
          <w:sz w:val="28"/>
          <w:szCs w:val="28"/>
        </w:rPr>
        <w:t>N</w:t>
      </w:r>
      <w:r w:rsidRPr="005165AA">
        <w:rPr>
          <w:rStyle w:val="st"/>
          <w:sz w:val="28"/>
          <w:szCs w:val="28"/>
          <w:lang w:val="uk-UA"/>
        </w:rPr>
        <w:t xml:space="preserve"> 302</w:t>
      </w:r>
      <w:r w:rsidRPr="005165AA">
        <w:rPr>
          <w:sz w:val="28"/>
          <w:szCs w:val="28"/>
          <w:lang w:val="uk-UA"/>
        </w:rPr>
        <w:t xml:space="preserve">-ВР.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Огерчук Ю. В. Організування збутової діяльності підприємств : автореф. дис.. к.е.н.: / Національний університет «Львівська політехніка». – Львів, 2010. - 20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Озеран А. В., Труфіна Ж. С. Напрями удосконалення обліку загальновиробничих витрат на хлібопекарських підприємствах України // Фінанси, облік і аудит. – 201</w:t>
      </w:r>
      <w:r>
        <w:rPr>
          <w:sz w:val="28"/>
          <w:szCs w:val="28"/>
          <w:lang w:val="uk-UA"/>
        </w:rPr>
        <w:t>7</w:t>
      </w:r>
      <w:r w:rsidRPr="005165AA">
        <w:rPr>
          <w:sz w:val="28"/>
          <w:szCs w:val="28"/>
          <w:lang w:val="uk-UA"/>
        </w:rPr>
        <w:t>. – N 15. – С. 293-300.</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Олейніченко В. І. Новоявлені проблеми обліку загальновиробничих витрат [Електронний ресурс]. – Режим доступу: conference.nuos.edu.ua</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Олініченко К.С. Економічні аспекти еволюції поглядів на управління витратами // Вісник МСУ / Vestnik MSU / (Економічні науки). – 20</w:t>
      </w:r>
      <w:r>
        <w:rPr>
          <w:sz w:val="28"/>
          <w:szCs w:val="28"/>
          <w:lang w:val="uk-UA"/>
        </w:rPr>
        <w:t>1</w:t>
      </w:r>
      <w:r w:rsidRPr="005165AA">
        <w:rPr>
          <w:sz w:val="28"/>
          <w:szCs w:val="28"/>
          <w:lang w:val="uk-UA"/>
        </w:rPr>
        <w:t>7. – N1., т.Х. – С. 31-35.</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Організація бухгалтерського обліку / Ф.Ф.Бутинець, О.В.Олійник, М.М.Шигун, С.М.Шулепова.- Житомир: ЖІТІ, 2001. – 576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Осадча Г. Г. Собівартість: аспекти бухгалтерського, податкового та управлінського обліку // Облік і фінанси АПК. – 201</w:t>
      </w:r>
      <w:r>
        <w:rPr>
          <w:sz w:val="28"/>
          <w:szCs w:val="28"/>
          <w:lang w:val="uk-UA"/>
        </w:rPr>
        <w:t>7</w:t>
      </w:r>
      <w:r w:rsidRPr="005165AA">
        <w:rPr>
          <w:sz w:val="28"/>
          <w:szCs w:val="28"/>
          <w:lang w:val="uk-UA"/>
        </w:rPr>
        <w:t>. – N 3. – С. 34-38.</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Панасюк В. М. Витрати виробництва: управлінський аспект: Монография [Текст] / В.М. Панасик. – Тернопіль.: Астон, 20</w:t>
      </w:r>
      <w:r>
        <w:rPr>
          <w:sz w:val="28"/>
          <w:szCs w:val="28"/>
          <w:lang w:val="uk-UA"/>
        </w:rPr>
        <w:t>17</w:t>
      </w:r>
      <w:r w:rsidRPr="005165AA">
        <w:rPr>
          <w:sz w:val="28"/>
          <w:szCs w:val="28"/>
          <w:lang w:val="uk-UA"/>
        </w:rPr>
        <w:t xml:space="preserve">. – 288 с. – ISBN 966-308-113-9.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Пантелеєв В. П. Концепція внутрішньогосподарського контролю діяльності підприємств: методологія, організація, розвиток : автореф. дисс. д-р екон. наук : 08.00.09 / В. П. Пантелеєв; Держ. акад.статистики, обліку та аудиту Держкомстату України. – К., 20</w:t>
      </w:r>
      <w:r>
        <w:rPr>
          <w:sz w:val="28"/>
          <w:szCs w:val="28"/>
          <w:lang w:val="uk-UA"/>
        </w:rPr>
        <w:t>17</w:t>
      </w:r>
      <w:r w:rsidRPr="005165AA">
        <w:rPr>
          <w:sz w:val="28"/>
          <w:szCs w:val="28"/>
          <w:lang w:val="uk-UA"/>
        </w:rPr>
        <w:t xml:space="preserve">. – 40 с. </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Партин Г. О. Управлінський облік: навч. посіб. / Г. О. Партин, А. Г. Загородній. – К. : Знання, 2007. – 303 с.</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bCs/>
          <w:sz w:val="28"/>
          <w:szCs w:val="28"/>
          <w:lang w:val="uk-UA"/>
        </w:rPr>
        <w:t>Півнюк О. П. Облік витрат операційної діяльності на підприємствах в умовах глобалізації економіки України:</w:t>
      </w:r>
      <w:r w:rsidRPr="005165AA">
        <w:rPr>
          <w:sz w:val="28"/>
          <w:szCs w:val="28"/>
          <w:lang w:val="uk-UA"/>
        </w:rPr>
        <w:t xml:space="preserve"> Фінансова система України. Наукові записки. Серія “Економіка”. Випуск 13, .- 201</w:t>
      </w:r>
      <w:r>
        <w:rPr>
          <w:sz w:val="28"/>
          <w:szCs w:val="28"/>
          <w:lang w:val="uk-UA"/>
        </w:rPr>
        <w:t>7</w:t>
      </w:r>
      <w:r w:rsidRPr="005165AA">
        <w:rPr>
          <w:sz w:val="28"/>
          <w:szCs w:val="28"/>
          <w:lang w:val="uk-UA"/>
        </w:rPr>
        <w:t>. – с.150-156.</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Підприємницьке право : підручник / за ред. О.В. Старцева; 2-ге вид. перероб. і допов. – К. : Істина, 20</w:t>
      </w:r>
      <w:r>
        <w:rPr>
          <w:sz w:val="28"/>
          <w:szCs w:val="28"/>
          <w:lang w:val="uk-UA"/>
        </w:rPr>
        <w:t>1</w:t>
      </w:r>
      <w:r w:rsidRPr="005165AA">
        <w:rPr>
          <w:sz w:val="28"/>
          <w:szCs w:val="28"/>
          <w:lang w:val="uk-UA"/>
        </w:rPr>
        <w:t>5. – 600 с.</w:t>
      </w:r>
    </w:p>
    <w:p w:rsidR="00831944" w:rsidRPr="005165AA" w:rsidRDefault="00831944" w:rsidP="00831944">
      <w:pPr>
        <w:pStyle w:val="af2"/>
        <w:numPr>
          <w:ilvl w:val="0"/>
          <w:numId w:val="49"/>
        </w:numPr>
        <w:tabs>
          <w:tab w:val="left" w:pos="0"/>
          <w:tab w:val="left" w:pos="426"/>
          <w:tab w:val="left" w:pos="851"/>
          <w:tab w:val="left" w:pos="1134"/>
          <w:tab w:val="left" w:pos="1276"/>
        </w:tabs>
        <w:spacing w:line="360" w:lineRule="auto"/>
        <w:ind w:left="0" w:firstLine="709"/>
        <w:jc w:val="both"/>
        <w:rPr>
          <w:spacing w:val="-1"/>
          <w:sz w:val="28"/>
          <w:szCs w:val="28"/>
          <w:lang w:val="uk-UA"/>
        </w:rPr>
      </w:pPr>
      <w:r w:rsidRPr="005165AA">
        <w:rPr>
          <w:spacing w:val="-1"/>
          <w:sz w:val="28"/>
          <w:szCs w:val="28"/>
          <w:lang w:val="uk-UA"/>
        </w:rPr>
        <w:t>Пічугін П. 1С: Бухгалтерія: доступно для бухгалтера. – Х.: Фактор,                  20</w:t>
      </w:r>
      <w:r>
        <w:rPr>
          <w:spacing w:val="-1"/>
          <w:sz w:val="28"/>
          <w:szCs w:val="28"/>
          <w:lang w:val="uk-UA"/>
        </w:rPr>
        <w:t>1</w:t>
      </w:r>
      <w:r w:rsidRPr="005165AA">
        <w:rPr>
          <w:spacing w:val="-1"/>
          <w:sz w:val="28"/>
          <w:szCs w:val="28"/>
          <w:lang w:val="uk-UA"/>
        </w:rPr>
        <w:t>4. – 452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Пічугіна Т.С. Оцінка систем обліку витрат / Т. С. Пічугіна, Н. І. Гордієнко //Научно-технический сборник. – 20</w:t>
      </w:r>
      <w:r>
        <w:rPr>
          <w:sz w:val="28"/>
          <w:szCs w:val="28"/>
          <w:lang w:val="uk-UA"/>
        </w:rPr>
        <w:t>17</w:t>
      </w:r>
      <w:r w:rsidRPr="005165AA">
        <w:rPr>
          <w:sz w:val="28"/>
          <w:szCs w:val="28"/>
          <w:lang w:val="uk-UA"/>
        </w:rPr>
        <w:t>. – N 52. – С. 124 -128.</w:t>
      </w:r>
    </w:p>
    <w:p w:rsidR="00831944" w:rsidRPr="005165AA" w:rsidRDefault="00831944" w:rsidP="00831944">
      <w:pPr>
        <w:pStyle w:val="af2"/>
        <w:numPr>
          <w:ilvl w:val="0"/>
          <w:numId w:val="49"/>
        </w:numPr>
        <w:tabs>
          <w:tab w:val="left" w:pos="0"/>
          <w:tab w:val="left" w:pos="426"/>
          <w:tab w:val="left" w:pos="851"/>
          <w:tab w:val="left" w:pos="1134"/>
          <w:tab w:val="left" w:pos="1276"/>
          <w:tab w:val="left" w:pos="2160"/>
        </w:tabs>
        <w:spacing w:line="360" w:lineRule="auto"/>
        <w:ind w:left="0" w:firstLine="709"/>
        <w:jc w:val="both"/>
        <w:rPr>
          <w:sz w:val="28"/>
          <w:szCs w:val="28"/>
          <w:lang w:val="uk-UA"/>
        </w:rPr>
      </w:pPr>
      <w:r w:rsidRPr="005165AA">
        <w:rPr>
          <w:sz w:val="28"/>
          <w:szCs w:val="28"/>
          <w:lang w:val="uk-UA"/>
        </w:rPr>
        <w:t>План рахунків від 30,11,1999 р., № 291 // Бухгалтерія. - 2001. -                                  № 52/2.-с.108</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Планування діяльності підприємства / Тарасюк Г.М.., Шваб Л.У. Навч. посіб. – К.: Каравела, 2003. – 427 с</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 xml:space="preserve">Податковий кодекс України від 02.12.2010 р. № 2755-VI.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Попович П. Я. Економічний аналіз діяльності суб'єктів господарювання. – Тернопіль : Економічна думка, 2004. – 416 с.</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 xml:space="preserve">Про затвердження Положення (стандарту) бухгалтерського обліку 16 «Витрати»: Наказ Міністерства Фінансів України від 31 грудня 1999р. №318.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Пушкар М. С. Креативний облік (створення інформації для менеджерів): монографія /М. С. Пушкар. – Тернопіль, 2006. – 334 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Пушкар М.С. Фінансовий облік: Підручник. – Тернопіль:  Карт-бланш, 2002. – 628с.</w:t>
      </w:r>
    </w:p>
    <w:p w:rsidR="00831944" w:rsidRPr="005165AA" w:rsidRDefault="00831944" w:rsidP="00831944">
      <w:pPr>
        <w:pStyle w:val="af2"/>
        <w:widowControl w:val="0"/>
        <w:numPr>
          <w:ilvl w:val="0"/>
          <w:numId w:val="49"/>
        </w:numPr>
        <w:tabs>
          <w:tab w:val="left" w:pos="0"/>
          <w:tab w:val="left" w:pos="426"/>
          <w:tab w:val="left" w:pos="851"/>
          <w:tab w:val="left" w:pos="1134"/>
          <w:tab w:val="left" w:pos="1276"/>
        </w:tabs>
        <w:autoSpaceDE w:val="0"/>
        <w:autoSpaceDN w:val="0"/>
        <w:adjustRightInd w:val="0"/>
        <w:spacing w:line="360" w:lineRule="auto"/>
        <w:ind w:left="0" w:firstLine="709"/>
        <w:jc w:val="both"/>
        <w:rPr>
          <w:sz w:val="28"/>
          <w:szCs w:val="28"/>
          <w:lang w:val="uk-UA"/>
        </w:rPr>
      </w:pPr>
      <w:r w:rsidRPr="005165AA">
        <w:rPr>
          <w:sz w:val="28"/>
          <w:szCs w:val="28"/>
        </w:rPr>
        <w:t xml:space="preserve">Райзберг Б. А. </w:t>
      </w:r>
      <w:hyperlink r:id="rId41" w:tooltip="Современный экономический словарь (страница отсутствует)" w:history="1">
        <w:r w:rsidRPr="005165AA">
          <w:rPr>
            <w:rStyle w:val="af"/>
            <w:sz w:val="28"/>
            <w:szCs w:val="28"/>
          </w:rPr>
          <w:t>Современный экономический словарь</w:t>
        </w:r>
      </w:hyperlink>
      <w:r w:rsidRPr="005165AA">
        <w:rPr>
          <w:sz w:val="28"/>
          <w:szCs w:val="28"/>
          <w:lang w:val="uk-UA"/>
        </w:rPr>
        <w:t>/</w:t>
      </w:r>
      <w:r w:rsidRPr="005165AA">
        <w:rPr>
          <w:sz w:val="28"/>
          <w:szCs w:val="28"/>
        </w:rPr>
        <w:t xml:space="preserve"> Райзберг Б. А., Лозовский Л. Ш., Стародубцева Е. Б. 5-е изд., перераб. и доп. — М.: ИНФРА-М,2007. — 495 с.</w:t>
      </w:r>
      <w:r w:rsidRPr="005165AA">
        <w:rPr>
          <w:sz w:val="28"/>
          <w:szCs w:val="28"/>
          <w:lang w:val="uk-UA"/>
        </w:rPr>
        <w:t>;</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z w:val="28"/>
          <w:szCs w:val="28"/>
          <w:lang w:val="uk-UA"/>
        </w:rPr>
        <w:t>Романів Є.М. та ін. Контроль і ревізія. - Львів: Львівська політехніка, 2001.– 200с.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Руденко Л. В. Аналіз фінансово-господарської діяльності підприємства : навч. посібн. [для студ. ВНЗ] / Л. В. Руденко, В. О. Подольська, О. В. Яріш. – К. : НМЦ «Укоопосвіта», 2007. –422 с.</w:t>
      </w:r>
    </w:p>
    <w:p w:rsidR="00831944" w:rsidRPr="005165AA" w:rsidRDefault="00831944" w:rsidP="00831944">
      <w:pPr>
        <w:pStyle w:val="31"/>
        <w:numPr>
          <w:ilvl w:val="0"/>
          <w:numId w:val="49"/>
        </w:numPr>
        <w:tabs>
          <w:tab w:val="left" w:pos="0"/>
          <w:tab w:val="left" w:pos="426"/>
          <w:tab w:val="left" w:pos="851"/>
          <w:tab w:val="left" w:pos="1134"/>
          <w:tab w:val="left" w:pos="1276"/>
          <w:tab w:val="left" w:pos="2160"/>
        </w:tabs>
        <w:spacing w:after="0" w:line="360" w:lineRule="auto"/>
        <w:ind w:left="0" w:firstLine="709"/>
        <w:jc w:val="both"/>
        <w:rPr>
          <w:sz w:val="28"/>
          <w:szCs w:val="28"/>
          <w:lang w:val="uk-UA"/>
        </w:rPr>
      </w:pPr>
      <w:r w:rsidRPr="005165AA">
        <w:rPr>
          <w:spacing w:val="-1"/>
          <w:sz w:val="28"/>
          <w:szCs w:val="28"/>
          <w:lang w:val="uk-UA"/>
        </w:rPr>
        <w:t>Рудий Є., Харитонова Н. Матеріальна відповдальність працівників</w:t>
      </w:r>
      <w:r w:rsidRPr="005165AA">
        <w:rPr>
          <w:spacing w:val="-1"/>
          <w:sz w:val="28"/>
          <w:szCs w:val="28"/>
        </w:rPr>
        <w:t xml:space="preserve"> // </w:t>
      </w:r>
      <w:r w:rsidRPr="005165AA">
        <w:rPr>
          <w:spacing w:val="-1"/>
          <w:sz w:val="28"/>
          <w:szCs w:val="28"/>
          <w:lang w:val="uk-UA"/>
        </w:rPr>
        <w:t>Все про б</w:t>
      </w:r>
      <w:r w:rsidRPr="005165AA">
        <w:rPr>
          <w:spacing w:val="-1"/>
          <w:sz w:val="28"/>
          <w:szCs w:val="28"/>
        </w:rPr>
        <w:t>ухгалтерський облік , 20</w:t>
      </w:r>
      <w:r>
        <w:rPr>
          <w:spacing w:val="-1"/>
          <w:sz w:val="28"/>
          <w:szCs w:val="28"/>
          <w:lang w:val="uk-UA"/>
        </w:rPr>
        <w:t>1</w:t>
      </w:r>
      <w:r w:rsidRPr="005165AA">
        <w:rPr>
          <w:spacing w:val="-1"/>
          <w:sz w:val="28"/>
          <w:szCs w:val="28"/>
          <w:lang w:val="uk-UA"/>
        </w:rPr>
        <w:t>7</w:t>
      </w:r>
      <w:r w:rsidRPr="005165AA">
        <w:rPr>
          <w:spacing w:val="-1"/>
          <w:sz w:val="28"/>
          <w:szCs w:val="28"/>
        </w:rPr>
        <w:t>. № 1</w:t>
      </w:r>
      <w:r w:rsidRPr="005165AA">
        <w:rPr>
          <w:spacing w:val="-1"/>
          <w:sz w:val="28"/>
          <w:szCs w:val="28"/>
          <w:lang w:val="uk-UA"/>
        </w:rPr>
        <w:t>1</w:t>
      </w:r>
      <w:r w:rsidRPr="005165AA">
        <w:rPr>
          <w:spacing w:val="-1"/>
          <w:sz w:val="28"/>
          <w:szCs w:val="28"/>
        </w:rPr>
        <w:t>, с. 4-</w:t>
      </w:r>
      <w:r w:rsidRPr="005165AA">
        <w:rPr>
          <w:spacing w:val="-1"/>
          <w:sz w:val="28"/>
          <w:szCs w:val="28"/>
          <w:lang w:val="uk-UA"/>
        </w:rPr>
        <w:t>11</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Рясних Є. Г. Необхідність та проблеми впровадження бюджетування накладних витрат на сучасних підприємствах /Є. Г. Рясних, Є. М. Рудніченко // Вісник Хмельницього національного університету. Економічні науки. – 2005. – Т.1. – N 5. – Ч. 2. – С. 29-32.</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Савицкая Г. В.Методика комплексного анализа хозяйственной деятельности : учеб. пособ. / Г. В. Савицкая. – 4-е изд. – М. : ИНФРА-М, 20</w:t>
      </w:r>
      <w:r>
        <w:rPr>
          <w:sz w:val="28"/>
          <w:szCs w:val="28"/>
          <w:lang w:val="uk-UA"/>
        </w:rPr>
        <w:t>1</w:t>
      </w:r>
      <w:r w:rsidRPr="005165AA">
        <w:rPr>
          <w:sz w:val="28"/>
          <w:szCs w:val="28"/>
          <w:lang w:val="uk-UA"/>
        </w:rPr>
        <w:t>7. –384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Савицька Т. В. Економічний аналіз діяльності підприємства: навч. пос. –[2-ге вид, випр. і доп.] – К.: Знання, 20</w:t>
      </w:r>
      <w:r>
        <w:rPr>
          <w:sz w:val="28"/>
          <w:szCs w:val="28"/>
          <w:lang w:val="uk-UA"/>
        </w:rPr>
        <w:t>1</w:t>
      </w:r>
      <w:r w:rsidRPr="005165AA">
        <w:rPr>
          <w:sz w:val="28"/>
          <w:szCs w:val="28"/>
          <w:lang w:val="uk-UA"/>
        </w:rPr>
        <w:t>5. – 662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Самарченко О. Представницькі витрати: суть, відображення в обліку, документальне оформлення / О. Самарченко // Збірник систематизованого законодавства. – 20</w:t>
      </w:r>
      <w:r>
        <w:rPr>
          <w:sz w:val="28"/>
          <w:szCs w:val="28"/>
          <w:lang w:val="uk-UA"/>
        </w:rPr>
        <w:t>17</w:t>
      </w:r>
      <w:r w:rsidRPr="005165AA">
        <w:rPr>
          <w:sz w:val="28"/>
          <w:szCs w:val="28"/>
          <w:lang w:val="uk-UA"/>
        </w:rPr>
        <w:t>. – N 3. – С. 132-136.</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 xml:space="preserve">Сизоненко В.О. Сучасне підприємництво : навч. посіб. / В. О. Сизоненко. – К. : Знання - Прес, 2008. – 440 с. </w:t>
      </w:r>
    </w:p>
    <w:p w:rsidR="00831944" w:rsidRPr="007A1509" w:rsidRDefault="00215DD3"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hyperlink r:id="rId42" w:tooltip="Пошук за автором" w:history="1">
        <w:r w:rsidR="00831944">
          <w:rPr>
            <w:rStyle w:val="af"/>
            <w:sz w:val="28"/>
            <w:szCs w:val="28"/>
            <w:lang w:val="uk-UA"/>
          </w:rPr>
          <w:t xml:space="preserve">Сербінова </w:t>
        </w:r>
        <w:r w:rsidR="00831944" w:rsidRPr="007A1509">
          <w:rPr>
            <w:rStyle w:val="af"/>
            <w:color w:val="auto"/>
            <w:sz w:val="28"/>
            <w:szCs w:val="28"/>
            <w:u w:val="none"/>
            <w:lang w:val="uk-UA"/>
          </w:rPr>
          <w:t>К.</w:t>
        </w:r>
      </w:hyperlink>
      <w:r w:rsidR="00831944" w:rsidRPr="007A1509">
        <w:rPr>
          <w:sz w:val="28"/>
          <w:szCs w:val="28"/>
          <w:shd w:val="clear" w:color="auto" w:fill="F9F9F9"/>
        </w:rPr>
        <w:t> </w:t>
      </w:r>
      <w:r w:rsidR="00831944" w:rsidRPr="007A1509">
        <w:rPr>
          <w:bCs/>
          <w:sz w:val="28"/>
          <w:szCs w:val="28"/>
          <w:lang w:val="uk-UA"/>
        </w:rPr>
        <w:t>Особливості розподілу загальновиробничих та адміністративних витрат між окремими видами діяльності підприємств міського господарства</w:t>
      </w:r>
      <w:r w:rsidR="00831944" w:rsidRPr="007A1509">
        <w:rPr>
          <w:rStyle w:val="apple-converted-space"/>
          <w:sz w:val="28"/>
          <w:szCs w:val="28"/>
          <w:shd w:val="clear" w:color="auto" w:fill="F9F9F9"/>
        </w:rPr>
        <w:t> </w:t>
      </w:r>
      <w:r w:rsidR="00831944" w:rsidRPr="007A1509">
        <w:rPr>
          <w:sz w:val="28"/>
          <w:szCs w:val="28"/>
          <w:shd w:val="clear" w:color="auto" w:fill="F9F9F9"/>
          <w:lang w:val="uk-UA"/>
        </w:rPr>
        <w:t>/ К. Сербінова //</w:t>
      </w:r>
      <w:r w:rsidR="00831944" w:rsidRPr="007A1509">
        <w:rPr>
          <w:rStyle w:val="apple-converted-space"/>
          <w:sz w:val="28"/>
          <w:szCs w:val="28"/>
          <w:shd w:val="clear" w:color="auto" w:fill="F9F9F9"/>
        </w:rPr>
        <w:t> </w:t>
      </w:r>
      <w:hyperlink r:id="rId43" w:tooltip="Періодичне видання" w:history="1">
        <w:r w:rsidR="00831944" w:rsidRPr="007A1509">
          <w:rPr>
            <w:rStyle w:val="af"/>
            <w:color w:val="auto"/>
            <w:sz w:val="28"/>
            <w:szCs w:val="28"/>
            <w:u w:val="none"/>
            <w:lang w:val="uk-UA"/>
          </w:rPr>
          <w:t>Науковий вісник [Одеського національного економічного університету]</w:t>
        </w:r>
      </w:hyperlink>
      <w:r w:rsidR="00831944" w:rsidRPr="007A1509">
        <w:rPr>
          <w:sz w:val="28"/>
          <w:szCs w:val="28"/>
          <w:shd w:val="clear" w:color="auto" w:fill="F9F9F9"/>
          <w:lang w:val="uk-UA"/>
        </w:rPr>
        <w:t>. - 2016. - № 1. - С. 120-134.</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rStyle w:val="apple-converted-space"/>
          <w:sz w:val="28"/>
          <w:szCs w:val="28"/>
          <w:lang w:val="uk-UA"/>
        </w:rPr>
      </w:pPr>
      <w:r w:rsidRPr="005165AA">
        <w:rPr>
          <w:bCs/>
          <w:color w:val="000000"/>
          <w:sz w:val="28"/>
          <w:szCs w:val="28"/>
          <w:lang w:val="uk-UA"/>
        </w:rPr>
        <w:t>Скирпан О.П., Палюх М.С. Фінансовий облік</w:t>
      </w:r>
      <w:r w:rsidRPr="005165AA">
        <w:rPr>
          <w:color w:val="000000"/>
          <w:sz w:val="28"/>
          <w:szCs w:val="28"/>
          <w:shd w:val="clear" w:color="auto" w:fill="FFFFFF"/>
          <w:lang w:val="uk-UA"/>
        </w:rPr>
        <w:t>: Навчальний посібник. – Т.: ТНЕУ, 2008. – 407 с.</w:t>
      </w:r>
      <w:r w:rsidRPr="005165AA">
        <w:rPr>
          <w:rStyle w:val="apple-converted-space"/>
          <w:color w:val="000000"/>
          <w:sz w:val="28"/>
          <w:szCs w:val="28"/>
          <w:shd w:val="clear" w:color="auto" w:fill="FFFFFF"/>
          <w:lang w:val="uk-UA"/>
        </w:rPr>
        <w:t>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Скрипник М. І. Розвиток бухгалтерського обліку і внутрішнього контролю витрат та калькулювання собівартості продукції : монографія /М. І. Скрипник. – Житомир, 201</w:t>
      </w:r>
      <w:r>
        <w:rPr>
          <w:sz w:val="28"/>
          <w:szCs w:val="28"/>
          <w:lang w:val="uk-UA"/>
        </w:rPr>
        <w:t>7</w:t>
      </w:r>
      <w:r w:rsidRPr="005165AA">
        <w:rPr>
          <w:sz w:val="28"/>
          <w:szCs w:val="28"/>
          <w:lang w:val="uk-UA"/>
        </w:rPr>
        <w:t xml:space="preserve">. – 732 с.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Словник бухгалтера та аудитора / В. П. Пантелеєв, О. С. Сніжко; Держ. ком. статистики України, Держ. акад. статистики, обліку та аудиту. – К. : ДП «Інформ.- аналіт. агенство, 20</w:t>
      </w:r>
      <w:r>
        <w:rPr>
          <w:sz w:val="28"/>
          <w:szCs w:val="28"/>
          <w:lang w:val="uk-UA"/>
        </w:rPr>
        <w:t>18</w:t>
      </w:r>
      <w:r w:rsidRPr="005165AA">
        <w:rPr>
          <w:sz w:val="28"/>
          <w:szCs w:val="28"/>
          <w:lang w:val="uk-UA"/>
        </w:rPr>
        <w:t>. – 239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Слюсарчук Л. Вплив класифікації затрат на прийняття управлінських рішень / Л. Слюсарчук // Облік і фінанси АПК. – 20</w:t>
      </w:r>
      <w:r>
        <w:rPr>
          <w:sz w:val="28"/>
          <w:szCs w:val="28"/>
          <w:lang w:val="uk-UA"/>
        </w:rPr>
        <w:t>1</w:t>
      </w:r>
      <w:r w:rsidRPr="005165AA">
        <w:rPr>
          <w:sz w:val="28"/>
          <w:szCs w:val="28"/>
          <w:lang w:val="uk-UA"/>
        </w:rPr>
        <w:t>6. – N6. – С. 102–106</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Сопко В. В. Бухгалтерський облік в управлінні підприємством : навч. посіб. / В.В. Сопко.–К. : КНЕУ, 20</w:t>
      </w:r>
      <w:r>
        <w:rPr>
          <w:sz w:val="28"/>
          <w:szCs w:val="28"/>
          <w:lang w:val="uk-UA"/>
        </w:rPr>
        <w:t>1</w:t>
      </w:r>
      <w:r w:rsidRPr="005165AA">
        <w:rPr>
          <w:sz w:val="28"/>
          <w:szCs w:val="28"/>
          <w:lang w:val="uk-UA"/>
        </w:rPr>
        <w:t xml:space="preserve">6. – 526 с.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Сопко В. В. Облік витрат і калькуляція собівартості продукції у ромисловості / В. В. Сопко, О. М. Петрик. –К. Техніка, 2006.–112 с.</w:t>
      </w:r>
    </w:p>
    <w:p w:rsidR="00831944" w:rsidRPr="005165AA" w:rsidRDefault="00831944" w:rsidP="00831944">
      <w:pPr>
        <w:pStyle w:val="af2"/>
        <w:widowControl w:val="0"/>
        <w:numPr>
          <w:ilvl w:val="0"/>
          <w:numId w:val="49"/>
        </w:numPr>
        <w:tabs>
          <w:tab w:val="left" w:pos="0"/>
          <w:tab w:val="left" w:pos="426"/>
          <w:tab w:val="left" w:pos="851"/>
          <w:tab w:val="left" w:pos="1134"/>
          <w:tab w:val="left" w:pos="1276"/>
        </w:tabs>
        <w:autoSpaceDE w:val="0"/>
        <w:autoSpaceDN w:val="0"/>
        <w:adjustRightInd w:val="0"/>
        <w:spacing w:line="360" w:lineRule="auto"/>
        <w:ind w:left="0" w:firstLine="709"/>
        <w:jc w:val="both"/>
        <w:rPr>
          <w:sz w:val="28"/>
          <w:szCs w:val="28"/>
          <w:lang w:val="uk-UA"/>
        </w:rPr>
      </w:pPr>
      <w:r w:rsidRPr="005165AA">
        <w:rPr>
          <w:sz w:val="28"/>
          <w:szCs w:val="28"/>
          <w:lang w:val="uk-UA"/>
        </w:rPr>
        <w:t>Стоун Д. Бухгалтерський учет и финансовьій анализ / Стоун Д., Хитчинг К.; пер. с англ. Ю.А. Огибин , Г.А. Огибив. - М.: Сирин, 1998. - 302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Сук Л. К. Бухгалтерський облік: навч. посіб. / Л. К. Сук, П. Л. Сук.–2-е вид., перероб.і доп.–Київ: Знання, 2008.–507 с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Сук Л. Облік витрат, що підлягають розподілу / Л. Сук // Бухгалтерія в сільському господарстві. – 20</w:t>
      </w:r>
      <w:r>
        <w:rPr>
          <w:sz w:val="28"/>
          <w:szCs w:val="28"/>
          <w:lang w:val="uk-UA"/>
        </w:rPr>
        <w:t>17</w:t>
      </w:r>
      <w:r w:rsidRPr="005165AA">
        <w:rPr>
          <w:sz w:val="28"/>
          <w:szCs w:val="28"/>
          <w:lang w:val="uk-UA"/>
        </w:rPr>
        <w:t>. – N 12. – С. 8 -14.</w:t>
      </w:r>
    </w:p>
    <w:p w:rsidR="00831944" w:rsidRPr="005165AA" w:rsidRDefault="00831944" w:rsidP="00831944">
      <w:pPr>
        <w:pStyle w:val="31"/>
        <w:widowControl w:val="0"/>
        <w:numPr>
          <w:ilvl w:val="0"/>
          <w:numId w:val="49"/>
        </w:numPr>
        <w:shd w:val="clear" w:color="auto" w:fill="FFFFFF"/>
        <w:tabs>
          <w:tab w:val="left" w:pos="0"/>
          <w:tab w:val="left" w:pos="426"/>
          <w:tab w:val="left" w:pos="851"/>
          <w:tab w:val="left" w:pos="1134"/>
          <w:tab w:val="left" w:pos="1276"/>
        </w:tabs>
        <w:autoSpaceDE w:val="0"/>
        <w:autoSpaceDN w:val="0"/>
        <w:adjustRightInd w:val="0"/>
        <w:spacing w:after="0" w:line="360" w:lineRule="auto"/>
        <w:ind w:left="0" w:firstLine="709"/>
        <w:jc w:val="both"/>
        <w:rPr>
          <w:sz w:val="28"/>
          <w:szCs w:val="28"/>
          <w:lang w:val="uk-UA"/>
        </w:rPr>
      </w:pPr>
      <w:r w:rsidRPr="005165AA">
        <w:rPr>
          <w:sz w:val="28"/>
          <w:szCs w:val="28"/>
          <w:lang w:val="uk-UA"/>
        </w:rPr>
        <w:t>Тарасюк Г.М., Шваб Л.І. Планування діяльності підприємства. – К.: “Каравела”, 2003.- 432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Ткаченко Н.М. Бухгалтерський фінансовий облік на підприємствах України : підручник для економіч. спец. вузів / Н. М. Ткаченко. –6-те вид. – К. : АСК,2005. – 784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Ткаченко Н.М. Бухгалтерський фінансовий облік, оподаткування і звітність : підручник / Н. М. Ткаченко. – К. : Вид-во «Алерта», 2006. – 1080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Турило А. М. Управління витратами підприємства : навч. посіб. / Турило А. М., Кравчук Ю. Б., Турило А. А.–К. : Центр навчальної літератури , 20</w:t>
      </w:r>
      <w:r>
        <w:rPr>
          <w:sz w:val="28"/>
          <w:szCs w:val="28"/>
          <w:lang w:val="uk-UA"/>
        </w:rPr>
        <w:t>16</w:t>
      </w:r>
      <w:r w:rsidRPr="005165AA">
        <w:rPr>
          <w:sz w:val="28"/>
          <w:szCs w:val="28"/>
          <w:lang w:val="uk-UA"/>
        </w:rPr>
        <w:t>. – 120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Турило А. М. Уточнення сутності поняття «витрати » і їхньої економічної оцінки на підприємстві / А. М. Турило, Ю. Б. Кравчук, Н. М. Цуцурук // Актуальні проблеми економіки. – 20</w:t>
      </w:r>
      <w:r>
        <w:rPr>
          <w:sz w:val="28"/>
          <w:szCs w:val="28"/>
          <w:lang w:val="uk-UA"/>
        </w:rPr>
        <w:t>16</w:t>
      </w:r>
      <w:r w:rsidRPr="005165AA">
        <w:rPr>
          <w:sz w:val="28"/>
          <w:szCs w:val="28"/>
          <w:lang w:val="uk-UA"/>
        </w:rPr>
        <w:t>. – N 11. – С. 85 – 88.</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Управління затратами підприємства. – Монографія. – К. :Лібра, 20</w:t>
      </w:r>
      <w:r>
        <w:rPr>
          <w:sz w:val="28"/>
          <w:szCs w:val="28"/>
          <w:lang w:val="uk-UA"/>
        </w:rPr>
        <w:t>1</w:t>
      </w:r>
      <w:r w:rsidRPr="005165AA">
        <w:rPr>
          <w:sz w:val="28"/>
          <w:szCs w:val="28"/>
          <w:lang w:val="uk-UA"/>
        </w:rPr>
        <w:t>7. – 320 с.</w:t>
      </w:r>
    </w:p>
    <w:p w:rsidR="00831944" w:rsidRPr="005165AA" w:rsidRDefault="00831944" w:rsidP="00831944">
      <w:pPr>
        <w:pStyle w:val="31"/>
        <w:numPr>
          <w:ilvl w:val="0"/>
          <w:numId w:val="49"/>
        </w:numPr>
        <w:tabs>
          <w:tab w:val="left" w:pos="0"/>
          <w:tab w:val="left" w:pos="426"/>
          <w:tab w:val="left" w:pos="851"/>
          <w:tab w:val="left" w:pos="1080"/>
          <w:tab w:val="left" w:pos="1134"/>
          <w:tab w:val="left" w:pos="1276"/>
        </w:tabs>
        <w:spacing w:after="0" w:line="360" w:lineRule="auto"/>
        <w:ind w:left="0" w:firstLine="709"/>
        <w:jc w:val="both"/>
        <w:rPr>
          <w:sz w:val="28"/>
          <w:szCs w:val="28"/>
          <w:lang w:val="uk-UA"/>
        </w:rPr>
      </w:pPr>
      <w:r w:rsidRPr="005165AA">
        <w:rPr>
          <w:sz w:val="28"/>
          <w:szCs w:val="28"/>
          <w:lang w:val="uk-UA"/>
        </w:rPr>
        <w:t>Усач Б.Ф. Контроль і ревізія: Підручник. – 3-є вид., переробл. і доп. К.: Знання - Пресс, 2001. – 253с.</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Уткіна Ю. М., Жуган Н. О. Управління витратами на підприємствах: Вісник економіки транспорту і промисловості. – № 45, 201</w:t>
      </w:r>
      <w:r>
        <w:rPr>
          <w:sz w:val="28"/>
          <w:szCs w:val="28"/>
          <w:lang w:val="uk-UA"/>
        </w:rPr>
        <w:t>7</w:t>
      </w:r>
      <w:r w:rsidRPr="005165AA">
        <w:rPr>
          <w:sz w:val="28"/>
          <w:szCs w:val="28"/>
          <w:lang w:val="uk-UA"/>
        </w:rPr>
        <w:t>, с. 187-191.</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Фаріон В. Я. Формування та облік адміністративних витрат підприємств [Електронний ресурс] / В. Я. Фаріон // Економічні науки. – 201</w:t>
      </w:r>
      <w:r>
        <w:rPr>
          <w:sz w:val="28"/>
          <w:szCs w:val="28"/>
          <w:lang w:val="uk-UA"/>
        </w:rPr>
        <w:t>7</w:t>
      </w:r>
      <w:r w:rsidRPr="005165AA">
        <w:rPr>
          <w:sz w:val="28"/>
          <w:szCs w:val="28"/>
          <w:lang w:val="uk-UA"/>
        </w:rPr>
        <w:t>. – Вип. 8 (29), ч. 4. – Режим доступу : http://library.tneu.edu.ua – (Серія : Облік і фінанси).</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Фінансовий менеджмент: Підручник. – 2-ге вид., стер. Затверджено МОН / Шелудько В.М. – К., 2013. – 375 с.</w:t>
      </w:r>
    </w:p>
    <w:p w:rsidR="00831944" w:rsidRPr="005165AA" w:rsidRDefault="00831944" w:rsidP="00831944">
      <w:pPr>
        <w:pStyle w:val="31"/>
        <w:widowControl w:val="0"/>
        <w:numPr>
          <w:ilvl w:val="0"/>
          <w:numId w:val="49"/>
        </w:numPr>
        <w:shd w:val="clear" w:color="auto" w:fill="FFFFFF"/>
        <w:tabs>
          <w:tab w:val="left" w:pos="0"/>
          <w:tab w:val="left" w:pos="426"/>
          <w:tab w:val="left" w:pos="851"/>
          <w:tab w:val="left" w:pos="1134"/>
          <w:tab w:val="left" w:pos="1276"/>
        </w:tabs>
        <w:autoSpaceDE w:val="0"/>
        <w:autoSpaceDN w:val="0"/>
        <w:adjustRightInd w:val="0"/>
        <w:spacing w:after="0" w:line="360" w:lineRule="auto"/>
        <w:ind w:left="0" w:firstLine="709"/>
        <w:jc w:val="both"/>
        <w:rPr>
          <w:sz w:val="28"/>
          <w:szCs w:val="28"/>
          <w:lang w:val="uk-UA"/>
        </w:rPr>
      </w:pPr>
      <w:r w:rsidRPr="005165AA">
        <w:rPr>
          <w:spacing w:val="-1"/>
          <w:sz w:val="28"/>
          <w:szCs w:val="28"/>
          <w:lang w:val="uk-UA"/>
        </w:rPr>
        <w:t xml:space="preserve">Харитонов А. Відступлення права вимоги: правила вчинення та обліку </w:t>
      </w:r>
      <w:r w:rsidRPr="005165AA">
        <w:rPr>
          <w:spacing w:val="-1"/>
          <w:sz w:val="28"/>
          <w:szCs w:val="28"/>
        </w:rPr>
        <w:t xml:space="preserve">// </w:t>
      </w:r>
      <w:r w:rsidRPr="005165AA">
        <w:rPr>
          <w:spacing w:val="-1"/>
          <w:sz w:val="28"/>
          <w:szCs w:val="28"/>
          <w:lang w:val="uk-UA"/>
        </w:rPr>
        <w:t>Все про б</w:t>
      </w:r>
      <w:r w:rsidRPr="005165AA">
        <w:rPr>
          <w:spacing w:val="-1"/>
          <w:sz w:val="28"/>
          <w:szCs w:val="28"/>
        </w:rPr>
        <w:t>ухгалтерський облік, 200</w:t>
      </w:r>
      <w:r w:rsidRPr="005165AA">
        <w:rPr>
          <w:spacing w:val="-1"/>
          <w:sz w:val="28"/>
          <w:szCs w:val="28"/>
          <w:lang w:val="uk-UA"/>
        </w:rPr>
        <w:t>7</w:t>
      </w:r>
      <w:r w:rsidRPr="005165AA">
        <w:rPr>
          <w:spacing w:val="-1"/>
          <w:sz w:val="28"/>
          <w:szCs w:val="28"/>
        </w:rPr>
        <w:t xml:space="preserve">. № </w:t>
      </w:r>
      <w:r w:rsidRPr="005165AA">
        <w:rPr>
          <w:spacing w:val="-1"/>
          <w:sz w:val="28"/>
          <w:szCs w:val="28"/>
          <w:lang w:val="uk-UA"/>
        </w:rPr>
        <w:t>35</w:t>
      </w:r>
      <w:r w:rsidRPr="005165AA">
        <w:rPr>
          <w:spacing w:val="-1"/>
          <w:sz w:val="28"/>
          <w:szCs w:val="28"/>
        </w:rPr>
        <w:t xml:space="preserve">, с. </w:t>
      </w:r>
      <w:r w:rsidRPr="005165AA">
        <w:rPr>
          <w:spacing w:val="-1"/>
          <w:sz w:val="28"/>
          <w:szCs w:val="28"/>
          <w:lang w:val="uk-UA"/>
        </w:rPr>
        <w:t>8</w:t>
      </w:r>
      <w:r w:rsidRPr="005165AA">
        <w:rPr>
          <w:spacing w:val="-1"/>
          <w:sz w:val="28"/>
          <w:szCs w:val="28"/>
        </w:rPr>
        <w:t>-</w:t>
      </w:r>
      <w:r w:rsidRPr="005165AA">
        <w:rPr>
          <w:spacing w:val="-1"/>
          <w:sz w:val="28"/>
          <w:szCs w:val="28"/>
          <w:lang w:val="uk-UA"/>
        </w:rPr>
        <w:t>10</w:t>
      </w:r>
    </w:p>
    <w:p w:rsidR="00831944" w:rsidRPr="005165AA" w:rsidRDefault="00831944" w:rsidP="00831944">
      <w:pPr>
        <w:pStyle w:val="af2"/>
        <w:widowControl w:val="0"/>
        <w:numPr>
          <w:ilvl w:val="0"/>
          <w:numId w:val="49"/>
        </w:numPr>
        <w:tabs>
          <w:tab w:val="left" w:pos="0"/>
          <w:tab w:val="left" w:pos="426"/>
          <w:tab w:val="left" w:pos="851"/>
          <w:tab w:val="left" w:pos="1134"/>
          <w:tab w:val="left" w:pos="1276"/>
        </w:tabs>
        <w:autoSpaceDE w:val="0"/>
        <w:autoSpaceDN w:val="0"/>
        <w:adjustRightInd w:val="0"/>
        <w:spacing w:line="360" w:lineRule="auto"/>
        <w:ind w:left="0" w:firstLine="709"/>
        <w:jc w:val="both"/>
        <w:rPr>
          <w:noProof/>
          <w:sz w:val="28"/>
          <w:szCs w:val="28"/>
          <w:lang w:val="uk-UA"/>
        </w:rPr>
      </w:pPr>
      <w:r w:rsidRPr="005165AA">
        <w:rPr>
          <w:noProof/>
          <w:sz w:val="28"/>
          <w:szCs w:val="28"/>
          <w:lang w:val="uk-UA"/>
        </w:rPr>
        <w:t>Хома С.В. Фінансовий облік:навч.посіб./В.К.Орлова, М.С.Орлив. – К.:ЦУЛ, 2010. – 510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Хорнгрен Ч. Управленческий учет / Хорнгрен Ч., Фостер Дж., Датар Ш; пер. с англ. – СПб., 2005. – 1008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 xml:space="preserve">Цал-Цалко Ю. С. Витрати підприємства : навч. посіб. – К. : ЦУЛ, 2002. – 656 с.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Царьова А. В., Беренда Н.І. Класифікація витрат згідно з Податковим Кодексом України// Ukrainian food journal.–201</w:t>
      </w:r>
      <w:r>
        <w:rPr>
          <w:sz w:val="28"/>
          <w:szCs w:val="28"/>
          <w:lang w:val="uk-UA"/>
        </w:rPr>
        <w:t>7</w:t>
      </w:r>
      <w:r w:rsidRPr="005165AA">
        <w:rPr>
          <w:sz w:val="28"/>
          <w:szCs w:val="28"/>
          <w:lang w:val="uk-UA"/>
        </w:rPr>
        <w:t>. –N 3. – С. 101-104.</w:t>
      </w:r>
    </w:p>
    <w:p w:rsidR="00831944" w:rsidRPr="005165AA" w:rsidRDefault="00831944" w:rsidP="00831944">
      <w:pPr>
        <w:pStyle w:val="Just"/>
        <w:numPr>
          <w:ilvl w:val="0"/>
          <w:numId w:val="49"/>
        </w:numPr>
        <w:tabs>
          <w:tab w:val="left" w:pos="0"/>
          <w:tab w:val="left" w:pos="426"/>
          <w:tab w:val="left" w:pos="851"/>
          <w:tab w:val="left" w:pos="1134"/>
          <w:tab w:val="left" w:pos="1276"/>
        </w:tabs>
        <w:spacing w:before="0" w:after="0" w:line="360" w:lineRule="auto"/>
        <w:ind w:left="0" w:firstLine="709"/>
        <w:rPr>
          <w:noProof/>
          <w:sz w:val="28"/>
          <w:szCs w:val="28"/>
          <w:lang w:val="uk-UA"/>
        </w:rPr>
      </w:pPr>
      <w:r w:rsidRPr="005165AA">
        <w:rPr>
          <w:noProof/>
          <w:sz w:val="28"/>
          <w:szCs w:val="28"/>
          <w:lang w:val="uk-UA"/>
        </w:rPr>
        <w:t xml:space="preserve">Цивільний Кодекс України </w:t>
      </w:r>
      <w:r w:rsidRPr="005165AA">
        <w:rPr>
          <w:rStyle w:val="st"/>
          <w:sz w:val="28"/>
          <w:szCs w:val="28"/>
        </w:rPr>
        <w:t>вiд</w:t>
      </w:r>
      <w:r w:rsidRPr="005165AA">
        <w:rPr>
          <w:rStyle w:val="st"/>
          <w:sz w:val="28"/>
          <w:szCs w:val="28"/>
          <w:lang w:val="uk-UA"/>
        </w:rPr>
        <w:t xml:space="preserve"> </w:t>
      </w:r>
      <w:r w:rsidRPr="005165AA">
        <w:rPr>
          <w:rStyle w:val="st"/>
          <w:sz w:val="28"/>
          <w:szCs w:val="28"/>
        </w:rPr>
        <w:t>16.01.200</w:t>
      </w:r>
      <w:r w:rsidRPr="005165AA">
        <w:rPr>
          <w:rStyle w:val="st"/>
          <w:sz w:val="28"/>
          <w:szCs w:val="28"/>
          <w:lang w:val="uk-UA"/>
        </w:rPr>
        <w:t xml:space="preserve">3, </w:t>
      </w:r>
      <w:r w:rsidRPr="005165AA">
        <w:rPr>
          <w:rStyle w:val="st"/>
          <w:sz w:val="28"/>
          <w:szCs w:val="28"/>
        </w:rPr>
        <w:t xml:space="preserve"> № 435-IV</w:t>
      </w:r>
      <w:r w:rsidRPr="005165AA">
        <w:rPr>
          <w:rStyle w:val="st"/>
          <w:sz w:val="28"/>
          <w:szCs w:val="28"/>
          <w:lang w:val="uk-UA"/>
        </w:rPr>
        <w:t>.</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Цимбалюк Л. Г. Формування та управліня ня витратами виробни</w:t>
      </w:r>
      <w:r>
        <w:rPr>
          <w:sz w:val="28"/>
          <w:szCs w:val="28"/>
          <w:lang w:val="uk-UA"/>
        </w:rPr>
        <w:t>цтва</w:t>
      </w:r>
      <w:r w:rsidRPr="005165AA">
        <w:rPr>
          <w:sz w:val="28"/>
          <w:szCs w:val="28"/>
          <w:lang w:val="uk-UA"/>
        </w:rPr>
        <w:t>/ Л.Г. Цимбалюк, Н. П. Скригун, Л. І. Антошкіна. – Донецьк : Юго-Восток, 20</w:t>
      </w:r>
      <w:r>
        <w:rPr>
          <w:sz w:val="28"/>
          <w:szCs w:val="28"/>
          <w:lang w:val="uk-UA"/>
        </w:rPr>
        <w:t>18</w:t>
      </w:r>
      <w:r w:rsidRPr="005165AA">
        <w:rPr>
          <w:sz w:val="28"/>
          <w:szCs w:val="28"/>
          <w:lang w:val="uk-UA"/>
        </w:rPr>
        <w:t>. – 240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Чандлер А. Стратегия и структура / А. Чандлер. – М. : Мир, 1975.– 520 с.</w:t>
      </w:r>
    </w:p>
    <w:p w:rsidR="00831944" w:rsidRDefault="00831944" w:rsidP="00831944">
      <w:pPr>
        <w:pStyle w:val="31"/>
        <w:widowControl w:val="0"/>
        <w:numPr>
          <w:ilvl w:val="0"/>
          <w:numId w:val="49"/>
        </w:numPr>
        <w:shd w:val="clear" w:color="auto" w:fill="FFFFFF"/>
        <w:tabs>
          <w:tab w:val="left" w:pos="0"/>
          <w:tab w:val="left" w:pos="426"/>
          <w:tab w:val="left" w:pos="851"/>
          <w:tab w:val="left" w:pos="1134"/>
          <w:tab w:val="left" w:pos="1276"/>
        </w:tabs>
        <w:autoSpaceDE w:val="0"/>
        <w:autoSpaceDN w:val="0"/>
        <w:adjustRightInd w:val="0"/>
        <w:spacing w:after="0" w:line="360" w:lineRule="auto"/>
        <w:ind w:left="0" w:firstLine="709"/>
        <w:jc w:val="both"/>
        <w:rPr>
          <w:sz w:val="28"/>
          <w:szCs w:val="28"/>
          <w:lang w:val="uk-UA"/>
        </w:rPr>
      </w:pPr>
      <w:r w:rsidRPr="005165AA">
        <w:rPr>
          <w:sz w:val="28"/>
          <w:szCs w:val="28"/>
        </w:rPr>
        <w:t>Чацкіс Ю. Д., Лисюк О. М., Максютенко І. С. Теорія бухгалтерського обліку. Навчальний посібник. - Донецьк: ДонДУЕТ, 2002 - 140.</w:t>
      </w:r>
    </w:p>
    <w:p w:rsidR="00831944" w:rsidRPr="007A1509" w:rsidRDefault="00215DD3" w:rsidP="00831944">
      <w:pPr>
        <w:pStyle w:val="31"/>
        <w:widowControl w:val="0"/>
        <w:numPr>
          <w:ilvl w:val="0"/>
          <w:numId w:val="49"/>
        </w:numPr>
        <w:shd w:val="clear" w:color="auto" w:fill="FFFFFF"/>
        <w:tabs>
          <w:tab w:val="left" w:pos="0"/>
          <w:tab w:val="left" w:pos="426"/>
          <w:tab w:val="left" w:pos="851"/>
          <w:tab w:val="left" w:pos="1134"/>
          <w:tab w:val="left" w:pos="1276"/>
        </w:tabs>
        <w:autoSpaceDE w:val="0"/>
        <w:autoSpaceDN w:val="0"/>
        <w:adjustRightInd w:val="0"/>
        <w:spacing w:after="0" w:line="360" w:lineRule="auto"/>
        <w:ind w:left="0" w:firstLine="709"/>
        <w:jc w:val="both"/>
        <w:rPr>
          <w:sz w:val="28"/>
          <w:szCs w:val="28"/>
          <w:lang w:val="uk-UA"/>
        </w:rPr>
      </w:pPr>
      <w:hyperlink r:id="rId44" w:tooltip="Пошук за автором" w:history="1">
        <w:r w:rsidR="00831944" w:rsidRPr="007A1509">
          <w:rPr>
            <w:rStyle w:val="af"/>
            <w:color w:val="auto"/>
            <w:sz w:val="28"/>
            <w:szCs w:val="28"/>
            <w:u w:val="none"/>
          </w:rPr>
          <w:t>Чебан Ю.</w:t>
        </w:r>
      </w:hyperlink>
      <w:r w:rsidR="00831944" w:rsidRPr="007A1509">
        <w:rPr>
          <w:sz w:val="28"/>
          <w:szCs w:val="28"/>
          <w:lang w:val="uk-UA"/>
        </w:rPr>
        <w:t xml:space="preserve"> </w:t>
      </w:r>
      <w:r w:rsidR="00831944" w:rsidRPr="007A1509">
        <w:rPr>
          <w:sz w:val="28"/>
          <w:szCs w:val="28"/>
        </w:rPr>
        <w:t>Особливості обліку і контролю адміністративних витрат: теоретичні аспекти і напрями удосконалення / Ю. Чебан //</w:t>
      </w:r>
      <w:hyperlink r:id="rId45" w:tooltip="Періодичне видання" w:history="1">
        <w:r w:rsidR="00831944" w:rsidRPr="007A1509">
          <w:rPr>
            <w:rStyle w:val="af"/>
            <w:color w:val="auto"/>
            <w:sz w:val="28"/>
            <w:szCs w:val="28"/>
            <w:u w:val="none"/>
          </w:rPr>
          <w:t>Збірник наукових праць Черкаського державного технологічного університету. Сер. : Економічні науки</w:t>
        </w:r>
      </w:hyperlink>
      <w:r w:rsidR="00831944" w:rsidRPr="007A1509">
        <w:rPr>
          <w:sz w:val="28"/>
          <w:szCs w:val="28"/>
        </w:rPr>
        <w:t>. - 2014. - Вип. 36(2.2). - С. 71-76. </w:t>
      </w:r>
    </w:p>
    <w:p w:rsidR="00831944" w:rsidRPr="005165AA" w:rsidRDefault="00831944" w:rsidP="00831944">
      <w:pPr>
        <w:pStyle w:val="31"/>
        <w:widowControl w:val="0"/>
        <w:numPr>
          <w:ilvl w:val="0"/>
          <w:numId w:val="49"/>
        </w:numPr>
        <w:shd w:val="clear" w:color="auto" w:fill="FFFFFF"/>
        <w:tabs>
          <w:tab w:val="left" w:pos="0"/>
          <w:tab w:val="left" w:pos="426"/>
          <w:tab w:val="left" w:pos="851"/>
          <w:tab w:val="left" w:pos="1134"/>
          <w:tab w:val="left" w:pos="1276"/>
        </w:tabs>
        <w:autoSpaceDE w:val="0"/>
        <w:autoSpaceDN w:val="0"/>
        <w:adjustRightInd w:val="0"/>
        <w:spacing w:after="0" w:line="360" w:lineRule="auto"/>
        <w:ind w:left="0" w:firstLine="709"/>
        <w:jc w:val="both"/>
        <w:rPr>
          <w:sz w:val="28"/>
          <w:szCs w:val="28"/>
          <w:lang w:val="uk-UA"/>
        </w:rPr>
      </w:pPr>
      <w:r w:rsidRPr="005165AA">
        <w:rPr>
          <w:sz w:val="28"/>
          <w:szCs w:val="28"/>
          <w:lang w:val="uk-UA"/>
        </w:rPr>
        <w:t>Чебанова Н.В., Василенко Ю.А. Бухгалтерський фінансовий облік: Посібник. – К.: Видавничий центр “Академія”, 20</w:t>
      </w:r>
      <w:r>
        <w:rPr>
          <w:sz w:val="28"/>
          <w:szCs w:val="28"/>
          <w:lang w:val="uk-UA"/>
        </w:rPr>
        <w:t>17</w:t>
      </w:r>
      <w:r w:rsidRPr="005165AA">
        <w:rPr>
          <w:sz w:val="28"/>
          <w:szCs w:val="28"/>
          <w:lang w:val="uk-UA"/>
        </w:rPr>
        <w:t xml:space="preserve">. – 672с. </w:t>
      </w:r>
    </w:p>
    <w:p w:rsidR="00831944" w:rsidRPr="002F5CEE"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2F5CEE">
        <w:rPr>
          <w:sz w:val="28"/>
          <w:szCs w:val="28"/>
          <w:lang w:val="uk-UA"/>
        </w:rPr>
        <w:t>Чепіль Б. А. Управлінські витрати в системі менеджменту газовидобувних підприємств/Національний університет “Львівська політехніка”/№720,  201</w:t>
      </w:r>
      <w:r>
        <w:rPr>
          <w:sz w:val="28"/>
          <w:szCs w:val="28"/>
          <w:lang w:val="uk-UA"/>
        </w:rPr>
        <w:t>7</w:t>
      </w:r>
      <w:r w:rsidRPr="002F5CEE">
        <w:rPr>
          <w:sz w:val="28"/>
          <w:szCs w:val="28"/>
          <w:lang w:val="uk-UA"/>
        </w:rPr>
        <w:t>.-С.25</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Чепіль Б.А. Розмежування адміністративних та управлінських витрат підприємства, Національний університет “Львівська політехніка”, кафедра менеджменту і міжнародного підприємництва, 2012. - с.390-397</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Чепіль Б.А. Розроблення способів оптимізування управлінських витрат газовидобувних підприємств / Національний університет “Львівська політехніка”. с.232-238</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Череп А. В. Особенности структуры и классификации затрат в рыночных условиях хозяйствования / А. В. Череп, И. М. Стеценко // БизнесИнформ. – 201</w:t>
      </w:r>
      <w:r>
        <w:rPr>
          <w:sz w:val="28"/>
          <w:szCs w:val="28"/>
          <w:lang w:val="uk-UA"/>
        </w:rPr>
        <w:t>7</w:t>
      </w:r>
      <w:r w:rsidRPr="005165AA">
        <w:rPr>
          <w:sz w:val="28"/>
          <w:szCs w:val="28"/>
          <w:lang w:val="uk-UA"/>
        </w:rPr>
        <w:t>.–N11-12. – С. 27–32.</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Чумаченко М., Білоусова І. Дискусійні проблеми обліку витрат і калькулювання собівартості продукції // Бухгалтерський облік і аудит. – 20</w:t>
      </w:r>
      <w:r>
        <w:rPr>
          <w:sz w:val="28"/>
          <w:szCs w:val="28"/>
          <w:lang w:val="uk-UA"/>
        </w:rPr>
        <w:t>17</w:t>
      </w:r>
      <w:r w:rsidRPr="005165AA">
        <w:rPr>
          <w:sz w:val="28"/>
          <w:szCs w:val="28"/>
          <w:lang w:val="uk-UA"/>
        </w:rPr>
        <w:t>. – N 10. – С. 3.</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Швець В. Г. Теорія бухгалтерського обліку :навч. посіб. – К. : Знання - Прес, 2003.– 444с.</w:t>
      </w:r>
    </w:p>
    <w:p w:rsidR="00831944" w:rsidRPr="005165AA"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sz w:val="28"/>
          <w:szCs w:val="28"/>
          <w:lang w:val="uk-UA"/>
        </w:rPr>
      </w:pPr>
      <w:r w:rsidRPr="005165AA">
        <w:rPr>
          <w:sz w:val="28"/>
          <w:szCs w:val="28"/>
          <w:lang w:val="uk-UA"/>
        </w:rPr>
        <w:t>Шендригоренко М. Т. Адміністративні витрати в системі ефективного управління фінансовою діяльністю підприємства:  Фінансова система України/ Наукові записки. Серія “Економіка”. Випуск 18, 201</w:t>
      </w:r>
      <w:r>
        <w:rPr>
          <w:sz w:val="28"/>
          <w:szCs w:val="28"/>
          <w:lang w:val="uk-UA"/>
        </w:rPr>
        <w:t>7</w:t>
      </w:r>
      <w:r w:rsidRPr="005165AA">
        <w:rPr>
          <w:sz w:val="28"/>
          <w:szCs w:val="28"/>
          <w:lang w:val="uk-UA"/>
        </w:rPr>
        <w:t>. – с.447-452</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Шеремет А. Д. Методика финансового анализа : учеб. и практ. пособие / А. Д. Шеремет, Р.С. Сайфулин, Е. В. Негашев. 3-е изд., перераб. И доп. М. : ИНФРА-М, 2001. –207 с.</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 xml:space="preserve">Шеремета О. В. Механізм бюджетування витрат операційної діяльності : дис. канд. екон. наук : спец. 08.00.04 “Економіка та управління підприємствами” / О. В. Шеремета. – Хмельницький, 2009. – 262 с. </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Юрченко О. А. Роль внутрішньогосподарського контролю витрат іншої операційної діяльності для цілей управління фармацевтичною компанією //  Культура народов Причерноморья. – 201</w:t>
      </w:r>
      <w:r>
        <w:rPr>
          <w:sz w:val="28"/>
          <w:szCs w:val="28"/>
          <w:lang w:val="uk-UA"/>
        </w:rPr>
        <w:t>7</w:t>
      </w:r>
      <w:r w:rsidRPr="005165AA">
        <w:rPr>
          <w:sz w:val="28"/>
          <w:szCs w:val="28"/>
          <w:lang w:val="uk-UA"/>
        </w:rPr>
        <w:t>. – N234. –С. 155-158.</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Юрченко О.А.Облік витрат операційної діяльності: історичний аспект // Економічні науки. – Серія «Облік і фінанси». – Випуск 8 (29). – Ч.4. –201</w:t>
      </w:r>
      <w:r>
        <w:rPr>
          <w:sz w:val="28"/>
          <w:szCs w:val="28"/>
          <w:lang w:val="uk-UA"/>
        </w:rPr>
        <w:t>7</w:t>
      </w:r>
      <w:r w:rsidRPr="005165AA">
        <w:rPr>
          <w:sz w:val="28"/>
          <w:szCs w:val="28"/>
          <w:lang w:val="uk-UA"/>
        </w:rPr>
        <w:t>.–С. 11-19.</w:t>
      </w:r>
    </w:p>
    <w:p w:rsidR="00831944" w:rsidRPr="005165AA" w:rsidRDefault="00831944" w:rsidP="00831944">
      <w:pPr>
        <w:pStyle w:val="af2"/>
        <w:numPr>
          <w:ilvl w:val="0"/>
          <w:numId w:val="49"/>
        </w:numPr>
        <w:tabs>
          <w:tab w:val="left" w:pos="1276"/>
        </w:tabs>
        <w:spacing w:line="360" w:lineRule="auto"/>
        <w:ind w:left="0" w:firstLine="709"/>
        <w:jc w:val="both"/>
        <w:rPr>
          <w:sz w:val="28"/>
          <w:szCs w:val="28"/>
          <w:lang w:val="uk-UA"/>
        </w:rPr>
      </w:pPr>
      <w:r w:rsidRPr="005165AA">
        <w:rPr>
          <w:sz w:val="28"/>
          <w:szCs w:val="28"/>
          <w:lang w:val="uk-UA"/>
        </w:rPr>
        <w:t>Яковишина Н.А., Паньковецька Ю.О. Гармонізація фінансового та податкового обліку загальновиробничих витрат // Економічні науки/Облік і аудит [Електронний ресурс].</w:t>
      </w:r>
      <w:r>
        <w:rPr>
          <w:sz w:val="28"/>
          <w:szCs w:val="28"/>
          <w:lang w:val="uk-UA"/>
        </w:rPr>
        <w:t xml:space="preserve"> </w:t>
      </w:r>
      <w:r w:rsidRPr="005165AA">
        <w:rPr>
          <w:sz w:val="28"/>
          <w:szCs w:val="28"/>
          <w:lang w:val="uk-UA"/>
        </w:rPr>
        <w:t>–</w:t>
      </w:r>
      <w:r>
        <w:rPr>
          <w:sz w:val="28"/>
          <w:szCs w:val="28"/>
          <w:lang w:val="uk-UA"/>
        </w:rPr>
        <w:t xml:space="preserve"> </w:t>
      </w:r>
      <w:r w:rsidRPr="005165AA">
        <w:rPr>
          <w:sz w:val="28"/>
          <w:szCs w:val="28"/>
          <w:lang w:val="uk-UA"/>
        </w:rPr>
        <w:t>Режим доступу: www.rusnauka.com/1_NIO_2012/Economics/7_98769.doc.htm</w:t>
      </w:r>
    </w:p>
    <w:p w:rsidR="00831944" w:rsidRPr="00FB6B03" w:rsidRDefault="00831944" w:rsidP="00831944">
      <w:pPr>
        <w:pStyle w:val="af2"/>
        <w:numPr>
          <w:ilvl w:val="0"/>
          <w:numId w:val="49"/>
        </w:numPr>
        <w:shd w:val="clear" w:color="auto" w:fill="FFFFFF"/>
        <w:tabs>
          <w:tab w:val="left" w:pos="851"/>
          <w:tab w:val="left" w:pos="1134"/>
          <w:tab w:val="left" w:pos="1276"/>
        </w:tabs>
        <w:spacing w:line="360" w:lineRule="auto"/>
        <w:ind w:left="0" w:firstLine="709"/>
        <w:jc w:val="both"/>
        <w:rPr>
          <w:color w:val="1A1A1A"/>
          <w:lang w:val="uk-UA"/>
        </w:rPr>
      </w:pPr>
      <w:r w:rsidRPr="00FB6B03">
        <w:rPr>
          <w:sz w:val="28"/>
          <w:szCs w:val="28"/>
          <w:lang w:val="uk-UA"/>
        </w:rPr>
        <w:t>Ярмоленко В. П. Про склад і к</w:t>
      </w:r>
      <w:r>
        <w:rPr>
          <w:sz w:val="28"/>
          <w:szCs w:val="28"/>
          <w:lang w:val="uk-UA"/>
        </w:rPr>
        <w:t>ласифікацію виробничих витрат//</w:t>
      </w:r>
      <w:r w:rsidRPr="00FB6B03">
        <w:rPr>
          <w:sz w:val="28"/>
          <w:szCs w:val="28"/>
          <w:lang w:val="uk-UA"/>
        </w:rPr>
        <w:t>Бухгалтерія в сільському господарстві. – 2017. – № 11. – с. 20–24.</w:t>
      </w:r>
    </w:p>
    <w:p w:rsidR="00831944" w:rsidRPr="005165AA" w:rsidRDefault="00831944" w:rsidP="00831944">
      <w:pPr>
        <w:pStyle w:val="af2"/>
        <w:shd w:val="clear" w:color="auto" w:fill="FFFFFF"/>
        <w:tabs>
          <w:tab w:val="left" w:pos="851"/>
          <w:tab w:val="left" w:pos="1134"/>
          <w:tab w:val="left" w:pos="1276"/>
        </w:tabs>
        <w:spacing w:line="360" w:lineRule="auto"/>
        <w:ind w:left="709"/>
        <w:jc w:val="both"/>
        <w:rPr>
          <w:sz w:val="28"/>
          <w:szCs w:val="28"/>
          <w:lang w:val="uk-UA"/>
        </w:rPr>
      </w:pPr>
    </w:p>
    <w:p w:rsidR="00831944" w:rsidRPr="00FB6B03" w:rsidRDefault="00831944" w:rsidP="00831944">
      <w:pP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Default="00AD7096" w:rsidP="00AD7096">
      <w:pPr>
        <w:jc w:val="center"/>
        <w:rPr>
          <w:lang w:val="uk-UA"/>
        </w:rPr>
      </w:pPr>
    </w:p>
    <w:p w:rsidR="00AD7096" w:rsidRPr="0062144A" w:rsidRDefault="00AD7096" w:rsidP="00AD7096">
      <w:pPr>
        <w:jc w:val="center"/>
        <w:rPr>
          <w:sz w:val="48"/>
          <w:szCs w:val="48"/>
        </w:rPr>
      </w:pPr>
      <w:r w:rsidRPr="0062144A">
        <w:rPr>
          <w:sz w:val="48"/>
          <w:szCs w:val="48"/>
        </w:rPr>
        <w:t xml:space="preserve">ДОДАТКИ </w:t>
      </w:r>
    </w:p>
    <w:p w:rsidR="001C248D" w:rsidRPr="00242C73" w:rsidRDefault="00AD7096">
      <w:pPr>
        <w:rPr>
          <w:lang w:val="uk-UA"/>
        </w:rPr>
      </w:pPr>
      <w:r>
        <w:rPr>
          <w:lang w:val="uk-UA"/>
        </w:rPr>
        <w:br w:type="page"/>
      </w:r>
    </w:p>
    <w:tbl>
      <w:tblPr>
        <w:tblW w:w="2500" w:type="pct"/>
        <w:tblCellMar>
          <w:left w:w="0" w:type="dxa"/>
          <w:right w:w="0" w:type="dxa"/>
        </w:tblCellMar>
        <w:tblLook w:val="0000" w:firstRow="0" w:lastRow="0" w:firstColumn="0" w:lastColumn="0" w:noHBand="0" w:noVBand="0"/>
      </w:tblPr>
      <w:tblGrid>
        <w:gridCol w:w="9779"/>
      </w:tblGrid>
      <w:tr w:rsidR="00414FF4" w:rsidRPr="00032156" w:rsidTr="00B65498">
        <w:tc>
          <w:tcPr>
            <w:tcW w:w="5000" w:type="pct"/>
            <w:tcMar>
              <w:top w:w="0" w:type="dxa"/>
              <w:left w:w="108" w:type="dxa"/>
              <w:bottom w:w="0" w:type="dxa"/>
              <w:right w:w="108" w:type="dxa"/>
            </w:tcMar>
          </w:tcPr>
          <w:tbl>
            <w:tblPr>
              <w:tblpPr w:leftFromText="45" w:rightFromText="45" w:vertAnchor="text" w:tblpXSpec="right" w:tblpYSpec="center"/>
              <w:tblW w:w="2250" w:type="pct"/>
              <w:tblCellMar>
                <w:left w:w="0" w:type="dxa"/>
                <w:right w:w="0" w:type="dxa"/>
              </w:tblCellMar>
              <w:tblLook w:val="0000" w:firstRow="0" w:lastRow="0" w:firstColumn="0" w:lastColumn="0" w:noHBand="0" w:noVBand="0"/>
            </w:tblPr>
            <w:tblGrid>
              <w:gridCol w:w="4303"/>
            </w:tblGrid>
            <w:tr w:rsidR="00414FF4" w:rsidRPr="00032156" w:rsidTr="00B65498">
              <w:tc>
                <w:tcPr>
                  <w:tcW w:w="50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Додаток 1</w:t>
                  </w:r>
                  <w:r w:rsidRPr="00032156">
                    <w:rPr>
                      <w:color w:val="191919"/>
                      <w:sz w:val="20"/>
                      <w:szCs w:val="20"/>
                      <w:lang w:val="uk-UA"/>
                    </w:rPr>
                    <w:br/>
                    <w:t xml:space="preserve">до Національного положення (стандарту) бухгалтерського обліку 1 </w:t>
                  </w:r>
                  <w:r w:rsidRPr="00414FF4">
                    <w:rPr>
                      <w:color w:val="191919"/>
                      <w:sz w:val="20"/>
                      <w:szCs w:val="20"/>
                    </w:rPr>
                    <w:br/>
                  </w:r>
                  <w:r w:rsidRPr="00032156">
                    <w:rPr>
                      <w:color w:val="191919"/>
                      <w:sz w:val="20"/>
                      <w:szCs w:val="20"/>
                      <w:lang w:val="uk-UA"/>
                    </w:rPr>
                    <w:t>"Загальні вимоги до фінансової звітності"</w:t>
                  </w:r>
                </w:p>
              </w:tc>
            </w:tr>
          </w:tbl>
          <w:p w:rsidR="00414FF4" w:rsidRPr="00032156" w:rsidRDefault="00414FF4" w:rsidP="00B65498">
            <w:pPr>
              <w:pStyle w:val="a3"/>
              <w:jc w:val="both"/>
              <w:rPr>
                <w:color w:val="191919"/>
                <w:sz w:val="20"/>
                <w:szCs w:val="20"/>
                <w:lang w:val="uk-UA"/>
              </w:rPr>
            </w:pPr>
            <w:r w:rsidRPr="00032156">
              <w:rPr>
                <w:color w:val="191919"/>
                <w:sz w:val="20"/>
                <w:szCs w:val="20"/>
                <w:lang w:val="uk-UA"/>
              </w:rPr>
              <w:br w:type="textWrapping" w:clear="all"/>
            </w:r>
          </w:p>
          <w:tbl>
            <w:tblPr>
              <w:tblW w:w="10500" w:type="dxa"/>
              <w:tblCellMar>
                <w:left w:w="0" w:type="dxa"/>
                <w:right w:w="0" w:type="dxa"/>
              </w:tblCellMar>
              <w:tblLook w:val="0000" w:firstRow="0" w:lastRow="0" w:firstColumn="0" w:lastColumn="0" w:noHBand="0" w:noVBand="0"/>
            </w:tblPr>
            <w:tblGrid>
              <w:gridCol w:w="1077"/>
              <w:gridCol w:w="363"/>
              <w:gridCol w:w="174"/>
              <w:gridCol w:w="903"/>
              <w:gridCol w:w="538"/>
              <w:gridCol w:w="1264"/>
              <w:gridCol w:w="2155"/>
              <w:gridCol w:w="456"/>
              <w:gridCol w:w="1680"/>
              <w:gridCol w:w="1890"/>
            </w:tblGrid>
            <w:tr w:rsidR="00414FF4" w:rsidRPr="00032156" w:rsidTr="00B65498">
              <w:tc>
                <w:tcPr>
                  <w:tcW w:w="4100" w:type="pct"/>
                  <w:gridSpan w:val="9"/>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w:t>
                  </w:r>
                </w:p>
              </w:tc>
              <w:tc>
                <w:tcPr>
                  <w:tcW w:w="900" w:type="pct"/>
                  <w:vMerge w:val="restart"/>
                  <w:tcMar>
                    <w:top w:w="0" w:type="dxa"/>
                    <w:left w:w="108" w:type="dxa"/>
                    <w:bottom w:w="0" w:type="dxa"/>
                    <w:right w:w="108" w:type="dxa"/>
                  </w:tcMar>
                </w:tcPr>
                <w:tbl>
                  <w:tblPr>
                    <w:tblW w:w="5000" w:type="pct"/>
                    <w:tblCellMar>
                      <w:left w:w="0" w:type="dxa"/>
                      <w:right w:w="0" w:type="dxa"/>
                    </w:tblCellMar>
                    <w:tblLook w:val="0000" w:firstRow="0" w:lastRow="0" w:firstColumn="0" w:lastColumn="0" w:noHBand="0" w:noVBand="0"/>
                  </w:tblPr>
                  <w:tblGrid>
                    <w:gridCol w:w="566"/>
                    <w:gridCol w:w="549"/>
                    <w:gridCol w:w="549"/>
                  </w:tblGrid>
                  <w:tr w:rsidR="00414FF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КОДИ</w:t>
                        </w:r>
                      </w:p>
                    </w:tc>
                  </w:tr>
                  <w:tr w:rsidR="00414FF4" w:rsidRPr="00032156" w:rsidTr="00B65498">
                    <w:tc>
                      <w:tcPr>
                        <w:tcW w:w="1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r>
                          <w:rPr>
                            <w:color w:val="191919"/>
                            <w:sz w:val="20"/>
                            <w:szCs w:val="20"/>
                            <w:lang w:val="uk-UA"/>
                          </w:rPr>
                          <w:t>16</w:t>
                        </w:r>
                      </w:p>
                    </w:tc>
                    <w:tc>
                      <w:tcPr>
                        <w:tcW w:w="1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r>
                          <w:rPr>
                            <w:color w:val="191919"/>
                            <w:sz w:val="20"/>
                            <w:szCs w:val="20"/>
                            <w:lang w:val="uk-UA"/>
                          </w:rPr>
                          <w:t>01</w:t>
                        </w:r>
                      </w:p>
                    </w:tc>
                    <w:tc>
                      <w:tcPr>
                        <w:tcW w:w="1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01</w:t>
                        </w:r>
                      </w:p>
                    </w:tc>
                  </w:tr>
                  <w:tr w:rsidR="00414FF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r>
                          <w:rPr>
                            <w:color w:val="191919"/>
                            <w:sz w:val="20"/>
                            <w:szCs w:val="20"/>
                            <w:lang w:val="uk-UA"/>
                          </w:rPr>
                          <w:t>20417618</w:t>
                        </w:r>
                      </w:p>
                    </w:tc>
                  </w:tr>
                  <w:tr w:rsidR="00414FF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p>
                    </w:tc>
                  </w:tr>
                  <w:tr w:rsidR="00414FF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p>
                    </w:tc>
                  </w:tr>
                  <w:tr w:rsidR="00414FF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p>
                    </w:tc>
                  </w:tr>
                </w:tbl>
                <w:p w:rsidR="00414FF4" w:rsidRPr="00032156" w:rsidRDefault="00414FF4" w:rsidP="00B65498">
                  <w:pPr>
                    <w:rPr>
                      <w:color w:val="191919"/>
                      <w:sz w:val="20"/>
                      <w:szCs w:val="20"/>
                      <w:lang w:val="uk-UA"/>
                    </w:rPr>
                  </w:pPr>
                </w:p>
              </w:tc>
            </w:tr>
            <w:tr w:rsidR="00414FF4" w:rsidRPr="00032156" w:rsidTr="00B65498">
              <w:tc>
                <w:tcPr>
                  <w:tcW w:w="4100" w:type="pct"/>
                  <w:gridSpan w:val="9"/>
                  <w:tcMar>
                    <w:top w:w="0" w:type="dxa"/>
                    <w:left w:w="108" w:type="dxa"/>
                    <w:bottom w:w="0" w:type="dxa"/>
                    <w:right w:w="108" w:type="dxa"/>
                  </w:tcMar>
                </w:tcPr>
                <w:p w:rsidR="00414FF4" w:rsidRPr="00032156" w:rsidRDefault="00414FF4" w:rsidP="00B65498">
                  <w:pPr>
                    <w:pStyle w:val="a3"/>
                    <w:jc w:val="right"/>
                    <w:rPr>
                      <w:color w:val="191919"/>
                      <w:sz w:val="20"/>
                      <w:szCs w:val="20"/>
                      <w:lang w:val="uk-UA"/>
                    </w:rPr>
                  </w:pPr>
                  <w:r w:rsidRPr="00032156">
                    <w:rPr>
                      <w:color w:val="191919"/>
                      <w:sz w:val="20"/>
                      <w:szCs w:val="20"/>
                      <w:lang w:val="uk-UA"/>
                    </w:rPr>
                    <w:t>Дата (рік, місяць, число)</w:t>
                  </w:r>
                </w:p>
              </w:tc>
              <w:tc>
                <w:tcPr>
                  <w:tcW w:w="0" w:type="auto"/>
                  <w:vMerge/>
                  <w:vAlign w:val="center"/>
                </w:tcPr>
                <w:p w:rsidR="00414FF4" w:rsidRPr="00032156" w:rsidRDefault="00414FF4" w:rsidP="00B65498">
                  <w:pPr>
                    <w:rPr>
                      <w:color w:val="191919"/>
                      <w:sz w:val="20"/>
                      <w:szCs w:val="20"/>
                      <w:lang w:val="uk-UA"/>
                    </w:rPr>
                  </w:pPr>
                </w:p>
              </w:tc>
            </w:tr>
            <w:tr w:rsidR="00414FF4" w:rsidRPr="00032156" w:rsidTr="00B65498">
              <w:tc>
                <w:tcPr>
                  <w:tcW w:w="686" w:type="pct"/>
                  <w:gridSpan w:val="2"/>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xml:space="preserve">Підприємство </w:t>
                  </w:r>
                </w:p>
              </w:tc>
              <w:tc>
                <w:tcPr>
                  <w:tcW w:w="2397" w:type="pct"/>
                  <w:gridSpan w:val="5"/>
                  <w:tcBorders>
                    <w:bottom w:val="single" w:sz="4" w:space="0" w:color="auto"/>
                  </w:tcBorders>
                </w:tcPr>
                <w:p w:rsidR="00414FF4" w:rsidRPr="00032156" w:rsidRDefault="00414FF4" w:rsidP="00B65498">
                  <w:pPr>
                    <w:pStyle w:val="a3"/>
                    <w:rPr>
                      <w:color w:val="191919"/>
                      <w:sz w:val="20"/>
                      <w:szCs w:val="20"/>
                      <w:lang w:val="uk-UA"/>
                    </w:rPr>
                  </w:pPr>
                  <w:r>
                    <w:rPr>
                      <w:color w:val="191919"/>
                      <w:sz w:val="18"/>
                      <w:szCs w:val="18"/>
                      <w:lang w:val="uk-UA"/>
                    </w:rPr>
                    <w:t>ТОВ «Жако»</w:t>
                  </w:r>
                </w:p>
              </w:tc>
              <w:tc>
                <w:tcPr>
                  <w:tcW w:w="217" w:type="pct"/>
                </w:tcPr>
                <w:p w:rsidR="00414FF4" w:rsidRPr="00032156" w:rsidRDefault="00414FF4" w:rsidP="00B65498">
                  <w:pPr>
                    <w:pStyle w:val="a3"/>
                    <w:rPr>
                      <w:color w:val="191919"/>
                      <w:sz w:val="20"/>
                      <w:szCs w:val="20"/>
                      <w:lang w:val="uk-UA"/>
                    </w:rPr>
                  </w:pPr>
                </w:p>
              </w:tc>
              <w:tc>
                <w:tcPr>
                  <w:tcW w:w="8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за ЄДРПОУ</w:t>
                  </w:r>
                </w:p>
              </w:tc>
              <w:tc>
                <w:tcPr>
                  <w:tcW w:w="0" w:type="auto"/>
                  <w:vMerge/>
                  <w:vAlign w:val="center"/>
                </w:tcPr>
                <w:p w:rsidR="00414FF4" w:rsidRPr="00032156" w:rsidRDefault="00414FF4" w:rsidP="00B65498">
                  <w:pPr>
                    <w:rPr>
                      <w:color w:val="191919"/>
                      <w:sz w:val="20"/>
                      <w:szCs w:val="20"/>
                      <w:lang w:val="uk-UA"/>
                    </w:rPr>
                  </w:pPr>
                </w:p>
              </w:tc>
            </w:tr>
            <w:tr w:rsidR="00414FF4" w:rsidRPr="00032156" w:rsidTr="00B65498">
              <w:tc>
                <w:tcPr>
                  <w:tcW w:w="513"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xml:space="preserve">Територія </w:t>
                  </w:r>
                </w:p>
              </w:tc>
              <w:tc>
                <w:tcPr>
                  <w:tcW w:w="2570" w:type="pct"/>
                  <w:gridSpan w:val="6"/>
                  <w:tcBorders>
                    <w:bottom w:val="single" w:sz="4" w:space="0" w:color="auto"/>
                  </w:tcBorders>
                </w:tcPr>
                <w:p w:rsidR="00414FF4" w:rsidRPr="00032156" w:rsidRDefault="00414FF4" w:rsidP="00B65498">
                  <w:pPr>
                    <w:pStyle w:val="a3"/>
                    <w:rPr>
                      <w:color w:val="191919"/>
                      <w:sz w:val="20"/>
                      <w:szCs w:val="20"/>
                      <w:lang w:val="uk-UA"/>
                    </w:rPr>
                  </w:pPr>
                  <w:r>
                    <w:rPr>
                      <w:color w:val="191919"/>
                      <w:sz w:val="20"/>
                      <w:szCs w:val="20"/>
                      <w:lang w:val="uk-UA"/>
                    </w:rPr>
                    <w:t>м.Новоград-Волинський</w:t>
                  </w:r>
                </w:p>
              </w:tc>
              <w:tc>
                <w:tcPr>
                  <w:tcW w:w="217" w:type="pct"/>
                </w:tcPr>
                <w:p w:rsidR="00414FF4" w:rsidRPr="00032156" w:rsidRDefault="00414FF4" w:rsidP="00B65498">
                  <w:pPr>
                    <w:pStyle w:val="a3"/>
                    <w:rPr>
                      <w:color w:val="191919"/>
                      <w:sz w:val="20"/>
                      <w:szCs w:val="20"/>
                      <w:lang w:val="uk-UA"/>
                    </w:rPr>
                  </w:pPr>
                </w:p>
              </w:tc>
              <w:tc>
                <w:tcPr>
                  <w:tcW w:w="8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за КОАТУУ</w:t>
                  </w:r>
                </w:p>
              </w:tc>
              <w:tc>
                <w:tcPr>
                  <w:tcW w:w="0" w:type="auto"/>
                  <w:vMerge/>
                  <w:vAlign w:val="center"/>
                </w:tcPr>
                <w:p w:rsidR="00414FF4" w:rsidRPr="00032156" w:rsidRDefault="00414FF4" w:rsidP="00B65498">
                  <w:pPr>
                    <w:rPr>
                      <w:color w:val="191919"/>
                      <w:sz w:val="20"/>
                      <w:szCs w:val="20"/>
                      <w:lang w:val="uk-UA"/>
                    </w:rPr>
                  </w:pPr>
                </w:p>
              </w:tc>
            </w:tr>
            <w:tr w:rsidR="00414FF4" w:rsidRPr="00032156" w:rsidTr="00B65498">
              <w:tc>
                <w:tcPr>
                  <w:tcW w:w="2057" w:type="pct"/>
                  <w:gridSpan w:val="6"/>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xml:space="preserve">Організаційно-правова форма господарювання </w:t>
                  </w:r>
                </w:p>
              </w:tc>
              <w:tc>
                <w:tcPr>
                  <w:tcW w:w="1026" w:type="pct"/>
                  <w:tcBorders>
                    <w:top w:val="single" w:sz="4" w:space="0" w:color="auto"/>
                    <w:bottom w:val="single" w:sz="4" w:space="0" w:color="auto"/>
                  </w:tcBorders>
                </w:tcPr>
                <w:p w:rsidR="00414FF4" w:rsidRPr="00032156" w:rsidRDefault="00414FF4" w:rsidP="00B65498">
                  <w:pPr>
                    <w:pStyle w:val="a3"/>
                    <w:rPr>
                      <w:color w:val="191919"/>
                      <w:sz w:val="20"/>
                      <w:szCs w:val="20"/>
                      <w:lang w:val="uk-UA"/>
                    </w:rPr>
                  </w:pPr>
                </w:p>
              </w:tc>
              <w:tc>
                <w:tcPr>
                  <w:tcW w:w="217" w:type="pct"/>
                </w:tcPr>
                <w:p w:rsidR="00414FF4" w:rsidRPr="00032156" w:rsidRDefault="00414FF4" w:rsidP="00B65498">
                  <w:pPr>
                    <w:pStyle w:val="a3"/>
                    <w:rPr>
                      <w:color w:val="191919"/>
                      <w:sz w:val="20"/>
                      <w:szCs w:val="20"/>
                      <w:lang w:val="uk-UA"/>
                    </w:rPr>
                  </w:pPr>
                </w:p>
              </w:tc>
              <w:tc>
                <w:tcPr>
                  <w:tcW w:w="8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за КОПФГ</w:t>
                  </w:r>
                </w:p>
              </w:tc>
              <w:tc>
                <w:tcPr>
                  <w:tcW w:w="0" w:type="auto"/>
                  <w:vMerge/>
                  <w:vAlign w:val="center"/>
                </w:tcPr>
                <w:p w:rsidR="00414FF4" w:rsidRPr="00032156" w:rsidRDefault="00414FF4" w:rsidP="00B65498">
                  <w:pPr>
                    <w:rPr>
                      <w:color w:val="191919"/>
                      <w:sz w:val="20"/>
                      <w:szCs w:val="20"/>
                      <w:lang w:val="uk-UA"/>
                    </w:rPr>
                  </w:pPr>
                </w:p>
              </w:tc>
            </w:tr>
            <w:tr w:rsidR="00414FF4" w:rsidRPr="00032156" w:rsidTr="00B65498">
              <w:trPr>
                <w:trHeight w:val="116"/>
              </w:trPr>
              <w:tc>
                <w:tcPr>
                  <w:tcW w:w="1199" w:type="pct"/>
                  <w:gridSpan w:val="4"/>
                  <w:tcMar>
                    <w:top w:w="0" w:type="dxa"/>
                    <w:left w:w="108" w:type="dxa"/>
                    <w:bottom w:w="0" w:type="dxa"/>
                    <w:right w:w="108" w:type="dxa"/>
                  </w:tcMar>
                </w:tcPr>
                <w:p w:rsidR="00414FF4" w:rsidRPr="00032156" w:rsidRDefault="00414FF4" w:rsidP="00B65498">
                  <w:pPr>
                    <w:pStyle w:val="a3"/>
                    <w:ind w:right="-111"/>
                    <w:rPr>
                      <w:color w:val="191919"/>
                      <w:sz w:val="20"/>
                      <w:szCs w:val="20"/>
                      <w:lang w:val="en-US"/>
                    </w:rPr>
                  </w:pPr>
                  <w:r w:rsidRPr="00032156">
                    <w:rPr>
                      <w:color w:val="191919"/>
                      <w:sz w:val="20"/>
                      <w:szCs w:val="20"/>
                      <w:lang w:val="uk-UA"/>
                    </w:rPr>
                    <w:t>Вид економічної діяльності</w:t>
                  </w:r>
                </w:p>
              </w:tc>
              <w:tc>
                <w:tcPr>
                  <w:tcW w:w="1884" w:type="pct"/>
                  <w:gridSpan w:val="3"/>
                  <w:tcBorders>
                    <w:bottom w:val="single" w:sz="4" w:space="0" w:color="auto"/>
                  </w:tcBorders>
                </w:tcPr>
                <w:p w:rsidR="00414FF4" w:rsidRPr="00032156" w:rsidRDefault="00414FF4" w:rsidP="00B65498">
                  <w:pPr>
                    <w:pStyle w:val="a3"/>
                    <w:rPr>
                      <w:color w:val="191919"/>
                      <w:sz w:val="20"/>
                      <w:szCs w:val="20"/>
                      <w:lang w:val="uk-UA"/>
                    </w:rPr>
                  </w:pPr>
                </w:p>
              </w:tc>
              <w:tc>
                <w:tcPr>
                  <w:tcW w:w="217" w:type="pct"/>
                </w:tcPr>
                <w:p w:rsidR="00414FF4" w:rsidRPr="00032156" w:rsidRDefault="00414FF4" w:rsidP="00B65498">
                  <w:pPr>
                    <w:pStyle w:val="a3"/>
                    <w:rPr>
                      <w:color w:val="191919"/>
                      <w:sz w:val="20"/>
                      <w:szCs w:val="20"/>
                      <w:lang w:val="uk-UA"/>
                    </w:rPr>
                  </w:pPr>
                </w:p>
              </w:tc>
              <w:tc>
                <w:tcPr>
                  <w:tcW w:w="8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за КВЕД</w:t>
                  </w:r>
                </w:p>
              </w:tc>
              <w:tc>
                <w:tcPr>
                  <w:tcW w:w="0" w:type="auto"/>
                  <w:vMerge/>
                  <w:vAlign w:val="center"/>
                </w:tcPr>
                <w:p w:rsidR="00414FF4" w:rsidRPr="00032156" w:rsidRDefault="00414FF4" w:rsidP="00B65498">
                  <w:pPr>
                    <w:rPr>
                      <w:color w:val="191919"/>
                      <w:sz w:val="20"/>
                      <w:szCs w:val="20"/>
                      <w:lang w:val="uk-UA"/>
                    </w:rPr>
                  </w:pPr>
                </w:p>
              </w:tc>
            </w:tr>
            <w:tr w:rsidR="00414FF4" w:rsidRPr="00032156" w:rsidTr="00B65498">
              <w:trPr>
                <w:trHeight w:val="60"/>
              </w:trPr>
              <w:tc>
                <w:tcPr>
                  <w:tcW w:w="3083" w:type="pct"/>
                  <w:gridSpan w:val="7"/>
                  <w:tcMar>
                    <w:top w:w="0" w:type="dxa"/>
                    <w:left w:w="108" w:type="dxa"/>
                    <w:bottom w:w="0" w:type="dxa"/>
                    <w:right w:w="108" w:type="dxa"/>
                  </w:tcMar>
                </w:tcPr>
                <w:p w:rsidR="00414FF4" w:rsidRPr="00032156" w:rsidRDefault="00414FF4" w:rsidP="00B65498">
                  <w:pPr>
                    <w:pStyle w:val="a3"/>
                    <w:rPr>
                      <w:color w:val="191919"/>
                      <w:sz w:val="16"/>
                      <w:szCs w:val="16"/>
                      <w:lang w:val="uk-UA"/>
                    </w:rPr>
                  </w:pPr>
                </w:p>
              </w:tc>
              <w:tc>
                <w:tcPr>
                  <w:tcW w:w="217" w:type="pct"/>
                </w:tcPr>
                <w:p w:rsidR="00414FF4" w:rsidRPr="00032156" w:rsidRDefault="00414FF4" w:rsidP="00B65498">
                  <w:pPr>
                    <w:pStyle w:val="a3"/>
                    <w:rPr>
                      <w:color w:val="191919"/>
                      <w:sz w:val="16"/>
                      <w:szCs w:val="16"/>
                      <w:lang w:val="uk-UA"/>
                    </w:rPr>
                  </w:pPr>
                </w:p>
              </w:tc>
              <w:tc>
                <w:tcPr>
                  <w:tcW w:w="800" w:type="pct"/>
                  <w:tcMar>
                    <w:top w:w="0" w:type="dxa"/>
                    <w:left w:w="108" w:type="dxa"/>
                    <w:bottom w:w="0" w:type="dxa"/>
                    <w:right w:w="108" w:type="dxa"/>
                  </w:tcMar>
                </w:tcPr>
                <w:p w:rsidR="00414FF4" w:rsidRPr="00032156" w:rsidRDefault="00414FF4" w:rsidP="00B65498">
                  <w:pPr>
                    <w:pStyle w:val="a3"/>
                    <w:rPr>
                      <w:color w:val="191919"/>
                      <w:sz w:val="16"/>
                      <w:szCs w:val="16"/>
                      <w:lang w:val="uk-UA"/>
                    </w:rPr>
                  </w:pPr>
                </w:p>
              </w:tc>
              <w:tc>
                <w:tcPr>
                  <w:tcW w:w="0" w:type="auto"/>
                  <w:vMerge/>
                  <w:vAlign w:val="center"/>
                </w:tcPr>
                <w:p w:rsidR="00414FF4" w:rsidRPr="00032156" w:rsidRDefault="00414FF4" w:rsidP="00B65498">
                  <w:pPr>
                    <w:rPr>
                      <w:color w:val="191919"/>
                      <w:sz w:val="20"/>
                      <w:szCs w:val="20"/>
                      <w:lang w:val="uk-UA"/>
                    </w:rPr>
                  </w:pPr>
                </w:p>
              </w:tc>
            </w:tr>
            <w:tr w:rsidR="00414FF4" w:rsidRPr="00032156" w:rsidTr="00B65498">
              <w:tc>
                <w:tcPr>
                  <w:tcW w:w="1455" w:type="pct"/>
                  <w:gridSpan w:val="5"/>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Середня кількість працівників</w:t>
                  </w:r>
                  <w:r w:rsidRPr="00032156">
                    <w:rPr>
                      <w:color w:val="191919"/>
                      <w:sz w:val="20"/>
                      <w:szCs w:val="20"/>
                      <w:vertAlign w:val="superscript"/>
                      <w:lang w:val="uk-UA"/>
                    </w:rPr>
                    <w:t>1</w:t>
                  </w:r>
                  <w:r w:rsidRPr="00032156">
                    <w:rPr>
                      <w:color w:val="191919"/>
                      <w:sz w:val="20"/>
                      <w:szCs w:val="20"/>
                      <w:lang w:val="uk-UA"/>
                    </w:rPr>
                    <w:t xml:space="preserve"> </w:t>
                  </w:r>
                </w:p>
              </w:tc>
              <w:tc>
                <w:tcPr>
                  <w:tcW w:w="1628" w:type="pct"/>
                  <w:gridSpan w:val="2"/>
                  <w:tcBorders>
                    <w:bottom w:val="single" w:sz="4" w:space="0" w:color="auto"/>
                  </w:tcBorders>
                </w:tcPr>
                <w:p w:rsidR="00414FF4" w:rsidRPr="00032156" w:rsidRDefault="00414FF4" w:rsidP="00B65498">
                  <w:pPr>
                    <w:pStyle w:val="a3"/>
                    <w:rPr>
                      <w:color w:val="191919"/>
                      <w:sz w:val="20"/>
                      <w:szCs w:val="20"/>
                      <w:lang w:val="uk-UA"/>
                    </w:rPr>
                  </w:pPr>
                </w:p>
              </w:tc>
              <w:tc>
                <w:tcPr>
                  <w:tcW w:w="1017" w:type="pct"/>
                  <w:gridSpan w:val="2"/>
                </w:tcPr>
                <w:p w:rsidR="00414FF4" w:rsidRPr="00032156" w:rsidRDefault="00414FF4" w:rsidP="00B65498">
                  <w:pPr>
                    <w:pStyle w:val="a3"/>
                    <w:rPr>
                      <w:color w:val="191919"/>
                      <w:sz w:val="20"/>
                      <w:szCs w:val="20"/>
                      <w:lang w:val="uk-UA"/>
                    </w:rPr>
                  </w:pPr>
                </w:p>
              </w:tc>
              <w:tc>
                <w:tcPr>
                  <w:tcW w:w="9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w:t>
                  </w:r>
                </w:p>
              </w:tc>
            </w:tr>
            <w:tr w:rsidR="00414FF4" w:rsidRPr="00032156" w:rsidTr="00B65498">
              <w:tc>
                <w:tcPr>
                  <w:tcW w:w="769" w:type="pct"/>
                  <w:gridSpan w:val="3"/>
                  <w:tcMar>
                    <w:top w:w="0" w:type="dxa"/>
                    <w:left w:w="108" w:type="dxa"/>
                    <w:bottom w:w="0" w:type="dxa"/>
                    <w:right w:w="108" w:type="dxa"/>
                  </w:tcMar>
                </w:tcPr>
                <w:p w:rsidR="00414FF4" w:rsidRPr="00032156" w:rsidRDefault="00414FF4" w:rsidP="00B65498">
                  <w:pPr>
                    <w:pStyle w:val="a3"/>
                    <w:ind w:right="-114"/>
                    <w:rPr>
                      <w:color w:val="191919"/>
                      <w:sz w:val="20"/>
                      <w:szCs w:val="20"/>
                      <w:lang w:val="uk-UA"/>
                    </w:rPr>
                  </w:pPr>
                  <w:r w:rsidRPr="00032156">
                    <w:rPr>
                      <w:color w:val="191919"/>
                      <w:sz w:val="20"/>
                      <w:szCs w:val="20"/>
                      <w:lang w:val="uk-UA"/>
                    </w:rPr>
                    <w:t xml:space="preserve">Адреса, телефон </w:t>
                  </w:r>
                </w:p>
              </w:tc>
              <w:tc>
                <w:tcPr>
                  <w:tcW w:w="2314" w:type="pct"/>
                  <w:gridSpan w:val="4"/>
                  <w:tcBorders>
                    <w:bottom w:val="single" w:sz="4" w:space="0" w:color="auto"/>
                  </w:tcBorders>
                </w:tcPr>
                <w:p w:rsidR="00414FF4" w:rsidRPr="00032156" w:rsidRDefault="00414FF4" w:rsidP="00B65498">
                  <w:pPr>
                    <w:pStyle w:val="a3"/>
                    <w:rPr>
                      <w:color w:val="191919"/>
                      <w:sz w:val="20"/>
                      <w:szCs w:val="20"/>
                      <w:lang w:val="uk-UA"/>
                    </w:rPr>
                  </w:pPr>
                </w:p>
              </w:tc>
              <w:tc>
                <w:tcPr>
                  <w:tcW w:w="1017" w:type="pct"/>
                  <w:gridSpan w:val="2"/>
                </w:tcPr>
                <w:p w:rsidR="00414FF4" w:rsidRPr="00032156" w:rsidRDefault="00414FF4" w:rsidP="00B65498">
                  <w:pPr>
                    <w:pStyle w:val="a3"/>
                    <w:rPr>
                      <w:color w:val="191919"/>
                      <w:sz w:val="20"/>
                      <w:szCs w:val="20"/>
                      <w:lang w:val="uk-UA"/>
                    </w:rPr>
                  </w:pPr>
                </w:p>
              </w:tc>
              <w:tc>
                <w:tcPr>
                  <w:tcW w:w="9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w:t>
                  </w:r>
                </w:p>
              </w:tc>
            </w:tr>
            <w:tr w:rsidR="00414FF4" w:rsidRPr="00032156" w:rsidTr="00B65498">
              <w:tc>
                <w:tcPr>
                  <w:tcW w:w="3083" w:type="pct"/>
                  <w:gridSpan w:val="7"/>
                </w:tcPr>
                <w:p w:rsidR="00414FF4" w:rsidRPr="00032156" w:rsidRDefault="00414FF4" w:rsidP="00B65498">
                  <w:pPr>
                    <w:pStyle w:val="a3"/>
                    <w:ind w:left="142" w:hanging="142"/>
                    <w:rPr>
                      <w:color w:val="191919"/>
                      <w:sz w:val="20"/>
                      <w:szCs w:val="20"/>
                      <w:lang w:val="uk-UA"/>
                    </w:rPr>
                  </w:pPr>
                  <w:r w:rsidRPr="00414FF4">
                    <w:rPr>
                      <w:color w:val="191919"/>
                      <w:sz w:val="20"/>
                      <w:szCs w:val="20"/>
                    </w:rPr>
                    <w:t xml:space="preserve">  </w:t>
                  </w:r>
                  <w:r w:rsidRPr="00032156">
                    <w:rPr>
                      <w:color w:val="191919"/>
                      <w:sz w:val="20"/>
                      <w:szCs w:val="20"/>
                      <w:lang w:val="uk-UA"/>
                    </w:rPr>
                    <w:t>Одиниця виміру: тис. грн. без десяткового знака (окрім розділу IV Звіту про фінансові результати (Звіту про сукупний дохід) (форма № 2), грошові показники якого наводяться в гривнях з копійками)</w:t>
                  </w:r>
                </w:p>
              </w:tc>
              <w:tc>
                <w:tcPr>
                  <w:tcW w:w="217" w:type="pct"/>
                </w:tcPr>
                <w:p w:rsidR="00414FF4" w:rsidRPr="00032156" w:rsidRDefault="00414FF4" w:rsidP="00B65498">
                  <w:pPr>
                    <w:pStyle w:val="a3"/>
                    <w:rPr>
                      <w:color w:val="191919"/>
                      <w:sz w:val="20"/>
                      <w:szCs w:val="20"/>
                      <w:lang w:val="uk-UA"/>
                    </w:rPr>
                  </w:pPr>
                </w:p>
              </w:tc>
              <w:tc>
                <w:tcPr>
                  <w:tcW w:w="8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w:t>
                  </w:r>
                </w:p>
              </w:tc>
              <w:tc>
                <w:tcPr>
                  <w:tcW w:w="9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w:t>
                  </w:r>
                </w:p>
              </w:tc>
            </w:tr>
            <w:tr w:rsidR="00414FF4" w:rsidRPr="00032156" w:rsidTr="00B65498">
              <w:tc>
                <w:tcPr>
                  <w:tcW w:w="3083" w:type="pct"/>
                  <w:gridSpan w:val="7"/>
                </w:tcPr>
                <w:p w:rsidR="00414FF4" w:rsidRPr="00032156" w:rsidRDefault="00414FF4" w:rsidP="00B65498">
                  <w:pPr>
                    <w:pStyle w:val="a3"/>
                    <w:rPr>
                      <w:color w:val="191919"/>
                      <w:sz w:val="20"/>
                      <w:szCs w:val="20"/>
                      <w:lang w:val="uk-UA"/>
                    </w:rPr>
                  </w:pPr>
                  <w:r w:rsidRPr="00032156">
                    <w:rPr>
                      <w:color w:val="191919"/>
                      <w:sz w:val="20"/>
                      <w:szCs w:val="20"/>
                    </w:rPr>
                    <w:t xml:space="preserve">  </w:t>
                  </w:r>
                  <w:r w:rsidRPr="00032156">
                    <w:rPr>
                      <w:color w:val="191919"/>
                      <w:sz w:val="20"/>
                      <w:szCs w:val="20"/>
                      <w:lang w:val="uk-UA"/>
                    </w:rPr>
                    <w:t>Складено (зробити позначку "v" у відповідній клітинці):</w:t>
                  </w:r>
                </w:p>
              </w:tc>
              <w:tc>
                <w:tcPr>
                  <w:tcW w:w="217" w:type="pct"/>
                </w:tcPr>
                <w:p w:rsidR="00414FF4" w:rsidRPr="00032156" w:rsidRDefault="00414FF4" w:rsidP="00B65498">
                  <w:pPr>
                    <w:pStyle w:val="a3"/>
                    <w:rPr>
                      <w:color w:val="191919"/>
                      <w:sz w:val="20"/>
                      <w:szCs w:val="20"/>
                      <w:lang w:val="uk-UA"/>
                    </w:rPr>
                  </w:pPr>
                </w:p>
              </w:tc>
              <w:tc>
                <w:tcPr>
                  <w:tcW w:w="8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w:t>
                  </w:r>
                </w:p>
              </w:tc>
              <w:tc>
                <w:tcPr>
                  <w:tcW w:w="9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w:t>
                  </w:r>
                </w:p>
              </w:tc>
            </w:tr>
            <w:tr w:rsidR="00414FF4" w:rsidRPr="00032156" w:rsidTr="00B65498">
              <w:tc>
                <w:tcPr>
                  <w:tcW w:w="3083" w:type="pct"/>
                  <w:gridSpan w:val="7"/>
                </w:tcPr>
                <w:p w:rsidR="00414FF4" w:rsidRPr="00032156" w:rsidRDefault="00414FF4" w:rsidP="00B65498">
                  <w:pPr>
                    <w:pStyle w:val="a3"/>
                    <w:rPr>
                      <w:color w:val="191919"/>
                      <w:sz w:val="20"/>
                      <w:szCs w:val="20"/>
                      <w:lang w:val="uk-UA"/>
                    </w:rPr>
                  </w:pPr>
                  <w:r w:rsidRPr="00032156">
                    <w:rPr>
                      <w:color w:val="191919"/>
                      <w:sz w:val="20"/>
                      <w:szCs w:val="20"/>
                    </w:rPr>
                    <w:t xml:space="preserve">  </w:t>
                  </w:r>
                  <w:r w:rsidRPr="00032156">
                    <w:rPr>
                      <w:color w:val="191919"/>
                      <w:sz w:val="20"/>
                      <w:szCs w:val="20"/>
                      <w:lang w:val="uk-UA"/>
                    </w:rPr>
                    <w:t>за положеннями (стандартами) бухгалтерського обліку</w:t>
                  </w:r>
                </w:p>
              </w:tc>
              <w:tc>
                <w:tcPr>
                  <w:tcW w:w="217" w:type="pct"/>
                </w:tcPr>
                <w:p w:rsidR="00414FF4" w:rsidRPr="00032156" w:rsidRDefault="00414FF4" w:rsidP="00B65498">
                  <w:pPr>
                    <w:pStyle w:val="a3"/>
                    <w:rPr>
                      <w:color w:val="191919"/>
                      <w:sz w:val="20"/>
                      <w:szCs w:val="20"/>
                      <w:lang w:val="uk-UA"/>
                    </w:rPr>
                  </w:pPr>
                </w:p>
              </w:tc>
              <w:tc>
                <w:tcPr>
                  <w:tcW w:w="8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w:t>
                  </w:r>
                </w:p>
              </w:tc>
              <w:tc>
                <w:tcPr>
                  <w:tcW w:w="900" w:type="pct"/>
                  <w:vMerge w:val="restart"/>
                  <w:tcMar>
                    <w:top w:w="0" w:type="dxa"/>
                    <w:left w:w="108" w:type="dxa"/>
                    <w:bottom w:w="0" w:type="dxa"/>
                    <w:right w:w="10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4"/>
                  </w:tblGrid>
                  <w:tr w:rsidR="00414FF4" w:rsidRPr="00032156" w:rsidTr="00B65498">
                    <w:tc>
                      <w:tcPr>
                        <w:tcW w:w="5000" w:type="pct"/>
                        <w:tcMar>
                          <w:top w:w="0" w:type="dxa"/>
                          <w:left w:w="108" w:type="dxa"/>
                          <w:bottom w:w="0" w:type="dxa"/>
                          <w:right w:w="108" w:type="dxa"/>
                        </w:tcMar>
                      </w:tcPr>
                      <w:p w:rsidR="00414FF4" w:rsidRPr="00464586" w:rsidRDefault="00414FF4" w:rsidP="00B65498">
                        <w:pPr>
                          <w:pStyle w:val="a3"/>
                          <w:rPr>
                            <w:color w:val="191919"/>
                            <w:sz w:val="20"/>
                            <w:szCs w:val="20"/>
                          </w:rPr>
                        </w:pPr>
                        <w:r w:rsidRPr="00032156">
                          <w:rPr>
                            <w:color w:val="191919"/>
                            <w:sz w:val="20"/>
                            <w:szCs w:val="20"/>
                            <w:lang w:val="uk-UA"/>
                          </w:rPr>
                          <w:t> </w:t>
                        </w:r>
                        <w:r>
                          <w:rPr>
                            <w:color w:val="191919"/>
                            <w:sz w:val="20"/>
                            <w:szCs w:val="20"/>
                            <w:lang w:val="en-US"/>
                          </w:rPr>
                          <w:t>V</w:t>
                        </w:r>
                      </w:p>
                    </w:tc>
                  </w:tr>
                  <w:tr w:rsidR="00414FF4" w:rsidRPr="00032156" w:rsidTr="00B65498">
                    <w:tc>
                      <w:tcPr>
                        <w:tcW w:w="50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w:t>
                        </w:r>
                      </w:p>
                    </w:tc>
                  </w:tr>
                </w:tbl>
                <w:p w:rsidR="00414FF4" w:rsidRPr="00032156" w:rsidRDefault="00414FF4" w:rsidP="00B65498">
                  <w:pPr>
                    <w:rPr>
                      <w:color w:val="191919"/>
                      <w:sz w:val="20"/>
                      <w:szCs w:val="20"/>
                      <w:lang w:val="uk-UA"/>
                    </w:rPr>
                  </w:pPr>
                </w:p>
              </w:tc>
            </w:tr>
            <w:tr w:rsidR="00414FF4" w:rsidRPr="00032156" w:rsidTr="00B65498">
              <w:trPr>
                <w:trHeight w:val="292"/>
              </w:trPr>
              <w:tc>
                <w:tcPr>
                  <w:tcW w:w="3083" w:type="pct"/>
                  <w:gridSpan w:val="7"/>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за міжнародними стандартами фінансової звітності</w:t>
                  </w:r>
                </w:p>
              </w:tc>
              <w:tc>
                <w:tcPr>
                  <w:tcW w:w="217" w:type="pct"/>
                </w:tcPr>
                <w:p w:rsidR="00414FF4" w:rsidRPr="00032156" w:rsidRDefault="00414FF4" w:rsidP="00B65498">
                  <w:pPr>
                    <w:pStyle w:val="a3"/>
                    <w:rPr>
                      <w:color w:val="191919"/>
                      <w:sz w:val="20"/>
                      <w:szCs w:val="20"/>
                      <w:lang w:val="uk-UA"/>
                    </w:rPr>
                  </w:pPr>
                </w:p>
              </w:tc>
              <w:tc>
                <w:tcPr>
                  <w:tcW w:w="800" w:type="pct"/>
                  <w:tcMar>
                    <w:top w:w="0" w:type="dxa"/>
                    <w:left w:w="108" w:type="dxa"/>
                    <w:bottom w:w="0" w:type="dxa"/>
                    <w:right w:w="108" w:type="dxa"/>
                  </w:tcMar>
                </w:tcPr>
                <w:p w:rsidR="00414FF4" w:rsidRPr="00032156" w:rsidRDefault="00414FF4" w:rsidP="00B65498">
                  <w:pPr>
                    <w:pStyle w:val="a3"/>
                    <w:rPr>
                      <w:color w:val="191919"/>
                      <w:sz w:val="20"/>
                      <w:szCs w:val="20"/>
                      <w:lang w:val="uk-UA"/>
                    </w:rPr>
                  </w:pPr>
                </w:p>
              </w:tc>
              <w:tc>
                <w:tcPr>
                  <w:tcW w:w="0" w:type="auto"/>
                  <w:vMerge/>
                  <w:vAlign w:val="center"/>
                </w:tcPr>
                <w:p w:rsidR="00414FF4" w:rsidRPr="00032156" w:rsidRDefault="00414FF4" w:rsidP="00B65498">
                  <w:pPr>
                    <w:rPr>
                      <w:color w:val="191919"/>
                      <w:sz w:val="20"/>
                      <w:szCs w:val="20"/>
                      <w:lang w:val="uk-UA"/>
                    </w:rPr>
                  </w:pPr>
                </w:p>
              </w:tc>
            </w:tr>
          </w:tbl>
          <w:p w:rsidR="00414FF4" w:rsidRPr="00414FF4" w:rsidRDefault="00414FF4" w:rsidP="00B65498">
            <w:pPr>
              <w:pStyle w:val="a3"/>
              <w:spacing w:before="0" w:beforeAutospacing="0" w:after="0" w:afterAutospacing="0"/>
              <w:jc w:val="center"/>
              <w:rPr>
                <w:b/>
                <w:color w:val="191919"/>
              </w:rPr>
            </w:pPr>
          </w:p>
          <w:p w:rsidR="00414FF4" w:rsidRPr="00032156" w:rsidRDefault="00414FF4" w:rsidP="00B65498">
            <w:pPr>
              <w:pStyle w:val="a3"/>
              <w:spacing w:before="0" w:beforeAutospacing="0" w:after="0" w:afterAutospacing="0"/>
              <w:jc w:val="center"/>
              <w:rPr>
                <w:b/>
                <w:color w:val="191919"/>
                <w:lang w:val="uk-UA"/>
              </w:rPr>
            </w:pPr>
            <w:r w:rsidRPr="00032156">
              <w:rPr>
                <w:b/>
                <w:color w:val="191919"/>
                <w:lang w:val="uk-UA"/>
              </w:rPr>
              <w:t>Баланс (Звіт про фінансовий стан)</w:t>
            </w:r>
            <w:r w:rsidRPr="00414FF4">
              <w:rPr>
                <w:b/>
                <w:color w:val="191919"/>
              </w:rPr>
              <w:br/>
            </w:r>
            <w:r w:rsidRPr="00032156">
              <w:rPr>
                <w:b/>
                <w:color w:val="191919"/>
                <w:lang w:val="uk-UA"/>
              </w:rPr>
              <w:t xml:space="preserve">на </w:t>
            </w:r>
            <w:r>
              <w:rPr>
                <w:b/>
                <w:color w:val="191919"/>
                <w:lang w:val="uk-UA"/>
              </w:rPr>
              <w:t xml:space="preserve">31 грудня </w:t>
            </w:r>
            <w:r w:rsidRPr="00032156">
              <w:rPr>
                <w:b/>
                <w:color w:val="191919"/>
                <w:lang w:val="uk-UA"/>
              </w:rPr>
              <w:t>20</w:t>
            </w:r>
            <w:r>
              <w:rPr>
                <w:b/>
                <w:color w:val="191919"/>
                <w:lang w:val="uk-UA"/>
              </w:rPr>
              <w:t>15</w:t>
            </w:r>
            <w:r w:rsidRPr="00032156">
              <w:rPr>
                <w:b/>
                <w:color w:val="191919"/>
                <w:lang w:val="uk-UA"/>
              </w:rPr>
              <w:t xml:space="preserve"> р.</w:t>
            </w:r>
          </w:p>
          <w:tbl>
            <w:tblPr>
              <w:tblW w:w="10500" w:type="dxa"/>
              <w:tblCellMar>
                <w:left w:w="0" w:type="dxa"/>
                <w:right w:w="0" w:type="dxa"/>
              </w:tblCellMar>
              <w:tblLook w:val="0000" w:firstRow="0" w:lastRow="0" w:firstColumn="0" w:lastColumn="0" w:noHBand="0" w:noVBand="0"/>
            </w:tblPr>
            <w:tblGrid>
              <w:gridCol w:w="5355"/>
              <w:gridCol w:w="1575"/>
              <w:gridCol w:w="1680"/>
              <w:gridCol w:w="1890"/>
            </w:tblGrid>
            <w:tr w:rsidR="00414FF4" w:rsidRPr="00032156" w:rsidTr="00B65498">
              <w:tc>
                <w:tcPr>
                  <w:tcW w:w="255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w:t>
                  </w:r>
                </w:p>
              </w:tc>
              <w:tc>
                <w:tcPr>
                  <w:tcW w:w="7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Форма № 1</w:t>
                  </w:r>
                </w:p>
              </w:tc>
              <w:tc>
                <w:tcPr>
                  <w:tcW w:w="80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Код за ДКУД</w:t>
                  </w:r>
                </w:p>
              </w:tc>
              <w:tc>
                <w:tcPr>
                  <w:tcW w:w="900" w:type="pct"/>
                  <w:tcMar>
                    <w:top w:w="0" w:type="dxa"/>
                    <w:left w:w="108" w:type="dxa"/>
                    <w:bottom w:w="0" w:type="dxa"/>
                    <w:right w:w="108" w:type="dxa"/>
                  </w:tcMar>
                </w:tcPr>
                <w:tbl>
                  <w:tblPr>
                    <w:tblW w:w="5000" w:type="pct"/>
                    <w:tblCellMar>
                      <w:left w:w="0" w:type="dxa"/>
                      <w:right w:w="0" w:type="dxa"/>
                    </w:tblCellMar>
                    <w:tblLook w:val="0000" w:firstRow="0" w:lastRow="0" w:firstColumn="0" w:lastColumn="0" w:noHBand="0" w:noVBand="0"/>
                  </w:tblPr>
                  <w:tblGrid>
                    <w:gridCol w:w="1654"/>
                  </w:tblGrid>
                  <w:tr w:rsidR="00414FF4" w:rsidRPr="00032156" w:rsidTr="00B65498">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1801001</w:t>
                        </w:r>
                      </w:p>
                    </w:tc>
                  </w:tr>
                </w:tbl>
                <w:p w:rsidR="00414FF4" w:rsidRPr="00032156" w:rsidRDefault="00414FF4" w:rsidP="00B65498">
                  <w:pPr>
                    <w:rPr>
                      <w:color w:val="191919"/>
                      <w:sz w:val="20"/>
                      <w:szCs w:val="20"/>
                      <w:lang w:val="uk-UA"/>
                    </w:rPr>
                  </w:pPr>
                </w:p>
              </w:tc>
            </w:tr>
          </w:tbl>
          <w:p w:rsidR="00414FF4" w:rsidRPr="00032156" w:rsidRDefault="00414FF4" w:rsidP="00B65498">
            <w:pPr>
              <w:tabs>
                <w:tab w:val="left" w:pos="1465"/>
              </w:tabs>
              <w:rPr>
                <w:color w:val="191919"/>
                <w:sz w:val="8"/>
                <w:szCs w:val="8"/>
                <w:lang w:val="uk-UA"/>
              </w:rPr>
            </w:pPr>
            <w:r w:rsidRPr="00032156">
              <w:rPr>
                <w:color w:val="191919"/>
                <w:sz w:val="8"/>
                <w:szCs w:val="8"/>
                <w:lang w:val="uk-UA"/>
              </w:rPr>
              <w:t> </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30"/>
              <w:gridCol w:w="735"/>
              <w:gridCol w:w="1365"/>
              <w:gridCol w:w="1470"/>
            </w:tblGrid>
            <w:tr w:rsidR="00414FF4" w:rsidRPr="00032156" w:rsidTr="00B65498">
              <w:tc>
                <w:tcPr>
                  <w:tcW w:w="330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Актив</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Код рядка</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На початок звітного періоду</w:t>
                  </w:r>
                </w:p>
              </w:tc>
              <w:tc>
                <w:tcPr>
                  <w:tcW w:w="70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На кінець звітного періоду</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2</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3</w:t>
                  </w:r>
                </w:p>
              </w:tc>
              <w:tc>
                <w:tcPr>
                  <w:tcW w:w="70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4</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I. Необоротні активи</w:t>
                  </w:r>
                </w:p>
                <w:p w:rsidR="00414FF4" w:rsidRPr="00032156" w:rsidRDefault="00414FF4" w:rsidP="00B65498">
                  <w:pPr>
                    <w:pStyle w:val="a3"/>
                    <w:rPr>
                      <w:color w:val="191919"/>
                      <w:sz w:val="20"/>
                      <w:szCs w:val="20"/>
                      <w:lang w:val="uk-UA"/>
                    </w:rPr>
                  </w:pPr>
                  <w:r w:rsidRPr="00032156">
                    <w:rPr>
                      <w:color w:val="191919"/>
                      <w:sz w:val="20"/>
                      <w:szCs w:val="20"/>
                      <w:lang w:val="uk-UA"/>
                    </w:rPr>
                    <w:t>Немат</w:t>
                  </w:r>
                  <w:r w:rsidRPr="00032156">
                    <w:rPr>
                      <w:color w:val="191919"/>
                      <w:sz w:val="20"/>
                      <w:szCs w:val="20"/>
                      <w:lang w:val="uk-UA"/>
                    </w:rPr>
                    <w:cr/>
                    <w:t>ріальні активи</w:t>
                  </w:r>
                </w:p>
              </w:tc>
              <w:tc>
                <w:tcPr>
                  <w:tcW w:w="350" w:type="pct"/>
                  <w:tcMar>
                    <w:top w:w="0" w:type="dxa"/>
                    <w:left w:w="108" w:type="dxa"/>
                    <w:bottom w:w="0" w:type="dxa"/>
                    <w:right w:w="108" w:type="dxa"/>
                  </w:tcMar>
                  <w:vAlign w:val="bottom"/>
                </w:tcPr>
                <w:p w:rsidR="00414FF4" w:rsidRPr="00032156" w:rsidRDefault="00414FF4" w:rsidP="00B65498">
                  <w:pPr>
                    <w:pStyle w:val="a3"/>
                    <w:jc w:val="center"/>
                    <w:rPr>
                      <w:color w:val="191919"/>
                      <w:sz w:val="20"/>
                      <w:szCs w:val="20"/>
                      <w:lang w:val="uk-UA"/>
                    </w:rPr>
                  </w:pPr>
                  <w:r w:rsidRPr="00032156">
                    <w:rPr>
                      <w:color w:val="191919"/>
                      <w:sz w:val="20"/>
                      <w:szCs w:val="20"/>
                      <w:lang w:val="uk-UA"/>
                    </w:rPr>
                    <w:t>1000</w:t>
                  </w:r>
                </w:p>
              </w:tc>
              <w:tc>
                <w:tcPr>
                  <w:tcW w:w="650" w:type="pct"/>
                  <w:tcMar>
                    <w:top w:w="0" w:type="dxa"/>
                    <w:left w:w="108" w:type="dxa"/>
                    <w:bottom w:w="0" w:type="dxa"/>
                    <w:right w:w="108" w:type="dxa"/>
                  </w:tcMar>
                  <w:vAlign w:val="bottom"/>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vAlign w:val="bottom"/>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первісна вартість</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1001</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Pr>
                      <w:color w:val="191919"/>
                      <w:sz w:val="20"/>
                      <w:szCs w:val="20"/>
                      <w:lang w:val="uk-UA"/>
                    </w:rPr>
                    <w:t>нако</w:t>
                  </w:r>
                  <w:r w:rsidRPr="00032156">
                    <w:rPr>
                      <w:color w:val="191919"/>
                      <w:sz w:val="20"/>
                      <w:szCs w:val="20"/>
                      <w:lang w:val="uk-UA"/>
                    </w:rPr>
                    <w:t>пичена амортизація</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1002</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Незавершені капітальні інвестиції</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1005</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Основні засоби</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1010</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95,0</w:t>
                  </w: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220,0</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первісна вартість</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1011</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100,00</w:t>
                  </w: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228,9</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знос</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1012</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(5,0)</w:t>
                  </w: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(8,9)</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Інвестиційна нерухомість</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1015</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Довгостр</w:t>
                  </w:r>
                  <w:r w:rsidRPr="00032156">
                    <w:rPr>
                      <w:color w:val="191919"/>
                      <w:sz w:val="20"/>
                      <w:szCs w:val="20"/>
                      <w:lang w:val="uk-UA"/>
                    </w:rPr>
                    <w:cr/>
                  </w:r>
                  <w:r w:rsidRPr="00032156">
                    <w:rPr>
                      <w:color w:val="191919"/>
                      <w:sz w:val="20"/>
                      <w:szCs w:val="20"/>
                      <w:lang w:val="uk-UA"/>
                    </w:rPr>
                    <w:cr/>
                    <w:t>ові біологічні активи</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1020</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Довгострокові фінансові інвестиції:</w:t>
                  </w:r>
                </w:p>
                <w:p w:rsidR="00414FF4" w:rsidRPr="00032156" w:rsidRDefault="00414FF4" w:rsidP="00B65498">
                  <w:pPr>
                    <w:pStyle w:val="a3"/>
                    <w:rPr>
                      <w:color w:val="191919"/>
                      <w:sz w:val="20"/>
                      <w:szCs w:val="20"/>
                      <w:lang w:val="uk-UA"/>
                    </w:rPr>
                  </w:pPr>
                  <w:r w:rsidRPr="00032156">
                    <w:rPr>
                      <w:color w:val="191919"/>
                      <w:sz w:val="20"/>
                      <w:szCs w:val="20"/>
                      <w:lang w:val="uk-UA"/>
                    </w:rPr>
                    <w:t>які обліковуються за методо</w:t>
                  </w:r>
                  <w:r w:rsidRPr="00032156">
                    <w:rPr>
                      <w:color w:val="191919"/>
                      <w:sz w:val="20"/>
                      <w:szCs w:val="20"/>
                      <w:lang w:val="uk-UA"/>
                    </w:rPr>
                    <w:cr/>
                    <w:t xml:space="preserve"> участі в капіталі інших підприємств</w:t>
                  </w:r>
                </w:p>
              </w:tc>
              <w:tc>
                <w:tcPr>
                  <w:tcW w:w="350" w:type="pct"/>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r w:rsidRPr="00032156">
                    <w:rPr>
                      <w:color w:val="191919"/>
                      <w:sz w:val="20"/>
                      <w:szCs w:val="20"/>
                      <w:lang w:val="uk-UA"/>
                    </w:rPr>
                    <w:t>1030</w:t>
                  </w:r>
                </w:p>
              </w:tc>
              <w:tc>
                <w:tcPr>
                  <w:tcW w:w="650" w:type="pct"/>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vAlign w:val="cente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інші фінансові інвестиції</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1035</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Довгострокова дебіторська заборгованість</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1040</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Відстрочені податкові активи</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10</w:t>
                  </w:r>
                  <w:r w:rsidRPr="00032156">
                    <w:rPr>
                      <w:color w:val="191919"/>
                      <w:sz w:val="20"/>
                      <w:szCs w:val="20"/>
                      <w:lang w:val="uk-UA"/>
                    </w:rPr>
                    <w:t>45</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Інші необоротні активи</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1090</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b/>
                      <w:bCs/>
                      <w:color w:val="191919"/>
                      <w:sz w:val="20"/>
                      <w:szCs w:val="20"/>
                      <w:lang w:val="uk-UA"/>
                    </w:rPr>
                    <w:t>Усього за розділом I</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1095</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95,0</w:t>
                  </w: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220,00</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II. Оборотні активи</w:t>
                  </w:r>
                </w:p>
                <w:p w:rsidR="00414FF4" w:rsidRPr="00032156" w:rsidRDefault="00414FF4" w:rsidP="00B65498">
                  <w:pPr>
                    <w:pStyle w:val="a3"/>
                    <w:rPr>
                      <w:color w:val="191919"/>
                      <w:sz w:val="20"/>
                      <w:szCs w:val="20"/>
                      <w:lang w:val="uk-UA"/>
                    </w:rPr>
                  </w:pPr>
                  <w:r w:rsidRPr="00032156">
                    <w:rPr>
                      <w:color w:val="191919"/>
                      <w:sz w:val="20"/>
                      <w:szCs w:val="20"/>
                      <w:lang w:val="uk-UA"/>
                    </w:rPr>
                    <w:t>Запаси</w:t>
                  </w:r>
                </w:p>
              </w:tc>
              <w:tc>
                <w:tcPr>
                  <w:tcW w:w="350" w:type="pct"/>
                  <w:tcMar>
                    <w:top w:w="0" w:type="dxa"/>
                    <w:left w:w="108" w:type="dxa"/>
                    <w:bottom w:w="0" w:type="dxa"/>
                    <w:right w:w="108" w:type="dxa"/>
                  </w:tcMar>
                  <w:vAlign w:val="bottom"/>
                </w:tcPr>
                <w:p w:rsidR="00414FF4" w:rsidRPr="00032156" w:rsidRDefault="00414FF4" w:rsidP="00B65498">
                  <w:pPr>
                    <w:pStyle w:val="a3"/>
                    <w:jc w:val="center"/>
                    <w:rPr>
                      <w:color w:val="191919"/>
                      <w:sz w:val="20"/>
                      <w:szCs w:val="20"/>
                      <w:lang w:val="uk-UA"/>
                    </w:rPr>
                  </w:pPr>
                  <w:r w:rsidRPr="00032156">
                    <w:rPr>
                      <w:color w:val="191919"/>
                      <w:sz w:val="20"/>
                      <w:szCs w:val="20"/>
                      <w:lang w:val="uk-UA"/>
                    </w:rPr>
                    <w:t>1100</w:t>
                  </w:r>
                </w:p>
              </w:tc>
              <w:tc>
                <w:tcPr>
                  <w:tcW w:w="650" w:type="pct"/>
                  <w:tcMar>
                    <w:top w:w="0" w:type="dxa"/>
                    <w:left w:w="108" w:type="dxa"/>
                    <w:bottom w:w="0" w:type="dxa"/>
                    <w:right w:w="108" w:type="dxa"/>
                  </w:tcMar>
                  <w:vAlign w:val="bottom"/>
                </w:tcPr>
                <w:p w:rsidR="00414FF4" w:rsidRPr="00032156" w:rsidRDefault="00414FF4" w:rsidP="00B65498">
                  <w:pPr>
                    <w:pStyle w:val="a3"/>
                    <w:jc w:val="center"/>
                    <w:rPr>
                      <w:color w:val="191919"/>
                      <w:sz w:val="20"/>
                      <w:szCs w:val="20"/>
                      <w:lang w:val="uk-UA"/>
                    </w:rPr>
                  </w:pPr>
                  <w:r>
                    <w:rPr>
                      <w:color w:val="191919"/>
                      <w:sz w:val="20"/>
                      <w:szCs w:val="20"/>
                      <w:lang w:val="uk-UA"/>
                    </w:rPr>
                    <w:t>282,70</w:t>
                  </w:r>
                </w:p>
              </w:tc>
              <w:tc>
                <w:tcPr>
                  <w:tcW w:w="700" w:type="pct"/>
                  <w:tcMar>
                    <w:top w:w="0" w:type="dxa"/>
                    <w:left w:w="108" w:type="dxa"/>
                    <w:bottom w:w="0" w:type="dxa"/>
                    <w:right w:w="108" w:type="dxa"/>
                  </w:tcMar>
                  <w:vAlign w:val="bottom"/>
                </w:tcPr>
                <w:p w:rsidR="00414FF4" w:rsidRPr="00032156" w:rsidRDefault="00414FF4" w:rsidP="00414FF4">
                  <w:pPr>
                    <w:pStyle w:val="a3"/>
                    <w:rPr>
                      <w:color w:val="191919"/>
                      <w:sz w:val="20"/>
                      <w:szCs w:val="20"/>
                      <w:lang w:val="uk-UA"/>
                    </w:rPr>
                  </w:pPr>
                  <w:r>
                    <w:rPr>
                      <w:color w:val="191919"/>
                      <w:sz w:val="20"/>
                      <w:szCs w:val="20"/>
                      <w:lang w:val="uk-UA"/>
                    </w:rPr>
                    <w:t>400,00</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Поточні біологічні активи</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1110</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Дебіторська заборгованість за продукцію, товари, роботи, послуги</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1125</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Дебіторська заборгованість за ро</w:t>
                  </w:r>
                  <w:r w:rsidRPr="00032156">
                    <w:rPr>
                      <w:color w:val="191919"/>
                      <w:sz w:val="20"/>
                      <w:szCs w:val="20"/>
                      <w:lang w:val="uk-UA"/>
                    </w:rPr>
                    <w:cr/>
                    <w:t>рахунками:</w:t>
                  </w:r>
                  <w:r w:rsidRPr="00032156">
                    <w:rPr>
                      <w:color w:val="191919"/>
                      <w:sz w:val="20"/>
                      <w:szCs w:val="20"/>
                      <w:lang w:val="uk-UA"/>
                    </w:rPr>
                    <w:br/>
                    <w:t>за виданими а</w:t>
                  </w:r>
                  <w:r w:rsidRPr="00032156">
                    <w:rPr>
                      <w:color w:val="191919"/>
                      <w:sz w:val="20"/>
                      <w:szCs w:val="20"/>
                      <w:lang w:val="uk-UA"/>
                    </w:rPr>
                    <w:cr/>
                    <w:t>ансами</w:t>
                  </w:r>
                </w:p>
              </w:tc>
              <w:tc>
                <w:tcPr>
                  <w:tcW w:w="350" w:type="pct"/>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r w:rsidRPr="00032156">
                    <w:rPr>
                      <w:color w:val="191919"/>
                      <w:sz w:val="20"/>
                      <w:szCs w:val="20"/>
                      <w:lang w:val="uk-UA"/>
                    </w:rPr>
                    <w:t>1130</w:t>
                  </w:r>
                </w:p>
              </w:tc>
              <w:tc>
                <w:tcPr>
                  <w:tcW w:w="650" w:type="pct"/>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vAlign w:val="cente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з бюджетом</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1135</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у тому числі з податку на прибуток</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113</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Інша поточна дебіторська заборгованість</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1155</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30,0</w:t>
                  </w: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30,0</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Поточні фінансові інвестиції</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1160</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Гроші та їх еквіваленти</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1165</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50,3</w:t>
                  </w: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196,6</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 xml:space="preserve">Витрати майбутніх </w:t>
                  </w:r>
                  <w:r w:rsidRPr="00032156">
                    <w:rPr>
                      <w:color w:val="191919"/>
                      <w:sz w:val="20"/>
                      <w:szCs w:val="20"/>
                      <w:lang w:val="uk-UA"/>
                    </w:rPr>
                    <w:cr/>
                    <w:t>еріодів</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1170</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Інші оборотні активи</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1190</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43,5</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b/>
                      <w:bCs/>
                      <w:color w:val="191919"/>
                      <w:sz w:val="20"/>
                      <w:szCs w:val="20"/>
                      <w:lang w:val="uk-UA"/>
                    </w:rPr>
                    <w:t>Усього за розділом II</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1195</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363,0</w:t>
                  </w: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670,10</w:t>
                  </w: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III. Необоротні активи, утримувані для продажу, та групи вибуття</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1200</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700" w:type="pct"/>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33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b/>
                      <w:bCs/>
                      <w:color w:val="191919"/>
                      <w:sz w:val="20"/>
                      <w:szCs w:val="20"/>
                      <w:lang w:val="uk-UA"/>
                    </w:rPr>
                    <w:t>Баланс</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1300</w:t>
                  </w:r>
                </w:p>
              </w:tc>
              <w:tc>
                <w:tcPr>
                  <w:tcW w:w="650" w:type="pct"/>
                  <w:tcMar>
                    <w:top w:w="0" w:type="dxa"/>
                    <w:left w:w="108" w:type="dxa"/>
                    <w:bottom w:w="0" w:type="dxa"/>
                    <w:right w:w="108" w:type="dxa"/>
                  </w:tcMar>
                </w:tcPr>
                <w:p w:rsidR="00414FF4" w:rsidRPr="00464586" w:rsidRDefault="00414FF4" w:rsidP="00B65498">
                  <w:pPr>
                    <w:pStyle w:val="a3"/>
                    <w:jc w:val="center"/>
                    <w:rPr>
                      <w:b/>
                      <w:color w:val="191919"/>
                      <w:sz w:val="20"/>
                      <w:szCs w:val="20"/>
                      <w:lang w:val="uk-UA"/>
                    </w:rPr>
                  </w:pPr>
                  <w:r>
                    <w:rPr>
                      <w:b/>
                      <w:color w:val="191919"/>
                      <w:sz w:val="20"/>
                      <w:szCs w:val="20"/>
                      <w:lang w:val="uk-UA"/>
                    </w:rPr>
                    <w:t>458,00</w:t>
                  </w:r>
                </w:p>
              </w:tc>
              <w:tc>
                <w:tcPr>
                  <w:tcW w:w="700" w:type="pct"/>
                  <w:tcMar>
                    <w:top w:w="0" w:type="dxa"/>
                    <w:left w:w="108" w:type="dxa"/>
                    <w:bottom w:w="0" w:type="dxa"/>
                    <w:right w:w="108" w:type="dxa"/>
                  </w:tcMar>
                </w:tcPr>
                <w:p w:rsidR="00414FF4" w:rsidRPr="00464586" w:rsidRDefault="00414FF4" w:rsidP="00414FF4">
                  <w:pPr>
                    <w:pStyle w:val="a3"/>
                    <w:rPr>
                      <w:b/>
                      <w:color w:val="191919"/>
                      <w:sz w:val="20"/>
                      <w:szCs w:val="20"/>
                      <w:lang w:val="uk-UA"/>
                    </w:rPr>
                  </w:pPr>
                  <w:r>
                    <w:rPr>
                      <w:b/>
                      <w:color w:val="191919"/>
                      <w:sz w:val="20"/>
                      <w:szCs w:val="20"/>
                      <w:lang w:val="uk-UA"/>
                    </w:rPr>
                    <w:t>890,1</w:t>
                  </w:r>
                </w:p>
              </w:tc>
            </w:tr>
          </w:tbl>
          <w:p w:rsidR="00414FF4" w:rsidRPr="00032156" w:rsidRDefault="00414FF4" w:rsidP="00B65498">
            <w:pPr>
              <w:rPr>
                <w:color w:val="191919"/>
                <w:sz w:val="8"/>
                <w:szCs w:val="8"/>
                <w:lang w:val="en-US"/>
              </w:rPr>
            </w:pPr>
            <w:r w:rsidRPr="00032156">
              <w:rPr>
                <w:color w:val="191919"/>
                <w:sz w:val="8"/>
                <w:szCs w:val="8"/>
                <w:lang w:val="uk-UA"/>
              </w:rPr>
              <w:t> </w:t>
            </w:r>
          </w:p>
          <w:p w:rsidR="00414FF4" w:rsidRPr="00032156" w:rsidRDefault="00414FF4" w:rsidP="00B65498">
            <w:pPr>
              <w:rPr>
                <w:color w:val="191919"/>
                <w:sz w:val="8"/>
                <w:szCs w:val="8"/>
                <w:lang w:val="en-US"/>
              </w:rPr>
            </w:pPr>
          </w:p>
          <w:p w:rsidR="00414FF4" w:rsidRPr="00032156" w:rsidRDefault="00414FF4" w:rsidP="00B65498">
            <w:pPr>
              <w:rPr>
                <w:color w:val="191919"/>
                <w:sz w:val="8"/>
                <w:szCs w:val="8"/>
                <w:lang w:val="en-US"/>
              </w:rPr>
            </w:pPr>
          </w:p>
          <w:p w:rsidR="00414FF4" w:rsidRPr="00032156" w:rsidRDefault="00414FF4" w:rsidP="00B65498">
            <w:pPr>
              <w:rPr>
                <w:color w:val="191919"/>
                <w:sz w:val="8"/>
                <w:szCs w:val="8"/>
                <w:lang w:val="en-US"/>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43"/>
              <w:gridCol w:w="696"/>
              <w:gridCol w:w="1230"/>
              <w:gridCol w:w="1731"/>
            </w:tblGrid>
            <w:tr w:rsidR="00414FF4" w:rsidRPr="00032156" w:rsidTr="00B65498">
              <w:tc>
                <w:tcPr>
                  <w:tcW w:w="330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Пасив</w:t>
                  </w:r>
                </w:p>
              </w:tc>
              <w:tc>
                <w:tcPr>
                  <w:tcW w:w="3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Код</w:t>
                  </w:r>
                  <w:r w:rsidRPr="00032156">
                    <w:rPr>
                      <w:color w:val="191919"/>
                      <w:sz w:val="20"/>
                      <w:szCs w:val="20"/>
                      <w:lang w:val="uk-UA"/>
                    </w:rPr>
                    <w:br/>
                    <w:t>рядка</w:t>
                  </w:r>
                </w:p>
              </w:tc>
              <w:tc>
                <w:tcPr>
                  <w:tcW w:w="65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На початок звітного періоду</w:t>
                  </w:r>
                </w:p>
              </w:tc>
              <w:tc>
                <w:tcPr>
                  <w:tcW w:w="700" w:type="pct"/>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На кінець звітного</w:t>
                  </w:r>
                  <w:r w:rsidRPr="00032156">
                    <w:rPr>
                      <w:color w:val="191919"/>
                      <w:sz w:val="20"/>
                      <w:szCs w:val="20"/>
                      <w:lang w:val="uk-UA"/>
                    </w:rPr>
                    <w:cr/>
                    <w:t>періоду</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2</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3</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4</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I. Власний капітал</w:t>
                  </w:r>
                </w:p>
                <w:p w:rsidR="00414FF4" w:rsidRPr="00032156" w:rsidRDefault="00414FF4" w:rsidP="00B65498">
                  <w:pPr>
                    <w:pStyle w:val="a3"/>
                    <w:rPr>
                      <w:color w:val="191919"/>
                      <w:sz w:val="20"/>
                      <w:szCs w:val="20"/>
                      <w:lang w:val="uk-UA"/>
                    </w:rPr>
                  </w:pPr>
                  <w:r w:rsidRPr="00032156">
                    <w:rPr>
                      <w:color w:val="191919"/>
                      <w:sz w:val="20"/>
                      <w:szCs w:val="20"/>
                      <w:lang w:val="uk-UA"/>
                    </w:rPr>
                    <w:t>Зареєстрований (пайовий) капітал</w:t>
                  </w:r>
                </w:p>
              </w:tc>
              <w:tc>
                <w:tcPr>
                  <w:tcW w:w="0" w:type="auto"/>
                  <w:tcMar>
                    <w:top w:w="0" w:type="dxa"/>
                    <w:left w:w="108" w:type="dxa"/>
                    <w:bottom w:w="0" w:type="dxa"/>
                    <w:right w:w="108" w:type="dxa"/>
                  </w:tcMar>
                  <w:vAlign w:val="bottom"/>
                </w:tcPr>
                <w:p w:rsidR="00414FF4" w:rsidRPr="00032156" w:rsidRDefault="00414FF4" w:rsidP="00B65498">
                  <w:pPr>
                    <w:pStyle w:val="a3"/>
                    <w:jc w:val="center"/>
                    <w:rPr>
                      <w:color w:val="191919"/>
                      <w:sz w:val="20"/>
                      <w:szCs w:val="20"/>
                      <w:lang w:val="uk-UA"/>
                    </w:rPr>
                  </w:pPr>
                  <w:r w:rsidRPr="00032156">
                    <w:rPr>
                      <w:color w:val="191919"/>
                      <w:sz w:val="20"/>
                      <w:szCs w:val="20"/>
                      <w:lang w:val="uk-UA"/>
                    </w:rPr>
                    <w:t>1400</w:t>
                  </w:r>
                </w:p>
              </w:tc>
              <w:tc>
                <w:tcPr>
                  <w:tcW w:w="0" w:type="auto"/>
                  <w:tcMar>
                    <w:top w:w="0" w:type="dxa"/>
                    <w:left w:w="108" w:type="dxa"/>
                    <w:bottom w:w="0" w:type="dxa"/>
                    <w:right w:w="108" w:type="dxa"/>
                  </w:tcMar>
                  <w:vAlign w:val="bottom"/>
                </w:tcPr>
                <w:p w:rsidR="00414FF4" w:rsidRPr="00032156" w:rsidRDefault="00414FF4" w:rsidP="00B65498">
                  <w:pPr>
                    <w:pStyle w:val="a3"/>
                    <w:jc w:val="center"/>
                    <w:rPr>
                      <w:color w:val="191919"/>
                      <w:sz w:val="20"/>
                      <w:szCs w:val="20"/>
                      <w:lang w:val="uk-UA"/>
                    </w:rPr>
                  </w:pPr>
                  <w:r>
                    <w:rPr>
                      <w:color w:val="191919"/>
                      <w:sz w:val="20"/>
                      <w:szCs w:val="20"/>
                      <w:lang w:val="uk-UA"/>
                    </w:rPr>
                    <w:t>424,0</w:t>
                  </w:r>
                </w:p>
              </w:tc>
              <w:tc>
                <w:tcPr>
                  <w:tcW w:w="0" w:type="auto"/>
                  <w:tcMar>
                    <w:top w:w="0" w:type="dxa"/>
                    <w:left w:w="108" w:type="dxa"/>
                    <w:bottom w:w="0" w:type="dxa"/>
                    <w:right w:w="108" w:type="dxa"/>
                  </w:tcMar>
                  <w:vAlign w:val="bottom"/>
                </w:tcPr>
                <w:p w:rsidR="00414FF4" w:rsidRPr="00032156" w:rsidRDefault="00414FF4" w:rsidP="00414FF4">
                  <w:pPr>
                    <w:pStyle w:val="a3"/>
                    <w:rPr>
                      <w:color w:val="191919"/>
                      <w:sz w:val="20"/>
                      <w:szCs w:val="20"/>
                      <w:lang w:val="uk-UA"/>
                    </w:rPr>
                  </w:pPr>
                  <w:r>
                    <w:rPr>
                      <w:color w:val="191919"/>
                      <w:sz w:val="20"/>
                      <w:szCs w:val="20"/>
                      <w:lang w:val="uk-UA"/>
                    </w:rPr>
                    <w:t>424,0</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Капітал у дооцінках</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1405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Додатковий капітал</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1410</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Резервни</w:t>
                  </w:r>
                  <w:r>
                    <w:rPr>
                      <w:color w:val="191919"/>
                      <w:sz w:val="20"/>
                      <w:szCs w:val="20"/>
                      <w:lang w:val="uk-UA"/>
                    </w:rPr>
                    <w:t>й капіта</w:t>
                  </w:r>
                  <w:r w:rsidRPr="00032156">
                    <w:rPr>
                      <w:color w:val="191919"/>
                      <w:sz w:val="20"/>
                      <w:szCs w:val="20"/>
                      <w:lang w:val="uk-UA"/>
                    </w:rPr>
                    <w:t>л</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1415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Нерозподілений прибуток (непокритий збиток)</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1420</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267,8</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Неоплачений капітал</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cr/>
                    <w:t>425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w:t>
                  </w:r>
                  <w:r w:rsidRPr="00032156">
                    <w:rPr>
                      <w:color w:val="191919"/>
                      <w:sz w:val="20"/>
                      <w:szCs w:val="20"/>
                      <w:lang w:val="uk-UA"/>
                    </w:rPr>
                    <w:cr/>
                    <w:t> </w:t>
                  </w:r>
                  <w:r w:rsidRPr="00032156">
                    <w:rPr>
                      <w:color w:val="191919"/>
                      <w:sz w:val="20"/>
                      <w:szCs w:val="20"/>
                      <w:lang w:val="uk-UA"/>
                    </w:rPr>
                    <w:cr/>
                    <w:t>          )</w:t>
                  </w: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r w:rsidRPr="00032156">
                    <w:rPr>
                      <w:color w:val="191919"/>
                      <w:sz w:val="20"/>
                      <w:szCs w:val="20"/>
                      <w:lang w:val="uk-UA"/>
                    </w:rPr>
                    <w:t>(             )</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Вилучений капітал</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1430</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             )</w:t>
                  </w: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r w:rsidRPr="00032156">
                    <w:rPr>
                      <w:color w:val="191919"/>
                      <w:sz w:val="20"/>
                      <w:szCs w:val="20"/>
                      <w:lang w:val="uk-UA"/>
                    </w:rPr>
                    <w:t>(             )</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b/>
                      <w:bCs/>
                      <w:color w:val="191919"/>
                      <w:sz w:val="20"/>
                      <w:szCs w:val="20"/>
                      <w:lang w:val="uk-UA"/>
                    </w:rPr>
                    <w:t>Усього за розділом I</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1495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424,0</w:t>
                  </w: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691,8</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II. Довгострокові зобов'язання і забезпечення</w:t>
                  </w:r>
                </w:p>
                <w:p w:rsidR="00414FF4" w:rsidRPr="00032156" w:rsidRDefault="00414FF4" w:rsidP="00B65498">
                  <w:pPr>
                    <w:pStyle w:val="a3"/>
                    <w:rPr>
                      <w:color w:val="191919"/>
                      <w:sz w:val="20"/>
                      <w:szCs w:val="20"/>
                      <w:lang w:val="uk-UA"/>
                    </w:rPr>
                  </w:pPr>
                  <w:r w:rsidRPr="00032156">
                    <w:rPr>
                      <w:color w:val="191919"/>
                      <w:sz w:val="20"/>
                      <w:szCs w:val="20"/>
                      <w:lang w:val="uk-UA"/>
                    </w:rPr>
                    <w:t>Відстрочені податкові зобов'язання</w:t>
                  </w:r>
                </w:p>
              </w:tc>
              <w:tc>
                <w:tcPr>
                  <w:tcW w:w="0" w:type="auto"/>
                  <w:tcMar>
                    <w:top w:w="0" w:type="dxa"/>
                    <w:left w:w="108" w:type="dxa"/>
                    <w:bottom w:w="0" w:type="dxa"/>
                    <w:right w:w="108" w:type="dxa"/>
                  </w:tcMar>
                  <w:vAlign w:val="bottom"/>
                </w:tcPr>
                <w:p w:rsidR="00414FF4" w:rsidRPr="00032156" w:rsidRDefault="00414FF4" w:rsidP="00B65498">
                  <w:pPr>
                    <w:pStyle w:val="a3"/>
                    <w:jc w:val="center"/>
                    <w:rPr>
                      <w:color w:val="191919"/>
                      <w:sz w:val="20"/>
                      <w:szCs w:val="20"/>
                      <w:lang w:val="uk-UA"/>
                    </w:rPr>
                  </w:pPr>
                  <w:r w:rsidRPr="00032156">
                    <w:rPr>
                      <w:color w:val="191919"/>
                      <w:sz w:val="20"/>
                      <w:szCs w:val="20"/>
                      <w:lang w:val="uk-UA"/>
                    </w:rPr>
                    <w:t>1500</w:t>
                  </w:r>
                </w:p>
              </w:tc>
              <w:tc>
                <w:tcPr>
                  <w:tcW w:w="0" w:type="auto"/>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Довгострокові кредити банків</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1510</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Інші до</w:t>
                  </w:r>
                  <w:r w:rsidRPr="00032156">
                    <w:rPr>
                      <w:color w:val="191919"/>
                      <w:sz w:val="20"/>
                      <w:szCs w:val="20"/>
                      <w:lang w:val="uk-UA"/>
                    </w:rPr>
                    <w:cr/>
                    <w:t>гострокові зобов'язання</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1515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Довгострокові забезпечення</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1520</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Цільове фінансування</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1525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b/>
                      <w:bCs/>
                      <w:color w:val="191919"/>
                      <w:sz w:val="20"/>
                      <w:szCs w:val="20"/>
                      <w:lang w:val="uk-UA"/>
                    </w:rPr>
                    <w:t>Усього за розділом II</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1595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III. Поточні зобов'язання і забезпечення</w:t>
                  </w:r>
                </w:p>
                <w:p w:rsidR="00414FF4" w:rsidRPr="00032156" w:rsidRDefault="00414FF4" w:rsidP="00B65498">
                  <w:pPr>
                    <w:pStyle w:val="a3"/>
                    <w:rPr>
                      <w:color w:val="191919"/>
                      <w:sz w:val="20"/>
                      <w:szCs w:val="20"/>
                      <w:lang w:val="uk-UA"/>
                    </w:rPr>
                  </w:pPr>
                  <w:r w:rsidRPr="00032156">
                    <w:rPr>
                      <w:color w:val="191919"/>
                      <w:sz w:val="20"/>
                      <w:szCs w:val="20"/>
                      <w:lang w:val="uk-UA"/>
                    </w:rPr>
                    <w:t>Короткострокові кредити банків</w:t>
                  </w:r>
                </w:p>
              </w:tc>
              <w:tc>
                <w:tcPr>
                  <w:tcW w:w="0" w:type="auto"/>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r w:rsidRPr="00032156">
                    <w:rPr>
                      <w:color w:val="191919"/>
                      <w:sz w:val="20"/>
                      <w:szCs w:val="20"/>
                      <w:lang w:val="uk-UA"/>
                    </w:rPr>
                    <w:t>1600</w:t>
                  </w:r>
                </w:p>
              </w:tc>
              <w:tc>
                <w:tcPr>
                  <w:tcW w:w="0" w:type="auto"/>
                  <w:tcMar>
                    <w:top w:w="0" w:type="dxa"/>
                    <w:left w:w="108" w:type="dxa"/>
                    <w:bottom w:w="0" w:type="dxa"/>
                    <w:right w:w="108" w:type="dxa"/>
                  </w:tcMar>
                  <w:vAlign w:val="center"/>
                </w:tcPr>
                <w:p w:rsidR="00414FF4" w:rsidRPr="00032156" w:rsidRDefault="00414FF4" w:rsidP="00B65498">
                  <w:pPr>
                    <w:pStyle w:val="a3"/>
                    <w:tabs>
                      <w:tab w:val="left" w:pos="1042"/>
                    </w:tabs>
                    <w:jc w:val="center"/>
                    <w:rPr>
                      <w:color w:val="191919"/>
                      <w:sz w:val="20"/>
                      <w:szCs w:val="20"/>
                      <w:lang w:val="uk-UA"/>
                    </w:rPr>
                  </w:pPr>
                </w:p>
              </w:tc>
              <w:tc>
                <w:tcPr>
                  <w:tcW w:w="0" w:type="auto"/>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414FF4">
                  <w:pPr>
                    <w:pStyle w:val="a3"/>
                    <w:spacing w:before="0" w:beforeAutospacing="0" w:after="0" w:afterAutospacing="0"/>
                    <w:rPr>
                      <w:color w:val="191919"/>
                      <w:sz w:val="20"/>
                      <w:szCs w:val="20"/>
                      <w:lang w:val="uk-UA"/>
                    </w:rPr>
                  </w:pPr>
                  <w:r w:rsidRPr="00032156">
                    <w:rPr>
                      <w:color w:val="191919"/>
                      <w:sz w:val="20"/>
                      <w:szCs w:val="20"/>
                      <w:lang w:val="uk-UA"/>
                    </w:rPr>
                    <w:t>Поточна кредиторська заборгованість за:</w:t>
                  </w:r>
                </w:p>
                <w:p w:rsidR="00414FF4" w:rsidRPr="00032156" w:rsidRDefault="00414FF4" w:rsidP="00414FF4">
                  <w:pPr>
                    <w:pStyle w:val="a3"/>
                    <w:spacing w:before="0" w:beforeAutospacing="0" w:after="0" w:afterAutospacing="0"/>
                    <w:rPr>
                      <w:color w:val="191919"/>
                      <w:sz w:val="20"/>
                      <w:szCs w:val="20"/>
                      <w:lang w:val="uk-UA"/>
                    </w:rPr>
                  </w:pPr>
                  <w:r w:rsidRPr="00032156">
                    <w:rPr>
                      <w:color w:val="191919"/>
                      <w:sz w:val="20"/>
                      <w:szCs w:val="20"/>
                      <w:lang w:val="uk-UA"/>
                    </w:rPr>
                    <w:t>довгостро</w:t>
                  </w:r>
                  <w:r>
                    <w:rPr>
                      <w:color w:val="191919"/>
                      <w:sz w:val="20"/>
                      <w:szCs w:val="20"/>
                      <w:lang w:val="uk-UA"/>
                    </w:rPr>
                    <w:t>ков</w:t>
                  </w:r>
                  <w:r w:rsidRPr="00032156">
                    <w:rPr>
                      <w:color w:val="191919"/>
                      <w:sz w:val="20"/>
                      <w:szCs w:val="20"/>
                      <w:lang w:val="uk-UA"/>
                    </w:rPr>
                    <w:t>ими зобов'язаннями</w:t>
                  </w:r>
                </w:p>
              </w:tc>
              <w:tc>
                <w:tcPr>
                  <w:tcW w:w="0" w:type="auto"/>
                  <w:tcMar>
                    <w:top w:w="0" w:type="dxa"/>
                    <w:left w:w="108" w:type="dxa"/>
                    <w:bottom w:w="0" w:type="dxa"/>
                    <w:right w:w="108" w:type="dxa"/>
                  </w:tcMar>
                  <w:vAlign w:val="bottom"/>
                </w:tcPr>
                <w:p w:rsidR="00414FF4" w:rsidRPr="00032156" w:rsidRDefault="00414FF4" w:rsidP="00B65498">
                  <w:pPr>
                    <w:pStyle w:val="a3"/>
                    <w:jc w:val="center"/>
                    <w:rPr>
                      <w:color w:val="191919"/>
                      <w:sz w:val="20"/>
                      <w:szCs w:val="20"/>
                      <w:lang w:val="uk-UA"/>
                    </w:rPr>
                  </w:pPr>
                  <w:r w:rsidRPr="00032156">
                    <w:rPr>
                      <w:color w:val="191919"/>
                      <w:sz w:val="20"/>
                      <w:szCs w:val="20"/>
                      <w:lang w:val="uk-UA"/>
                    </w:rPr>
                    <w:t>1610</w:t>
                  </w:r>
                </w:p>
              </w:tc>
              <w:tc>
                <w:tcPr>
                  <w:tcW w:w="0" w:type="auto"/>
                  <w:tcMar>
                    <w:top w:w="0" w:type="dxa"/>
                    <w:left w:w="108" w:type="dxa"/>
                    <w:bottom w:w="0" w:type="dxa"/>
                    <w:right w:w="108" w:type="dxa"/>
                  </w:tcMar>
                  <w:vAlign w:val="bottom"/>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vAlign w:val="bottom"/>
                </w:tcPr>
                <w:p w:rsidR="00414FF4" w:rsidRPr="00032156" w:rsidRDefault="00414FF4" w:rsidP="00B65498">
                  <w:pPr>
                    <w:pStyle w:val="a3"/>
                    <w:jc w:val="center"/>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товари, роботи, послуги</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1615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10,0</w:t>
                  </w: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60,0</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розрахунками з бюджетом</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1620</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4,0</w:t>
                  </w: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18,3</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у тому числі з податку на прибуток</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1621</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розрахунками зі страхування</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cr/>
                    <w:t>625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розрахунками з оплати праці</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1630</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Поточні забезпечення</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1660</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Доходи майбутніх періодів</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1665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Інші поточні зобов'язання</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color w:val="191919"/>
                      <w:sz w:val="20"/>
                      <w:szCs w:val="20"/>
                      <w:lang w:val="uk-UA"/>
                    </w:rPr>
                    <w:t>1690</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20,0</w:t>
                  </w: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120,0</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b/>
                      <w:bCs/>
                      <w:color w:val="191919"/>
                      <w:sz w:val="20"/>
                      <w:szCs w:val="20"/>
                      <w:lang w:val="uk-UA"/>
                    </w:rPr>
                    <w:t>Усього за розділом III</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1695</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Pr>
                      <w:color w:val="191919"/>
                      <w:sz w:val="20"/>
                      <w:szCs w:val="20"/>
                      <w:lang w:val="uk-UA"/>
                    </w:rPr>
                    <w:t>34,0</w:t>
                  </w: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r>
                    <w:rPr>
                      <w:color w:val="191919"/>
                      <w:sz w:val="20"/>
                      <w:szCs w:val="20"/>
                      <w:lang w:val="uk-UA"/>
                    </w:rPr>
                    <w:t>198,3</w:t>
                  </w: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IV. Зобов'язання, пов'язані з необоротними активами, утримуваними для продажу, та групами вибуття</w:t>
                  </w:r>
                </w:p>
              </w:tc>
              <w:tc>
                <w:tcPr>
                  <w:tcW w:w="0" w:type="auto"/>
                  <w:tcMar>
                    <w:top w:w="0" w:type="dxa"/>
                    <w:left w:w="108" w:type="dxa"/>
                    <w:bottom w:w="0" w:type="dxa"/>
                    <w:right w:w="108" w:type="dxa"/>
                  </w:tcMar>
                  <w:vAlign w:val="cente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1700</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p>
              </w:tc>
              <w:tc>
                <w:tcPr>
                  <w:tcW w:w="0" w:type="auto"/>
                  <w:tcMar>
                    <w:top w:w="0" w:type="dxa"/>
                    <w:left w:w="108" w:type="dxa"/>
                    <w:bottom w:w="0" w:type="dxa"/>
                    <w:right w:w="108" w:type="dxa"/>
                  </w:tcMar>
                </w:tcPr>
                <w:p w:rsidR="00414FF4" w:rsidRPr="00032156" w:rsidRDefault="00414FF4" w:rsidP="00414FF4">
                  <w:pPr>
                    <w:pStyle w:val="a3"/>
                    <w:rPr>
                      <w:color w:val="191919"/>
                      <w:sz w:val="20"/>
                      <w:szCs w:val="20"/>
                      <w:lang w:val="uk-UA"/>
                    </w:rPr>
                  </w:pPr>
                </w:p>
              </w:tc>
            </w:tr>
            <w:tr w:rsidR="00414FF4" w:rsidRPr="00032156" w:rsidTr="00B65498">
              <w:tc>
                <w:tcPr>
                  <w:tcW w:w="0" w:type="auto"/>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b/>
                      <w:bCs/>
                      <w:color w:val="191919"/>
                      <w:sz w:val="20"/>
                      <w:szCs w:val="20"/>
                      <w:lang w:val="uk-UA"/>
                    </w:rPr>
                    <w:t>Баланс</w:t>
                  </w:r>
                </w:p>
              </w:tc>
              <w:tc>
                <w:tcPr>
                  <w:tcW w:w="0" w:type="auto"/>
                  <w:tcMar>
                    <w:top w:w="0" w:type="dxa"/>
                    <w:left w:w="108" w:type="dxa"/>
                    <w:bottom w:w="0" w:type="dxa"/>
                    <w:right w:w="108" w:type="dxa"/>
                  </w:tcMar>
                </w:tcPr>
                <w:p w:rsidR="00414FF4" w:rsidRPr="00032156" w:rsidRDefault="00414FF4" w:rsidP="00B65498">
                  <w:pPr>
                    <w:pStyle w:val="a3"/>
                    <w:jc w:val="center"/>
                    <w:rPr>
                      <w:color w:val="191919"/>
                      <w:sz w:val="20"/>
                      <w:szCs w:val="20"/>
                      <w:lang w:val="uk-UA"/>
                    </w:rPr>
                  </w:pPr>
                  <w:r w:rsidRPr="00032156">
                    <w:rPr>
                      <w:b/>
                      <w:bCs/>
                      <w:color w:val="191919"/>
                      <w:sz w:val="20"/>
                      <w:szCs w:val="20"/>
                      <w:lang w:val="uk-UA"/>
                    </w:rPr>
                    <w:t>1900</w:t>
                  </w:r>
                </w:p>
              </w:tc>
              <w:tc>
                <w:tcPr>
                  <w:tcW w:w="0" w:type="auto"/>
                  <w:tcMar>
                    <w:top w:w="0" w:type="dxa"/>
                    <w:left w:w="108" w:type="dxa"/>
                    <w:bottom w:w="0" w:type="dxa"/>
                    <w:right w:w="108" w:type="dxa"/>
                  </w:tcMar>
                </w:tcPr>
                <w:p w:rsidR="00414FF4" w:rsidRPr="00464586" w:rsidRDefault="00414FF4" w:rsidP="00B65498">
                  <w:pPr>
                    <w:pStyle w:val="a3"/>
                    <w:jc w:val="center"/>
                    <w:rPr>
                      <w:b/>
                      <w:color w:val="191919"/>
                      <w:sz w:val="20"/>
                      <w:szCs w:val="20"/>
                      <w:lang w:val="uk-UA"/>
                    </w:rPr>
                  </w:pPr>
                  <w:r>
                    <w:rPr>
                      <w:b/>
                      <w:color w:val="191919"/>
                      <w:sz w:val="20"/>
                      <w:szCs w:val="20"/>
                      <w:lang w:val="uk-UA"/>
                    </w:rPr>
                    <w:t>458,0</w:t>
                  </w:r>
                </w:p>
              </w:tc>
              <w:tc>
                <w:tcPr>
                  <w:tcW w:w="0" w:type="auto"/>
                  <w:tcMar>
                    <w:top w:w="0" w:type="dxa"/>
                    <w:left w:w="108" w:type="dxa"/>
                    <w:bottom w:w="0" w:type="dxa"/>
                    <w:right w:w="108" w:type="dxa"/>
                  </w:tcMar>
                </w:tcPr>
                <w:p w:rsidR="00414FF4" w:rsidRPr="00464586" w:rsidRDefault="00414FF4" w:rsidP="00414FF4">
                  <w:pPr>
                    <w:pStyle w:val="a3"/>
                    <w:rPr>
                      <w:b/>
                      <w:color w:val="191919"/>
                      <w:sz w:val="20"/>
                      <w:szCs w:val="20"/>
                      <w:lang w:val="uk-UA"/>
                    </w:rPr>
                  </w:pPr>
                  <w:r>
                    <w:rPr>
                      <w:b/>
                      <w:color w:val="191919"/>
                      <w:sz w:val="20"/>
                      <w:szCs w:val="20"/>
                      <w:lang w:val="uk-UA"/>
                    </w:rPr>
                    <w:t>890,1</w:t>
                  </w:r>
                </w:p>
              </w:tc>
            </w:tr>
          </w:tbl>
          <w:p w:rsidR="00414FF4" w:rsidRPr="00032156" w:rsidRDefault="00414FF4" w:rsidP="00B65498">
            <w:pPr>
              <w:rPr>
                <w:color w:val="191919"/>
                <w:lang w:val="uk-UA"/>
              </w:rPr>
            </w:pPr>
            <w:r w:rsidRPr="00032156">
              <w:rPr>
                <w:color w:val="191919"/>
                <w:lang w:val="uk-UA"/>
              </w:rPr>
              <w:t> </w:t>
            </w:r>
          </w:p>
          <w:tbl>
            <w:tblPr>
              <w:tblW w:w="10500" w:type="dxa"/>
              <w:tblCellMar>
                <w:left w:w="0" w:type="dxa"/>
                <w:right w:w="0" w:type="dxa"/>
              </w:tblCellMar>
              <w:tblLook w:val="0000" w:firstRow="0" w:lastRow="0" w:firstColumn="0" w:lastColumn="0" w:noHBand="0" w:noVBand="0"/>
            </w:tblPr>
            <w:tblGrid>
              <w:gridCol w:w="10500"/>
            </w:tblGrid>
            <w:tr w:rsidR="00414FF4" w:rsidRPr="00032156" w:rsidTr="00B65498">
              <w:tc>
                <w:tcPr>
                  <w:tcW w:w="5000" w:type="pct"/>
                  <w:tcMar>
                    <w:top w:w="0" w:type="dxa"/>
                    <w:left w:w="108" w:type="dxa"/>
                    <w:bottom w:w="0" w:type="dxa"/>
                    <w:right w:w="108" w:type="dxa"/>
                  </w:tcMar>
                </w:tcPr>
                <w:p w:rsidR="00414FF4" w:rsidRPr="00032156" w:rsidRDefault="00414FF4" w:rsidP="00B65498">
                  <w:pPr>
                    <w:pStyle w:val="a3"/>
                    <w:rPr>
                      <w:color w:val="191919"/>
                      <w:sz w:val="20"/>
                      <w:szCs w:val="20"/>
                      <w:lang w:val="uk-UA"/>
                    </w:rPr>
                  </w:pPr>
                  <w:r w:rsidRPr="00032156">
                    <w:rPr>
                      <w:color w:val="191919"/>
                      <w:sz w:val="20"/>
                      <w:szCs w:val="20"/>
                      <w:lang w:val="uk-UA"/>
                    </w:rPr>
                    <w:t>Керівник</w:t>
                  </w:r>
                </w:p>
                <w:p w:rsidR="00414FF4" w:rsidRPr="00032156" w:rsidRDefault="00414FF4" w:rsidP="00B65498">
                  <w:pPr>
                    <w:pStyle w:val="a3"/>
                    <w:rPr>
                      <w:color w:val="191919"/>
                      <w:sz w:val="20"/>
                      <w:szCs w:val="20"/>
                      <w:lang w:val="uk-UA"/>
                    </w:rPr>
                  </w:pPr>
                  <w:r w:rsidRPr="00032156">
                    <w:rPr>
                      <w:color w:val="191919"/>
                      <w:sz w:val="20"/>
                      <w:szCs w:val="20"/>
                      <w:lang w:val="uk-UA"/>
                    </w:rPr>
                    <w:t>Головний бухгалтер</w:t>
                  </w:r>
                </w:p>
                <w:p w:rsidR="00414FF4" w:rsidRPr="00032156" w:rsidRDefault="00414FF4" w:rsidP="00B65498">
                  <w:pPr>
                    <w:pStyle w:val="a3"/>
                    <w:rPr>
                      <w:i/>
                      <w:color w:val="191919"/>
                      <w:lang w:val="uk-UA"/>
                    </w:rPr>
                  </w:pPr>
                </w:p>
              </w:tc>
            </w:tr>
          </w:tbl>
          <w:p w:rsidR="00414FF4" w:rsidRPr="00032156" w:rsidRDefault="00414FF4" w:rsidP="00B65498">
            <w:pPr>
              <w:rPr>
                <w:color w:val="191919"/>
                <w:lang w:val="en-US"/>
              </w:rPr>
            </w:pPr>
          </w:p>
          <w:p w:rsidR="00414FF4" w:rsidRPr="00032156" w:rsidRDefault="00414FF4" w:rsidP="00B65498">
            <w:pPr>
              <w:rPr>
                <w:color w:val="191919"/>
                <w:lang w:val="en-US"/>
              </w:rPr>
            </w:pPr>
          </w:p>
          <w:p w:rsidR="00414FF4" w:rsidRPr="00032156" w:rsidRDefault="00414FF4" w:rsidP="00B65498">
            <w:pPr>
              <w:rPr>
                <w:color w:val="191919"/>
                <w:lang w:val="uk-UA"/>
              </w:rPr>
            </w:pPr>
          </w:p>
          <w:p w:rsidR="00414FF4" w:rsidRPr="00032156" w:rsidRDefault="00414FF4" w:rsidP="00B65498">
            <w:pPr>
              <w:rPr>
                <w:color w:val="191919"/>
                <w:lang w:val="uk-UA"/>
              </w:rPr>
            </w:pPr>
          </w:p>
          <w:p w:rsidR="00414FF4" w:rsidRPr="00032156" w:rsidRDefault="00414FF4" w:rsidP="00B65498">
            <w:pPr>
              <w:rPr>
                <w:color w:val="191919"/>
                <w:lang w:val="uk-UA"/>
              </w:rPr>
            </w:pPr>
          </w:p>
          <w:p w:rsidR="00414FF4" w:rsidRPr="00032156" w:rsidRDefault="00414FF4" w:rsidP="00B65498">
            <w:pPr>
              <w:rPr>
                <w:color w:val="191919"/>
                <w:lang w:val="uk-UA"/>
              </w:rPr>
            </w:pPr>
          </w:p>
          <w:p w:rsidR="00414FF4" w:rsidRPr="00032156" w:rsidRDefault="00414FF4" w:rsidP="00B65498">
            <w:pPr>
              <w:rPr>
                <w:color w:val="191919"/>
                <w:lang w:val="uk-UA"/>
              </w:rPr>
            </w:pPr>
          </w:p>
          <w:p w:rsidR="00414FF4" w:rsidRPr="00032156" w:rsidRDefault="00414FF4" w:rsidP="00B65498">
            <w:pPr>
              <w:rPr>
                <w:color w:val="191919"/>
                <w:sz w:val="8"/>
                <w:szCs w:val="8"/>
                <w:lang w:val="uk-UA"/>
              </w:rPr>
            </w:pPr>
          </w:p>
          <w:tbl>
            <w:tblPr>
              <w:tblW w:w="10753" w:type="dxa"/>
              <w:tblCellMar>
                <w:left w:w="0" w:type="dxa"/>
                <w:right w:w="0" w:type="dxa"/>
              </w:tblCellMar>
              <w:tblLook w:val="0000" w:firstRow="0" w:lastRow="0" w:firstColumn="0" w:lastColumn="0" w:noHBand="0" w:noVBand="0"/>
            </w:tblPr>
            <w:tblGrid>
              <w:gridCol w:w="1401"/>
              <w:gridCol w:w="5724"/>
              <w:gridCol w:w="1944"/>
              <w:gridCol w:w="1684"/>
            </w:tblGrid>
            <w:tr w:rsidR="00414FF4" w:rsidRPr="00032156" w:rsidTr="00B65498">
              <w:trPr>
                <w:trHeight w:val="188"/>
              </w:trPr>
              <w:tc>
                <w:tcPr>
                  <w:tcW w:w="4269" w:type="pct"/>
                  <w:gridSpan w:val="3"/>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 </w:t>
                  </w:r>
                </w:p>
              </w:tc>
              <w:tc>
                <w:tcPr>
                  <w:tcW w:w="731" w:type="pct"/>
                  <w:vMerge w:val="restart"/>
                  <w:tcMar>
                    <w:top w:w="0" w:type="dxa"/>
                    <w:left w:w="108" w:type="dxa"/>
                    <w:bottom w:w="0" w:type="dxa"/>
                    <w:right w:w="108" w:type="dxa"/>
                  </w:tcMar>
                </w:tcPr>
                <w:tbl>
                  <w:tblPr>
                    <w:tblW w:w="5000" w:type="pct"/>
                    <w:tblCellMar>
                      <w:left w:w="0" w:type="dxa"/>
                      <w:right w:w="0" w:type="dxa"/>
                    </w:tblCellMar>
                    <w:tblLook w:val="0000" w:firstRow="0" w:lastRow="0" w:firstColumn="0" w:lastColumn="0" w:noHBand="0" w:noVBand="0"/>
                  </w:tblPr>
                  <w:tblGrid>
                    <w:gridCol w:w="621"/>
                    <w:gridCol w:w="441"/>
                    <w:gridCol w:w="396"/>
                  </w:tblGrid>
                  <w:tr w:rsidR="00414FF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КОДИ</w:t>
                        </w:r>
                      </w:p>
                    </w:tc>
                  </w:tr>
                  <w:tr w:rsidR="00414FF4" w:rsidRPr="00032156" w:rsidTr="00B65498">
                    <w:trPr>
                      <w:trHeight w:val="43"/>
                    </w:trPr>
                    <w:tc>
                      <w:tcPr>
                        <w:tcW w:w="1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 </w:t>
                        </w:r>
                        <w:r>
                          <w:rPr>
                            <w:color w:val="191919"/>
                            <w:sz w:val="18"/>
                            <w:szCs w:val="18"/>
                            <w:lang w:val="uk-UA"/>
                          </w:rPr>
                          <w:t>2016</w:t>
                        </w:r>
                      </w:p>
                    </w:tc>
                    <w:tc>
                      <w:tcPr>
                        <w:tcW w:w="1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 </w:t>
                        </w:r>
                        <w:r>
                          <w:rPr>
                            <w:color w:val="191919"/>
                            <w:sz w:val="18"/>
                            <w:szCs w:val="18"/>
                            <w:lang w:val="uk-UA"/>
                          </w:rPr>
                          <w:t>01</w:t>
                        </w:r>
                      </w:p>
                    </w:tc>
                    <w:tc>
                      <w:tcPr>
                        <w:tcW w:w="1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01</w:t>
                        </w:r>
                      </w:p>
                    </w:tc>
                  </w:tr>
                  <w:tr w:rsidR="00414FF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 </w:t>
                        </w:r>
                        <w:r>
                          <w:rPr>
                            <w:color w:val="191919"/>
                            <w:sz w:val="20"/>
                            <w:szCs w:val="20"/>
                            <w:lang w:val="uk-UA"/>
                          </w:rPr>
                          <w:t>20417618</w:t>
                        </w:r>
                      </w:p>
                    </w:tc>
                  </w:tr>
                </w:tbl>
                <w:p w:rsidR="00414FF4" w:rsidRPr="00032156" w:rsidRDefault="00414FF4" w:rsidP="00B65498">
                  <w:pPr>
                    <w:rPr>
                      <w:color w:val="191919"/>
                      <w:sz w:val="18"/>
                      <w:szCs w:val="18"/>
                      <w:lang w:val="uk-UA"/>
                    </w:rPr>
                  </w:pPr>
                </w:p>
              </w:tc>
            </w:tr>
            <w:tr w:rsidR="00414FF4" w:rsidRPr="00032156" w:rsidTr="00B65498">
              <w:trPr>
                <w:trHeight w:val="281"/>
              </w:trPr>
              <w:tc>
                <w:tcPr>
                  <w:tcW w:w="669" w:type="pct"/>
                  <w:tcMar>
                    <w:top w:w="0" w:type="dxa"/>
                    <w:left w:w="108" w:type="dxa"/>
                    <w:bottom w:w="0" w:type="dxa"/>
                    <w:right w:w="108" w:type="dxa"/>
                  </w:tcMar>
                  <w:vAlign w:val="bottom"/>
                </w:tcPr>
                <w:p w:rsidR="00414FF4" w:rsidRPr="00032156" w:rsidRDefault="00414FF4" w:rsidP="00B65498">
                  <w:pPr>
                    <w:pStyle w:val="a3"/>
                    <w:rPr>
                      <w:color w:val="191919"/>
                      <w:sz w:val="18"/>
                      <w:szCs w:val="18"/>
                      <w:lang w:val="uk-UA"/>
                    </w:rPr>
                  </w:pPr>
                  <w:r w:rsidRPr="00032156">
                    <w:rPr>
                      <w:color w:val="191919"/>
                      <w:sz w:val="18"/>
                      <w:szCs w:val="18"/>
                      <w:lang w:val="uk-UA"/>
                    </w:rPr>
                    <w:t>  Підприємство</w:t>
                  </w:r>
                </w:p>
              </w:tc>
              <w:tc>
                <w:tcPr>
                  <w:tcW w:w="2679" w:type="pct"/>
                  <w:tcBorders>
                    <w:bottom w:val="single" w:sz="4" w:space="0" w:color="auto"/>
                  </w:tcBorders>
                </w:tcPr>
                <w:p w:rsidR="00414FF4" w:rsidRPr="00032156" w:rsidRDefault="00414FF4" w:rsidP="00B65498">
                  <w:pPr>
                    <w:pStyle w:val="a3"/>
                    <w:rPr>
                      <w:color w:val="191919"/>
                      <w:sz w:val="18"/>
                      <w:szCs w:val="18"/>
                      <w:lang w:val="uk-UA"/>
                    </w:rPr>
                  </w:pPr>
                  <w:r>
                    <w:rPr>
                      <w:color w:val="191919"/>
                      <w:sz w:val="18"/>
                      <w:szCs w:val="18"/>
                      <w:lang w:val="uk-UA"/>
                    </w:rPr>
                    <w:t>ТОВ «Жако»</w:t>
                  </w:r>
                </w:p>
              </w:tc>
              <w:tc>
                <w:tcPr>
                  <w:tcW w:w="921" w:type="pct"/>
                </w:tcPr>
                <w:p w:rsidR="00414FF4" w:rsidRPr="00032156" w:rsidRDefault="00414FF4" w:rsidP="00B65498">
                  <w:pPr>
                    <w:pStyle w:val="a3"/>
                    <w:spacing w:before="0" w:beforeAutospacing="0" w:after="60" w:afterAutospacing="0"/>
                    <w:jc w:val="right"/>
                    <w:rPr>
                      <w:color w:val="191919"/>
                      <w:sz w:val="18"/>
                      <w:szCs w:val="18"/>
                      <w:lang w:val="uk-UA"/>
                    </w:rPr>
                  </w:pPr>
                  <w:r w:rsidRPr="00032156">
                    <w:rPr>
                      <w:color w:val="191919"/>
                      <w:sz w:val="18"/>
                      <w:szCs w:val="18"/>
                      <w:lang w:val="uk-UA"/>
                    </w:rPr>
                    <w:t xml:space="preserve">Дата (рік, місяць, число) </w:t>
                  </w:r>
                </w:p>
                <w:p w:rsidR="00414FF4" w:rsidRPr="00032156" w:rsidRDefault="00414FF4" w:rsidP="00B65498">
                  <w:pPr>
                    <w:pStyle w:val="a3"/>
                    <w:tabs>
                      <w:tab w:val="left" w:pos="415"/>
                    </w:tabs>
                    <w:spacing w:before="0" w:beforeAutospacing="0" w:after="60" w:afterAutospacing="0"/>
                    <w:jc w:val="right"/>
                    <w:rPr>
                      <w:color w:val="191919"/>
                      <w:sz w:val="18"/>
                      <w:szCs w:val="18"/>
                      <w:lang w:val="uk-UA"/>
                    </w:rPr>
                  </w:pPr>
                  <w:r w:rsidRPr="00032156">
                    <w:rPr>
                      <w:color w:val="191919"/>
                      <w:sz w:val="18"/>
                      <w:szCs w:val="18"/>
                      <w:lang w:val="uk-UA"/>
                    </w:rPr>
                    <w:t>за ЄДРПОУ</w:t>
                  </w:r>
                </w:p>
              </w:tc>
              <w:tc>
                <w:tcPr>
                  <w:tcW w:w="0" w:type="auto"/>
                  <w:vMerge/>
                  <w:vAlign w:val="center"/>
                </w:tcPr>
                <w:p w:rsidR="00414FF4" w:rsidRPr="00032156" w:rsidRDefault="00414FF4" w:rsidP="00B65498">
                  <w:pPr>
                    <w:pStyle w:val="a3"/>
                    <w:rPr>
                      <w:color w:val="191919"/>
                      <w:sz w:val="18"/>
                      <w:szCs w:val="18"/>
                      <w:lang w:val="uk-UA"/>
                    </w:rPr>
                  </w:pPr>
                </w:p>
              </w:tc>
            </w:tr>
            <w:tr w:rsidR="00414FF4" w:rsidRPr="00032156" w:rsidTr="00B65498">
              <w:trPr>
                <w:trHeight w:val="84"/>
              </w:trPr>
              <w:tc>
                <w:tcPr>
                  <w:tcW w:w="4269" w:type="pct"/>
                  <w:gridSpan w:val="3"/>
                  <w:tcMar>
                    <w:top w:w="0" w:type="dxa"/>
                    <w:left w:w="108" w:type="dxa"/>
                    <w:bottom w:w="0" w:type="dxa"/>
                    <w:right w:w="108" w:type="dxa"/>
                  </w:tcMar>
                </w:tcPr>
                <w:p w:rsidR="00414FF4" w:rsidRPr="00032156" w:rsidRDefault="00414FF4" w:rsidP="00B65498">
                  <w:pPr>
                    <w:pStyle w:val="a3"/>
                    <w:rPr>
                      <w:color w:val="191919"/>
                      <w:sz w:val="16"/>
                      <w:szCs w:val="16"/>
                      <w:lang w:val="uk-UA"/>
                    </w:rPr>
                  </w:pPr>
                  <w:r w:rsidRPr="00032156">
                    <w:rPr>
                      <w:color w:val="191919"/>
                      <w:sz w:val="16"/>
                      <w:szCs w:val="16"/>
                      <w:lang w:val="uk-UA"/>
                    </w:rPr>
                    <w:t xml:space="preserve">                                                                     </w:t>
                  </w:r>
                  <w:r w:rsidRPr="00414FF4">
                    <w:rPr>
                      <w:color w:val="191919"/>
                      <w:sz w:val="16"/>
                      <w:szCs w:val="16"/>
                    </w:rPr>
                    <w:t xml:space="preserve">        </w:t>
                  </w:r>
                  <w:r w:rsidRPr="00032156">
                    <w:rPr>
                      <w:color w:val="191919"/>
                      <w:sz w:val="16"/>
                      <w:szCs w:val="16"/>
                      <w:lang w:val="uk-UA"/>
                    </w:rPr>
                    <w:t xml:space="preserve">              (найменування)</w:t>
                  </w:r>
                </w:p>
              </w:tc>
              <w:tc>
                <w:tcPr>
                  <w:tcW w:w="0" w:type="auto"/>
                  <w:vMerge/>
                  <w:vAlign w:val="center"/>
                </w:tcPr>
                <w:p w:rsidR="00414FF4" w:rsidRPr="00032156" w:rsidRDefault="00414FF4" w:rsidP="00B65498">
                  <w:pPr>
                    <w:rPr>
                      <w:color w:val="191919"/>
                      <w:sz w:val="18"/>
                      <w:szCs w:val="18"/>
                      <w:lang w:val="uk-UA"/>
                    </w:rPr>
                  </w:pPr>
                </w:p>
              </w:tc>
            </w:tr>
          </w:tbl>
          <w:p w:rsidR="00414FF4" w:rsidRPr="00032156" w:rsidRDefault="00414FF4" w:rsidP="00B65498">
            <w:pPr>
              <w:rPr>
                <w:color w:val="191919"/>
                <w:sz w:val="4"/>
                <w:szCs w:val="4"/>
                <w:lang w:val="uk-UA"/>
              </w:rPr>
            </w:pPr>
            <w:r w:rsidRPr="00032156">
              <w:rPr>
                <w:color w:val="191919"/>
                <w:sz w:val="4"/>
                <w:szCs w:val="4"/>
                <w:lang w:val="uk-UA"/>
              </w:rPr>
              <w:t> </w:t>
            </w:r>
          </w:p>
          <w:p w:rsidR="00414FF4" w:rsidRPr="00032156" w:rsidRDefault="00414FF4" w:rsidP="00B65498">
            <w:pPr>
              <w:pStyle w:val="35"/>
              <w:spacing w:before="0" w:beforeAutospacing="0" w:after="0" w:afterAutospacing="0"/>
              <w:rPr>
                <w:color w:val="191919"/>
                <w:sz w:val="18"/>
                <w:szCs w:val="18"/>
                <w:lang w:val="uk-UA"/>
              </w:rPr>
            </w:pPr>
            <w:r w:rsidRPr="00032156">
              <w:rPr>
                <w:color w:val="191919"/>
                <w:sz w:val="18"/>
                <w:szCs w:val="18"/>
                <w:lang w:val="uk-UA"/>
              </w:rPr>
              <w:t>Звіт про фінансові результати (Звіт про сукупний дохід)</w:t>
            </w:r>
            <w:r w:rsidRPr="00032156">
              <w:rPr>
                <w:color w:val="191919"/>
                <w:sz w:val="18"/>
                <w:szCs w:val="18"/>
                <w:lang w:val="uk-UA"/>
              </w:rPr>
              <w:br/>
              <w:t>за 20</w:t>
            </w:r>
            <w:r>
              <w:rPr>
                <w:color w:val="191919"/>
                <w:sz w:val="18"/>
                <w:szCs w:val="18"/>
                <w:lang w:val="uk-UA"/>
              </w:rPr>
              <w:t>15</w:t>
            </w:r>
            <w:r w:rsidRPr="00032156">
              <w:rPr>
                <w:color w:val="191919"/>
                <w:sz w:val="18"/>
                <w:szCs w:val="18"/>
                <w:lang w:val="uk-UA"/>
              </w:rPr>
              <w:t>р.</w:t>
            </w:r>
          </w:p>
          <w:tbl>
            <w:tblPr>
              <w:tblW w:w="10500" w:type="dxa"/>
              <w:tblCellMar>
                <w:left w:w="0" w:type="dxa"/>
                <w:right w:w="0" w:type="dxa"/>
              </w:tblCellMar>
              <w:tblLook w:val="0000" w:firstRow="0" w:lastRow="0" w:firstColumn="0" w:lastColumn="0" w:noHBand="0" w:noVBand="0"/>
            </w:tblPr>
            <w:tblGrid>
              <w:gridCol w:w="5399"/>
              <w:gridCol w:w="1426"/>
              <w:gridCol w:w="2100"/>
              <w:gridCol w:w="1575"/>
            </w:tblGrid>
            <w:tr w:rsidR="00414FF4" w:rsidRPr="00032156" w:rsidTr="00B65498">
              <w:tc>
                <w:tcPr>
                  <w:tcW w:w="2571"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 </w:t>
                  </w:r>
                </w:p>
              </w:tc>
              <w:tc>
                <w:tcPr>
                  <w:tcW w:w="679"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Форма № 2</w:t>
                  </w:r>
                </w:p>
              </w:tc>
              <w:tc>
                <w:tcPr>
                  <w:tcW w:w="100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Код за ДКУД</w:t>
                  </w:r>
                </w:p>
              </w:tc>
              <w:tc>
                <w:tcPr>
                  <w:tcW w:w="750" w:type="pct"/>
                  <w:tcMar>
                    <w:top w:w="0" w:type="dxa"/>
                    <w:left w:w="108" w:type="dxa"/>
                    <w:bottom w:w="0" w:type="dxa"/>
                    <w:right w:w="10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9"/>
                  </w:tblGrid>
                  <w:tr w:rsidR="00414FF4" w:rsidRPr="00032156" w:rsidTr="00B65498">
                    <w:tc>
                      <w:tcPr>
                        <w:tcW w:w="500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1801003</w:t>
                        </w:r>
                      </w:p>
                    </w:tc>
                  </w:tr>
                </w:tbl>
                <w:p w:rsidR="00414FF4" w:rsidRPr="00032156" w:rsidRDefault="00414FF4" w:rsidP="00B65498">
                  <w:pPr>
                    <w:rPr>
                      <w:color w:val="191919"/>
                      <w:sz w:val="18"/>
                      <w:szCs w:val="18"/>
                      <w:lang w:val="uk-UA"/>
                    </w:rPr>
                  </w:pPr>
                </w:p>
              </w:tc>
            </w:tr>
          </w:tbl>
          <w:p w:rsidR="00414FF4" w:rsidRPr="00032156" w:rsidRDefault="00414FF4" w:rsidP="00B65498">
            <w:pPr>
              <w:spacing w:before="60"/>
              <w:jc w:val="center"/>
              <w:rPr>
                <w:b/>
                <w:color w:val="191919"/>
                <w:sz w:val="18"/>
                <w:szCs w:val="18"/>
                <w:lang w:val="uk-UA"/>
              </w:rPr>
            </w:pPr>
            <w:r w:rsidRPr="00032156">
              <w:rPr>
                <w:b/>
                <w:color w:val="191919"/>
                <w:sz w:val="18"/>
                <w:szCs w:val="18"/>
                <w:lang w:val="uk-UA"/>
              </w:rPr>
              <w:t>I. ФІНАНСОВІ РЕЗУЛЬТАТИ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61"/>
              <w:gridCol w:w="737"/>
              <w:gridCol w:w="1418"/>
              <w:gridCol w:w="1385"/>
            </w:tblGrid>
            <w:tr w:rsidR="00414FF4" w:rsidRPr="00032156" w:rsidTr="00B65498">
              <w:tc>
                <w:tcPr>
                  <w:tcW w:w="326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Стаття</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Код</w:t>
                  </w:r>
                  <w:r w:rsidRPr="00032156">
                    <w:rPr>
                      <w:color w:val="191919"/>
                      <w:sz w:val="18"/>
                      <w:szCs w:val="18"/>
                      <w:lang w:val="uk-UA"/>
                    </w:rPr>
                    <w:br/>
                    <w:t>рядка</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За звітний</w:t>
                  </w:r>
                  <w:r w:rsidRPr="00032156">
                    <w:rPr>
                      <w:color w:val="191919"/>
                      <w:sz w:val="18"/>
                      <w:szCs w:val="18"/>
                      <w:lang w:val="uk-UA"/>
                    </w:rPr>
                    <w:br/>
                    <w:t>період</w:t>
                  </w:r>
                </w:p>
              </w:tc>
              <w:tc>
                <w:tcPr>
                  <w:tcW w:w="680" w:type="pct"/>
                  <w:tcMar>
                    <w:top w:w="0" w:type="dxa"/>
                    <w:left w:w="108" w:type="dxa"/>
                    <w:bottom w:w="0" w:type="dxa"/>
                    <w:right w:w="108" w:type="dxa"/>
                  </w:tcMar>
                </w:tcPr>
                <w:p w:rsidR="00414FF4" w:rsidRPr="00032156" w:rsidRDefault="00414FF4" w:rsidP="00B65498">
                  <w:pPr>
                    <w:pStyle w:val="a3"/>
                    <w:ind w:left="-57" w:right="-113"/>
                    <w:jc w:val="center"/>
                    <w:rPr>
                      <w:color w:val="191919"/>
                      <w:sz w:val="18"/>
                      <w:szCs w:val="18"/>
                      <w:lang w:val="uk-UA"/>
                    </w:rPr>
                  </w:pPr>
                  <w:r w:rsidRPr="00032156">
                    <w:rPr>
                      <w:color w:val="191919"/>
                      <w:sz w:val="18"/>
                      <w:szCs w:val="18"/>
                      <w:lang w:val="uk-UA"/>
                    </w:rPr>
                    <w:t>За аналогічний</w:t>
                  </w:r>
                  <w:r w:rsidRPr="00032156">
                    <w:rPr>
                      <w:color w:val="191919"/>
                      <w:sz w:val="18"/>
                      <w:szCs w:val="18"/>
                    </w:rPr>
                    <w:t xml:space="preserve"> </w:t>
                  </w:r>
                  <w:r w:rsidRPr="00032156">
                    <w:rPr>
                      <w:color w:val="191919"/>
                      <w:sz w:val="18"/>
                      <w:szCs w:val="18"/>
                      <w:lang w:val="uk-UA"/>
                    </w:rPr>
                    <w:t>період попереднього року</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1</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3</w:t>
                  </w:r>
                </w:p>
              </w:tc>
              <w:tc>
                <w:tcPr>
                  <w:tcW w:w="68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4</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Чистий дохід від реалізації продукції (тов</w:t>
                  </w:r>
                  <w:r w:rsidRPr="00032156">
                    <w:rPr>
                      <w:color w:val="191919"/>
                      <w:sz w:val="18"/>
                      <w:szCs w:val="18"/>
                      <w:lang w:val="uk-UA"/>
                    </w:rPr>
                    <w:cr/>
                    <w:t>рів, робіт, послуг)</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2000</w:t>
                  </w:r>
                </w:p>
              </w:tc>
              <w:tc>
                <w:tcPr>
                  <w:tcW w:w="69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Pr>
                      <w:color w:val="191919"/>
                      <w:sz w:val="18"/>
                      <w:szCs w:val="18"/>
                      <w:lang w:val="uk-UA"/>
                    </w:rPr>
                    <w:t xml:space="preserve">        925,00</w:t>
                  </w:r>
                  <w:r w:rsidRPr="00032156">
                    <w:rPr>
                      <w:color w:val="191919"/>
                      <w:sz w:val="18"/>
                      <w:szCs w:val="18"/>
                      <w:lang w:val="uk-UA"/>
                    </w:rPr>
                    <w:t> </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Собівартість реалізованої продукції (товарів, робіт, послуг)</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2050</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Pr>
                      <w:color w:val="191919"/>
                      <w:sz w:val="18"/>
                      <w:szCs w:val="18"/>
                      <w:lang w:val="uk-UA"/>
                    </w:rPr>
                    <w:t>( 480,7 </w:t>
                  </w:r>
                  <w:r w:rsidRPr="00032156">
                    <w:rPr>
                      <w:color w:val="191919"/>
                      <w:sz w:val="18"/>
                      <w:szCs w:val="18"/>
                      <w:lang w:val="uk-UA"/>
                    </w:rPr>
                    <w:t>)</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spacing w:before="0" w:beforeAutospacing="0" w:after="0" w:afterAutospacing="0"/>
                    <w:rPr>
                      <w:color w:val="191919"/>
                      <w:sz w:val="18"/>
                      <w:szCs w:val="18"/>
                      <w:lang w:val="uk-UA"/>
                    </w:rPr>
                  </w:pPr>
                  <w:r w:rsidRPr="00032156">
                    <w:rPr>
                      <w:b/>
                      <w:bCs/>
                      <w:color w:val="191919"/>
                      <w:sz w:val="18"/>
                      <w:szCs w:val="18"/>
                      <w:lang w:val="uk-UA"/>
                    </w:rPr>
                    <w:t>Валовий:</w:t>
                  </w:r>
                  <w:r w:rsidRPr="00032156">
                    <w:rPr>
                      <w:color w:val="191919"/>
                      <w:sz w:val="18"/>
                      <w:szCs w:val="18"/>
                      <w:lang w:val="uk-UA"/>
                    </w:rPr>
                    <w:br/>
                    <w:t>прибуток</w:t>
                  </w:r>
                </w:p>
              </w:tc>
              <w:tc>
                <w:tcPr>
                  <w:tcW w:w="361" w:type="pct"/>
                  <w:tcMar>
                    <w:top w:w="0" w:type="dxa"/>
                    <w:left w:w="108" w:type="dxa"/>
                    <w:bottom w:w="0" w:type="dxa"/>
                    <w:right w:w="108" w:type="dxa"/>
                  </w:tcMar>
                  <w:vAlign w:val="bottom"/>
                </w:tcPr>
                <w:p w:rsidR="00414FF4" w:rsidRPr="00032156" w:rsidRDefault="00414FF4" w:rsidP="00B65498">
                  <w:pPr>
                    <w:pStyle w:val="a3"/>
                    <w:jc w:val="center"/>
                    <w:rPr>
                      <w:color w:val="191919"/>
                      <w:sz w:val="18"/>
                      <w:szCs w:val="18"/>
                      <w:lang w:val="uk-UA"/>
                    </w:rPr>
                  </w:pPr>
                  <w:r w:rsidRPr="00032156">
                    <w:rPr>
                      <w:color w:val="191919"/>
                      <w:sz w:val="18"/>
                      <w:szCs w:val="18"/>
                      <w:lang w:val="uk-UA"/>
                    </w:rPr>
                    <w:t>2090</w:t>
                  </w:r>
                </w:p>
              </w:tc>
              <w:tc>
                <w:tcPr>
                  <w:tcW w:w="695" w:type="pct"/>
                  <w:tcMar>
                    <w:top w:w="0" w:type="dxa"/>
                    <w:left w:w="108" w:type="dxa"/>
                    <w:bottom w:w="0" w:type="dxa"/>
                    <w:right w:w="108" w:type="dxa"/>
                  </w:tcMar>
                  <w:vAlign w:val="bottom"/>
                </w:tcPr>
                <w:p w:rsidR="00414FF4" w:rsidRPr="00032156" w:rsidRDefault="00414FF4" w:rsidP="00B65498">
                  <w:pPr>
                    <w:pStyle w:val="a3"/>
                    <w:jc w:val="center"/>
                    <w:rPr>
                      <w:color w:val="191919"/>
                      <w:sz w:val="18"/>
                      <w:szCs w:val="18"/>
                      <w:lang w:val="uk-UA"/>
                    </w:rPr>
                  </w:pPr>
                  <w:r>
                    <w:rPr>
                      <w:color w:val="191919"/>
                      <w:sz w:val="18"/>
                      <w:szCs w:val="18"/>
                      <w:lang w:val="uk-UA"/>
                    </w:rPr>
                    <w:t>444,3</w:t>
                  </w:r>
                </w:p>
              </w:tc>
              <w:tc>
                <w:tcPr>
                  <w:tcW w:w="680" w:type="pct"/>
                  <w:tcMar>
                    <w:top w:w="0" w:type="dxa"/>
                    <w:left w:w="108" w:type="dxa"/>
                    <w:bottom w:w="0" w:type="dxa"/>
                    <w:right w:w="108" w:type="dxa"/>
                  </w:tcMar>
                  <w:vAlign w:val="bottom"/>
                </w:tcPr>
                <w:p w:rsidR="00414FF4" w:rsidRPr="00032156" w:rsidRDefault="00414FF4" w:rsidP="00414FF4">
                  <w:pPr>
                    <w:pStyle w:val="a3"/>
                    <w:jc w:val="both"/>
                    <w:rPr>
                      <w:color w:val="191919"/>
                      <w:sz w:val="18"/>
                      <w:szCs w:val="18"/>
                      <w:lang w:val="uk-UA"/>
                    </w:rPr>
                  </w:pP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збиток</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2095</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Інші операційні доходи</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w:t>
                  </w:r>
                  <w:r w:rsidRPr="00032156">
                    <w:rPr>
                      <w:color w:val="191919"/>
                      <w:sz w:val="18"/>
                      <w:szCs w:val="18"/>
                      <w:lang w:val="uk-UA"/>
                    </w:rPr>
                    <w:cr/>
                    <w:t>20</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Адміністративні витрати</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2130</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Pr>
                      <w:color w:val="191919"/>
                      <w:sz w:val="18"/>
                      <w:szCs w:val="18"/>
                      <w:lang w:val="uk-UA"/>
                    </w:rPr>
                    <w:t>(  83,1</w:t>
                  </w:r>
                  <w:r w:rsidRPr="00032156">
                    <w:rPr>
                      <w:color w:val="191919"/>
                      <w:sz w:val="18"/>
                      <w:szCs w:val="18"/>
                      <w:lang w:val="uk-UA"/>
                    </w:rPr>
                    <w:t>)</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Витрати на збут</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cr/>
                    <w:t>150</w:t>
                  </w:r>
                </w:p>
              </w:tc>
              <w:tc>
                <w:tcPr>
                  <w:tcW w:w="69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Pr>
                      <w:color w:val="191919"/>
                      <w:sz w:val="18"/>
                      <w:szCs w:val="18"/>
                      <w:lang w:val="uk-UA"/>
                    </w:rPr>
                    <w:t xml:space="preserve">       </w:t>
                  </w:r>
                  <w:r w:rsidRPr="00032156">
                    <w:rPr>
                      <w:color w:val="191919"/>
                      <w:sz w:val="18"/>
                      <w:szCs w:val="18"/>
                      <w:lang w:val="uk-UA"/>
                    </w:rPr>
                    <w:t>(  </w:t>
                  </w:r>
                  <w:r>
                    <w:rPr>
                      <w:color w:val="191919"/>
                      <w:sz w:val="18"/>
                      <w:szCs w:val="18"/>
                      <w:lang w:val="uk-UA"/>
                    </w:rPr>
                    <w:t>105,0</w:t>
                  </w:r>
                  <w:r w:rsidRPr="00032156">
                    <w:rPr>
                      <w:color w:val="191919"/>
                      <w:sz w:val="18"/>
                      <w:szCs w:val="18"/>
                      <w:lang w:val="uk-UA"/>
                    </w:rPr>
                    <w:t>)</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Інші операційні витрати</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2180</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   )</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spacing w:before="0" w:beforeAutospacing="0" w:after="0" w:afterAutospacing="0"/>
                    <w:rPr>
                      <w:color w:val="191919"/>
                      <w:sz w:val="18"/>
                      <w:szCs w:val="18"/>
                      <w:lang w:val="uk-UA"/>
                    </w:rPr>
                  </w:pPr>
                  <w:r w:rsidRPr="00032156">
                    <w:rPr>
                      <w:b/>
                      <w:bCs/>
                      <w:color w:val="191919"/>
                      <w:sz w:val="18"/>
                      <w:szCs w:val="18"/>
                      <w:lang w:val="uk-UA"/>
                    </w:rPr>
                    <w:t>Фінансовий результат від операційної діяльності:</w:t>
                  </w:r>
                </w:p>
                <w:p w:rsidR="00414FF4" w:rsidRPr="00032156" w:rsidRDefault="00414FF4" w:rsidP="00B65498">
                  <w:pPr>
                    <w:pStyle w:val="a3"/>
                    <w:spacing w:before="0" w:beforeAutospacing="0" w:after="0" w:afterAutospacing="0"/>
                    <w:rPr>
                      <w:color w:val="191919"/>
                      <w:sz w:val="18"/>
                      <w:szCs w:val="18"/>
                      <w:lang w:val="uk-UA"/>
                    </w:rPr>
                  </w:pPr>
                  <w:r w:rsidRPr="00032156">
                    <w:rPr>
                      <w:color w:val="191919"/>
                      <w:sz w:val="18"/>
                      <w:szCs w:val="18"/>
                      <w:lang w:val="uk-UA"/>
                    </w:rPr>
                    <w:t>прибуток</w:t>
                  </w:r>
                </w:p>
              </w:tc>
              <w:tc>
                <w:tcPr>
                  <w:tcW w:w="361" w:type="pct"/>
                  <w:tcMar>
                    <w:top w:w="0" w:type="dxa"/>
                    <w:left w:w="108" w:type="dxa"/>
                    <w:bottom w:w="0" w:type="dxa"/>
                    <w:right w:w="108" w:type="dxa"/>
                  </w:tcMar>
                  <w:vAlign w:val="bottom"/>
                </w:tcPr>
                <w:p w:rsidR="00414FF4" w:rsidRPr="00032156" w:rsidRDefault="00414FF4" w:rsidP="00B65498">
                  <w:pPr>
                    <w:pStyle w:val="a3"/>
                    <w:jc w:val="center"/>
                    <w:rPr>
                      <w:color w:val="191919"/>
                      <w:sz w:val="18"/>
                      <w:szCs w:val="18"/>
                      <w:lang w:val="uk-UA"/>
                    </w:rPr>
                  </w:pPr>
                  <w:r w:rsidRPr="00032156">
                    <w:rPr>
                      <w:color w:val="191919"/>
                      <w:sz w:val="18"/>
                      <w:szCs w:val="18"/>
                      <w:lang w:val="uk-UA"/>
                    </w:rPr>
                    <w:t>2190</w:t>
                  </w:r>
                </w:p>
              </w:tc>
              <w:tc>
                <w:tcPr>
                  <w:tcW w:w="695" w:type="pct"/>
                  <w:tcMar>
                    <w:top w:w="0" w:type="dxa"/>
                    <w:left w:w="108" w:type="dxa"/>
                    <w:bottom w:w="0" w:type="dxa"/>
                    <w:right w:w="108" w:type="dxa"/>
                  </w:tcMar>
                  <w:vAlign w:val="bottom"/>
                </w:tcPr>
                <w:p w:rsidR="00414FF4" w:rsidRPr="00032156" w:rsidRDefault="00414FF4" w:rsidP="00B65498">
                  <w:pPr>
                    <w:pStyle w:val="a3"/>
                    <w:rPr>
                      <w:color w:val="191919"/>
                      <w:sz w:val="18"/>
                      <w:szCs w:val="18"/>
                      <w:lang w:val="uk-UA"/>
                    </w:rPr>
                  </w:pPr>
                  <w:r>
                    <w:rPr>
                      <w:color w:val="191919"/>
                      <w:sz w:val="18"/>
                      <w:szCs w:val="18"/>
                      <w:lang w:val="uk-UA"/>
                    </w:rPr>
                    <w:t xml:space="preserve">         256,2</w:t>
                  </w:r>
                </w:p>
              </w:tc>
              <w:tc>
                <w:tcPr>
                  <w:tcW w:w="680" w:type="pct"/>
                  <w:tcMar>
                    <w:top w:w="0" w:type="dxa"/>
                    <w:left w:w="108" w:type="dxa"/>
                    <w:bottom w:w="0" w:type="dxa"/>
                    <w:right w:w="108" w:type="dxa"/>
                  </w:tcMar>
                  <w:vAlign w:val="bottom"/>
                </w:tcPr>
                <w:p w:rsidR="00414FF4" w:rsidRPr="00032156" w:rsidRDefault="00414FF4" w:rsidP="00414FF4">
                  <w:pPr>
                    <w:pStyle w:val="a3"/>
                    <w:jc w:val="both"/>
                    <w:rPr>
                      <w:color w:val="191919"/>
                      <w:sz w:val="18"/>
                      <w:szCs w:val="18"/>
                      <w:lang w:val="uk-UA"/>
                    </w:rPr>
                  </w:pP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Pr>
                      <w:color w:val="191919"/>
                      <w:sz w:val="18"/>
                      <w:szCs w:val="18"/>
                      <w:lang w:val="uk-UA"/>
                    </w:rPr>
                    <w:t>збиток</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2195</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Pr>
                      <w:color w:val="191919"/>
                      <w:sz w:val="18"/>
                      <w:szCs w:val="18"/>
                      <w:lang w:val="uk-UA"/>
                    </w:rPr>
                    <w:t xml:space="preserve">(      </w:t>
                  </w:r>
                  <w:r w:rsidRPr="00032156">
                    <w:rPr>
                      <w:color w:val="191919"/>
                      <w:sz w:val="18"/>
                      <w:szCs w:val="18"/>
                      <w:lang w:val="uk-UA"/>
                    </w:rPr>
                    <w:t>)</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 xml:space="preserve">Дохід від </w:t>
                  </w:r>
                  <w:r>
                    <w:rPr>
                      <w:color w:val="191919"/>
                      <w:sz w:val="18"/>
                      <w:szCs w:val="18"/>
                      <w:lang w:val="uk-UA"/>
                    </w:rPr>
                    <w:t>участі в к</w:t>
                  </w:r>
                  <w:r w:rsidRPr="00032156">
                    <w:rPr>
                      <w:color w:val="191919"/>
                      <w:sz w:val="18"/>
                      <w:szCs w:val="18"/>
                      <w:lang w:val="uk-UA"/>
                    </w:rPr>
                    <w:t>апіталі</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2200</w:t>
                  </w:r>
                </w:p>
              </w:tc>
              <w:tc>
                <w:tcPr>
                  <w:tcW w:w="695"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c>
                <w:tcPr>
                  <w:tcW w:w="680" w:type="pct"/>
                  <w:tcMar>
                    <w:top w:w="0" w:type="dxa"/>
                    <w:left w:w="108" w:type="dxa"/>
                    <w:bottom w:w="0" w:type="dxa"/>
                    <w:right w:w="108" w:type="dxa"/>
                  </w:tcMar>
                  <w:vAlign w:val="center"/>
                </w:tcPr>
                <w:p w:rsidR="00414FF4" w:rsidRPr="00032156" w:rsidRDefault="00414FF4" w:rsidP="00414FF4">
                  <w:pPr>
                    <w:pStyle w:val="a3"/>
                    <w:jc w:val="both"/>
                    <w:rPr>
                      <w:color w:val="191919"/>
                      <w:sz w:val="18"/>
                      <w:szCs w:val="18"/>
                      <w:lang w:val="uk-UA"/>
                    </w:rPr>
                  </w:pP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Інші фінансові доходи</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2220</w:t>
                  </w:r>
                </w:p>
              </w:tc>
              <w:tc>
                <w:tcPr>
                  <w:tcW w:w="695"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123,5</w:t>
                  </w:r>
                </w:p>
              </w:tc>
              <w:tc>
                <w:tcPr>
                  <w:tcW w:w="680" w:type="pct"/>
                  <w:tcMar>
                    <w:top w:w="0" w:type="dxa"/>
                    <w:left w:w="108" w:type="dxa"/>
                    <w:bottom w:w="0" w:type="dxa"/>
                    <w:right w:w="108" w:type="dxa"/>
                  </w:tcMar>
                  <w:vAlign w:val="center"/>
                </w:tcPr>
                <w:p w:rsidR="00414FF4" w:rsidRPr="00032156" w:rsidRDefault="00414FF4" w:rsidP="00414FF4">
                  <w:pPr>
                    <w:pStyle w:val="a3"/>
                    <w:jc w:val="both"/>
                    <w:rPr>
                      <w:color w:val="191919"/>
                      <w:sz w:val="18"/>
                      <w:szCs w:val="18"/>
                      <w:lang w:val="uk-UA"/>
                    </w:rPr>
                  </w:pP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Інші доходи</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2240</w:t>
                  </w:r>
                </w:p>
              </w:tc>
              <w:tc>
                <w:tcPr>
                  <w:tcW w:w="695"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120,0</w:t>
                  </w:r>
                </w:p>
              </w:tc>
              <w:tc>
                <w:tcPr>
                  <w:tcW w:w="680" w:type="pct"/>
                  <w:tcMar>
                    <w:top w:w="0" w:type="dxa"/>
                    <w:left w:w="108" w:type="dxa"/>
                    <w:bottom w:w="0" w:type="dxa"/>
                    <w:right w:w="108" w:type="dxa"/>
                  </w:tcMar>
                  <w:vAlign w:val="center"/>
                </w:tcPr>
                <w:p w:rsidR="00414FF4" w:rsidRPr="00032156" w:rsidRDefault="00414FF4" w:rsidP="00414FF4">
                  <w:pPr>
                    <w:pStyle w:val="a3"/>
                    <w:jc w:val="both"/>
                    <w:rPr>
                      <w:color w:val="191919"/>
                      <w:sz w:val="18"/>
                      <w:szCs w:val="18"/>
                      <w:lang w:val="uk-UA"/>
                    </w:rPr>
                  </w:pP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Фінансові витрати</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2250</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Pr>
                      <w:color w:val="191919"/>
                      <w:sz w:val="18"/>
                      <w:szCs w:val="18"/>
                      <w:lang w:val="uk-UA"/>
                    </w:rPr>
                    <w:t>(     </w:t>
                  </w:r>
                  <w:r w:rsidRPr="00032156">
                    <w:rPr>
                      <w:color w:val="191919"/>
                      <w:sz w:val="18"/>
                      <w:szCs w:val="18"/>
                      <w:lang w:val="uk-UA"/>
                    </w:rPr>
                    <w:t>)</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Втрати від участі в капіталі</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2255</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Pr>
                      <w:color w:val="191919"/>
                      <w:sz w:val="18"/>
                      <w:szCs w:val="18"/>
                      <w:lang w:val="uk-UA"/>
                    </w:rPr>
                    <w:t xml:space="preserve">   </w:t>
                  </w: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Інші витрати</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2270</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 </w:t>
                  </w:r>
                  <w:r>
                    <w:rPr>
                      <w:color w:val="191919"/>
                      <w:sz w:val="18"/>
                      <w:szCs w:val="18"/>
                      <w:lang w:val="uk-UA"/>
                    </w:rPr>
                    <w:t>50,2</w:t>
                  </w:r>
                  <w:r w:rsidRPr="00032156">
                    <w:rPr>
                      <w:color w:val="191919"/>
                      <w:sz w:val="18"/>
                      <w:szCs w:val="18"/>
                      <w:lang w:val="uk-UA"/>
                    </w:rPr>
                    <w:t>  )</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414FF4" w:rsidRPr="00032156" w:rsidTr="00B65498">
              <w:trPr>
                <w:trHeight w:val="253"/>
              </w:trPr>
              <w:tc>
                <w:tcPr>
                  <w:tcW w:w="3265" w:type="pct"/>
                  <w:tcMar>
                    <w:top w:w="0" w:type="dxa"/>
                    <w:left w:w="108" w:type="dxa"/>
                    <w:bottom w:w="0" w:type="dxa"/>
                    <w:right w:w="108" w:type="dxa"/>
                  </w:tcMar>
                </w:tcPr>
                <w:p w:rsidR="00414FF4" w:rsidRPr="00032156" w:rsidRDefault="00414FF4" w:rsidP="00B65498">
                  <w:pPr>
                    <w:pStyle w:val="a3"/>
                    <w:spacing w:before="0" w:beforeAutospacing="0" w:after="0" w:afterAutospacing="0"/>
                    <w:rPr>
                      <w:color w:val="191919"/>
                      <w:sz w:val="18"/>
                      <w:szCs w:val="18"/>
                      <w:lang w:val="uk-UA"/>
                    </w:rPr>
                  </w:pPr>
                  <w:r w:rsidRPr="00032156">
                    <w:rPr>
                      <w:b/>
                      <w:bCs/>
                      <w:color w:val="191919"/>
                      <w:sz w:val="18"/>
                      <w:szCs w:val="18"/>
                      <w:lang w:val="uk-UA"/>
                    </w:rPr>
                    <w:t>Фінансовий результат до оподаткування:</w:t>
                  </w:r>
                </w:p>
                <w:p w:rsidR="00414FF4" w:rsidRPr="00032156" w:rsidRDefault="00414FF4" w:rsidP="00B65498">
                  <w:pPr>
                    <w:pStyle w:val="a3"/>
                    <w:spacing w:before="0" w:beforeAutospacing="0" w:after="0" w:afterAutospacing="0"/>
                    <w:rPr>
                      <w:color w:val="191919"/>
                      <w:sz w:val="18"/>
                      <w:szCs w:val="18"/>
                      <w:lang w:val="uk-UA"/>
                    </w:rPr>
                  </w:pPr>
                  <w:r w:rsidRPr="00032156">
                    <w:rPr>
                      <w:color w:val="191919"/>
                      <w:sz w:val="18"/>
                      <w:szCs w:val="18"/>
                      <w:lang w:val="uk-UA"/>
                    </w:rPr>
                    <w:t>прибуток</w:t>
                  </w:r>
                </w:p>
              </w:tc>
              <w:tc>
                <w:tcPr>
                  <w:tcW w:w="361" w:type="pct"/>
                  <w:tcMar>
                    <w:top w:w="0" w:type="dxa"/>
                    <w:left w:w="108" w:type="dxa"/>
                    <w:bottom w:w="0" w:type="dxa"/>
                    <w:right w:w="108" w:type="dxa"/>
                  </w:tcMar>
                  <w:vAlign w:val="bottom"/>
                </w:tcPr>
                <w:p w:rsidR="00414FF4" w:rsidRPr="00032156" w:rsidRDefault="00414FF4" w:rsidP="00B65498">
                  <w:pPr>
                    <w:pStyle w:val="a3"/>
                    <w:jc w:val="center"/>
                    <w:rPr>
                      <w:color w:val="191919"/>
                      <w:sz w:val="18"/>
                      <w:szCs w:val="18"/>
                      <w:lang w:val="uk-UA"/>
                    </w:rPr>
                  </w:pPr>
                  <w:r w:rsidRPr="00032156">
                    <w:rPr>
                      <w:color w:val="191919"/>
                      <w:sz w:val="18"/>
                      <w:szCs w:val="18"/>
                      <w:lang w:val="uk-UA"/>
                    </w:rPr>
                    <w:t>2290</w:t>
                  </w:r>
                </w:p>
              </w:tc>
              <w:tc>
                <w:tcPr>
                  <w:tcW w:w="695" w:type="pct"/>
                  <w:tcMar>
                    <w:top w:w="0" w:type="dxa"/>
                    <w:left w:w="108" w:type="dxa"/>
                    <w:bottom w:w="0" w:type="dxa"/>
                    <w:right w:w="108" w:type="dxa"/>
                  </w:tcMar>
                  <w:vAlign w:val="bottom"/>
                </w:tcPr>
                <w:p w:rsidR="00414FF4" w:rsidRPr="00032156" w:rsidRDefault="00414FF4" w:rsidP="00B65498">
                  <w:pPr>
                    <w:pStyle w:val="a3"/>
                    <w:jc w:val="center"/>
                    <w:rPr>
                      <w:color w:val="191919"/>
                      <w:sz w:val="18"/>
                      <w:szCs w:val="18"/>
                      <w:lang w:val="uk-UA"/>
                    </w:rPr>
                  </w:pPr>
                  <w:r>
                    <w:rPr>
                      <w:color w:val="191919"/>
                      <w:sz w:val="18"/>
                      <w:szCs w:val="18"/>
                      <w:lang w:val="uk-UA"/>
                    </w:rPr>
                    <w:t>449,5</w:t>
                  </w:r>
                </w:p>
              </w:tc>
              <w:tc>
                <w:tcPr>
                  <w:tcW w:w="680" w:type="pct"/>
                  <w:tcMar>
                    <w:top w:w="0" w:type="dxa"/>
                    <w:left w:w="108" w:type="dxa"/>
                    <w:bottom w:w="0" w:type="dxa"/>
                    <w:right w:w="108" w:type="dxa"/>
                  </w:tcMar>
                  <w:vAlign w:val="bottom"/>
                </w:tcPr>
                <w:p w:rsidR="00414FF4" w:rsidRPr="00032156" w:rsidRDefault="00414FF4" w:rsidP="00414FF4">
                  <w:pPr>
                    <w:pStyle w:val="a3"/>
                    <w:jc w:val="both"/>
                    <w:rPr>
                      <w:color w:val="191919"/>
                      <w:sz w:val="18"/>
                      <w:szCs w:val="18"/>
                      <w:lang w:val="uk-UA"/>
                    </w:rPr>
                  </w:pP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збиток</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2295</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Витрати (дохід) з податку на прибуток</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2300</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Pr>
                      <w:color w:val="191919"/>
                      <w:sz w:val="18"/>
                      <w:szCs w:val="18"/>
                      <w:lang w:val="uk-UA"/>
                    </w:rPr>
                    <w:t>80,91</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Прибуток (збиток) від припинено</w:t>
                  </w:r>
                  <w:r w:rsidRPr="00032156">
                    <w:rPr>
                      <w:color w:val="191919"/>
                      <w:sz w:val="18"/>
                      <w:szCs w:val="18"/>
                      <w:lang w:val="uk-UA"/>
                    </w:rPr>
                    <w:cr/>
                    <w:t xml:space="preserve"> діяльності після опода</w:t>
                  </w:r>
                  <w:r w:rsidRPr="00032156">
                    <w:rPr>
                      <w:color w:val="191919"/>
                      <w:sz w:val="18"/>
                      <w:szCs w:val="18"/>
                      <w:lang w:val="uk-UA"/>
                    </w:rPr>
                    <w:cr/>
                    <w:t>кування</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cr/>
                    <w:t>305</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 </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spacing w:before="0" w:beforeAutospacing="0" w:after="0" w:afterAutospacing="0"/>
                    <w:rPr>
                      <w:color w:val="191919"/>
                      <w:sz w:val="18"/>
                      <w:szCs w:val="18"/>
                      <w:lang w:val="uk-UA"/>
                    </w:rPr>
                  </w:pPr>
                  <w:r w:rsidRPr="00032156">
                    <w:rPr>
                      <w:b/>
                      <w:bCs/>
                      <w:color w:val="191919"/>
                      <w:sz w:val="18"/>
                      <w:szCs w:val="18"/>
                      <w:lang w:val="uk-UA"/>
                    </w:rPr>
                    <w:t>Чистий фінансовий результат:</w:t>
                  </w:r>
                </w:p>
                <w:p w:rsidR="00414FF4" w:rsidRPr="00032156" w:rsidRDefault="00414FF4" w:rsidP="00B65498">
                  <w:pPr>
                    <w:pStyle w:val="a3"/>
                    <w:spacing w:before="0" w:beforeAutospacing="0" w:after="0" w:afterAutospacing="0"/>
                    <w:rPr>
                      <w:color w:val="191919"/>
                      <w:sz w:val="18"/>
                      <w:szCs w:val="18"/>
                      <w:lang w:val="uk-UA"/>
                    </w:rPr>
                  </w:pPr>
                  <w:r w:rsidRPr="00032156">
                    <w:rPr>
                      <w:color w:val="191919"/>
                      <w:sz w:val="18"/>
                      <w:szCs w:val="18"/>
                      <w:lang w:val="uk-UA"/>
                    </w:rPr>
                    <w:t>прибуток</w:t>
                  </w:r>
                </w:p>
              </w:tc>
              <w:tc>
                <w:tcPr>
                  <w:tcW w:w="361" w:type="pct"/>
                  <w:tcMar>
                    <w:top w:w="0" w:type="dxa"/>
                    <w:left w:w="108" w:type="dxa"/>
                    <w:bottom w:w="0" w:type="dxa"/>
                    <w:right w:w="108" w:type="dxa"/>
                  </w:tcMar>
                  <w:vAlign w:val="bottom"/>
                </w:tcPr>
                <w:p w:rsidR="00414FF4" w:rsidRPr="00032156" w:rsidRDefault="00414FF4" w:rsidP="00B65498">
                  <w:pPr>
                    <w:pStyle w:val="a3"/>
                    <w:jc w:val="center"/>
                    <w:rPr>
                      <w:color w:val="191919"/>
                      <w:sz w:val="18"/>
                      <w:szCs w:val="18"/>
                      <w:lang w:val="uk-UA"/>
                    </w:rPr>
                  </w:pPr>
                  <w:r w:rsidRPr="00032156">
                    <w:rPr>
                      <w:color w:val="191919"/>
                      <w:sz w:val="18"/>
                      <w:szCs w:val="18"/>
                      <w:lang w:val="uk-UA"/>
                    </w:rPr>
                    <w:t>2350</w:t>
                  </w:r>
                </w:p>
              </w:tc>
              <w:tc>
                <w:tcPr>
                  <w:tcW w:w="695" w:type="pct"/>
                  <w:tcMar>
                    <w:top w:w="0" w:type="dxa"/>
                    <w:left w:w="108" w:type="dxa"/>
                    <w:bottom w:w="0" w:type="dxa"/>
                    <w:right w:w="108" w:type="dxa"/>
                  </w:tcMar>
                  <w:vAlign w:val="bottom"/>
                </w:tcPr>
                <w:p w:rsidR="00414FF4" w:rsidRPr="00032156" w:rsidRDefault="00414FF4" w:rsidP="00B65498">
                  <w:pPr>
                    <w:pStyle w:val="a3"/>
                    <w:jc w:val="center"/>
                    <w:rPr>
                      <w:color w:val="191919"/>
                      <w:sz w:val="18"/>
                      <w:szCs w:val="18"/>
                      <w:lang w:val="uk-UA"/>
                    </w:rPr>
                  </w:pPr>
                  <w:r>
                    <w:rPr>
                      <w:color w:val="191919"/>
                      <w:sz w:val="18"/>
                      <w:szCs w:val="18"/>
                      <w:lang w:val="uk-UA"/>
                    </w:rPr>
                    <w:t>368,59</w:t>
                  </w:r>
                </w:p>
              </w:tc>
              <w:tc>
                <w:tcPr>
                  <w:tcW w:w="680" w:type="pct"/>
                  <w:tcMar>
                    <w:top w:w="0" w:type="dxa"/>
                    <w:left w:w="108" w:type="dxa"/>
                    <w:bottom w:w="0" w:type="dxa"/>
                    <w:right w:w="108" w:type="dxa"/>
                  </w:tcMar>
                  <w:vAlign w:val="bottom"/>
                </w:tcPr>
                <w:p w:rsidR="00414FF4" w:rsidRPr="00032156" w:rsidRDefault="00414FF4" w:rsidP="00414FF4">
                  <w:pPr>
                    <w:pStyle w:val="a3"/>
                    <w:jc w:val="both"/>
                    <w:rPr>
                      <w:color w:val="191919"/>
                      <w:sz w:val="18"/>
                      <w:szCs w:val="18"/>
                      <w:lang w:val="uk-UA"/>
                    </w:rPr>
                  </w:pPr>
                </w:p>
              </w:tc>
            </w:tr>
            <w:tr w:rsidR="00414FF4" w:rsidRPr="00032156" w:rsidTr="00B65498">
              <w:tc>
                <w:tcPr>
                  <w:tcW w:w="3265"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збиток</w:t>
                  </w:r>
                </w:p>
              </w:tc>
              <w:tc>
                <w:tcPr>
                  <w:tcW w:w="361"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2355</w:t>
                  </w:r>
                </w:p>
              </w:tc>
              <w:tc>
                <w:tcPr>
                  <w:tcW w:w="695"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      </w:t>
                  </w:r>
                  <w:r w:rsidRPr="00414FF4">
                    <w:rPr>
                      <w:color w:val="191919"/>
                      <w:sz w:val="18"/>
                      <w:szCs w:val="18"/>
                    </w:rPr>
                    <w:t xml:space="preserve">      </w:t>
                  </w:r>
                  <w:r w:rsidRPr="00032156">
                    <w:rPr>
                      <w:color w:val="191919"/>
                      <w:sz w:val="18"/>
                      <w:szCs w:val="18"/>
                      <w:lang w:val="uk-UA"/>
                    </w:rPr>
                    <w:t>       )</w:t>
                  </w:r>
                </w:p>
              </w:tc>
              <w:tc>
                <w:tcPr>
                  <w:tcW w:w="680" w:type="pct"/>
                  <w:tcMar>
                    <w:top w:w="0" w:type="dxa"/>
                    <w:left w:w="108" w:type="dxa"/>
                    <w:bottom w:w="0" w:type="dxa"/>
                    <w:right w:w="108" w:type="dxa"/>
                  </w:tcMar>
                </w:tcPr>
                <w:p w:rsidR="00414FF4" w:rsidRPr="00032156" w:rsidRDefault="00414FF4" w:rsidP="00414FF4">
                  <w:pPr>
                    <w:pStyle w:val="a3"/>
                    <w:jc w:val="both"/>
                    <w:rPr>
                      <w:color w:val="191919"/>
                      <w:sz w:val="18"/>
                      <w:szCs w:val="18"/>
                      <w:lang w:val="uk-UA"/>
                    </w:rPr>
                  </w:pPr>
                  <w:r w:rsidRPr="00032156">
                    <w:rPr>
                      <w:color w:val="191919"/>
                      <w:sz w:val="18"/>
                      <w:szCs w:val="18"/>
                      <w:lang w:val="uk-UA"/>
                    </w:rPr>
                    <w:t>(       </w:t>
                  </w:r>
                  <w:r w:rsidRPr="00414FF4">
                    <w:rPr>
                      <w:color w:val="191919"/>
                      <w:sz w:val="18"/>
                      <w:szCs w:val="18"/>
                    </w:rPr>
                    <w:t xml:space="preserve">      </w:t>
                  </w:r>
                  <w:r w:rsidRPr="00032156">
                    <w:rPr>
                      <w:color w:val="191919"/>
                      <w:sz w:val="18"/>
                      <w:szCs w:val="18"/>
                      <w:lang w:val="uk-UA"/>
                    </w:rPr>
                    <w:t>      )</w:t>
                  </w:r>
                </w:p>
              </w:tc>
            </w:tr>
          </w:tbl>
          <w:p w:rsidR="00414FF4" w:rsidRPr="00032156" w:rsidRDefault="00414FF4" w:rsidP="00B65498">
            <w:pPr>
              <w:spacing w:before="60"/>
              <w:jc w:val="center"/>
              <w:rPr>
                <w:b/>
                <w:color w:val="191919"/>
                <w:sz w:val="18"/>
                <w:szCs w:val="18"/>
                <w:lang w:val="uk-UA"/>
              </w:rPr>
            </w:pPr>
            <w:r w:rsidRPr="00032156">
              <w:rPr>
                <w:b/>
                <w:color w:val="191919"/>
                <w:sz w:val="18"/>
                <w:szCs w:val="18"/>
                <w:lang w:val="uk-UA"/>
              </w:rPr>
              <w:t>II. СУКУПНИЙ ДОХІД</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7"/>
              <w:gridCol w:w="734"/>
              <w:gridCol w:w="1363"/>
              <w:gridCol w:w="1447"/>
            </w:tblGrid>
            <w:tr w:rsidR="00414FF4" w:rsidRPr="00032156" w:rsidTr="00B65498">
              <w:tc>
                <w:tcPr>
                  <w:tcW w:w="3263"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Стаття</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 xml:space="preserve">Код </w:t>
                  </w:r>
                  <w:r w:rsidRPr="00032156">
                    <w:rPr>
                      <w:color w:val="191919"/>
                      <w:sz w:val="18"/>
                      <w:szCs w:val="18"/>
                      <w:lang w:val="uk-UA"/>
                    </w:rPr>
                    <w:br/>
                    <w:t>рядка</w:t>
                  </w:r>
                </w:p>
              </w:tc>
              <w:tc>
                <w:tcPr>
                  <w:tcW w:w="668"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 xml:space="preserve">За звітний </w:t>
                  </w:r>
                  <w:r w:rsidRPr="00032156">
                    <w:rPr>
                      <w:color w:val="191919"/>
                      <w:sz w:val="18"/>
                      <w:szCs w:val="18"/>
                      <w:lang w:val="uk-UA"/>
                    </w:rPr>
                    <w:br/>
                    <w:t>період</w:t>
                  </w:r>
                </w:p>
              </w:tc>
              <w:tc>
                <w:tcPr>
                  <w:tcW w:w="709" w:type="pct"/>
                  <w:tcMar>
                    <w:top w:w="0" w:type="dxa"/>
                    <w:left w:w="108" w:type="dxa"/>
                    <w:bottom w:w="0" w:type="dxa"/>
                    <w:right w:w="108" w:type="dxa"/>
                  </w:tcMar>
                </w:tcPr>
                <w:p w:rsidR="00414FF4" w:rsidRPr="00032156" w:rsidRDefault="00414FF4" w:rsidP="00B65498">
                  <w:pPr>
                    <w:pStyle w:val="a3"/>
                    <w:ind w:left="-113" w:right="-113"/>
                    <w:jc w:val="center"/>
                    <w:rPr>
                      <w:color w:val="191919"/>
                      <w:sz w:val="18"/>
                      <w:szCs w:val="18"/>
                      <w:lang w:val="uk-UA"/>
                    </w:rPr>
                  </w:pPr>
                  <w:r w:rsidRPr="00032156">
                    <w:rPr>
                      <w:color w:val="191919"/>
                      <w:sz w:val="18"/>
                      <w:szCs w:val="18"/>
                      <w:lang w:val="uk-UA"/>
                    </w:rPr>
                    <w:t>За</w:t>
                  </w:r>
                  <w:r w:rsidRPr="00032156">
                    <w:rPr>
                      <w:color w:val="191919"/>
                      <w:sz w:val="18"/>
                      <w:szCs w:val="18"/>
                    </w:rPr>
                    <w:t xml:space="preserve"> </w:t>
                  </w:r>
                  <w:r w:rsidRPr="00032156">
                    <w:rPr>
                      <w:color w:val="191919"/>
                      <w:sz w:val="18"/>
                      <w:szCs w:val="18"/>
                      <w:lang w:val="uk-UA"/>
                    </w:rPr>
                    <w:t>аналогічний</w:t>
                  </w:r>
                  <w:r w:rsidRPr="00032156">
                    <w:rPr>
                      <w:color w:val="191919"/>
                      <w:sz w:val="18"/>
                      <w:szCs w:val="18"/>
                    </w:rPr>
                    <w:t xml:space="preserve"> </w:t>
                  </w:r>
                  <w:r w:rsidRPr="00032156">
                    <w:rPr>
                      <w:color w:val="191919"/>
                      <w:sz w:val="18"/>
                      <w:szCs w:val="18"/>
                      <w:lang w:val="uk-UA"/>
                    </w:rPr>
                    <w:t>період попереднього року</w:t>
                  </w: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1</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w:t>
                  </w:r>
                </w:p>
              </w:tc>
              <w:tc>
                <w:tcPr>
                  <w:tcW w:w="668"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3</w:t>
                  </w:r>
                </w:p>
              </w:tc>
              <w:tc>
                <w:tcPr>
                  <w:tcW w:w="709"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4</w:t>
                  </w: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Дооцінка (уцінка) необоротних активів</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2400</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Дооцінка (уцінка) фінансових інструментів</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2405</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Накопичені курсові різниці</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2410</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Частка іншого сукупного доходу асоційованих та спільних підприємств</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2415</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Інший сукупний дохід</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2445</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b/>
                      <w:bCs/>
                      <w:color w:val="191919"/>
                      <w:sz w:val="18"/>
                      <w:szCs w:val="18"/>
                      <w:lang w:val="uk-UA"/>
                    </w:rPr>
                    <w:t>Інший сукупний дохід до оподаткування</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b/>
                      <w:bCs/>
                      <w:color w:val="191919"/>
                      <w:sz w:val="18"/>
                      <w:szCs w:val="18"/>
                      <w:lang w:val="uk-UA"/>
                    </w:rPr>
                    <w:t>2450</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Податок на п</w:t>
                  </w:r>
                  <w:r>
                    <w:rPr>
                      <w:color w:val="191919"/>
                      <w:sz w:val="18"/>
                      <w:szCs w:val="18"/>
                      <w:lang w:val="uk-UA"/>
                    </w:rPr>
                    <w:t>рибуток, пов</w:t>
                  </w:r>
                  <w:r w:rsidRPr="00032156">
                    <w:rPr>
                      <w:color w:val="191919"/>
                      <w:sz w:val="18"/>
                      <w:szCs w:val="18"/>
                      <w:lang w:val="uk-UA"/>
                    </w:rPr>
                    <w:t>'язаний з іншим сукупним доходом</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2455</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b/>
                      <w:bCs/>
                      <w:color w:val="191919"/>
                      <w:sz w:val="18"/>
                      <w:szCs w:val="18"/>
                      <w:lang w:val="uk-UA"/>
                    </w:rPr>
                    <w:t>Інший сукупний дохід після оподаткування</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b/>
                      <w:bCs/>
                      <w:color w:val="191919"/>
                      <w:sz w:val="18"/>
                      <w:szCs w:val="18"/>
                      <w:lang w:val="uk-UA"/>
                    </w:rPr>
                    <w:t>2460</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b/>
                      <w:bCs/>
                      <w:color w:val="191919"/>
                      <w:sz w:val="18"/>
                      <w:szCs w:val="18"/>
                      <w:lang w:val="uk-UA"/>
                    </w:rPr>
                    <w:t>Сукупний дохід (сума рядків 2350, 2355 та 2460)</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b/>
                      <w:bCs/>
                      <w:color w:val="191919"/>
                      <w:sz w:val="18"/>
                      <w:szCs w:val="18"/>
                      <w:lang w:val="uk-UA"/>
                    </w:rPr>
                    <w:t>2465</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bl>
          <w:p w:rsidR="00414FF4" w:rsidRPr="00032156" w:rsidRDefault="00414FF4" w:rsidP="00B65498">
            <w:pPr>
              <w:spacing w:before="60"/>
              <w:jc w:val="center"/>
              <w:rPr>
                <w:color w:val="191919"/>
                <w:sz w:val="20"/>
                <w:szCs w:val="20"/>
                <w:lang w:val="uk-UA"/>
              </w:rPr>
            </w:pPr>
            <w:r w:rsidRPr="00032156">
              <w:rPr>
                <w:color w:val="191919"/>
                <w:sz w:val="20"/>
                <w:szCs w:val="20"/>
                <w:lang w:val="uk-UA"/>
              </w:rPr>
              <w:t> III. ЕЛЕМЕНТИ ОПЕРАЦІЙНИХ ВИТРАТ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7"/>
              <w:gridCol w:w="734"/>
              <w:gridCol w:w="1363"/>
              <w:gridCol w:w="1447"/>
            </w:tblGrid>
            <w:tr w:rsidR="00414FF4" w:rsidRPr="00032156" w:rsidTr="00B65498">
              <w:tc>
                <w:tcPr>
                  <w:tcW w:w="3263"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Назва статті</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К</w:t>
                  </w:r>
                  <w:r w:rsidRPr="00032156">
                    <w:rPr>
                      <w:color w:val="191919"/>
                      <w:sz w:val="18"/>
                      <w:szCs w:val="18"/>
                      <w:lang w:val="uk-UA"/>
                    </w:rPr>
                    <w:cr/>
                    <w:t>д</w:t>
                  </w:r>
                  <w:r w:rsidRPr="00032156">
                    <w:rPr>
                      <w:color w:val="191919"/>
                      <w:sz w:val="18"/>
                      <w:szCs w:val="18"/>
                      <w:lang w:val="uk-UA"/>
                    </w:rPr>
                    <w:br/>
                  </w:r>
                  <w:r w:rsidRPr="00032156">
                    <w:rPr>
                      <w:color w:val="191919"/>
                      <w:sz w:val="18"/>
                      <w:szCs w:val="18"/>
                      <w:lang w:val="uk-UA"/>
                    </w:rPr>
                    <w:cr/>
                    <w:t>ядка</w:t>
                  </w:r>
                </w:p>
              </w:tc>
              <w:tc>
                <w:tcPr>
                  <w:tcW w:w="668"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За звітний</w:t>
                  </w:r>
                  <w:r w:rsidRPr="00032156">
                    <w:rPr>
                      <w:color w:val="191919"/>
                      <w:sz w:val="18"/>
                      <w:szCs w:val="18"/>
                      <w:lang w:val="uk-UA"/>
                    </w:rPr>
                    <w:br/>
                    <w:t>період</w:t>
                  </w:r>
                </w:p>
              </w:tc>
              <w:tc>
                <w:tcPr>
                  <w:tcW w:w="709" w:type="pct"/>
                  <w:tcMar>
                    <w:top w:w="0" w:type="dxa"/>
                    <w:left w:w="108" w:type="dxa"/>
                    <w:bottom w:w="0" w:type="dxa"/>
                    <w:right w:w="108" w:type="dxa"/>
                  </w:tcMar>
                </w:tcPr>
                <w:p w:rsidR="00414FF4" w:rsidRPr="00032156" w:rsidRDefault="00414FF4" w:rsidP="00B65498">
                  <w:pPr>
                    <w:pStyle w:val="a3"/>
                    <w:ind w:left="-113" w:right="-113"/>
                    <w:jc w:val="center"/>
                    <w:rPr>
                      <w:color w:val="191919"/>
                      <w:sz w:val="18"/>
                      <w:szCs w:val="18"/>
                      <w:lang w:val="uk-UA"/>
                    </w:rPr>
                  </w:pPr>
                  <w:r w:rsidRPr="00032156">
                    <w:rPr>
                      <w:color w:val="191919"/>
                      <w:sz w:val="18"/>
                      <w:szCs w:val="18"/>
                      <w:lang w:val="uk-UA"/>
                    </w:rPr>
                    <w:t>За</w:t>
                  </w:r>
                  <w:r w:rsidRPr="00032156">
                    <w:rPr>
                      <w:color w:val="191919"/>
                      <w:sz w:val="18"/>
                      <w:szCs w:val="18"/>
                    </w:rPr>
                    <w:t xml:space="preserve"> </w:t>
                  </w:r>
                  <w:r w:rsidRPr="00032156">
                    <w:rPr>
                      <w:color w:val="191919"/>
                      <w:sz w:val="18"/>
                      <w:szCs w:val="18"/>
                      <w:lang w:val="uk-UA"/>
                    </w:rPr>
                    <w:t>аналогічний</w:t>
                  </w:r>
                  <w:r w:rsidRPr="00032156">
                    <w:rPr>
                      <w:color w:val="191919"/>
                      <w:sz w:val="18"/>
                      <w:szCs w:val="18"/>
                    </w:rPr>
                    <w:t xml:space="preserve"> </w:t>
                  </w:r>
                  <w:r w:rsidRPr="00032156">
                    <w:rPr>
                      <w:color w:val="191919"/>
                      <w:sz w:val="18"/>
                      <w:szCs w:val="18"/>
                      <w:lang w:val="uk-UA"/>
                    </w:rPr>
                    <w:t>період попередн</w:t>
                  </w:r>
                  <w:r w:rsidRPr="00032156">
                    <w:rPr>
                      <w:color w:val="191919"/>
                      <w:sz w:val="18"/>
                      <w:szCs w:val="18"/>
                      <w:lang w:val="uk-UA"/>
                    </w:rPr>
                    <w:cr/>
                    <w:t>ого року</w:t>
                  </w: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1</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w:t>
                  </w:r>
                </w:p>
              </w:tc>
              <w:tc>
                <w:tcPr>
                  <w:tcW w:w="668"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3</w:t>
                  </w:r>
                </w:p>
              </w:tc>
              <w:tc>
                <w:tcPr>
                  <w:tcW w:w="709"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4</w:t>
                  </w:r>
                </w:p>
              </w:tc>
            </w:tr>
            <w:tr w:rsidR="00E77A84" w:rsidRPr="00032156" w:rsidTr="00B65498">
              <w:tc>
                <w:tcPr>
                  <w:tcW w:w="3263"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Матеріальні затрати</w:t>
                  </w:r>
                </w:p>
              </w:tc>
              <w:tc>
                <w:tcPr>
                  <w:tcW w:w="36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2500</w:t>
                  </w:r>
                </w:p>
              </w:tc>
              <w:tc>
                <w:tcPr>
                  <w:tcW w:w="668" w:type="pct"/>
                  <w:tcMar>
                    <w:top w:w="0" w:type="dxa"/>
                    <w:left w:w="108" w:type="dxa"/>
                    <w:bottom w:w="0" w:type="dxa"/>
                    <w:right w:w="108" w:type="dxa"/>
                  </w:tcMar>
                  <w:vAlign w:val="center"/>
                </w:tcPr>
                <w:p w:rsidR="00E77A84" w:rsidRPr="00E77A84" w:rsidRDefault="00E77A84" w:rsidP="00E77A84">
                  <w:pPr>
                    <w:jc w:val="center"/>
                    <w:rPr>
                      <w:color w:val="000000"/>
                      <w:sz w:val="18"/>
                      <w:szCs w:val="18"/>
                    </w:rPr>
                  </w:pPr>
                  <w:r w:rsidRPr="00E77A84">
                    <w:rPr>
                      <w:color w:val="000000"/>
                      <w:sz w:val="18"/>
                      <w:szCs w:val="18"/>
                      <w:lang w:val="uk-UA"/>
                    </w:rPr>
                    <w:t>56,03</w:t>
                  </w:r>
                </w:p>
              </w:tc>
              <w:tc>
                <w:tcPr>
                  <w:tcW w:w="709"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B65498">
              <w:tc>
                <w:tcPr>
                  <w:tcW w:w="3263"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Витрати на оплату праці</w:t>
                  </w:r>
                </w:p>
              </w:tc>
              <w:tc>
                <w:tcPr>
                  <w:tcW w:w="36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2505</w:t>
                  </w:r>
                </w:p>
              </w:tc>
              <w:tc>
                <w:tcPr>
                  <w:tcW w:w="668" w:type="pct"/>
                  <w:tcMar>
                    <w:top w:w="0" w:type="dxa"/>
                    <w:left w:w="108" w:type="dxa"/>
                    <w:bottom w:w="0" w:type="dxa"/>
                    <w:right w:w="108" w:type="dxa"/>
                  </w:tcMar>
                  <w:vAlign w:val="center"/>
                </w:tcPr>
                <w:p w:rsidR="00E77A84" w:rsidRPr="00E77A84" w:rsidRDefault="00E77A84" w:rsidP="00E77A84">
                  <w:pPr>
                    <w:jc w:val="center"/>
                    <w:rPr>
                      <w:color w:val="000000"/>
                      <w:sz w:val="18"/>
                      <w:szCs w:val="18"/>
                    </w:rPr>
                  </w:pPr>
                  <w:r w:rsidRPr="00E77A84">
                    <w:rPr>
                      <w:color w:val="000000"/>
                      <w:sz w:val="18"/>
                      <w:szCs w:val="18"/>
                      <w:lang w:val="uk-UA"/>
                    </w:rPr>
                    <w:t>189,19</w:t>
                  </w:r>
                </w:p>
              </w:tc>
              <w:tc>
                <w:tcPr>
                  <w:tcW w:w="709"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B65498">
              <w:tc>
                <w:tcPr>
                  <w:tcW w:w="3263"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Відрахування на соціальні заходи</w:t>
                  </w:r>
                </w:p>
              </w:tc>
              <w:tc>
                <w:tcPr>
                  <w:tcW w:w="36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2510</w:t>
                  </w:r>
                </w:p>
              </w:tc>
              <w:tc>
                <w:tcPr>
                  <w:tcW w:w="668" w:type="pct"/>
                  <w:tcMar>
                    <w:top w:w="0" w:type="dxa"/>
                    <w:left w:w="108" w:type="dxa"/>
                    <w:bottom w:w="0" w:type="dxa"/>
                    <w:right w:w="108" w:type="dxa"/>
                  </w:tcMar>
                  <w:vAlign w:val="center"/>
                </w:tcPr>
                <w:p w:rsidR="00E77A84" w:rsidRPr="00E77A84" w:rsidRDefault="00E77A84" w:rsidP="00E77A84">
                  <w:pPr>
                    <w:jc w:val="center"/>
                    <w:rPr>
                      <w:color w:val="000000"/>
                      <w:sz w:val="18"/>
                      <w:szCs w:val="18"/>
                    </w:rPr>
                  </w:pPr>
                  <w:r w:rsidRPr="00E77A84">
                    <w:rPr>
                      <w:color w:val="000000"/>
                      <w:sz w:val="18"/>
                      <w:szCs w:val="18"/>
                      <w:lang w:val="uk-UA"/>
                    </w:rPr>
                    <w:t>72,50</w:t>
                  </w:r>
                </w:p>
              </w:tc>
              <w:tc>
                <w:tcPr>
                  <w:tcW w:w="709"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B65498">
              <w:tc>
                <w:tcPr>
                  <w:tcW w:w="3263"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Амортизація</w:t>
                  </w:r>
                </w:p>
              </w:tc>
              <w:tc>
                <w:tcPr>
                  <w:tcW w:w="36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2515</w:t>
                  </w:r>
                </w:p>
              </w:tc>
              <w:tc>
                <w:tcPr>
                  <w:tcW w:w="668" w:type="pct"/>
                  <w:tcMar>
                    <w:top w:w="0" w:type="dxa"/>
                    <w:left w:w="108" w:type="dxa"/>
                    <w:bottom w:w="0" w:type="dxa"/>
                    <w:right w:w="108" w:type="dxa"/>
                  </w:tcMar>
                  <w:vAlign w:val="center"/>
                </w:tcPr>
                <w:p w:rsidR="00E77A84" w:rsidRPr="00E77A84" w:rsidRDefault="00E77A84" w:rsidP="00E77A84">
                  <w:pPr>
                    <w:jc w:val="center"/>
                    <w:rPr>
                      <w:color w:val="000000"/>
                      <w:sz w:val="18"/>
                      <w:szCs w:val="18"/>
                    </w:rPr>
                  </w:pPr>
                  <w:r w:rsidRPr="00E77A84">
                    <w:rPr>
                      <w:color w:val="000000"/>
                      <w:sz w:val="18"/>
                      <w:szCs w:val="18"/>
                      <w:lang w:val="uk-UA"/>
                    </w:rPr>
                    <w:t>50,36</w:t>
                  </w:r>
                </w:p>
              </w:tc>
              <w:tc>
                <w:tcPr>
                  <w:tcW w:w="709"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B65498">
              <w:tc>
                <w:tcPr>
                  <w:tcW w:w="3263"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Інші операційні витрати</w:t>
                  </w:r>
                </w:p>
              </w:tc>
              <w:tc>
                <w:tcPr>
                  <w:tcW w:w="36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2520</w:t>
                  </w:r>
                </w:p>
              </w:tc>
              <w:tc>
                <w:tcPr>
                  <w:tcW w:w="668" w:type="pct"/>
                  <w:tcMar>
                    <w:top w:w="0" w:type="dxa"/>
                    <w:left w:w="108" w:type="dxa"/>
                    <w:bottom w:w="0" w:type="dxa"/>
                    <w:right w:w="108" w:type="dxa"/>
                  </w:tcMar>
                  <w:vAlign w:val="center"/>
                </w:tcPr>
                <w:p w:rsidR="00E77A84" w:rsidRPr="00E77A84" w:rsidRDefault="00E77A84" w:rsidP="00E77A84">
                  <w:pPr>
                    <w:jc w:val="center"/>
                    <w:rPr>
                      <w:color w:val="000000"/>
                      <w:sz w:val="18"/>
                      <w:szCs w:val="18"/>
                    </w:rPr>
                  </w:pPr>
                  <w:r w:rsidRPr="00E77A84">
                    <w:rPr>
                      <w:color w:val="000000"/>
                      <w:sz w:val="18"/>
                      <w:szCs w:val="18"/>
                      <w:lang w:val="uk-UA"/>
                    </w:rPr>
                    <w:t>60,92</w:t>
                  </w:r>
                </w:p>
              </w:tc>
              <w:tc>
                <w:tcPr>
                  <w:tcW w:w="709"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B65498">
              <w:tc>
                <w:tcPr>
                  <w:tcW w:w="3263"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b/>
                      <w:bCs/>
                      <w:color w:val="191919"/>
                      <w:sz w:val="18"/>
                      <w:szCs w:val="18"/>
                      <w:lang w:val="uk-UA"/>
                    </w:rPr>
                    <w:t>Разом</w:t>
                  </w:r>
                </w:p>
              </w:tc>
              <w:tc>
                <w:tcPr>
                  <w:tcW w:w="36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b/>
                      <w:bCs/>
                      <w:color w:val="191919"/>
                      <w:sz w:val="18"/>
                      <w:szCs w:val="18"/>
                      <w:lang w:val="uk-UA"/>
                    </w:rPr>
                    <w:t>2550</w:t>
                  </w:r>
                </w:p>
              </w:tc>
              <w:tc>
                <w:tcPr>
                  <w:tcW w:w="668" w:type="pct"/>
                  <w:tcMar>
                    <w:top w:w="0" w:type="dxa"/>
                    <w:left w:w="108" w:type="dxa"/>
                    <w:bottom w:w="0" w:type="dxa"/>
                    <w:right w:w="108" w:type="dxa"/>
                  </w:tcMar>
                  <w:vAlign w:val="center"/>
                </w:tcPr>
                <w:p w:rsidR="00E77A84" w:rsidRPr="00032156" w:rsidRDefault="00E77A84" w:rsidP="00E77A84">
                  <w:pPr>
                    <w:pStyle w:val="a3"/>
                    <w:jc w:val="center"/>
                    <w:rPr>
                      <w:color w:val="191919"/>
                      <w:sz w:val="18"/>
                      <w:szCs w:val="18"/>
                      <w:lang w:val="uk-UA"/>
                    </w:rPr>
                  </w:pPr>
                  <w:r>
                    <w:rPr>
                      <w:color w:val="191919"/>
                      <w:sz w:val="18"/>
                      <w:szCs w:val="18"/>
                      <w:lang w:val="uk-UA"/>
                    </w:rPr>
                    <w:t>429</w:t>
                  </w:r>
                </w:p>
              </w:tc>
              <w:tc>
                <w:tcPr>
                  <w:tcW w:w="709"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bl>
          <w:p w:rsidR="00414FF4" w:rsidRPr="00032156" w:rsidRDefault="00414FF4" w:rsidP="00B65498">
            <w:pPr>
              <w:spacing w:before="60"/>
              <w:jc w:val="center"/>
              <w:rPr>
                <w:color w:val="191919"/>
                <w:sz w:val="20"/>
                <w:szCs w:val="20"/>
                <w:lang w:val="uk-UA"/>
              </w:rPr>
            </w:pPr>
            <w:r w:rsidRPr="00032156">
              <w:rPr>
                <w:color w:val="191919"/>
                <w:sz w:val="20"/>
                <w:szCs w:val="20"/>
                <w:lang w:val="uk-UA"/>
              </w:rPr>
              <w:t>IV. РОЗРАХУНОК ПОКАЗНИКІВ ПРИБУТКОВОСТІ АКЦІЙ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7"/>
              <w:gridCol w:w="734"/>
              <w:gridCol w:w="1363"/>
              <w:gridCol w:w="1447"/>
            </w:tblGrid>
            <w:tr w:rsidR="00414FF4" w:rsidRPr="00032156" w:rsidTr="00B65498">
              <w:tc>
                <w:tcPr>
                  <w:tcW w:w="3263"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Назва статті</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 xml:space="preserve">Код </w:t>
                  </w:r>
                  <w:r w:rsidRPr="00032156">
                    <w:rPr>
                      <w:color w:val="191919"/>
                      <w:sz w:val="18"/>
                      <w:szCs w:val="18"/>
                      <w:lang w:val="uk-UA"/>
                    </w:rPr>
                    <w:br/>
                  </w:r>
                  <w:r w:rsidRPr="00032156">
                    <w:rPr>
                      <w:color w:val="191919"/>
                      <w:sz w:val="18"/>
                      <w:szCs w:val="18"/>
                      <w:lang w:val="uk-UA"/>
                    </w:rPr>
                    <w:cr/>
                    <w:t>ядка</w:t>
                  </w:r>
                </w:p>
              </w:tc>
              <w:tc>
                <w:tcPr>
                  <w:tcW w:w="668"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За звітний</w:t>
                  </w:r>
                  <w:r w:rsidRPr="00032156">
                    <w:rPr>
                      <w:color w:val="191919"/>
                      <w:sz w:val="18"/>
                      <w:szCs w:val="18"/>
                      <w:lang w:val="uk-UA"/>
                    </w:rPr>
                    <w:br/>
                    <w:t>період</w:t>
                  </w:r>
                </w:p>
              </w:tc>
              <w:tc>
                <w:tcPr>
                  <w:tcW w:w="709" w:type="pct"/>
                  <w:tcMar>
                    <w:top w:w="0" w:type="dxa"/>
                    <w:left w:w="108" w:type="dxa"/>
                    <w:bottom w:w="0" w:type="dxa"/>
                    <w:right w:w="108" w:type="dxa"/>
                  </w:tcMar>
                </w:tcPr>
                <w:p w:rsidR="00414FF4" w:rsidRPr="00032156" w:rsidRDefault="00414FF4" w:rsidP="00B65498">
                  <w:pPr>
                    <w:pStyle w:val="a3"/>
                    <w:ind w:left="-113" w:right="-113"/>
                    <w:jc w:val="center"/>
                    <w:rPr>
                      <w:color w:val="191919"/>
                      <w:sz w:val="18"/>
                      <w:szCs w:val="18"/>
                      <w:lang w:val="uk-UA"/>
                    </w:rPr>
                  </w:pPr>
                  <w:r w:rsidRPr="00032156">
                    <w:rPr>
                      <w:color w:val="191919"/>
                      <w:sz w:val="18"/>
                      <w:szCs w:val="18"/>
                      <w:lang w:val="uk-UA"/>
                    </w:rPr>
                    <w:t>За</w:t>
                  </w:r>
                  <w:r w:rsidRPr="00032156">
                    <w:rPr>
                      <w:color w:val="191919"/>
                      <w:sz w:val="18"/>
                      <w:szCs w:val="18"/>
                    </w:rPr>
                    <w:t xml:space="preserve"> </w:t>
                  </w:r>
                  <w:r w:rsidRPr="00032156">
                    <w:rPr>
                      <w:color w:val="191919"/>
                      <w:sz w:val="18"/>
                      <w:szCs w:val="18"/>
                      <w:lang w:val="uk-UA"/>
                    </w:rPr>
                    <w:t>аналогічний</w:t>
                  </w:r>
                  <w:r w:rsidRPr="00032156">
                    <w:rPr>
                      <w:color w:val="191919"/>
                      <w:sz w:val="18"/>
                      <w:szCs w:val="18"/>
                    </w:rPr>
                    <w:t xml:space="preserve"> </w:t>
                  </w:r>
                  <w:r w:rsidRPr="00032156">
                    <w:rPr>
                      <w:color w:val="191919"/>
                      <w:sz w:val="18"/>
                      <w:szCs w:val="18"/>
                      <w:lang w:val="uk-UA"/>
                    </w:rPr>
                    <w:t>період попереднього року</w:t>
                  </w: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1</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w:t>
                  </w:r>
                </w:p>
              </w:tc>
              <w:tc>
                <w:tcPr>
                  <w:tcW w:w="668"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3</w:t>
                  </w:r>
                </w:p>
              </w:tc>
              <w:tc>
                <w:tcPr>
                  <w:tcW w:w="709"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4</w:t>
                  </w: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Середньорічна кількість простих акцій</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2600</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Скоригована середньорічна кількість простих акцій</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2605</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Чистий прибуток (збит</w:t>
                  </w:r>
                  <w:r w:rsidRPr="00032156">
                    <w:rPr>
                      <w:color w:val="191919"/>
                      <w:sz w:val="18"/>
                      <w:szCs w:val="18"/>
                      <w:lang w:val="uk-UA"/>
                    </w:rPr>
                    <w:cr/>
                    <w:t xml:space="preserve">к) </w:t>
                  </w:r>
                  <w:r w:rsidRPr="00032156">
                    <w:rPr>
                      <w:color w:val="191919"/>
                      <w:sz w:val="18"/>
                      <w:szCs w:val="18"/>
                      <w:lang w:val="uk-UA"/>
                    </w:rPr>
                    <w:cr/>
                    <w:t>а о</w:t>
                  </w:r>
                  <w:r w:rsidRPr="00032156">
                    <w:rPr>
                      <w:color w:val="191919"/>
                      <w:sz w:val="18"/>
                      <w:szCs w:val="18"/>
                      <w:lang w:val="uk-UA"/>
                    </w:rPr>
                    <w:cr/>
                    <w:t>ну просту акцію</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2610</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Скоригований чистий прибуток (збиток) на од</w:t>
                  </w:r>
                  <w:r w:rsidRPr="00032156">
                    <w:rPr>
                      <w:color w:val="191919"/>
                      <w:sz w:val="18"/>
                      <w:szCs w:val="18"/>
                      <w:lang w:val="uk-UA"/>
                    </w:rPr>
                    <w:cr/>
                    <w:t>у просту акцію</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2615</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r w:rsidR="00414FF4" w:rsidRPr="00032156" w:rsidTr="00B65498">
              <w:tc>
                <w:tcPr>
                  <w:tcW w:w="3263" w:type="pct"/>
                  <w:tcMar>
                    <w:top w:w="0" w:type="dxa"/>
                    <w:left w:w="108" w:type="dxa"/>
                    <w:bottom w:w="0" w:type="dxa"/>
                    <w:right w:w="108" w:type="dxa"/>
                  </w:tcMar>
                </w:tcPr>
                <w:p w:rsidR="00414FF4" w:rsidRPr="00032156" w:rsidRDefault="00414FF4" w:rsidP="00B65498">
                  <w:pPr>
                    <w:pStyle w:val="a3"/>
                    <w:rPr>
                      <w:color w:val="191919"/>
                      <w:sz w:val="18"/>
                      <w:szCs w:val="18"/>
                      <w:lang w:val="uk-UA"/>
                    </w:rPr>
                  </w:pPr>
                  <w:r w:rsidRPr="00032156">
                    <w:rPr>
                      <w:color w:val="191919"/>
                      <w:sz w:val="18"/>
                      <w:szCs w:val="18"/>
                      <w:lang w:val="uk-UA"/>
                    </w:rPr>
                    <w:t>Дивіденди на одну просту акцію</w:t>
                  </w:r>
                </w:p>
              </w:tc>
              <w:tc>
                <w:tcPr>
                  <w:tcW w:w="360" w:type="pct"/>
                  <w:tcMar>
                    <w:top w:w="0" w:type="dxa"/>
                    <w:left w:w="108" w:type="dxa"/>
                    <w:bottom w:w="0" w:type="dxa"/>
                    <w:right w:w="108" w:type="dxa"/>
                  </w:tcMar>
                </w:tcPr>
                <w:p w:rsidR="00414FF4" w:rsidRPr="00032156" w:rsidRDefault="00414FF4" w:rsidP="00B65498">
                  <w:pPr>
                    <w:pStyle w:val="a3"/>
                    <w:jc w:val="center"/>
                    <w:rPr>
                      <w:color w:val="191919"/>
                      <w:sz w:val="18"/>
                      <w:szCs w:val="18"/>
                      <w:lang w:val="uk-UA"/>
                    </w:rPr>
                  </w:pPr>
                  <w:r w:rsidRPr="00032156">
                    <w:rPr>
                      <w:color w:val="191919"/>
                      <w:sz w:val="18"/>
                      <w:szCs w:val="18"/>
                      <w:lang w:val="uk-UA"/>
                    </w:rPr>
                    <w:t>2650</w:t>
                  </w:r>
                </w:p>
              </w:tc>
              <w:tc>
                <w:tcPr>
                  <w:tcW w:w="668"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r>
                    <w:rPr>
                      <w:color w:val="191919"/>
                      <w:sz w:val="18"/>
                      <w:szCs w:val="18"/>
                      <w:lang w:val="uk-UA"/>
                    </w:rPr>
                    <w:t>-</w:t>
                  </w:r>
                </w:p>
              </w:tc>
              <w:tc>
                <w:tcPr>
                  <w:tcW w:w="709" w:type="pct"/>
                  <w:tcMar>
                    <w:top w:w="0" w:type="dxa"/>
                    <w:left w:w="108" w:type="dxa"/>
                    <w:bottom w:w="0" w:type="dxa"/>
                    <w:right w:w="108" w:type="dxa"/>
                  </w:tcMar>
                  <w:vAlign w:val="center"/>
                </w:tcPr>
                <w:p w:rsidR="00414FF4" w:rsidRPr="00032156" w:rsidRDefault="00414FF4" w:rsidP="00B65498">
                  <w:pPr>
                    <w:pStyle w:val="a3"/>
                    <w:jc w:val="center"/>
                    <w:rPr>
                      <w:color w:val="191919"/>
                      <w:sz w:val="18"/>
                      <w:szCs w:val="18"/>
                      <w:lang w:val="uk-UA"/>
                    </w:rPr>
                  </w:pPr>
                </w:p>
              </w:tc>
            </w:tr>
          </w:tbl>
          <w:p w:rsidR="00414FF4" w:rsidRPr="00032156" w:rsidRDefault="00414FF4" w:rsidP="00B65498">
            <w:pPr>
              <w:spacing w:before="60"/>
              <w:rPr>
                <w:color w:val="191919"/>
                <w:sz w:val="20"/>
                <w:szCs w:val="20"/>
                <w:lang w:val="uk-UA"/>
              </w:rPr>
            </w:pPr>
            <w:r w:rsidRPr="00032156">
              <w:rPr>
                <w:color w:val="191919"/>
                <w:sz w:val="20"/>
                <w:szCs w:val="20"/>
                <w:lang w:val="uk-UA"/>
              </w:rPr>
              <w:t>Керівник</w:t>
            </w:r>
          </w:p>
          <w:p w:rsidR="00414FF4" w:rsidRPr="00032156" w:rsidRDefault="00414FF4" w:rsidP="00B65498">
            <w:pPr>
              <w:spacing w:before="60"/>
              <w:rPr>
                <w:color w:val="191919"/>
                <w:sz w:val="20"/>
                <w:szCs w:val="20"/>
                <w:lang w:val="uk-UA"/>
              </w:rPr>
            </w:pPr>
            <w:r w:rsidRPr="00032156">
              <w:rPr>
                <w:color w:val="191919"/>
                <w:sz w:val="20"/>
                <w:szCs w:val="20"/>
                <w:lang w:val="uk-UA"/>
              </w:rPr>
              <w:t>Головний бухгалтер</w:t>
            </w:r>
          </w:p>
          <w:p w:rsidR="00414FF4" w:rsidRPr="00032156" w:rsidRDefault="00414FF4" w:rsidP="00B65498">
            <w:pPr>
              <w:rPr>
                <w:color w:val="191919"/>
                <w:lang w:val="uk-UA"/>
              </w:rPr>
            </w:pPr>
          </w:p>
        </w:tc>
      </w:tr>
    </w:tbl>
    <w:p w:rsidR="00414FF4" w:rsidRPr="00032156" w:rsidRDefault="00414FF4" w:rsidP="00414FF4">
      <w:pPr>
        <w:rPr>
          <w:color w:val="191919"/>
          <w:lang w:val="uk-UA"/>
        </w:rPr>
      </w:pPr>
    </w:p>
    <w:p w:rsidR="00992508" w:rsidRPr="00AB5238" w:rsidRDefault="001C248D" w:rsidP="003640DB">
      <w:pPr>
        <w:rPr>
          <w:lang w:val="uk-UA"/>
        </w:rPr>
      </w:pPr>
      <w:r>
        <w:br w:type="page"/>
      </w:r>
    </w:p>
    <w:tbl>
      <w:tblPr>
        <w:tblW w:w="5000" w:type="pct"/>
        <w:tblCellMar>
          <w:left w:w="0" w:type="dxa"/>
          <w:right w:w="0" w:type="dxa"/>
        </w:tblCellMar>
        <w:tblLook w:val="0000" w:firstRow="0" w:lastRow="0" w:firstColumn="0" w:lastColumn="0" w:noHBand="0" w:noVBand="0"/>
      </w:tblPr>
      <w:tblGrid>
        <w:gridCol w:w="9779"/>
      </w:tblGrid>
      <w:tr w:rsidR="00992508" w:rsidRPr="00032156" w:rsidTr="00992508">
        <w:tc>
          <w:tcPr>
            <w:tcW w:w="5000" w:type="pct"/>
            <w:tcMar>
              <w:top w:w="0" w:type="dxa"/>
              <w:left w:w="108" w:type="dxa"/>
              <w:bottom w:w="0" w:type="dxa"/>
              <w:right w:w="108" w:type="dxa"/>
            </w:tcMar>
          </w:tcPr>
          <w:tbl>
            <w:tblPr>
              <w:tblpPr w:leftFromText="45" w:rightFromText="45" w:vertAnchor="text" w:tblpXSpec="right" w:tblpYSpec="center"/>
              <w:tblW w:w="2250" w:type="pct"/>
              <w:tblCellMar>
                <w:left w:w="0" w:type="dxa"/>
                <w:right w:w="0" w:type="dxa"/>
              </w:tblCellMar>
              <w:tblLook w:val="0000" w:firstRow="0" w:lastRow="0" w:firstColumn="0" w:lastColumn="0" w:noHBand="0" w:noVBand="0"/>
            </w:tblPr>
            <w:tblGrid>
              <w:gridCol w:w="4303"/>
            </w:tblGrid>
            <w:tr w:rsidR="00992508" w:rsidRPr="00032156" w:rsidTr="00B65498">
              <w:tc>
                <w:tcPr>
                  <w:tcW w:w="50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Додаток 1</w:t>
                  </w:r>
                  <w:r w:rsidRPr="00032156">
                    <w:rPr>
                      <w:color w:val="191919"/>
                      <w:sz w:val="20"/>
                      <w:szCs w:val="20"/>
                      <w:lang w:val="uk-UA"/>
                    </w:rPr>
                    <w:br/>
                    <w:t xml:space="preserve">до Національного положення (стандарту) бухгалтерського обліку 1 </w:t>
                  </w:r>
                  <w:r w:rsidRPr="00992508">
                    <w:rPr>
                      <w:color w:val="191919"/>
                      <w:sz w:val="20"/>
                      <w:szCs w:val="20"/>
                    </w:rPr>
                    <w:br/>
                  </w:r>
                  <w:r w:rsidRPr="00032156">
                    <w:rPr>
                      <w:color w:val="191919"/>
                      <w:sz w:val="20"/>
                      <w:szCs w:val="20"/>
                      <w:lang w:val="uk-UA"/>
                    </w:rPr>
                    <w:t>"Загальні вимоги до фінансової звітності"</w:t>
                  </w:r>
                </w:p>
              </w:tc>
            </w:tr>
          </w:tbl>
          <w:p w:rsidR="00992508" w:rsidRPr="00032156" w:rsidRDefault="00992508" w:rsidP="00B65498">
            <w:pPr>
              <w:pStyle w:val="a3"/>
              <w:jc w:val="both"/>
              <w:rPr>
                <w:color w:val="191919"/>
                <w:sz w:val="20"/>
                <w:szCs w:val="20"/>
                <w:lang w:val="uk-UA"/>
              </w:rPr>
            </w:pPr>
            <w:r w:rsidRPr="00032156">
              <w:rPr>
                <w:color w:val="191919"/>
                <w:sz w:val="20"/>
                <w:szCs w:val="20"/>
                <w:lang w:val="uk-UA"/>
              </w:rPr>
              <w:br w:type="textWrapping" w:clear="all"/>
            </w:r>
          </w:p>
          <w:tbl>
            <w:tblPr>
              <w:tblW w:w="10500" w:type="dxa"/>
              <w:tblCellMar>
                <w:left w:w="0" w:type="dxa"/>
                <w:right w:w="0" w:type="dxa"/>
              </w:tblCellMar>
              <w:tblLook w:val="0000" w:firstRow="0" w:lastRow="0" w:firstColumn="0" w:lastColumn="0" w:noHBand="0" w:noVBand="0"/>
            </w:tblPr>
            <w:tblGrid>
              <w:gridCol w:w="1077"/>
              <w:gridCol w:w="363"/>
              <w:gridCol w:w="174"/>
              <w:gridCol w:w="903"/>
              <w:gridCol w:w="538"/>
              <w:gridCol w:w="1264"/>
              <w:gridCol w:w="2155"/>
              <w:gridCol w:w="456"/>
              <w:gridCol w:w="1680"/>
              <w:gridCol w:w="1890"/>
            </w:tblGrid>
            <w:tr w:rsidR="00992508" w:rsidRPr="00032156" w:rsidTr="00B65498">
              <w:tc>
                <w:tcPr>
                  <w:tcW w:w="4100" w:type="pct"/>
                  <w:gridSpan w:val="9"/>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w:t>
                  </w:r>
                </w:p>
              </w:tc>
              <w:tc>
                <w:tcPr>
                  <w:tcW w:w="900" w:type="pct"/>
                  <w:vMerge w:val="restart"/>
                  <w:tcMar>
                    <w:top w:w="0" w:type="dxa"/>
                    <w:left w:w="108" w:type="dxa"/>
                    <w:bottom w:w="0" w:type="dxa"/>
                    <w:right w:w="108" w:type="dxa"/>
                  </w:tcMar>
                </w:tcPr>
                <w:tbl>
                  <w:tblPr>
                    <w:tblW w:w="5000" w:type="pct"/>
                    <w:tblCellMar>
                      <w:left w:w="0" w:type="dxa"/>
                      <w:right w:w="0" w:type="dxa"/>
                    </w:tblCellMar>
                    <w:tblLook w:val="0000" w:firstRow="0" w:lastRow="0" w:firstColumn="0" w:lastColumn="0" w:noHBand="0" w:noVBand="0"/>
                  </w:tblPr>
                  <w:tblGrid>
                    <w:gridCol w:w="566"/>
                    <w:gridCol w:w="549"/>
                    <w:gridCol w:w="549"/>
                  </w:tblGrid>
                  <w:tr w:rsidR="00992508"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КОДИ</w:t>
                        </w:r>
                      </w:p>
                    </w:tc>
                  </w:tr>
                  <w:tr w:rsidR="00992508" w:rsidRPr="00032156" w:rsidTr="00B65498">
                    <w:tc>
                      <w:tcPr>
                        <w:tcW w:w="1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r>
                          <w:rPr>
                            <w:color w:val="191919"/>
                            <w:sz w:val="20"/>
                            <w:szCs w:val="20"/>
                            <w:lang w:val="uk-UA"/>
                          </w:rPr>
                          <w:t>17</w:t>
                        </w:r>
                      </w:p>
                    </w:tc>
                    <w:tc>
                      <w:tcPr>
                        <w:tcW w:w="1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r>
                          <w:rPr>
                            <w:color w:val="191919"/>
                            <w:sz w:val="20"/>
                            <w:szCs w:val="20"/>
                            <w:lang w:val="uk-UA"/>
                          </w:rPr>
                          <w:t>01</w:t>
                        </w:r>
                      </w:p>
                    </w:tc>
                    <w:tc>
                      <w:tcPr>
                        <w:tcW w:w="1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01</w:t>
                        </w:r>
                      </w:p>
                    </w:tc>
                  </w:tr>
                  <w:tr w:rsidR="00992508"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r>
                          <w:rPr>
                            <w:color w:val="191919"/>
                            <w:sz w:val="20"/>
                            <w:szCs w:val="20"/>
                            <w:lang w:val="uk-UA"/>
                          </w:rPr>
                          <w:t>20417618</w:t>
                        </w:r>
                      </w:p>
                    </w:tc>
                  </w:tr>
                  <w:tr w:rsidR="00992508"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r>
                  <w:tr w:rsidR="00992508"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r>
                  <w:tr w:rsidR="00992508"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r>
                </w:tbl>
                <w:p w:rsidR="00992508" w:rsidRPr="00032156" w:rsidRDefault="00992508" w:rsidP="00B65498">
                  <w:pPr>
                    <w:rPr>
                      <w:color w:val="191919"/>
                      <w:sz w:val="20"/>
                      <w:szCs w:val="20"/>
                      <w:lang w:val="uk-UA"/>
                    </w:rPr>
                  </w:pPr>
                </w:p>
              </w:tc>
            </w:tr>
            <w:tr w:rsidR="00992508" w:rsidRPr="00032156" w:rsidTr="00B65498">
              <w:tc>
                <w:tcPr>
                  <w:tcW w:w="4100" w:type="pct"/>
                  <w:gridSpan w:val="9"/>
                  <w:tcMar>
                    <w:top w:w="0" w:type="dxa"/>
                    <w:left w:w="108" w:type="dxa"/>
                    <w:bottom w:w="0" w:type="dxa"/>
                    <w:right w:w="108" w:type="dxa"/>
                  </w:tcMar>
                </w:tcPr>
                <w:p w:rsidR="00992508" w:rsidRPr="00032156" w:rsidRDefault="00992508" w:rsidP="00B65498">
                  <w:pPr>
                    <w:pStyle w:val="a3"/>
                    <w:jc w:val="right"/>
                    <w:rPr>
                      <w:color w:val="191919"/>
                      <w:sz w:val="20"/>
                      <w:szCs w:val="20"/>
                      <w:lang w:val="uk-UA"/>
                    </w:rPr>
                  </w:pPr>
                  <w:r w:rsidRPr="00032156">
                    <w:rPr>
                      <w:color w:val="191919"/>
                      <w:sz w:val="20"/>
                      <w:szCs w:val="20"/>
                      <w:lang w:val="uk-UA"/>
                    </w:rPr>
                    <w:t>Дата (рік, місяць, число)</w:t>
                  </w:r>
                </w:p>
              </w:tc>
              <w:tc>
                <w:tcPr>
                  <w:tcW w:w="0" w:type="auto"/>
                  <w:vMerge/>
                  <w:vAlign w:val="center"/>
                </w:tcPr>
                <w:p w:rsidR="00992508" w:rsidRPr="00032156" w:rsidRDefault="00992508" w:rsidP="00B65498">
                  <w:pPr>
                    <w:rPr>
                      <w:color w:val="191919"/>
                      <w:sz w:val="20"/>
                      <w:szCs w:val="20"/>
                      <w:lang w:val="uk-UA"/>
                    </w:rPr>
                  </w:pPr>
                </w:p>
              </w:tc>
            </w:tr>
            <w:tr w:rsidR="00992508" w:rsidRPr="00032156" w:rsidTr="00B65498">
              <w:tc>
                <w:tcPr>
                  <w:tcW w:w="686" w:type="pct"/>
                  <w:gridSpan w:val="2"/>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xml:space="preserve">Підприємство </w:t>
                  </w:r>
                </w:p>
              </w:tc>
              <w:tc>
                <w:tcPr>
                  <w:tcW w:w="2397" w:type="pct"/>
                  <w:gridSpan w:val="5"/>
                  <w:tcBorders>
                    <w:bottom w:val="single" w:sz="4" w:space="0" w:color="auto"/>
                  </w:tcBorders>
                </w:tcPr>
                <w:p w:rsidR="00992508" w:rsidRPr="00032156" w:rsidRDefault="00992508" w:rsidP="00B65498">
                  <w:pPr>
                    <w:pStyle w:val="a3"/>
                    <w:rPr>
                      <w:color w:val="191919"/>
                      <w:sz w:val="20"/>
                      <w:szCs w:val="20"/>
                      <w:lang w:val="uk-UA"/>
                    </w:rPr>
                  </w:pPr>
                  <w:r>
                    <w:rPr>
                      <w:color w:val="191919"/>
                      <w:sz w:val="18"/>
                      <w:szCs w:val="18"/>
                      <w:lang w:val="uk-UA"/>
                    </w:rPr>
                    <w:t>ТОВ «Жако»</w:t>
                  </w:r>
                </w:p>
              </w:tc>
              <w:tc>
                <w:tcPr>
                  <w:tcW w:w="217" w:type="pct"/>
                </w:tcPr>
                <w:p w:rsidR="00992508" w:rsidRPr="00032156" w:rsidRDefault="00992508" w:rsidP="00B65498">
                  <w:pPr>
                    <w:pStyle w:val="a3"/>
                    <w:rPr>
                      <w:color w:val="191919"/>
                      <w:sz w:val="20"/>
                      <w:szCs w:val="20"/>
                      <w:lang w:val="uk-UA"/>
                    </w:rPr>
                  </w:pPr>
                </w:p>
              </w:tc>
              <w:tc>
                <w:tcPr>
                  <w:tcW w:w="8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за ЄДРПОУ</w:t>
                  </w:r>
                </w:p>
              </w:tc>
              <w:tc>
                <w:tcPr>
                  <w:tcW w:w="0" w:type="auto"/>
                  <w:vMerge/>
                  <w:vAlign w:val="center"/>
                </w:tcPr>
                <w:p w:rsidR="00992508" w:rsidRPr="00032156" w:rsidRDefault="00992508" w:rsidP="00B65498">
                  <w:pPr>
                    <w:rPr>
                      <w:color w:val="191919"/>
                      <w:sz w:val="20"/>
                      <w:szCs w:val="20"/>
                      <w:lang w:val="uk-UA"/>
                    </w:rPr>
                  </w:pPr>
                </w:p>
              </w:tc>
            </w:tr>
            <w:tr w:rsidR="00992508" w:rsidRPr="00032156" w:rsidTr="00B65498">
              <w:tc>
                <w:tcPr>
                  <w:tcW w:w="513"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xml:space="preserve">Територія </w:t>
                  </w:r>
                </w:p>
              </w:tc>
              <w:tc>
                <w:tcPr>
                  <w:tcW w:w="2570" w:type="pct"/>
                  <w:gridSpan w:val="6"/>
                  <w:tcBorders>
                    <w:bottom w:val="single" w:sz="4" w:space="0" w:color="auto"/>
                  </w:tcBorders>
                </w:tcPr>
                <w:p w:rsidR="00992508" w:rsidRPr="00032156" w:rsidRDefault="00992508" w:rsidP="00B65498">
                  <w:pPr>
                    <w:pStyle w:val="a3"/>
                    <w:rPr>
                      <w:color w:val="191919"/>
                      <w:sz w:val="20"/>
                      <w:szCs w:val="20"/>
                      <w:lang w:val="uk-UA"/>
                    </w:rPr>
                  </w:pPr>
                  <w:r>
                    <w:rPr>
                      <w:color w:val="191919"/>
                      <w:sz w:val="20"/>
                      <w:szCs w:val="20"/>
                      <w:lang w:val="uk-UA"/>
                    </w:rPr>
                    <w:t>м.Новоград-Волинський</w:t>
                  </w:r>
                </w:p>
              </w:tc>
              <w:tc>
                <w:tcPr>
                  <w:tcW w:w="217" w:type="pct"/>
                </w:tcPr>
                <w:p w:rsidR="00992508" w:rsidRPr="00032156" w:rsidRDefault="00992508" w:rsidP="00B65498">
                  <w:pPr>
                    <w:pStyle w:val="a3"/>
                    <w:rPr>
                      <w:color w:val="191919"/>
                      <w:sz w:val="20"/>
                      <w:szCs w:val="20"/>
                      <w:lang w:val="uk-UA"/>
                    </w:rPr>
                  </w:pPr>
                </w:p>
              </w:tc>
              <w:tc>
                <w:tcPr>
                  <w:tcW w:w="8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за КОАТУУ</w:t>
                  </w:r>
                </w:p>
              </w:tc>
              <w:tc>
                <w:tcPr>
                  <w:tcW w:w="0" w:type="auto"/>
                  <w:vMerge/>
                  <w:vAlign w:val="center"/>
                </w:tcPr>
                <w:p w:rsidR="00992508" w:rsidRPr="00032156" w:rsidRDefault="00992508" w:rsidP="00B65498">
                  <w:pPr>
                    <w:rPr>
                      <w:color w:val="191919"/>
                      <w:sz w:val="20"/>
                      <w:szCs w:val="20"/>
                      <w:lang w:val="uk-UA"/>
                    </w:rPr>
                  </w:pPr>
                </w:p>
              </w:tc>
            </w:tr>
            <w:tr w:rsidR="00992508" w:rsidRPr="00032156" w:rsidTr="00B65498">
              <w:tc>
                <w:tcPr>
                  <w:tcW w:w="2057" w:type="pct"/>
                  <w:gridSpan w:val="6"/>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xml:space="preserve">Організаційно-правова форма господарювання </w:t>
                  </w:r>
                </w:p>
              </w:tc>
              <w:tc>
                <w:tcPr>
                  <w:tcW w:w="1026" w:type="pct"/>
                  <w:tcBorders>
                    <w:top w:val="single" w:sz="4" w:space="0" w:color="auto"/>
                    <w:bottom w:val="single" w:sz="4" w:space="0" w:color="auto"/>
                  </w:tcBorders>
                </w:tcPr>
                <w:p w:rsidR="00992508" w:rsidRPr="00032156" w:rsidRDefault="00992508" w:rsidP="00B65498">
                  <w:pPr>
                    <w:pStyle w:val="a3"/>
                    <w:rPr>
                      <w:color w:val="191919"/>
                      <w:sz w:val="20"/>
                      <w:szCs w:val="20"/>
                      <w:lang w:val="uk-UA"/>
                    </w:rPr>
                  </w:pPr>
                </w:p>
              </w:tc>
              <w:tc>
                <w:tcPr>
                  <w:tcW w:w="217" w:type="pct"/>
                </w:tcPr>
                <w:p w:rsidR="00992508" w:rsidRPr="00032156" w:rsidRDefault="00992508" w:rsidP="00B65498">
                  <w:pPr>
                    <w:pStyle w:val="a3"/>
                    <w:rPr>
                      <w:color w:val="191919"/>
                      <w:sz w:val="20"/>
                      <w:szCs w:val="20"/>
                      <w:lang w:val="uk-UA"/>
                    </w:rPr>
                  </w:pPr>
                </w:p>
              </w:tc>
              <w:tc>
                <w:tcPr>
                  <w:tcW w:w="8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за КОПФГ</w:t>
                  </w:r>
                </w:p>
              </w:tc>
              <w:tc>
                <w:tcPr>
                  <w:tcW w:w="0" w:type="auto"/>
                  <w:vMerge/>
                  <w:vAlign w:val="center"/>
                </w:tcPr>
                <w:p w:rsidR="00992508" w:rsidRPr="00032156" w:rsidRDefault="00992508" w:rsidP="00B65498">
                  <w:pPr>
                    <w:rPr>
                      <w:color w:val="191919"/>
                      <w:sz w:val="20"/>
                      <w:szCs w:val="20"/>
                      <w:lang w:val="uk-UA"/>
                    </w:rPr>
                  </w:pPr>
                </w:p>
              </w:tc>
            </w:tr>
            <w:tr w:rsidR="00992508" w:rsidRPr="00032156" w:rsidTr="00B65498">
              <w:trPr>
                <w:trHeight w:val="116"/>
              </w:trPr>
              <w:tc>
                <w:tcPr>
                  <w:tcW w:w="1199" w:type="pct"/>
                  <w:gridSpan w:val="4"/>
                  <w:tcMar>
                    <w:top w:w="0" w:type="dxa"/>
                    <w:left w:w="108" w:type="dxa"/>
                    <w:bottom w:w="0" w:type="dxa"/>
                    <w:right w:w="108" w:type="dxa"/>
                  </w:tcMar>
                </w:tcPr>
                <w:p w:rsidR="00992508" w:rsidRPr="00032156" w:rsidRDefault="00992508" w:rsidP="00B65498">
                  <w:pPr>
                    <w:pStyle w:val="a3"/>
                    <w:ind w:right="-111"/>
                    <w:rPr>
                      <w:color w:val="191919"/>
                      <w:sz w:val="20"/>
                      <w:szCs w:val="20"/>
                      <w:lang w:val="en-US"/>
                    </w:rPr>
                  </w:pPr>
                  <w:r w:rsidRPr="00032156">
                    <w:rPr>
                      <w:color w:val="191919"/>
                      <w:sz w:val="20"/>
                      <w:szCs w:val="20"/>
                      <w:lang w:val="uk-UA"/>
                    </w:rPr>
                    <w:t>Вид економічної діяльності</w:t>
                  </w:r>
                </w:p>
              </w:tc>
              <w:tc>
                <w:tcPr>
                  <w:tcW w:w="1884" w:type="pct"/>
                  <w:gridSpan w:val="3"/>
                  <w:tcBorders>
                    <w:bottom w:val="single" w:sz="4" w:space="0" w:color="auto"/>
                  </w:tcBorders>
                </w:tcPr>
                <w:p w:rsidR="00992508" w:rsidRPr="00032156" w:rsidRDefault="00992508" w:rsidP="00B65498">
                  <w:pPr>
                    <w:pStyle w:val="a3"/>
                    <w:rPr>
                      <w:color w:val="191919"/>
                      <w:sz w:val="20"/>
                      <w:szCs w:val="20"/>
                      <w:lang w:val="uk-UA"/>
                    </w:rPr>
                  </w:pPr>
                </w:p>
              </w:tc>
              <w:tc>
                <w:tcPr>
                  <w:tcW w:w="217" w:type="pct"/>
                </w:tcPr>
                <w:p w:rsidR="00992508" w:rsidRPr="00032156" w:rsidRDefault="00992508" w:rsidP="00B65498">
                  <w:pPr>
                    <w:pStyle w:val="a3"/>
                    <w:rPr>
                      <w:color w:val="191919"/>
                      <w:sz w:val="20"/>
                      <w:szCs w:val="20"/>
                      <w:lang w:val="uk-UA"/>
                    </w:rPr>
                  </w:pPr>
                </w:p>
              </w:tc>
              <w:tc>
                <w:tcPr>
                  <w:tcW w:w="8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за КВЕД</w:t>
                  </w:r>
                </w:p>
              </w:tc>
              <w:tc>
                <w:tcPr>
                  <w:tcW w:w="0" w:type="auto"/>
                  <w:vMerge/>
                  <w:vAlign w:val="center"/>
                </w:tcPr>
                <w:p w:rsidR="00992508" w:rsidRPr="00032156" w:rsidRDefault="00992508" w:rsidP="00B65498">
                  <w:pPr>
                    <w:rPr>
                      <w:color w:val="191919"/>
                      <w:sz w:val="20"/>
                      <w:szCs w:val="20"/>
                      <w:lang w:val="uk-UA"/>
                    </w:rPr>
                  </w:pPr>
                </w:p>
              </w:tc>
            </w:tr>
            <w:tr w:rsidR="00992508" w:rsidRPr="00032156" w:rsidTr="00B65498">
              <w:trPr>
                <w:trHeight w:val="60"/>
              </w:trPr>
              <w:tc>
                <w:tcPr>
                  <w:tcW w:w="3083" w:type="pct"/>
                  <w:gridSpan w:val="7"/>
                  <w:tcMar>
                    <w:top w:w="0" w:type="dxa"/>
                    <w:left w:w="108" w:type="dxa"/>
                    <w:bottom w:w="0" w:type="dxa"/>
                    <w:right w:w="108" w:type="dxa"/>
                  </w:tcMar>
                </w:tcPr>
                <w:p w:rsidR="00992508" w:rsidRPr="00032156" w:rsidRDefault="00992508" w:rsidP="00B65498">
                  <w:pPr>
                    <w:pStyle w:val="a3"/>
                    <w:rPr>
                      <w:color w:val="191919"/>
                      <w:sz w:val="16"/>
                      <w:szCs w:val="16"/>
                      <w:lang w:val="uk-UA"/>
                    </w:rPr>
                  </w:pPr>
                </w:p>
              </w:tc>
              <w:tc>
                <w:tcPr>
                  <w:tcW w:w="217" w:type="pct"/>
                </w:tcPr>
                <w:p w:rsidR="00992508" w:rsidRPr="00032156" w:rsidRDefault="00992508" w:rsidP="00B65498">
                  <w:pPr>
                    <w:pStyle w:val="a3"/>
                    <w:rPr>
                      <w:color w:val="191919"/>
                      <w:sz w:val="16"/>
                      <w:szCs w:val="16"/>
                      <w:lang w:val="uk-UA"/>
                    </w:rPr>
                  </w:pPr>
                </w:p>
              </w:tc>
              <w:tc>
                <w:tcPr>
                  <w:tcW w:w="800" w:type="pct"/>
                  <w:tcMar>
                    <w:top w:w="0" w:type="dxa"/>
                    <w:left w:w="108" w:type="dxa"/>
                    <w:bottom w:w="0" w:type="dxa"/>
                    <w:right w:w="108" w:type="dxa"/>
                  </w:tcMar>
                </w:tcPr>
                <w:p w:rsidR="00992508" w:rsidRPr="00032156" w:rsidRDefault="00992508" w:rsidP="00B65498">
                  <w:pPr>
                    <w:pStyle w:val="a3"/>
                    <w:rPr>
                      <w:color w:val="191919"/>
                      <w:sz w:val="16"/>
                      <w:szCs w:val="16"/>
                      <w:lang w:val="uk-UA"/>
                    </w:rPr>
                  </w:pPr>
                </w:p>
              </w:tc>
              <w:tc>
                <w:tcPr>
                  <w:tcW w:w="0" w:type="auto"/>
                  <w:vMerge/>
                  <w:vAlign w:val="center"/>
                </w:tcPr>
                <w:p w:rsidR="00992508" w:rsidRPr="00032156" w:rsidRDefault="00992508" w:rsidP="00B65498">
                  <w:pPr>
                    <w:rPr>
                      <w:color w:val="191919"/>
                      <w:sz w:val="20"/>
                      <w:szCs w:val="20"/>
                      <w:lang w:val="uk-UA"/>
                    </w:rPr>
                  </w:pPr>
                </w:p>
              </w:tc>
            </w:tr>
            <w:tr w:rsidR="00992508" w:rsidRPr="00032156" w:rsidTr="00B65498">
              <w:tc>
                <w:tcPr>
                  <w:tcW w:w="1455" w:type="pct"/>
                  <w:gridSpan w:val="5"/>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Середня кількість працівників</w:t>
                  </w:r>
                  <w:r w:rsidRPr="00032156">
                    <w:rPr>
                      <w:color w:val="191919"/>
                      <w:sz w:val="20"/>
                      <w:szCs w:val="20"/>
                      <w:vertAlign w:val="superscript"/>
                      <w:lang w:val="uk-UA"/>
                    </w:rPr>
                    <w:t>1</w:t>
                  </w:r>
                  <w:r w:rsidRPr="00032156">
                    <w:rPr>
                      <w:color w:val="191919"/>
                      <w:sz w:val="20"/>
                      <w:szCs w:val="20"/>
                      <w:lang w:val="uk-UA"/>
                    </w:rPr>
                    <w:t xml:space="preserve"> </w:t>
                  </w:r>
                </w:p>
              </w:tc>
              <w:tc>
                <w:tcPr>
                  <w:tcW w:w="1628" w:type="pct"/>
                  <w:gridSpan w:val="2"/>
                  <w:tcBorders>
                    <w:bottom w:val="single" w:sz="4" w:space="0" w:color="auto"/>
                  </w:tcBorders>
                </w:tcPr>
                <w:p w:rsidR="00992508" w:rsidRPr="00032156" w:rsidRDefault="00992508" w:rsidP="00B65498">
                  <w:pPr>
                    <w:pStyle w:val="a3"/>
                    <w:rPr>
                      <w:color w:val="191919"/>
                      <w:sz w:val="20"/>
                      <w:szCs w:val="20"/>
                      <w:lang w:val="uk-UA"/>
                    </w:rPr>
                  </w:pPr>
                </w:p>
              </w:tc>
              <w:tc>
                <w:tcPr>
                  <w:tcW w:w="1017" w:type="pct"/>
                  <w:gridSpan w:val="2"/>
                </w:tcPr>
                <w:p w:rsidR="00992508" w:rsidRPr="00032156" w:rsidRDefault="00992508" w:rsidP="00B65498">
                  <w:pPr>
                    <w:pStyle w:val="a3"/>
                    <w:rPr>
                      <w:color w:val="191919"/>
                      <w:sz w:val="20"/>
                      <w:szCs w:val="20"/>
                      <w:lang w:val="uk-UA"/>
                    </w:rPr>
                  </w:pPr>
                </w:p>
              </w:tc>
              <w:tc>
                <w:tcPr>
                  <w:tcW w:w="9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w:t>
                  </w:r>
                </w:p>
              </w:tc>
            </w:tr>
            <w:tr w:rsidR="00992508" w:rsidRPr="00032156" w:rsidTr="00B65498">
              <w:tc>
                <w:tcPr>
                  <w:tcW w:w="769" w:type="pct"/>
                  <w:gridSpan w:val="3"/>
                  <w:tcMar>
                    <w:top w:w="0" w:type="dxa"/>
                    <w:left w:w="108" w:type="dxa"/>
                    <w:bottom w:w="0" w:type="dxa"/>
                    <w:right w:w="108" w:type="dxa"/>
                  </w:tcMar>
                </w:tcPr>
                <w:p w:rsidR="00992508" w:rsidRPr="00032156" w:rsidRDefault="00992508" w:rsidP="00B65498">
                  <w:pPr>
                    <w:pStyle w:val="a3"/>
                    <w:ind w:right="-114"/>
                    <w:rPr>
                      <w:color w:val="191919"/>
                      <w:sz w:val="20"/>
                      <w:szCs w:val="20"/>
                      <w:lang w:val="uk-UA"/>
                    </w:rPr>
                  </w:pPr>
                  <w:r w:rsidRPr="00032156">
                    <w:rPr>
                      <w:color w:val="191919"/>
                      <w:sz w:val="20"/>
                      <w:szCs w:val="20"/>
                      <w:lang w:val="uk-UA"/>
                    </w:rPr>
                    <w:t xml:space="preserve">Адреса, телефон </w:t>
                  </w:r>
                </w:p>
              </w:tc>
              <w:tc>
                <w:tcPr>
                  <w:tcW w:w="2314" w:type="pct"/>
                  <w:gridSpan w:val="4"/>
                  <w:tcBorders>
                    <w:bottom w:val="single" w:sz="4" w:space="0" w:color="auto"/>
                  </w:tcBorders>
                </w:tcPr>
                <w:p w:rsidR="00992508" w:rsidRPr="00032156" w:rsidRDefault="00992508" w:rsidP="00B65498">
                  <w:pPr>
                    <w:pStyle w:val="a3"/>
                    <w:rPr>
                      <w:color w:val="191919"/>
                      <w:sz w:val="20"/>
                      <w:szCs w:val="20"/>
                      <w:lang w:val="uk-UA"/>
                    </w:rPr>
                  </w:pPr>
                </w:p>
              </w:tc>
              <w:tc>
                <w:tcPr>
                  <w:tcW w:w="1017" w:type="pct"/>
                  <w:gridSpan w:val="2"/>
                </w:tcPr>
                <w:p w:rsidR="00992508" w:rsidRPr="00032156" w:rsidRDefault="00992508" w:rsidP="00B65498">
                  <w:pPr>
                    <w:pStyle w:val="a3"/>
                    <w:rPr>
                      <w:color w:val="191919"/>
                      <w:sz w:val="20"/>
                      <w:szCs w:val="20"/>
                      <w:lang w:val="uk-UA"/>
                    </w:rPr>
                  </w:pPr>
                </w:p>
              </w:tc>
              <w:tc>
                <w:tcPr>
                  <w:tcW w:w="9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w:t>
                  </w:r>
                </w:p>
              </w:tc>
            </w:tr>
            <w:tr w:rsidR="00992508" w:rsidRPr="00032156" w:rsidTr="00B65498">
              <w:tc>
                <w:tcPr>
                  <w:tcW w:w="3083" w:type="pct"/>
                  <w:gridSpan w:val="7"/>
                </w:tcPr>
                <w:p w:rsidR="00992508" w:rsidRPr="00032156" w:rsidRDefault="00992508" w:rsidP="00B65498">
                  <w:pPr>
                    <w:pStyle w:val="a3"/>
                    <w:ind w:left="142" w:hanging="142"/>
                    <w:rPr>
                      <w:color w:val="191919"/>
                      <w:sz w:val="20"/>
                      <w:szCs w:val="20"/>
                      <w:lang w:val="uk-UA"/>
                    </w:rPr>
                  </w:pPr>
                  <w:r w:rsidRPr="00992508">
                    <w:rPr>
                      <w:color w:val="191919"/>
                      <w:sz w:val="20"/>
                      <w:szCs w:val="20"/>
                    </w:rPr>
                    <w:t xml:space="preserve">  </w:t>
                  </w:r>
                  <w:r w:rsidRPr="00032156">
                    <w:rPr>
                      <w:color w:val="191919"/>
                      <w:sz w:val="20"/>
                      <w:szCs w:val="20"/>
                      <w:lang w:val="uk-UA"/>
                    </w:rPr>
                    <w:t>Одиниця виміру: тис. грн. без десяткового знака (окрім розділу IV Звіту про фінансові результати (Звіту про сукупний дохід) (форма № 2), грошові показники якого наводяться в гривнях з копійками)</w:t>
                  </w:r>
                </w:p>
              </w:tc>
              <w:tc>
                <w:tcPr>
                  <w:tcW w:w="217" w:type="pct"/>
                </w:tcPr>
                <w:p w:rsidR="00992508" w:rsidRPr="00032156" w:rsidRDefault="00992508" w:rsidP="00B65498">
                  <w:pPr>
                    <w:pStyle w:val="a3"/>
                    <w:rPr>
                      <w:color w:val="191919"/>
                      <w:sz w:val="20"/>
                      <w:szCs w:val="20"/>
                      <w:lang w:val="uk-UA"/>
                    </w:rPr>
                  </w:pPr>
                </w:p>
              </w:tc>
              <w:tc>
                <w:tcPr>
                  <w:tcW w:w="8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w:t>
                  </w:r>
                </w:p>
              </w:tc>
              <w:tc>
                <w:tcPr>
                  <w:tcW w:w="9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w:t>
                  </w:r>
                </w:p>
              </w:tc>
            </w:tr>
            <w:tr w:rsidR="00992508" w:rsidRPr="00032156" w:rsidTr="00B65498">
              <w:tc>
                <w:tcPr>
                  <w:tcW w:w="3083" w:type="pct"/>
                  <w:gridSpan w:val="7"/>
                </w:tcPr>
                <w:p w:rsidR="00992508" w:rsidRPr="00032156" w:rsidRDefault="00992508" w:rsidP="00B65498">
                  <w:pPr>
                    <w:pStyle w:val="a3"/>
                    <w:rPr>
                      <w:color w:val="191919"/>
                      <w:sz w:val="20"/>
                      <w:szCs w:val="20"/>
                      <w:lang w:val="uk-UA"/>
                    </w:rPr>
                  </w:pPr>
                  <w:r w:rsidRPr="00032156">
                    <w:rPr>
                      <w:color w:val="191919"/>
                      <w:sz w:val="20"/>
                      <w:szCs w:val="20"/>
                    </w:rPr>
                    <w:t xml:space="preserve">  </w:t>
                  </w:r>
                  <w:r w:rsidRPr="00032156">
                    <w:rPr>
                      <w:color w:val="191919"/>
                      <w:sz w:val="20"/>
                      <w:szCs w:val="20"/>
                      <w:lang w:val="uk-UA"/>
                    </w:rPr>
                    <w:t>Складено (зробити позначку "v" у відповідній клітинці):</w:t>
                  </w:r>
                </w:p>
              </w:tc>
              <w:tc>
                <w:tcPr>
                  <w:tcW w:w="217" w:type="pct"/>
                </w:tcPr>
                <w:p w:rsidR="00992508" w:rsidRPr="00032156" w:rsidRDefault="00992508" w:rsidP="00B65498">
                  <w:pPr>
                    <w:pStyle w:val="a3"/>
                    <w:rPr>
                      <w:color w:val="191919"/>
                      <w:sz w:val="20"/>
                      <w:szCs w:val="20"/>
                      <w:lang w:val="uk-UA"/>
                    </w:rPr>
                  </w:pPr>
                </w:p>
              </w:tc>
              <w:tc>
                <w:tcPr>
                  <w:tcW w:w="8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w:t>
                  </w:r>
                </w:p>
              </w:tc>
              <w:tc>
                <w:tcPr>
                  <w:tcW w:w="9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w:t>
                  </w:r>
                </w:p>
              </w:tc>
            </w:tr>
            <w:tr w:rsidR="00992508" w:rsidRPr="00032156" w:rsidTr="00B65498">
              <w:tc>
                <w:tcPr>
                  <w:tcW w:w="3083" w:type="pct"/>
                  <w:gridSpan w:val="7"/>
                </w:tcPr>
                <w:p w:rsidR="00992508" w:rsidRPr="00032156" w:rsidRDefault="00992508" w:rsidP="00B65498">
                  <w:pPr>
                    <w:pStyle w:val="a3"/>
                    <w:rPr>
                      <w:color w:val="191919"/>
                      <w:sz w:val="20"/>
                      <w:szCs w:val="20"/>
                      <w:lang w:val="uk-UA"/>
                    </w:rPr>
                  </w:pPr>
                  <w:r w:rsidRPr="00032156">
                    <w:rPr>
                      <w:color w:val="191919"/>
                      <w:sz w:val="20"/>
                      <w:szCs w:val="20"/>
                    </w:rPr>
                    <w:t xml:space="preserve">  </w:t>
                  </w:r>
                  <w:r w:rsidRPr="00032156">
                    <w:rPr>
                      <w:color w:val="191919"/>
                      <w:sz w:val="20"/>
                      <w:szCs w:val="20"/>
                      <w:lang w:val="uk-UA"/>
                    </w:rPr>
                    <w:t>за положеннями (стандартами) бухгалтерського обліку</w:t>
                  </w:r>
                </w:p>
              </w:tc>
              <w:tc>
                <w:tcPr>
                  <w:tcW w:w="217" w:type="pct"/>
                </w:tcPr>
                <w:p w:rsidR="00992508" w:rsidRPr="00032156" w:rsidRDefault="00992508" w:rsidP="00B65498">
                  <w:pPr>
                    <w:pStyle w:val="a3"/>
                    <w:rPr>
                      <w:color w:val="191919"/>
                      <w:sz w:val="20"/>
                      <w:szCs w:val="20"/>
                      <w:lang w:val="uk-UA"/>
                    </w:rPr>
                  </w:pPr>
                </w:p>
              </w:tc>
              <w:tc>
                <w:tcPr>
                  <w:tcW w:w="8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w:t>
                  </w:r>
                </w:p>
              </w:tc>
              <w:tc>
                <w:tcPr>
                  <w:tcW w:w="900" w:type="pct"/>
                  <w:vMerge w:val="restart"/>
                  <w:tcMar>
                    <w:top w:w="0" w:type="dxa"/>
                    <w:left w:w="108" w:type="dxa"/>
                    <w:bottom w:w="0" w:type="dxa"/>
                    <w:right w:w="10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4"/>
                  </w:tblGrid>
                  <w:tr w:rsidR="00992508" w:rsidRPr="00032156" w:rsidTr="00B65498">
                    <w:tc>
                      <w:tcPr>
                        <w:tcW w:w="5000" w:type="pct"/>
                        <w:tcMar>
                          <w:top w:w="0" w:type="dxa"/>
                          <w:left w:w="108" w:type="dxa"/>
                          <w:bottom w:w="0" w:type="dxa"/>
                          <w:right w:w="108" w:type="dxa"/>
                        </w:tcMar>
                      </w:tcPr>
                      <w:p w:rsidR="00992508" w:rsidRPr="00464586" w:rsidRDefault="00992508" w:rsidP="00B65498">
                        <w:pPr>
                          <w:pStyle w:val="a3"/>
                          <w:rPr>
                            <w:color w:val="191919"/>
                            <w:sz w:val="20"/>
                            <w:szCs w:val="20"/>
                          </w:rPr>
                        </w:pPr>
                        <w:r w:rsidRPr="00032156">
                          <w:rPr>
                            <w:color w:val="191919"/>
                            <w:sz w:val="20"/>
                            <w:szCs w:val="20"/>
                            <w:lang w:val="uk-UA"/>
                          </w:rPr>
                          <w:t> </w:t>
                        </w:r>
                        <w:r>
                          <w:rPr>
                            <w:color w:val="191919"/>
                            <w:sz w:val="20"/>
                            <w:szCs w:val="20"/>
                            <w:lang w:val="en-US"/>
                          </w:rPr>
                          <w:t>V</w:t>
                        </w:r>
                      </w:p>
                    </w:tc>
                  </w:tr>
                  <w:tr w:rsidR="00992508" w:rsidRPr="00032156" w:rsidTr="00B65498">
                    <w:tc>
                      <w:tcPr>
                        <w:tcW w:w="50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w:t>
                        </w:r>
                      </w:p>
                    </w:tc>
                  </w:tr>
                </w:tbl>
                <w:p w:rsidR="00992508" w:rsidRPr="00032156" w:rsidRDefault="00992508" w:rsidP="00B65498">
                  <w:pPr>
                    <w:rPr>
                      <w:color w:val="191919"/>
                      <w:sz w:val="20"/>
                      <w:szCs w:val="20"/>
                      <w:lang w:val="uk-UA"/>
                    </w:rPr>
                  </w:pPr>
                </w:p>
              </w:tc>
            </w:tr>
            <w:tr w:rsidR="00992508" w:rsidRPr="00032156" w:rsidTr="00B65498">
              <w:trPr>
                <w:trHeight w:val="292"/>
              </w:trPr>
              <w:tc>
                <w:tcPr>
                  <w:tcW w:w="3083" w:type="pct"/>
                  <w:gridSpan w:val="7"/>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за міжнародними стандартами фінансової звітності</w:t>
                  </w:r>
                </w:p>
              </w:tc>
              <w:tc>
                <w:tcPr>
                  <w:tcW w:w="217" w:type="pct"/>
                </w:tcPr>
                <w:p w:rsidR="00992508" w:rsidRPr="00032156" w:rsidRDefault="00992508" w:rsidP="00B65498">
                  <w:pPr>
                    <w:pStyle w:val="a3"/>
                    <w:rPr>
                      <w:color w:val="191919"/>
                      <w:sz w:val="20"/>
                      <w:szCs w:val="20"/>
                      <w:lang w:val="uk-UA"/>
                    </w:rPr>
                  </w:pPr>
                </w:p>
              </w:tc>
              <w:tc>
                <w:tcPr>
                  <w:tcW w:w="800" w:type="pct"/>
                  <w:tcMar>
                    <w:top w:w="0" w:type="dxa"/>
                    <w:left w:w="108" w:type="dxa"/>
                    <w:bottom w:w="0" w:type="dxa"/>
                    <w:right w:w="108" w:type="dxa"/>
                  </w:tcMar>
                </w:tcPr>
                <w:p w:rsidR="00992508" w:rsidRPr="00032156" w:rsidRDefault="00992508" w:rsidP="00B65498">
                  <w:pPr>
                    <w:pStyle w:val="a3"/>
                    <w:rPr>
                      <w:color w:val="191919"/>
                      <w:sz w:val="20"/>
                      <w:szCs w:val="20"/>
                      <w:lang w:val="uk-UA"/>
                    </w:rPr>
                  </w:pPr>
                </w:p>
              </w:tc>
              <w:tc>
                <w:tcPr>
                  <w:tcW w:w="0" w:type="auto"/>
                  <w:vMerge/>
                  <w:vAlign w:val="center"/>
                </w:tcPr>
                <w:p w:rsidR="00992508" w:rsidRPr="00032156" w:rsidRDefault="00992508" w:rsidP="00B65498">
                  <w:pPr>
                    <w:rPr>
                      <w:color w:val="191919"/>
                      <w:sz w:val="20"/>
                      <w:szCs w:val="20"/>
                      <w:lang w:val="uk-UA"/>
                    </w:rPr>
                  </w:pPr>
                </w:p>
              </w:tc>
            </w:tr>
          </w:tbl>
          <w:p w:rsidR="00992508" w:rsidRPr="00992508" w:rsidRDefault="00992508" w:rsidP="00B65498">
            <w:pPr>
              <w:pStyle w:val="a3"/>
              <w:spacing w:before="0" w:beforeAutospacing="0" w:after="0" w:afterAutospacing="0"/>
              <w:jc w:val="center"/>
              <w:rPr>
                <w:b/>
                <w:color w:val="191919"/>
              </w:rPr>
            </w:pPr>
          </w:p>
          <w:p w:rsidR="00992508" w:rsidRPr="00032156" w:rsidRDefault="00992508" w:rsidP="00B65498">
            <w:pPr>
              <w:pStyle w:val="a3"/>
              <w:spacing w:before="0" w:beforeAutospacing="0" w:after="0" w:afterAutospacing="0"/>
              <w:jc w:val="center"/>
              <w:rPr>
                <w:b/>
                <w:color w:val="191919"/>
                <w:lang w:val="uk-UA"/>
              </w:rPr>
            </w:pPr>
            <w:r w:rsidRPr="00032156">
              <w:rPr>
                <w:b/>
                <w:color w:val="191919"/>
                <w:lang w:val="uk-UA"/>
              </w:rPr>
              <w:t>Баланс (Звіт про фінансовий стан)</w:t>
            </w:r>
            <w:r w:rsidRPr="00992508">
              <w:rPr>
                <w:b/>
                <w:color w:val="191919"/>
              </w:rPr>
              <w:br/>
            </w:r>
            <w:r w:rsidRPr="00032156">
              <w:rPr>
                <w:b/>
                <w:color w:val="191919"/>
                <w:lang w:val="uk-UA"/>
              </w:rPr>
              <w:t xml:space="preserve">на </w:t>
            </w:r>
            <w:r>
              <w:rPr>
                <w:b/>
                <w:color w:val="191919"/>
                <w:lang w:val="uk-UA"/>
              </w:rPr>
              <w:t xml:space="preserve">31 грудня </w:t>
            </w:r>
            <w:r w:rsidRPr="00032156">
              <w:rPr>
                <w:b/>
                <w:color w:val="191919"/>
                <w:lang w:val="uk-UA"/>
              </w:rPr>
              <w:t>20</w:t>
            </w:r>
            <w:r>
              <w:rPr>
                <w:b/>
                <w:color w:val="191919"/>
                <w:lang w:val="uk-UA"/>
              </w:rPr>
              <w:t>16</w:t>
            </w:r>
            <w:r w:rsidRPr="00032156">
              <w:rPr>
                <w:b/>
                <w:color w:val="191919"/>
                <w:lang w:val="uk-UA"/>
              </w:rPr>
              <w:t xml:space="preserve"> р.</w:t>
            </w:r>
          </w:p>
          <w:tbl>
            <w:tblPr>
              <w:tblW w:w="10500" w:type="dxa"/>
              <w:tblCellMar>
                <w:left w:w="0" w:type="dxa"/>
                <w:right w:w="0" w:type="dxa"/>
              </w:tblCellMar>
              <w:tblLook w:val="0000" w:firstRow="0" w:lastRow="0" w:firstColumn="0" w:lastColumn="0" w:noHBand="0" w:noVBand="0"/>
            </w:tblPr>
            <w:tblGrid>
              <w:gridCol w:w="5355"/>
              <w:gridCol w:w="1575"/>
              <w:gridCol w:w="1680"/>
              <w:gridCol w:w="1890"/>
            </w:tblGrid>
            <w:tr w:rsidR="00992508" w:rsidRPr="00032156" w:rsidTr="00B65498">
              <w:tc>
                <w:tcPr>
                  <w:tcW w:w="255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w:t>
                  </w:r>
                </w:p>
              </w:tc>
              <w:tc>
                <w:tcPr>
                  <w:tcW w:w="7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Форма № 1</w:t>
                  </w:r>
                </w:p>
              </w:tc>
              <w:tc>
                <w:tcPr>
                  <w:tcW w:w="8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Код за ДКУД</w:t>
                  </w:r>
                </w:p>
              </w:tc>
              <w:tc>
                <w:tcPr>
                  <w:tcW w:w="900" w:type="pct"/>
                  <w:tcMar>
                    <w:top w:w="0" w:type="dxa"/>
                    <w:left w:w="108" w:type="dxa"/>
                    <w:bottom w:w="0" w:type="dxa"/>
                    <w:right w:w="108" w:type="dxa"/>
                  </w:tcMar>
                </w:tcPr>
                <w:tbl>
                  <w:tblPr>
                    <w:tblW w:w="5000" w:type="pct"/>
                    <w:tblCellMar>
                      <w:left w:w="0" w:type="dxa"/>
                      <w:right w:w="0" w:type="dxa"/>
                    </w:tblCellMar>
                    <w:tblLook w:val="0000" w:firstRow="0" w:lastRow="0" w:firstColumn="0" w:lastColumn="0" w:noHBand="0" w:noVBand="0"/>
                  </w:tblPr>
                  <w:tblGrid>
                    <w:gridCol w:w="1654"/>
                  </w:tblGrid>
                  <w:tr w:rsidR="00992508" w:rsidRPr="00032156" w:rsidTr="00B65498">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1801001</w:t>
                        </w:r>
                      </w:p>
                    </w:tc>
                  </w:tr>
                </w:tbl>
                <w:p w:rsidR="00992508" w:rsidRPr="00032156" w:rsidRDefault="00992508" w:rsidP="00B65498">
                  <w:pPr>
                    <w:rPr>
                      <w:color w:val="191919"/>
                      <w:sz w:val="20"/>
                      <w:szCs w:val="20"/>
                      <w:lang w:val="uk-UA"/>
                    </w:rPr>
                  </w:pPr>
                </w:p>
              </w:tc>
            </w:tr>
          </w:tbl>
          <w:p w:rsidR="00992508" w:rsidRPr="00032156" w:rsidRDefault="00992508" w:rsidP="00B65498">
            <w:pPr>
              <w:tabs>
                <w:tab w:val="left" w:pos="1465"/>
              </w:tabs>
              <w:rPr>
                <w:color w:val="191919"/>
                <w:sz w:val="8"/>
                <w:szCs w:val="8"/>
                <w:lang w:val="uk-UA"/>
              </w:rPr>
            </w:pPr>
            <w:r w:rsidRPr="00032156">
              <w:rPr>
                <w:color w:val="191919"/>
                <w:sz w:val="8"/>
                <w:szCs w:val="8"/>
                <w:lang w:val="uk-UA"/>
              </w:rPr>
              <w:t> </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30"/>
              <w:gridCol w:w="735"/>
              <w:gridCol w:w="1365"/>
              <w:gridCol w:w="1470"/>
            </w:tblGrid>
            <w:tr w:rsidR="00992508" w:rsidRPr="00032156" w:rsidTr="00B65498">
              <w:tc>
                <w:tcPr>
                  <w:tcW w:w="33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Актив</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Код рядка</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На початок звітного періоду</w:t>
                  </w: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На кінець звітного періоду</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2</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3</w:t>
                  </w: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4</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I. Необоротні активи</w:t>
                  </w:r>
                </w:p>
                <w:p w:rsidR="00992508" w:rsidRPr="00032156" w:rsidRDefault="00992508" w:rsidP="00B65498">
                  <w:pPr>
                    <w:pStyle w:val="a3"/>
                    <w:rPr>
                      <w:color w:val="191919"/>
                      <w:sz w:val="20"/>
                      <w:szCs w:val="20"/>
                      <w:lang w:val="uk-UA"/>
                    </w:rPr>
                  </w:pPr>
                  <w:r w:rsidRPr="00032156">
                    <w:rPr>
                      <w:color w:val="191919"/>
                      <w:sz w:val="20"/>
                      <w:szCs w:val="20"/>
                      <w:lang w:val="uk-UA"/>
                    </w:rPr>
                    <w:t>Немат</w:t>
                  </w:r>
                  <w:r w:rsidRPr="00032156">
                    <w:rPr>
                      <w:color w:val="191919"/>
                      <w:sz w:val="20"/>
                      <w:szCs w:val="20"/>
                      <w:lang w:val="uk-UA"/>
                    </w:rPr>
                    <w:cr/>
                    <w:t>ріальні активи</w:t>
                  </w:r>
                </w:p>
              </w:tc>
              <w:tc>
                <w:tcPr>
                  <w:tcW w:w="350" w:type="pct"/>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r w:rsidRPr="00032156">
                    <w:rPr>
                      <w:color w:val="191919"/>
                      <w:sz w:val="20"/>
                      <w:szCs w:val="20"/>
                      <w:lang w:val="uk-UA"/>
                    </w:rPr>
                    <w:t>1000</w:t>
                  </w:r>
                </w:p>
              </w:tc>
              <w:tc>
                <w:tcPr>
                  <w:tcW w:w="650" w:type="pct"/>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первісна вартість</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1001</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Pr>
                      <w:color w:val="191919"/>
                      <w:sz w:val="20"/>
                      <w:szCs w:val="20"/>
                      <w:lang w:val="uk-UA"/>
                    </w:rPr>
                    <w:t>нако</w:t>
                  </w:r>
                  <w:r w:rsidRPr="00032156">
                    <w:rPr>
                      <w:color w:val="191919"/>
                      <w:sz w:val="20"/>
                      <w:szCs w:val="20"/>
                      <w:lang w:val="uk-UA"/>
                    </w:rPr>
                    <w:t>пичена амортизація</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1002</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Незавершені капітальні інвестиції</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1005</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Основні засоби</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1010</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220,0</w:t>
                  </w: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220,4</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первісна вартість</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1011</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228,9</w:t>
                  </w: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230,0</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знос</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1012</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(8,9)</w:t>
                  </w: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(9,6)</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Інвестиційна нерухомість</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1015</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Довгостр</w:t>
                  </w:r>
                  <w:r w:rsidRPr="00032156">
                    <w:rPr>
                      <w:color w:val="191919"/>
                      <w:sz w:val="20"/>
                      <w:szCs w:val="20"/>
                      <w:lang w:val="uk-UA"/>
                    </w:rPr>
                    <w:cr/>
                  </w:r>
                  <w:r w:rsidRPr="00032156">
                    <w:rPr>
                      <w:color w:val="191919"/>
                      <w:sz w:val="20"/>
                      <w:szCs w:val="20"/>
                      <w:lang w:val="uk-UA"/>
                    </w:rPr>
                    <w:cr/>
                    <w:t>ові біологічні активи</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1020</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992508">
                  <w:pPr>
                    <w:pStyle w:val="a3"/>
                    <w:spacing w:before="0" w:beforeAutospacing="0" w:after="0" w:afterAutospacing="0"/>
                    <w:rPr>
                      <w:color w:val="191919"/>
                      <w:sz w:val="20"/>
                      <w:szCs w:val="20"/>
                      <w:lang w:val="uk-UA"/>
                    </w:rPr>
                  </w:pPr>
                  <w:r w:rsidRPr="00032156">
                    <w:rPr>
                      <w:color w:val="191919"/>
                      <w:sz w:val="20"/>
                      <w:szCs w:val="20"/>
                      <w:lang w:val="uk-UA"/>
                    </w:rPr>
                    <w:t>Довгострокові фінансові інвестиції:</w:t>
                  </w:r>
                </w:p>
                <w:p w:rsidR="00992508" w:rsidRPr="00032156" w:rsidRDefault="00992508" w:rsidP="00992508">
                  <w:pPr>
                    <w:pStyle w:val="a3"/>
                    <w:spacing w:before="0" w:beforeAutospacing="0" w:after="0" w:afterAutospacing="0"/>
                    <w:rPr>
                      <w:color w:val="191919"/>
                      <w:sz w:val="20"/>
                      <w:szCs w:val="20"/>
                      <w:lang w:val="uk-UA"/>
                    </w:rPr>
                  </w:pPr>
                  <w:r w:rsidRPr="00032156">
                    <w:rPr>
                      <w:color w:val="191919"/>
                      <w:sz w:val="20"/>
                      <w:szCs w:val="20"/>
                      <w:lang w:val="uk-UA"/>
                    </w:rPr>
                    <w:t>які обліковуються за методо</w:t>
                  </w:r>
                  <w:r w:rsidRPr="00032156">
                    <w:rPr>
                      <w:color w:val="191919"/>
                      <w:sz w:val="20"/>
                      <w:szCs w:val="20"/>
                      <w:lang w:val="uk-UA"/>
                    </w:rPr>
                    <w:cr/>
                    <w:t xml:space="preserve"> участі в капіталі інших підприємств</w:t>
                  </w:r>
                </w:p>
              </w:tc>
              <w:tc>
                <w:tcPr>
                  <w:tcW w:w="350" w:type="pct"/>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r w:rsidRPr="00032156">
                    <w:rPr>
                      <w:color w:val="191919"/>
                      <w:sz w:val="20"/>
                      <w:szCs w:val="20"/>
                      <w:lang w:val="uk-UA"/>
                    </w:rPr>
                    <w:t>1030</w:t>
                  </w:r>
                </w:p>
              </w:tc>
              <w:tc>
                <w:tcPr>
                  <w:tcW w:w="650" w:type="pct"/>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інші фінансові інвестиції</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1035</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Довгострокова дебіторська заборгованість</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1040</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Відстрочені податкові активи</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10</w:t>
                  </w:r>
                  <w:r w:rsidRPr="00032156">
                    <w:rPr>
                      <w:color w:val="191919"/>
                      <w:sz w:val="20"/>
                      <w:szCs w:val="20"/>
                      <w:lang w:val="uk-UA"/>
                    </w:rPr>
                    <w:t>45</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Інші необоротні активи</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1090</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b/>
                      <w:bCs/>
                      <w:color w:val="191919"/>
                      <w:sz w:val="20"/>
                      <w:szCs w:val="20"/>
                      <w:lang w:val="uk-UA"/>
                    </w:rPr>
                    <w:t>Усього за розділом I</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1095</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220,0</w:t>
                  </w: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220,4</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II. Оборотні активи</w:t>
                  </w:r>
                </w:p>
                <w:p w:rsidR="00992508" w:rsidRPr="00032156" w:rsidRDefault="00992508" w:rsidP="00B65498">
                  <w:pPr>
                    <w:pStyle w:val="a3"/>
                    <w:rPr>
                      <w:color w:val="191919"/>
                      <w:sz w:val="20"/>
                      <w:szCs w:val="20"/>
                      <w:lang w:val="uk-UA"/>
                    </w:rPr>
                  </w:pPr>
                  <w:r w:rsidRPr="00032156">
                    <w:rPr>
                      <w:color w:val="191919"/>
                      <w:sz w:val="20"/>
                      <w:szCs w:val="20"/>
                      <w:lang w:val="uk-UA"/>
                    </w:rPr>
                    <w:t>Запаси</w:t>
                  </w:r>
                </w:p>
              </w:tc>
              <w:tc>
                <w:tcPr>
                  <w:tcW w:w="350" w:type="pct"/>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r w:rsidRPr="00032156">
                    <w:rPr>
                      <w:color w:val="191919"/>
                      <w:sz w:val="20"/>
                      <w:szCs w:val="20"/>
                      <w:lang w:val="uk-UA"/>
                    </w:rPr>
                    <w:t>1100</w:t>
                  </w:r>
                </w:p>
              </w:tc>
              <w:tc>
                <w:tcPr>
                  <w:tcW w:w="650" w:type="pct"/>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r>
                    <w:rPr>
                      <w:color w:val="191919"/>
                      <w:sz w:val="20"/>
                      <w:szCs w:val="20"/>
                      <w:lang w:val="uk-UA"/>
                    </w:rPr>
                    <w:t>400,0</w:t>
                  </w:r>
                </w:p>
              </w:tc>
              <w:tc>
                <w:tcPr>
                  <w:tcW w:w="700" w:type="pct"/>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r>
                    <w:rPr>
                      <w:color w:val="191919"/>
                      <w:sz w:val="20"/>
                      <w:szCs w:val="20"/>
                      <w:lang w:val="uk-UA"/>
                    </w:rPr>
                    <w:t>439,0</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Поточні біологічні активи</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1110</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Дебіторська заборгованість за продукцію, товари, роботи, послуги</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1125</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Дебіторська заборгованість за ро</w:t>
                  </w:r>
                  <w:r w:rsidRPr="00032156">
                    <w:rPr>
                      <w:color w:val="191919"/>
                      <w:sz w:val="20"/>
                      <w:szCs w:val="20"/>
                      <w:lang w:val="uk-UA"/>
                    </w:rPr>
                    <w:cr/>
                    <w:t>рахунками:</w:t>
                  </w:r>
                  <w:r w:rsidRPr="00032156">
                    <w:rPr>
                      <w:color w:val="191919"/>
                      <w:sz w:val="20"/>
                      <w:szCs w:val="20"/>
                      <w:lang w:val="uk-UA"/>
                    </w:rPr>
                    <w:br/>
                    <w:t>за виданими а</w:t>
                  </w:r>
                  <w:r w:rsidRPr="00032156">
                    <w:rPr>
                      <w:color w:val="191919"/>
                      <w:sz w:val="20"/>
                      <w:szCs w:val="20"/>
                      <w:lang w:val="uk-UA"/>
                    </w:rPr>
                    <w:cr/>
                    <w:t>ансами</w:t>
                  </w:r>
                </w:p>
              </w:tc>
              <w:tc>
                <w:tcPr>
                  <w:tcW w:w="350" w:type="pct"/>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r w:rsidRPr="00032156">
                    <w:rPr>
                      <w:color w:val="191919"/>
                      <w:sz w:val="20"/>
                      <w:szCs w:val="20"/>
                      <w:lang w:val="uk-UA"/>
                    </w:rPr>
                    <w:t>1130</w:t>
                  </w:r>
                </w:p>
              </w:tc>
              <w:tc>
                <w:tcPr>
                  <w:tcW w:w="650" w:type="pct"/>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з бюджетом</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1135</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у тому числі з податку на прибуток</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113</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Інша поточна дебіторська заборгованість</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1155</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30,0</w:t>
                  </w: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35,0</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Поточні фінансові інвестиції</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1160</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Гроші та їх еквіваленти</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1165</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196,6</w:t>
                  </w: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350,0</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 xml:space="preserve">Витрати майбутніх </w:t>
                  </w:r>
                  <w:r w:rsidRPr="00032156">
                    <w:rPr>
                      <w:color w:val="191919"/>
                      <w:sz w:val="20"/>
                      <w:szCs w:val="20"/>
                      <w:lang w:val="uk-UA"/>
                    </w:rPr>
                    <w:cr/>
                    <w:t>еріодів</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1170</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Інші оборотні активи</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1190</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43,5</w:t>
                  </w: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53,5</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b/>
                      <w:bCs/>
                      <w:color w:val="191919"/>
                      <w:sz w:val="20"/>
                      <w:szCs w:val="20"/>
                      <w:lang w:val="uk-UA"/>
                    </w:rPr>
                    <w:t>Усього за розділом II</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1195</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670,10</w:t>
                  </w: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877,5</w:t>
                  </w: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III. Необоротні активи, утримувані для продажу, та групи вибуття</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1200</w:t>
                  </w:r>
                </w:p>
              </w:tc>
              <w:tc>
                <w:tcPr>
                  <w:tcW w:w="6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70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33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b/>
                      <w:bCs/>
                      <w:color w:val="191919"/>
                      <w:sz w:val="20"/>
                      <w:szCs w:val="20"/>
                      <w:lang w:val="uk-UA"/>
                    </w:rPr>
                    <w:t>Баланс</w:t>
                  </w:r>
                </w:p>
              </w:tc>
              <w:tc>
                <w:tcPr>
                  <w:tcW w:w="350"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1300</w:t>
                  </w:r>
                </w:p>
              </w:tc>
              <w:tc>
                <w:tcPr>
                  <w:tcW w:w="650" w:type="pct"/>
                  <w:tcMar>
                    <w:top w:w="0" w:type="dxa"/>
                    <w:left w:w="108" w:type="dxa"/>
                    <w:bottom w:w="0" w:type="dxa"/>
                    <w:right w:w="108" w:type="dxa"/>
                  </w:tcMar>
                </w:tcPr>
                <w:p w:rsidR="00992508" w:rsidRPr="00464586" w:rsidRDefault="00992508" w:rsidP="00B65498">
                  <w:pPr>
                    <w:pStyle w:val="a3"/>
                    <w:jc w:val="center"/>
                    <w:rPr>
                      <w:b/>
                      <w:color w:val="191919"/>
                      <w:sz w:val="20"/>
                      <w:szCs w:val="20"/>
                      <w:lang w:val="uk-UA"/>
                    </w:rPr>
                  </w:pPr>
                  <w:r>
                    <w:rPr>
                      <w:b/>
                      <w:color w:val="191919"/>
                      <w:sz w:val="20"/>
                      <w:szCs w:val="20"/>
                      <w:lang w:val="uk-UA"/>
                    </w:rPr>
                    <w:t>890,1</w:t>
                  </w:r>
                </w:p>
              </w:tc>
              <w:tc>
                <w:tcPr>
                  <w:tcW w:w="700" w:type="pct"/>
                  <w:tcMar>
                    <w:top w:w="0" w:type="dxa"/>
                    <w:left w:w="108" w:type="dxa"/>
                    <w:bottom w:w="0" w:type="dxa"/>
                    <w:right w:w="108" w:type="dxa"/>
                  </w:tcMar>
                </w:tcPr>
                <w:p w:rsidR="00992508" w:rsidRPr="00464586" w:rsidRDefault="00992508" w:rsidP="00B65498">
                  <w:pPr>
                    <w:pStyle w:val="a3"/>
                    <w:jc w:val="center"/>
                    <w:rPr>
                      <w:b/>
                      <w:color w:val="191919"/>
                      <w:sz w:val="20"/>
                      <w:szCs w:val="20"/>
                      <w:lang w:val="uk-UA"/>
                    </w:rPr>
                  </w:pPr>
                  <w:r>
                    <w:rPr>
                      <w:b/>
                      <w:color w:val="191919"/>
                      <w:sz w:val="20"/>
                      <w:szCs w:val="20"/>
                      <w:lang w:val="uk-UA"/>
                    </w:rPr>
                    <w:t>1097,90</w:t>
                  </w:r>
                </w:p>
              </w:tc>
            </w:tr>
          </w:tbl>
          <w:p w:rsidR="00992508" w:rsidRPr="00032156" w:rsidRDefault="00992508" w:rsidP="00B65498">
            <w:pPr>
              <w:rPr>
                <w:color w:val="191919"/>
                <w:sz w:val="8"/>
                <w:szCs w:val="8"/>
                <w:lang w:val="en-US"/>
              </w:rPr>
            </w:pPr>
            <w:r w:rsidRPr="00032156">
              <w:rPr>
                <w:color w:val="191919"/>
                <w:sz w:val="8"/>
                <w:szCs w:val="8"/>
                <w:lang w:val="uk-UA"/>
              </w:rPr>
              <w:t> </w:t>
            </w:r>
          </w:p>
          <w:p w:rsidR="00992508" w:rsidRPr="00032156" w:rsidRDefault="00992508" w:rsidP="00B65498">
            <w:pPr>
              <w:rPr>
                <w:color w:val="191919"/>
                <w:sz w:val="8"/>
                <w:szCs w:val="8"/>
                <w:lang w:val="en-US"/>
              </w:rPr>
            </w:pPr>
          </w:p>
          <w:p w:rsidR="00992508" w:rsidRPr="00032156" w:rsidRDefault="00992508" w:rsidP="00B65498">
            <w:pPr>
              <w:rPr>
                <w:color w:val="191919"/>
                <w:sz w:val="8"/>
                <w:szCs w:val="8"/>
                <w:lang w:val="en-US"/>
              </w:rPr>
            </w:pPr>
          </w:p>
          <w:p w:rsidR="00992508" w:rsidRPr="00032156" w:rsidRDefault="00992508" w:rsidP="00B65498">
            <w:pPr>
              <w:rPr>
                <w:color w:val="191919"/>
                <w:sz w:val="8"/>
                <w:szCs w:val="8"/>
                <w:lang w:val="en-US"/>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43"/>
              <w:gridCol w:w="696"/>
              <w:gridCol w:w="1230"/>
              <w:gridCol w:w="1731"/>
            </w:tblGrid>
            <w:tr w:rsidR="00992508" w:rsidRPr="00032156" w:rsidTr="00B65498">
              <w:tc>
                <w:tcPr>
                  <w:tcW w:w="3259"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Пасив</w:t>
                  </w:r>
                </w:p>
              </w:tc>
              <w:tc>
                <w:tcPr>
                  <w:tcW w:w="331"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Код</w:t>
                  </w:r>
                  <w:r w:rsidRPr="00032156">
                    <w:rPr>
                      <w:color w:val="191919"/>
                      <w:sz w:val="20"/>
                      <w:szCs w:val="20"/>
                      <w:lang w:val="uk-UA"/>
                    </w:rPr>
                    <w:br/>
                    <w:t>рядка</w:t>
                  </w:r>
                </w:p>
              </w:tc>
              <w:tc>
                <w:tcPr>
                  <w:tcW w:w="586"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На початок звітного періоду</w:t>
                  </w:r>
                </w:p>
              </w:tc>
              <w:tc>
                <w:tcPr>
                  <w:tcW w:w="824" w:type="pct"/>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На кінець звітного</w:t>
                  </w:r>
                  <w:r w:rsidRPr="00032156">
                    <w:rPr>
                      <w:color w:val="191919"/>
                      <w:sz w:val="20"/>
                      <w:szCs w:val="20"/>
                      <w:lang w:val="uk-UA"/>
                    </w:rPr>
                    <w:cr/>
                    <w:t>періоду</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2</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3</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4</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I. Власний капітал</w:t>
                  </w:r>
                </w:p>
                <w:p w:rsidR="00992508" w:rsidRPr="00032156" w:rsidRDefault="00992508" w:rsidP="00B65498">
                  <w:pPr>
                    <w:pStyle w:val="a3"/>
                    <w:rPr>
                      <w:color w:val="191919"/>
                      <w:sz w:val="20"/>
                      <w:szCs w:val="20"/>
                      <w:lang w:val="uk-UA"/>
                    </w:rPr>
                  </w:pPr>
                  <w:r w:rsidRPr="00032156">
                    <w:rPr>
                      <w:color w:val="191919"/>
                      <w:sz w:val="20"/>
                      <w:szCs w:val="20"/>
                      <w:lang w:val="uk-UA"/>
                    </w:rPr>
                    <w:t>Зареєстрований (пайовий) капітал</w:t>
                  </w:r>
                </w:p>
              </w:tc>
              <w:tc>
                <w:tcPr>
                  <w:tcW w:w="0" w:type="auto"/>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r w:rsidRPr="00032156">
                    <w:rPr>
                      <w:color w:val="191919"/>
                      <w:sz w:val="20"/>
                      <w:szCs w:val="20"/>
                      <w:lang w:val="uk-UA"/>
                    </w:rPr>
                    <w:t>1400</w:t>
                  </w:r>
                </w:p>
              </w:tc>
              <w:tc>
                <w:tcPr>
                  <w:tcW w:w="0" w:type="auto"/>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r>
                    <w:rPr>
                      <w:color w:val="191919"/>
                      <w:sz w:val="20"/>
                      <w:szCs w:val="20"/>
                      <w:lang w:val="uk-UA"/>
                    </w:rPr>
                    <w:t>424,0</w:t>
                  </w:r>
                </w:p>
              </w:tc>
              <w:tc>
                <w:tcPr>
                  <w:tcW w:w="0" w:type="auto"/>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r>
                    <w:rPr>
                      <w:color w:val="191919"/>
                      <w:sz w:val="20"/>
                      <w:szCs w:val="20"/>
                      <w:lang w:val="uk-UA"/>
                    </w:rPr>
                    <w:t>424,0</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Капітал у дооцінках</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1405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Додатковий капітал</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1410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Резервни</w:t>
                  </w:r>
                  <w:r>
                    <w:rPr>
                      <w:color w:val="191919"/>
                      <w:sz w:val="20"/>
                      <w:szCs w:val="20"/>
                      <w:lang w:val="uk-UA"/>
                    </w:rPr>
                    <w:t>й капіта</w:t>
                  </w:r>
                  <w:r w:rsidRPr="00032156">
                    <w:rPr>
                      <w:color w:val="191919"/>
                      <w:sz w:val="20"/>
                      <w:szCs w:val="20"/>
                      <w:lang w:val="uk-UA"/>
                    </w:rPr>
                    <w:t>л</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1415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Нерозподілений прибуток (непокритий збиток)</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1420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267,8</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400,0</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Неоплачений капітал</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cr/>
                    <w:t>425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             )</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             )</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Вилучений капітал</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1430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             )</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             )</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b/>
                      <w:bCs/>
                      <w:color w:val="191919"/>
                      <w:sz w:val="20"/>
                      <w:szCs w:val="20"/>
                      <w:lang w:val="uk-UA"/>
                    </w:rPr>
                    <w:t>Усього за розділом I</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1495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576,0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824,0</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II. Довгострокові зобов'язання і забезпечення</w:t>
                  </w:r>
                </w:p>
                <w:p w:rsidR="00992508" w:rsidRPr="00032156" w:rsidRDefault="00992508" w:rsidP="00B65498">
                  <w:pPr>
                    <w:pStyle w:val="a3"/>
                    <w:rPr>
                      <w:color w:val="191919"/>
                      <w:sz w:val="20"/>
                      <w:szCs w:val="20"/>
                      <w:lang w:val="uk-UA"/>
                    </w:rPr>
                  </w:pPr>
                  <w:r w:rsidRPr="00032156">
                    <w:rPr>
                      <w:color w:val="191919"/>
                      <w:sz w:val="20"/>
                      <w:szCs w:val="20"/>
                      <w:lang w:val="uk-UA"/>
                    </w:rPr>
                    <w:t>Відстрочені податкові зобов'язання</w:t>
                  </w:r>
                </w:p>
              </w:tc>
              <w:tc>
                <w:tcPr>
                  <w:tcW w:w="0" w:type="auto"/>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r w:rsidRPr="00032156">
                    <w:rPr>
                      <w:color w:val="191919"/>
                      <w:sz w:val="20"/>
                      <w:szCs w:val="20"/>
                      <w:lang w:val="uk-UA"/>
                    </w:rPr>
                    <w:t>1500</w:t>
                  </w:r>
                </w:p>
              </w:tc>
              <w:tc>
                <w:tcPr>
                  <w:tcW w:w="0" w:type="auto"/>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Довгострокові кредити банків</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1510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Інші до</w:t>
                  </w:r>
                  <w:r w:rsidRPr="00032156">
                    <w:rPr>
                      <w:color w:val="191919"/>
                      <w:sz w:val="20"/>
                      <w:szCs w:val="20"/>
                      <w:lang w:val="uk-UA"/>
                    </w:rPr>
                    <w:cr/>
                    <w:t>гострокові зобов'язання</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1515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Довгострокові забезпечення</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1520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Цільове фінансування</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1525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b/>
                      <w:bCs/>
                      <w:color w:val="191919"/>
                      <w:sz w:val="20"/>
                      <w:szCs w:val="20"/>
                      <w:lang w:val="uk-UA"/>
                    </w:rPr>
                    <w:t>Усього за розділом II</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1595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III. Поточні зобов'язання і забезпечення</w:t>
                  </w:r>
                </w:p>
                <w:p w:rsidR="00992508" w:rsidRPr="00032156" w:rsidRDefault="00992508" w:rsidP="00B65498">
                  <w:pPr>
                    <w:pStyle w:val="a3"/>
                    <w:rPr>
                      <w:color w:val="191919"/>
                      <w:sz w:val="20"/>
                      <w:szCs w:val="20"/>
                      <w:lang w:val="uk-UA"/>
                    </w:rPr>
                  </w:pPr>
                  <w:r w:rsidRPr="00032156">
                    <w:rPr>
                      <w:color w:val="191919"/>
                      <w:sz w:val="20"/>
                      <w:szCs w:val="20"/>
                      <w:lang w:val="uk-UA"/>
                    </w:rPr>
                    <w:t>Короткострокові кредити банків</w:t>
                  </w:r>
                </w:p>
              </w:tc>
              <w:tc>
                <w:tcPr>
                  <w:tcW w:w="0" w:type="auto"/>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r w:rsidRPr="00032156">
                    <w:rPr>
                      <w:color w:val="191919"/>
                      <w:sz w:val="20"/>
                      <w:szCs w:val="20"/>
                      <w:lang w:val="uk-UA"/>
                    </w:rPr>
                    <w:t>1600</w:t>
                  </w:r>
                </w:p>
              </w:tc>
              <w:tc>
                <w:tcPr>
                  <w:tcW w:w="0" w:type="auto"/>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Поточна кредиторська заборгованість за:</w:t>
                  </w:r>
                </w:p>
                <w:p w:rsidR="00992508" w:rsidRPr="00032156" w:rsidRDefault="00992508" w:rsidP="00B65498">
                  <w:pPr>
                    <w:pStyle w:val="a3"/>
                    <w:rPr>
                      <w:color w:val="191919"/>
                      <w:sz w:val="20"/>
                      <w:szCs w:val="20"/>
                      <w:lang w:val="uk-UA"/>
                    </w:rPr>
                  </w:pPr>
                  <w:r w:rsidRPr="00032156">
                    <w:rPr>
                      <w:color w:val="191919"/>
                      <w:sz w:val="20"/>
                      <w:szCs w:val="20"/>
                      <w:lang w:val="uk-UA"/>
                    </w:rPr>
                    <w:t>довгостро</w:t>
                  </w:r>
                  <w:r w:rsidRPr="00032156">
                    <w:rPr>
                      <w:color w:val="191919"/>
                      <w:sz w:val="20"/>
                      <w:szCs w:val="20"/>
                      <w:lang w:val="uk-UA"/>
                    </w:rPr>
                    <w:cr/>
                    <w:t>о</w:t>
                  </w:r>
                  <w:r w:rsidRPr="00032156">
                    <w:rPr>
                      <w:color w:val="191919"/>
                      <w:sz w:val="20"/>
                      <w:szCs w:val="20"/>
                      <w:lang w:val="uk-UA"/>
                    </w:rPr>
                    <w:cr/>
                    <w:t>ими зобов'язаннями</w:t>
                  </w:r>
                </w:p>
              </w:tc>
              <w:tc>
                <w:tcPr>
                  <w:tcW w:w="0" w:type="auto"/>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r w:rsidRPr="00032156">
                    <w:rPr>
                      <w:color w:val="191919"/>
                      <w:sz w:val="20"/>
                      <w:szCs w:val="20"/>
                      <w:lang w:val="uk-UA"/>
                    </w:rPr>
                    <w:t>1610</w:t>
                  </w:r>
                </w:p>
              </w:tc>
              <w:tc>
                <w:tcPr>
                  <w:tcW w:w="0" w:type="auto"/>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vAlign w:val="bottom"/>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товари, роботи, послуги</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1615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60,0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100,0</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розрахунками з бюджетом</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1620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18,3</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15,3</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у тому числі з податку на прибуток</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1621</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7,0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розрахунками зі страхування</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cr/>
                    <w:t>625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розрахунками з оплати праці</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1630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Поточні забезпечення</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1660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Доходи майбутніх періодів</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1665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Інші поточні зобов'язання</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color w:val="191919"/>
                      <w:sz w:val="20"/>
                      <w:szCs w:val="20"/>
                      <w:lang w:val="uk-UA"/>
                    </w:rPr>
                    <w:t>1690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120,0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158,6</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b/>
                      <w:bCs/>
                      <w:color w:val="191919"/>
                      <w:sz w:val="20"/>
                      <w:szCs w:val="20"/>
                      <w:lang w:val="uk-UA"/>
                    </w:rPr>
                    <w:t>Усього за розділом III</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1695</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198,30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Pr>
                      <w:color w:val="191919"/>
                      <w:sz w:val="20"/>
                      <w:szCs w:val="20"/>
                      <w:lang w:val="uk-UA"/>
                    </w:rPr>
                    <w:t>273,9</w:t>
                  </w: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IV. Зобов'язання, пов'язані з необоротними активами, утримуваними для продажу, та групами вибуття</w:t>
                  </w:r>
                </w:p>
              </w:tc>
              <w:tc>
                <w:tcPr>
                  <w:tcW w:w="0" w:type="auto"/>
                  <w:tcMar>
                    <w:top w:w="0" w:type="dxa"/>
                    <w:left w:w="108" w:type="dxa"/>
                    <w:bottom w:w="0" w:type="dxa"/>
                    <w:right w:w="108" w:type="dxa"/>
                  </w:tcMar>
                  <w:vAlign w:val="cente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1700</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p>
              </w:tc>
            </w:tr>
            <w:tr w:rsidR="00992508" w:rsidRPr="00032156" w:rsidTr="00B65498">
              <w:tc>
                <w:tcPr>
                  <w:tcW w:w="0" w:type="auto"/>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b/>
                      <w:bCs/>
                      <w:color w:val="191919"/>
                      <w:sz w:val="20"/>
                      <w:szCs w:val="20"/>
                      <w:lang w:val="uk-UA"/>
                    </w:rPr>
                    <w:t>Баланс</w:t>
                  </w:r>
                </w:p>
              </w:tc>
              <w:tc>
                <w:tcPr>
                  <w:tcW w:w="0" w:type="auto"/>
                  <w:tcMar>
                    <w:top w:w="0" w:type="dxa"/>
                    <w:left w:w="108" w:type="dxa"/>
                    <w:bottom w:w="0" w:type="dxa"/>
                    <w:right w:w="108" w:type="dxa"/>
                  </w:tcMar>
                </w:tcPr>
                <w:p w:rsidR="00992508" w:rsidRPr="00032156" w:rsidRDefault="00992508" w:rsidP="00B65498">
                  <w:pPr>
                    <w:pStyle w:val="a3"/>
                    <w:jc w:val="center"/>
                    <w:rPr>
                      <w:color w:val="191919"/>
                      <w:sz w:val="20"/>
                      <w:szCs w:val="20"/>
                      <w:lang w:val="uk-UA"/>
                    </w:rPr>
                  </w:pPr>
                  <w:r w:rsidRPr="00032156">
                    <w:rPr>
                      <w:b/>
                      <w:bCs/>
                      <w:color w:val="191919"/>
                      <w:sz w:val="20"/>
                      <w:szCs w:val="20"/>
                      <w:lang w:val="uk-UA"/>
                    </w:rPr>
                    <w:t>1900</w:t>
                  </w:r>
                </w:p>
              </w:tc>
              <w:tc>
                <w:tcPr>
                  <w:tcW w:w="0" w:type="auto"/>
                  <w:tcMar>
                    <w:top w:w="0" w:type="dxa"/>
                    <w:left w:w="108" w:type="dxa"/>
                    <w:bottom w:w="0" w:type="dxa"/>
                    <w:right w:w="108" w:type="dxa"/>
                  </w:tcMar>
                </w:tcPr>
                <w:p w:rsidR="00992508" w:rsidRPr="00464586" w:rsidRDefault="00992508" w:rsidP="00B65498">
                  <w:pPr>
                    <w:pStyle w:val="a3"/>
                    <w:jc w:val="center"/>
                    <w:rPr>
                      <w:b/>
                      <w:color w:val="191919"/>
                      <w:sz w:val="20"/>
                      <w:szCs w:val="20"/>
                      <w:lang w:val="uk-UA"/>
                    </w:rPr>
                  </w:pPr>
                  <w:r>
                    <w:rPr>
                      <w:b/>
                      <w:color w:val="191919"/>
                      <w:sz w:val="20"/>
                      <w:szCs w:val="20"/>
                      <w:lang w:val="uk-UA"/>
                    </w:rPr>
                    <w:t>890,1</w:t>
                  </w:r>
                </w:p>
              </w:tc>
              <w:tc>
                <w:tcPr>
                  <w:tcW w:w="0" w:type="auto"/>
                  <w:tcMar>
                    <w:top w:w="0" w:type="dxa"/>
                    <w:left w:w="108" w:type="dxa"/>
                    <w:bottom w:w="0" w:type="dxa"/>
                    <w:right w:w="108" w:type="dxa"/>
                  </w:tcMar>
                </w:tcPr>
                <w:p w:rsidR="00992508" w:rsidRPr="00464586" w:rsidRDefault="00992508" w:rsidP="00B65498">
                  <w:pPr>
                    <w:pStyle w:val="a3"/>
                    <w:jc w:val="center"/>
                    <w:rPr>
                      <w:b/>
                      <w:color w:val="191919"/>
                      <w:sz w:val="20"/>
                      <w:szCs w:val="20"/>
                      <w:lang w:val="uk-UA"/>
                    </w:rPr>
                  </w:pPr>
                  <w:r>
                    <w:rPr>
                      <w:b/>
                      <w:color w:val="191919"/>
                      <w:sz w:val="20"/>
                      <w:szCs w:val="20"/>
                      <w:lang w:val="uk-UA"/>
                    </w:rPr>
                    <w:t>1097,9</w:t>
                  </w:r>
                </w:p>
              </w:tc>
            </w:tr>
          </w:tbl>
          <w:p w:rsidR="00992508" w:rsidRPr="00032156" w:rsidRDefault="00992508" w:rsidP="00B65498">
            <w:pPr>
              <w:rPr>
                <w:color w:val="191919"/>
                <w:lang w:val="uk-UA"/>
              </w:rPr>
            </w:pPr>
            <w:r w:rsidRPr="00032156">
              <w:rPr>
                <w:color w:val="191919"/>
                <w:lang w:val="uk-UA"/>
              </w:rPr>
              <w:t> </w:t>
            </w:r>
          </w:p>
          <w:tbl>
            <w:tblPr>
              <w:tblW w:w="10500" w:type="dxa"/>
              <w:tblCellMar>
                <w:left w:w="0" w:type="dxa"/>
                <w:right w:w="0" w:type="dxa"/>
              </w:tblCellMar>
              <w:tblLook w:val="0000" w:firstRow="0" w:lastRow="0" w:firstColumn="0" w:lastColumn="0" w:noHBand="0" w:noVBand="0"/>
            </w:tblPr>
            <w:tblGrid>
              <w:gridCol w:w="10500"/>
            </w:tblGrid>
            <w:tr w:rsidR="00992508" w:rsidRPr="00032156" w:rsidTr="00B65498">
              <w:tc>
                <w:tcPr>
                  <w:tcW w:w="5000" w:type="pct"/>
                  <w:tcMar>
                    <w:top w:w="0" w:type="dxa"/>
                    <w:left w:w="108" w:type="dxa"/>
                    <w:bottom w:w="0" w:type="dxa"/>
                    <w:right w:w="108" w:type="dxa"/>
                  </w:tcMar>
                </w:tcPr>
                <w:p w:rsidR="00992508" w:rsidRPr="00032156" w:rsidRDefault="00992508" w:rsidP="00B65498">
                  <w:pPr>
                    <w:pStyle w:val="a3"/>
                    <w:rPr>
                      <w:color w:val="191919"/>
                      <w:sz w:val="20"/>
                      <w:szCs w:val="20"/>
                      <w:lang w:val="uk-UA"/>
                    </w:rPr>
                  </w:pPr>
                  <w:r w:rsidRPr="00032156">
                    <w:rPr>
                      <w:color w:val="191919"/>
                      <w:sz w:val="20"/>
                      <w:szCs w:val="20"/>
                      <w:lang w:val="uk-UA"/>
                    </w:rPr>
                    <w:t>Керівник</w:t>
                  </w:r>
                </w:p>
                <w:p w:rsidR="00992508" w:rsidRPr="00032156" w:rsidRDefault="00992508" w:rsidP="00B65498">
                  <w:pPr>
                    <w:pStyle w:val="a3"/>
                    <w:rPr>
                      <w:color w:val="191919"/>
                      <w:sz w:val="20"/>
                      <w:szCs w:val="20"/>
                      <w:lang w:val="uk-UA"/>
                    </w:rPr>
                  </w:pPr>
                  <w:r w:rsidRPr="00032156">
                    <w:rPr>
                      <w:color w:val="191919"/>
                      <w:sz w:val="20"/>
                      <w:szCs w:val="20"/>
                      <w:lang w:val="uk-UA"/>
                    </w:rPr>
                    <w:t>Головний бухгалтер</w:t>
                  </w:r>
                </w:p>
                <w:p w:rsidR="00992508" w:rsidRPr="00032156" w:rsidRDefault="00992508" w:rsidP="00B65498">
                  <w:pPr>
                    <w:pStyle w:val="a3"/>
                    <w:rPr>
                      <w:i/>
                      <w:color w:val="191919"/>
                      <w:lang w:val="uk-UA"/>
                    </w:rPr>
                  </w:pPr>
                </w:p>
              </w:tc>
            </w:tr>
          </w:tbl>
          <w:p w:rsidR="00992508" w:rsidRPr="00032156" w:rsidRDefault="00992508" w:rsidP="00B65498">
            <w:pPr>
              <w:rPr>
                <w:color w:val="191919"/>
                <w:lang w:val="en-US"/>
              </w:rPr>
            </w:pPr>
          </w:p>
          <w:p w:rsidR="00992508" w:rsidRPr="00032156" w:rsidRDefault="00992508" w:rsidP="00B65498">
            <w:pPr>
              <w:rPr>
                <w:color w:val="191919"/>
                <w:lang w:val="en-US"/>
              </w:rPr>
            </w:pPr>
          </w:p>
          <w:p w:rsidR="00992508" w:rsidRPr="00032156" w:rsidRDefault="00992508" w:rsidP="00B65498">
            <w:pPr>
              <w:rPr>
                <w:color w:val="191919"/>
                <w:lang w:val="uk-UA"/>
              </w:rPr>
            </w:pPr>
          </w:p>
          <w:p w:rsidR="00992508" w:rsidRPr="00032156" w:rsidRDefault="00992508" w:rsidP="00B65498">
            <w:pPr>
              <w:rPr>
                <w:color w:val="191919"/>
                <w:lang w:val="uk-UA"/>
              </w:rPr>
            </w:pPr>
          </w:p>
          <w:p w:rsidR="00992508" w:rsidRPr="00032156" w:rsidRDefault="00992508" w:rsidP="00B65498">
            <w:pPr>
              <w:rPr>
                <w:color w:val="191919"/>
                <w:lang w:val="uk-UA"/>
              </w:rPr>
            </w:pPr>
          </w:p>
          <w:p w:rsidR="00992508" w:rsidRPr="00032156" w:rsidRDefault="00992508" w:rsidP="00B65498">
            <w:pPr>
              <w:rPr>
                <w:color w:val="191919"/>
                <w:sz w:val="8"/>
                <w:szCs w:val="8"/>
                <w:lang w:val="uk-UA"/>
              </w:rPr>
            </w:pPr>
          </w:p>
          <w:tbl>
            <w:tblPr>
              <w:tblW w:w="10753" w:type="dxa"/>
              <w:tblCellMar>
                <w:left w:w="0" w:type="dxa"/>
                <w:right w:w="0" w:type="dxa"/>
              </w:tblCellMar>
              <w:tblLook w:val="0000" w:firstRow="0" w:lastRow="0" w:firstColumn="0" w:lastColumn="0" w:noHBand="0" w:noVBand="0"/>
            </w:tblPr>
            <w:tblGrid>
              <w:gridCol w:w="1401"/>
              <w:gridCol w:w="5724"/>
              <w:gridCol w:w="1944"/>
              <w:gridCol w:w="1684"/>
            </w:tblGrid>
            <w:tr w:rsidR="00992508" w:rsidRPr="00032156" w:rsidTr="00B65498">
              <w:trPr>
                <w:trHeight w:val="188"/>
              </w:trPr>
              <w:tc>
                <w:tcPr>
                  <w:tcW w:w="4269" w:type="pct"/>
                  <w:gridSpan w:val="3"/>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 </w:t>
                  </w:r>
                </w:p>
              </w:tc>
              <w:tc>
                <w:tcPr>
                  <w:tcW w:w="731" w:type="pct"/>
                  <w:vMerge w:val="restart"/>
                  <w:tcMar>
                    <w:top w:w="0" w:type="dxa"/>
                    <w:left w:w="108" w:type="dxa"/>
                    <w:bottom w:w="0" w:type="dxa"/>
                    <w:right w:w="108" w:type="dxa"/>
                  </w:tcMar>
                </w:tcPr>
                <w:tbl>
                  <w:tblPr>
                    <w:tblW w:w="5000" w:type="pct"/>
                    <w:tblCellMar>
                      <w:left w:w="0" w:type="dxa"/>
                      <w:right w:w="0" w:type="dxa"/>
                    </w:tblCellMar>
                    <w:tblLook w:val="0000" w:firstRow="0" w:lastRow="0" w:firstColumn="0" w:lastColumn="0" w:noHBand="0" w:noVBand="0"/>
                  </w:tblPr>
                  <w:tblGrid>
                    <w:gridCol w:w="621"/>
                    <w:gridCol w:w="441"/>
                    <w:gridCol w:w="396"/>
                  </w:tblGrid>
                  <w:tr w:rsidR="00992508"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КОДИ</w:t>
                        </w:r>
                      </w:p>
                    </w:tc>
                  </w:tr>
                  <w:tr w:rsidR="00992508" w:rsidRPr="00032156" w:rsidTr="00B65498">
                    <w:trPr>
                      <w:trHeight w:val="43"/>
                    </w:trPr>
                    <w:tc>
                      <w:tcPr>
                        <w:tcW w:w="1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 </w:t>
                        </w:r>
                        <w:r>
                          <w:rPr>
                            <w:color w:val="191919"/>
                            <w:sz w:val="18"/>
                            <w:szCs w:val="18"/>
                            <w:lang w:val="uk-UA"/>
                          </w:rPr>
                          <w:t>2017</w:t>
                        </w:r>
                      </w:p>
                    </w:tc>
                    <w:tc>
                      <w:tcPr>
                        <w:tcW w:w="1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 </w:t>
                        </w:r>
                        <w:r>
                          <w:rPr>
                            <w:color w:val="191919"/>
                            <w:sz w:val="18"/>
                            <w:szCs w:val="18"/>
                            <w:lang w:val="uk-UA"/>
                          </w:rPr>
                          <w:t>01</w:t>
                        </w:r>
                      </w:p>
                    </w:tc>
                    <w:tc>
                      <w:tcPr>
                        <w:tcW w:w="1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01</w:t>
                        </w:r>
                      </w:p>
                    </w:tc>
                  </w:tr>
                  <w:tr w:rsidR="00992508"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 </w:t>
                        </w:r>
                        <w:r>
                          <w:rPr>
                            <w:color w:val="191919"/>
                            <w:sz w:val="20"/>
                            <w:szCs w:val="20"/>
                            <w:lang w:val="uk-UA"/>
                          </w:rPr>
                          <w:t>20417618</w:t>
                        </w:r>
                      </w:p>
                    </w:tc>
                  </w:tr>
                </w:tbl>
                <w:p w:rsidR="00992508" w:rsidRPr="00032156" w:rsidRDefault="00992508" w:rsidP="00B65498">
                  <w:pPr>
                    <w:rPr>
                      <w:color w:val="191919"/>
                      <w:sz w:val="18"/>
                      <w:szCs w:val="18"/>
                      <w:lang w:val="uk-UA"/>
                    </w:rPr>
                  </w:pPr>
                </w:p>
              </w:tc>
            </w:tr>
            <w:tr w:rsidR="00992508" w:rsidRPr="00032156" w:rsidTr="00B65498">
              <w:trPr>
                <w:trHeight w:val="281"/>
              </w:trPr>
              <w:tc>
                <w:tcPr>
                  <w:tcW w:w="669" w:type="pct"/>
                  <w:tcMar>
                    <w:top w:w="0" w:type="dxa"/>
                    <w:left w:w="108" w:type="dxa"/>
                    <w:bottom w:w="0" w:type="dxa"/>
                    <w:right w:w="108" w:type="dxa"/>
                  </w:tcMar>
                  <w:vAlign w:val="bottom"/>
                </w:tcPr>
                <w:p w:rsidR="00992508" w:rsidRPr="00032156" w:rsidRDefault="00992508" w:rsidP="00B65498">
                  <w:pPr>
                    <w:pStyle w:val="a3"/>
                    <w:rPr>
                      <w:color w:val="191919"/>
                      <w:sz w:val="18"/>
                      <w:szCs w:val="18"/>
                      <w:lang w:val="uk-UA"/>
                    </w:rPr>
                  </w:pPr>
                  <w:r w:rsidRPr="00032156">
                    <w:rPr>
                      <w:color w:val="191919"/>
                      <w:sz w:val="18"/>
                      <w:szCs w:val="18"/>
                      <w:lang w:val="uk-UA"/>
                    </w:rPr>
                    <w:t>  Підприємство</w:t>
                  </w:r>
                </w:p>
              </w:tc>
              <w:tc>
                <w:tcPr>
                  <w:tcW w:w="2679" w:type="pct"/>
                  <w:tcBorders>
                    <w:bottom w:val="single" w:sz="4" w:space="0" w:color="auto"/>
                  </w:tcBorders>
                </w:tcPr>
                <w:p w:rsidR="00992508" w:rsidRPr="00032156" w:rsidRDefault="00992508" w:rsidP="00B65498">
                  <w:pPr>
                    <w:pStyle w:val="a3"/>
                    <w:rPr>
                      <w:color w:val="191919"/>
                      <w:sz w:val="18"/>
                      <w:szCs w:val="18"/>
                      <w:lang w:val="uk-UA"/>
                    </w:rPr>
                  </w:pPr>
                  <w:r>
                    <w:rPr>
                      <w:color w:val="191919"/>
                      <w:sz w:val="18"/>
                      <w:szCs w:val="18"/>
                      <w:lang w:val="uk-UA"/>
                    </w:rPr>
                    <w:t>ТОВ «Жако»</w:t>
                  </w:r>
                </w:p>
              </w:tc>
              <w:tc>
                <w:tcPr>
                  <w:tcW w:w="921" w:type="pct"/>
                </w:tcPr>
                <w:p w:rsidR="00992508" w:rsidRPr="00032156" w:rsidRDefault="00992508" w:rsidP="00B65498">
                  <w:pPr>
                    <w:pStyle w:val="a3"/>
                    <w:spacing w:before="0" w:beforeAutospacing="0" w:after="60" w:afterAutospacing="0"/>
                    <w:jc w:val="right"/>
                    <w:rPr>
                      <w:color w:val="191919"/>
                      <w:sz w:val="18"/>
                      <w:szCs w:val="18"/>
                      <w:lang w:val="uk-UA"/>
                    </w:rPr>
                  </w:pPr>
                  <w:r w:rsidRPr="00032156">
                    <w:rPr>
                      <w:color w:val="191919"/>
                      <w:sz w:val="18"/>
                      <w:szCs w:val="18"/>
                      <w:lang w:val="uk-UA"/>
                    </w:rPr>
                    <w:t xml:space="preserve">Дата (рік, місяць, число) </w:t>
                  </w:r>
                </w:p>
                <w:p w:rsidR="00992508" w:rsidRPr="00032156" w:rsidRDefault="00992508" w:rsidP="00B65498">
                  <w:pPr>
                    <w:pStyle w:val="a3"/>
                    <w:tabs>
                      <w:tab w:val="left" w:pos="415"/>
                    </w:tabs>
                    <w:spacing w:before="0" w:beforeAutospacing="0" w:after="60" w:afterAutospacing="0"/>
                    <w:jc w:val="right"/>
                    <w:rPr>
                      <w:color w:val="191919"/>
                      <w:sz w:val="18"/>
                      <w:szCs w:val="18"/>
                      <w:lang w:val="uk-UA"/>
                    </w:rPr>
                  </w:pPr>
                  <w:r w:rsidRPr="00032156">
                    <w:rPr>
                      <w:color w:val="191919"/>
                      <w:sz w:val="18"/>
                      <w:szCs w:val="18"/>
                      <w:lang w:val="uk-UA"/>
                    </w:rPr>
                    <w:t>за ЄДРПОУ</w:t>
                  </w:r>
                </w:p>
              </w:tc>
              <w:tc>
                <w:tcPr>
                  <w:tcW w:w="0" w:type="auto"/>
                  <w:vMerge/>
                  <w:vAlign w:val="center"/>
                </w:tcPr>
                <w:p w:rsidR="00992508" w:rsidRPr="00032156" w:rsidRDefault="00992508" w:rsidP="00B65498">
                  <w:pPr>
                    <w:pStyle w:val="a3"/>
                    <w:rPr>
                      <w:color w:val="191919"/>
                      <w:sz w:val="18"/>
                      <w:szCs w:val="18"/>
                      <w:lang w:val="uk-UA"/>
                    </w:rPr>
                  </w:pPr>
                </w:p>
              </w:tc>
            </w:tr>
            <w:tr w:rsidR="00992508" w:rsidRPr="00032156" w:rsidTr="00B65498">
              <w:trPr>
                <w:trHeight w:val="84"/>
              </w:trPr>
              <w:tc>
                <w:tcPr>
                  <w:tcW w:w="4269" w:type="pct"/>
                  <w:gridSpan w:val="3"/>
                  <w:tcMar>
                    <w:top w:w="0" w:type="dxa"/>
                    <w:left w:w="108" w:type="dxa"/>
                    <w:bottom w:w="0" w:type="dxa"/>
                    <w:right w:w="108" w:type="dxa"/>
                  </w:tcMar>
                </w:tcPr>
                <w:p w:rsidR="00992508" w:rsidRPr="00032156" w:rsidRDefault="00992508" w:rsidP="00B65498">
                  <w:pPr>
                    <w:pStyle w:val="a3"/>
                    <w:rPr>
                      <w:color w:val="191919"/>
                      <w:sz w:val="16"/>
                      <w:szCs w:val="16"/>
                      <w:lang w:val="uk-UA"/>
                    </w:rPr>
                  </w:pPr>
                  <w:r w:rsidRPr="00032156">
                    <w:rPr>
                      <w:color w:val="191919"/>
                      <w:sz w:val="16"/>
                      <w:szCs w:val="16"/>
                      <w:lang w:val="uk-UA"/>
                    </w:rPr>
                    <w:t xml:space="preserve">                                                                     </w:t>
                  </w:r>
                  <w:r w:rsidRPr="00992508">
                    <w:rPr>
                      <w:color w:val="191919"/>
                      <w:sz w:val="16"/>
                      <w:szCs w:val="16"/>
                    </w:rPr>
                    <w:t xml:space="preserve">        </w:t>
                  </w:r>
                  <w:r w:rsidRPr="00032156">
                    <w:rPr>
                      <w:color w:val="191919"/>
                      <w:sz w:val="16"/>
                      <w:szCs w:val="16"/>
                      <w:lang w:val="uk-UA"/>
                    </w:rPr>
                    <w:t xml:space="preserve">              (найменування)</w:t>
                  </w:r>
                </w:p>
              </w:tc>
              <w:tc>
                <w:tcPr>
                  <w:tcW w:w="0" w:type="auto"/>
                  <w:vMerge/>
                  <w:vAlign w:val="center"/>
                </w:tcPr>
                <w:p w:rsidR="00992508" w:rsidRPr="00032156" w:rsidRDefault="00992508" w:rsidP="00B65498">
                  <w:pPr>
                    <w:rPr>
                      <w:color w:val="191919"/>
                      <w:sz w:val="18"/>
                      <w:szCs w:val="18"/>
                      <w:lang w:val="uk-UA"/>
                    </w:rPr>
                  </w:pPr>
                </w:p>
              </w:tc>
            </w:tr>
          </w:tbl>
          <w:p w:rsidR="00992508" w:rsidRPr="00032156" w:rsidRDefault="00992508" w:rsidP="00B65498">
            <w:pPr>
              <w:rPr>
                <w:color w:val="191919"/>
                <w:sz w:val="4"/>
                <w:szCs w:val="4"/>
                <w:lang w:val="uk-UA"/>
              </w:rPr>
            </w:pPr>
            <w:r w:rsidRPr="00032156">
              <w:rPr>
                <w:color w:val="191919"/>
                <w:sz w:val="4"/>
                <w:szCs w:val="4"/>
                <w:lang w:val="uk-UA"/>
              </w:rPr>
              <w:t> </w:t>
            </w:r>
          </w:p>
          <w:p w:rsidR="00992508" w:rsidRPr="00032156" w:rsidRDefault="00992508" w:rsidP="00B65498">
            <w:pPr>
              <w:pStyle w:val="35"/>
              <w:spacing w:before="0" w:beforeAutospacing="0" w:after="0" w:afterAutospacing="0"/>
              <w:rPr>
                <w:color w:val="191919"/>
                <w:sz w:val="18"/>
                <w:szCs w:val="18"/>
                <w:lang w:val="uk-UA"/>
              </w:rPr>
            </w:pPr>
            <w:r w:rsidRPr="00032156">
              <w:rPr>
                <w:color w:val="191919"/>
                <w:sz w:val="18"/>
                <w:szCs w:val="18"/>
                <w:lang w:val="uk-UA"/>
              </w:rPr>
              <w:t>Звіт про фінансові результати (Звіт про сукупний дохід)</w:t>
            </w:r>
            <w:r w:rsidRPr="00032156">
              <w:rPr>
                <w:color w:val="191919"/>
                <w:sz w:val="18"/>
                <w:szCs w:val="18"/>
                <w:lang w:val="uk-UA"/>
              </w:rPr>
              <w:br/>
              <w:t>за 20</w:t>
            </w:r>
            <w:r>
              <w:rPr>
                <w:color w:val="191919"/>
                <w:sz w:val="18"/>
                <w:szCs w:val="18"/>
                <w:lang w:val="uk-UA"/>
              </w:rPr>
              <w:t>16</w:t>
            </w:r>
            <w:r w:rsidRPr="00032156">
              <w:rPr>
                <w:color w:val="191919"/>
                <w:sz w:val="18"/>
                <w:szCs w:val="18"/>
                <w:lang w:val="uk-UA"/>
              </w:rPr>
              <w:t>р.</w:t>
            </w:r>
          </w:p>
          <w:tbl>
            <w:tblPr>
              <w:tblW w:w="10500" w:type="dxa"/>
              <w:tblCellMar>
                <w:left w:w="0" w:type="dxa"/>
                <w:right w:w="0" w:type="dxa"/>
              </w:tblCellMar>
              <w:tblLook w:val="0000" w:firstRow="0" w:lastRow="0" w:firstColumn="0" w:lastColumn="0" w:noHBand="0" w:noVBand="0"/>
            </w:tblPr>
            <w:tblGrid>
              <w:gridCol w:w="5399"/>
              <w:gridCol w:w="1426"/>
              <w:gridCol w:w="2100"/>
              <w:gridCol w:w="1575"/>
            </w:tblGrid>
            <w:tr w:rsidR="00992508" w:rsidRPr="00032156" w:rsidTr="00B65498">
              <w:tc>
                <w:tcPr>
                  <w:tcW w:w="2571"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 </w:t>
                  </w:r>
                </w:p>
              </w:tc>
              <w:tc>
                <w:tcPr>
                  <w:tcW w:w="679"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Форма № 2</w:t>
                  </w:r>
                </w:p>
              </w:tc>
              <w:tc>
                <w:tcPr>
                  <w:tcW w:w="100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Код за ДКУД</w:t>
                  </w:r>
                </w:p>
              </w:tc>
              <w:tc>
                <w:tcPr>
                  <w:tcW w:w="750" w:type="pct"/>
                  <w:tcMar>
                    <w:top w:w="0" w:type="dxa"/>
                    <w:left w:w="108" w:type="dxa"/>
                    <w:bottom w:w="0" w:type="dxa"/>
                    <w:right w:w="10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9"/>
                  </w:tblGrid>
                  <w:tr w:rsidR="00992508" w:rsidRPr="00032156" w:rsidTr="00B65498">
                    <w:tc>
                      <w:tcPr>
                        <w:tcW w:w="500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1801003</w:t>
                        </w:r>
                      </w:p>
                    </w:tc>
                  </w:tr>
                </w:tbl>
                <w:p w:rsidR="00992508" w:rsidRPr="00032156" w:rsidRDefault="00992508" w:rsidP="00B65498">
                  <w:pPr>
                    <w:rPr>
                      <w:color w:val="191919"/>
                      <w:sz w:val="18"/>
                      <w:szCs w:val="18"/>
                      <w:lang w:val="uk-UA"/>
                    </w:rPr>
                  </w:pPr>
                </w:p>
              </w:tc>
            </w:tr>
          </w:tbl>
          <w:p w:rsidR="00992508" w:rsidRPr="00032156" w:rsidRDefault="00992508" w:rsidP="00B65498">
            <w:pPr>
              <w:spacing w:before="60"/>
              <w:jc w:val="center"/>
              <w:rPr>
                <w:b/>
                <w:color w:val="191919"/>
                <w:sz w:val="18"/>
                <w:szCs w:val="18"/>
                <w:lang w:val="uk-UA"/>
              </w:rPr>
            </w:pPr>
            <w:r w:rsidRPr="00032156">
              <w:rPr>
                <w:b/>
                <w:color w:val="191919"/>
                <w:sz w:val="18"/>
                <w:szCs w:val="18"/>
                <w:lang w:val="uk-UA"/>
              </w:rPr>
              <w:t>I. ФІНАНСОВІ РЕЗУЛЬТАТИ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61"/>
              <w:gridCol w:w="737"/>
              <w:gridCol w:w="1418"/>
              <w:gridCol w:w="1385"/>
            </w:tblGrid>
            <w:tr w:rsidR="00992508" w:rsidRPr="00032156" w:rsidTr="00B65498">
              <w:tc>
                <w:tcPr>
                  <w:tcW w:w="326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Стаття</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Код</w:t>
                  </w:r>
                  <w:r w:rsidRPr="00032156">
                    <w:rPr>
                      <w:color w:val="191919"/>
                      <w:sz w:val="18"/>
                      <w:szCs w:val="18"/>
                      <w:lang w:val="uk-UA"/>
                    </w:rPr>
                    <w:br/>
                    <w:t>рядка</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За звітний</w:t>
                  </w:r>
                  <w:r w:rsidRPr="00032156">
                    <w:rPr>
                      <w:color w:val="191919"/>
                      <w:sz w:val="18"/>
                      <w:szCs w:val="18"/>
                      <w:lang w:val="uk-UA"/>
                    </w:rPr>
                    <w:br/>
                    <w:t>період</w:t>
                  </w:r>
                </w:p>
              </w:tc>
              <w:tc>
                <w:tcPr>
                  <w:tcW w:w="680" w:type="pct"/>
                  <w:tcMar>
                    <w:top w:w="0" w:type="dxa"/>
                    <w:left w:w="108" w:type="dxa"/>
                    <w:bottom w:w="0" w:type="dxa"/>
                    <w:right w:w="108" w:type="dxa"/>
                  </w:tcMar>
                </w:tcPr>
                <w:p w:rsidR="00992508" w:rsidRPr="00032156" w:rsidRDefault="00992508" w:rsidP="00B65498">
                  <w:pPr>
                    <w:pStyle w:val="a3"/>
                    <w:ind w:left="-57" w:right="-113"/>
                    <w:jc w:val="center"/>
                    <w:rPr>
                      <w:color w:val="191919"/>
                      <w:sz w:val="18"/>
                      <w:szCs w:val="18"/>
                      <w:lang w:val="uk-UA"/>
                    </w:rPr>
                  </w:pPr>
                  <w:r w:rsidRPr="00032156">
                    <w:rPr>
                      <w:color w:val="191919"/>
                      <w:sz w:val="18"/>
                      <w:szCs w:val="18"/>
                      <w:lang w:val="uk-UA"/>
                    </w:rPr>
                    <w:t>За аналогічний</w:t>
                  </w:r>
                  <w:r w:rsidRPr="00032156">
                    <w:rPr>
                      <w:color w:val="191919"/>
                      <w:sz w:val="18"/>
                      <w:szCs w:val="18"/>
                    </w:rPr>
                    <w:t xml:space="preserve"> </w:t>
                  </w:r>
                  <w:r w:rsidRPr="00032156">
                    <w:rPr>
                      <w:color w:val="191919"/>
                      <w:sz w:val="18"/>
                      <w:szCs w:val="18"/>
                      <w:lang w:val="uk-UA"/>
                    </w:rPr>
                    <w:t>період попереднього року</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1</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3</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4</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Чистий дохід від реалізації продукції (тов</w:t>
                  </w:r>
                  <w:r w:rsidRPr="00032156">
                    <w:rPr>
                      <w:color w:val="191919"/>
                      <w:sz w:val="18"/>
                      <w:szCs w:val="18"/>
                      <w:lang w:val="uk-UA"/>
                    </w:rPr>
                    <w:cr/>
                    <w:t>рів, робіт, послуг)</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2000</w:t>
                  </w:r>
                </w:p>
              </w:tc>
              <w:tc>
                <w:tcPr>
                  <w:tcW w:w="69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Pr>
                      <w:color w:val="191919"/>
                      <w:sz w:val="18"/>
                      <w:szCs w:val="18"/>
                      <w:lang w:val="uk-UA"/>
                    </w:rPr>
                    <w:t xml:space="preserve">        12925,00</w:t>
                  </w:r>
                  <w:r w:rsidRPr="00032156">
                    <w:rPr>
                      <w:color w:val="191919"/>
                      <w:sz w:val="18"/>
                      <w:szCs w:val="18"/>
                      <w:lang w:val="uk-UA"/>
                    </w:rPr>
                    <w:t> </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Собівартість реалізованої продукції (товарів, робіт, послуг)</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2050</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Pr>
                      <w:color w:val="191919"/>
                      <w:sz w:val="18"/>
                      <w:szCs w:val="18"/>
                      <w:lang w:val="uk-UA"/>
                    </w:rPr>
                    <w:t>( 6213,5 </w:t>
                  </w:r>
                  <w:r w:rsidRPr="00032156">
                    <w:rPr>
                      <w:color w:val="191919"/>
                      <w:sz w:val="18"/>
                      <w:szCs w:val="18"/>
                      <w:lang w:val="uk-UA"/>
                    </w:rPr>
                    <w:t>)</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spacing w:before="0" w:beforeAutospacing="0" w:after="0" w:afterAutospacing="0"/>
                    <w:rPr>
                      <w:color w:val="191919"/>
                      <w:sz w:val="18"/>
                      <w:szCs w:val="18"/>
                      <w:lang w:val="uk-UA"/>
                    </w:rPr>
                  </w:pPr>
                  <w:r w:rsidRPr="00032156">
                    <w:rPr>
                      <w:b/>
                      <w:bCs/>
                      <w:color w:val="191919"/>
                      <w:sz w:val="18"/>
                      <w:szCs w:val="18"/>
                      <w:lang w:val="uk-UA"/>
                    </w:rPr>
                    <w:t>Валовий:</w:t>
                  </w:r>
                  <w:r w:rsidRPr="00032156">
                    <w:rPr>
                      <w:color w:val="191919"/>
                      <w:sz w:val="18"/>
                      <w:szCs w:val="18"/>
                      <w:lang w:val="uk-UA"/>
                    </w:rPr>
                    <w:br/>
                    <w:t>прибуток</w:t>
                  </w:r>
                </w:p>
              </w:tc>
              <w:tc>
                <w:tcPr>
                  <w:tcW w:w="361"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r w:rsidRPr="00032156">
                    <w:rPr>
                      <w:color w:val="191919"/>
                      <w:sz w:val="18"/>
                      <w:szCs w:val="18"/>
                      <w:lang w:val="uk-UA"/>
                    </w:rPr>
                    <w:t>2090</w:t>
                  </w:r>
                </w:p>
              </w:tc>
              <w:tc>
                <w:tcPr>
                  <w:tcW w:w="695"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r>
                    <w:rPr>
                      <w:color w:val="191919"/>
                      <w:sz w:val="18"/>
                      <w:szCs w:val="18"/>
                      <w:lang w:val="uk-UA"/>
                    </w:rPr>
                    <w:t>6711,5</w:t>
                  </w:r>
                </w:p>
              </w:tc>
              <w:tc>
                <w:tcPr>
                  <w:tcW w:w="680"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збиток</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2095</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Інші операційні доходи</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w:t>
                  </w:r>
                  <w:r w:rsidRPr="00032156">
                    <w:rPr>
                      <w:color w:val="191919"/>
                      <w:sz w:val="18"/>
                      <w:szCs w:val="18"/>
                      <w:lang w:val="uk-UA"/>
                    </w:rPr>
                    <w:cr/>
                    <w:t>20</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Адміністративні витрати</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2130</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Pr>
                      <w:color w:val="191919"/>
                      <w:sz w:val="18"/>
                      <w:szCs w:val="18"/>
                      <w:lang w:val="uk-UA"/>
                    </w:rPr>
                    <w:t>( 283,1</w:t>
                  </w:r>
                  <w:r w:rsidRPr="00032156">
                    <w:rPr>
                      <w:color w:val="191919"/>
                      <w:sz w:val="18"/>
                      <w:szCs w:val="18"/>
                      <w:lang w:val="uk-UA"/>
                    </w:rPr>
                    <w:t>)</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Витрати на збут</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cr/>
                    <w:t>150</w:t>
                  </w:r>
                </w:p>
              </w:tc>
              <w:tc>
                <w:tcPr>
                  <w:tcW w:w="69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Pr>
                      <w:color w:val="191919"/>
                      <w:sz w:val="18"/>
                      <w:szCs w:val="18"/>
                      <w:lang w:val="uk-UA"/>
                    </w:rPr>
                    <w:t xml:space="preserve">       </w:t>
                  </w:r>
                  <w:r w:rsidRPr="00032156">
                    <w:rPr>
                      <w:color w:val="191919"/>
                      <w:sz w:val="18"/>
                      <w:szCs w:val="18"/>
                      <w:lang w:val="uk-UA"/>
                    </w:rPr>
                    <w:t>(  </w:t>
                  </w:r>
                  <w:r>
                    <w:rPr>
                      <w:color w:val="191919"/>
                      <w:sz w:val="18"/>
                      <w:szCs w:val="18"/>
                      <w:lang w:val="uk-UA"/>
                    </w:rPr>
                    <w:t>505,0</w:t>
                  </w:r>
                  <w:r w:rsidRPr="00032156">
                    <w:rPr>
                      <w:color w:val="191919"/>
                      <w:sz w:val="18"/>
                      <w:szCs w:val="18"/>
                      <w:lang w:val="uk-UA"/>
                    </w:rPr>
                    <w:t>)</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Інші операційні витрати</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2180</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spacing w:before="0" w:beforeAutospacing="0" w:after="0" w:afterAutospacing="0"/>
                    <w:rPr>
                      <w:color w:val="191919"/>
                      <w:sz w:val="18"/>
                      <w:szCs w:val="18"/>
                      <w:lang w:val="uk-UA"/>
                    </w:rPr>
                  </w:pPr>
                  <w:r w:rsidRPr="00032156">
                    <w:rPr>
                      <w:b/>
                      <w:bCs/>
                      <w:color w:val="191919"/>
                      <w:sz w:val="18"/>
                      <w:szCs w:val="18"/>
                      <w:lang w:val="uk-UA"/>
                    </w:rPr>
                    <w:t>Фінансовий результат від операційної діяльності:</w:t>
                  </w:r>
                </w:p>
                <w:p w:rsidR="00992508" w:rsidRPr="00032156" w:rsidRDefault="00992508" w:rsidP="00B65498">
                  <w:pPr>
                    <w:pStyle w:val="a3"/>
                    <w:spacing w:before="0" w:beforeAutospacing="0" w:after="0" w:afterAutospacing="0"/>
                    <w:rPr>
                      <w:color w:val="191919"/>
                      <w:sz w:val="18"/>
                      <w:szCs w:val="18"/>
                      <w:lang w:val="uk-UA"/>
                    </w:rPr>
                  </w:pPr>
                  <w:r w:rsidRPr="00032156">
                    <w:rPr>
                      <w:color w:val="191919"/>
                      <w:sz w:val="18"/>
                      <w:szCs w:val="18"/>
                      <w:lang w:val="uk-UA"/>
                    </w:rPr>
                    <w:t>прибуток</w:t>
                  </w:r>
                </w:p>
              </w:tc>
              <w:tc>
                <w:tcPr>
                  <w:tcW w:w="361"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r w:rsidRPr="00032156">
                    <w:rPr>
                      <w:color w:val="191919"/>
                      <w:sz w:val="18"/>
                      <w:szCs w:val="18"/>
                      <w:lang w:val="uk-UA"/>
                    </w:rPr>
                    <w:t>2190</w:t>
                  </w:r>
                </w:p>
              </w:tc>
              <w:tc>
                <w:tcPr>
                  <w:tcW w:w="695" w:type="pct"/>
                  <w:tcMar>
                    <w:top w:w="0" w:type="dxa"/>
                    <w:left w:w="108" w:type="dxa"/>
                    <w:bottom w:w="0" w:type="dxa"/>
                    <w:right w:w="108" w:type="dxa"/>
                  </w:tcMar>
                  <w:vAlign w:val="bottom"/>
                </w:tcPr>
                <w:p w:rsidR="00992508" w:rsidRPr="00032156" w:rsidRDefault="00992508" w:rsidP="00B65498">
                  <w:pPr>
                    <w:pStyle w:val="a3"/>
                    <w:rPr>
                      <w:color w:val="191919"/>
                      <w:sz w:val="18"/>
                      <w:szCs w:val="18"/>
                      <w:lang w:val="uk-UA"/>
                    </w:rPr>
                  </w:pPr>
                  <w:r>
                    <w:rPr>
                      <w:color w:val="191919"/>
                      <w:sz w:val="18"/>
                      <w:szCs w:val="18"/>
                      <w:lang w:val="uk-UA"/>
                    </w:rPr>
                    <w:t xml:space="preserve">         5923,4</w:t>
                  </w:r>
                </w:p>
              </w:tc>
              <w:tc>
                <w:tcPr>
                  <w:tcW w:w="680"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Pr>
                      <w:color w:val="191919"/>
                      <w:sz w:val="18"/>
                      <w:szCs w:val="18"/>
                      <w:lang w:val="uk-UA"/>
                    </w:rPr>
                    <w:t>збиток</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2195</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Pr>
                      <w:color w:val="191919"/>
                      <w:sz w:val="18"/>
                      <w:szCs w:val="18"/>
                      <w:lang w:val="uk-UA"/>
                    </w:rPr>
                    <w:t xml:space="preserve">(      </w:t>
                  </w:r>
                  <w:r w:rsidRPr="00032156">
                    <w:rPr>
                      <w:color w:val="191919"/>
                      <w:sz w:val="18"/>
                      <w:szCs w:val="18"/>
                      <w:lang w:val="uk-UA"/>
                    </w:rPr>
                    <w:t>)</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 xml:space="preserve">Дохід від </w:t>
                  </w:r>
                  <w:r>
                    <w:rPr>
                      <w:color w:val="191919"/>
                      <w:sz w:val="18"/>
                      <w:szCs w:val="18"/>
                      <w:lang w:val="uk-UA"/>
                    </w:rPr>
                    <w:t>участі в к</w:t>
                  </w:r>
                  <w:r w:rsidRPr="00032156">
                    <w:rPr>
                      <w:color w:val="191919"/>
                      <w:sz w:val="18"/>
                      <w:szCs w:val="18"/>
                      <w:lang w:val="uk-UA"/>
                    </w:rPr>
                    <w:t>апіталі</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2200</w:t>
                  </w:r>
                </w:p>
              </w:tc>
              <w:tc>
                <w:tcPr>
                  <w:tcW w:w="695"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c>
                <w:tcPr>
                  <w:tcW w:w="680"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Інші фінансові доходи</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2220</w:t>
                  </w:r>
                </w:p>
              </w:tc>
              <w:tc>
                <w:tcPr>
                  <w:tcW w:w="695"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170,0</w:t>
                  </w:r>
                </w:p>
              </w:tc>
              <w:tc>
                <w:tcPr>
                  <w:tcW w:w="680"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Інші доходи</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2240</w:t>
                  </w:r>
                </w:p>
              </w:tc>
              <w:tc>
                <w:tcPr>
                  <w:tcW w:w="695"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150,0</w:t>
                  </w:r>
                </w:p>
              </w:tc>
              <w:tc>
                <w:tcPr>
                  <w:tcW w:w="680"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Фінансові витрати</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2250</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Pr>
                      <w:color w:val="191919"/>
                      <w:sz w:val="18"/>
                      <w:szCs w:val="18"/>
                      <w:lang w:val="uk-UA"/>
                    </w:rPr>
                    <w:t>(     </w:t>
                  </w:r>
                  <w:r w:rsidRPr="00032156">
                    <w:rPr>
                      <w:color w:val="191919"/>
                      <w:sz w:val="18"/>
                      <w:szCs w:val="18"/>
                      <w:lang w:val="uk-UA"/>
                    </w:rPr>
                    <w:t>)</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Втрати від участі в капіталі</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2255</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Pr>
                      <w:color w:val="191919"/>
                      <w:sz w:val="18"/>
                      <w:szCs w:val="18"/>
                      <w:lang w:val="uk-UA"/>
                    </w:rPr>
                    <w:t xml:space="preserve">   </w:t>
                  </w: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r w:rsidRPr="00032156">
                    <w:rPr>
                      <w:color w:val="191919"/>
                      <w:sz w:val="18"/>
                      <w:szCs w:val="18"/>
                      <w:lang w:val="uk-UA"/>
                    </w:rPr>
                    <w:c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Інші витрати</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2270</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Pr>
                      <w:color w:val="191919"/>
                      <w:sz w:val="18"/>
                      <w:szCs w:val="18"/>
                      <w:lang w:val="uk-UA"/>
                    </w:rPr>
                    <w:t>250,2</w:t>
                  </w:r>
                  <w:r w:rsidRPr="00032156">
                    <w:rPr>
                      <w:color w:val="191919"/>
                      <w:sz w:val="18"/>
                      <w:szCs w:val="18"/>
                      <w:lang w:val="uk-UA"/>
                    </w:rPr>
                    <w:t>  )</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992508" w:rsidRPr="00032156" w:rsidTr="00B65498">
              <w:trPr>
                <w:trHeight w:val="253"/>
              </w:trPr>
              <w:tc>
                <w:tcPr>
                  <w:tcW w:w="3265" w:type="pct"/>
                  <w:tcMar>
                    <w:top w:w="0" w:type="dxa"/>
                    <w:left w:w="108" w:type="dxa"/>
                    <w:bottom w:w="0" w:type="dxa"/>
                    <w:right w:w="108" w:type="dxa"/>
                  </w:tcMar>
                </w:tcPr>
                <w:p w:rsidR="00992508" w:rsidRPr="00032156" w:rsidRDefault="00992508" w:rsidP="00B65498">
                  <w:pPr>
                    <w:pStyle w:val="a3"/>
                    <w:spacing w:before="0" w:beforeAutospacing="0" w:after="0" w:afterAutospacing="0"/>
                    <w:rPr>
                      <w:color w:val="191919"/>
                      <w:sz w:val="18"/>
                      <w:szCs w:val="18"/>
                      <w:lang w:val="uk-UA"/>
                    </w:rPr>
                  </w:pPr>
                  <w:r w:rsidRPr="00032156">
                    <w:rPr>
                      <w:b/>
                      <w:bCs/>
                      <w:color w:val="191919"/>
                      <w:sz w:val="18"/>
                      <w:szCs w:val="18"/>
                      <w:lang w:val="uk-UA"/>
                    </w:rPr>
                    <w:t>Фінансовий результат до оподаткування:</w:t>
                  </w:r>
                </w:p>
                <w:p w:rsidR="00992508" w:rsidRPr="00032156" w:rsidRDefault="00992508" w:rsidP="00B65498">
                  <w:pPr>
                    <w:pStyle w:val="a3"/>
                    <w:spacing w:before="0" w:beforeAutospacing="0" w:after="0" w:afterAutospacing="0"/>
                    <w:rPr>
                      <w:color w:val="191919"/>
                      <w:sz w:val="18"/>
                      <w:szCs w:val="18"/>
                      <w:lang w:val="uk-UA"/>
                    </w:rPr>
                  </w:pPr>
                  <w:r w:rsidRPr="00032156">
                    <w:rPr>
                      <w:color w:val="191919"/>
                      <w:sz w:val="18"/>
                      <w:szCs w:val="18"/>
                      <w:lang w:val="uk-UA"/>
                    </w:rPr>
                    <w:t>прибуток</w:t>
                  </w:r>
                </w:p>
              </w:tc>
              <w:tc>
                <w:tcPr>
                  <w:tcW w:w="361"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r w:rsidRPr="00032156">
                    <w:rPr>
                      <w:color w:val="191919"/>
                      <w:sz w:val="18"/>
                      <w:szCs w:val="18"/>
                      <w:lang w:val="uk-UA"/>
                    </w:rPr>
                    <w:t>2290</w:t>
                  </w:r>
                </w:p>
              </w:tc>
              <w:tc>
                <w:tcPr>
                  <w:tcW w:w="695"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r>
                    <w:rPr>
                      <w:color w:val="191919"/>
                      <w:sz w:val="18"/>
                      <w:szCs w:val="18"/>
                      <w:lang w:val="uk-UA"/>
                    </w:rPr>
                    <w:t>5993,2</w:t>
                  </w:r>
                </w:p>
              </w:tc>
              <w:tc>
                <w:tcPr>
                  <w:tcW w:w="680"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збиток</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2295</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Витрати (дохід) з податку на прибуток</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2300</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Pr>
                      <w:color w:val="191919"/>
                      <w:sz w:val="18"/>
                      <w:szCs w:val="18"/>
                      <w:lang w:val="uk-UA"/>
                    </w:rPr>
                    <w:t>1078,7</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Прибуток (збиток) від припинено</w:t>
                  </w:r>
                  <w:r w:rsidRPr="00032156">
                    <w:rPr>
                      <w:color w:val="191919"/>
                      <w:sz w:val="18"/>
                      <w:szCs w:val="18"/>
                      <w:lang w:val="uk-UA"/>
                    </w:rPr>
                    <w:cr/>
                    <w:t xml:space="preserve"> діяльності після опода</w:t>
                  </w:r>
                  <w:r w:rsidRPr="00032156">
                    <w:rPr>
                      <w:color w:val="191919"/>
                      <w:sz w:val="18"/>
                      <w:szCs w:val="18"/>
                      <w:lang w:val="uk-UA"/>
                    </w:rPr>
                    <w:cr/>
                    <w:t>кування</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cr/>
                    <w:t>305</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spacing w:before="0" w:beforeAutospacing="0" w:after="0" w:afterAutospacing="0"/>
                    <w:rPr>
                      <w:color w:val="191919"/>
                      <w:sz w:val="18"/>
                      <w:szCs w:val="18"/>
                      <w:lang w:val="uk-UA"/>
                    </w:rPr>
                  </w:pPr>
                  <w:r w:rsidRPr="00032156">
                    <w:rPr>
                      <w:b/>
                      <w:bCs/>
                      <w:color w:val="191919"/>
                      <w:sz w:val="18"/>
                      <w:szCs w:val="18"/>
                      <w:lang w:val="uk-UA"/>
                    </w:rPr>
                    <w:t>Чистий фінансовий результат:</w:t>
                  </w:r>
                </w:p>
                <w:p w:rsidR="00992508" w:rsidRPr="00032156" w:rsidRDefault="00992508" w:rsidP="00B65498">
                  <w:pPr>
                    <w:pStyle w:val="a3"/>
                    <w:spacing w:before="0" w:beforeAutospacing="0" w:after="0" w:afterAutospacing="0"/>
                    <w:rPr>
                      <w:color w:val="191919"/>
                      <w:sz w:val="18"/>
                      <w:szCs w:val="18"/>
                      <w:lang w:val="uk-UA"/>
                    </w:rPr>
                  </w:pPr>
                  <w:r w:rsidRPr="00032156">
                    <w:rPr>
                      <w:color w:val="191919"/>
                      <w:sz w:val="18"/>
                      <w:szCs w:val="18"/>
                      <w:lang w:val="uk-UA"/>
                    </w:rPr>
                    <w:t>прибуток</w:t>
                  </w:r>
                </w:p>
              </w:tc>
              <w:tc>
                <w:tcPr>
                  <w:tcW w:w="361"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r w:rsidRPr="00032156">
                    <w:rPr>
                      <w:color w:val="191919"/>
                      <w:sz w:val="18"/>
                      <w:szCs w:val="18"/>
                      <w:lang w:val="uk-UA"/>
                    </w:rPr>
                    <w:t>2350</w:t>
                  </w:r>
                </w:p>
              </w:tc>
              <w:tc>
                <w:tcPr>
                  <w:tcW w:w="695"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r>
                    <w:rPr>
                      <w:color w:val="191919"/>
                      <w:sz w:val="18"/>
                      <w:szCs w:val="18"/>
                      <w:lang w:val="uk-UA"/>
                    </w:rPr>
                    <w:t>4914,5</w:t>
                  </w:r>
                </w:p>
              </w:tc>
              <w:tc>
                <w:tcPr>
                  <w:tcW w:w="680" w:type="pct"/>
                  <w:tcMar>
                    <w:top w:w="0" w:type="dxa"/>
                    <w:left w:w="108" w:type="dxa"/>
                    <w:bottom w:w="0" w:type="dxa"/>
                    <w:right w:w="108" w:type="dxa"/>
                  </w:tcMar>
                  <w:vAlign w:val="bottom"/>
                </w:tcPr>
                <w:p w:rsidR="00992508" w:rsidRPr="00032156" w:rsidRDefault="00992508" w:rsidP="00B65498">
                  <w:pPr>
                    <w:pStyle w:val="a3"/>
                    <w:jc w:val="center"/>
                    <w:rPr>
                      <w:color w:val="191919"/>
                      <w:sz w:val="18"/>
                      <w:szCs w:val="18"/>
                      <w:lang w:val="uk-UA"/>
                    </w:rPr>
                  </w:pPr>
                </w:p>
              </w:tc>
            </w:tr>
            <w:tr w:rsidR="00992508" w:rsidRPr="00032156" w:rsidTr="00B65498">
              <w:tc>
                <w:tcPr>
                  <w:tcW w:w="3265"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збиток</w:t>
                  </w:r>
                </w:p>
              </w:tc>
              <w:tc>
                <w:tcPr>
                  <w:tcW w:w="361"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2355</w:t>
                  </w:r>
                </w:p>
              </w:tc>
              <w:tc>
                <w:tcPr>
                  <w:tcW w:w="695"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992508">
                    <w:rPr>
                      <w:color w:val="191919"/>
                      <w:sz w:val="18"/>
                      <w:szCs w:val="18"/>
                    </w:rPr>
                    <w:t xml:space="preserve">      </w:t>
                  </w:r>
                  <w:r w:rsidRPr="00032156">
                    <w:rPr>
                      <w:color w:val="191919"/>
                      <w:sz w:val="18"/>
                      <w:szCs w:val="18"/>
                      <w:lang w:val="uk-UA"/>
                    </w:rPr>
                    <w:t>       )</w:t>
                  </w:r>
                </w:p>
              </w:tc>
              <w:tc>
                <w:tcPr>
                  <w:tcW w:w="680"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w:t>
                  </w:r>
                  <w:r w:rsidRPr="00992508">
                    <w:rPr>
                      <w:color w:val="191919"/>
                      <w:sz w:val="18"/>
                      <w:szCs w:val="18"/>
                    </w:rPr>
                    <w:t xml:space="preserve">      </w:t>
                  </w:r>
                  <w:r w:rsidRPr="00032156">
                    <w:rPr>
                      <w:color w:val="191919"/>
                      <w:sz w:val="18"/>
                      <w:szCs w:val="18"/>
                      <w:lang w:val="uk-UA"/>
                    </w:rPr>
                    <w:t>      )</w:t>
                  </w:r>
                </w:p>
              </w:tc>
            </w:tr>
          </w:tbl>
          <w:p w:rsidR="00992508" w:rsidRPr="00032156" w:rsidRDefault="00992508" w:rsidP="00B65498">
            <w:pPr>
              <w:spacing w:before="60"/>
              <w:jc w:val="center"/>
              <w:rPr>
                <w:b/>
                <w:color w:val="191919"/>
                <w:sz w:val="18"/>
                <w:szCs w:val="18"/>
                <w:lang w:val="uk-UA"/>
              </w:rPr>
            </w:pPr>
            <w:r w:rsidRPr="00032156">
              <w:rPr>
                <w:b/>
                <w:color w:val="191919"/>
                <w:sz w:val="18"/>
                <w:szCs w:val="18"/>
                <w:lang w:val="uk-UA"/>
              </w:rPr>
              <w:t>II. СУКУПНИЙ ДОХІД</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7"/>
              <w:gridCol w:w="735"/>
              <w:gridCol w:w="1363"/>
              <w:gridCol w:w="1860"/>
            </w:tblGrid>
            <w:tr w:rsidR="00992508" w:rsidRPr="00032156" w:rsidTr="00B65498">
              <w:tc>
                <w:tcPr>
                  <w:tcW w:w="313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Стаття</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xml:space="preserve">Код </w:t>
                  </w:r>
                  <w:r w:rsidRPr="00032156">
                    <w:rPr>
                      <w:color w:val="191919"/>
                      <w:sz w:val="18"/>
                      <w:szCs w:val="18"/>
                      <w:lang w:val="uk-UA"/>
                    </w:rPr>
                    <w:br/>
                    <w:t>рядка</w:t>
                  </w:r>
                </w:p>
              </w:tc>
              <w:tc>
                <w:tcPr>
                  <w:tcW w:w="642"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xml:space="preserve">За звітний </w:t>
                  </w:r>
                  <w:r w:rsidRPr="00032156">
                    <w:rPr>
                      <w:color w:val="191919"/>
                      <w:sz w:val="18"/>
                      <w:szCs w:val="18"/>
                      <w:lang w:val="uk-UA"/>
                    </w:rPr>
                    <w:br/>
                    <w:t>період</w:t>
                  </w:r>
                </w:p>
              </w:tc>
              <w:tc>
                <w:tcPr>
                  <w:tcW w:w="876" w:type="pct"/>
                  <w:tcMar>
                    <w:top w:w="0" w:type="dxa"/>
                    <w:left w:w="108" w:type="dxa"/>
                    <w:bottom w:w="0" w:type="dxa"/>
                    <w:right w:w="108" w:type="dxa"/>
                  </w:tcMar>
                </w:tcPr>
                <w:p w:rsidR="00992508" w:rsidRPr="00032156" w:rsidRDefault="00992508" w:rsidP="00B65498">
                  <w:pPr>
                    <w:pStyle w:val="a3"/>
                    <w:ind w:left="-113" w:right="-113"/>
                    <w:jc w:val="center"/>
                    <w:rPr>
                      <w:color w:val="191919"/>
                      <w:sz w:val="18"/>
                      <w:szCs w:val="18"/>
                      <w:lang w:val="uk-UA"/>
                    </w:rPr>
                  </w:pPr>
                  <w:r w:rsidRPr="00032156">
                    <w:rPr>
                      <w:color w:val="191919"/>
                      <w:sz w:val="18"/>
                      <w:szCs w:val="18"/>
                      <w:lang w:val="uk-UA"/>
                    </w:rPr>
                    <w:t>За</w:t>
                  </w:r>
                  <w:r w:rsidRPr="00032156">
                    <w:rPr>
                      <w:color w:val="191919"/>
                      <w:sz w:val="18"/>
                      <w:szCs w:val="18"/>
                    </w:rPr>
                    <w:t xml:space="preserve"> </w:t>
                  </w:r>
                  <w:r w:rsidRPr="00032156">
                    <w:rPr>
                      <w:color w:val="191919"/>
                      <w:sz w:val="18"/>
                      <w:szCs w:val="18"/>
                      <w:lang w:val="uk-UA"/>
                    </w:rPr>
                    <w:t>аналогічний</w:t>
                  </w:r>
                  <w:r w:rsidRPr="00032156">
                    <w:rPr>
                      <w:color w:val="191919"/>
                      <w:sz w:val="18"/>
                      <w:szCs w:val="18"/>
                    </w:rPr>
                    <w:t xml:space="preserve"> </w:t>
                  </w:r>
                  <w:r w:rsidRPr="00032156">
                    <w:rPr>
                      <w:color w:val="191919"/>
                      <w:sz w:val="18"/>
                      <w:szCs w:val="18"/>
                      <w:lang w:val="uk-UA"/>
                    </w:rPr>
                    <w:t>період попереднього року</w:t>
                  </w: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1</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w:t>
                  </w:r>
                </w:p>
              </w:tc>
              <w:tc>
                <w:tcPr>
                  <w:tcW w:w="642"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3</w:t>
                  </w:r>
                </w:p>
              </w:tc>
              <w:tc>
                <w:tcPr>
                  <w:tcW w:w="87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4</w:t>
                  </w: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Дооцінка (уцінка) необоротних активів</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2400</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Дооцінка (уцінка) фінансових інструментів</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2405</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Накопичені курсові різниці</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2410</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Частка іншого сукупного доходу асоційованих та спільних підприємств</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2415</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Інший сукупний дохід</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2445</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b/>
                      <w:bCs/>
                      <w:color w:val="191919"/>
                      <w:sz w:val="18"/>
                      <w:szCs w:val="18"/>
                      <w:lang w:val="uk-UA"/>
                    </w:rPr>
                    <w:t>Інший сукупний дохід до оподаткування</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b/>
                      <w:bCs/>
                      <w:color w:val="191919"/>
                      <w:sz w:val="18"/>
                      <w:szCs w:val="18"/>
                      <w:lang w:val="uk-UA"/>
                    </w:rPr>
                    <w:t>2450</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Податок на п</w:t>
                  </w:r>
                  <w:r>
                    <w:rPr>
                      <w:color w:val="191919"/>
                      <w:sz w:val="18"/>
                      <w:szCs w:val="18"/>
                      <w:lang w:val="uk-UA"/>
                    </w:rPr>
                    <w:t>рибуток, пов</w:t>
                  </w:r>
                  <w:r w:rsidRPr="00032156">
                    <w:rPr>
                      <w:color w:val="191919"/>
                      <w:sz w:val="18"/>
                      <w:szCs w:val="18"/>
                      <w:lang w:val="uk-UA"/>
                    </w:rPr>
                    <w:t>'язаний з іншим сукупним доходом</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2455</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b/>
                      <w:bCs/>
                      <w:color w:val="191919"/>
                      <w:sz w:val="18"/>
                      <w:szCs w:val="18"/>
                      <w:lang w:val="uk-UA"/>
                    </w:rPr>
                    <w:t>Інший сукупний дохід після оподаткування</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b/>
                      <w:bCs/>
                      <w:color w:val="191919"/>
                      <w:sz w:val="18"/>
                      <w:szCs w:val="18"/>
                      <w:lang w:val="uk-UA"/>
                    </w:rPr>
                    <w:t>2460</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b/>
                      <w:bCs/>
                      <w:color w:val="191919"/>
                      <w:sz w:val="18"/>
                      <w:szCs w:val="18"/>
                      <w:lang w:val="uk-UA"/>
                    </w:rPr>
                    <w:t>Сукупний дохід (сума рядків 2350, 2355 та 2460)</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b/>
                      <w:bCs/>
                      <w:color w:val="191919"/>
                      <w:sz w:val="18"/>
                      <w:szCs w:val="18"/>
                      <w:lang w:val="uk-UA"/>
                    </w:rPr>
                    <w:t>2465</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bl>
          <w:p w:rsidR="00992508" w:rsidRPr="00032156" w:rsidRDefault="00992508" w:rsidP="00B65498">
            <w:pPr>
              <w:spacing w:before="60"/>
              <w:jc w:val="center"/>
              <w:rPr>
                <w:color w:val="191919"/>
                <w:sz w:val="20"/>
                <w:szCs w:val="20"/>
                <w:lang w:val="uk-UA"/>
              </w:rPr>
            </w:pPr>
            <w:r w:rsidRPr="00032156">
              <w:rPr>
                <w:color w:val="191919"/>
                <w:sz w:val="20"/>
                <w:szCs w:val="20"/>
                <w:lang w:val="uk-UA"/>
              </w:rPr>
              <w:t> III. ЕЛЕМЕНТИ ОПЕРАЦІЙНИХ ВИТРАТ</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7"/>
              <w:gridCol w:w="735"/>
              <w:gridCol w:w="1363"/>
              <w:gridCol w:w="1860"/>
            </w:tblGrid>
            <w:tr w:rsidR="00992508" w:rsidRPr="00032156" w:rsidTr="00B65498">
              <w:tc>
                <w:tcPr>
                  <w:tcW w:w="313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Назва статті</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К</w:t>
                  </w:r>
                  <w:r w:rsidRPr="00032156">
                    <w:rPr>
                      <w:color w:val="191919"/>
                      <w:sz w:val="18"/>
                      <w:szCs w:val="18"/>
                      <w:lang w:val="uk-UA"/>
                    </w:rPr>
                    <w:cr/>
                    <w:t>д</w:t>
                  </w:r>
                  <w:r w:rsidRPr="00032156">
                    <w:rPr>
                      <w:color w:val="191919"/>
                      <w:sz w:val="18"/>
                      <w:szCs w:val="18"/>
                      <w:lang w:val="uk-UA"/>
                    </w:rPr>
                    <w:br/>
                  </w:r>
                  <w:r w:rsidRPr="00032156">
                    <w:rPr>
                      <w:color w:val="191919"/>
                      <w:sz w:val="18"/>
                      <w:szCs w:val="18"/>
                      <w:lang w:val="uk-UA"/>
                    </w:rPr>
                    <w:cr/>
                    <w:t>ядка</w:t>
                  </w:r>
                </w:p>
              </w:tc>
              <w:tc>
                <w:tcPr>
                  <w:tcW w:w="642"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За звітний</w:t>
                  </w:r>
                  <w:r w:rsidRPr="00032156">
                    <w:rPr>
                      <w:color w:val="191919"/>
                      <w:sz w:val="18"/>
                      <w:szCs w:val="18"/>
                      <w:lang w:val="uk-UA"/>
                    </w:rPr>
                    <w:br/>
                    <w:t>період</w:t>
                  </w:r>
                </w:p>
              </w:tc>
              <w:tc>
                <w:tcPr>
                  <w:tcW w:w="876" w:type="pct"/>
                  <w:tcMar>
                    <w:top w:w="0" w:type="dxa"/>
                    <w:left w:w="108" w:type="dxa"/>
                    <w:bottom w:w="0" w:type="dxa"/>
                    <w:right w:w="108" w:type="dxa"/>
                  </w:tcMar>
                </w:tcPr>
                <w:p w:rsidR="00992508" w:rsidRPr="00032156" w:rsidRDefault="00992508" w:rsidP="00B65498">
                  <w:pPr>
                    <w:pStyle w:val="a3"/>
                    <w:ind w:left="-113" w:right="-113"/>
                    <w:jc w:val="center"/>
                    <w:rPr>
                      <w:color w:val="191919"/>
                      <w:sz w:val="18"/>
                      <w:szCs w:val="18"/>
                      <w:lang w:val="uk-UA"/>
                    </w:rPr>
                  </w:pPr>
                  <w:r w:rsidRPr="00032156">
                    <w:rPr>
                      <w:color w:val="191919"/>
                      <w:sz w:val="18"/>
                      <w:szCs w:val="18"/>
                      <w:lang w:val="uk-UA"/>
                    </w:rPr>
                    <w:t>За</w:t>
                  </w:r>
                  <w:r w:rsidRPr="00032156">
                    <w:rPr>
                      <w:color w:val="191919"/>
                      <w:sz w:val="18"/>
                      <w:szCs w:val="18"/>
                    </w:rPr>
                    <w:t xml:space="preserve"> </w:t>
                  </w:r>
                  <w:r w:rsidRPr="00032156">
                    <w:rPr>
                      <w:color w:val="191919"/>
                      <w:sz w:val="18"/>
                      <w:szCs w:val="18"/>
                      <w:lang w:val="uk-UA"/>
                    </w:rPr>
                    <w:t>аналогічний</w:t>
                  </w:r>
                  <w:r w:rsidRPr="00032156">
                    <w:rPr>
                      <w:color w:val="191919"/>
                      <w:sz w:val="18"/>
                      <w:szCs w:val="18"/>
                    </w:rPr>
                    <w:t xml:space="preserve"> </w:t>
                  </w:r>
                  <w:r w:rsidRPr="00032156">
                    <w:rPr>
                      <w:color w:val="191919"/>
                      <w:sz w:val="18"/>
                      <w:szCs w:val="18"/>
                      <w:lang w:val="uk-UA"/>
                    </w:rPr>
                    <w:t>період попередн</w:t>
                  </w:r>
                  <w:r w:rsidRPr="00032156">
                    <w:rPr>
                      <w:color w:val="191919"/>
                      <w:sz w:val="18"/>
                      <w:szCs w:val="18"/>
                      <w:lang w:val="uk-UA"/>
                    </w:rPr>
                    <w:cr/>
                    <w:t>ого року</w:t>
                  </w: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1</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w:t>
                  </w:r>
                </w:p>
              </w:tc>
              <w:tc>
                <w:tcPr>
                  <w:tcW w:w="642"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3</w:t>
                  </w:r>
                </w:p>
              </w:tc>
              <w:tc>
                <w:tcPr>
                  <w:tcW w:w="87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4</w:t>
                  </w:r>
                </w:p>
              </w:tc>
            </w:tr>
            <w:tr w:rsidR="00E77A84" w:rsidRPr="00032156" w:rsidTr="00B65498">
              <w:tc>
                <w:tcPr>
                  <w:tcW w:w="3136"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Матеріальні затрати</w:t>
                  </w:r>
                </w:p>
              </w:tc>
              <w:tc>
                <w:tcPr>
                  <w:tcW w:w="346"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2500</w:t>
                  </w:r>
                </w:p>
              </w:tc>
              <w:tc>
                <w:tcPr>
                  <w:tcW w:w="642"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65,37</w:t>
                  </w:r>
                </w:p>
              </w:tc>
              <w:tc>
                <w:tcPr>
                  <w:tcW w:w="876" w:type="pct"/>
                  <w:tcMar>
                    <w:top w:w="0" w:type="dxa"/>
                    <w:left w:w="108" w:type="dxa"/>
                    <w:bottom w:w="0" w:type="dxa"/>
                    <w:right w:w="108" w:type="dxa"/>
                  </w:tcMar>
                  <w:vAlign w:val="center"/>
                </w:tcPr>
                <w:p w:rsidR="00E77A84" w:rsidRPr="00E77A84" w:rsidRDefault="00E77A84" w:rsidP="00E77A84">
                  <w:pPr>
                    <w:rPr>
                      <w:color w:val="000000"/>
                      <w:sz w:val="18"/>
                      <w:szCs w:val="18"/>
                    </w:rPr>
                  </w:pPr>
                  <w:r w:rsidRPr="00E77A84">
                    <w:rPr>
                      <w:color w:val="000000"/>
                      <w:sz w:val="18"/>
                      <w:szCs w:val="18"/>
                      <w:lang w:val="uk-UA"/>
                    </w:rPr>
                    <w:t>56,03</w:t>
                  </w:r>
                </w:p>
              </w:tc>
            </w:tr>
            <w:tr w:rsidR="00E77A84" w:rsidRPr="00032156" w:rsidTr="00B65498">
              <w:tc>
                <w:tcPr>
                  <w:tcW w:w="3136"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Витрати на оплату праці</w:t>
                  </w:r>
                </w:p>
              </w:tc>
              <w:tc>
                <w:tcPr>
                  <w:tcW w:w="346"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2505</w:t>
                  </w:r>
                </w:p>
              </w:tc>
              <w:tc>
                <w:tcPr>
                  <w:tcW w:w="642"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215,57</w:t>
                  </w:r>
                </w:p>
              </w:tc>
              <w:tc>
                <w:tcPr>
                  <w:tcW w:w="876" w:type="pct"/>
                  <w:tcMar>
                    <w:top w:w="0" w:type="dxa"/>
                    <w:left w:w="108" w:type="dxa"/>
                    <w:bottom w:w="0" w:type="dxa"/>
                    <w:right w:w="108" w:type="dxa"/>
                  </w:tcMar>
                  <w:vAlign w:val="center"/>
                </w:tcPr>
                <w:p w:rsidR="00E77A84" w:rsidRPr="00E77A84" w:rsidRDefault="00E77A84" w:rsidP="00E77A84">
                  <w:pPr>
                    <w:rPr>
                      <w:color w:val="000000"/>
                      <w:sz w:val="18"/>
                      <w:szCs w:val="18"/>
                    </w:rPr>
                  </w:pPr>
                  <w:r w:rsidRPr="00E77A84">
                    <w:rPr>
                      <w:color w:val="000000"/>
                      <w:sz w:val="18"/>
                      <w:szCs w:val="18"/>
                      <w:lang w:val="uk-UA"/>
                    </w:rPr>
                    <w:t>189,19</w:t>
                  </w:r>
                </w:p>
              </w:tc>
            </w:tr>
            <w:tr w:rsidR="00E77A84" w:rsidRPr="00032156" w:rsidTr="00B65498">
              <w:tc>
                <w:tcPr>
                  <w:tcW w:w="3136"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Відрахування на соціальні заходи</w:t>
                  </w:r>
                </w:p>
              </w:tc>
              <w:tc>
                <w:tcPr>
                  <w:tcW w:w="346"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2510</w:t>
                  </w:r>
                </w:p>
              </w:tc>
              <w:tc>
                <w:tcPr>
                  <w:tcW w:w="642"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82,38</w:t>
                  </w:r>
                </w:p>
              </w:tc>
              <w:tc>
                <w:tcPr>
                  <w:tcW w:w="876" w:type="pct"/>
                  <w:tcMar>
                    <w:top w:w="0" w:type="dxa"/>
                    <w:left w:w="108" w:type="dxa"/>
                    <w:bottom w:w="0" w:type="dxa"/>
                    <w:right w:w="108" w:type="dxa"/>
                  </w:tcMar>
                  <w:vAlign w:val="center"/>
                </w:tcPr>
                <w:p w:rsidR="00E77A84" w:rsidRPr="00E77A84" w:rsidRDefault="00E77A84" w:rsidP="00E77A84">
                  <w:pPr>
                    <w:rPr>
                      <w:color w:val="000000"/>
                      <w:sz w:val="18"/>
                      <w:szCs w:val="18"/>
                    </w:rPr>
                  </w:pPr>
                  <w:r w:rsidRPr="00E77A84">
                    <w:rPr>
                      <w:color w:val="000000"/>
                      <w:sz w:val="18"/>
                      <w:szCs w:val="18"/>
                      <w:lang w:val="uk-UA"/>
                    </w:rPr>
                    <w:t>72,50</w:t>
                  </w:r>
                </w:p>
              </w:tc>
            </w:tr>
            <w:tr w:rsidR="00E77A84" w:rsidRPr="00032156" w:rsidTr="00B65498">
              <w:tc>
                <w:tcPr>
                  <w:tcW w:w="3136"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Амортизація</w:t>
                  </w:r>
                </w:p>
              </w:tc>
              <w:tc>
                <w:tcPr>
                  <w:tcW w:w="346"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2515</w:t>
                  </w:r>
                </w:p>
              </w:tc>
              <w:tc>
                <w:tcPr>
                  <w:tcW w:w="642"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54,34</w:t>
                  </w:r>
                </w:p>
              </w:tc>
              <w:tc>
                <w:tcPr>
                  <w:tcW w:w="876" w:type="pct"/>
                  <w:tcMar>
                    <w:top w:w="0" w:type="dxa"/>
                    <w:left w:w="108" w:type="dxa"/>
                    <w:bottom w:w="0" w:type="dxa"/>
                    <w:right w:w="108" w:type="dxa"/>
                  </w:tcMar>
                  <w:vAlign w:val="center"/>
                </w:tcPr>
                <w:p w:rsidR="00E77A84" w:rsidRPr="00E77A84" w:rsidRDefault="00E77A84" w:rsidP="00E77A84">
                  <w:pPr>
                    <w:rPr>
                      <w:color w:val="000000"/>
                      <w:sz w:val="18"/>
                      <w:szCs w:val="18"/>
                    </w:rPr>
                  </w:pPr>
                  <w:r w:rsidRPr="00E77A84">
                    <w:rPr>
                      <w:color w:val="000000"/>
                      <w:sz w:val="18"/>
                      <w:szCs w:val="18"/>
                      <w:lang w:val="uk-UA"/>
                    </w:rPr>
                    <w:t>50,36</w:t>
                  </w:r>
                </w:p>
              </w:tc>
            </w:tr>
            <w:tr w:rsidR="00E77A84" w:rsidRPr="00032156" w:rsidTr="00B65498">
              <w:tc>
                <w:tcPr>
                  <w:tcW w:w="3136"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Інші операційні витрати</w:t>
                  </w:r>
                </w:p>
              </w:tc>
              <w:tc>
                <w:tcPr>
                  <w:tcW w:w="346"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2520</w:t>
                  </w:r>
                </w:p>
              </w:tc>
              <w:tc>
                <w:tcPr>
                  <w:tcW w:w="642"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81,34</w:t>
                  </w:r>
                </w:p>
              </w:tc>
              <w:tc>
                <w:tcPr>
                  <w:tcW w:w="876" w:type="pct"/>
                  <w:tcMar>
                    <w:top w:w="0" w:type="dxa"/>
                    <w:left w:w="108" w:type="dxa"/>
                    <w:bottom w:w="0" w:type="dxa"/>
                    <w:right w:w="108" w:type="dxa"/>
                  </w:tcMar>
                  <w:vAlign w:val="center"/>
                </w:tcPr>
                <w:p w:rsidR="00E77A84" w:rsidRPr="00E77A84" w:rsidRDefault="00E77A84" w:rsidP="00E77A84">
                  <w:pPr>
                    <w:rPr>
                      <w:color w:val="000000"/>
                      <w:sz w:val="18"/>
                      <w:szCs w:val="18"/>
                    </w:rPr>
                  </w:pPr>
                  <w:r w:rsidRPr="00E77A84">
                    <w:rPr>
                      <w:color w:val="000000"/>
                      <w:sz w:val="18"/>
                      <w:szCs w:val="18"/>
                      <w:lang w:val="uk-UA"/>
                    </w:rPr>
                    <w:t>60,92</w:t>
                  </w:r>
                </w:p>
              </w:tc>
            </w:tr>
            <w:tr w:rsidR="00E77A84" w:rsidRPr="00032156" w:rsidTr="00B65498">
              <w:tc>
                <w:tcPr>
                  <w:tcW w:w="3136"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b/>
                      <w:bCs/>
                      <w:color w:val="191919"/>
                      <w:sz w:val="18"/>
                      <w:szCs w:val="18"/>
                      <w:lang w:val="uk-UA"/>
                    </w:rPr>
                    <w:t>Разом</w:t>
                  </w:r>
                </w:p>
              </w:tc>
              <w:tc>
                <w:tcPr>
                  <w:tcW w:w="346"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b/>
                      <w:bCs/>
                      <w:color w:val="191919"/>
                      <w:sz w:val="18"/>
                      <w:szCs w:val="18"/>
                      <w:lang w:val="uk-UA"/>
                    </w:rPr>
                    <w:t>2550</w:t>
                  </w:r>
                </w:p>
              </w:tc>
              <w:tc>
                <w:tcPr>
                  <w:tcW w:w="642"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499</w:t>
                  </w:r>
                </w:p>
              </w:tc>
              <w:tc>
                <w:tcPr>
                  <w:tcW w:w="876" w:type="pct"/>
                  <w:tcMar>
                    <w:top w:w="0" w:type="dxa"/>
                    <w:left w:w="108" w:type="dxa"/>
                    <w:bottom w:w="0" w:type="dxa"/>
                    <w:right w:w="108" w:type="dxa"/>
                  </w:tcMar>
                  <w:vAlign w:val="center"/>
                </w:tcPr>
                <w:p w:rsidR="00E77A84" w:rsidRPr="00032156" w:rsidRDefault="00E77A84" w:rsidP="00E77A84">
                  <w:pPr>
                    <w:pStyle w:val="a3"/>
                    <w:rPr>
                      <w:color w:val="191919"/>
                      <w:sz w:val="18"/>
                      <w:szCs w:val="18"/>
                      <w:lang w:val="uk-UA"/>
                    </w:rPr>
                  </w:pPr>
                  <w:r>
                    <w:rPr>
                      <w:color w:val="191919"/>
                      <w:sz w:val="18"/>
                      <w:szCs w:val="18"/>
                      <w:lang w:val="uk-UA"/>
                    </w:rPr>
                    <w:t>429</w:t>
                  </w:r>
                </w:p>
              </w:tc>
            </w:tr>
          </w:tbl>
          <w:p w:rsidR="00414FF4" w:rsidRDefault="00414FF4" w:rsidP="00B65498">
            <w:pPr>
              <w:spacing w:before="60"/>
              <w:jc w:val="center"/>
              <w:rPr>
                <w:color w:val="191919"/>
                <w:sz w:val="20"/>
                <w:szCs w:val="20"/>
                <w:lang w:val="uk-UA"/>
              </w:rPr>
            </w:pPr>
          </w:p>
          <w:p w:rsidR="00992508" w:rsidRPr="00032156" w:rsidRDefault="00992508" w:rsidP="00B65498">
            <w:pPr>
              <w:spacing w:before="60"/>
              <w:jc w:val="center"/>
              <w:rPr>
                <w:color w:val="191919"/>
                <w:sz w:val="20"/>
                <w:szCs w:val="20"/>
                <w:lang w:val="uk-UA"/>
              </w:rPr>
            </w:pPr>
            <w:r w:rsidRPr="00032156">
              <w:rPr>
                <w:color w:val="191919"/>
                <w:sz w:val="20"/>
                <w:szCs w:val="20"/>
                <w:lang w:val="uk-UA"/>
              </w:rPr>
              <w:t>IV. РОЗРАХУНОК ПОКАЗНИКІВ ПРИБУТКОВОСТІ АКЦІЙ</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7"/>
              <w:gridCol w:w="735"/>
              <w:gridCol w:w="1363"/>
              <w:gridCol w:w="1860"/>
            </w:tblGrid>
            <w:tr w:rsidR="00992508" w:rsidRPr="00032156" w:rsidTr="00B65498">
              <w:tc>
                <w:tcPr>
                  <w:tcW w:w="313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Назва статті</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 xml:space="preserve">Код </w:t>
                  </w:r>
                  <w:r w:rsidRPr="00032156">
                    <w:rPr>
                      <w:color w:val="191919"/>
                      <w:sz w:val="18"/>
                      <w:szCs w:val="18"/>
                      <w:lang w:val="uk-UA"/>
                    </w:rPr>
                    <w:br/>
                  </w:r>
                  <w:r w:rsidRPr="00032156">
                    <w:rPr>
                      <w:color w:val="191919"/>
                      <w:sz w:val="18"/>
                      <w:szCs w:val="18"/>
                      <w:lang w:val="uk-UA"/>
                    </w:rPr>
                    <w:cr/>
                    <w:t>ядка</w:t>
                  </w:r>
                </w:p>
              </w:tc>
              <w:tc>
                <w:tcPr>
                  <w:tcW w:w="642"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За звітний</w:t>
                  </w:r>
                  <w:r w:rsidRPr="00032156">
                    <w:rPr>
                      <w:color w:val="191919"/>
                      <w:sz w:val="18"/>
                      <w:szCs w:val="18"/>
                      <w:lang w:val="uk-UA"/>
                    </w:rPr>
                    <w:br/>
                    <w:t>період</w:t>
                  </w:r>
                </w:p>
              </w:tc>
              <w:tc>
                <w:tcPr>
                  <w:tcW w:w="876" w:type="pct"/>
                  <w:tcMar>
                    <w:top w:w="0" w:type="dxa"/>
                    <w:left w:w="108" w:type="dxa"/>
                    <w:bottom w:w="0" w:type="dxa"/>
                    <w:right w:w="108" w:type="dxa"/>
                  </w:tcMar>
                </w:tcPr>
                <w:p w:rsidR="00992508" w:rsidRPr="00032156" w:rsidRDefault="00992508" w:rsidP="00B65498">
                  <w:pPr>
                    <w:pStyle w:val="a3"/>
                    <w:ind w:left="-113" w:right="-113"/>
                    <w:jc w:val="center"/>
                    <w:rPr>
                      <w:color w:val="191919"/>
                      <w:sz w:val="18"/>
                      <w:szCs w:val="18"/>
                      <w:lang w:val="uk-UA"/>
                    </w:rPr>
                  </w:pPr>
                  <w:r w:rsidRPr="00032156">
                    <w:rPr>
                      <w:color w:val="191919"/>
                      <w:sz w:val="18"/>
                      <w:szCs w:val="18"/>
                      <w:lang w:val="uk-UA"/>
                    </w:rPr>
                    <w:t>За</w:t>
                  </w:r>
                  <w:r w:rsidRPr="00032156">
                    <w:rPr>
                      <w:color w:val="191919"/>
                      <w:sz w:val="18"/>
                      <w:szCs w:val="18"/>
                    </w:rPr>
                    <w:t xml:space="preserve"> </w:t>
                  </w:r>
                  <w:r w:rsidRPr="00032156">
                    <w:rPr>
                      <w:color w:val="191919"/>
                      <w:sz w:val="18"/>
                      <w:szCs w:val="18"/>
                      <w:lang w:val="uk-UA"/>
                    </w:rPr>
                    <w:t>аналогічний</w:t>
                  </w:r>
                  <w:r w:rsidRPr="00032156">
                    <w:rPr>
                      <w:color w:val="191919"/>
                      <w:sz w:val="18"/>
                      <w:szCs w:val="18"/>
                    </w:rPr>
                    <w:t xml:space="preserve"> </w:t>
                  </w:r>
                  <w:r w:rsidRPr="00032156">
                    <w:rPr>
                      <w:color w:val="191919"/>
                      <w:sz w:val="18"/>
                      <w:szCs w:val="18"/>
                      <w:lang w:val="uk-UA"/>
                    </w:rPr>
                    <w:t>період попереднього року</w:t>
                  </w: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1</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w:t>
                  </w:r>
                </w:p>
              </w:tc>
              <w:tc>
                <w:tcPr>
                  <w:tcW w:w="642"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3</w:t>
                  </w:r>
                </w:p>
              </w:tc>
              <w:tc>
                <w:tcPr>
                  <w:tcW w:w="87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4</w:t>
                  </w: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Середньорічна кількість простих акцій</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2600</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Скоригована середньорічна кількість простих акцій</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2605</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Чистий прибуток (збит</w:t>
                  </w:r>
                  <w:r w:rsidRPr="00032156">
                    <w:rPr>
                      <w:color w:val="191919"/>
                      <w:sz w:val="18"/>
                      <w:szCs w:val="18"/>
                      <w:lang w:val="uk-UA"/>
                    </w:rPr>
                    <w:cr/>
                    <w:t xml:space="preserve">к) </w:t>
                  </w:r>
                  <w:r w:rsidRPr="00032156">
                    <w:rPr>
                      <w:color w:val="191919"/>
                      <w:sz w:val="18"/>
                      <w:szCs w:val="18"/>
                      <w:lang w:val="uk-UA"/>
                    </w:rPr>
                    <w:cr/>
                    <w:t>а о</w:t>
                  </w:r>
                  <w:r w:rsidRPr="00032156">
                    <w:rPr>
                      <w:color w:val="191919"/>
                      <w:sz w:val="18"/>
                      <w:szCs w:val="18"/>
                      <w:lang w:val="uk-UA"/>
                    </w:rPr>
                    <w:cr/>
                    <w:t>ну просту акцію</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2610</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Скоригований чистий прибуток (збиток) на од</w:t>
                  </w:r>
                  <w:r w:rsidRPr="00032156">
                    <w:rPr>
                      <w:color w:val="191919"/>
                      <w:sz w:val="18"/>
                      <w:szCs w:val="18"/>
                      <w:lang w:val="uk-UA"/>
                    </w:rPr>
                    <w:cr/>
                    <w:t>у просту акцію</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2615</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r w:rsidR="00992508" w:rsidRPr="00032156" w:rsidTr="00B65498">
              <w:tc>
                <w:tcPr>
                  <w:tcW w:w="3136" w:type="pct"/>
                  <w:tcMar>
                    <w:top w:w="0" w:type="dxa"/>
                    <w:left w:w="108" w:type="dxa"/>
                    <w:bottom w:w="0" w:type="dxa"/>
                    <w:right w:w="108" w:type="dxa"/>
                  </w:tcMar>
                </w:tcPr>
                <w:p w:rsidR="00992508" w:rsidRPr="00032156" w:rsidRDefault="00992508" w:rsidP="00B65498">
                  <w:pPr>
                    <w:pStyle w:val="a3"/>
                    <w:rPr>
                      <w:color w:val="191919"/>
                      <w:sz w:val="18"/>
                      <w:szCs w:val="18"/>
                      <w:lang w:val="uk-UA"/>
                    </w:rPr>
                  </w:pPr>
                  <w:r w:rsidRPr="00032156">
                    <w:rPr>
                      <w:color w:val="191919"/>
                      <w:sz w:val="18"/>
                      <w:szCs w:val="18"/>
                      <w:lang w:val="uk-UA"/>
                    </w:rPr>
                    <w:t>Дивіденди на одну просту акцію</w:t>
                  </w:r>
                </w:p>
              </w:tc>
              <w:tc>
                <w:tcPr>
                  <w:tcW w:w="346" w:type="pct"/>
                  <w:tcMar>
                    <w:top w:w="0" w:type="dxa"/>
                    <w:left w:w="108" w:type="dxa"/>
                    <w:bottom w:w="0" w:type="dxa"/>
                    <w:right w:w="108" w:type="dxa"/>
                  </w:tcMar>
                </w:tcPr>
                <w:p w:rsidR="00992508" w:rsidRPr="00032156" w:rsidRDefault="00992508" w:rsidP="00B65498">
                  <w:pPr>
                    <w:pStyle w:val="a3"/>
                    <w:jc w:val="center"/>
                    <w:rPr>
                      <w:color w:val="191919"/>
                      <w:sz w:val="18"/>
                      <w:szCs w:val="18"/>
                      <w:lang w:val="uk-UA"/>
                    </w:rPr>
                  </w:pPr>
                  <w:r w:rsidRPr="00032156">
                    <w:rPr>
                      <w:color w:val="191919"/>
                      <w:sz w:val="18"/>
                      <w:szCs w:val="18"/>
                      <w:lang w:val="uk-UA"/>
                    </w:rPr>
                    <w:t>2650</w:t>
                  </w:r>
                </w:p>
              </w:tc>
              <w:tc>
                <w:tcPr>
                  <w:tcW w:w="642"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r>
                    <w:rPr>
                      <w:color w:val="191919"/>
                      <w:sz w:val="18"/>
                      <w:szCs w:val="18"/>
                      <w:lang w:val="uk-UA"/>
                    </w:rPr>
                    <w:t>-</w:t>
                  </w:r>
                </w:p>
              </w:tc>
              <w:tc>
                <w:tcPr>
                  <w:tcW w:w="876" w:type="pct"/>
                  <w:tcMar>
                    <w:top w:w="0" w:type="dxa"/>
                    <w:left w:w="108" w:type="dxa"/>
                    <w:bottom w:w="0" w:type="dxa"/>
                    <w:right w:w="108" w:type="dxa"/>
                  </w:tcMar>
                  <w:vAlign w:val="center"/>
                </w:tcPr>
                <w:p w:rsidR="00992508" w:rsidRPr="00032156" w:rsidRDefault="00992508" w:rsidP="00B65498">
                  <w:pPr>
                    <w:pStyle w:val="a3"/>
                    <w:jc w:val="center"/>
                    <w:rPr>
                      <w:color w:val="191919"/>
                      <w:sz w:val="18"/>
                      <w:szCs w:val="18"/>
                      <w:lang w:val="uk-UA"/>
                    </w:rPr>
                  </w:pPr>
                </w:p>
              </w:tc>
            </w:tr>
          </w:tbl>
          <w:p w:rsidR="00992508" w:rsidRPr="00032156" w:rsidRDefault="00992508" w:rsidP="00B65498">
            <w:pPr>
              <w:spacing w:before="60"/>
              <w:rPr>
                <w:color w:val="191919"/>
                <w:sz w:val="20"/>
                <w:szCs w:val="20"/>
                <w:lang w:val="uk-UA"/>
              </w:rPr>
            </w:pPr>
            <w:r w:rsidRPr="00032156">
              <w:rPr>
                <w:color w:val="191919"/>
                <w:sz w:val="20"/>
                <w:szCs w:val="20"/>
                <w:lang w:val="uk-UA"/>
              </w:rPr>
              <w:t>Керівник</w:t>
            </w:r>
          </w:p>
          <w:p w:rsidR="00992508" w:rsidRPr="00032156" w:rsidRDefault="00992508" w:rsidP="00B65498">
            <w:pPr>
              <w:spacing w:before="60"/>
              <w:rPr>
                <w:color w:val="191919"/>
                <w:sz w:val="20"/>
                <w:szCs w:val="20"/>
                <w:lang w:val="uk-UA"/>
              </w:rPr>
            </w:pPr>
            <w:r w:rsidRPr="00032156">
              <w:rPr>
                <w:color w:val="191919"/>
                <w:sz w:val="20"/>
                <w:szCs w:val="20"/>
                <w:lang w:val="uk-UA"/>
              </w:rPr>
              <w:t>Головний бухгалтер</w:t>
            </w:r>
          </w:p>
          <w:p w:rsidR="00992508" w:rsidRPr="00032156" w:rsidRDefault="00992508" w:rsidP="00B65498">
            <w:pPr>
              <w:rPr>
                <w:color w:val="191919"/>
                <w:lang w:val="uk-UA"/>
              </w:rPr>
            </w:pPr>
          </w:p>
        </w:tc>
      </w:tr>
    </w:tbl>
    <w:p w:rsidR="00992508" w:rsidRPr="00032156" w:rsidRDefault="00992508" w:rsidP="00992508">
      <w:pPr>
        <w:rPr>
          <w:color w:val="191919"/>
          <w:lang w:val="uk-UA"/>
        </w:rPr>
      </w:pPr>
    </w:p>
    <w:p w:rsidR="003640DB" w:rsidRPr="00AB5238" w:rsidRDefault="003640DB" w:rsidP="003640DB">
      <w:pPr>
        <w:rPr>
          <w:lang w:val="uk-UA"/>
        </w:rPr>
      </w:pPr>
    </w:p>
    <w:p w:rsidR="000944E9" w:rsidRPr="00484E42" w:rsidRDefault="000944E9" w:rsidP="003640DB">
      <w:pPr>
        <w:pStyle w:val="af2"/>
        <w:tabs>
          <w:tab w:val="left" w:pos="993"/>
        </w:tabs>
        <w:spacing w:line="360" w:lineRule="auto"/>
        <w:ind w:left="709"/>
        <w:jc w:val="both"/>
        <w:rPr>
          <w:sz w:val="28"/>
          <w:szCs w:val="28"/>
          <w:lang w:val="uk-UA"/>
        </w:rPr>
      </w:pPr>
    </w:p>
    <w:p w:rsidR="00E77A84" w:rsidRPr="00032156" w:rsidRDefault="00414FF4" w:rsidP="00E77A84">
      <w:pPr>
        <w:pStyle w:val="a3"/>
        <w:jc w:val="both"/>
        <w:rPr>
          <w:color w:val="191919"/>
          <w:sz w:val="20"/>
          <w:szCs w:val="20"/>
          <w:lang w:val="uk-UA"/>
        </w:rPr>
      </w:pPr>
      <w:r>
        <w:rPr>
          <w:sz w:val="28"/>
          <w:szCs w:val="28"/>
          <w:lang w:val="uk-UA"/>
        </w:rPr>
        <w:br w:type="page"/>
      </w:r>
      <w:r w:rsidR="00E77A84" w:rsidRPr="00032156">
        <w:rPr>
          <w:color w:val="191919"/>
          <w:sz w:val="20"/>
          <w:szCs w:val="20"/>
          <w:lang w:val="uk-UA"/>
        </w:rPr>
        <w:br w:type="textWrapping" w:clear="all"/>
      </w:r>
    </w:p>
    <w:tbl>
      <w:tblPr>
        <w:tblW w:w="10500" w:type="dxa"/>
        <w:tblCellMar>
          <w:left w:w="0" w:type="dxa"/>
          <w:right w:w="0" w:type="dxa"/>
        </w:tblCellMar>
        <w:tblLook w:val="0000" w:firstRow="0" w:lastRow="0" w:firstColumn="0" w:lastColumn="0" w:noHBand="0" w:noVBand="0"/>
      </w:tblPr>
      <w:tblGrid>
        <w:gridCol w:w="1077"/>
        <w:gridCol w:w="363"/>
        <w:gridCol w:w="174"/>
        <w:gridCol w:w="903"/>
        <w:gridCol w:w="538"/>
        <w:gridCol w:w="1264"/>
        <w:gridCol w:w="2155"/>
        <w:gridCol w:w="456"/>
        <w:gridCol w:w="1680"/>
        <w:gridCol w:w="1890"/>
      </w:tblGrid>
      <w:tr w:rsidR="00E77A84" w:rsidRPr="00032156" w:rsidTr="00B65498">
        <w:tc>
          <w:tcPr>
            <w:tcW w:w="4100" w:type="pct"/>
            <w:gridSpan w:val="9"/>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w:t>
            </w:r>
          </w:p>
        </w:tc>
        <w:tc>
          <w:tcPr>
            <w:tcW w:w="900" w:type="pct"/>
            <w:vMerge w:val="restart"/>
            <w:tcMar>
              <w:top w:w="0" w:type="dxa"/>
              <w:left w:w="108" w:type="dxa"/>
              <w:bottom w:w="0" w:type="dxa"/>
              <w:right w:w="108" w:type="dxa"/>
            </w:tcMar>
          </w:tcPr>
          <w:tbl>
            <w:tblPr>
              <w:tblW w:w="5000" w:type="pct"/>
              <w:tblCellMar>
                <w:left w:w="0" w:type="dxa"/>
                <w:right w:w="0" w:type="dxa"/>
              </w:tblCellMar>
              <w:tblLook w:val="0000" w:firstRow="0" w:lastRow="0" w:firstColumn="0" w:lastColumn="0" w:noHBand="0" w:noVBand="0"/>
            </w:tblPr>
            <w:tblGrid>
              <w:gridCol w:w="566"/>
              <w:gridCol w:w="549"/>
              <w:gridCol w:w="549"/>
            </w:tblGrid>
            <w:tr w:rsidR="00E77A8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КОДИ</w:t>
                  </w:r>
                </w:p>
              </w:tc>
            </w:tr>
            <w:tr w:rsidR="00E77A84" w:rsidRPr="00032156" w:rsidTr="00B65498">
              <w:tc>
                <w:tcPr>
                  <w:tcW w:w="1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r>
                    <w:rPr>
                      <w:color w:val="191919"/>
                      <w:sz w:val="20"/>
                      <w:szCs w:val="20"/>
                      <w:lang w:val="uk-UA"/>
                    </w:rPr>
                    <w:t>18</w:t>
                  </w:r>
                </w:p>
              </w:tc>
              <w:tc>
                <w:tcPr>
                  <w:tcW w:w="1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r>
                    <w:rPr>
                      <w:color w:val="191919"/>
                      <w:sz w:val="20"/>
                      <w:szCs w:val="20"/>
                      <w:lang w:val="uk-UA"/>
                    </w:rPr>
                    <w:t>01</w:t>
                  </w:r>
                </w:p>
              </w:tc>
              <w:tc>
                <w:tcPr>
                  <w:tcW w:w="1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01</w:t>
                  </w:r>
                </w:p>
              </w:tc>
            </w:tr>
            <w:tr w:rsidR="00E77A8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r>
                    <w:rPr>
                      <w:color w:val="191919"/>
                      <w:sz w:val="20"/>
                      <w:szCs w:val="20"/>
                      <w:lang w:val="uk-UA"/>
                    </w:rPr>
                    <w:t>20417618</w:t>
                  </w:r>
                </w:p>
              </w:tc>
            </w:tr>
            <w:tr w:rsidR="00E77A8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r>
            <w:tr w:rsidR="00E77A8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r>
            <w:tr w:rsidR="00E77A84" w:rsidRPr="00032156" w:rsidTr="00B65498">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r>
          </w:tbl>
          <w:p w:rsidR="00E77A84" w:rsidRPr="00032156" w:rsidRDefault="00E77A84" w:rsidP="00B65498">
            <w:pPr>
              <w:rPr>
                <w:color w:val="191919"/>
                <w:sz w:val="20"/>
                <w:szCs w:val="20"/>
                <w:lang w:val="uk-UA"/>
              </w:rPr>
            </w:pPr>
          </w:p>
        </w:tc>
      </w:tr>
      <w:tr w:rsidR="00E77A84" w:rsidRPr="00032156" w:rsidTr="00B65498">
        <w:tc>
          <w:tcPr>
            <w:tcW w:w="4100" w:type="pct"/>
            <w:gridSpan w:val="9"/>
            <w:tcMar>
              <w:top w:w="0" w:type="dxa"/>
              <w:left w:w="108" w:type="dxa"/>
              <w:bottom w:w="0" w:type="dxa"/>
              <w:right w:w="108" w:type="dxa"/>
            </w:tcMar>
          </w:tcPr>
          <w:p w:rsidR="00E77A84" w:rsidRPr="00032156" w:rsidRDefault="00E77A84" w:rsidP="00B65498">
            <w:pPr>
              <w:pStyle w:val="a3"/>
              <w:jc w:val="right"/>
              <w:rPr>
                <w:color w:val="191919"/>
                <w:sz w:val="20"/>
                <w:szCs w:val="20"/>
                <w:lang w:val="uk-UA"/>
              </w:rPr>
            </w:pPr>
            <w:r w:rsidRPr="00032156">
              <w:rPr>
                <w:color w:val="191919"/>
                <w:sz w:val="20"/>
                <w:szCs w:val="20"/>
                <w:lang w:val="uk-UA"/>
              </w:rPr>
              <w:t>Дата (рік, місяць, число)</w:t>
            </w:r>
          </w:p>
        </w:tc>
        <w:tc>
          <w:tcPr>
            <w:tcW w:w="0" w:type="auto"/>
            <w:vMerge/>
            <w:vAlign w:val="center"/>
          </w:tcPr>
          <w:p w:rsidR="00E77A84" w:rsidRPr="00032156" w:rsidRDefault="00E77A84" w:rsidP="00B65498">
            <w:pPr>
              <w:rPr>
                <w:color w:val="191919"/>
                <w:sz w:val="20"/>
                <w:szCs w:val="20"/>
                <w:lang w:val="uk-UA"/>
              </w:rPr>
            </w:pPr>
          </w:p>
        </w:tc>
      </w:tr>
      <w:tr w:rsidR="00E77A84" w:rsidRPr="00032156" w:rsidTr="00B65498">
        <w:tc>
          <w:tcPr>
            <w:tcW w:w="686" w:type="pct"/>
            <w:gridSpan w:val="2"/>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xml:space="preserve">Підприємство </w:t>
            </w:r>
          </w:p>
        </w:tc>
        <w:tc>
          <w:tcPr>
            <w:tcW w:w="2397" w:type="pct"/>
            <w:gridSpan w:val="5"/>
            <w:tcBorders>
              <w:bottom w:val="single" w:sz="4" w:space="0" w:color="auto"/>
            </w:tcBorders>
          </w:tcPr>
          <w:p w:rsidR="00E77A84" w:rsidRPr="00032156" w:rsidRDefault="00E77A84" w:rsidP="00B65498">
            <w:pPr>
              <w:pStyle w:val="a3"/>
              <w:rPr>
                <w:color w:val="191919"/>
                <w:sz w:val="20"/>
                <w:szCs w:val="20"/>
                <w:lang w:val="uk-UA"/>
              </w:rPr>
            </w:pPr>
            <w:r>
              <w:rPr>
                <w:color w:val="191919"/>
                <w:sz w:val="20"/>
                <w:szCs w:val="20"/>
                <w:lang w:val="uk-UA"/>
              </w:rPr>
              <w:t>ТОВ «Жако»</w:t>
            </w:r>
          </w:p>
        </w:tc>
        <w:tc>
          <w:tcPr>
            <w:tcW w:w="217" w:type="pct"/>
          </w:tcPr>
          <w:p w:rsidR="00E77A84" w:rsidRPr="00032156" w:rsidRDefault="00E77A84" w:rsidP="00B65498">
            <w:pPr>
              <w:pStyle w:val="a3"/>
              <w:rPr>
                <w:color w:val="191919"/>
                <w:sz w:val="20"/>
                <w:szCs w:val="20"/>
                <w:lang w:val="uk-UA"/>
              </w:rPr>
            </w:pPr>
          </w:p>
        </w:tc>
        <w:tc>
          <w:tcPr>
            <w:tcW w:w="8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за ЄДРПОУ</w:t>
            </w:r>
          </w:p>
        </w:tc>
        <w:tc>
          <w:tcPr>
            <w:tcW w:w="0" w:type="auto"/>
            <w:vMerge/>
            <w:vAlign w:val="center"/>
          </w:tcPr>
          <w:p w:rsidR="00E77A84" w:rsidRPr="00032156" w:rsidRDefault="00E77A84" w:rsidP="00B65498">
            <w:pPr>
              <w:rPr>
                <w:color w:val="191919"/>
                <w:sz w:val="20"/>
                <w:szCs w:val="20"/>
                <w:lang w:val="uk-UA"/>
              </w:rPr>
            </w:pPr>
          </w:p>
        </w:tc>
      </w:tr>
      <w:tr w:rsidR="00E77A84" w:rsidRPr="00032156" w:rsidTr="00B65498">
        <w:tc>
          <w:tcPr>
            <w:tcW w:w="513"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xml:space="preserve">Територія </w:t>
            </w:r>
          </w:p>
        </w:tc>
        <w:tc>
          <w:tcPr>
            <w:tcW w:w="2570" w:type="pct"/>
            <w:gridSpan w:val="6"/>
            <w:tcBorders>
              <w:bottom w:val="single" w:sz="4" w:space="0" w:color="auto"/>
            </w:tcBorders>
          </w:tcPr>
          <w:p w:rsidR="00E77A84" w:rsidRPr="00032156" w:rsidRDefault="00E77A84" w:rsidP="00B65498">
            <w:pPr>
              <w:pStyle w:val="a3"/>
              <w:rPr>
                <w:color w:val="191919"/>
                <w:sz w:val="20"/>
                <w:szCs w:val="20"/>
                <w:lang w:val="uk-UA"/>
              </w:rPr>
            </w:pPr>
            <w:r>
              <w:rPr>
                <w:color w:val="191919"/>
                <w:sz w:val="20"/>
                <w:szCs w:val="20"/>
                <w:lang w:val="uk-UA"/>
              </w:rPr>
              <w:t>м.Новоград-Волинський</w:t>
            </w:r>
          </w:p>
        </w:tc>
        <w:tc>
          <w:tcPr>
            <w:tcW w:w="217" w:type="pct"/>
          </w:tcPr>
          <w:p w:rsidR="00E77A84" w:rsidRPr="00032156" w:rsidRDefault="00E77A84" w:rsidP="00B65498">
            <w:pPr>
              <w:pStyle w:val="a3"/>
              <w:rPr>
                <w:color w:val="191919"/>
                <w:sz w:val="20"/>
                <w:szCs w:val="20"/>
                <w:lang w:val="uk-UA"/>
              </w:rPr>
            </w:pPr>
          </w:p>
        </w:tc>
        <w:tc>
          <w:tcPr>
            <w:tcW w:w="8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за КОАТУУ</w:t>
            </w:r>
          </w:p>
        </w:tc>
        <w:tc>
          <w:tcPr>
            <w:tcW w:w="0" w:type="auto"/>
            <w:vMerge/>
            <w:vAlign w:val="center"/>
          </w:tcPr>
          <w:p w:rsidR="00E77A84" w:rsidRPr="00032156" w:rsidRDefault="00E77A84" w:rsidP="00B65498">
            <w:pPr>
              <w:rPr>
                <w:color w:val="191919"/>
                <w:sz w:val="20"/>
                <w:szCs w:val="20"/>
                <w:lang w:val="uk-UA"/>
              </w:rPr>
            </w:pPr>
          </w:p>
        </w:tc>
      </w:tr>
      <w:tr w:rsidR="00E77A84" w:rsidRPr="00032156" w:rsidTr="00B65498">
        <w:tc>
          <w:tcPr>
            <w:tcW w:w="2057" w:type="pct"/>
            <w:gridSpan w:val="6"/>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xml:space="preserve">Організаційно-правова форма господарювання </w:t>
            </w:r>
          </w:p>
        </w:tc>
        <w:tc>
          <w:tcPr>
            <w:tcW w:w="1026" w:type="pct"/>
            <w:tcBorders>
              <w:top w:val="single" w:sz="4" w:space="0" w:color="auto"/>
              <w:bottom w:val="single" w:sz="4" w:space="0" w:color="auto"/>
            </w:tcBorders>
          </w:tcPr>
          <w:p w:rsidR="00E77A84" w:rsidRPr="00032156" w:rsidRDefault="00E77A84" w:rsidP="00B65498">
            <w:pPr>
              <w:pStyle w:val="a3"/>
              <w:rPr>
                <w:color w:val="191919"/>
                <w:sz w:val="20"/>
                <w:szCs w:val="20"/>
                <w:lang w:val="uk-UA"/>
              </w:rPr>
            </w:pPr>
          </w:p>
        </w:tc>
        <w:tc>
          <w:tcPr>
            <w:tcW w:w="217" w:type="pct"/>
          </w:tcPr>
          <w:p w:rsidR="00E77A84" w:rsidRPr="00032156" w:rsidRDefault="00E77A84" w:rsidP="00B65498">
            <w:pPr>
              <w:pStyle w:val="a3"/>
              <w:rPr>
                <w:color w:val="191919"/>
                <w:sz w:val="20"/>
                <w:szCs w:val="20"/>
                <w:lang w:val="uk-UA"/>
              </w:rPr>
            </w:pPr>
          </w:p>
        </w:tc>
        <w:tc>
          <w:tcPr>
            <w:tcW w:w="8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за КОПФГ</w:t>
            </w:r>
          </w:p>
        </w:tc>
        <w:tc>
          <w:tcPr>
            <w:tcW w:w="0" w:type="auto"/>
            <w:vMerge/>
            <w:vAlign w:val="center"/>
          </w:tcPr>
          <w:p w:rsidR="00E77A84" w:rsidRPr="00032156" w:rsidRDefault="00E77A84" w:rsidP="00B65498">
            <w:pPr>
              <w:rPr>
                <w:color w:val="191919"/>
                <w:sz w:val="20"/>
                <w:szCs w:val="20"/>
                <w:lang w:val="uk-UA"/>
              </w:rPr>
            </w:pPr>
          </w:p>
        </w:tc>
      </w:tr>
      <w:tr w:rsidR="00E77A84" w:rsidRPr="00032156" w:rsidTr="00B65498">
        <w:trPr>
          <w:trHeight w:val="116"/>
        </w:trPr>
        <w:tc>
          <w:tcPr>
            <w:tcW w:w="1199" w:type="pct"/>
            <w:gridSpan w:val="4"/>
            <w:tcMar>
              <w:top w:w="0" w:type="dxa"/>
              <w:left w:w="108" w:type="dxa"/>
              <w:bottom w:w="0" w:type="dxa"/>
              <w:right w:w="108" w:type="dxa"/>
            </w:tcMar>
          </w:tcPr>
          <w:p w:rsidR="00E77A84" w:rsidRPr="00032156" w:rsidRDefault="00E77A84" w:rsidP="00B65498">
            <w:pPr>
              <w:pStyle w:val="a3"/>
              <w:ind w:right="-111"/>
              <w:rPr>
                <w:color w:val="191919"/>
                <w:sz w:val="20"/>
                <w:szCs w:val="20"/>
                <w:lang w:val="en-US"/>
              </w:rPr>
            </w:pPr>
            <w:r w:rsidRPr="00032156">
              <w:rPr>
                <w:color w:val="191919"/>
                <w:sz w:val="20"/>
                <w:szCs w:val="20"/>
                <w:lang w:val="uk-UA"/>
              </w:rPr>
              <w:t>Вид економічної діяльності</w:t>
            </w:r>
          </w:p>
        </w:tc>
        <w:tc>
          <w:tcPr>
            <w:tcW w:w="1884" w:type="pct"/>
            <w:gridSpan w:val="3"/>
            <w:tcBorders>
              <w:bottom w:val="single" w:sz="4" w:space="0" w:color="auto"/>
            </w:tcBorders>
          </w:tcPr>
          <w:p w:rsidR="00E77A84" w:rsidRPr="00032156" w:rsidRDefault="00E77A84" w:rsidP="00B65498">
            <w:pPr>
              <w:pStyle w:val="a3"/>
              <w:rPr>
                <w:color w:val="191919"/>
                <w:sz w:val="20"/>
                <w:szCs w:val="20"/>
                <w:lang w:val="uk-UA"/>
              </w:rPr>
            </w:pPr>
          </w:p>
        </w:tc>
        <w:tc>
          <w:tcPr>
            <w:tcW w:w="217" w:type="pct"/>
          </w:tcPr>
          <w:p w:rsidR="00E77A84" w:rsidRPr="00032156" w:rsidRDefault="00E77A84" w:rsidP="00B65498">
            <w:pPr>
              <w:pStyle w:val="a3"/>
              <w:rPr>
                <w:color w:val="191919"/>
                <w:sz w:val="20"/>
                <w:szCs w:val="20"/>
                <w:lang w:val="uk-UA"/>
              </w:rPr>
            </w:pPr>
          </w:p>
        </w:tc>
        <w:tc>
          <w:tcPr>
            <w:tcW w:w="8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за КВЕД</w:t>
            </w:r>
          </w:p>
        </w:tc>
        <w:tc>
          <w:tcPr>
            <w:tcW w:w="0" w:type="auto"/>
            <w:vMerge/>
            <w:vAlign w:val="center"/>
          </w:tcPr>
          <w:p w:rsidR="00E77A84" w:rsidRPr="00032156" w:rsidRDefault="00E77A84" w:rsidP="00B65498">
            <w:pPr>
              <w:rPr>
                <w:color w:val="191919"/>
                <w:sz w:val="20"/>
                <w:szCs w:val="20"/>
                <w:lang w:val="uk-UA"/>
              </w:rPr>
            </w:pPr>
          </w:p>
        </w:tc>
      </w:tr>
      <w:tr w:rsidR="00E77A84" w:rsidRPr="00032156" w:rsidTr="00B65498">
        <w:trPr>
          <w:trHeight w:val="60"/>
        </w:trPr>
        <w:tc>
          <w:tcPr>
            <w:tcW w:w="3083" w:type="pct"/>
            <w:gridSpan w:val="7"/>
            <w:tcMar>
              <w:top w:w="0" w:type="dxa"/>
              <w:left w:w="108" w:type="dxa"/>
              <w:bottom w:w="0" w:type="dxa"/>
              <w:right w:w="108" w:type="dxa"/>
            </w:tcMar>
          </w:tcPr>
          <w:p w:rsidR="00E77A84" w:rsidRPr="00032156" w:rsidRDefault="00E77A84" w:rsidP="00B65498">
            <w:pPr>
              <w:pStyle w:val="a3"/>
              <w:rPr>
                <w:color w:val="191919"/>
                <w:sz w:val="16"/>
                <w:szCs w:val="16"/>
                <w:lang w:val="uk-UA"/>
              </w:rPr>
            </w:pPr>
          </w:p>
        </w:tc>
        <w:tc>
          <w:tcPr>
            <w:tcW w:w="217" w:type="pct"/>
          </w:tcPr>
          <w:p w:rsidR="00E77A84" w:rsidRPr="00032156" w:rsidRDefault="00E77A84" w:rsidP="00B65498">
            <w:pPr>
              <w:pStyle w:val="a3"/>
              <w:rPr>
                <w:color w:val="191919"/>
                <w:sz w:val="16"/>
                <w:szCs w:val="16"/>
                <w:lang w:val="uk-UA"/>
              </w:rPr>
            </w:pPr>
          </w:p>
        </w:tc>
        <w:tc>
          <w:tcPr>
            <w:tcW w:w="800" w:type="pct"/>
            <w:tcMar>
              <w:top w:w="0" w:type="dxa"/>
              <w:left w:w="108" w:type="dxa"/>
              <w:bottom w:w="0" w:type="dxa"/>
              <w:right w:w="108" w:type="dxa"/>
            </w:tcMar>
          </w:tcPr>
          <w:p w:rsidR="00E77A84" w:rsidRPr="00032156" w:rsidRDefault="00E77A84" w:rsidP="00B65498">
            <w:pPr>
              <w:pStyle w:val="a3"/>
              <w:rPr>
                <w:color w:val="191919"/>
                <w:sz w:val="16"/>
                <w:szCs w:val="16"/>
                <w:lang w:val="uk-UA"/>
              </w:rPr>
            </w:pPr>
          </w:p>
        </w:tc>
        <w:tc>
          <w:tcPr>
            <w:tcW w:w="0" w:type="auto"/>
            <w:vMerge/>
            <w:vAlign w:val="center"/>
          </w:tcPr>
          <w:p w:rsidR="00E77A84" w:rsidRPr="00032156" w:rsidRDefault="00E77A84" w:rsidP="00B65498">
            <w:pPr>
              <w:rPr>
                <w:color w:val="191919"/>
                <w:sz w:val="20"/>
                <w:szCs w:val="20"/>
                <w:lang w:val="uk-UA"/>
              </w:rPr>
            </w:pPr>
          </w:p>
        </w:tc>
      </w:tr>
      <w:tr w:rsidR="00E77A84" w:rsidRPr="00032156" w:rsidTr="00B65498">
        <w:tc>
          <w:tcPr>
            <w:tcW w:w="1455" w:type="pct"/>
            <w:gridSpan w:val="5"/>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Середня кількість працівників</w:t>
            </w:r>
            <w:r w:rsidRPr="00032156">
              <w:rPr>
                <w:color w:val="191919"/>
                <w:sz w:val="20"/>
                <w:szCs w:val="20"/>
                <w:vertAlign w:val="superscript"/>
                <w:lang w:val="uk-UA"/>
              </w:rPr>
              <w:t>1</w:t>
            </w:r>
            <w:r w:rsidRPr="00032156">
              <w:rPr>
                <w:color w:val="191919"/>
                <w:sz w:val="20"/>
                <w:szCs w:val="20"/>
                <w:lang w:val="uk-UA"/>
              </w:rPr>
              <w:t xml:space="preserve"> </w:t>
            </w:r>
          </w:p>
        </w:tc>
        <w:tc>
          <w:tcPr>
            <w:tcW w:w="1628" w:type="pct"/>
            <w:gridSpan w:val="2"/>
            <w:tcBorders>
              <w:bottom w:val="single" w:sz="4" w:space="0" w:color="auto"/>
            </w:tcBorders>
          </w:tcPr>
          <w:p w:rsidR="00E77A84" w:rsidRPr="00032156" w:rsidRDefault="00E77A84" w:rsidP="00B65498">
            <w:pPr>
              <w:pStyle w:val="a3"/>
              <w:rPr>
                <w:color w:val="191919"/>
                <w:sz w:val="20"/>
                <w:szCs w:val="20"/>
                <w:lang w:val="uk-UA"/>
              </w:rPr>
            </w:pPr>
          </w:p>
        </w:tc>
        <w:tc>
          <w:tcPr>
            <w:tcW w:w="1017" w:type="pct"/>
            <w:gridSpan w:val="2"/>
          </w:tcPr>
          <w:p w:rsidR="00E77A84" w:rsidRPr="00032156" w:rsidRDefault="00E77A84" w:rsidP="00B65498">
            <w:pPr>
              <w:pStyle w:val="a3"/>
              <w:rPr>
                <w:color w:val="191919"/>
                <w:sz w:val="20"/>
                <w:szCs w:val="20"/>
                <w:lang w:val="uk-UA"/>
              </w:rPr>
            </w:pPr>
          </w:p>
        </w:tc>
        <w:tc>
          <w:tcPr>
            <w:tcW w:w="9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w:t>
            </w:r>
          </w:p>
        </w:tc>
      </w:tr>
      <w:tr w:rsidR="00E77A84" w:rsidRPr="00032156" w:rsidTr="00B65498">
        <w:tc>
          <w:tcPr>
            <w:tcW w:w="769" w:type="pct"/>
            <w:gridSpan w:val="3"/>
            <w:tcMar>
              <w:top w:w="0" w:type="dxa"/>
              <w:left w:w="108" w:type="dxa"/>
              <w:bottom w:w="0" w:type="dxa"/>
              <w:right w:w="108" w:type="dxa"/>
            </w:tcMar>
          </w:tcPr>
          <w:p w:rsidR="00E77A84" w:rsidRPr="00032156" w:rsidRDefault="00E77A84" w:rsidP="00B65498">
            <w:pPr>
              <w:pStyle w:val="a3"/>
              <w:ind w:right="-114"/>
              <w:rPr>
                <w:color w:val="191919"/>
                <w:sz w:val="20"/>
                <w:szCs w:val="20"/>
                <w:lang w:val="uk-UA"/>
              </w:rPr>
            </w:pPr>
            <w:r w:rsidRPr="00032156">
              <w:rPr>
                <w:color w:val="191919"/>
                <w:sz w:val="20"/>
                <w:szCs w:val="20"/>
                <w:lang w:val="uk-UA"/>
              </w:rPr>
              <w:t xml:space="preserve">Адреса, телефон </w:t>
            </w:r>
          </w:p>
        </w:tc>
        <w:tc>
          <w:tcPr>
            <w:tcW w:w="2314" w:type="pct"/>
            <w:gridSpan w:val="4"/>
            <w:tcBorders>
              <w:bottom w:val="single" w:sz="4" w:space="0" w:color="auto"/>
            </w:tcBorders>
          </w:tcPr>
          <w:p w:rsidR="00E77A84" w:rsidRPr="00032156" w:rsidRDefault="00E77A84" w:rsidP="00B65498">
            <w:pPr>
              <w:pStyle w:val="a3"/>
              <w:rPr>
                <w:color w:val="191919"/>
                <w:sz w:val="20"/>
                <w:szCs w:val="20"/>
                <w:lang w:val="uk-UA"/>
              </w:rPr>
            </w:pPr>
          </w:p>
        </w:tc>
        <w:tc>
          <w:tcPr>
            <w:tcW w:w="1017" w:type="pct"/>
            <w:gridSpan w:val="2"/>
          </w:tcPr>
          <w:p w:rsidR="00E77A84" w:rsidRPr="00032156" w:rsidRDefault="00E77A84" w:rsidP="00B65498">
            <w:pPr>
              <w:pStyle w:val="a3"/>
              <w:rPr>
                <w:color w:val="191919"/>
                <w:sz w:val="20"/>
                <w:szCs w:val="20"/>
                <w:lang w:val="uk-UA"/>
              </w:rPr>
            </w:pPr>
          </w:p>
        </w:tc>
        <w:tc>
          <w:tcPr>
            <w:tcW w:w="9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w:t>
            </w:r>
          </w:p>
        </w:tc>
      </w:tr>
      <w:tr w:rsidR="00E77A84" w:rsidRPr="00032156" w:rsidTr="00B65498">
        <w:tc>
          <w:tcPr>
            <w:tcW w:w="3083" w:type="pct"/>
            <w:gridSpan w:val="7"/>
          </w:tcPr>
          <w:p w:rsidR="00E77A84" w:rsidRPr="00032156" w:rsidRDefault="00E77A84" w:rsidP="00B65498">
            <w:pPr>
              <w:pStyle w:val="a3"/>
              <w:ind w:left="142" w:hanging="142"/>
              <w:rPr>
                <w:color w:val="191919"/>
                <w:sz w:val="20"/>
                <w:szCs w:val="20"/>
                <w:lang w:val="uk-UA"/>
              </w:rPr>
            </w:pPr>
            <w:r w:rsidRPr="00E77A84">
              <w:rPr>
                <w:color w:val="191919"/>
                <w:sz w:val="20"/>
                <w:szCs w:val="20"/>
              </w:rPr>
              <w:t xml:space="preserve">  </w:t>
            </w:r>
            <w:r w:rsidRPr="00032156">
              <w:rPr>
                <w:color w:val="191919"/>
                <w:sz w:val="20"/>
                <w:szCs w:val="20"/>
                <w:lang w:val="uk-UA"/>
              </w:rPr>
              <w:t>Одиниця виміру: тис. грн. без десяткового знака (окрім розділу IV Звіту про фінансові результати (Звіту про сукупний дохід) (форма № 2), грошові показники якого наводяться в гривнях з копійками)</w:t>
            </w:r>
          </w:p>
        </w:tc>
        <w:tc>
          <w:tcPr>
            <w:tcW w:w="217" w:type="pct"/>
          </w:tcPr>
          <w:p w:rsidR="00E77A84" w:rsidRPr="00032156" w:rsidRDefault="00E77A84" w:rsidP="00B65498">
            <w:pPr>
              <w:pStyle w:val="a3"/>
              <w:rPr>
                <w:color w:val="191919"/>
                <w:sz w:val="20"/>
                <w:szCs w:val="20"/>
                <w:lang w:val="uk-UA"/>
              </w:rPr>
            </w:pPr>
          </w:p>
        </w:tc>
        <w:tc>
          <w:tcPr>
            <w:tcW w:w="8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w:t>
            </w:r>
          </w:p>
        </w:tc>
        <w:tc>
          <w:tcPr>
            <w:tcW w:w="9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w:t>
            </w:r>
          </w:p>
        </w:tc>
      </w:tr>
      <w:tr w:rsidR="00E77A84" w:rsidRPr="00032156" w:rsidTr="00B65498">
        <w:tc>
          <w:tcPr>
            <w:tcW w:w="3083" w:type="pct"/>
            <w:gridSpan w:val="7"/>
          </w:tcPr>
          <w:p w:rsidR="00E77A84" w:rsidRPr="00032156" w:rsidRDefault="00E77A84" w:rsidP="00B65498">
            <w:pPr>
              <w:pStyle w:val="a3"/>
              <w:rPr>
                <w:color w:val="191919"/>
                <w:sz w:val="20"/>
                <w:szCs w:val="20"/>
                <w:lang w:val="uk-UA"/>
              </w:rPr>
            </w:pPr>
            <w:r w:rsidRPr="00032156">
              <w:rPr>
                <w:color w:val="191919"/>
                <w:sz w:val="20"/>
                <w:szCs w:val="20"/>
              </w:rPr>
              <w:t xml:space="preserve">  </w:t>
            </w:r>
            <w:r w:rsidRPr="00032156">
              <w:rPr>
                <w:color w:val="191919"/>
                <w:sz w:val="20"/>
                <w:szCs w:val="20"/>
                <w:lang w:val="uk-UA"/>
              </w:rPr>
              <w:t>Складено (зробити позначку "v" у відповідній клітинці):</w:t>
            </w:r>
          </w:p>
        </w:tc>
        <w:tc>
          <w:tcPr>
            <w:tcW w:w="217" w:type="pct"/>
          </w:tcPr>
          <w:p w:rsidR="00E77A84" w:rsidRPr="00032156" w:rsidRDefault="00E77A84" w:rsidP="00B65498">
            <w:pPr>
              <w:pStyle w:val="a3"/>
              <w:rPr>
                <w:color w:val="191919"/>
                <w:sz w:val="20"/>
                <w:szCs w:val="20"/>
                <w:lang w:val="uk-UA"/>
              </w:rPr>
            </w:pPr>
          </w:p>
        </w:tc>
        <w:tc>
          <w:tcPr>
            <w:tcW w:w="8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w:t>
            </w:r>
          </w:p>
        </w:tc>
        <w:tc>
          <w:tcPr>
            <w:tcW w:w="9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w:t>
            </w:r>
          </w:p>
        </w:tc>
      </w:tr>
      <w:tr w:rsidR="00E77A84" w:rsidRPr="00032156" w:rsidTr="00B65498">
        <w:tc>
          <w:tcPr>
            <w:tcW w:w="3083" w:type="pct"/>
            <w:gridSpan w:val="7"/>
          </w:tcPr>
          <w:p w:rsidR="00E77A84" w:rsidRPr="00032156" w:rsidRDefault="00E77A84" w:rsidP="00B65498">
            <w:pPr>
              <w:pStyle w:val="a3"/>
              <w:rPr>
                <w:color w:val="191919"/>
                <w:sz w:val="20"/>
                <w:szCs w:val="20"/>
                <w:lang w:val="uk-UA"/>
              </w:rPr>
            </w:pPr>
            <w:r w:rsidRPr="00032156">
              <w:rPr>
                <w:color w:val="191919"/>
                <w:sz w:val="20"/>
                <w:szCs w:val="20"/>
              </w:rPr>
              <w:t xml:space="preserve">  </w:t>
            </w:r>
            <w:r w:rsidRPr="00032156">
              <w:rPr>
                <w:color w:val="191919"/>
                <w:sz w:val="20"/>
                <w:szCs w:val="20"/>
                <w:lang w:val="uk-UA"/>
              </w:rPr>
              <w:t>за положеннями (стандартами) бухгалтерського обліку</w:t>
            </w:r>
          </w:p>
        </w:tc>
        <w:tc>
          <w:tcPr>
            <w:tcW w:w="217" w:type="pct"/>
          </w:tcPr>
          <w:p w:rsidR="00E77A84" w:rsidRPr="00032156" w:rsidRDefault="00E77A84" w:rsidP="00B65498">
            <w:pPr>
              <w:pStyle w:val="a3"/>
              <w:rPr>
                <w:color w:val="191919"/>
                <w:sz w:val="20"/>
                <w:szCs w:val="20"/>
                <w:lang w:val="uk-UA"/>
              </w:rPr>
            </w:pPr>
          </w:p>
        </w:tc>
        <w:tc>
          <w:tcPr>
            <w:tcW w:w="8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w:t>
            </w:r>
          </w:p>
        </w:tc>
        <w:tc>
          <w:tcPr>
            <w:tcW w:w="900" w:type="pct"/>
            <w:vMerge w:val="restart"/>
            <w:tcMar>
              <w:top w:w="0" w:type="dxa"/>
              <w:left w:w="108" w:type="dxa"/>
              <w:bottom w:w="0" w:type="dxa"/>
              <w:right w:w="10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4"/>
            </w:tblGrid>
            <w:tr w:rsidR="00E77A84" w:rsidRPr="00032156" w:rsidTr="00B65498">
              <w:tc>
                <w:tcPr>
                  <w:tcW w:w="5000" w:type="pct"/>
                  <w:tcMar>
                    <w:top w:w="0" w:type="dxa"/>
                    <w:left w:w="108" w:type="dxa"/>
                    <w:bottom w:w="0" w:type="dxa"/>
                    <w:right w:w="108" w:type="dxa"/>
                  </w:tcMar>
                </w:tcPr>
                <w:p w:rsidR="00E77A84" w:rsidRPr="00464586" w:rsidRDefault="00E77A84" w:rsidP="00B65498">
                  <w:pPr>
                    <w:pStyle w:val="a3"/>
                    <w:rPr>
                      <w:color w:val="191919"/>
                      <w:sz w:val="20"/>
                      <w:szCs w:val="20"/>
                    </w:rPr>
                  </w:pPr>
                  <w:r w:rsidRPr="00032156">
                    <w:rPr>
                      <w:color w:val="191919"/>
                      <w:sz w:val="20"/>
                      <w:szCs w:val="20"/>
                      <w:lang w:val="uk-UA"/>
                    </w:rPr>
                    <w:t> </w:t>
                  </w:r>
                  <w:r>
                    <w:rPr>
                      <w:color w:val="191919"/>
                      <w:sz w:val="20"/>
                      <w:szCs w:val="20"/>
                      <w:lang w:val="en-US"/>
                    </w:rPr>
                    <w:t>V</w:t>
                  </w:r>
                </w:p>
              </w:tc>
            </w:tr>
            <w:tr w:rsidR="00E77A84" w:rsidRPr="00032156" w:rsidTr="00B65498">
              <w:tc>
                <w:tcPr>
                  <w:tcW w:w="50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w:t>
                  </w:r>
                </w:p>
              </w:tc>
            </w:tr>
          </w:tbl>
          <w:p w:rsidR="00E77A84" w:rsidRPr="00032156" w:rsidRDefault="00E77A84" w:rsidP="00B65498">
            <w:pPr>
              <w:rPr>
                <w:color w:val="191919"/>
                <w:sz w:val="20"/>
                <w:szCs w:val="20"/>
                <w:lang w:val="uk-UA"/>
              </w:rPr>
            </w:pPr>
          </w:p>
        </w:tc>
      </w:tr>
      <w:tr w:rsidR="00E77A84" w:rsidRPr="00032156" w:rsidTr="00B65498">
        <w:trPr>
          <w:trHeight w:val="292"/>
        </w:trPr>
        <w:tc>
          <w:tcPr>
            <w:tcW w:w="3083" w:type="pct"/>
            <w:gridSpan w:val="7"/>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за міжнародними стандартами фінансової звітності</w:t>
            </w:r>
          </w:p>
        </w:tc>
        <w:tc>
          <w:tcPr>
            <w:tcW w:w="217" w:type="pct"/>
          </w:tcPr>
          <w:p w:rsidR="00E77A84" w:rsidRPr="00032156" w:rsidRDefault="00E77A84" w:rsidP="00B65498">
            <w:pPr>
              <w:pStyle w:val="a3"/>
              <w:rPr>
                <w:color w:val="191919"/>
                <w:sz w:val="20"/>
                <w:szCs w:val="20"/>
                <w:lang w:val="uk-UA"/>
              </w:rPr>
            </w:pPr>
          </w:p>
        </w:tc>
        <w:tc>
          <w:tcPr>
            <w:tcW w:w="800" w:type="pct"/>
            <w:tcMar>
              <w:top w:w="0" w:type="dxa"/>
              <w:left w:w="108" w:type="dxa"/>
              <w:bottom w:w="0" w:type="dxa"/>
              <w:right w:w="108" w:type="dxa"/>
            </w:tcMar>
          </w:tcPr>
          <w:p w:rsidR="00E77A84" w:rsidRPr="00032156" w:rsidRDefault="00E77A84" w:rsidP="00B65498">
            <w:pPr>
              <w:pStyle w:val="a3"/>
              <w:rPr>
                <w:color w:val="191919"/>
                <w:sz w:val="20"/>
                <w:szCs w:val="20"/>
                <w:lang w:val="uk-UA"/>
              </w:rPr>
            </w:pPr>
          </w:p>
        </w:tc>
        <w:tc>
          <w:tcPr>
            <w:tcW w:w="0" w:type="auto"/>
            <w:vMerge/>
            <w:vAlign w:val="center"/>
          </w:tcPr>
          <w:p w:rsidR="00E77A84" w:rsidRPr="00032156" w:rsidRDefault="00E77A84" w:rsidP="00B65498">
            <w:pPr>
              <w:rPr>
                <w:color w:val="191919"/>
                <w:sz w:val="20"/>
                <w:szCs w:val="20"/>
                <w:lang w:val="uk-UA"/>
              </w:rPr>
            </w:pPr>
          </w:p>
        </w:tc>
      </w:tr>
    </w:tbl>
    <w:p w:rsidR="00E77A84" w:rsidRPr="00E77A84" w:rsidRDefault="00E77A84" w:rsidP="00E77A84">
      <w:pPr>
        <w:pStyle w:val="a3"/>
        <w:spacing w:before="0" w:beforeAutospacing="0" w:after="0" w:afterAutospacing="0"/>
        <w:jc w:val="center"/>
        <w:rPr>
          <w:b/>
          <w:color w:val="191919"/>
        </w:rPr>
      </w:pPr>
    </w:p>
    <w:p w:rsidR="00E77A84" w:rsidRPr="00032156" w:rsidRDefault="00E77A84" w:rsidP="00E77A84">
      <w:pPr>
        <w:pStyle w:val="a3"/>
        <w:spacing w:before="0" w:beforeAutospacing="0" w:after="0" w:afterAutospacing="0"/>
        <w:jc w:val="center"/>
        <w:rPr>
          <w:b/>
          <w:color w:val="191919"/>
          <w:lang w:val="uk-UA"/>
        </w:rPr>
      </w:pPr>
      <w:r w:rsidRPr="00032156">
        <w:rPr>
          <w:b/>
          <w:color w:val="191919"/>
          <w:lang w:val="uk-UA"/>
        </w:rPr>
        <w:t>Баланс (Звіт про фінансовий стан)</w:t>
      </w:r>
      <w:r w:rsidRPr="00E77A84">
        <w:rPr>
          <w:b/>
          <w:color w:val="191919"/>
        </w:rPr>
        <w:br/>
      </w:r>
      <w:r w:rsidRPr="00032156">
        <w:rPr>
          <w:b/>
          <w:color w:val="191919"/>
          <w:lang w:val="uk-UA"/>
        </w:rPr>
        <w:t xml:space="preserve">на </w:t>
      </w:r>
      <w:r>
        <w:rPr>
          <w:b/>
          <w:color w:val="191919"/>
          <w:lang w:val="uk-UA"/>
        </w:rPr>
        <w:t xml:space="preserve">31 грудня </w:t>
      </w:r>
      <w:r w:rsidRPr="00032156">
        <w:rPr>
          <w:b/>
          <w:color w:val="191919"/>
          <w:lang w:val="uk-UA"/>
        </w:rPr>
        <w:t>20</w:t>
      </w:r>
      <w:r>
        <w:rPr>
          <w:b/>
          <w:color w:val="191919"/>
          <w:lang w:val="uk-UA"/>
        </w:rPr>
        <w:t>17</w:t>
      </w:r>
      <w:r w:rsidRPr="00032156">
        <w:rPr>
          <w:b/>
          <w:color w:val="191919"/>
          <w:lang w:val="uk-UA"/>
        </w:rPr>
        <w:t xml:space="preserve"> р.</w:t>
      </w:r>
    </w:p>
    <w:tbl>
      <w:tblPr>
        <w:tblW w:w="10500" w:type="dxa"/>
        <w:tblCellMar>
          <w:left w:w="0" w:type="dxa"/>
          <w:right w:w="0" w:type="dxa"/>
        </w:tblCellMar>
        <w:tblLook w:val="0000" w:firstRow="0" w:lastRow="0" w:firstColumn="0" w:lastColumn="0" w:noHBand="0" w:noVBand="0"/>
      </w:tblPr>
      <w:tblGrid>
        <w:gridCol w:w="5355"/>
        <w:gridCol w:w="1575"/>
        <w:gridCol w:w="1680"/>
        <w:gridCol w:w="1890"/>
      </w:tblGrid>
      <w:tr w:rsidR="00E77A84" w:rsidRPr="00032156" w:rsidTr="00B65498">
        <w:tc>
          <w:tcPr>
            <w:tcW w:w="255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w:t>
            </w:r>
          </w:p>
        </w:tc>
        <w:tc>
          <w:tcPr>
            <w:tcW w:w="7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Форма № 1</w:t>
            </w:r>
          </w:p>
        </w:tc>
        <w:tc>
          <w:tcPr>
            <w:tcW w:w="8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Код за ДКУД</w:t>
            </w:r>
          </w:p>
        </w:tc>
        <w:tc>
          <w:tcPr>
            <w:tcW w:w="900" w:type="pct"/>
            <w:tcMar>
              <w:top w:w="0" w:type="dxa"/>
              <w:left w:w="108" w:type="dxa"/>
              <w:bottom w:w="0" w:type="dxa"/>
              <w:right w:w="108" w:type="dxa"/>
            </w:tcMar>
          </w:tcPr>
          <w:tbl>
            <w:tblPr>
              <w:tblW w:w="5000" w:type="pct"/>
              <w:tblCellMar>
                <w:left w:w="0" w:type="dxa"/>
                <w:right w:w="0" w:type="dxa"/>
              </w:tblCellMar>
              <w:tblLook w:val="0000" w:firstRow="0" w:lastRow="0" w:firstColumn="0" w:lastColumn="0" w:noHBand="0" w:noVBand="0"/>
            </w:tblPr>
            <w:tblGrid>
              <w:gridCol w:w="1654"/>
            </w:tblGrid>
            <w:tr w:rsidR="00E77A84" w:rsidRPr="00032156" w:rsidTr="00B65498">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1801001</w:t>
                  </w:r>
                </w:p>
              </w:tc>
            </w:tr>
          </w:tbl>
          <w:p w:rsidR="00E77A84" w:rsidRPr="00032156" w:rsidRDefault="00E77A84" w:rsidP="00B65498">
            <w:pPr>
              <w:rPr>
                <w:color w:val="191919"/>
                <w:sz w:val="20"/>
                <w:szCs w:val="20"/>
                <w:lang w:val="uk-UA"/>
              </w:rPr>
            </w:pPr>
          </w:p>
        </w:tc>
      </w:tr>
    </w:tbl>
    <w:p w:rsidR="00E77A84" w:rsidRPr="00032156" w:rsidRDefault="00E77A84" w:rsidP="00E77A84">
      <w:pPr>
        <w:tabs>
          <w:tab w:val="left" w:pos="1465"/>
        </w:tabs>
        <w:rPr>
          <w:color w:val="191919"/>
          <w:sz w:val="8"/>
          <w:szCs w:val="8"/>
          <w:lang w:val="uk-UA"/>
        </w:rPr>
      </w:pPr>
      <w:r w:rsidRPr="00032156">
        <w:rPr>
          <w:color w:val="191919"/>
          <w:sz w:val="8"/>
          <w:szCs w:val="8"/>
          <w:lang w:val="uk-UA"/>
        </w:rPr>
        <w:t> </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30"/>
        <w:gridCol w:w="735"/>
        <w:gridCol w:w="1365"/>
        <w:gridCol w:w="1470"/>
      </w:tblGrid>
      <w:tr w:rsidR="00E77A84" w:rsidRPr="00032156" w:rsidTr="00B65498">
        <w:tc>
          <w:tcPr>
            <w:tcW w:w="33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Актив</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Код рядка</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На початок звітного періоду</w:t>
            </w: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На кінець звітного періоду</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2</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3</w:t>
            </w: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4</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I. Необоротні активи</w:t>
            </w:r>
          </w:p>
          <w:p w:rsidR="00E77A84" w:rsidRPr="00032156" w:rsidRDefault="00E77A84" w:rsidP="00B65498">
            <w:pPr>
              <w:pStyle w:val="a3"/>
              <w:rPr>
                <w:color w:val="191919"/>
                <w:sz w:val="20"/>
                <w:szCs w:val="20"/>
                <w:lang w:val="uk-UA"/>
              </w:rPr>
            </w:pPr>
            <w:r w:rsidRPr="00032156">
              <w:rPr>
                <w:color w:val="191919"/>
                <w:sz w:val="20"/>
                <w:szCs w:val="20"/>
                <w:lang w:val="uk-UA"/>
              </w:rPr>
              <w:t>Немат</w:t>
            </w:r>
            <w:r w:rsidRPr="00032156">
              <w:rPr>
                <w:color w:val="191919"/>
                <w:sz w:val="20"/>
                <w:szCs w:val="20"/>
                <w:lang w:val="uk-UA"/>
              </w:rPr>
              <w:cr/>
              <w:t>ріальні активи</w:t>
            </w:r>
          </w:p>
        </w:tc>
        <w:tc>
          <w:tcPr>
            <w:tcW w:w="350" w:type="pct"/>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r w:rsidRPr="00032156">
              <w:rPr>
                <w:color w:val="191919"/>
                <w:sz w:val="20"/>
                <w:szCs w:val="20"/>
                <w:lang w:val="uk-UA"/>
              </w:rPr>
              <w:t>1000</w:t>
            </w:r>
          </w:p>
        </w:tc>
        <w:tc>
          <w:tcPr>
            <w:tcW w:w="650" w:type="pct"/>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первісна вартість</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1001</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Pr>
                <w:color w:val="191919"/>
                <w:sz w:val="20"/>
                <w:szCs w:val="20"/>
                <w:lang w:val="uk-UA"/>
              </w:rPr>
              <w:t>нако</w:t>
            </w:r>
            <w:r w:rsidRPr="00032156">
              <w:rPr>
                <w:color w:val="191919"/>
                <w:sz w:val="20"/>
                <w:szCs w:val="20"/>
                <w:lang w:val="uk-UA"/>
              </w:rPr>
              <w:t>пичена амортизація</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1002</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Незавершені капітальні інвестиції</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1005</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Основні засоби</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1010</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220,4</w:t>
            </w: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220,5</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первісна вартість</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1011</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230,0</w:t>
            </w: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235,0</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знос</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1012</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(9,6)</w:t>
            </w: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(14,5)</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Інвестиційна нерухомість</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1015</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Довгостр</w:t>
            </w:r>
            <w:r w:rsidRPr="00032156">
              <w:rPr>
                <w:color w:val="191919"/>
                <w:sz w:val="20"/>
                <w:szCs w:val="20"/>
                <w:lang w:val="uk-UA"/>
              </w:rPr>
              <w:cr/>
            </w:r>
            <w:r w:rsidRPr="00032156">
              <w:rPr>
                <w:color w:val="191919"/>
                <w:sz w:val="20"/>
                <w:szCs w:val="20"/>
                <w:lang w:val="uk-UA"/>
              </w:rPr>
              <w:cr/>
              <w:t>ові біологічні активи</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1020</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Довгострокові фінансові інвестиції:</w:t>
            </w:r>
          </w:p>
          <w:p w:rsidR="00E77A84" w:rsidRPr="00032156" w:rsidRDefault="00E77A84" w:rsidP="00B65498">
            <w:pPr>
              <w:pStyle w:val="a3"/>
              <w:rPr>
                <w:color w:val="191919"/>
                <w:sz w:val="20"/>
                <w:szCs w:val="20"/>
                <w:lang w:val="uk-UA"/>
              </w:rPr>
            </w:pPr>
            <w:r w:rsidRPr="00032156">
              <w:rPr>
                <w:color w:val="191919"/>
                <w:sz w:val="20"/>
                <w:szCs w:val="20"/>
                <w:lang w:val="uk-UA"/>
              </w:rPr>
              <w:t>які обліковуються за методо</w:t>
            </w:r>
            <w:r w:rsidRPr="00032156">
              <w:rPr>
                <w:color w:val="191919"/>
                <w:sz w:val="20"/>
                <w:szCs w:val="20"/>
                <w:lang w:val="uk-UA"/>
              </w:rPr>
              <w:cr/>
              <w:t xml:space="preserve"> участі в капіталі інших підприємств</w:t>
            </w:r>
          </w:p>
        </w:tc>
        <w:tc>
          <w:tcPr>
            <w:tcW w:w="350" w:type="pct"/>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r w:rsidRPr="00032156">
              <w:rPr>
                <w:color w:val="191919"/>
                <w:sz w:val="20"/>
                <w:szCs w:val="20"/>
                <w:lang w:val="uk-UA"/>
              </w:rPr>
              <w:t>1030</w:t>
            </w:r>
          </w:p>
        </w:tc>
        <w:tc>
          <w:tcPr>
            <w:tcW w:w="650" w:type="pct"/>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інші фінансові інвестиції</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1035</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Довгострокова дебіторська заборгованість</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1040</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Відстрочені податкові активи</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10</w:t>
            </w:r>
            <w:r w:rsidRPr="00032156">
              <w:rPr>
                <w:color w:val="191919"/>
                <w:sz w:val="20"/>
                <w:szCs w:val="20"/>
                <w:lang w:val="uk-UA"/>
              </w:rPr>
              <w:t>45</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Інші необоротні активи</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1090</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b/>
                <w:bCs/>
                <w:color w:val="191919"/>
                <w:sz w:val="20"/>
                <w:szCs w:val="20"/>
                <w:lang w:val="uk-UA"/>
              </w:rPr>
              <w:t>Усього за розділом I</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1095</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220,4</w:t>
            </w: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220,5</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II. Оборотні активи</w:t>
            </w:r>
          </w:p>
          <w:p w:rsidR="00E77A84" w:rsidRPr="00032156" w:rsidRDefault="00E77A84" w:rsidP="00B65498">
            <w:pPr>
              <w:pStyle w:val="a3"/>
              <w:rPr>
                <w:color w:val="191919"/>
                <w:sz w:val="20"/>
                <w:szCs w:val="20"/>
                <w:lang w:val="uk-UA"/>
              </w:rPr>
            </w:pPr>
            <w:r w:rsidRPr="00032156">
              <w:rPr>
                <w:color w:val="191919"/>
                <w:sz w:val="20"/>
                <w:szCs w:val="20"/>
                <w:lang w:val="uk-UA"/>
              </w:rPr>
              <w:t>Запаси</w:t>
            </w:r>
          </w:p>
        </w:tc>
        <w:tc>
          <w:tcPr>
            <w:tcW w:w="350" w:type="pct"/>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r w:rsidRPr="00032156">
              <w:rPr>
                <w:color w:val="191919"/>
                <w:sz w:val="20"/>
                <w:szCs w:val="20"/>
                <w:lang w:val="uk-UA"/>
              </w:rPr>
              <w:t>1100</w:t>
            </w:r>
          </w:p>
        </w:tc>
        <w:tc>
          <w:tcPr>
            <w:tcW w:w="650" w:type="pct"/>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r>
              <w:rPr>
                <w:color w:val="191919"/>
                <w:sz w:val="20"/>
                <w:szCs w:val="20"/>
                <w:lang w:val="uk-UA"/>
              </w:rPr>
              <w:t>439,0</w:t>
            </w:r>
          </w:p>
        </w:tc>
        <w:tc>
          <w:tcPr>
            <w:tcW w:w="700" w:type="pct"/>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r>
              <w:rPr>
                <w:color w:val="191919"/>
                <w:sz w:val="20"/>
                <w:szCs w:val="20"/>
                <w:lang w:val="uk-UA"/>
              </w:rPr>
              <w:t>452,0</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Поточні біологічні активи</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1110</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Дебіторська заборгованість за продукцію, товари, роботи, послуги</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1125</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Дебіторська заборгованість за ро</w:t>
            </w:r>
            <w:r w:rsidRPr="00032156">
              <w:rPr>
                <w:color w:val="191919"/>
                <w:sz w:val="20"/>
                <w:szCs w:val="20"/>
                <w:lang w:val="uk-UA"/>
              </w:rPr>
              <w:cr/>
              <w:t>рахунками:</w:t>
            </w:r>
            <w:r w:rsidRPr="00032156">
              <w:rPr>
                <w:color w:val="191919"/>
                <w:sz w:val="20"/>
                <w:szCs w:val="20"/>
                <w:lang w:val="uk-UA"/>
              </w:rPr>
              <w:br/>
              <w:t>за виданими а</w:t>
            </w:r>
            <w:r w:rsidRPr="00032156">
              <w:rPr>
                <w:color w:val="191919"/>
                <w:sz w:val="20"/>
                <w:szCs w:val="20"/>
                <w:lang w:val="uk-UA"/>
              </w:rPr>
              <w:cr/>
              <w:t>ансами</w:t>
            </w:r>
          </w:p>
        </w:tc>
        <w:tc>
          <w:tcPr>
            <w:tcW w:w="350" w:type="pct"/>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r w:rsidRPr="00032156">
              <w:rPr>
                <w:color w:val="191919"/>
                <w:sz w:val="20"/>
                <w:szCs w:val="20"/>
                <w:lang w:val="uk-UA"/>
              </w:rPr>
              <w:t>1130</w:t>
            </w:r>
          </w:p>
        </w:tc>
        <w:tc>
          <w:tcPr>
            <w:tcW w:w="650" w:type="pct"/>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з бюджетом</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1135</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у тому числі з податку на прибуток</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113</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Інша поточна дебіторська заборгованість</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1155</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35,0</w:t>
            </w: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45,0</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Поточні фінансові інвестиції</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1160</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Гроші та їх еквіваленти</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1165</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350,0</w:t>
            </w: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370,0</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 xml:space="preserve">Витрати майбутніх </w:t>
            </w:r>
            <w:r w:rsidRPr="00032156">
              <w:rPr>
                <w:color w:val="191919"/>
                <w:sz w:val="20"/>
                <w:szCs w:val="20"/>
                <w:lang w:val="uk-UA"/>
              </w:rPr>
              <w:cr/>
              <w:t>еріодів</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1170</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Інші оборотні активи</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1190</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53,5</w:t>
            </w: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54,5</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b/>
                <w:bCs/>
                <w:color w:val="191919"/>
                <w:sz w:val="20"/>
                <w:szCs w:val="20"/>
                <w:lang w:val="uk-UA"/>
              </w:rPr>
              <w:t>Усього за розділом II</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1195</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877,5</w:t>
            </w: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921,5</w:t>
            </w: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III. Необоротні активи, утримувані для продажу, та групи вибуття</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1200</w:t>
            </w:r>
          </w:p>
        </w:tc>
        <w:tc>
          <w:tcPr>
            <w:tcW w:w="6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70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33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b/>
                <w:bCs/>
                <w:color w:val="191919"/>
                <w:sz w:val="20"/>
                <w:szCs w:val="20"/>
                <w:lang w:val="uk-UA"/>
              </w:rPr>
              <w:t>Баланс</w:t>
            </w:r>
          </w:p>
        </w:tc>
        <w:tc>
          <w:tcPr>
            <w:tcW w:w="350"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1300</w:t>
            </w:r>
          </w:p>
        </w:tc>
        <w:tc>
          <w:tcPr>
            <w:tcW w:w="650" w:type="pct"/>
            <w:tcMar>
              <w:top w:w="0" w:type="dxa"/>
              <w:left w:w="108" w:type="dxa"/>
              <w:bottom w:w="0" w:type="dxa"/>
              <w:right w:w="108" w:type="dxa"/>
            </w:tcMar>
          </w:tcPr>
          <w:p w:rsidR="00E77A84" w:rsidRPr="00464586" w:rsidRDefault="00E77A84" w:rsidP="00B65498">
            <w:pPr>
              <w:pStyle w:val="a3"/>
              <w:jc w:val="center"/>
              <w:rPr>
                <w:b/>
                <w:color w:val="191919"/>
                <w:sz w:val="20"/>
                <w:szCs w:val="20"/>
                <w:lang w:val="uk-UA"/>
              </w:rPr>
            </w:pPr>
            <w:r>
              <w:rPr>
                <w:b/>
                <w:color w:val="191919"/>
                <w:sz w:val="20"/>
                <w:szCs w:val="20"/>
                <w:lang w:val="uk-UA"/>
              </w:rPr>
              <w:t>1097,90</w:t>
            </w:r>
          </w:p>
        </w:tc>
        <w:tc>
          <w:tcPr>
            <w:tcW w:w="700" w:type="pct"/>
            <w:tcMar>
              <w:top w:w="0" w:type="dxa"/>
              <w:left w:w="108" w:type="dxa"/>
              <w:bottom w:w="0" w:type="dxa"/>
              <w:right w:w="108" w:type="dxa"/>
            </w:tcMar>
          </w:tcPr>
          <w:p w:rsidR="00E77A84" w:rsidRPr="00464586" w:rsidRDefault="00E77A84" w:rsidP="00B65498">
            <w:pPr>
              <w:pStyle w:val="a3"/>
              <w:jc w:val="center"/>
              <w:rPr>
                <w:b/>
                <w:color w:val="191919"/>
                <w:sz w:val="20"/>
                <w:szCs w:val="20"/>
                <w:lang w:val="uk-UA"/>
              </w:rPr>
            </w:pPr>
            <w:r>
              <w:rPr>
                <w:b/>
                <w:color w:val="191919"/>
                <w:sz w:val="20"/>
                <w:szCs w:val="20"/>
                <w:lang w:val="uk-UA"/>
              </w:rPr>
              <w:t>1142,00</w:t>
            </w:r>
          </w:p>
        </w:tc>
      </w:tr>
    </w:tbl>
    <w:p w:rsidR="00E77A84" w:rsidRPr="00032156" w:rsidRDefault="00E77A84" w:rsidP="00E77A84">
      <w:pPr>
        <w:rPr>
          <w:color w:val="191919"/>
          <w:sz w:val="8"/>
          <w:szCs w:val="8"/>
          <w:lang w:val="en-US"/>
        </w:rPr>
      </w:pPr>
      <w:r w:rsidRPr="00032156">
        <w:rPr>
          <w:color w:val="191919"/>
          <w:sz w:val="8"/>
          <w:szCs w:val="8"/>
          <w:lang w:val="uk-UA"/>
        </w:rPr>
        <w:t> </w:t>
      </w:r>
    </w:p>
    <w:p w:rsidR="00E77A84" w:rsidRPr="00032156" w:rsidRDefault="00E77A84" w:rsidP="00E77A84">
      <w:pPr>
        <w:rPr>
          <w:color w:val="191919"/>
          <w:sz w:val="8"/>
          <w:szCs w:val="8"/>
          <w:lang w:val="en-US"/>
        </w:rPr>
      </w:pPr>
    </w:p>
    <w:p w:rsidR="00E77A84" w:rsidRPr="00032156" w:rsidRDefault="00E77A84" w:rsidP="00E77A84">
      <w:pPr>
        <w:rPr>
          <w:color w:val="191919"/>
          <w:sz w:val="8"/>
          <w:szCs w:val="8"/>
          <w:lang w:val="en-US"/>
        </w:rPr>
      </w:pPr>
    </w:p>
    <w:p w:rsidR="00E77A84" w:rsidRPr="00032156" w:rsidRDefault="00E77A84" w:rsidP="00E77A84">
      <w:pPr>
        <w:rPr>
          <w:color w:val="191919"/>
          <w:sz w:val="8"/>
          <w:szCs w:val="8"/>
          <w:lang w:val="en-US"/>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843"/>
        <w:gridCol w:w="696"/>
        <w:gridCol w:w="1230"/>
        <w:gridCol w:w="1731"/>
      </w:tblGrid>
      <w:tr w:rsidR="00E77A84" w:rsidRPr="00032156" w:rsidTr="00B65498">
        <w:tc>
          <w:tcPr>
            <w:tcW w:w="3259"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Пасив</w:t>
            </w:r>
          </w:p>
        </w:tc>
        <w:tc>
          <w:tcPr>
            <w:tcW w:w="331"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Код</w:t>
            </w:r>
            <w:r w:rsidRPr="00032156">
              <w:rPr>
                <w:color w:val="191919"/>
                <w:sz w:val="20"/>
                <w:szCs w:val="20"/>
                <w:lang w:val="uk-UA"/>
              </w:rPr>
              <w:br/>
              <w:t>рядка</w:t>
            </w:r>
          </w:p>
        </w:tc>
        <w:tc>
          <w:tcPr>
            <w:tcW w:w="586"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На початок звітного періоду</w:t>
            </w:r>
          </w:p>
        </w:tc>
        <w:tc>
          <w:tcPr>
            <w:tcW w:w="824" w:type="pct"/>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На кінець звітного</w:t>
            </w:r>
            <w:r w:rsidRPr="00032156">
              <w:rPr>
                <w:color w:val="191919"/>
                <w:sz w:val="20"/>
                <w:szCs w:val="20"/>
                <w:lang w:val="uk-UA"/>
              </w:rPr>
              <w:cr/>
              <w:t>періоду</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2</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3</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4</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I. Власний капітал</w:t>
            </w:r>
          </w:p>
          <w:p w:rsidR="00E77A84" w:rsidRPr="00032156" w:rsidRDefault="00E77A84" w:rsidP="00B65498">
            <w:pPr>
              <w:pStyle w:val="a3"/>
              <w:rPr>
                <w:color w:val="191919"/>
                <w:sz w:val="20"/>
                <w:szCs w:val="20"/>
                <w:lang w:val="uk-UA"/>
              </w:rPr>
            </w:pPr>
            <w:r w:rsidRPr="00032156">
              <w:rPr>
                <w:color w:val="191919"/>
                <w:sz w:val="20"/>
                <w:szCs w:val="20"/>
                <w:lang w:val="uk-UA"/>
              </w:rPr>
              <w:t>Зареєстрований (пайовий) капітал</w:t>
            </w:r>
          </w:p>
        </w:tc>
        <w:tc>
          <w:tcPr>
            <w:tcW w:w="0" w:type="auto"/>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r w:rsidRPr="00032156">
              <w:rPr>
                <w:color w:val="191919"/>
                <w:sz w:val="20"/>
                <w:szCs w:val="20"/>
                <w:lang w:val="uk-UA"/>
              </w:rPr>
              <w:t>1400</w:t>
            </w:r>
          </w:p>
        </w:tc>
        <w:tc>
          <w:tcPr>
            <w:tcW w:w="0" w:type="auto"/>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r>
              <w:rPr>
                <w:color w:val="191919"/>
                <w:sz w:val="20"/>
                <w:szCs w:val="20"/>
                <w:lang w:val="uk-UA"/>
              </w:rPr>
              <w:t>424,0</w:t>
            </w:r>
          </w:p>
        </w:tc>
        <w:tc>
          <w:tcPr>
            <w:tcW w:w="0" w:type="auto"/>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r>
              <w:rPr>
                <w:color w:val="191919"/>
                <w:sz w:val="20"/>
                <w:szCs w:val="20"/>
                <w:lang w:val="uk-UA"/>
              </w:rPr>
              <w:t>424,0</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Капітал у дооцінках</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1405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Додатковий капітал</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1410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Резервни</w:t>
            </w:r>
            <w:r>
              <w:rPr>
                <w:color w:val="191919"/>
                <w:sz w:val="20"/>
                <w:szCs w:val="20"/>
                <w:lang w:val="uk-UA"/>
              </w:rPr>
              <w:t>й капіта</w:t>
            </w:r>
            <w:r w:rsidRPr="00032156">
              <w:rPr>
                <w:color w:val="191919"/>
                <w:sz w:val="20"/>
                <w:szCs w:val="20"/>
                <w:lang w:val="uk-UA"/>
              </w:rPr>
              <w:t>л</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1415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Нерозподілений прибуток (непокритий збиток)</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1420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400,0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350,0</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Неоплачений капітал</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cr/>
              <w:t>425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             )</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             )</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Вилучений капітал</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1430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             )</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             )</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b/>
                <w:bCs/>
                <w:color w:val="191919"/>
                <w:sz w:val="20"/>
                <w:szCs w:val="20"/>
                <w:lang w:val="uk-UA"/>
              </w:rPr>
              <w:t>Усього за розділом I</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1495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824,0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774,0</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II. Довгострокові зобов'язання і забезпечення</w:t>
            </w:r>
          </w:p>
          <w:p w:rsidR="00E77A84" w:rsidRPr="00032156" w:rsidRDefault="00E77A84" w:rsidP="00B65498">
            <w:pPr>
              <w:pStyle w:val="a3"/>
              <w:rPr>
                <w:color w:val="191919"/>
                <w:sz w:val="20"/>
                <w:szCs w:val="20"/>
                <w:lang w:val="uk-UA"/>
              </w:rPr>
            </w:pPr>
            <w:r w:rsidRPr="00032156">
              <w:rPr>
                <w:color w:val="191919"/>
                <w:sz w:val="20"/>
                <w:szCs w:val="20"/>
                <w:lang w:val="uk-UA"/>
              </w:rPr>
              <w:t>Відстрочені податкові зобов'язання</w:t>
            </w:r>
          </w:p>
        </w:tc>
        <w:tc>
          <w:tcPr>
            <w:tcW w:w="0" w:type="auto"/>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r w:rsidRPr="00032156">
              <w:rPr>
                <w:color w:val="191919"/>
                <w:sz w:val="20"/>
                <w:szCs w:val="20"/>
                <w:lang w:val="uk-UA"/>
              </w:rPr>
              <w:t>1500</w:t>
            </w:r>
          </w:p>
        </w:tc>
        <w:tc>
          <w:tcPr>
            <w:tcW w:w="0" w:type="auto"/>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Довгострокові кредити банків</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1510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Інші до</w:t>
            </w:r>
            <w:r w:rsidRPr="00032156">
              <w:rPr>
                <w:color w:val="191919"/>
                <w:sz w:val="20"/>
                <w:szCs w:val="20"/>
                <w:lang w:val="uk-UA"/>
              </w:rPr>
              <w:cr/>
              <w:t>гострокові зобов'язання</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1515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Довгострокові забезпечення</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1520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Цільове фінансування</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1525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b/>
                <w:bCs/>
                <w:color w:val="191919"/>
                <w:sz w:val="20"/>
                <w:szCs w:val="20"/>
                <w:lang w:val="uk-UA"/>
              </w:rPr>
              <w:t>Усього за розділом II</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1595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III. Поточні зобов'язання і забезпечення</w:t>
            </w:r>
          </w:p>
          <w:p w:rsidR="00E77A84" w:rsidRPr="00032156" w:rsidRDefault="00E77A84" w:rsidP="00B65498">
            <w:pPr>
              <w:pStyle w:val="a3"/>
              <w:rPr>
                <w:color w:val="191919"/>
                <w:sz w:val="20"/>
                <w:szCs w:val="20"/>
                <w:lang w:val="uk-UA"/>
              </w:rPr>
            </w:pPr>
            <w:r w:rsidRPr="00032156">
              <w:rPr>
                <w:color w:val="191919"/>
                <w:sz w:val="20"/>
                <w:szCs w:val="20"/>
                <w:lang w:val="uk-UA"/>
              </w:rPr>
              <w:t>Короткострокові кредити банків</w:t>
            </w:r>
          </w:p>
        </w:tc>
        <w:tc>
          <w:tcPr>
            <w:tcW w:w="0" w:type="auto"/>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r w:rsidRPr="00032156">
              <w:rPr>
                <w:color w:val="191919"/>
                <w:sz w:val="20"/>
                <w:szCs w:val="20"/>
                <w:lang w:val="uk-UA"/>
              </w:rPr>
              <w:t>1600</w:t>
            </w:r>
          </w:p>
        </w:tc>
        <w:tc>
          <w:tcPr>
            <w:tcW w:w="0" w:type="auto"/>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Поточна кредиторська заборгованість за:</w:t>
            </w:r>
          </w:p>
          <w:p w:rsidR="00E77A84" w:rsidRPr="00032156" w:rsidRDefault="00E77A84" w:rsidP="00B65498">
            <w:pPr>
              <w:pStyle w:val="a3"/>
              <w:rPr>
                <w:color w:val="191919"/>
                <w:sz w:val="20"/>
                <w:szCs w:val="20"/>
                <w:lang w:val="uk-UA"/>
              </w:rPr>
            </w:pPr>
            <w:r w:rsidRPr="00032156">
              <w:rPr>
                <w:color w:val="191919"/>
                <w:sz w:val="20"/>
                <w:szCs w:val="20"/>
                <w:lang w:val="uk-UA"/>
              </w:rPr>
              <w:t>довгостро</w:t>
            </w:r>
            <w:r w:rsidRPr="00032156">
              <w:rPr>
                <w:color w:val="191919"/>
                <w:sz w:val="20"/>
                <w:szCs w:val="20"/>
                <w:lang w:val="uk-UA"/>
              </w:rPr>
              <w:cr/>
              <w:t>о</w:t>
            </w:r>
            <w:r w:rsidRPr="00032156">
              <w:rPr>
                <w:color w:val="191919"/>
                <w:sz w:val="20"/>
                <w:szCs w:val="20"/>
                <w:lang w:val="uk-UA"/>
              </w:rPr>
              <w:cr/>
              <w:t>ими зобов'язаннями</w:t>
            </w:r>
          </w:p>
        </w:tc>
        <w:tc>
          <w:tcPr>
            <w:tcW w:w="0" w:type="auto"/>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r w:rsidRPr="00032156">
              <w:rPr>
                <w:color w:val="191919"/>
                <w:sz w:val="20"/>
                <w:szCs w:val="20"/>
                <w:lang w:val="uk-UA"/>
              </w:rPr>
              <w:t>1610</w:t>
            </w:r>
          </w:p>
        </w:tc>
        <w:tc>
          <w:tcPr>
            <w:tcW w:w="0" w:type="auto"/>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vAlign w:val="bottom"/>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товари, роботи, послуги</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1615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100,0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110,0</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розрахунками з бюджетом</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1620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15,3</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12,3</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у тому числі з податку на прибуток</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1621</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розрахунками зі страхування</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cr/>
              <w:t>625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розрахунками з оплати праці</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1630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Поточні забезпечення</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1660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Доходи майбутніх періодів</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1665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Інші поточні зобов'язання</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color w:val="191919"/>
                <w:sz w:val="20"/>
                <w:szCs w:val="20"/>
                <w:lang w:val="uk-UA"/>
              </w:rPr>
              <w:t>1690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158,6</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245,7</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b/>
                <w:bCs/>
                <w:color w:val="191919"/>
                <w:sz w:val="20"/>
                <w:szCs w:val="20"/>
                <w:lang w:val="uk-UA"/>
              </w:rPr>
              <w:t>Усього за розділом III</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1695</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273,9</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Pr>
                <w:color w:val="191919"/>
                <w:sz w:val="20"/>
                <w:szCs w:val="20"/>
                <w:lang w:val="uk-UA"/>
              </w:rPr>
              <w:t>368</w:t>
            </w: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IV. Зобов'язання, пов'язані з необоротними активами, утримуваними для продажу, та групами вибуття</w:t>
            </w:r>
          </w:p>
        </w:tc>
        <w:tc>
          <w:tcPr>
            <w:tcW w:w="0" w:type="auto"/>
            <w:tcMar>
              <w:top w:w="0" w:type="dxa"/>
              <w:left w:w="108" w:type="dxa"/>
              <w:bottom w:w="0" w:type="dxa"/>
              <w:right w:w="108" w:type="dxa"/>
            </w:tcMar>
            <w:vAlign w:val="cente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1700</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p>
        </w:tc>
      </w:tr>
      <w:tr w:rsidR="00E77A84" w:rsidRPr="00032156" w:rsidTr="00B65498">
        <w:tc>
          <w:tcPr>
            <w:tcW w:w="0" w:type="auto"/>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b/>
                <w:bCs/>
                <w:color w:val="191919"/>
                <w:sz w:val="20"/>
                <w:szCs w:val="20"/>
                <w:lang w:val="uk-UA"/>
              </w:rPr>
              <w:t>Баланс</w:t>
            </w:r>
          </w:p>
        </w:tc>
        <w:tc>
          <w:tcPr>
            <w:tcW w:w="0" w:type="auto"/>
            <w:tcMar>
              <w:top w:w="0" w:type="dxa"/>
              <w:left w:w="108" w:type="dxa"/>
              <w:bottom w:w="0" w:type="dxa"/>
              <w:right w:w="108" w:type="dxa"/>
            </w:tcMar>
          </w:tcPr>
          <w:p w:rsidR="00E77A84" w:rsidRPr="00032156" w:rsidRDefault="00E77A84" w:rsidP="00B65498">
            <w:pPr>
              <w:pStyle w:val="a3"/>
              <w:jc w:val="center"/>
              <w:rPr>
                <w:color w:val="191919"/>
                <w:sz w:val="20"/>
                <w:szCs w:val="20"/>
                <w:lang w:val="uk-UA"/>
              </w:rPr>
            </w:pPr>
            <w:r w:rsidRPr="00032156">
              <w:rPr>
                <w:b/>
                <w:bCs/>
                <w:color w:val="191919"/>
                <w:sz w:val="20"/>
                <w:szCs w:val="20"/>
                <w:lang w:val="uk-UA"/>
              </w:rPr>
              <w:t>1900</w:t>
            </w:r>
          </w:p>
        </w:tc>
        <w:tc>
          <w:tcPr>
            <w:tcW w:w="0" w:type="auto"/>
            <w:tcMar>
              <w:top w:w="0" w:type="dxa"/>
              <w:left w:w="108" w:type="dxa"/>
              <w:bottom w:w="0" w:type="dxa"/>
              <w:right w:w="108" w:type="dxa"/>
            </w:tcMar>
          </w:tcPr>
          <w:p w:rsidR="00E77A84" w:rsidRPr="00464586" w:rsidRDefault="00E77A84" w:rsidP="00B65498">
            <w:pPr>
              <w:pStyle w:val="a3"/>
              <w:jc w:val="center"/>
              <w:rPr>
                <w:b/>
                <w:color w:val="191919"/>
                <w:sz w:val="20"/>
                <w:szCs w:val="20"/>
                <w:lang w:val="uk-UA"/>
              </w:rPr>
            </w:pPr>
            <w:r>
              <w:rPr>
                <w:b/>
                <w:color w:val="191919"/>
                <w:sz w:val="20"/>
                <w:szCs w:val="20"/>
                <w:lang w:val="uk-UA"/>
              </w:rPr>
              <w:t>1097,9</w:t>
            </w:r>
          </w:p>
        </w:tc>
        <w:tc>
          <w:tcPr>
            <w:tcW w:w="0" w:type="auto"/>
            <w:tcMar>
              <w:top w:w="0" w:type="dxa"/>
              <w:left w:w="108" w:type="dxa"/>
              <w:bottom w:w="0" w:type="dxa"/>
              <w:right w:w="108" w:type="dxa"/>
            </w:tcMar>
          </w:tcPr>
          <w:p w:rsidR="00E77A84" w:rsidRPr="00464586" w:rsidRDefault="00E77A84" w:rsidP="00B65498">
            <w:pPr>
              <w:pStyle w:val="a3"/>
              <w:jc w:val="center"/>
              <w:rPr>
                <w:b/>
                <w:color w:val="191919"/>
                <w:sz w:val="20"/>
                <w:szCs w:val="20"/>
                <w:lang w:val="uk-UA"/>
              </w:rPr>
            </w:pPr>
            <w:r>
              <w:rPr>
                <w:b/>
                <w:color w:val="191919"/>
                <w:sz w:val="20"/>
                <w:szCs w:val="20"/>
                <w:lang w:val="uk-UA"/>
              </w:rPr>
              <w:t>1142,0</w:t>
            </w:r>
          </w:p>
        </w:tc>
      </w:tr>
    </w:tbl>
    <w:p w:rsidR="00E77A84" w:rsidRPr="00032156" w:rsidRDefault="00E77A84" w:rsidP="00E77A84">
      <w:pPr>
        <w:rPr>
          <w:color w:val="191919"/>
          <w:lang w:val="uk-UA"/>
        </w:rPr>
      </w:pPr>
      <w:r w:rsidRPr="00032156">
        <w:rPr>
          <w:color w:val="191919"/>
          <w:lang w:val="uk-UA"/>
        </w:rPr>
        <w:t> </w:t>
      </w:r>
    </w:p>
    <w:tbl>
      <w:tblPr>
        <w:tblW w:w="10500" w:type="dxa"/>
        <w:tblCellMar>
          <w:left w:w="0" w:type="dxa"/>
          <w:right w:w="0" w:type="dxa"/>
        </w:tblCellMar>
        <w:tblLook w:val="0000" w:firstRow="0" w:lastRow="0" w:firstColumn="0" w:lastColumn="0" w:noHBand="0" w:noVBand="0"/>
      </w:tblPr>
      <w:tblGrid>
        <w:gridCol w:w="10500"/>
      </w:tblGrid>
      <w:tr w:rsidR="00E77A84" w:rsidRPr="00032156" w:rsidTr="00B65498">
        <w:tc>
          <w:tcPr>
            <w:tcW w:w="5000" w:type="pct"/>
            <w:tcMar>
              <w:top w:w="0" w:type="dxa"/>
              <w:left w:w="108" w:type="dxa"/>
              <w:bottom w:w="0" w:type="dxa"/>
              <w:right w:w="108" w:type="dxa"/>
            </w:tcMar>
          </w:tcPr>
          <w:p w:rsidR="00E77A84" w:rsidRPr="00032156" w:rsidRDefault="00E77A84" w:rsidP="00B65498">
            <w:pPr>
              <w:pStyle w:val="a3"/>
              <w:rPr>
                <w:color w:val="191919"/>
                <w:sz w:val="20"/>
                <w:szCs w:val="20"/>
                <w:lang w:val="uk-UA"/>
              </w:rPr>
            </w:pPr>
            <w:r w:rsidRPr="00032156">
              <w:rPr>
                <w:color w:val="191919"/>
                <w:sz w:val="20"/>
                <w:szCs w:val="20"/>
                <w:lang w:val="uk-UA"/>
              </w:rPr>
              <w:t>Керівник</w:t>
            </w:r>
          </w:p>
          <w:p w:rsidR="00E77A84" w:rsidRPr="00032156" w:rsidRDefault="00E77A84" w:rsidP="00B65498">
            <w:pPr>
              <w:pStyle w:val="a3"/>
              <w:rPr>
                <w:color w:val="191919"/>
                <w:sz w:val="20"/>
                <w:szCs w:val="20"/>
                <w:lang w:val="uk-UA"/>
              </w:rPr>
            </w:pPr>
            <w:r w:rsidRPr="00032156">
              <w:rPr>
                <w:color w:val="191919"/>
                <w:sz w:val="20"/>
                <w:szCs w:val="20"/>
                <w:lang w:val="uk-UA"/>
              </w:rPr>
              <w:t>Головний бухгалтер</w:t>
            </w:r>
          </w:p>
          <w:p w:rsidR="00E77A84" w:rsidRPr="00032156" w:rsidRDefault="00E77A84" w:rsidP="00B65498">
            <w:pPr>
              <w:pStyle w:val="a3"/>
              <w:rPr>
                <w:i/>
                <w:color w:val="191919"/>
                <w:lang w:val="uk-UA"/>
              </w:rPr>
            </w:pPr>
          </w:p>
        </w:tc>
      </w:tr>
    </w:tbl>
    <w:p w:rsidR="00E77A84" w:rsidRPr="00032156" w:rsidRDefault="00E77A84" w:rsidP="00E77A84">
      <w:pPr>
        <w:rPr>
          <w:color w:val="191919"/>
          <w:lang w:val="en-US"/>
        </w:rPr>
      </w:pPr>
    </w:p>
    <w:p w:rsidR="00E77A84" w:rsidRPr="00032156" w:rsidRDefault="00E77A84" w:rsidP="00E77A84">
      <w:pPr>
        <w:rPr>
          <w:color w:val="191919"/>
          <w:lang w:val="en-US"/>
        </w:rPr>
      </w:pPr>
    </w:p>
    <w:p w:rsidR="00E77A84" w:rsidRPr="00032156" w:rsidRDefault="00E77A84" w:rsidP="00E77A84">
      <w:pPr>
        <w:rPr>
          <w:color w:val="191919"/>
          <w:lang w:val="uk-UA"/>
        </w:rPr>
      </w:pPr>
    </w:p>
    <w:p w:rsidR="00E77A84" w:rsidRPr="00032156" w:rsidRDefault="00E77A84" w:rsidP="00E77A84">
      <w:pPr>
        <w:rPr>
          <w:color w:val="191919"/>
          <w:lang w:val="uk-UA"/>
        </w:rPr>
      </w:pPr>
    </w:p>
    <w:p w:rsidR="00E77A84" w:rsidRPr="00032156" w:rsidRDefault="00E77A84" w:rsidP="00E77A84">
      <w:pPr>
        <w:rPr>
          <w:color w:val="191919"/>
          <w:lang w:val="uk-UA"/>
        </w:rPr>
      </w:pPr>
    </w:p>
    <w:p w:rsidR="00E77A84" w:rsidRPr="00032156" w:rsidRDefault="00E77A84" w:rsidP="00E77A84">
      <w:pPr>
        <w:rPr>
          <w:color w:val="191919"/>
          <w:lang w:val="uk-UA"/>
        </w:rPr>
      </w:pPr>
    </w:p>
    <w:p w:rsidR="00E77A84" w:rsidRPr="00032156" w:rsidRDefault="00E77A84" w:rsidP="00E77A84">
      <w:pPr>
        <w:rPr>
          <w:color w:val="191919"/>
          <w:lang w:val="en-US"/>
        </w:rPr>
      </w:pPr>
    </w:p>
    <w:p w:rsidR="00E77A84" w:rsidRPr="00032156" w:rsidRDefault="00E77A84" w:rsidP="00E77A84">
      <w:pPr>
        <w:rPr>
          <w:color w:val="191919"/>
          <w:sz w:val="8"/>
          <w:szCs w:val="8"/>
          <w:lang w:val="uk-UA"/>
        </w:rPr>
      </w:pPr>
    </w:p>
    <w:tbl>
      <w:tblPr>
        <w:tblW w:w="10753" w:type="dxa"/>
        <w:tblCellMar>
          <w:left w:w="0" w:type="dxa"/>
          <w:right w:w="0" w:type="dxa"/>
        </w:tblCellMar>
        <w:tblLook w:val="0000" w:firstRow="0" w:lastRow="0" w:firstColumn="0" w:lastColumn="0" w:noHBand="0" w:noVBand="0"/>
      </w:tblPr>
      <w:tblGrid>
        <w:gridCol w:w="1401"/>
        <w:gridCol w:w="5724"/>
        <w:gridCol w:w="1944"/>
        <w:gridCol w:w="1684"/>
      </w:tblGrid>
      <w:tr w:rsidR="00E77A84" w:rsidRPr="00032156" w:rsidTr="00B65498">
        <w:trPr>
          <w:trHeight w:val="188"/>
        </w:trPr>
        <w:tc>
          <w:tcPr>
            <w:tcW w:w="4269" w:type="pct"/>
            <w:gridSpan w:val="3"/>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 </w:t>
            </w:r>
          </w:p>
        </w:tc>
        <w:tc>
          <w:tcPr>
            <w:tcW w:w="731" w:type="pct"/>
            <w:vMerge w:val="restart"/>
            <w:tcMar>
              <w:top w:w="0" w:type="dxa"/>
              <w:left w:w="108" w:type="dxa"/>
              <w:bottom w:w="0" w:type="dxa"/>
              <w:right w:w="108" w:type="dxa"/>
            </w:tcMar>
          </w:tcPr>
          <w:tbl>
            <w:tblPr>
              <w:tblW w:w="4451" w:type="pct"/>
              <w:tblCellMar>
                <w:left w:w="0" w:type="dxa"/>
                <w:right w:w="0" w:type="dxa"/>
              </w:tblCellMar>
              <w:tblLook w:val="0000" w:firstRow="0" w:lastRow="0" w:firstColumn="0" w:lastColumn="0" w:noHBand="0" w:noVBand="0"/>
            </w:tblPr>
            <w:tblGrid>
              <w:gridCol w:w="621"/>
              <w:gridCol w:w="441"/>
              <w:gridCol w:w="212"/>
              <w:gridCol w:w="184"/>
            </w:tblGrid>
            <w:tr w:rsidR="00E77A84" w:rsidRPr="00032156" w:rsidTr="00753277">
              <w:trPr>
                <w:gridAfter w:val="1"/>
                <w:wAfter w:w="424" w:type="pct"/>
              </w:trPr>
              <w:tc>
                <w:tcPr>
                  <w:tcW w:w="4576"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КОДИ</w:t>
                  </w:r>
                </w:p>
              </w:tc>
            </w:tr>
            <w:tr w:rsidR="00E77A84" w:rsidRPr="00032156" w:rsidTr="00753277">
              <w:trPr>
                <w:trHeight w:val="43"/>
              </w:trPr>
              <w:tc>
                <w:tcPr>
                  <w:tcW w:w="2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 </w:t>
                  </w:r>
                  <w:r>
                    <w:rPr>
                      <w:color w:val="191919"/>
                      <w:sz w:val="18"/>
                      <w:szCs w:val="18"/>
                      <w:lang w:val="uk-UA"/>
                    </w:rPr>
                    <w:t>2018</w:t>
                  </w:r>
                </w:p>
              </w:tc>
              <w:tc>
                <w:tcPr>
                  <w:tcW w:w="1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 </w:t>
                  </w:r>
                  <w:r>
                    <w:rPr>
                      <w:color w:val="191919"/>
                      <w:sz w:val="18"/>
                      <w:szCs w:val="18"/>
                      <w:lang w:val="uk-UA"/>
                    </w:rPr>
                    <w:t>01</w:t>
                  </w:r>
                </w:p>
              </w:tc>
              <w:tc>
                <w:tcPr>
                  <w:tcW w:w="90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01</w:t>
                  </w:r>
                </w:p>
              </w:tc>
            </w:tr>
            <w:tr w:rsidR="00E77A84" w:rsidRPr="00032156" w:rsidTr="00753277">
              <w:trPr>
                <w:gridAfter w:val="1"/>
                <w:wAfter w:w="424" w:type="pct"/>
              </w:trPr>
              <w:tc>
                <w:tcPr>
                  <w:tcW w:w="4576"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 </w:t>
                  </w:r>
                  <w:r>
                    <w:rPr>
                      <w:color w:val="191919"/>
                      <w:sz w:val="20"/>
                      <w:szCs w:val="20"/>
                      <w:lang w:val="uk-UA"/>
                    </w:rPr>
                    <w:t>20417618</w:t>
                  </w:r>
                </w:p>
              </w:tc>
            </w:tr>
          </w:tbl>
          <w:p w:rsidR="00E77A84" w:rsidRPr="00032156" w:rsidRDefault="00E77A84" w:rsidP="00B65498">
            <w:pPr>
              <w:rPr>
                <w:color w:val="191919"/>
                <w:sz w:val="18"/>
                <w:szCs w:val="18"/>
                <w:lang w:val="uk-UA"/>
              </w:rPr>
            </w:pPr>
          </w:p>
        </w:tc>
      </w:tr>
      <w:tr w:rsidR="00E77A84" w:rsidRPr="00032156" w:rsidTr="00B65498">
        <w:trPr>
          <w:trHeight w:val="281"/>
        </w:trPr>
        <w:tc>
          <w:tcPr>
            <w:tcW w:w="669" w:type="pct"/>
            <w:tcMar>
              <w:top w:w="0" w:type="dxa"/>
              <w:left w:w="108" w:type="dxa"/>
              <w:bottom w:w="0" w:type="dxa"/>
              <w:right w:w="108" w:type="dxa"/>
            </w:tcMar>
            <w:vAlign w:val="bottom"/>
          </w:tcPr>
          <w:p w:rsidR="00E77A84" w:rsidRPr="00032156" w:rsidRDefault="00E77A84" w:rsidP="00B65498">
            <w:pPr>
              <w:pStyle w:val="a3"/>
              <w:rPr>
                <w:color w:val="191919"/>
                <w:sz w:val="18"/>
                <w:szCs w:val="18"/>
                <w:lang w:val="uk-UA"/>
              </w:rPr>
            </w:pPr>
            <w:r w:rsidRPr="00032156">
              <w:rPr>
                <w:color w:val="191919"/>
                <w:sz w:val="18"/>
                <w:szCs w:val="18"/>
                <w:lang w:val="uk-UA"/>
              </w:rPr>
              <w:t>  Підприємство</w:t>
            </w:r>
          </w:p>
        </w:tc>
        <w:tc>
          <w:tcPr>
            <w:tcW w:w="2679" w:type="pct"/>
            <w:tcBorders>
              <w:bottom w:val="single" w:sz="4" w:space="0" w:color="auto"/>
            </w:tcBorders>
          </w:tcPr>
          <w:p w:rsidR="00E77A84" w:rsidRPr="00032156" w:rsidRDefault="00E77A84" w:rsidP="00B65498">
            <w:pPr>
              <w:pStyle w:val="a3"/>
              <w:rPr>
                <w:color w:val="191919"/>
                <w:sz w:val="18"/>
                <w:szCs w:val="18"/>
                <w:lang w:val="uk-UA"/>
              </w:rPr>
            </w:pPr>
            <w:r>
              <w:rPr>
                <w:color w:val="191919"/>
                <w:sz w:val="18"/>
                <w:szCs w:val="18"/>
                <w:lang w:val="uk-UA"/>
              </w:rPr>
              <w:t>ТОВ «Жако»</w:t>
            </w:r>
          </w:p>
        </w:tc>
        <w:tc>
          <w:tcPr>
            <w:tcW w:w="921" w:type="pct"/>
          </w:tcPr>
          <w:p w:rsidR="00E77A84" w:rsidRPr="00032156" w:rsidRDefault="00E77A84" w:rsidP="00B65498">
            <w:pPr>
              <w:pStyle w:val="a3"/>
              <w:spacing w:before="0" w:beforeAutospacing="0" w:after="60" w:afterAutospacing="0"/>
              <w:jc w:val="right"/>
              <w:rPr>
                <w:color w:val="191919"/>
                <w:sz w:val="18"/>
                <w:szCs w:val="18"/>
                <w:lang w:val="uk-UA"/>
              </w:rPr>
            </w:pPr>
            <w:r w:rsidRPr="00032156">
              <w:rPr>
                <w:color w:val="191919"/>
                <w:sz w:val="18"/>
                <w:szCs w:val="18"/>
                <w:lang w:val="uk-UA"/>
              </w:rPr>
              <w:t xml:space="preserve">Дата (рік, місяць, число) </w:t>
            </w:r>
          </w:p>
          <w:p w:rsidR="00E77A84" w:rsidRPr="00032156" w:rsidRDefault="00E77A84" w:rsidP="00B65498">
            <w:pPr>
              <w:pStyle w:val="a3"/>
              <w:tabs>
                <w:tab w:val="left" w:pos="415"/>
              </w:tabs>
              <w:spacing w:before="0" w:beforeAutospacing="0" w:after="60" w:afterAutospacing="0"/>
              <w:jc w:val="right"/>
              <w:rPr>
                <w:color w:val="191919"/>
                <w:sz w:val="18"/>
                <w:szCs w:val="18"/>
                <w:lang w:val="uk-UA"/>
              </w:rPr>
            </w:pPr>
            <w:r w:rsidRPr="00032156">
              <w:rPr>
                <w:color w:val="191919"/>
                <w:sz w:val="18"/>
                <w:szCs w:val="18"/>
                <w:lang w:val="uk-UA"/>
              </w:rPr>
              <w:t>за ЄДРПОУ</w:t>
            </w:r>
          </w:p>
        </w:tc>
        <w:tc>
          <w:tcPr>
            <w:tcW w:w="0" w:type="auto"/>
            <w:vMerge/>
            <w:vAlign w:val="center"/>
          </w:tcPr>
          <w:p w:rsidR="00E77A84" w:rsidRPr="00032156" w:rsidRDefault="00E77A84" w:rsidP="00B65498">
            <w:pPr>
              <w:pStyle w:val="a3"/>
              <w:rPr>
                <w:color w:val="191919"/>
                <w:sz w:val="18"/>
                <w:szCs w:val="18"/>
                <w:lang w:val="uk-UA"/>
              </w:rPr>
            </w:pPr>
          </w:p>
        </w:tc>
      </w:tr>
      <w:tr w:rsidR="00E77A84" w:rsidRPr="00032156" w:rsidTr="00B65498">
        <w:trPr>
          <w:trHeight w:val="84"/>
        </w:trPr>
        <w:tc>
          <w:tcPr>
            <w:tcW w:w="4269" w:type="pct"/>
            <w:gridSpan w:val="3"/>
            <w:tcMar>
              <w:top w:w="0" w:type="dxa"/>
              <w:left w:w="108" w:type="dxa"/>
              <w:bottom w:w="0" w:type="dxa"/>
              <w:right w:w="108" w:type="dxa"/>
            </w:tcMar>
          </w:tcPr>
          <w:p w:rsidR="00E77A84" w:rsidRPr="00032156" w:rsidRDefault="00E77A84" w:rsidP="00B65498">
            <w:pPr>
              <w:pStyle w:val="a3"/>
              <w:rPr>
                <w:color w:val="191919"/>
                <w:sz w:val="16"/>
                <w:szCs w:val="16"/>
                <w:lang w:val="uk-UA"/>
              </w:rPr>
            </w:pPr>
            <w:r w:rsidRPr="00032156">
              <w:rPr>
                <w:color w:val="191919"/>
                <w:sz w:val="16"/>
                <w:szCs w:val="16"/>
                <w:lang w:val="uk-UA"/>
              </w:rPr>
              <w:t xml:space="preserve">                                                                     </w:t>
            </w:r>
            <w:r w:rsidRPr="00E77A84">
              <w:rPr>
                <w:color w:val="191919"/>
                <w:sz w:val="16"/>
                <w:szCs w:val="16"/>
              </w:rPr>
              <w:t xml:space="preserve">        </w:t>
            </w:r>
            <w:r w:rsidRPr="00032156">
              <w:rPr>
                <w:color w:val="191919"/>
                <w:sz w:val="16"/>
                <w:szCs w:val="16"/>
                <w:lang w:val="uk-UA"/>
              </w:rPr>
              <w:t xml:space="preserve">              (найменування)</w:t>
            </w:r>
          </w:p>
        </w:tc>
        <w:tc>
          <w:tcPr>
            <w:tcW w:w="0" w:type="auto"/>
            <w:vMerge/>
            <w:vAlign w:val="center"/>
          </w:tcPr>
          <w:p w:rsidR="00E77A84" w:rsidRPr="00032156" w:rsidRDefault="00E77A84" w:rsidP="00B65498">
            <w:pPr>
              <w:rPr>
                <w:color w:val="191919"/>
                <w:sz w:val="18"/>
                <w:szCs w:val="18"/>
                <w:lang w:val="uk-UA"/>
              </w:rPr>
            </w:pPr>
          </w:p>
        </w:tc>
      </w:tr>
    </w:tbl>
    <w:p w:rsidR="00E77A84" w:rsidRPr="00032156" w:rsidRDefault="00E77A84" w:rsidP="00E77A84">
      <w:pPr>
        <w:rPr>
          <w:color w:val="191919"/>
          <w:sz w:val="4"/>
          <w:szCs w:val="4"/>
          <w:lang w:val="uk-UA"/>
        </w:rPr>
      </w:pPr>
      <w:r w:rsidRPr="00032156">
        <w:rPr>
          <w:color w:val="191919"/>
          <w:sz w:val="4"/>
          <w:szCs w:val="4"/>
          <w:lang w:val="uk-UA"/>
        </w:rPr>
        <w:t> </w:t>
      </w:r>
    </w:p>
    <w:p w:rsidR="00E77A84" w:rsidRPr="00032156" w:rsidRDefault="00E77A84" w:rsidP="00E77A84">
      <w:pPr>
        <w:pStyle w:val="35"/>
        <w:spacing w:before="0" w:beforeAutospacing="0" w:after="0" w:afterAutospacing="0"/>
        <w:rPr>
          <w:color w:val="191919"/>
          <w:sz w:val="18"/>
          <w:szCs w:val="18"/>
          <w:lang w:val="uk-UA"/>
        </w:rPr>
      </w:pPr>
      <w:r w:rsidRPr="00032156">
        <w:rPr>
          <w:color w:val="191919"/>
          <w:sz w:val="18"/>
          <w:szCs w:val="18"/>
          <w:lang w:val="uk-UA"/>
        </w:rPr>
        <w:t>Звіт про фінансові результати (Звіт про сукупний дохід)</w:t>
      </w:r>
      <w:r w:rsidRPr="00032156">
        <w:rPr>
          <w:color w:val="191919"/>
          <w:sz w:val="18"/>
          <w:szCs w:val="18"/>
          <w:lang w:val="uk-UA"/>
        </w:rPr>
        <w:br/>
        <w:t>за 20</w:t>
      </w:r>
      <w:r>
        <w:rPr>
          <w:color w:val="191919"/>
          <w:sz w:val="18"/>
          <w:szCs w:val="18"/>
          <w:lang w:val="uk-UA"/>
        </w:rPr>
        <w:t>17</w:t>
      </w:r>
      <w:r w:rsidRPr="00032156">
        <w:rPr>
          <w:color w:val="191919"/>
          <w:sz w:val="18"/>
          <w:szCs w:val="18"/>
          <w:lang w:val="uk-UA"/>
        </w:rPr>
        <w:t>р.</w:t>
      </w:r>
    </w:p>
    <w:tbl>
      <w:tblPr>
        <w:tblW w:w="10500" w:type="dxa"/>
        <w:tblCellMar>
          <w:left w:w="0" w:type="dxa"/>
          <w:right w:w="0" w:type="dxa"/>
        </w:tblCellMar>
        <w:tblLook w:val="0000" w:firstRow="0" w:lastRow="0" w:firstColumn="0" w:lastColumn="0" w:noHBand="0" w:noVBand="0"/>
      </w:tblPr>
      <w:tblGrid>
        <w:gridCol w:w="5399"/>
        <w:gridCol w:w="1426"/>
        <w:gridCol w:w="2100"/>
        <w:gridCol w:w="1575"/>
      </w:tblGrid>
      <w:tr w:rsidR="00E77A84" w:rsidRPr="00032156" w:rsidTr="00B65498">
        <w:tc>
          <w:tcPr>
            <w:tcW w:w="2571"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 </w:t>
            </w:r>
          </w:p>
        </w:tc>
        <w:tc>
          <w:tcPr>
            <w:tcW w:w="679"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Форма № 2</w:t>
            </w:r>
          </w:p>
        </w:tc>
        <w:tc>
          <w:tcPr>
            <w:tcW w:w="100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Код за ДКУД</w:t>
            </w:r>
          </w:p>
        </w:tc>
        <w:tc>
          <w:tcPr>
            <w:tcW w:w="750" w:type="pct"/>
            <w:tcMar>
              <w:top w:w="0" w:type="dxa"/>
              <w:left w:w="108" w:type="dxa"/>
              <w:bottom w:w="0" w:type="dxa"/>
              <w:right w:w="10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9"/>
            </w:tblGrid>
            <w:tr w:rsidR="00E77A84" w:rsidRPr="00032156" w:rsidTr="00B65498">
              <w:tc>
                <w:tcPr>
                  <w:tcW w:w="500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1801003</w:t>
                  </w:r>
                </w:p>
              </w:tc>
            </w:tr>
          </w:tbl>
          <w:p w:rsidR="00E77A84" w:rsidRPr="00032156" w:rsidRDefault="00E77A84" w:rsidP="00B65498">
            <w:pPr>
              <w:rPr>
                <w:color w:val="191919"/>
                <w:sz w:val="18"/>
                <w:szCs w:val="18"/>
                <w:lang w:val="uk-UA"/>
              </w:rPr>
            </w:pPr>
          </w:p>
        </w:tc>
      </w:tr>
    </w:tbl>
    <w:p w:rsidR="00E77A84" w:rsidRPr="00032156" w:rsidRDefault="00E77A84" w:rsidP="00E77A84">
      <w:pPr>
        <w:spacing w:before="60"/>
        <w:jc w:val="center"/>
        <w:rPr>
          <w:b/>
          <w:color w:val="191919"/>
          <w:sz w:val="18"/>
          <w:szCs w:val="18"/>
          <w:lang w:val="uk-UA"/>
        </w:rPr>
      </w:pPr>
      <w:r w:rsidRPr="00032156">
        <w:rPr>
          <w:b/>
          <w:color w:val="191919"/>
          <w:sz w:val="18"/>
          <w:szCs w:val="18"/>
          <w:lang w:val="uk-UA"/>
        </w:rPr>
        <w:t>I. ФІНАНСОВІ РЕЗУЛЬТАТИ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61"/>
        <w:gridCol w:w="737"/>
        <w:gridCol w:w="1418"/>
        <w:gridCol w:w="1385"/>
      </w:tblGrid>
      <w:tr w:rsidR="00E77A84" w:rsidRPr="00032156" w:rsidTr="00B65498">
        <w:tc>
          <w:tcPr>
            <w:tcW w:w="326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Стаття</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Код</w:t>
            </w:r>
            <w:r w:rsidRPr="00032156">
              <w:rPr>
                <w:color w:val="191919"/>
                <w:sz w:val="18"/>
                <w:szCs w:val="18"/>
                <w:lang w:val="uk-UA"/>
              </w:rPr>
              <w:br/>
              <w:t>рядка</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За звітний</w:t>
            </w:r>
            <w:r w:rsidRPr="00032156">
              <w:rPr>
                <w:color w:val="191919"/>
                <w:sz w:val="18"/>
                <w:szCs w:val="18"/>
                <w:lang w:val="uk-UA"/>
              </w:rPr>
              <w:br/>
              <w:t>період</w:t>
            </w:r>
          </w:p>
        </w:tc>
        <w:tc>
          <w:tcPr>
            <w:tcW w:w="680" w:type="pct"/>
            <w:tcMar>
              <w:top w:w="0" w:type="dxa"/>
              <w:left w:w="108" w:type="dxa"/>
              <w:bottom w:w="0" w:type="dxa"/>
              <w:right w:w="108" w:type="dxa"/>
            </w:tcMar>
          </w:tcPr>
          <w:p w:rsidR="00E77A84" w:rsidRPr="00032156" w:rsidRDefault="00E77A84" w:rsidP="00B65498">
            <w:pPr>
              <w:pStyle w:val="a3"/>
              <w:ind w:left="-57" w:right="-113"/>
              <w:jc w:val="center"/>
              <w:rPr>
                <w:color w:val="191919"/>
                <w:sz w:val="18"/>
                <w:szCs w:val="18"/>
                <w:lang w:val="uk-UA"/>
              </w:rPr>
            </w:pPr>
            <w:r w:rsidRPr="00032156">
              <w:rPr>
                <w:color w:val="191919"/>
                <w:sz w:val="18"/>
                <w:szCs w:val="18"/>
                <w:lang w:val="uk-UA"/>
              </w:rPr>
              <w:t>За аналогічний</w:t>
            </w:r>
            <w:r w:rsidRPr="00032156">
              <w:rPr>
                <w:color w:val="191919"/>
                <w:sz w:val="18"/>
                <w:szCs w:val="18"/>
              </w:rPr>
              <w:t xml:space="preserve"> </w:t>
            </w:r>
            <w:r w:rsidRPr="00032156">
              <w:rPr>
                <w:color w:val="191919"/>
                <w:sz w:val="18"/>
                <w:szCs w:val="18"/>
                <w:lang w:val="uk-UA"/>
              </w:rPr>
              <w:t>період попереднього року</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1</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3</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4</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Чистий дохід від реалізації продукції (тов</w:t>
            </w:r>
            <w:r w:rsidRPr="00032156">
              <w:rPr>
                <w:color w:val="191919"/>
                <w:sz w:val="18"/>
                <w:szCs w:val="18"/>
                <w:lang w:val="uk-UA"/>
              </w:rPr>
              <w:cr/>
              <w:t>рів, робіт, послуг)</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2000</w:t>
            </w:r>
          </w:p>
        </w:tc>
        <w:tc>
          <w:tcPr>
            <w:tcW w:w="69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Pr>
                <w:color w:val="191919"/>
                <w:sz w:val="18"/>
                <w:szCs w:val="18"/>
                <w:lang w:val="uk-UA"/>
              </w:rPr>
              <w:t xml:space="preserve">        18846,4</w:t>
            </w:r>
            <w:r w:rsidRPr="00032156">
              <w:rPr>
                <w:color w:val="191919"/>
                <w:sz w:val="18"/>
                <w:szCs w:val="18"/>
                <w:lang w:val="uk-UA"/>
              </w:rPr>
              <w:t> </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Собівартість реалізованої продукції (товарів, робіт, послуг)</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2050</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Pr>
                <w:color w:val="191919"/>
                <w:sz w:val="18"/>
                <w:szCs w:val="18"/>
                <w:lang w:val="uk-UA"/>
              </w:rPr>
              <w:t>( 7923</w:t>
            </w:r>
            <w:r w:rsidR="0083245E">
              <w:rPr>
                <w:color w:val="191919"/>
                <w:sz w:val="18"/>
                <w:szCs w:val="18"/>
                <w:lang w:val="uk-UA"/>
              </w:rPr>
              <w:t>0</w:t>
            </w:r>
            <w:r>
              <w:rPr>
                <w:color w:val="191919"/>
                <w:sz w:val="18"/>
                <w:szCs w:val="18"/>
                <w:lang w:val="uk-UA"/>
              </w:rPr>
              <w:t>,2 </w:t>
            </w:r>
            <w:r w:rsidRPr="00032156">
              <w:rPr>
                <w:color w:val="191919"/>
                <w:sz w:val="18"/>
                <w:szCs w:val="18"/>
                <w:lang w:val="uk-UA"/>
              </w:rPr>
              <w:t>)</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spacing w:before="0" w:beforeAutospacing="0" w:after="0" w:afterAutospacing="0"/>
              <w:rPr>
                <w:color w:val="191919"/>
                <w:sz w:val="18"/>
                <w:szCs w:val="18"/>
                <w:lang w:val="uk-UA"/>
              </w:rPr>
            </w:pPr>
            <w:r w:rsidRPr="00032156">
              <w:rPr>
                <w:b/>
                <w:bCs/>
                <w:color w:val="191919"/>
                <w:sz w:val="18"/>
                <w:szCs w:val="18"/>
                <w:lang w:val="uk-UA"/>
              </w:rPr>
              <w:t>Валовий:</w:t>
            </w:r>
            <w:r w:rsidRPr="00032156">
              <w:rPr>
                <w:color w:val="191919"/>
                <w:sz w:val="18"/>
                <w:szCs w:val="18"/>
                <w:lang w:val="uk-UA"/>
              </w:rPr>
              <w:br/>
              <w:t>прибуток</w:t>
            </w:r>
          </w:p>
        </w:tc>
        <w:tc>
          <w:tcPr>
            <w:tcW w:w="361"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r w:rsidRPr="00032156">
              <w:rPr>
                <w:color w:val="191919"/>
                <w:sz w:val="18"/>
                <w:szCs w:val="18"/>
                <w:lang w:val="uk-UA"/>
              </w:rPr>
              <w:t>2090</w:t>
            </w:r>
          </w:p>
        </w:tc>
        <w:tc>
          <w:tcPr>
            <w:tcW w:w="695"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r>
              <w:rPr>
                <w:color w:val="191919"/>
                <w:sz w:val="18"/>
                <w:szCs w:val="18"/>
                <w:lang w:val="uk-UA"/>
              </w:rPr>
              <w:t>10923,2</w:t>
            </w:r>
          </w:p>
        </w:tc>
        <w:tc>
          <w:tcPr>
            <w:tcW w:w="680"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збиток</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2095</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Інші операційні доходи</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w:t>
            </w:r>
            <w:r w:rsidRPr="00032156">
              <w:rPr>
                <w:color w:val="191919"/>
                <w:sz w:val="18"/>
                <w:szCs w:val="18"/>
                <w:lang w:val="uk-UA"/>
              </w:rPr>
              <w:cr/>
              <w:t>20</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Адміністративні витрати</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2130</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Pr>
                <w:color w:val="191919"/>
                <w:sz w:val="18"/>
                <w:szCs w:val="18"/>
                <w:lang w:val="uk-UA"/>
              </w:rPr>
              <w:t>( 298,1</w:t>
            </w:r>
            <w:r w:rsidRPr="00032156">
              <w:rPr>
                <w:color w:val="191919"/>
                <w:sz w:val="18"/>
                <w:szCs w:val="18"/>
                <w:lang w:val="uk-UA"/>
              </w:rPr>
              <w:t>)</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Витрати на збут</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cr/>
              <w:t>150</w:t>
            </w:r>
          </w:p>
        </w:tc>
        <w:tc>
          <w:tcPr>
            <w:tcW w:w="69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Pr>
                <w:color w:val="191919"/>
                <w:sz w:val="18"/>
                <w:szCs w:val="18"/>
                <w:lang w:val="uk-UA"/>
              </w:rPr>
              <w:t xml:space="preserve">       ( 707,0</w:t>
            </w:r>
            <w:r w:rsidRPr="00032156">
              <w:rPr>
                <w:color w:val="191919"/>
                <w:sz w:val="18"/>
                <w:szCs w:val="18"/>
                <w:lang w:val="uk-UA"/>
              </w:rPr>
              <w:t>)</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Інші операційні витрати</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2180</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spacing w:before="0" w:beforeAutospacing="0" w:after="0" w:afterAutospacing="0"/>
              <w:rPr>
                <w:color w:val="191919"/>
                <w:sz w:val="18"/>
                <w:szCs w:val="18"/>
                <w:lang w:val="uk-UA"/>
              </w:rPr>
            </w:pPr>
            <w:r w:rsidRPr="00032156">
              <w:rPr>
                <w:b/>
                <w:bCs/>
                <w:color w:val="191919"/>
                <w:sz w:val="18"/>
                <w:szCs w:val="18"/>
                <w:lang w:val="uk-UA"/>
              </w:rPr>
              <w:t>Фінансовий результат від операційної діяльності:</w:t>
            </w:r>
          </w:p>
          <w:p w:rsidR="00E77A84" w:rsidRPr="00032156" w:rsidRDefault="00E77A84" w:rsidP="00B65498">
            <w:pPr>
              <w:pStyle w:val="a3"/>
              <w:spacing w:before="0" w:beforeAutospacing="0" w:after="0" w:afterAutospacing="0"/>
              <w:rPr>
                <w:color w:val="191919"/>
                <w:sz w:val="18"/>
                <w:szCs w:val="18"/>
                <w:lang w:val="uk-UA"/>
              </w:rPr>
            </w:pPr>
            <w:r w:rsidRPr="00032156">
              <w:rPr>
                <w:color w:val="191919"/>
                <w:sz w:val="18"/>
                <w:szCs w:val="18"/>
                <w:lang w:val="uk-UA"/>
              </w:rPr>
              <w:t>прибуток</w:t>
            </w:r>
          </w:p>
        </w:tc>
        <w:tc>
          <w:tcPr>
            <w:tcW w:w="361"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r w:rsidRPr="00032156">
              <w:rPr>
                <w:color w:val="191919"/>
                <w:sz w:val="18"/>
                <w:szCs w:val="18"/>
                <w:lang w:val="uk-UA"/>
              </w:rPr>
              <w:t>2190</w:t>
            </w:r>
          </w:p>
        </w:tc>
        <w:tc>
          <w:tcPr>
            <w:tcW w:w="695" w:type="pct"/>
            <w:tcMar>
              <w:top w:w="0" w:type="dxa"/>
              <w:left w:w="108" w:type="dxa"/>
              <w:bottom w:w="0" w:type="dxa"/>
              <w:right w:w="108" w:type="dxa"/>
            </w:tcMar>
            <w:vAlign w:val="bottom"/>
          </w:tcPr>
          <w:p w:rsidR="00E77A84" w:rsidRPr="00032156" w:rsidRDefault="00E77A84" w:rsidP="00B65498">
            <w:pPr>
              <w:pStyle w:val="a3"/>
              <w:rPr>
                <w:color w:val="191919"/>
                <w:sz w:val="18"/>
                <w:szCs w:val="18"/>
                <w:lang w:val="uk-UA"/>
              </w:rPr>
            </w:pPr>
            <w:r>
              <w:rPr>
                <w:color w:val="191919"/>
                <w:sz w:val="18"/>
                <w:szCs w:val="18"/>
                <w:lang w:val="uk-UA"/>
              </w:rPr>
              <w:t xml:space="preserve">         9918,1</w:t>
            </w:r>
          </w:p>
        </w:tc>
        <w:tc>
          <w:tcPr>
            <w:tcW w:w="680"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Pr>
                <w:color w:val="191919"/>
                <w:sz w:val="18"/>
                <w:szCs w:val="18"/>
                <w:lang w:val="uk-UA"/>
              </w:rPr>
              <w:t>збиток</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2195</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Pr>
                <w:color w:val="191919"/>
                <w:sz w:val="18"/>
                <w:szCs w:val="18"/>
                <w:lang w:val="uk-UA"/>
              </w:rPr>
              <w:t xml:space="preserve">(      </w:t>
            </w:r>
            <w:r w:rsidRPr="00032156">
              <w:rPr>
                <w:color w:val="191919"/>
                <w:sz w:val="18"/>
                <w:szCs w:val="18"/>
                <w:lang w:val="uk-UA"/>
              </w:rPr>
              <w:t>)</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 xml:space="preserve">Дохід від </w:t>
            </w:r>
            <w:r>
              <w:rPr>
                <w:color w:val="191919"/>
                <w:sz w:val="18"/>
                <w:szCs w:val="18"/>
                <w:lang w:val="uk-UA"/>
              </w:rPr>
              <w:t>участі в к</w:t>
            </w:r>
            <w:r w:rsidRPr="00032156">
              <w:rPr>
                <w:color w:val="191919"/>
                <w:sz w:val="18"/>
                <w:szCs w:val="18"/>
                <w:lang w:val="uk-UA"/>
              </w:rPr>
              <w:t>апіталі</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2200</w:t>
            </w:r>
          </w:p>
        </w:tc>
        <w:tc>
          <w:tcPr>
            <w:tcW w:w="695"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c>
          <w:tcPr>
            <w:tcW w:w="68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Інші фінансові доходи</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2220</w:t>
            </w:r>
          </w:p>
        </w:tc>
        <w:tc>
          <w:tcPr>
            <w:tcW w:w="695"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290,0</w:t>
            </w:r>
          </w:p>
        </w:tc>
        <w:tc>
          <w:tcPr>
            <w:tcW w:w="68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Інші доходи</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2240</w:t>
            </w:r>
          </w:p>
        </w:tc>
        <w:tc>
          <w:tcPr>
            <w:tcW w:w="695"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190,0</w:t>
            </w:r>
          </w:p>
        </w:tc>
        <w:tc>
          <w:tcPr>
            <w:tcW w:w="68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Фінансові витрати</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2250</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Pr>
                <w:color w:val="191919"/>
                <w:sz w:val="18"/>
                <w:szCs w:val="18"/>
                <w:lang w:val="uk-UA"/>
              </w:rPr>
              <w:t>(     </w:t>
            </w:r>
            <w:r w:rsidRPr="00032156">
              <w:rPr>
                <w:color w:val="191919"/>
                <w:sz w:val="18"/>
                <w:szCs w:val="18"/>
                <w:lang w:val="uk-UA"/>
              </w:rPr>
              <w:t>)</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Втрати від участі в капіталі</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2255</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Pr>
                <w:color w:val="191919"/>
                <w:sz w:val="18"/>
                <w:szCs w:val="18"/>
                <w:lang w:val="uk-UA"/>
              </w:rPr>
              <w:t xml:space="preserve">   </w:t>
            </w: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r w:rsidRPr="00032156">
              <w:rPr>
                <w:color w:val="191919"/>
                <w:sz w:val="18"/>
                <w:szCs w:val="18"/>
                <w:lang w:val="uk-UA"/>
              </w:rPr>
              <w:c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Інші витрати</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2270</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Pr>
                <w:color w:val="191919"/>
                <w:sz w:val="18"/>
                <w:szCs w:val="18"/>
                <w:lang w:val="uk-UA"/>
              </w:rPr>
              <w:t>230,7</w:t>
            </w:r>
            <w:r w:rsidRPr="00032156">
              <w:rPr>
                <w:color w:val="191919"/>
                <w:sz w:val="18"/>
                <w:szCs w:val="18"/>
                <w:lang w:val="uk-UA"/>
              </w:rPr>
              <w:t> )</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E77A84" w:rsidRPr="00032156" w:rsidTr="00B65498">
        <w:trPr>
          <w:trHeight w:val="253"/>
        </w:trPr>
        <w:tc>
          <w:tcPr>
            <w:tcW w:w="3265" w:type="pct"/>
            <w:tcMar>
              <w:top w:w="0" w:type="dxa"/>
              <w:left w:w="108" w:type="dxa"/>
              <w:bottom w:w="0" w:type="dxa"/>
              <w:right w:w="108" w:type="dxa"/>
            </w:tcMar>
          </w:tcPr>
          <w:p w:rsidR="00E77A84" w:rsidRPr="00032156" w:rsidRDefault="00E77A84" w:rsidP="00B65498">
            <w:pPr>
              <w:pStyle w:val="a3"/>
              <w:spacing w:before="0" w:beforeAutospacing="0" w:after="0" w:afterAutospacing="0"/>
              <w:rPr>
                <w:color w:val="191919"/>
                <w:sz w:val="18"/>
                <w:szCs w:val="18"/>
                <w:lang w:val="uk-UA"/>
              </w:rPr>
            </w:pPr>
            <w:r w:rsidRPr="00032156">
              <w:rPr>
                <w:b/>
                <w:bCs/>
                <w:color w:val="191919"/>
                <w:sz w:val="18"/>
                <w:szCs w:val="18"/>
                <w:lang w:val="uk-UA"/>
              </w:rPr>
              <w:t>Фінансовий результат до оподаткування:</w:t>
            </w:r>
          </w:p>
          <w:p w:rsidR="00E77A84" w:rsidRPr="00032156" w:rsidRDefault="00E77A84" w:rsidP="00B65498">
            <w:pPr>
              <w:pStyle w:val="a3"/>
              <w:spacing w:before="0" w:beforeAutospacing="0" w:after="0" w:afterAutospacing="0"/>
              <w:rPr>
                <w:color w:val="191919"/>
                <w:sz w:val="18"/>
                <w:szCs w:val="18"/>
                <w:lang w:val="uk-UA"/>
              </w:rPr>
            </w:pPr>
            <w:r w:rsidRPr="00032156">
              <w:rPr>
                <w:color w:val="191919"/>
                <w:sz w:val="18"/>
                <w:szCs w:val="18"/>
                <w:lang w:val="uk-UA"/>
              </w:rPr>
              <w:t>прибуток</w:t>
            </w:r>
          </w:p>
        </w:tc>
        <w:tc>
          <w:tcPr>
            <w:tcW w:w="361"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r w:rsidRPr="00032156">
              <w:rPr>
                <w:color w:val="191919"/>
                <w:sz w:val="18"/>
                <w:szCs w:val="18"/>
                <w:lang w:val="uk-UA"/>
              </w:rPr>
              <w:t>2290</w:t>
            </w:r>
          </w:p>
        </w:tc>
        <w:tc>
          <w:tcPr>
            <w:tcW w:w="695"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r>
              <w:rPr>
                <w:color w:val="191919"/>
                <w:sz w:val="18"/>
                <w:szCs w:val="18"/>
                <w:lang w:val="uk-UA"/>
              </w:rPr>
              <w:t>10167,4</w:t>
            </w:r>
          </w:p>
        </w:tc>
        <w:tc>
          <w:tcPr>
            <w:tcW w:w="680"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збиток</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2295</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Витрати (дохід) з податку на прибуток</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2300</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Pr>
                <w:color w:val="191919"/>
                <w:sz w:val="18"/>
                <w:szCs w:val="18"/>
                <w:lang w:val="uk-UA"/>
              </w:rPr>
              <w:t>1830,1</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Прибуток (збиток) від припинено</w:t>
            </w:r>
            <w:r w:rsidRPr="00032156">
              <w:rPr>
                <w:color w:val="191919"/>
                <w:sz w:val="18"/>
                <w:szCs w:val="18"/>
                <w:lang w:val="uk-UA"/>
              </w:rPr>
              <w:cr/>
              <w:t xml:space="preserve"> діяльності після опода</w:t>
            </w:r>
            <w:r w:rsidRPr="00032156">
              <w:rPr>
                <w:color w:val="191919"/>
                <w:sz w:val="18"/>
                <w:szCs w:val="18"/>
                <w:lang w:val="uk-UA"/>
              </w:rPr>
              <w:cr/>
              <w:t>кування</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cr/>
              <w:t>305</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spacing w:before="0" w:beforeAutospacing="0" w:after="0" w:afterAutospacing="0"/>
              <w:rPr>
                <w:color w:val="191919"/>
                <w:sz w:val="18"/>
                <w:szCs w:val="18"/>
                <w:lang w:val="uk-UA"/>
              </w:rPr>
            </w:pPr>
            <w:r w:rsidRPr="00032156">
              <w:rPr>
                <w:b/>
                <w:bCs/>
                <w:color w:val="191919"/>
                <w:sz w:val="18"/>
                <w:szCs w:val="18"/>
                <w:lang w:val="uk-UA"/>
              </w:rPr>
              <w:t>Чистий фінансовий результат:</w:t>
            </w:r>
          </w:p>
          <w:p w:rsidR="00E77A84" w:rsidRPr="00032156" w:rsidRDefault="00E77A84" w:rsidP="00B65498">
            <w:pPr>
              <w:pStyle w:val="a3"/>
              <w:spacing w:before="0" w:beforeAutospacing="0" w:after="0" w:afterAutospacing="0"/>
              <w:rPr>
                <w:color w:val="191919"/>
                <w:sz w:val="18"/>
                <w:szCs w:val="18"/>
                <w:lang w:val="uk-UA"/>
              </w:rPr>
            </w:pPr>
            <w:r w:rsidRPr="00032156">
              <w:rPr>
                <w:color w:val="191919"/>
                <w:sz w:val="18"/>
                <w:szCs w:val="18"/>
                <w:lang w:val="uk-UA"/>
              </w:rPr>
              <w:t>прибуток</w:t>
            </w:r>
          </w:p>
        </w:tc>
        <w:tc>
          <w:tcPr>
            <w:tcW w:w="361"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r w:rsidRPr="00032156">
              <w:rPr>
                <w:color w:val="191919"/>
                <w:sz w:val="18"/>
                <w:szCs w:val="18"/>
                <w:lang w:val="uk-UA"/>
              </w:rPr>
              <w:t>2350</w:t>
            </w:r>
          </w:p>
        </w:tc>
        <w:tc>
          <w:tcPr>
            <w:tcW w:w="695"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r>
              <w:rPr>
                <w:color w:val="191919"/>
                <w:sz w:val="18"/>
                <w:szCs w:val="18"/>
                <w:lang w:val="uk-UA"/>
              </w:rPr>
              <w:t>8337,3</w:t>
            </w:r>
          </w:p>
        </w:tc>
        <w:tc>
          <w:tcPr>
            <w:tcW w:w="680" w:type="pct"/>
            <w:tcMar>
              <w:top w:w="0" w:type="dxa"/>
              <w:left w:w="108" w:type="dxa"/>
              <w:bottom w:w="0" w:type="dxa"/>
              <w:right w:w="108" w:type="dxa"/>
            </w:tcMar>
            <w:vAlign w:val="bottom"/>
          </w:tcPr>
          <w:p w:rsidR="00E77A84" w:rsidRPr="00032156" w:rsidRDefault="00E77A84" w:rsidP="00B65498">
            <w:pPr>
              <w:pStyle w:val="a3"/>
              <w:jc w:val="center"/>
              <w:rPr>
                <w:color w:val="191919"/>
                <w:sz w:val="18"/>
                <w:szCs w:val="18"/>
                <w:lang w:val="uk-UA"/>
              </w:rPr>
            </w:pPr>
          </w:p>
        </w:tc>
      </w:tr>
      <w:tr w:rsidR="00E77A84" w:rsidRPr="00032156" w:rsidTr="00B65498">
        <w:tc>
          <w:tcPr>
            <w:tcW w:w="3265"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збиток</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2355</w:t>
            </w:r>
          </w:p>
        </w:tc>
        <w:tc>
          <w:tcPr>
            <w:tcW w:w="695"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c>
          <w:tcPr>
            <w:tcW w:w="68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w:t>
            </w:r>
            <w:r w:rsidRPr="00032156">
              <w:rPr>
                <w:color w:val="191919"/>
                <w:sz w:val="18"/>
                <w:szCs w:val="18"/>
                <w:lang w:val="en-US"/>
              </w:rPr>
              <w:t xml:space="preserve">      </w:t>
            </w:r>
            <w:r w:rsidRPr="00032156">
              <w:rPr>
                <w:color w:val="191919"/>
                <w:sz w:val="18"/>
                <w:szCs w:val="18"/>
                <w:lang w:val="uk-UA"/>
              </w:rPr>
              <w:t>      )</w:t>
            </w:r>
          </w:p>
        </w:tc>
      </w:tr>
    </w:tbl>
    <w:p w:rsidR="00E77A84" w:rsidRPr="00032156" w:rsidRDefault="00E77A84" w:rsidP="00E77A84">
      <w:pPr>
        <w:spacing w:before="60"/>
        <w:jc w:val="center"/>
        <w:rPr>
          <w:b/>
          <w:color w:val="191919"/>
          <w:sz w:val="18"/>
          <w:szCs w:val="18"/>
          <w:lang w:val="uk-UA"/>
        </w:rPr>
      </w:pPr>
      <w:r w:rsidRPr="00032156">
        <w:rPr>
          <w:b/>
          <w:color w:val="191919"/>
          <w:sz w:val="18"/>
          <w:szCs w:val="18"/>
          <w:lang w:val="uk-UA"/>
        </w:rPr>
        <w:t>II. СУКУПНИЙ ДОХІД</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8"/>
        <w:gridCol w:w="734"/>
        <w:gridCol w:w="1363"/>
        <w:gridCol w:w="1418"/>
      </w:tblGrid>
      <w:tr w:rsidR="00E77A84" w:rsidRPr="00032156" w:rsidTr="00E77A84">
        <w:tc>
          <w:tcPr>
            <w:tcW w:w="3272"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Стаття</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xml:space="preserve">Код </w:t>
            </w:r>
            <w:r w:rsidRPr="00032156">
              <w:rPr>
                <w:color w:val="191919"/>
                <w:sz w:val="18"/>
                <w:szCs w:val="18"/>
                <w:lang w:val="uk-UA"/>
              </w:rPr>
              <w:br/>
              <w:t>рядка</w:t>
            </w:r>
          </w:p>
        </w:tc>
        <w:tc>
          <w:tcPr>
            <w:tcW w:w="67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xml:space="preserve">За звітний </w:t>
            </w:r>
            <w:r w:rsidRPr="00032156">
              <w:rPr>
                <w:color w:val="191919"/>
                <w:sz w:val="18"/>
                <w:szCs w:val="18"/>
                <w:lang w:val="uk-UA"/>
              </w:rPr>
              <w:br/>
              <w:t>період</w:t>
            </w:r>
          </w:p>
        </w:tc>
        <w:tc>
          <w:tcPr>
            <w:tcW w:w="697" w:type="pct"/>
            <w:tcMar>
              <w:top w:w="0" w:type="dxa"/>
              <w:left w:w="108" w:type="dxa"/>
              <w:bottom w:w="0" w:type="dxa"/>
              <w:right w:w="108" w:type="dxa"/>
            </w:tcMar>
          </w:tcPr>
          <w:p w:rsidR="00E77A84" w:rsidRPr="00032156" w:rsidRDefault="00E77A84" w:rsidP="00B65498">
            <w:pPr>
              <w:pStyle w:val="a3"/>
              <w:ind w:left="-113" w:right="-113"/>
              <w:jc w:val="center"/>
              <w:rPr>
                <w:color w:val="191919"/>
                <w:sz w:val="18"/>
                <w:szCs w:val="18"/>
                <w:lang w:val="uk-UA"/>
              </w:rPr>
            </w:pPr>
            <w:r w:rsidRPr="00032156">
              <w:rPr>
                <w:color w:val="191919"/>
                <w:sz w:val="18"/>
                <w:szCs w:val="18"/>
                <w:lang w:val="uk-UA"/>
              </w:rPr>
              <w:t>За</w:t>
            </w:r>
            <w:r w:rsidRPr="00032156">
              <w:rPr>
                <w:color w:val="191919"/>
                <w:sz w:val="18"/>
                <w:szCs w:val="18"/>
              </w:rPr>
              <w:t xml:space="preserve"> </w:t>
            </w:r>
            <w:r w:rsidRPr="00032156">
              <w:rPr>
                <w:color w:val="191919"/>
                <w:sz w:val="18"/>
                <w:szCs w:val="18"/>
                <w:lang w:val="uk-UA"/>
              </w:rPr>
              <w:t>аналогічний</w:t>
            </w:r>
            <w:r w:rsidRPr="00032156">
              <w:rPr>
                <w:color w:val="191919"/>
                <w:sz w:val="18"/>
                <w:szCs w:val="18"/>
              </w:rPr>
              <w:t xml:space="preserve"> </w:t>
            </w:r>
            <w:r w:rsidRPr="00032156">
              <w:rPr>
                <w:color w:val="191919"/>
                <w:sz w:val="18"/>
                <w:szCs w:val="18"/>
                <w:lang w:val="uk-UA"/>
              </w:rPr>
              <w:t>період попереднього року</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1</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w:t>
            </w:r>
          </w:p>
        </w:tc>
        <w:tc>
          <w:tcPr>
            <w:tcW w:w="67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3</w:t>
            </w:r>
          </w:p>
        </w:tc>
        <w:tc>
          <w:tcPr>
            <w:tcW w:w="697"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4</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Дооцінка (уцінка) необоротних активів</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2400</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Дооцінка (уцінка) фінансових інструментів</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2405</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Накопичені курсові різниці</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2410</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Частка іншого сукупного доходу асоційованих та спільних підприємств</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2415</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Інший сукупний дохід</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2445</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b/>
                <w:bCs/>
                <w:color w:val="191919"/>
                <w:sz w:val="18"/>
                <w:szCs w:val="18"/>
                <w:lang w:val="uk-UA"/>
              </w:rPr>
              <w:t>Інший сукупний дохід до оподаткування</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b/>
                <w:bCs/>
                <w:color w:val="191919"/>
                <w:sz w:val="18"/>
                <w:szCs w:val="18"/>
                <w:lang w:val="uk-UA"/>
              </w:rPr>
              <w:t>2450</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Податок на п</w:t>
            </w:r>
            <w:r>
              <w:rPr>
                <w:color w:val="191919"/>
                <w:sz w:val="18"/>
                <w:szCs w:val="18"/>
                <w:lang w:val="uk-UA"/>
              </w:rPr>
              <w:t>рибуток, пов</w:t>
            </w:r>
            <w:r w:rsidRPr="00032156">
              <w:rPr>
                <w:color w:val="191919"/>
                <w:sz w:val="18"/>
                <w:szCs w:val="18"/>
                <w:lang w:val="uk-UA"/>
              </w:rPr>
              <w:t>'язаний з іншим сукупним доходом</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2455</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b/>
                <w:bCs/>
                <w:color w:val="191919"/>
                <w:sz w:val="18"/>
                <w:szCs w:val="18"/>
                <w:lang w:val="uk-UA"/>
              </w:rPr>
              <w:t>Інший сукупний дохід після оподаткування</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b/>
                <w:bCs/>
                <w:color w:val="191919"/>
                <w:sz w:val="18"/>
                <w:szCs w:val="18"/>
                <w:lang w:val="uk-UA"/>
              </w:rPr>
              <w:t>2460</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b/>
                <w:bCs/>
                <w:color w:val="191919"/>
                <w:sz w:val="18"/>
                <w:szCs w:val="18"/>
                <w:lang w:val="uk-UA"/>
              </w:rPr>
              <w:t>Сукупний дохід (сума рядків 2350, 2355 та 2460)</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b/>
                <w:bCs/>
                <w:color w:val="191919"/>
                <w:sz w:val="18"/>
                <w:szCs w:val="18"/>
                <w:lang w:val="uk-UA"/>
              </w:rPr>
              <w:t>2465</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bl>
    <w:p w:rsidR="00E77A84" w:rsidRPr="00032156" w:rsidRDefault="00E77A84" w:rsidP="00E77A84">
      <w:pPr>
        <w:spacing w:before="60"/>
        <w:jc w:val="center"/>
        <w:rPr>
          <w:color w:val="191919"/>
          <w:sz w:val="20"/>
          <w:szCs w:val="20"/>
          <w:lang w:val="uk-UA"/>
        </w:rPr>
      </w:pPr>
      <w:r w:rsidRPr="00032156">
        <w:rPr>
          <w:color w:val="191919"/>
          <w:sz w:val="20"/>
          <w:szCs w:val="20"/>
          <w:lang w:val="uk-UA"/>
        </w:rPr>
        <w:t> III. ЕЛЕМЕНТИ ОПЕРАЦІЙНИХ ВИТРАТ</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8"/>
        <w:gridCol w:w="734"/>
        <w:gridCol w:w="1363"/>
        <w:gridCol w:w="1418"/>
      </w:tblGrid>
      <w:tr w:rsidR="00E77A84" w:rsidRPr="00032156" w:rsidTr="00E77A84">
        <w:tc>
          <w:tcPr>
            <w:tcW w:w="3272"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Назва статті</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К</w:t>
            </w:r>
            <w:r w:rsidRPr="00032156">
              <w:rPr>
                <w:color w:val="191919"/>
                <w:sz w:val="18"/>
                <w:szCs w:val="18"/>
                <w:lang w:val="uk-UA"/>
              </w:rPr>
              <w:cr/>
              <w:t>д</w:t>
            </w:r>
            <w:r w:rsidRPr="00032156">
              <w:rPr>
                <w:color w:val="191919"/>
                <w:sz w:val="18"/>
                <w:szCs w:val="18"/>
                <w:lang w:val="uk-UA"/>
              </w:rPr>
              <w:br/>
            </w:r>
            <w:r w:rsidRPr="00032156">
              <w:rPr>
                <w:color w:val="191919"/>
                <w:sz w:val="18"/>
                <w:szCs w:val="18"/>
                <w:lang w:val="uk-UA"/>
              </w:rPr>
              <w:cr/>
              <w:t>ядка</w:t>
            </w:r>
          </w:p>
        </w:tc>
        <w:tc>
          <w:tcPr>
            <w:tcW w:w="67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За звітний</w:t>
            </w:r>
            <w:r w:rsidRPr="00032156">
              <w:rPr>
                <w:color w:val="191919"/>
                <w:sz w:val="18"/>
                <w:szCs w:val="18"/>
                <w:lang w:val="uk-UA"/>
              </w:rPr>
              <w:br/>
              <w:t>період</w:t>
            </w:r>
          </w:p>
        </w:tc>
        <w:tc>
          <w:tcPr>
            <w:tcW w:w="697" w:type="pct"/>
            <w:tcMar>
              <w:top w:w="0" w:type="dxa"/>
              <w:left w:w="108" w:type="dxa"/>
              <w:bottom w:w="0" w:type="dxa"/>
              <w:right w:w="108" w:type="dxa"/>
            </w:tcMar>
          </w:tcPr>
          <w:p w:rsidR="00E77A84" w:rsidRPr="00032156" w:rsidRDefault="00E77A84" w:rsidP="00B65498">
            <w:pPr>
              <w:pStyle w:val="a3"/>
              <w:ind w:left="-113" w:right="-113"/>
              <w:jc w:val="center"/>
              <w:rPr>
                <w:color w:val="191919"/>
                <w:sz w:val="18"/>
                <w:szCs w:val="18"/>
                <w:lang w:val="uk-UA"/>
              </w:rPr>
            </w:pPr>
            <w:r w:rsidRPr="00032156">
              <w:rPr>
                <w:color w:val="191919"/>
                <w:sz w:val="18"/>
                <w:szCs w:val="18"/>
                <w:lang w:val="uk-UA"/>
              </w:rPr>
              <w:t>За</w:t>
            </w:r>
            <w:r w:rsidRPr="00032156">
              <w:rPr>
                <w:color w:val="191919"/>
                <w:sz w:val="18"/>
                <w:szCs w:val="18"/>
              </w:rPr>
              <w:t xml:space="preserve"> </w:t>
            </w:r>
            <w:r w:rsidRPr="00032156">
              <w:rPr>
                <w:color w:val="191919"/>
                <w:sz w:val="18"/>
                <w:szCs w:val="18"/>
                <w:lang w:val="uk-UA"/>
              </w:rPr>
              <w:t>аналогічний</w:t>
            </w:r>
            <w:r w:rsidRPr="00032156">
              <w:rPr>
                <w:color w:val="191919"/>
                <w:sz w:val="18"/>
                <w:szCs w:val="18"/>
              </w:rPr>
              <w:t xml:space="preserve"> </w:t>
            </w:r>
            <w:r w:rsidRPr="00032156">
              <w:rPr>
                <w:color w:val="191919"/>
                <w:sz w:val="18"/>
                <w:szCs w:val="18"/>
                <w:lang w:val="uk-UA"/>
              </w:rPr>
              <w:t>період попередн</w:t>
            </w:r>
            <w:r w:rsidRPr="00032156">
              <w:rPr>
                <w:color w:val="191919"/>
                <w:sz w:val="18"/>
                <w:szCs w:val="18"/>
                <w:lang w:val="uk-UA"/>
              </w:rPr>
              <w:cr/>
              <w:t>ого року</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1</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w:t>
            </w:r>
          </w:p>
        </w:tc>
        <w:tc>
          <w:tcPr>
            <w:tcW w:w="67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3</w:t>
            </w:r>
          </w:p>
        </w:tc>
        <w:tc>
          <w:tcPr>
            <w:tcW w:w="697"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4</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Матеріальні затрати</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2500</w:t>
            </w:r>
          </w:p>
        </w:tc>
        <w:tc>
          <w:tcPr>
            <w:tcW w:w="670"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rPr>
              <w:t>68,10</w:t>
            </w:r>
          </w:p>
        </w:tc>
        <w:tc>
          <w:tcPr>
            <w:tcW w:w="697"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65,37</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Витрати на оплату праці</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2505</w:t>
            </w:r>
          </w:p>
        </w:tc>
        <w:tc>
          <w:tcPr>
            <w:tcW w:w="670"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rPr>
              <w:t>239,93</w:t>
            </w:r>
          </w:p>
        </w:tc>
        <w:tc>
          <w:tcPr>
            <w:tcW w:w="697"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215,57</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Відрахування на соціальні заходи</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2510</w:t>
            </w:r>
          </w:p>
        </w:tc>
        <w:tc>
          <w:tcPr>
            <w:tcW w:w="670"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rPr>
              <w:t>92,04</w:t>
            </w:r>
          </w:p>
        </w:tc>
        <w:tc>
          <w:tcPr>
            <w:tcW w:w="697"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82,38</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Амортизація</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2515</w:t>
            </w:r>
          </w:p>
        </w:tc>
        <w:tc>
          <w:tcPr>
            <w:tcW w:w="670"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rPr>
              <w:t>632,07</w:t>
            </w:r>
          </w:p>
        </w:tc>
        <w:tc>
          <w:tcPr>
            <w:tcW w:w="697"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54,34</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Інші операційні витрати</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2520</w:t>
            </w:r>
          </w:p>
        </w:tc>
        <w:tc>
          <w:tcPr>
            <w:tcW w:w="670"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rPr>
              <w:t>73,95</w:t>
            </w:r>
          </w:p>
        </w:tc>
        <w:tc>
          <w:tcPr>
            <w:tcW w:w="697"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81,34</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b/>
                <w:bCs/>
                <w:color w:val="191919"/>
                <w:sz w:val="18"/>
                <w:szCs w:val="18"/>
                <w:lang w:val="uk-UA"/>
              </w:rPr>
              <w:t>Разом</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b/>
                <w:bCs/>
                <w:color w:val="191919"/>
                <w:sz w:val="18"/>
                <w:szCs w:val="18"/>
                <w:lang w:val="uk-UA"/>
              </w:rPr>
              <w:t>2550</w:t>
            </w:r>
          </w:p>
        </w:tc>
        <w:tc>
          <w:tcPr>
            <w:tcW w:w="670" w:type="pct"/>
            <w:tcMar>
              <w:top w:w="0" w:type="dxa"/>
              <w:left w:w="108" w:type="dxa"/>
              <w:bottom w:w="0" w:type="dxa"/>
              <w:right w:w="108" w:type="dxa"/>
            </w:tcMar>
            <w:vAlign w:val="center"/>
          </w:tcPr>
          <w:p w:rsidR="00E77A84" w:rsidRPr="00E77A84" w:rsidRDefault="00E77A84" w:rsidP="00B65498">
            <w:pPr>
              <w:jc w:val="center"/>
              <w:rPr>
                <w:color w:val="000000"/>
                <w:sz w:val="18"/>
                <w:szCs w:val="18"/>
              </w:rPr>
            </w:pPr>
            <w:r w:rsidRPr="00E77A84">
              <w:rPr>
                <w:color w:val="000000"/>
                <w:sz w:val="18"/>
                <w:szCs w:val="18"/>
                <w:lang w:val="uk-UA"/>
              </w:rPr>
              <w:t>532</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499</w:t>
            </w:r>
          </w:p>
        </w:tc>
      </w:tr>
    </w:tbl>
    <w:p w:rsidR="00E77A84" w:rsidRPr="00032156" w:rsidRDefault="00E77A84" w:rsidP="00E77A84">
      <w:pPr>
        <w:spacing w:before="60"/>
        <w:jc w:val="center"/>
        <w:rPr>
          <w:color w:val="191919"/>
          <w:sz w:val="20"/>
          <w:szCs w:val="20"/>
          <w:lang w:val="uk-UA"/>
        </w:rPr>
      </w:pPr>
      <w:r w:rsidRPr="00032156">
        <w:rPr>
          <w:color w:val="191919"/>
          <w:sz w:val="20"/>
          <w:szCs w:val="20"/>
          <w:lang w:val="uk-UA"/>
        </w:rPr>
        <w:t>IV. РОЗРАХУНОК ПОКАЗНИКІВ ПРИБУТКОВОСТІ АКЦІЙ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58"/>
        <w:gridCol w:w="734"/>
        <w:gridCol w:w="1363"/>
        <w:gridCol w:w="1418"/>
      </w:tblGrid>
      <w:tr w:rsidR="00E77A84" w:rsidRPr="00032156" w:rsidTr="00E77A84">
        <w:tc>
          <w:tcPr>
            <w:tcW w:w="3272"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Назва статті</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 xml:space="preserve">Код </w:t>
            </w:r>
            <w:r w:rsidRPr="00032156">
              <w:rPr>
                <w:color w:val="191919"/>
                <w:sz w:val="18"/>
                <w:szCs w:val="18"/>
                <w:lang w:val="uk-UA"/>
              </w:rPr>
              <w:br/>
            </w:r>
            <w:r w:rsidRPr="00032156">
              <w:rPr>
                <w:color w:val="191919"/>
                <w:sz w:val="18"/>
                <w:szCs w:val="18"/>
                <w:lang w:val="uk-UA"/>
              </w:rPr>
              <w:cr/>
              <w:t>ядка</w:t>
            </w:r>
          </w:p>
        </w:tc>
        <w:tc>
          <w:tcPr>
            <w:tcW w:w="67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За звітний</w:t>
            </w:r>
            <w:r w:rsidRPr="00032156">
              <w:rPr>
                <w:color w:val="191919"/>
                <w:sz w:val="18"/>
                <w:szCs w:val="18"/>
                <w:lang w:val="uk-UA"/>
              </w:rPr>
              <w:br/>
              <w:t>період</w:t>
            </w:r>
          </w:p>
        </w:tc>
        <w:tc>
          <w:tcPr>
            <w:tcW w:w="697" w:type="pct"/>
            <w:tcMar>
              <w:top w:w="0" w:type="dxa"/>
              <w:left w:w="108" w:type="dxa"/>
              <w:bottom w:w="0" w:type="dxa"/>
              <w:right w:w="108" w:type="dxa"/>
            </w:tcMar>
          </w:tcPr>
          <w:p w:rsidR="00E77A84" w:rsidRPr="00032156" w:rsidRDefault="00E77A84" w:rsidP="00B65498">
            <w:pPr>
              <w:pStyle w:val="a3"/>
              <w:ind w:left="-113" w:right="-113"/>
              <w:jc w:val="center"/>
              <w:rPr>
                <w:color w:val="191919"/>
                <w:sz w:val="18"/>
                <w:szCs w:val="18"/>
                <w:lang w:val="uk-UA"/>
              </w:rPr>
            </w:pPr>
            <w:r w:rsidRPr="00032156">
              <w:rPr>
                <w:color w:val="191919"/>
                <w:sz w:val="18"/>
                <w:szCs w:val="18"/>
                <w:lang w:val="uk-UA"/>
              </w:rPr>
              <w:t>За</w:t>
            </w:r>
            <w:r w:rsidRPr="00032156">
              <w:rPr>
                <w:color w:val="191919"/>
                <w:sz w:val="18"/>
                <w:szCs w:val="18"/>
              </w:rPr>
              <w:t xml:space="preserve"> </w:t>
            </w:r>
            <w:r w:rsidRPr="00032156">
              <w:rPr>
                <w:color w:val="191919"/>
                <w:sz w:val="18"/>
                <w:szCs w:val="18"/>
                <w:lang w:val="uk-UA"/>
              </w:rPr>
              <w:t>аналогічний</w:t>
            </w:r>
            <w:r w:rsidRPr="00032156">
              <w:rPr>
                <w:color w:val="191919"/>
                <w:sz w:val="18"/>
                <w:szCs w:val="18"/>
              </w:rPr>
              <w:t xml:space="preserve"> </w:t>
            </w:r>
            <w:r w:rsidRPr="00032156">
              <w:rPr>
                <w:color w:val="191919"/>
                <w:sz w:val="18"/>
                <w:szCs w:val="18"/>
                <w:lang w:val="uk-UA"/>
              </w:rPr>
              <w:t>період попереднього року</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1</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w:t>
            </w:r>
          </w:p>
        </w:tc>
        <w:tc>
          <w:tcPr>
            <w:tcW w:w="670"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3</w:t>
            </w:r>
          </w:p>
        </w:tc>
        <w:tc>
          <w:tcPr>
            <w:tcW w:w="697"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4</w:t>
            </w: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Середньорічна кількість простих акцій</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2600</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Скоригована середньорічна кількість простих акцій</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2605</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Чистий прибуток (збит</w:t>
            </w:r>
            <w:r w:rsidRPr="00032156">
              <w:rPr>
                <w:color w:val="191919"/>
                <w:sz w:val="18"/>
                <w:szCs w:val="18"/>
                <w:lang w:val="uk-UA"/>
              </w:rPr>
              <w:cr/>
              <w:t xml:space="preserve">к) </w:t>
            </w:r>
            <w:r w:rsidRPr="00032156">
              <w:rPr>
                <w:color w:val="191919"/>
                <w:sz w:val="18"/>
                <w:szCs w:val="18"/>
                <w:lang w:val="uk-UA"/>
              </w:rPr>
              <w:cr/>
              <w:t>а о</w:t>
            </w:r>
            <w:r w:rsidRPr="00032156">
              <w:rPr>
                <w:color w:val="191919"/>
                <w:sz w:val="18"/>
                <w:szCs w:val="18"/>
                <w:lang w:val="uk-UA"/>
              </w:rPr>
              <w:cr/>
              <w:t>ну просту акцію</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2610</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Скоригований чистий прибуток (збиток) на од</w:t>
            </w:r>
            <w:r w:rsidRPr="00032156">
              <w:rPr>
                <w:color w:val="191919"/>
                <w:sz w:val="18"/>
                <w:szCs w:val="18"/>
                <w:lang w:val="uk-UA"/>
              </w:rPr>
              <w:cr/>
              <w:t>у просту акцію</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2615</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r w:rsidR="00E77A84" w:rsidRPr="00032156" w:rsidTr="00E77A84">
        <w:tc>
          <w:tcPr>
            <w:tcW w:w="3272" w:type="pct"/>
            <w:tcMar>
              <w:top w:w="0" w:type="dxa"/>
              <w:left w:w="108" w:type="dxa"/>
              <w:bottom w:w="0" w:type="dxa"/>
              <w:right w:w="108" w:type="dxa"/>
            </w:tcMar>
          </w:tcPr>
          <w:p w:rsidR="00E77A84" w:rsidRPr="00032156" w:rsidRDefault="00E77A84" w:rsidP="00B65498">
            <w:pPr>
              <w:pStyle w:val="a3"/>
              <w:rPr>
                <w:color w:val="191919"/>
                <w:sz w:val="18"/>
                <w:szCs w:val="18"/>
                <w:lang w:val="uk-UA"/>
              </w:rPr>
            </w:pPr>
            <w:r w:rsidRPr="00032156">
              <w:rPr>
                <w:color w:val="191919"/>
                <w:sz w:val="18"/>
                <w:szCs w:val="18"/>
                <w:lang w:val="uk-UA"/>
              </w:rPr>
              <w:t>Дивіденди на одну просту акцію</w:t>
            </w:r>
          </w:p>
        </w:tc>
        <w:tc>
          <w:tcPr>
            <w:tcW w:w="361" w:type="pct"/>
            <w:tcMar>
              <w:top w:w="0" w:type="dxa"/>
              <w:left w:w="108" w:type="dxa"/>
              <w:bottom w:w="0" w:type="dxa"/>
              <w:right w:w="108" w:type="dxa"/>
            </w:tcMar>
          </w:tcPr>
          <w:p w:rsidR="00E77A84" w:rsidRPr="00032156" w:rsidRDefault="00E77A84" w:rsidP="00B65498">
            <w:pPr>
              <w:pStyle w:val="a3"/>
              <w:jc w:val="center"/>
              <w:rPr>
                <w:color w:val="191919"/>
                <w:sz w:val="18"/>
                <w:szCs w:val="18"/>
                <w:lang w:val="uk-UA"/>
              </w:rPr>
            </w:pPr>
            <w:r w:rsidRPr="00032156">
              <w:rPr>
                <w:color w:val="191919"/>
                <w:sz w:val="18"/>
                <w:szCs w:val="18"/>
                <w:lang w:val="uk-UA"/>
              </w:rPr>
              <w:t>2650</w:t>
            </w:r>
          </w:p>
        </w:tc>
        <w:tc>
          <w:tcPr>
            <w:tcW w:w="670"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r>
              <w:rPr>
                <w:color w:val="191919"/>
                <w:sz w:val="18"/>
                <w:szCs w:val="18"/>
                <w:lang w:val="uk-UA"/>
              </w:rPr>
              <w:t>-</w:t>
            </w:r>
          </w:p>
        </w:tc>
        <w:tc>
          <w:tcPr>
            <w:tcW w:w="697" w:type="pct"/>
            <w:tcMar>
              <w:top w:w="0" w:type="dxa"/>
              <w:left w:w="108" w:type="dxa"/>
              <w:bottom w:w="0" w:type="dxa"/>
              <w:right w:w="108" w:type="dxa"/>
            </w:tcMar>
            <w:vAlign w:val="center"/>
          </w:tcPr>
          <w:p w:rsidR="00E77A84" w:rsidRPr="00032156" w:rsidRDefault="00E77A84" w:rsidP="00B65498">
            <w:pPr>
              <w:pStyle w:val="a3"/>
              <w:jc w:val="center"/>
              <w:rPr>
                <w:color w:val="191919"/>
                <w:sz w:val="18"/>
                <w:szCs w:val="18"/>
                <w:lang w:val="uk-UA"/>
              </w:rPr>
            </w:pPr>
          </w:p>
        </w:tc>
      </w:tr>
    </w:tbl>
    <w:p w:rsidR="00E77A84" w:rsidRPr="00032156" w:rsidRDefault="00E77A84" w:rsidP="00E77A84">
      <w:pPr>
        <w:spacing w:before="60"/>
        <w:rPr>
          <w:color w:val="191919"/>
          <w:sz w:val="20"/>
          <w:szCs w:val="20"/>
          <w:lang w:val="uk-UA"/>
        </w:rPr>
      </w:pPr>
      <w:r w:rsidRPr="00032156">
        <w:rPr>
          <w:color w:val="191919"/>
          <w:sz w:val="20"/>
          <w:szCs w:val="20"/>
          <w:lang w:val="uk-UA"/>
        </w:rPr>
        <w:t>Керівник</w:t>
      </w:r>
    </w:p>
    <w:p w:rsidR="00E77A84" w:rsidRPr="00032156" w:rsidRDefault="00E77A84" w:rsidP="00E77A84">
      <w:pPr>
        <w:spacing w:before="60"/>
        <w:rPr>
          <w:color w:val="191919"/>
          <w:sz w:val="20"/>
          <w:szCs w:val="20"/>
          <w:lang w:val="uk-UA"/>
        </w:rPr>
      </w:pPr>
      <w:r w:rsidRPr="00032156">
        <w:rPr>
          <w:color w:val="191919"/>
          <w:sz w:val="20"/>
          <w:szCs w:val="20"/>
          <w:lang w:val="uk-UA"/>
        </w:rPr>
        <w:t>Головний бухгалтер</w:t>
      </w:r>
    </w:p>
    <w:p w:rsidR="00AD27A1" w:rsidRPr="0020367E" w:rsidRDefault="00AD27A1" w:rsidP="001247B9">
      <w:pPr>
        <w:spacing w:line="360" w:lineRule="auto"/>
        <w:ind w:firstLine="709"/>
        <w:jc w:val="both"/>
        <w:rPr>
          <w:sz w:val="28"/>
          <w:szCs w:val="28"/>
          <w:lang w:val="uk-UA"/>
        </w:rPr>
      </w:pPr>
    </w:p>
    <w:sectPr w:rsidR="00AD27A1" w:rsidRPr="0020367E" w:rsidSect="00C55791">
      <w:footerReference w:type="default" r:id="rId46"/>
      <w:pgSz w:w="11906" w:h="16838"/>
      <w:pgMar w:top="1134" w:right="851" w:bottom="1134" w:left="1276"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5DD3" w:rsidRDefault="00215DD3" w:rsidP="006B7947">
      <w:r>
        <w:separator/>
      </w:r>
    </w:p>
  </w:endnote>
  <w:endnote w:type="continuationSeparator" w:id="0">
    <w:p w:rsidR="00215DD3" w:rsidRDefault="00215DD3" w:rsidP="006B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New Roman CYR">
    <w:altName w:val="Cambria"/>
    <w:charset w:val="CC"/>
    <w:family w:val="roman"/>
    <w:pitch w:val="variable"/>
    <w:sig w:usb0="20002A87" w:usb1="80000000" w:usb2="00000008" w:usb3="00000000" w:csb0="000001FF" w:csb1="00000000"/>
  </w:font>
  <w:font w:name="TimesNewRomanPSMT">
    <w:altName w:val="Times New Roman"/>
    <w:charset w:val="88"/>
    <w:family w:val="auto"/>
    <w:notTrueType/>
    <w:pitch w:val="default"/>
    <w:sig w:usb0="00000003" w:usb1="080F0000" w:usb2="00000010" w:usb3="00000000" w:csb0="00120001" w:csb1="00000000"/>
  </w:font>
  <w:font w:name="TimesNewRomanPS-BoldMT">
    <w:altName w:val="MS Gothic"/>
    <w:charset w:val="80"/>
    <w:family w:val="auto"/>
    <w:notTrueType/>
    <w:pitch w:val="default"/>
    <w:sig w:usb0="00000000" w:usb1="08070000" w:usb2="00000010" w:usb3="00000000" w:csb0="00020000" w:csb1="00000000"/>
  </w:font>
  <w:font w:name="TimesNewRoman">
    <w:altName w:val="Times New Roman"/>
    <w:charset w:val="CC"/>
    <w:family w:val="auto"/>
    <w:notTrueType/>
    <w:pitch w:val="default"/>
    <w:sig w:usb0="00000203" w:usb1="08070000" w:usb2="00000010" w:usb3="00000000" w:csb0="00020005"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5498" w:rsidRPr="00E90090" w:rsidRDefault="00B65498">
    <w:pPr>
      <w:pStyle w:val="ad"/>
      <w:jc w:val="center"/>
      <w:rPr>
        <w:color w:val="1A1A1A"/>
        <w:lang w:val="uk-UA"/>
      </w:rPr>
    </w:pPr>
  </w:p>
  <w:p w:rsidR="00B65498" w:rsidRDefault="00B6549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5DD3" w:rsidRDefault="00215DD3" w:rsidP="006B7947">
      <w:r>
        <w:separator/>
      </w:r>
    </w:p>
  </w:footnote>
  <w:footnote w:type="continuationSeparator" w:id="0">
    <w:p w:rsidR="00215DD3" w:rsidRDefault="00215DD3" w:rsidP="006B7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70C7"/>
    <w:multiLevelType w:val="multilevel"/>
    <w:tmpl w:val="F5F0AD1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D4679"/>
    <w:multiLevelType w:val="multilevel"/>
    <w:tmpl w:val="C0B4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751CA"/>
    <w:multiLevelType w:val="hybridMultilevel"/>
    <w:tmpl w:val="A670C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A9661E"/>
    <w:multiLevelType w:val="multilevel"/>
    <w:tmpl w:val="BD1EE162"/>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4D4ABE"/>
    <w:multiLevelType w:val="hybridMultilevel"/>
    <w:tmpl w:val="4C76BAF0"/>
    <w:lvl w:ilvl="0" w:tplc="225A30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E84646"/>
    <w:multiLevelType w:val="multilevel"/>
    <w:tmpl w:val="6D9C80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D85246"/>
    <w:multiLevelType w:val="hybridMultilevel"/>
    <w:tmpl w:val="C0620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772561"/>
    <w:multiLevelType w:val="hybridMultilevel"/>
    <w:tmpl w:val="422E5C66"/>
    <w:lvl w:ilvl="0" w:tplc="225A3094">
      <w:start w:val="1"/>
      <w:numFmt w:val="bullet"/>
      <w:lvlText w:val=""/>
      <w:lvlJc w:val="left"/>
      <w:pPr>
        <w:ind w:left="1429" w:hanging="360"/>
      </w:pPr>
      <w:rPr>
        <w:rFonts w:ascii="Symbol" w:hAnsi="Symbol" w:hint="default"/>
      </w:rPr>
    </w:lvl>
    <w:lvl w:ilvl="1" w:tplc="225A309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2AD3A99"/>
    <w:multiLevelType w:val="hybridMultilevel"/>
    <w:tmpl w:val="71984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430A2D"/>
    <w:multiLevelType w:val="hybridMultilevel"/>
    <w:tmpl w:val="1918F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381E26"/>
    <w:multiLevelType w:val="multilevel"/>
    <w:tmpl w:val="90CA38A6"/>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0F5E09"/>
    <w:multiLevelType w:val="multilevel"/>
    <w:tmpl w:val="C0B4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4A7265"/>
    <w:multiLevelType w:val="hybridMultilevel"/>
    <w:tmpl w:val="99467D6C"/>
    <w:lvl w:ilvl="0" w:tplc="225A30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2BE7B7F"/>
    <w:multiLevelType w:val="hybridMultilevel"/>
    <w:tmpl w:val="3920C9A6"/>
    <w:lvl w:ilvl="0" w:tplc="7D80152A">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3CB6EE1"/>
    <w:multiLevelType w:val="hybridMultilevel"/>
    <w:tmpl w:val="02282446"/>
    <w:lvl w:ilvl="0" w:tplc="225A3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235ED4"/>
    <w:multiLevelType w:val="hybridMultilevel"/>
    <w:tmpl w:val="C0620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36719E"/>
    <w:multiLevelType w:val="hybridMultilevel"/>
    <w:tmpl w:val="29E2175C"/>
    <w:lvl w:ilvl="0" w:tplc="2E7216F4">
      <w:start w:val="1"/>
      <w:numFmt w:val="bullet"/>
      <w:lvlText w:val=""/>
      <w:lvlJc w:val="left"/>
      <w:pPr>
        <w:ind w:left="1128" w:firstLine="6"/>
      </w:pPr>
      <w:rPr>
        <w:rFonts w:ascii="Symbol" w:hAnsi="Symbol" w:hint="default"/>
        <w:spacing w:val="0"/>
        <w:w w:val="1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213313"/>
    <w:multiLevelType w:val="hybridMultilevel"/>
    <w:tmpl w:val="4CB06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24951"/>
    <w:multiLevelType w:val="hybridMultilevel"/>
    <w:tmpl w:val="CEBA69B8"/>
    <w:lvl w:ilvl="0" w:tplc="A7B2F77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530ABD"/>
    <w:multiLevelType w:val="hybridMultilevel"/>
    <w:tmpl w:val="5D7E1C28"/>
    <w:lvl w:ilvl="0" w:tplc="1BA290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3E0A1C"/>
    <w:multiLevelType w:val="hybridMultilevel"/>
    <w:tmpl w:val="9B3A64E6"/>
    <w:lvl w:ilvl="0" w:tplc="0419000F">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0E16A05"/>
    <w:multiLevelType w:val="hybridMultilevel"/>
    <w:tmpl w:val="3356ED9E"/>
    <w:lvl w:ilvl="0" w:tplc="0419000F">
      <w:start w:val="1"/>
      <w:numFmt w:val="decimal"/>
      <w:lvlText w:val="%1."/>
      <w:lvlJc w:val="left"/>
      <w:pPr>
        <w:ind w:left="2160" w:hanging="360"/>
      </w:pPr>
      <w:rPr>
        <w:rFonts w:hint="default"/>
      </w:rPr>
    </w:lvl>
    <w:lvl w:ilvl="1" w:tplc="0419000F">
      <w:start w:val="1"/>
      <w:numFmt w:val="decimal"/>
      <w:lvlText w:val="%2."/>
      <w:lvlJc w:val="left"/>
      <w:pPr>
        <w:ind w:left="2880" w:hanging="360"/>
      </w:pPr>
      <w:rPr>
        <w:rFonts w:hint="default"/>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2" w15:restartNumberingAfterBreak="0">
    <w:nsid w:val="325F1FB1"/>
    <w:multiLevelType w:val="hybridMultilevel"/>
    <w:tmpl w:val="1D3031E6"/>
    <w:lvl w:ilvl="0" w:tplc="225A3094">
      <w:start w:val="1"/>
      <w:numFmt w:val="bullet"/>
      <w:lvlText w:val=""/>
      <w:lvlJc w:val="left"/>
      <w:pPr>
        <w:ind w:left="1429" w:hanging="360"/>
      </w:pPr>
      <w:rPr>
        <w:rFonts w:ascii="Symbol" w:hAnsi="Symbol" w:hint="default"/>
      </w:rPr>
    </w:lvl>
    <w:lvl w:ilvl="1" w:tplc="BD8674CC">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5E02308"/>
    <w:multiLevelType w:val="hybridMultilevel"/>
    <w:tmpl w:val="EF622D7E"/>
    <w:lvl w:ilvl="0" w:tplc="2E7216F4">
      <w:start w:val="1"/>
      <w:numFmt w:val="bullet"/>
      <w:lvlText w:val=""/>
      <w:lvlJc w:val="left"/>
      <w:pPr>
        <w:ind w:left="1128" w:firstLine="6"/>
      </w:pPr>
      <w:rPr>
        <w:rFonts w:ascii="Symbol" w:hAnsi="Symbol" w:hint="default"/>
        <w:spacing w:val="0"/>
        <w:w w:val="1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3059CA"/>
    <w:multiLevelType w:val="hybridMultilevel"/>
    <w:tmpl w:val="B67071E8"/>
    <w:lvl w:ilvl="0" w:tplc="1CC2B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206B0D"/>
    <w:multiLevelType w:val="hybridMultilevel"/>
    <w:tmpl w:val="60667F32"/>
    <w:lvl w:ilvl="0" w:tplc="225A30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BE1737"/>
    <w:multiLevelType w:val="hybridMultilevel"/>
    <w:tmpl w:val="8692F942"/>
    <w:lvl w:ilvl="0" w:tplc="2E7216F4">
      <w:start w:val="1"/>
      <w:numFmt w:val="bullet"/>
      <w:lvlText w:val=""/>
      <w:lvlJc w:val="left"/>
      <w:pPr>
        <w:ind w:left="1128" w:firstLine="6"/>
      </w:pPr>
      <w:rPr>
        <w:rFonts w:ascii="Symbol" w:hAnsi="Symbol" w:hint="default"/>
        <w:spacing w:val="0"/>
        <w:w w:val="1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7C3F3D"/>
    <w:multiLevelType w:val="hybridMultilevel"/>
    <w:tmpl w:val="4B100F4E"/>
    <w:lvl w:ilvl="0" w:tplc="1BA290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82E3F87"/>
    <w:multiLevelType w:val="hybridMultilevel"/>
    <w:tmpl w:val="B0CADE7A"/>
    <w:lvl w:ilvl="0" w:tplc="7D80152A">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BB948F9"/>
    <w:multiLevelType w:val="hybridMultilevel"/>
    <w:tmpl w:val="74789F40"/>
    <w:lvl w:ilvl="0" w:tplc="2E7216F4">
      <w:start w:val="1"/>
      <w:numFmt w:val="bullet"/>
      <w:lvlText w:val=""/>
      <w:lvlJc w:val="left"/>
      <w:pPr>
        <w:ind w:left="1128" w:firstLine="6"/>
      </w:pPr>
      <w:rPr>
        <w:rFonts w:ascii="Symbol" w:hAnsi="Symbol" w:hint="default"/>
        <w:spacing w:val="0"/>
        <w:w w:val="1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0E7814"/>
    <w:multiLevelType w:val="multilevel"/>
    <w:tmpl w:val="E9B8EF2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0D707FB"/>
    <w:multiLevelType w:val="hybridMultilevel"/>
    <w:tmpl w:val="1868A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476BB2"/>
    <w:multiLevelType w:val="multilevel"/>
    <w:tmpl w:val="CA747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4F27EB"/>
    <w:multiLevelType w:val="hybridMultilevel"/>
    <w:tmpl w:val="D5140278"/>
    <w:lvl w:ilvl="0" w:tplc="FB660754">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89874FB"/>
    <w:multiLevelType w:val="hybridMultilevel"/>
    <w:tmpl w:val="2CC26F96"/>
    <w:lvl w:ilvl="0" w:tplc="225A30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97E6E1D"/>
    <w:multiLevelType w:val="multilevel"/>
    <w:tmpl w:val="2D8E0A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A49707C"/>
    <w:multiLevelType w:val="hybridMultilevel"/>
    <w:tmpl w:val="7FD6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E6B04B3"/>
    <w:multiLevelType w:val="hybridMultilevel"/>
    <w:tmpl w:val="1248DB18"/>
    <w:lvl w:ilvl="0" w:tplc="1CC2B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2082A8E"/>
    <w:multiLevelType w:val="multilevel"/>
    <w:tmpl w:val="CA74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B56BD0"/>
    <w:multiLevelType w:val="hybridMultilevel"/>
    <w:tmpl w:val="B6D80216"/>
    <w:lvl w:ilvl="0" w:tplc="2E7216F4">
      <w:start w:val="1"/>
      <w:numFmt w:val="bullet"/>
      <w:lvlText w:val=""/>
      <w:lvlJc w:val="left"/>
      <w:pPr>
        <w:ind w:left="1128" w:firstLine="6"/>
      </w:pPr>
      <w:rPr>
        <w:rFonts w:ascii="Symbol" w:hAnsi="Symbol" w:hint="default"/>
        <w:spacing w:val="0"/>
        <w:w w:val="1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CA0777"/>
    <w:multiLevelType w:val="hybridMultilevel"/>
    <w:tmpl w:val="3620FA94"/>
    <w:lvl w:ilvl="0" w:tplc="A7B2F77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FC054B"/>
    <w:multiLevelType w:val="hybridMultilevel"/>
    <w:tmpl w:val="85E643FA"/>
    <w:lvl w:ilvl="0" w:tplc="1CC2B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6562E0B"/>
    <w:multiLevelType w:val="multilevel"/>
    <w:tmpl w:val="630E8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7822D78"/>
    <w:multiLevelType w:val="hybridMultilevel"/>
    <w:tmpl w:val="15F233D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ED949C8"/>
    <w:multiLevelType w:val="hybridMultilevel"/>
    <w:tmpl w:val="7FD6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0815DDE"/>
    <w:multiLevelType w:val="hybridMultilevel"/>
    <w:tmpl w:val="ADE4A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63F3286"/>
    <w:multiLevelType w:val="hybridMultilevel"/>
    <w:tmpl w:val="EEFCD5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2666B2"/>
    <w:multiLevelType w:val="hybridMultilevel"/>
    <w:tmpl w:val="0C987186"/>
    <w:lvl w:ilvl="0" w:tplc="225A3094">
      <w:start w:val="1"/>
      <w:numFmt w:val="bullet"/>
      <w:lvlText w:val=""/>
      <w:lvlJc w:val="left"/>
      <w:pPr>
        <w:ind w:left="1879" w:hanging="360"/>
      </w:pPr>
      <w:rPr>
        <w:rFonts w:ascii="Symbol" w:hAnsi="Symbol" w:hint="default"/>
      </w:rPr>
    </w:lvl>
    <w:lvl w:ilvl="1" w:tplc="04190003" w:tentative="1">
      <w:start w:val="1"/>
      <w:numFmt w:val="bullet"/>
      <w:lvlText w:val="o"/>
      <w:lvlJc w:val="left"/>
      <w:pPr>
        <w:ind w:left="2599" w:hanging="360"/>
      </w:pPr>
      <w:rPr>
        <w:rFonts w:ascii="Courier New" w:hAnsi="Courier New" w:cs="Courier New" w:hint="default"/>
      </w:rPr>
    </w:lvl>
    <w:lvl w:ilvl="2" w:tplc="04190005" w:tentative="1">
      <w:start w:val="1"/>
      <w:numFmt w:val="bullet"/>
      <w:lvlText w:val=""/>
      <w:lvlJc w:val="left"/>
      <w:pPr>
        <w:ind w:left="3319" w:hanging="360"/>
      </w:pPr>
      <w:rPr>
        <w:rFonts w:ascii="Wingdings" w:hAnsi="Wingdings" w:hint="default"/>
      </w:rPr>
    </w:lvl>
    <w:lvl w:ilvl="3" w:tplc="04190001" w:tentative="1">
      <w:start w:val="1"/>
      <w:numFmt w:val="bullet"/>
      <w:lvlText w:val=""/>
      <w:lvlJc w:val="left"/>
      <w:pPr>
        <w:ind w:left="4039" w:hanging="360"/>
      </w:pPr>
      <w:rPr>
        <w:rFonts w:ascii="Symbol" w:hAnsi="Symbol" w:hint="default"/>
      </w:rPr>
    </w:lvl>
    <w:lvl w:ilvl="4" w:tplc="04190003" w:tentative="1">
      <w:start w:val="1"/>
      <w:numFmt w:val="bullet"/>
      <w:lvlText w:val="o"/>
      <w:lvlJc w:val="left"/>
      <w:pPr>
        <w:ind w:left="4759" w:hanging="360"/>
      </w:pPr>
      <w:rPr>
        <w:rFonts w:ascii="Courier New" w:hAnsi="Courier New" w:cs="Courier New" w:hint="default"/>
      </w:rPr>
    </w:lvl>
    <w:lvl w:ilvl="5" w:tplc="04190005" w:tentative="1">
      <w:start w:val="1"/>
      <w:numFmt w:val="bullet"/>
      <w:lvlText w:val=""/>
      <w:lvlJc w:val="left"/>
      <w:pPr>
        <w:ind w:left="5479" w:hanging="360"/>
      </w:pPr>
      <w:rPr>
        <w:rFonts w:ascii="Wingdings" w:hAnsi="Wingdings" w:hint="default"/>
      </w:rPr>
    </w:lvl>
    <w:lvl w:ilvl="6" w:tplc="04190001" w:tentative="1">
      <w:start w:val="1"/>
      <w:numFmt w:val="bullet"/>
      <w:lvlText w:val=""/>
      <w:lvlJc w:val="left"/>
      <w:pPr>
        <w:ind w:left="6199" w:hanging="360"/>
      </w:pPr>
      <w:rPr>
        <w:rFonts w:ascii="Symbol" w:hAnsi="Symbol" w:hint="default"/>
      </w:rPr>
    </w:lvl>
    <w:lvl w:ilvl="7" w:tplc="04190003" w:tentative="1">
      <w:start w:val="1"/>
      <w:numFmt w:val="bullet"/>
      <w:lvlText w:val="o"/>
      <w:lvlJc w:val="left"/>
      <w:pPr>
        <w:ind w:left="6919" w:hanging="360"/>
      </w:pPr>
      <w:rPr>
        <w:rFonts w:ascii="Courier New" w:hAnsi="Courier New" w:cs="Courier New" w:hint="default"/>
      </w:rPr>
    </w:lvl>
    <w:lvl w:ilvl="8" w:tplc="04190005" w:tentative="1">
      <w:start w:val="1"/>
      <w:numFmt w:val="bullet"/>
      <w:lvlText w:val=""/>
      <w:lvlJc w:val="left"/>
      <w:pPr>
        <w:ind w:left="7639" w:hanging="360"/>
      </w:pPr>
      <w:rPr>
        <w:rFonts w:ascii="Wingdings" w:hAnsi="Wingdings" w:hint="default"/>
      </w:rPr>
    </w:lvl>
  </w:abstractNum>
  <w:abstractNum w:abstractNumId="48" w15:restartNumberingAfterBreak="0">
    <w:nsid w:val="7AA30454"/>
    <w:multiLevelType w:val="hybridMultilevel"/>
    <w:tmpl w:val="9314FA80"/>
    <w:lvl w:ilvl="0" w:tplc="2E7216F4">
      <w:start w:val="1"/>
      <w:numFmt w:val="bullet"/>
      <w:lvlText w:val=""/>
      <w:lvlJc w:val="left"/>
      <w:pPr>
        <w:ind w:left="1128" w:firstLine="6"/>
      </w:pPr>
      <w:rPr>
        <w:rFonts w:ascii="Symbol" w:hAnsi="Symbol" w:hint="default"/>
        <w:spacing w:val="0"/>
        <w:w w:val="1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B387075"/>
    <w:multiLevelType w:val="hybridMultilevel"/>
    <w:tmpl w:val="2BF47FF8"/>
    <w:lvl w:ilvl="0" w:tplc="225A30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BF830AE"/>
    <w:multiLevelType w:val="hybridMultilevel"/>
    <w:tmpl w:val="85300D38"/>
    <w:lvl w:ilvl="0" w:tplc="225A30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C1C0AFD"/>
    <w:multiLevelType w:val="hybridMultilevel"/>
    <w:tmpl w:val="C0620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42"/>
  </w:num>
  <w:num w:numId="3">
    <w:abstractNumId w:val="1"/>
  </w:num>
  <w:num w:numId="4">
    <w:abstractNumId w:val="11"/>
  </w:num>
  <w:num w:numId="5">
    <w:abstractNumId w:val="2"/>
  </w:num>
  <w:num w:numId="6">
    <w:abstractNumId w:val="45"/>
  </w:num>
  <w:num w:numId="7">
    <w:abstractNumId w:val="0"/>
  </w:num>
  <w:num w:numId="8">
    <w:abstractNumId w:val="32"/>
  </w:num>
  <w:num w:numId="9">
    <w:abstractNumId w:val="38"/>
  </w:num>
  <w:num w:numId="10">
    <w:abstractNumId w:val="9"/>
  </w:num>
  <w:num w:numId="11">
    <w:abstractNumId w:val="44"/>
  </w:num>
  <w:num w:numId="12">
    <w:abstractNumId w:val="12"/>
  </w:num>
  <w:num w:numId="13">
    <w:abstractNumId w:val="49"/>
  </w:num>
  <w:num w:numId="14">
    <w:abstractNumId w:val="34"/>
  </w:num>
  <w:num w:numId="15">
    <w:abstractNumId w:val="4"/>
  </w:num>
  <w:num w:numId="16">
    <w:abstractNumId w:val="50"/>
  </w:num>
  <w:num w:numId="17">
    <w:abstractNumId w:val="22"/>
  </w:num>
  <w:num w:numId="18">
    <w:abstractNumId w:val="7"/>
  </w:num>
  <w:num w:numId="19">
    <w:abstractNumId w:val="20"/>
  </w:num>
  <w:num w:numId="20">
    <w:abstractNumId w:val="36"/>
  </w:num>
  <w:num w:numId="21">
    <w:abstractNumId w:val="15"/>
  </w:num>
  <w:num w:numId="22">
    <w:abstractNumId w:val="51"/>
  </w:num>
  <w:num w:numId="23">
    <w:abstractNumId w:val="6"/>
  </w:num>
  <w:num w:numId="24">
    <w:abstractNumId w:val="25"/>
  </w:num>
  <w:num w:numId="25">
    <w:abstractNumId w:val="24"/>
  </w:num>
  <w:num w:numId="26">
    <w:abstractNumId w:val="18"/>
  </w:num>
  <w:num w:numId="27">
    <w:abstractNumId w:val="43"/>
  </w:num>
  <w:num w:numId="28">
    <w:abstractNumId w:val="47"/>
  </w:num>
  <w:num w:numId="29">
    <w:abstractNumId w:val="19"/>
  </w:num>
  <w:num w:numId="30">
    <w:abstractNumId w:val="13"/>
  </w:num>
  <w:num w:numId="31">
    <w:abstractNumId w:val="28"/>
  </w:num>
  <w:num w:numId="32">
    <w:abstractNumId w:val="17"/>
  </w:num>
  <w:num w:numId="33">
    <w:abstractNumId w:val="21"/>
  </w:num>
  <w:num w:numId="34">
    <w:abstractNumId w:val="46"/>
  </w:num>
  <w:num w:numId="35">
    <w:abstractNumId w:val="37"/>
  </w:num>
  <w:num w:numId="36">
    <w:abstractNumId w:val="27"/>
  </w:num>
  <w:num w:numId="37">
    <w:abstractNumId w:val="41"/>
  </w:num>
  <w:num w:numId="38">
    <w:abstractNumId w:val="33"/>
  </w:num>
  <w:num w:numId="39">
    <w:abstractNumId w:val="23"/>
  </w:num>
  <w:num w:numId="40">
    <w:abstractNumId w:val="39"/>
  </w:num>
  <w:num w:numId="41">
    <w:abstractNumId w:val="16"/>
  </w:num>
  <w:num w:numId="42">
    <w:abstractNumId w:val="29"/>
  </w:num>
  <w:num w:numId="43">
    <w:abstractNumId w:val="48"/>
  </w:num>
  <w:num w:numId="44">
    <w:abstractNumId w:val="26"/>
  </w:num>
  <w:num w:numId="45">
    <w:abstractNumId w:val="5"/>
  </w:num>
  <w:num w:numId="46">
    <w:abstractNumId w:val="30"/>
  </w:num>
  <w:num w:numId="47">
    <w:abstractNumId w:val="14"/>
  </w:num>
  <w:num w:numId="48">
    <w:abstractNumId w:val="40"/>
  </w:num>
  <w:num w:numId="49">
    <w:abstractNumId w:val="8"/>
  </w:num>
  <w:num w:numId="50">
    <w:abstractNumId w:val="3"/>
  </w:num>
  <w:num w:numId="51">
    <w:abstractNumId w:val="10"/>
  </w:num>
  <w:num w:numId="52">
    <w:abstractNumId w:val="3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FAE"/>
    <w:rsid w:val="00007237"/>
    <w:rsid w:val="0001272E"/>
    <w:rsid w:val="000149CE"/>
    <w:rsid w:val="0002503C"/>
    <w:rsid w:val="000310C6"/>
    <w:rsid w:val="00037FA8"/>
    <w:rsid w:val="0004263E"/>
    <w:rsid w:val="000436E0"/>
    <w:rsid w:val="0005725F"/>
    <w:rsid w:val="00074306"/>
    <w:rsid w:val="0008553A"/>
    <w:rsid w:val="000944E9"/>
    <w:rsid w:val="00095587"/>
    <w:rsid w:val="000A5080"/>
    <w:rsid w:val="000B4B33"/>
    <w:rsid w:val="000D10F6"/>
    <w:rsid w:val="000D6F2B"/>
    <w:rsid w:val="000F7F6C"/>
    <w:rsid w:val="00107AF2"/>
    <w:rsid w:val="00114F24"/>
    <w:rsid w:val="00115365"/>
    <w:rsid w:val="001240D2"/>
    <w:rsid w:val="001247B9"/>
    <w:rsid w:val="00155AE8"/>
    <w:rsid w:val="00156D32"/>
    <w:rsid w:val="00165286"/>
    <w:rsid w:val="00167FF5"/>
    <w:rsid w:val="00170763"/>
    <w:rsid w:val="00197EBB"/>
    <w:rsid w:val="001C248D"/>
    <w:rsid w:val="001C266F"/>
    <w:rsid w:val="001D39CD"/>
    <w:rsid w:val="001E6E27"/>
    <w:rsid w:val="0020367E"/>
    <w:rsid w:val="002070E8"/>
    <w:rsid w:val="00215DD3"/>
    <w:rsid w:val="00242C73"/>
    <w:rsid w:val="00244180"/>
    <w:rsid w:val="0024651A"/>
    <w:rsid w:val="002578BB"/>
    <w:rsid w:val="00264F55"/>
    <w:rsid w:val="00266733"/>
    <w:rsid w:val="0028069B"/>
    <w:rsid w:val="00290C1B"/>
    <w:rsid w:val="0029468B"/>
    <w:rsid w:val="002B51C3"/>
    <w:rsid w:val="002B789D"/>
    <w:rsid w:val="002C5A63"/>
    <w:rsid w:val="002D5F12"/>
    <w:rsid w:val="002D6B3B"/>
    <w:rsid w:val="002E0127"/>
    <w:rsid w:val="002E452F"/>
    <w:rsid w:val="002E4987"/>
    <w:rsid w:val="002E6B7F"/>
    <w:rsid w:val="002F73EA"/>
    <w:rsid w:val="00302DE1"/>
    <w:rsid w:val="00312928"/>
    <w:rsid w:val="00324D98"/>
    <w:rsid w:val="003357D6"/>
    <w:rsid w:val="003406E8"/>
    <w:rsid w:val="0035199B"/>
    <w:rsid w:val="003640DB"/>
    <w:rsid w:val="00371B8E"/>
    <w:rsid w:val="00380F06"/>
    <w:rsid w:val="0038540C"/>
    <w:rsid w:val="003940B1"/>
    <w:rsid w:val="003A4B7F"/>
    <w:rsid w:val="003B4CB2"/>
    <w:rsid w:val="00401099"/>
    <w:rsid w:val="00411D31"/>
    <w:rsid w:val="00414FF4"/>
    <w:rsid w:val="00421510"/>
    <w:rsid w:val="00422285"/>
    <w:rsid w:val="00422AFB"/>
    <w:rsid w:val="00422F16"/>
    <w:rsid w:val="004340FF"/>
    <w:rsid w:val="00437463"/>
    <w:rsid w:val="00446859"/>
    <w:rsid w:val="004507EC"/>
    <w:rsid w:val="00451553"/>
    <w:rsid w:val="004717FA"/>
    <w:rsid w:val="004755A8"/>
    <w:rsid w:val="00476E11"/>
    <w:rsid w:val="00485805"/>
    <w:rsid w:val="004A5BCA"/>
    <w:rsid w:val="004C6237"/>
    <w:rsid w:val="004D6303"/>
    <w:rsid w:val="004D756E"/>
    <w:rsid w:val="004E3EFF"/>
    <w:rsid w:val="004E7305"/>
    <w:rsid w:val="0051593F"/>
    <w:rsid w:val="005204F6"/>
    <w:rsid w:val="005314C3"/>
    <w:rsid w:val="005367E1"/>
    <w:rsid w:val="00536902"/>
    <w:rsid w:val="005430A1"/>
    <w:rsid w:val="00555149"/>
    <w:rsid w:val="00562348"/>
    <w:rsid w:val="0056601B"/>
    <w:rsid w:val="005703C7"/>
    <w:rsid w:val="00572808"/>
    <w:rsid w:val="00582727"/>
    <w:rsid w:val="00583542"/>
    <w:rsid w:val="0059141A"/>
    <w:rsid w:val="005961FC"/>
    <w:rsid w:val="0059722B"/>
    <w:rsid w:val="00597763"/>
    <w:rsid w:val="005A3D3C"/>
    <w:rsid w:val="005B1479"/>
    <w:rsid w:val="005D0E6C"/>
    <w:rsid w:val="005D34AB"/>
    <w:rsid w:val="005F46B1"/>
    <w:rsid w:val="00606E73"/>
    <w:rsid w:val="0061103E"/>
    <w:rsid w:val="00613E2E"/>
    <w:rsid w:val="00630264"/>
    <w:rsid w:val="00631D14"/>
    <w:rsid w:val="00641E70"/>
    <w:rsid w:val="0065467C"/>
    <w:rsid w:val="006661A7"/>
    <w:rsid w:val="00672076"/>
    <w:rsid w:val="0067538F"/>
    <w:rsid w:val="00676FEB"/>
    <w:rsid w:val="00685068"/>
    <w:rsid w:val="0068586A"/>
    <w:rsid w:val="00695479"/>
    <w:rsid w:val="006B7460"/>
    <w:rsid w:val="006B7947"/>
    <w:rsid w:val="006C6704"/>
    <w:rsid w:val="006D04A9"/>
    <w:rsid w:val="006E4EC8"/>
    <w:rsid w:val="006F63FE"/>
    <w:rsid w:val="00702EDC"/>
    <w:rsid w:val="007060BD"/>
    <w:rsid w:val="0071427A"/>
    <w:rsid w:val="00733728"/>
    <w:rsid w:val="007343D6"/>
    <w:rsid w:val="007461C0"/>
    <w:rsid w:val="00747856"/>
    <w:rsid w:val="00753277"/>
    <w:rsid w:val="00756317"/>
    <w:rsid w:val="0076201B"/>
    <w:rsid w:val="007657E9"/>
    <w:rsid w:val="00774D37"/>
    <w:rsid w:val="00786807"/>
    <w:rsid w:val="00793328"/>
    <w:rsid w:val="007C3DB1"/>
    <w:rsid w:val="007D31A2"/>
    <w:rsid w:val="007D3A03"/>
    <w:rsid w:val="007D5484"/>
    <w:rsid w:val="007F4A75"/>
    <w:rsid w:val="007F63EE"/>
    <w:rsid w:val="0081186E"/>
    <w:rsid w:val="00831944"/>
    <w:rsid w:val="0083245E"/>
    <w:rsid w:val="00833A7C"/>
    <w:rsid w:val="00834991"/>
    <w:rsid w:val="00854B1E"/>
    <w:rsid w:val="008561B3"/>
    <w:rsid w:val="00860F9D"/>
    <w:rsid w:val="00881A06"/>
    <w:rsid w:val="00884DF7"/>
    <w:rsid w:val="0088514B"/>
    <w:rsid w:val="00891506"/>
    <w:rsid w:val="008A39DA"/>
    <w:rsid w:val="008B1D5A"/>
    <w:rsid w:val="008B43A2"/>
    <w:rsid w:val="008C6E2E"/>
    <w:rsid w:val="008E4559"/>
    <w:rsid w:val="008F2F3F"/>
    <w:rsid w:val="008F6DCF"/>
    <w:rsid w:val="009128D8"/>
    <w:rsid w:val="00930759"/>
    <w:rsid w:val="00934B00"/>
    <w:rsid w:val="0094635A"/>
    <w:rsid w:val="00950BEB"/>
    <w:rsid w:val="0095312F"/>
    <w:rsid w:val="00980615"/>
    <w:rsid w:val="009820EF"/>
    <w:rsid w:val="00992217"/>
    <w:rsid w:val="00992508"/>
    <w:rsid w:val="009B0552"/>
    <w:rsid w:val="009B7798"/>
    <w:rsid w:val="009F3979"/>
    <w:rsid w:val="00A16C93"/>
    <w:rsid w:val="00A212F5"/>
    <w:rsid w:val="00A21792"/>
    <w:rsid w:val="00A50A50"/>
    <w:rsid w:val="00A54458"/>
    <w:rsid w:val="00A64DBB"/>
    <w:rsid w:val="00A821D8"/>
    <w:rsid w:val="00A87A5B"/>
    <w:rsid w:val="00A970A2"/>
    <w:rsid w:val="00A972C9"/>
    <w:rsid w:val="00AC066C"/>
    <w:rsid w:val="00AC158A"/>
    <w:rsid w:val="00AC5636"/>
    <w:rsid w:val="00AC6379"/>
    <w:rsid w:val="00AD27A1"/>
    <w:rsid w:val="00AD7096"/>
    <w:rsid w:val="00AD7496"/>
    <w:rsid w:val="00AF6D40"/>
    <w:rsid w:val="00B10C4A"/>
    <w:rsid w:val="00B13952"/>
    <w:rsid w:val="00B23A61"/>
    <w:rsid w:val="00B55CBA"/>
    <w:rsid w:val="00B57343"/>
    <w:rsid w:val="00B60AAE"/>
    <w:rsid w:val="00B644ED"/>
    <w:rsid w:val="00B65498"/>
    <w:rsid w:val="00B73247"/>
    <w:rsid w:val="00B754D9"/>
    <w:rsid w:val="00B802AB"/>
    <w:rsid w:val="00BA447F"/>
    <w:rsid w:val="00BA575C"/>
    <w:rsid w:val="00BB07CB"/>
    <w:rsid w:val="00BD13F4"/>
    <w:rsid w:val="00BE07FE"/>
    <w:rsid w:val="00BE6305"/>
    <w:rsid w:val="00BE724F"/>
    <w:rsid w:val="00BF0812"/>
    <w:rsid w:val="00BF5075"/>
    <w:rsid w:val="00C051E9"/>
    <w:rsid w:val="00C16680"/>
    <w:rsid w:val="00C34630"/>
    <w:rsid w:val="00C34EE5"/>
    <w:rsid w:val="00C55791"/>
    <w:rsid w:val="00C626CB"/>
    <w:rsid w:val="00C77DAD"/>
    <w:rsid w:val="00C841BE"/>
    <w:rsid w:val="00C8481C"/>
    <w:rsid w:val="00C900B8"/>
    <w:rsid w:val="00C902B6"/>
    <w:rsid w:val="00CB3F3F"/>
    <w:rsid w:val="00CC37E5"/>
    <w:rsid w:val="00D02DD0"/>
    <w:rsid w:val="00D0533B"/>
    <w:rsid w:val="00D07AB7"/>
    <w:rsid w:val="00D10ADD"/>
    <w:rsid w:val="00D12B4F"/>
    <w:rsid w:val="00D1620A"/>
    <w:rsid w:val="00D3169E"/>
    <w:rsid w:val="00D31FAF"/>
    <w:rsid w:val="00D34720"/>
    <w:rsid w:val="00D415D0"/>
    <w:rsid w:val="00D76C85"/>
    <w:rsid w:val="00DA0F16"/>
    <w:rsid w:val="00DA4A1B"/>
    <w:rsid w:val="00DB1090"/>
    <w:rsid w:val="00DC11CE"/>
    <w:rsid w:val="00DD351F"/>
    <w:rsid w:val="00DE6FAE"/>
    <w:rsid w:val="00DF3C48"/>
    <w:rsid w:val="00E060AF"/>
    <w:rsid w:val="00E06DE6"/>
    <w:rsid w:val="00E07F88"/>
    <w:rsid w:val="00E1176F"/>
    <w:rsid w:val="00E20CA2"/>
    <w:rsid w:val="00E238C7"/>
    <w:rsid w:val="00E256EA"/>
    <w:rsid w:val="00E34624"/>
    <w:rsid w:val="00E77A84"/>
    <w:rsid w:val="00E90090"/>
    <w:rsid w:val="00E92449"/>
    <w:rsid w:val="00E928A0"/>
    <w:rsid w:val="00E93BBE"/>
    <w:rsid w:val="00E96F6D"/>
    <w:rsid w:val="00EA0C36"/>
    <w:rsid w:val="00EF4499"/>
    <w:rsid w:val="00F04AB3"/>
    <w:rsid w:val="00F10F8A"/>
    <w:rsid w:val="00F137D8"/>
    <w:rsid w:val="00F15FAC"/>
    <w:rsid w:val="00F17128"/>
    <w:rsid w:val="00F35636"/>
    <w:rsid w:val="00F54EC2"/>
    <w:rsid w:val="00F60BEE"/>
    <w:rsid w:val="00F64C12"/>
    <w:rsid w:val="00F66316"/>
    <w:rsid w:val="00F66BEF"/>
    <w:rsid w:val="00F96E95"/>
    <w:rsid w:val="00FA07AB"/>
    <w:rsid w:val="00FA3245"/>
    <w:rsid w:val="00FA3509"/>
    <w:rsid w:val="00FA7611"/>
    <w:rsid w:val="00FB23DA"/>
    <w:rsid w:val="00FB4AD5"/>
    <w:rsid w:val="00FB77E4"/>
    <w:rsid w:val="00FB795D"/>
    <w:rsid w:val="00FE0A8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869A6"/>
  <w15:chartTrackingRefBased/>
  <w15:docId w15:val="{F0169832-64E8-8A45-978A-4E510BA07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6E73"/>
    <w:rPr>
      <w:sz w:val="24"/>
      <w:szCs w:val="24"/>
      <w:lang w:val="ru-RU" w:eastAsia="ru-RU"/>
    </w:rPr>
  </w:style>
  <w:style w:type="paragraph" w:styleId="1">
    <w:name w:val="heading 1"/>
    <w:basedOn w:val="a"/>
    <w:link w:val="10"/>
    <w:uiPriority w:val="9"/>
    <w:qFormat/>
    <w:rsid w:val="00DE6FAE"/>
    <w:pPr>
      <w:spacing w:before="100" w:beforeAutospacing="1" w:after="100" w:afterAutospacing="1"/>
      <w:outlineLvl w:val="0"/>
    </w:pPr>
    <w:rPr>
      <w:b/>
      <w:bCs/>
      <w:kern w:val="36"/>
      <w:sz w:val="48"/>
      <w:szCs w:val="48"/>
      <w:lang w:val="x-none" w:eastAsia="x-none"/>
    </w:rPr>
  </w:style>
  <w:style w:type="paragraph" w:styleId="2">
    <w:name w:val="heading 2"/>
    <w:basedOn w:val="a"/>
    <w:next w:val="a"/>
    <w:link w:val="20"/>
    <w:uiPriority w:val="9"/>
    <w:unhideWhenUsed/>
    <w:qFormat/>
    <w:rsid w:val="00E06DE6"/>
    <w:pPr>
      <w:keepNext/>
      <w:keepLines/>
      <w:spacing w:before="200"/>
      <w:outlineLvl w:val="1"/>
    </w:pPr>
    <w:rPr>
      <w:rFonts w:ascii="Cambria" w:hAnsi="Cambria"/>
      <w:b/>
      <w:bCs/>
      <w:color w:val="4F81BD"/>
      <w:sz w:val="26"/>
      <w:szCs w:val="26"/>
      <w:lang w:val="x-none" w:eastAsia="x-none"/>
    </w:rPr>
  </w:style>
  <w:style w:type="paragraph" w:styleId="3">
    <w:name w:val="heading 3"/>
    <w:basedOn w:val="a"/>
    <w:next w:val="a"/>
    <w:link w:val="30"/>
    <w:unhideWhenUsed/>
    <w:qFormat/>
    <w:rsid w:val="00E06DE6"/>
    <w:pPr>
      <w:keepNext/>
      <w:keepLines/>
      <w:spacing w:before="200"/>
      <w:outlineLvl w:val="2"/>
    </w:pPr>
    <w:rPr>
      <w:rFonts w:ascii="Cambria" w:hAnsi="Cambria"/>
      <w:b/>
      <w:bCs/>
      <w:color w:val="4F81BD"/>
      <w:lang w:val="x-none" w:eastAsia="x-none"/>
    </w:rPr>
  </w:style>
  <w:style w:type="paragraph" w:styleId="4">
    <w:name w:val="heading 4"/>
    <w:basedOn w:val="a"/>
    <w:next w:val="a"/>
    <w:qFormat/>
    <w:rsid w:val="009B7798"/>
    <w:pPr>
      <w:keepNext/>
      <w:spacing w:before="240" w:after="60"/>
      <w:outlineLvl w:val="3"/>
    </w:pPr>
    <w:rPr>
      <w:b/>
      <w:bCs/>
      <w:sz w:val="28"/>
      <w:szCs w:val="28"/>
    </w:rPr>
  </w:style>
  <w:style w:type="paragraph" w:styleId="5">
    <w:name w:val="heading 5"/>
    <w:basedOn w:val="a"/>
    <w:next w:val="a"/>
    <w:link w:val="50"/>
    <w:semiHidden/>
    <w:unhideWhenUsed/>
    <w:qFormat/>
    <w:rsid w:val="000944E9"/>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D34AB"/>
    <w:rPr>
      <w:b/>
      <w:bCs/>
      <w:kern w:val="36"/>
      <w:sz w:val="48"/>
      <w:szCs w:val="48"/>
    </w:rPr>
  </w:style>
  <w:style w:type="character" w:customStyle="1" w:styleId="20">
    <w:name w:val="Заголовок 2 Знак"/>
    <w:link w:val="2"/>
    <w:uiPriority w:val="9"/>
    <w:rsid w:val="00E06DE6"/>
    <w:rPr>
      <w:rFonts w:ascii="Cambria" w:eastAsia="Times New Roman" w:hAnsi="Cambria" w:cs="Times New Roman"/>
      <w:b/>
      <w:bCs/>
      <w:color w:val="4F81BD"/>
      <w:sz w:val="26"/>
      <w:szCs w:val="26"/>
    </w:rPr>
  </w:style>
  <w:style w:type="character" w:customStyle="1" w:styleId="30">
    <w:name w:val="Заголовок 3 Знак"/>
    <w:link w:val="3"/>
    <w:rsid w:val="00E06DE6"/>
    <w:rPr>
      <w:rFonts w:ascii="Cambria" w:eastAsia="Times New Roman" w:hAnsi="Cambria" w:cs="Times New Roman"/>
      <w:b/>
      <w:bCs/>
      <w:color w:val="4F81BD"/>
      <w:sz w:val="24"/>
      <w:szCs w:val="24"/>
    </w:rPr>
  </w:style>
  <w:style w:type="paragraph" w:styleId="21">
    <w:name w:val="Body Text Indent 2"/>
    <w:basedOn w:val="a"/>
    <w:link w:val="22"/>
    <w:rsid w:val="00DE6FAE"/>
    <w:pPr>
      <w:spacing w:before="100" w:beforeAutospacing="1" w:after="100" w:afterAutospacing="1"/>
    </w:pPr>
    <w:rPr>
      <w:lang w:val="x-none" w:eastAsia="x-none"/>
    </w:rPr>
  </w:style>
  <w:style w:type="paragraph" w:styleId="a3">
    <w:name w:val="Normal (Web)"/>
    <w:basedOn w:val="a"/>
    <w:rsid w:val="00DE6FAE"/>
    <w:pPr>
      <w:spacing w:before="100" w:beforeAutospacing="1" w:after="100" w:afterAutospacing="1"/>
    </w:pPr>
  </w:style>
  <w:style w:type="character" w:customStyle="1" w:styleId="apple-converted-space">
    <w:name w:val="apple-converted-space"/>
    <w:basedOn w:val="a0"/>
    <w:rsid w:val="00DE6FAE"/>
  </w:style>
  <w:style w:type="paragraph" w:customStyle="1" w:styleId="paragraflist">
    <w:name w:val="paragraf_list"/>
    <w:basedOn w:val="a"/>
    <w:rsid w:val="00DE6FAE"/>
    <w:pPr>
      <w:spacing w:before="100" w:beforeAutospacing="1" w:after="100" w:afterAutospacing="1"/>
    </w:pPr>
  </w:style>
  <w:style w:type="character" w:styleId="a4">
    <w:name w:val="Emphasis"/>
    <w:uiPriority w:val="20"/>
    <w:qFormat/>
    <w:rsid w:val="00597763"/>
    <w:rPr>
      <w:i/>
      <w:iCs/>
    </w:rPr>
  </w:style>
  <w:style w:type="character" w:styleId="a5">
    <w:name w:val="Strong"/>
    <w:qFormat/>
    <w:rsid w:val="009B7798"/>
    <w:rPr>
      <w:b/>
      <w:bCs/>
    </w:rPr>
  </w:style>
  <w:style w:type="paragraph" w:styleId="a6">
    <w:name w:val="Body Text Indent"/>
    <w:basedOn w:val="a"/>
    <w:link w:val="a7"/>
    <w:rsid w:val="006C6704"/>
    <w:pPr>
      <w:spacing w:after="120"/>
      <w:ind w:left="283"/>
    </w:pPr>
    <w:rPr>
      <w:lang w:val="x-none" w:eastAsia="x-none"/>
    </w:rPr>
  </w:style>
  <w:style w:type="character" w:customStyle="1" w:styleId="a7">
    <w:name w:val="Основний текст з відступом Знак"/>
    <w:link w:val="a6"/>
    <w:rsid w:val="00C8481C"/>
    <w:rPr>
      <w:sz w:val="24"/>
      <w:szCs w:val="24"/>
    </w:rPr>
  </w:style>
  <w:style w:type="table" w:styleId="a8">
    <w:name w:val="Table Grid"/>
    <w:basedOn w:val="a1"/>
    <w:rsid w:val="0059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qFormat/>
    <w:rsid w:val="006B7947"/>
    <w:pPr>
      <w:spacing w:before="240" w:after="60"/>
      <w:jc w:val="center"/>
      <w:outlineLvl w:val="0"/>
    </w:pPr>
    <w:rPr>
      <w:rFonts w:ascii="Cambria" w:hAnsi="Cambria"/>
      <w:b/>
      <w:bCs/>
      <w:kern w:val="28"/>
      <w:sz w:val="32"/>
      <w:szCs w:val="32"/>
      <w:lang w:val="x-none" w:eastAsia="x-none"/>
    </w:rPr>
  </w:style>
  <w:style w:type="character" w:customStyle="1" w:styleId="aa">
    <w:name w:val="Назва Знак"/>
    <w:link w:val="a9"/>
    <w:rsid w:val="006B7947"/>
    <w:rPr>
      <w:rFonts w:ascii="Cambria" w:eastAsia="Times New Roman" w:hAnsi="Cambria" w:cs="Times New Roman"/>
      <w:b/>
      <w:bCs/>
      <w:kern w:val="28"/>
      <w:sz w:val="32"/>
      <w:szCs w:val="32"/>
    </w:rPr>
  </w:style>
  <w:style w:type="paragraph" w:styleId="ab">
    <w:name w:val="header"/>
    <w:basedOn w:val="a"/>
    <w:link w:val="ac"/>
    <w:uiPriority w:val="99"/>
    <w:rsid w:val="006B7947"/>
    <w:pPr>
      <w:tabs>
        <w:tab w:val="center" w:pos="4677"/>
        <w:tab w:val="right" w:pos="9355"/>
      </w:tabs>
    </w:pPr>
    <w:rPr>
      <w:lang w:val="x-none" w:eastAsia="x-none"/>
    </w:rPr>
  </w:style>
  <w:style w:type="character" w:customStyle="1" w:styleId="ac">
    <w:name w:val="Верхній колонтитул Знак"/>
    <w:link w:val="ab"/>
    <w:uiPriority w:val="99"/>
    <w:rsid w:val="006B7947"/>
    <w:rPr>
      <w:sz w:val="24"/>
      <w:szCs w:val="24"/>
    </w:rPr>
  </w:style>
  <w:style w:type="paragraph" w:styleId="ad">
    <w:name w:val="footer"/>
    <w:basedOn w:val="a"/>
    <w:link w:val="ae"/>
    <w:uiPriority w:val="99"/>
    <w:rsid w:val="006B7947"/>
    <w:pPr>
      <w:tabs>
        <w:tab w:val="center" w:pos="4677"/>
        <w:tab w:val="right" w:pos="9355"/>
      </w:tabs>
    </w:pPr>
    <w:rPr>
      <w:lang w:val="x-none" w:eastAsia="x-none"/>
    </w:rPr>
  </w:style>
  <w:style w:type="character" w:customStyle="1" w:styleId="ae">
    <w:name w:val="Нижній колонтитул Знак"/>
    <w:link w:val="ad"/>
    <w:uiPriority w:val="99"/>
    <w:rsid w:val="006B7947"/>
    <w:rPr>
      <w:sz w:val="24"/>
      <w:szCs w:val="24"/>
    </w:rPr>
  </w:style>
  <w:style w:type="paragraph" w:customStyle="1" w:styleId="text">
    <w:name w:val="text"/>
    <w:basedOn w:val="a"/>
    <w:rsid w:val="00A21792"/>
    <w:pPr>
      <w:spacing w:before="100" w:beforeAutospacing="1" w:after="100" w:afterAutospacing="1"/>
    </w:pPr>
  </w:style>
  <w:style w:type="character" w:styleId="af">
    <w:name w:val="Hyperlink"/>
    <w:unhideWhenUsed/>
    <w:rsid w:val="00A21792"/>
    <w:rPr>
      <w:color w:val="0000FF"/>
      <w:u w:val="single"/>
    </w:rPr>
  </w:style>
  <w:style w:type="paragraph" w:styleId="af0">
    <w:name w:val="Balloon Text"/>
    <w:basedOn w:val="a"/>
    <w:link w:val="af1"/>
    <w:uiPriority w:val="99"/>
    <w:rsid w:val="00774D37"/>
    <w:rPr>
      <w:rFonts w:ascii="Tahoma" w:hAnsi="Tahoma"/>
      <w:sz w:val="16"/>
      <w:szCs w:val="16"/>
      <w:lang w:val="x-none" w:eastAsia="x-none"/>
    </w:rPr>
  </w:style>
  <w:style w:type="character" w:customStyle="1" w:styleId="af1">
    <w:name w:val="Текст у виносці Знак"/>
    <w:link w:val="af0"/>
    <w:uiPriority w:val="99"/>
    <w:rsid w:val="00774D37"/>
    <w:rPr>
      <w:rFonts w:ascii="Tahoma" w:hAnsi="Tahoma" w:cs="Tahoma"/>
      <w:sz w:val="16"/>
      <w:szCs w:val="16"/>
    </w:rPr>
  </w:style>
  <w:style w:type="character" w:customStyle="1" w:styleId="mw-headline">
    <w:name w:val="mw-headline"/>
    <w:basedOn w:val="a0"/>
    <w:rsid w:val="00E06DE6"/>
  </w:style>
  <w:style w:type="character" w:customStyle="1" w:styleId="mw-editsection">
    <w:name w:val="mw-editsection"/>
    <w:basedOn w:val="a0"/>
    <w:rsid w:val="00E06DE6"/>
  </w:style>
  <w:style w:type="character" w:customStyle="1" w:styleId="mw-editsection-bracket">
    <w:name w:val="mw-editsection-bracket"/>
    <w:basedOn w:val="a0"/>
    <w:rsid w:val="00E06DE6"/>
  </w:style>
  <w:style w:type="character" w:customStyle="1" w:styleId="mw-editsection-divider">
    <w:name w:val="mw-editsection-divider"/>
    <w:basedOn w:val="a0"/>
    <w:rsid w:val="00E06DE6"/>
  </w:style>
  <w:style w:type="paragraph" w:styleId="af2">
    <w:name w:val="List Paragraph"/>
    <w:basedOn w:val="a"/>
    <w:uiPriority w:val="34"/>
    <w:qFormat/>
    <w:rsid w:val="00555149"/>
    <w:pPr>
      <w:ind w:left="720"/>
      <w:contextualSpacing/>
    </w:pPr>
  </w:style>
  <w:style w:type="paragraph" w:styleId="HTML">
    <w:name w:val="HTML Preformatted"/>
    <w:basedOn w:val="a"/>
    <w:link w:val="HTML0"/>
    <w:uiPriority w:val="99"/>
    <w:unhideWhenUsed/>
    <w:rsid w:val="005D3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5D34AB"/>
    <w:rPr>
      <w:rFonts w:ascii="Courier New" w:hAnsi="Courier New" w:cs="Courier New"/>
    </w:rPr>
  </w:style>
  <w:style w:type="character" w:customStyle="1" w:styleId="7">
    <w:name w:val="Основной текст (7)_"/>
    <w:link w:val="70"/>
    <w:rsid w:val="005D34AB"/>
    <w:rPr>
      <w:rFonts w:ascii="Arial" w:eastAsia="Arial" w:hAnsi="Arial" w:cs="Arial"/>
      <w:i/>
      <w:iCs/>
      <w:sz w:val="21"/>
      <w:szCs w:val="21"/>
      <w:shd w:val="clear" w:color="auto" w:fill="FFFFFF"/>
    </w:rPr>
  </w:style>
  <w:style w:type="paragraph" w:customStyle="1" w:styleId="70">
    <w:name w:val="Основной текст (7)"/>
    <w:basedOn w:val="a"/>
    <w:link w:val="7"/>
    <w:rsid w:val="005D34AB"/>
    <w:pPr>
      <w:widowControl w:val="0"/>
      <w:shd w:val="clear" w:color="auto" w:fill="FFFFFF"/>
      <w:spacing w:line="326" w:lineRule="exact"/>
      <w:jc w:val="both"/>
    </w:pPr>
    <w:rPr>
      <w:rFonts w:ascii="Arial" w:eastAsia="Arial" w:hAnsi="Arial"/>
      <w:i/>
      <w:iCs/>
      <w:sz w:val="21"/>
      <w:szCs w:val="21"/>
      <w:lang w:val="x-none" w:eastAsia="x-none"/>
    </w:rPr>
  </w:style>
  <w:style w:type="character" w:customStyle="1" w:styleId="af3">
    <w:name w:val="Основной текст + Курсив"/>
    <w:rsid w:val="005D34AB"/>
    <w:rPr>
      <w:rFonts w:ascii="Times New Roman" w:eastAsia="Times New Roman" w:hAnsi="Times New Roman" w:cs="Times New Roman"/>
      <w:b w:val="0"/>
      <w:bCs w:val="0"/>
      <w:i/>
      <w:iCs/>
      <w:smallCaps w:val="0"/>
      <w:strike w:val="0"/>
      <w:color w:val="000000"/>
      <w:spacing w:val="0"/>
      <w:w w:val="100"/>
      <w:position w:val="0"/>
      <w:sz w:val="25"/>
      <w:szCs w:val="25"/>
      <w:u w:val="none"/>
      <w:lang w:val="uk-UA"/>
    </w:rPr>
  </w:style>
  <w:style w:type="paragraph" w:styleId="af4">
    <w:name w:val="Body Text"/>
    <w:basedOn w:val="a"/>
    <w:link w:val="af5"/>
    <w:rsid w:val="00C8481C"/>
    <w:pPr>
      <w:spacing w:after="120"/>
    </w:pPr>
    <w:rPr>
      <w:lang w:val="x-none" w:eastAsia="x-none"/>
    </w:rPr>
  </w:style>
  <w:style w:type="character" w:customStyle="1" w:styleId="af5">
    <w:name w:val="Основний текст Знак"/>
    <w:link w:val="af4"/>
    <w:rsid w:val="00C8481C"/>
    <w:rPr>
      <w:sz w:val="24"/>
      <w:szCs w:val="24"/>
    </w:rPr>
  </w:style>
  <w:style w:type="paragraph" w:styleId="31">
    <w:name w:val="Body Text Indent 3"/>
    <w:basedOn w:val="a"/>
    <w:link w:val="32"/>
    <w:rsid w:val="00C8481C"/>
    <w:pPr>
      <w:spacing w:after="120"/>
      <w:ind w:left="283"/>
    </w:pPr>
    <w:rPr>
      <w:sz w:val="16"/>
      <w:szCs w:val="16"/>
      <w:lang w:val="x-none" w:eastAsia="x-none"/>
    </w:rPr>
  </w:style>
  <w:style w:type="character" w:customStyle="1" w:styleId="32">
    <w:name w:val="Основний текст з відступом 3 Знак"/>
    <w:link w:val="31"/>
    <w:rsid w:val="00C8481C"/>
    <w:rPr>
      <w:sz w:val="16"/>
      <w:szCs w:val="16"/>
    </w:rPr>
  </w:style>
  <w:style w:type="paragraph" w:customStyle="1" w:styleId="11">
    <w:name w:val="Обычный1"/>
    <w:basedOn w:val="a"/>
    <w:rsid w:val="00C8481C"/>
    <w:pPr>
      <w:spacing w:before="100" w:beforeAutospacing="1" w:after="100" w:afterAutospacing="1"/>
    </w:pPr>
  </w:style>
  <w:style w:type="paragraph" w:customStyle="1" w:styleId="12">
    <w:name w:val="Абзац списка1"/>
    <w:basedOn w:val="a"/>
    <w:rsid w:val="00D07AB7"/>
    <w:pPr>
      <w:spacing w:after="200" w:line="276" w:lineRule="auto"/>
      <w:ind w:left="720"/>
      <w:contextualSpacing/>
    </w:pPr>
    <w:rPr>
      <w:rFonts w:ascii="Calibri" w:hAnsi="Calibri"/>
      <w:sz w:val="22"/>
      <w:szCs w:val="22"/>
    </w:rPr>
  </w:style>
  <w:style w:type="table" w:styleId="-1">
    <w:name w:val="Table Web 1"/>
    <w:basedOn w:val="a1"/>
    <w:rsid w:val="007343D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7343D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2">
    <w:name w:val="Основний текст з відступом 2 Знак"/>
    <w:link w:val="21"/>
    <w:rsid w:val="00583542"/>
    <w:rPr>
      <w:sz w:val="24"/>
      <w:szCs w:val="24"/>
    </w:rPr>
  </w:style>
  <w:style w:type="character" w:customStyle="1" w:styleId="33">
    <w:name w:val="Основной текст (3)_"/>
    <w:link w:val="34"/>
    <w:rsid w:val="00EF4499"/>
    <w:rPr>
      <w:b/>
      <w:bCs/>
      <w:sz w:val="18"/>
      <w:szCs w:val="18"/>
      <w:shd w:val="clear" w:color="auto" w:fill="FFFFFF"/>
    </w:rPr>
  </w:style>
  <w:style w:type="paragraph" w:customStyle="1" w:styleId="34">
    <w:name w:val="Основной текст (3)"/>
    <w:basedOn w:val="a"/>
    <w:link w:val="33"/>
    <w:rsid w:val="00EF4499"/>
    <w:pPr>
      <w:widowControl w:val="0"/>
      <w:shd w:val="clear" w:color="auto" w:fill="FFFFFF"/>
      <w:spacing w:after="120" w:line="0" w:lineRule="atLeast"/>
      <w:jc w:val="both"/>
    </w:pPr>
    <w:rPr>
      <w:b/>
      <w:bCs/>
      <w:sz w:val="18"/>
      <w:szCs w:val="18"/>
      <w:lang w:val="x-none" w:eastAsia="x-none"/>
    </w:rPr>
  </w:style>
  <w:style w:type="character" w:customStyle="1" w:styleId="23">
    <w:name w:val="Основной текст (2) + Не курсив"/>
    <w:rsid w:val="0005725F"/>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paragraph" w:customStyle="1" w:styleId="docdata">
    <w:name w:val="docdata"/>
    <w:aliases w:val="docy,v5,5110,baiaagaaboqcaaadeagaaavydqaaaaaaaaaaaaaaaaaaaaaaaaaaaaaaaaaaaaaaaaaaaaaaaaaaaaaaaaaaaaaaaaaaaaaaaaaaaaaaaaaaaaaaaaaaaaaaaaaaaaaaaaaaaaaaaaaaaaaaaaaaaaaaaaaaaaaaaaaaaaaaaaaaaaaaaaaaaaaaaaaaaaaaaaaaaaaaaaaaaaaaaaaaaaaaaaaaaaaaaaaaaaaa"/>
    <w:basedOn w:val="a"/>
    <w:rsid w:val="00C900B8"/>
    <w:pPr>
      <w:spacing w:before="100" w:beforeAutospacing="1" w:after="100" w:afterAutospacing="1"/>
    </w:pPr>
  </w:style>
  <w:style w:type="paragraph" w:customStyle="1" w:styleId="Default">
    <w:name w:val="Default"/>
    <w:rsid w:val="00074306"/>
    <w:pPr>
      <w:autoSpaceDE w:val="0"/>
      <w:autoSpaceDN w:val="0"/>
      <w:adjustRightInd w:val="0"/>
    </w:pPr>
    <w:rPr>
      <w:rFonts w:eastAsia="Calibri"/>
      <w:color w:val="000000"/>
      <w:sz w:val="24"/>
      <w:szCs w:val="24"/>
      <w:lang w:val="ru-RU" w:eastAsia="en-US"/>
    </w:rPr>
  </w:style>
  <w:style w:type="paragraph" w:customStyle="1" w:styleId="af6">
    <w:name w:val="Нормальный"/>
    <w:uiPriority w:val="99"/>
    <w:rsid w:val="00074306"/>
    <w:pPr>
      <w:autoSpaceDE w:val="0"/>
      <w:autoSpaceDN w:val="0"/>
    </w:pPr>
    <w:rPr>
      <w:lang w:eastAsia="ru-RU"/>
    </w:rPr>
  </w:style>
  <w:style w:type="character" w:customStyle="1" w:styleId="24">
    <w:name w:val="Основной текст (2)_"/>
    <w:link w:val="25"/>
    <w:rsid w:val="003B4CB2"/>
    <w:rPr>
      <w:i/>
      <w:iCs/>
      <w:sz w:val="19"/>
      <w:szCs w:val="19"/>
      <w:shd w:val="clear" w:color="auto" w:fill="FFFFFF"/>
    </w:rPr>
  </w:style>
  <w:style w:type="paragraph" w:customStyle="1" w:styleId="25">
    <w:name w:val="Основной текст (2)"/>
    <w:basedOn w:val="a"/>
    <w:link w:val="24"/>
    <w:rsid w:val="003B4CB2"/>
    <w:pPr>
      <w:widowControl w:val="0"/>
      <w:shd w:val="clear" w:color="auto" w:fill="FFFFFF"/>
      <w:spacing w:before="120" w:after="180" w:line="230" w:lineRule="exact"/>
      <w:jc w:val="both"/>
    </w:pPr>
    <w:rPr>
      <w:i/>
      <w:iCs/>
      <w:sz w:val="19"/>
      <w:szCs w:val="19"/>
      <w:lang w:val="x-none" w:eastAsia="x-none"/>
    </w:rPr>
  </w:style>
  <w:style w:type="paragraph" w:customStyle="1" w:styleId="body">
    <w:name w:val="body"/>
    <w:basedOn w:val="a"/>
    <w:rsid w:val="00BE724F"/>
    <w:pPr>
      <w:spacing w:before="100" w:beforeAutospacing="1" w:after="100" w:afterAutospacing="1"/>
    </w:pPr>
  </w:style>
  <w:style w:type="paragraph" w:customStyle="1" w:styleId="af7">
    <w:name w:val="a"/>
    <w:basedOn w:val="a"/>
    <w:rsid w:val="00BE724F"/>
    <w:pPr>
      <w:spacing w:before="100" w:beforeAutospacing="1" w:after="100" w:afterAutospacing="1"/>
    </w:pPr>
  </w:style>
  <w:style w:type="paragraph" w:customStyle="1" w:styleId="a00">
    <w:name w:val="a0"/>
    <w:basedOn w:val="a"/>
    <w:rsid w:val="00BE724F"/>
    <w:pPr>
      <w:spacing w:before="100" w:beforeAutospacing="1" w:after="100" w:afterAutospacing="1"/>
    </w:pPr>
  </w:style>
  <w:style w:type="character" w:customStyle="1" w:styleId="50">
    <w:name w:val="Заголовок 5 Знак"/>
    <w:basedOn w:val="a0"/>
    <w:link w:val="5"/>
    <w:semiHidden/>
    <w:rsid w:val="000944E9"/>
    <w:rPr>
      <w:rFonts w:ascii="Calibri" w:eastAsia="Times New Roman" w:hAnsi="Calibri" w:cs="Times New Roman"/>
      <w:b/>
      <w:bCs/>
      <w:i/>
      <w:iCs/>
      <w:sz w:val="26"/>
      <w:szCs w:val="26"/>
    </w:rPr>
  </w:style>
  <w:style w:type="paragraph" w:styleId="13">
    <w:name w:val="toc 1"/>
    <w:basedOn w:val="a"/>
    <w:next w:val="a"/>
    <w:autoRedefine/>
    <w:uiPriority w:val="39"/>
    <w:rsid w:val="000944E9"/>
    <w:pPr>
      <w:widowControl w:val="0"/>
      <w:tabs>
        <w:tab w:val="right" w:leader="dot" w:pos="9627"/>
      </w:tabs>
      <w:autoSpaceDE w:val="0"/>
      <w:autoSpaceDN w:val="0"/>
      <w:adjustRightInd w:val="0"/>
      <w:spacing w:line="360" w:lineRule="auto"/>
      <w:jc w:val="both"/>
    </w:pPr>
    <w:rPr>
      <w:noProof/>
      <w:sz w:val="28"/>
      <w:szCs w:val="28"/>
      <w:lang w:val="uk-UA"/>
    </w:rPr>
  </w:style>
  <w:style w:type="paragraph" w:styleId="26">
    <w:name w:val="toc 2"/>
    <w:basedOn w:val="a"/>
    <w:next w:val="a"/>
    <w:autoRedefine/>
    <w:uiPriority w:val="39"/>
    <w:unhideWhenUsed/>
    <w:rsid w:val="004755A8"/>
    <w:pPr>
      <w:spacing w:line="360" w:lineRule="auto"/>
      <w:ind w:firstLine="709"/>
      <w:jc w:val="both"/>
    </w:pPr>
    <w:rPr>
      <w:rFonts w:eastAsia="Calibri"/>
      <w:color w:val="000000"/>
      <w:sz w:val="28"/>
      <w:szCs w:val="28"/>
      <w:lang w:val="uk-UA" w:eastAsia="en-US"/>
    </w:rPr>
  </w:style>
  <w:style w:type="paragraph" w:styleId="27">
    <w:name w:val="Body Text 2"/>
    <w:basedOn w:val="a"/>
    <w:link w:val="28"/>
    <w:uiPriority w:val="99"/>
    <w:semiHidden/>
    <w:unhideWhenUsed/>
    <w:rsid w:val="000944E9"/>
    <w:pPr>
      <w:spacing w:after="120" w:line="480" w:lineRule="auto"/>
    </w:pPr>
    <w:rPr>
      <w:rFonts w:ascii="Calibri" w:eastAsia="Calibri" w:hAnsi="Calibri"/>
      <w:sz w:val="22"/>
      <w:szCs w:val="22"/>
      <w:lang w:eastAsia="en-US"/>
    </w:rPr>
  </w:style>
  <w:style w:type="character" w:customStyle="1" w:styleId="28">
    <w:name w:val="Основний текст 2 Знак"/>
    <w:basedOn w:val="a0"/>
    <w:link w:val="27"/>
    <w:uiPriority w:val="99"/>
    <w:semiHidden/>
    <w:rsid w:val="000944E9"/>
    <w:rPr>
      <w:rFonts w:ascii="Calibri" w:eastAsia="Calibri" w:hAnsi="Calibri"/>
      <w:sz w:val="22"/>
      <w:szCs w:val="22"/>
      <w:lang w:eastAsia="en-US"/>
    </w:rPr>
  </w:style>
  <w:style w:type="paragraph" w:styleId="af8">
    <w:name w:val="Block Text"/>
    <w:basedOn w:val="a"/>
    <w:uiPriority w:val="99"/>
    <w:rsid w:val="000944E9"/>
    <w:pPr>
      <w:shd w:val="clear" w:color="auto" w:fill="FFFFFF"/>
      <w:autoSpaceDE w:val="0"/>
      <w:autoSpaceDN w:val="0"/>
      <w:spacing w:line="360" w:lineRule="auto"/>
      <w:ind w:left="11" w:right="17" w:firstLine="709"/>
      <w:jc w:val="both"/>
    </w:pPr>
    <w:rPr>
      <w:sz w:val="28"/>
      <w:szCs w:val="28"/>
      <w:lang w:val="uk-UA"/>
    </w:rPr>
  </w:style>
  <w:style w:type="paragraph" w:customStyle="1" w:styleId="ctdn">
    <w:name w:val="ctdn"/>
    <w:basedOn w:val="a"/>
    <w:rsid w:val="000944E9"/>
    <w:pPr>
      <w:spacing w:before="100" w:beforeAutospacing="1" w:after="100" w:afterAutospacing="1"/>
    </w:pPr>
  </w:style>
  <w:style w:type="character" w:customStyle="1" w:styleId="spelle">
    <w:name w:val="spelle"/>
    <w:basedOn w:val="a0"/>
    <w:rsid w:val="000944E9"/>
  </w:style>
  <w:style w:type="character" w:customStyle="1" w:styleId="fontstyle144">
    <w:name w:val="fontstyle144"/>
    <w:basedOn w:val="a0"/>
    <w:rsid w:val="000944E9"/>
  </w:style>
  <w:style w:type="character" w:customStyle="1" w:styleId="40">
    <w:name w:val="Основной текст (4)_"/>
    <w:link w:val="41"/>
    <w:locked/>
    <w:rsid w:val="003640DB"/>
    <w:rPr>
      <w:sz w:val="19"/>
      <w:szCs w:val="19"/>
      <w:shd w:val="clear" w:color="auto" w:fill="FFFFFF"/>
    </w:rPr>
  </w:style>
  <w:style w:type="paragraph" w:customStyle="1" w:styleId="41">
    <w:name w:val="Основной текст (4)"/>
    <w:basedOn w:val="a"/>
    <w:link w:val="40"/>
    <w:rsid w:val="003640DB"/>
    <w:pPr>
      <w:widowControl w:val="0"/>
      <w:shd w:val="clear" w:color="auto" w:fill="FFFFFF"/>
      <w:spacing w:before="120" w:after="120" w:line="0" w:lineRule="atLeast"/>
      <w:jc w:val="both"/>
    </w:pPr>
    <w:rPr>
      <w:sz w:val="19"/>
      <w:szCs w:val="19"/>
      <w:lang w:val="x-none" w:eastAsia="x-none"/>
    </w:rPr>
  </w:style>
  <w:style w:type="paragraph" w:customStyle="1" w:styleId="42">
    <w:name w:val="Стиль4"/>
    <w:basedOn w:val="2"/>
    <w:qFormat/>
    <w:rsid w:val="003640DB"/>
    <w:pPr>
      <w:keepLines w:val="0"/>
      <w:widowControl w:val="0"/>
      <w:tabs>
        <w:tab w:val="left" w:pos="903"/>
      </w:tabs>
      <w:autoSpaceDE w:val="0"/>
      <w:autoSpaceDN w:val="0"/>
      <w:adjustRightInd w:val="0"/>
      <w:spacing w:before="0" w:line="360" w:lineRule="auto"/>
      <w:ind w:firstLine="709"/>
      <w:jc w:val="both"/>
    </w:pPr>
    <w:rPr>
      <w:rFonts w:ascii="Times New Roman" w:hAnsi="Times New Roman"/>
      <w:iCs/>
      <w:color w:val="auto"/>
      <w:sz w:val="28"/>
      <w:szCs w:val="28"/>
      <w:lang w:val="uk-UA"/>
    </w:rPr>
  </w:style>
  <w:style w:type="paragraph" w:customStyle="1" w:styleId="35">
    <w:name w:val="3"/>
    <w:basedOn w:val="a"/>
    <w:rsid w:val="005367E1"/>
    <w:pPr>
      <w:spacing w:before="100" w:beforeAutospacing="1" w:after="100" w:afterAutospacing="1"/>
      <w:jc w:val="center"/>
    </w:pPr>
    <w:rPr>
      <w:b/>
      <w:bCs/>
    </w:rPr>
  </w:style>
  <w:style w:type="paragraph" w:customStyle="1" w:styleId="Just">
    <w:name w:val="Just"/>
    <w:rsid w:val="00950BEB"/>
    <w:pPr>
      <w:autoSpaceDE w:val="0"/>
      <w:autoSpaceDN w:val="0"/>
      <w:adjustRightInd w:val="0"/>
      <w:spacing w:before="40" w:after="40"/>
      <w:ind w:firstLine="568"/>
      <w:jc w:val="both"/>
    </w:pPr>
    <w:rPr>
      <w:sz w:val="24"/>
      <w:szCs w:val="24"/>
      <w:lang w:val="ru-RU" w:eastAsia="ru-RU"/>
    </w:rPr>
  </w:style>
  <w:style w:type="character" w:customStyle="1" w:styleId="st">
    <w:name w:val="st"/>
    <w:basedOn w:val="a0"/>
    <w:rsid w:val="00950BEB"/>
  </w:style>
  <w:style w:type="character" w:customStyle="1" w:styleId="af9">
    <w:name w:val="Колонтитул_"/>
    <w:link w:val="afa"/>
    <w:rsid w:val="00B13952"/>
    <w:rPr>
      <w:b/>
      <w:bCs/>
      <w:sz w:val="18"/>
      <w:szCs w:val="18"/>
      <w:shd w:val="clear" w:color="auto" w:fill="FFFFFF"/>
    </w:rPr>
  </w:style>
  <w:style w:type="paragraph" w:customStyle="1" w:styleId="afa">
    <w:name w:val="Колонтитул"/>
    <w:basedOn w:val="a"/>
    <w:link w:val="af9"/>
    <w:rsid w:val="00B13952"/>
    <w:pPr>
      <w:widowControl w:val="0"/>
      <w:shd w:val="clear" w:color="auto" w:fill="FFFFFF"/>
      <w:spacing w:line="0" w:lineRule="atLeast"/>
    </w:pPr>
    <w:rPr>
      <w:b/>
      <w:bCs/>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4771">
      <w:bodyDiv w:val="1"/>
      <w:marLeft w:val="0"/>
      <w:marRight w:val="0"/>
      <w:marTop w:val="0"/>
      <w:marBottom w:val="0"/>
      <w:divBdr>
        <w:top w:val="none" w:sz="0" w:space="0" w:color="auto"/>
        <w:left w:val="none" w:sz="0" w:space="0" w:color="auto"/>
        <w:bottom w:val="none" w:sz="0" w:space="0" w:color="auto"/>
        <w:right w:val="none" w:sz="0" w:space="0" w:color="auto"/>
      </w:divBdr>
    </w:div>
    <w:div w:id="134831886">
      <w:bodyDiv w:val="1"/>
      <w:marLeft w:val="0"/>
      <w:marRight w:val="0"/>
      <w:marTop w:val="0"/>
      <w:marBottom w:val="0"/>
      <w:divBdr>
        <w:top w:val="none" w:sz="0" w:space="0" w:color="auto"/>
        <w:left w:val="none" w:sz="0" w:space="0" w:color="auto"/>
        <w:bottom w:val="none" w:sz="0" w:space="0" w:color="auto"/>
        <w:right w:val="none" w:sz="0" w:space="0" w:color="auto"/>
      </w:divBdr>
    </w:div>
    <w:div w:id="148405919">
      <w:bodyDiv w:val="1"/>
      <w:marLeft w:val="0"/>
      <w:marRight w:val="0"/>
      <w:marTop w:val="0"/>
      <w:marBottom w:val="0"/>
      <w:divBdr>
        <w:top w:val="none" w:sz="0" w:space="0" w:color="auto"/>
        <w:left w:val="none" w:sz="0" w:space="0" w:color="auto"/>
        <w:bottom w:val="none" w:sz="0" w:space="0" w:color="auto"/>
        <w:right w:val="none" w:sz="0" w:space="0" w:color="auto"/>
      </w:divBdr>
    </w:div>
    <w:div w:id="171575171">
      <w:bodyDiv w:val="1"/>
      <w:marLeft w:val="0"/>
      <w:marRight w:val="0"/>
      <w:marTop w:val="0"/>
      <w:marBottom w:val="0"/>
      <w:divBdr>
        <w:top w:val="none" w:sz="0" w:space="0" w:color="auto"/>
        <w:left w:val="none" w:sz="0" w:space="0" w:color="auto"/>
        <w:bottom w:val="none" w:sz="0" w:space="0" w:color="auto"/>
        <w:right w:val="none" w:sz="0" w:space="0" w:color="auto"/>
      </w:divBdr>
    </w:div>
    <w:div w:id="174734686">
      <w:bodyDiv w:val="1"/>
      <w:marLeft w:val="0"/>
      <w:marRight w:val="0"/>
      <w:marTop w:val="0"/>
      <w:marBottom w:val="0"/>
      <w:divBdr>
        <w:top w:val="none" w:sz="0" w:space="0" w:color="auto"/>
        <w:left w:val="none" w:sz="0" w:space="0" w:color="auto"/>
        <w:bottom w:val="none" w:sz="0" w:space="0" w:color="auto"/>
        <w:right w:val="none" w:sz="0" w:space="0" w:color="auto"/>
      </w:divBdr>
    </w:div>
    <w:div w:id="251280225">
      <w:bodyDiv w:val="1"/>
      <w:marLeft w:val="0"/>
      <w:marRight w:val="0"/>
      <w:marTop w:val="0"/>
      <w:marBottom w:val="0"/>
      <w:divBdr>
        <w:top w:val="none" w:sz="0" w:space="0" w:color="auto"/>
        <w:left w:val="none" w:sz="0" w:space="0" w:color="auto"/>
        <w:bottom w:val="none" w:sz="0" w:space="0" w:color="auto"/>
        <w:right w:val="none" w:sz="0" w:space="0" w:color="auto"/>
      </w:divBdr>
    </w:div>
    <w:div w:id="254677483">
      <w:bodyDiv w:val="1"/>
      <w:marLeft w:val="0"/>
      <w:marRight w:val="0"/>
      <w:marTop w:val="0"/>
      <w:marBottom w:val="0"/>
      <w:divBdr>
        <w:top w:val="none" w:sz="0" w:space="0" w:color="auto"/>
        <w:left w:val="none" w:sz="0" w:space="0" w:color="auto"/>
        <w:bottom w:val="none" w:sz="0" w:space="0" w:color="auto"/>
        <w:right w:val="none" w:sz="0" w:space="0" w:color="auto"/>
      </w:divBdr>
    </w:div>
    <w:div w:id="258684857">
      <w:bodyDiv w:val="1"/>
      <w:marLeft w:val="0"/>
      <w:marRight w:val="0"/>
      <w:marTop w:val="0"/>
      <w:marBottom w:val="0"/>
      <w:divBdr>
        <w:top w:val="none" w:sz="0" w:space="0" w:color="auto"/>
        <w:left w:val="none" w:sz="0" w:space="0" w:color="auto"/>
        <w:bottom w:val="none" w:sz="0" w:space="0" w:color="auto"/>
        <w:right w:val="none" w:sz="0" w:space="0" w:color="auto"/>
      </w:divBdr>
      <w:divsChild>
        <w:div w:id="16516124">
          <w:marLeft w:val="0"/>
          <w:marRight w:val="0"/>
          <w:marTop w:val="0"/>
          <w:marBottom w:val="0"/>
          <w:divBdr>
            <w:top w:val="none" w:sz="0" w:space="0" w:color="auto"/>
            <w:left w:val="none" w:sz="0" w:space="0" w:color="auto"/>
            <w:bottom w:val="none" w:sz="0" w:space="0" w:color="auto"/>
            <w:right w:val="none" w:sz="0" w:space="0" w:color="auto"/>
          </w:divBdr>
        </w:div>
        <w:div w:id="434445217">
          <w:marLeft w:val="0"/>
          <w:marRight w:val="0"/>
          <w:marTop w:val="0"/>
          <w:marBottom w:val="0"/>
          <w:divBdr>
            <w:top w:val="none" w:sz="0" w:space="0" w:color="auto"/>
            <w:left w:val="none" w:sz="0" w:space="0" w:color="auto"/>
            <w:bottom w:val="none" w:sz="0" w:space="0" w:color="auto"/>
            <w:right w:val="none" w:sz="0" w:space="0" w:color="auto"/>
          </w:divBdr>
        </w:div>
        <w:div w:id="604504408">
          <w:marLeft w:val="0"/>
          <w:marRight w:val="0"/>
          <w:marTop w:val="0"/>
          <w:marBottom w:val="0"/>
          <w:divBdr>
            <w:top w:val="none" w:sz="0" w:space="0" w:color="auto"/>
            <w:left w:val="none" w:sz="0" w:space="0" w:color="auto"/>
            <w:bottom w:val="none" w:sz="0" w:space="0" w:color="auto"/>
            <w:right w:val="none" w:sz="0" w:space="0" w:color="auto"/>
          </w:divBdr>
        </w:div>
        <w:div w:id="1578439424">
          <w:marLeft w:val="0"/>
          <w:marRight w:val="0"/>
          <w:marTop w:val="0"/>
          <w:marBottom w:val="0"/>
          <w:divBdr>
            <w:top w:val="none" w:sz="0" w:space="0" w:color="auto"/>
            <w:left w:val="none" w:sz="0" w:space="0" w:color="auto"/>
            <w:bottom w:val="none" w:sz="0" w:space="0" w:color="auto"/>
            <w:right w:val="none" w:sz="0" w:space="0" w:color="auto"/>
          </w:divBdr>
        </w:div>
        <w:div w:id="1870608031">
          <w:marLeft w:val="0"/>
          <w:marRight w:val="0"/>
          <w:marTop w:val="0"/>
          <w:marBottom w:val="0"/>
          <w:divBdr>
            <w:top w:val="none" w:sz="0" w:space="0" w:color="auto"/>
            <w:left w:val="none" w:sz="0" w:space="0" w:color="auto"/>
            <w:bottom w:val="none" w:sz="0" w:space="0" w:color="auto"/>
            <w:right w:val="none" w:sz="0" w:space="0" w:color="auto"/>
          </w:divBdr>
        </w:div>
      </w:divsChild>
    </w:div>
    <w:div w:id="262492393">
      <w:bodyDiv w:val="1"/>
      <w:marLeft w:val="0"/>
      <w:marRight w:val="0"/>
      <w:marTop w:val="0"/>
      <w:marBottom w:val="0"/>
      <w:divBdr>
        <w:top w:val="none" w:sz="0" w:space="0" w:color="auto"/>
        <w:left w:val="none" w:sz="0" w:space="0" w:color="auto"/>
        <w:bottom w:val="none" w:sz="0" w:space="0" w:color="auto"/>
        <w:right w:val="none" w:sz="0" w:space="0" w:color="auto"/>
      </w:divBdr>
    </w:div>
    <w:div w:id="278463119">
      <w:bodyDiv w:val="1"/>
      <w:marLeft w:val="0"/>
      <w:marRight w:val="0"/>
      <w:marTop w:val="0"/>
      <w:marBottom w:val="0"/>
      <w:divBdr>
        <w:top w:val="none" w:sz="0" w:space="0" w:color="auto"/>
        <w:left w:val="none" w:sz="0" w:space="0" w:color="auto"/>
        <w:bottom w:val="none" w:sz="0" w:space="0" w:color="auto"/>
        <w:right w:val="none" w:sz="0" w:space="0" w:color="auto"/>
      </w:divBdr>
    </w:div>
    <w:div w:id="301883253">
      <w:bodyDiv w:val="1"/>
      <w:marLeft w:val="0"/>
      <w:marRight w:val="0"/>
      <w:marTop w:val="0"/>
      <w:marBottom w:val="0"/>
      <w:divBdr>
        <w:top w:val="none" w:sz="0" w:space="0" w:color="auto"/>
        <w:left w:val="none" w:sz="0" w:space="0" w:color="auto"/>
        <w:bottom w:val="none" w:sz="0" w:space="0" w:color="auto"/>
        <w:right w:val="none" w:sz="0" w:space="0" w:color="auto"/>
      </w:divBdr>
    </w:div>
    <w:div w:id="315453406">
      <w:bodyDiv w:val="1"/>
      <w:marLeft w:val="0"/>
      <w:marRight w:val="0"/>
      <w:marTop w:val="0"/>
      <w:marBottom w:val="0"/>
      <w:divBdr>
        <w:top w:val="none" w:sz="0" w:space="0" w:color="auto"/>
        <w:left w:val="none" w:sz="0" w:space="0" w:color="auto"/>
        <w:bottom w:val="none" w:sz="0" w:space="0" w:color="auto"/>
        <w:right w:val="none" w:sz="0" w:space="0" w:color="auto"/>
      </w:divBdr>
    </w:div>
    <w:div w:id="316300017">
      <w:bodyDiv w:val="1"/>
      <w:marLeft w:val="0"/>
      <w:marRight w:val="0"/>
      <w:marTop w:val="0"/>
      <w:marBottom w:val="0"/>
      <w:divBdr>
        <w:top w:val="none" w:sz="0" w:space="0" w:color="auto"/>
        <w:left w:val="none" w:sz="0" w:space="0" w:color="auto"/>
        <w:bottom w:val="none" w:sz="0" w:space="0" w:color="auto"/>
        <w:right w:val="none" w:sz="0" w:space="0" w:color="auto"/>
      </w:divBdr>
    </w:div>
    <w:div w:id="507212783">
      <w:bodyDiv w:val="1"/>
      <w:marLeft w:val="0"/>
      <w:marRight w:val="0"/>
      <w:marTop w:val="0"/>
      <w:marBottom w:val="0"/>
      <w:divBdr>
        <w:top w:val="none" w:sz="0" w:space="0" w:color="auto"/>
        <w:left w:val="none" w:sz="0" w:space="0" w:color="auto"/>
        <w:bottom w:val="none" w:sz="0" w:space="0" w:color="auto"/>
        <w:right w:val="none" w:sz="0" w:space="0" w:color="auto"/>
      </w:divBdr>
    </w:div>
    <w:div w:id="615067124">
      <w:bodyDiv w:val="1"/>
      <w:marLeft w:val="0"/>
      <w:marRight w:val="0"/>
      <w:marTop w:val="0"/>
      <w:marBottom w:val="0"/>
      <w:divBdr>
        <w:top w:val="none" w:sz="0" w:space="0" w:color="auto"/>
        <w:left w:val="none" w:sz="0" w:space="0" w:color="auto"/>
        <w:bottom w:val="none" w:sz="0" w:space="0" w:color="auto"/>
        <w:right w:val="none" w:sz="0" w:space="0" w:color="auto"/>
      </w:divBdr>
    </w:div>
    <w:div w:id="668295849">
      <w:bodyDiv w:val="1"/>
      <w:marLeft w:val="0"/>
      <w:marRight w:val="0"/>
      <w:marTop w:val="0"/>
      <w:marBottom w:val="0"/>
      <w:divBdr>
        <w:top w:val="none" w:sz="0" w:space="0" w:color="auto"/>
        <w:left w:val="none" w:sz="0" w:space="0" w:color="auto"/>
        <w:bottom w:val="none" w:sz="0" w:space="0" w:color="auto"/>
        <w:right w:val="none" w:sz="0" w:space="0" w:color="auto"/>
      </w:divBdr>
    </w:div>
    <w:div w:id="879050713">
      <w:bodyDiv w:val="1"/>
      <w:marLeft w:val="0"/>
      <w:marRight w:val="0"/>
      <w:marTop w:val="0"/>
      <w:marBottom w:val="0"/>
      <w:divBdr>
        <w:top w:val="none" w:sz="0" w:space="0" w:color="auto"/>
        <w:left w:val="none" w:sz="0" w:space="0" w:color="auto"/>
        <w:bottom w:val="none" w:sz="0" w:space="0" w:color="auto"/>
        <w:right w:val="none" w:sz="0" w:space="0" w:color="auto"/>
      </w:divBdr>
    </w:div>
    <w:div w:id="889536682">
      <w:bodyDiv w:val="1"/>
      <w:marLeft w:val="0"/>
      <w:marRight w:val="0"/>
      <w:marTop w:val="0"/>
      <w:marBottom w:val="0"/>
      <w:divBdr>
        <w:top w:val="none" w:sz="0" w:space="0" w:color="auto"/>
        <w:left w:val="none" w:sz="0" w:space="0" w:color="auto"/>
        <w:bottom w:val="none" w:sz="0" w:space="0" w:color="auto"/>
        <w:right w:val="none" w:sz="0" w:space="0" w:color="auto"/>
      </w:divBdr>
    </w:div>
    <w:div w:id="890725273">
      <w:bodyDiv w:val="1"/>
      <w:marLeft w:val="0"/>
      <w:marRight w:val="0"/>
      <w:marTop w:val="0"/>
      <w:marBottom w:val="0"/>
      <w:divBdr>
        <w:top w:val="none" w:sz="0" w:space="0" w:color="auto"/>
        <w:left w:val="none" w:sz="0" w:space="0" w:color="auto"/>
        <w:bottom w:val="none" w:sz="0" w:space="0" w:color="auto"/>
        <w:right w:val="none" w:sz="0" w:space="0" w:color="auto"/>
      </w:divBdr>
    </w:div>
    <w:div w:id="955335984">
      <w:bodyDiv w:val="1"/>
      <w:marLeft w:val="0"/>
      <w:marRight w:val="0"/>
      <w:marTop w:val="0"/>
      <w:marBottom w:val="0"/>
      <w:divBdr>
        <w:top w:val="none" w:sz="0" w:space="0" w:color="auto"/>
        <w:left w:val="none" w:sz="0" w:space="0" w:color="auto"/>
        <w:bottom w:val="none" w:sz="0" w:space="0" w:color="auto"/>
        <w:right w:val="none" w:sz="0" w:space="0" w:color="auto"/>
      </w:divBdr>
    </w:div>
    <w:div w:id="1060666369">
      <w:bodyDiv w:val="1"/>
      <w:marLeft w:val="0"/>
      <w:marRight w:val="0"/>
      <w:marTop w:val="0"/>
      <w:marBottom w:val="0"/>
      <w:divBdr>
        <w:top w:val="none" w:sz="0" w:space="0" w:color="auto"/>
        <w:left w:val="none" w:sz="0" w:space="0" w:color="auto"/>
        <w:bottom w:val="none" w:sz="0" w:space="0" w:color="auto"/>
        <w:right w:val="none" w:sz="0" w:space="0" w:color="auto"/>
      </w:divBdr>
    </w:div>
    <w:div w:id="1086267657">
      <w:bodyDiv w:val="1"/>
      <w:marLeft w:val="0"/>
      <w:marRight w:val="0"/>
      <w:marTop w:val="0"/>
      <w:marBottom w:val="0"/>
      <w:divBdr>
        <w:top w:val="none" w:sz="0" w:space="0" w:color="auto"/>
        <w:left w:val="none" w:sz="0" w:space="0" w:color="auto"/>
        <w:bottom w:val="none" w:sz="0" w:space="0" w:color="auto"/>
        <w:right w:val="none" w:sz="0" w:space="0" w:color="auto"/>
      </w:divBdr>
    </w:div>
    <w:div w:id="1108349562">
      <w:bodyDiv w:val="1"/>
      <w:marLeft w:val="0"/>
      <w:marRight w:val="0"/>
      <w:marTop w:val="0"/>
      <w:marBottom w:val="0"/>
      <w:divBdr>
        <w:top w:val="none" w:sz="0" w:space="0" w:color="auto"/>
        <w:left w:val="none" w:sz="0" w:space="0" w:color="auto"/>
        <w:bottom w:val="none" w:sz="0" w:space="0" w:color="auto"/>
        <w:right w:val="none" w:sz="0" w:space="0" w:color="auto"/>
      </w:divBdr>
    </w:div>
    <w:div w:id="1154418749">
      <w:bodyDiv w:val="1"/>
      <w:marLeft w:val="0"/>
      <w:marRight w:val="0"/>
      <w:marTop w:val="0"/>
      <w:marBottom w:val="0"/>
      <w:divBdr>
        <w:top w:val="none" w:sz="0" w:space="0" w:color="auto"/>
        <w:left w:val="none" w:sz="0" w:space="0" w:color="auto"/>
        <w:bottom w:val="none" w:sz="0" w:space="0" w:color="auto"/>
        <w:right w:val="none" w:sz="0" w:space="0" w:color="auto"/>
      </w:divBdr>
    </w:div>
    <w:div w:id="1209562954">
      <w:bodyDiv w:val="1"/>
      <w:marLeft w:val="0"/>
      <w:marRight w:val="0"/>
      <w:marTop w:val="0"/>
      <w:marBottom w:val="0"/>
      <w:divBdr>
        <w:top w:val="none" w:sz="0" w:space="0" w:color="auto"/>
        <w:left w:val="none" w:sz="0" w:space="0" w:color="auto"/>
        <w:bottom w:val="none" w:sz="0" w:space="0" w:color="auto"/>
        <w:right w:val="none" w:sz="0" w:space="0" w:color="auto"/>
      </w:divBdr>
    </w:div>
    <w:div w:id="1236088315">
      <w:bodyDiv w:val="1"/>
      <w:marLeft w:val="0"/>
      <w:marRight w:val="0"/>
      <w:marTop w:val="0"/>
      <w:marBottom w:val="0"/>
      <w:divBdr>
        <w:top w:val="none" w:sz="0" w:space="0" w:color="auto"/>
        <w:left w:val="none" w:sz="0" w:space="0" w:color="auto"/>
        <w:bottom w:val="none" w:sz="0" w:space="0" w:color="auto"/>
        <w:right w:val="none" w:sz="0" w:space="0" w:color="auto"/>
      </w:divBdr>
    </w:div>
    <w:div w:id="1264804780">
      <w:bodyDiv w:val="1"/>
      <w:marLeft w:val="0"/>
      <w:marRight w:val="0"/>
      <w:marTop w:val="0"/>
      <w:marBottom w:val="0"/>
      <w:divBdr>
        <w:top w:val="none" w:sz="0" w:space="0" w:color="auto"/>
        <w:left w:val="none" w:sz="0" w:space="0" w:color="auto"/>
        <w:bottom w:val="none" w:sz="0" w:space="0" w:color="auto"/>
        <w:right w:val="none" w:sz="0" w:space="0" w:color="auto"/>
      </w:divBdr>
    </w:div>
    <w:div w:id="1279723271">
      <w:bodyDiv w:val="1"/>
      <w:marLeft w:val="0"/>
      <w:marRight w:val="0"/>
      <w:marTop w:val="0"/>
      <w:marBottom w:val="0"/>
      <w:divBdr>
        <w:top w:val="none" w:sz="0" w:space="0" w:color="auto"/>
        <w:left w:val="none" w:sz="0" w:space="0" w:color="auto"/>
        <w:bottom w:val="none" w:sz="0" w:space="0" w:color="auto"/>
        <w:right w:val="none" w:sz="0" w:space="0" w:color="auto"/>
      </w:divBdr>
    </w:div>
    <w:div w:id="1366323915">
      <w:bodyDiv w:val="1"/>
      <w:marLeft w:val="0"/>
      <w:marRight w:val="0"/>
      <w:marTop w:val="0"/>
      <w:marBottom w:val="0"/>
      <w:divBdr>
        <w:top w:val="none" w:sz="0" w:space="0" w:color="auto"/>
        <w:left w:val="none" w:sz="0" w:space="0" w:color="auto"/>
        <w:bottom w:val="none" w:sz="0" w:space="0" w:color="auto"/>
        <w:right w:val="none" w:sz="0" w:space="0" w:color="auto"/>
      </w:divBdr>
    </w:div>
    <w:div w:id="1476067831">
      <w:bodyDiv w:val="1"/>
      <w:marLeft w:val="0"/>
      <w:marRight w:val="0"/>
      <w:marTop w:val="0"/>
      <w:marBottom w:val="0"/>
      <w:divBdr>
        <w:top w:val="none" w:sz="0" w:space="0" w:color="auto"/>
        <w:left w:val="none" w:sz="0" w:space="0" w:color="auto"/>
        <w:bottom w:val="none" w:sz="0" w:space="0" w:color="auto"/>
        <w:right w:val="none" w:sz="0" w:space="0" w:color="auto"/>
      </w:divBdr>
    </w:div>
    <w:div w:id="1478720945">
      <w:bodyDiv w:val="1"/>
      <w:marLeft w:val="0"/>
      <w:marRight w:val="0"/>
      <w:marTop w:val="0"/>
      <w:marBottom w:val="0"/>
      <w:divBdr>
        <w:top w:val="none" w:sz="0" w:space="0" w:color="auto"/>
        <w:left w:val="none" w:sz="0" w:space="0" w:color="auto"/>
        <w:bottom w:val="none" w:sz="0" w:space="0" w:color="auto"/>
        <w:right w:val="none" w:sz="0" w:space="0" w:color="auto"/>
      </w:divBdr>
    </w:div>
    <w:div w:id="1528299561">
      <w:bodyDiv w:val="1"/>
      <w:marLeft w:val="0"/>
      <w:marRight w:val="0"/>
      <w:marTop w:val="0"/>
      <w:marBottom w:val="0"/>
      <w:divBdr>
        <w:top w:val="none" w:sz="0" w:space="0" w:color="auto"/>
        <w:left w:val="none" w:sz="0" w:space="0" w:color="auto"/>
        <w:bottom w:val="none" w:sz="0" w:space="0" w:color="auto"/>
        <w:right w:val="none" w:sz="0" w:space="0" w:color="auto"/>
      </w:divBdr>
    </w:div>
    <w:div w:id="1584681252">
      <w:bodyDiv w:val="1"/>
      <w:marLeft w:val="0"/>
      <w:marRight w:val="0"/>
      <w:marTop w:val="0"/>
      <w:marBottom w:val="0"/>
      <w:divBdr>
        <w:top w:val="none" w:sz="0" w:space="0" w:color="auto"/>
        <w:left w:val="none" w:sz="0" w:space="0" w:color="auto"/>
        <w:bottom w:val="none" w:sz="0" w:space="0" w:color="auto"/>
        <w:right w:val="none" w:sz="0" w:space="0" w:color="auto"/>
      </w:divBdr>
    </w:div>
    <w:div w:id="1590851770">
      <w:bodyDiv w:val="1"/>
      <w:marLeft w:val="0"/>
      <w:marRight w:val="0"/>
      <w:marTop w:val="0"/>
      <w:marBottom w:val="0"/>
      <w:divBdr>
        <w:top w:val="none" w:sz="0" w:space="0" w:color="auto"/>
        <w:left w:val="none" w:sz="0" w:space="0" w:color="auto"/>
        <w:bottom w:val="none" w:sz="0" w:space="0" w:color="auto"/>
        <w:right w:val="none" w:sz="0" w:space="0" w:color="auto"/>
      </w:divBdr>
    </w:div>
    <w:div w:id="1721586240">
      <w:bodyDiv w:val="1"/>
      <w:marLeft w:val="0"/>
      <w:marRight w:val="0"/>
      <w:marTop w:val="0"/>
      <w:marBottom w:val="0"/>
      <w:divBdr>
        <w:top w:val="none" w:sz="0" w:space="0" w:color="auto"/>
        <w:left w:val="none" w:sz="0" w:space="0" w:color="auto"/>
        <w:bottom w:val="none" w:sz="0" w:space="0" w:color="auto"/>
        <w:right w:val="none" w:sz="0" w:space="0" w:color="auto"/>
      </w:divBdr>
    </w:div>
    <w:div w:id="1788159559">
      <w:bodyDiv w:val="1"/>
      <w:marLeft w:val="0"/>
      <w:marRight w:val="0"/>
      <w:marTop w:val="0"/>
      <w:marBottom w:val="0"/>
      <w:divBdr>
        <w:top w:val="none" w:sz="0" w:space="0" w:color="auto"/>
        <w:left w:val="none" w:sz="0" w:space="0" w:color="auto"/>
        <w:bottom w:val="none" w:sz="0" w:space="0" w:color="auto"/>
        <w:right w:val="none" w:sz="0" w:space="0" w:color="auto"/>
      </w:divBdr>
    </w:div>
    <w:div w:id="1916238207">
      <w:bodyDiv w:val="1"/>
      <w:marLeft w:val="0"/>
      <w:marRight w:val="0"/>
      <w:marTop w:val="0"/>
      <w:marBottom w:val="0"/>
      <w:divBdr>
        <w:top w:val="none" w:sz="0" w:space="0" w:color="auto"/>
        <w:left w:val="none" w:sz="0" w:space="0" w:color="auto"/>
        <w:bottom w:val="none" w:sz="0" w:space="0" w:color="auto"/>
        <w:right w:val="none" w:sz="0" w:space="0" w:color="auto"/>
      </w:divBdr>
    </w:div>
    <w:div w:id="1928463347">
      <w:bodyDiv w:val="1"/>
      <w:marLeft w:val="0"/>
      <w:marRight w:val="0"/>
      <w:marTop w:val="0"/>
      <w:marBottom w:val="0"/>
      <w:divBdr>
        <w:top w:val="none" w:sz="0" w:space="0" w:color="auto"/>
        <w:left w:val="none" w:sz="0" w:space="0" w:color="auto"/>
        <w:bottom w:val="none" w:sz="0" w:space="0" w:color="auto"/>
        <w:right w:val="none" w:sz="0" w:space="0" w:color="auto"/>
      </w:divBdr>
    </w:div>
    <w:div w:id="1984769491">
      <w:bodyDiv w:val="1"/>
      <w:marLeft w:val="0"/>
      <w:marRight w:val="0"/>
      <w:marTop w:val="0"/>
      <w:marBottom w:val="0"/>
      <w:divBdr>
        <w:top w:val="none" w:sz="0" w:space="0" w:color="auto"/>
        <w:left w:val="none" w:sz="0" w:space="0" w:color="auto"/>
        <w:bottom w:val="none" w:sz="0" w:space="0" w:color="auto"/>
        <w:right w:val="none" w:sz="0" w:space="0" w:color="auto"/>
      </w:divBdr>
    </w:div>
    <w:div w:id="1986082433">
      <w:bodyDiv w:val="1"/>
      <w:marLeft w:val="0"/>
      <w:marRight w:val="0"/>
      <w:marTop w:val="0"/>
      <w:marBottom w:val="0"/>
      <w:divBdr>
        <w:top w:val="none" w:sz="0" w:space="0" w:color="auto"/>
        <w:left w:val="none" w:sz="0" w:space="0" w:color="auto"/>
        <w:bottom w:val="none" w:sz="0" w:space="0" w:color="auto"/>
        <w:right w:val="none" w:sz="0" w:space="0" w:color="auto"/>
      </w:divBdr>
    </w:div>
    <w:div w:id="1989087900">
      <w:bodyDiv w:val="1"/>
      <w:marLeft w:val="0"/>
      <w:marRight w:val="0"/>
      <w:marTop w:val="0"/>
      <w:marBottom w:val="0"/>
      <w:divBdr>
        <w:top w:val="none" w:sz="0" w:space="0" w:color="auto"/>
        <w:left w:val="none" w:sz="0" w:space="0" w:color="auto"/>
        <w:bottom w:val="none" w:sz="0" w:space="0" w:color="auto"/>
        <w:right w:val="none" w:sz="0" w:space="0" w:color="auto"/>
      </w:divBdr>
    </w:div>
    <w:div w:id="2004044844">
      <w:bodyDiv w:val="1"/>
      <w:marLeft w:val="0"/>
      <w:marRight w:val="0"/>
      <w:marTop w:val="0"/>
      <w:marBottom w:val="0"/>
      <w:divBdr>
        <w:top w:val="none" w:sz="0" w:space="0" w:color="auto"/>
        <w:left w:val="none" w:sz="0" w:space="0" w:color="auto"/>
        <w:bottom w:val="none" w:sz="0" w:space="0" w:color="auto"/>
        <w:right w:val="none" w:sz="0" w:space="0" w:color="auto"/>
      </w:divBdr>
    </w:div>
    <w:div w:id="2025087465">
      <w:bodyDiv w:val="1"/>
      <w:marLeft w:val="0"/>
      <w:marRight w:val="0"/>
      <w:marTop w:val="0"/>
      <w:marBottom w:val="0"/>
      <w:divBdr>
        <w:top w:val="none" w:sz="0" w:space="0" w:color="auto"/>
        <w:left w:val="none" w:sz="0" w:space="0" w:color="auto"/>
        <w:bottom w:val="none" w:sz="0" w:space="0" w:color="auto"/>
        <w:right w:val="none" w:sz="0" w:space="0" w:color="auto"/>
      </w:divBdr>
    </w:div>
    <w:div w:id="2074698297">
      <w:bodyDiv w:val="1"/>
      <w:marLeft w:val="0"/>
      <w:marRight w:val="0"/>
      <w:marTop w:val="0"/>
      <w:marBottom w:val="0"/>
      <w:divBdr>
        <w:top w:val="none" w:sz="0" w:space="0" w:color="auto"/>
        <w:left w:val="none" w:sz="0" w:space="0" w:color="auto"/>
        <w:bottom w:val="none" w:sz="0" w:space="0" w:color="auto"/>
        <w:right w:val="none" w:sz="0" w:space="0" w:color="auto"/>
      </w:divBdr>
    </w:div>
    <w:div w:id="2082752497">
      <w:bodyDiv w:val="1"/>
      <w:marLeft w:val="0"/>
      <w:marRight w:val="0"/>
      <w:marTop w:val="0"/>
      <w:marBottom w:val="0"/>
      <w:divBdr>
        <w:top w:val="none" w:sz="0" w:space="0" w:color="auto"/>
        <w:left w:val="none" w:sz="0" w:space="0" w:color="auto"/>
        <w:bottom w:val="none" w:sz="0" w:space="0" w:color="auto"/>
        <w:right w:val="none" w:sz="0" w:space="0" w:color="auto"/>
      </w:divBdr>
    </w:div>
    <w:div w:id="214515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4.emf" /><Relationship Id="rId18" Type="http://schemas.openxmlformats.org/officeDocument/2006/relationships/oleObject" Target="embeddings/oleObject5.bin" /><Relationship Id="rId26" Type="http://schemas.openxmlformats.org/officeDocument/2006/relationships/oleObject" Target="embeddings/oleObject7.bin" /><Relationship Id="rId39" Type="http://schemas.openxmlformats.org/officeDocument/2006/relationships/hyperlink" Target="http://uk.wikipedia.org/wiki/28_%D1%87%D0%B5%D1%80%D0%B2%D0%BD%D1%8F" TargetMode="External" /><Relationship Id="rId3" Type="http://schemas.openxmlformats.org/officeDocument/2006/relationships/styles" Target="styles.xml" /><Relationship Id="rId21" Type="http://schemas.openxmlformats.org/officeDocument/2006/relationships/hyperlink" Target="http://ua-referat.com/%D0%A5%D0%B0%D1%80%D0%B0%D0%BA%D1%82%D0%B5%D1%80" TargetMode="External" /><Relationship Id="rId34" Type="http://schemas.openxmlformats.org/officeDocument/2006/relationships/image" Target="media/image14.wmf" /><Relationship Id="rId4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5%D1%80%D0%B1%D1%96%D0%BD%D0%BE%D0%B2%D0%B0%20%D0%9A$" TargetMode="External" /><Relationship Id="rId47"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oleObject" Target="embeddings/oleObject2.bin" /><Relationship Id="rId17" Type="http://schemas.openxmlformats.org/officeDocument/2006/relationships/image" Target="media/image6.wmf" /><Relationship Id="rId25" Type="http://schemas.openxmlformats.org/officeDocument/2006/relationships/image" Target="media/image10.wmf" /><Relationship Id="rId33" Type="http://schemas.openxmlformats.org/officeDocument/2006/relationships/oleObject" Target="embeddings/oleObject11.bin" /><Relationship Id="rId38" Type="http://schemas.openxmlformats.org/officeDocument/2006/relationships/hyperlink" Target="https://www.google.com.ua/url?sa=t&amp;rct=j&amp;q=&amp;esrc=s&amp;source=web&amp;cd=1&amp;cad=rja&amp;uact=8&amp;ved=0ahUKEwiD-r_vjuTMAhWzZpoKHWNgCVMQFggbMAA&amp;url=http%3A%2F%2Fzakon.rada.gov.ua%2Fgo%2F436-15&amp;usg=AFQjCNGKHb_FVFDJ7C0i3PvxLinXNwXz8g&amp;sig2=Doko2F9Vyq5lylCb2bryog" TargetMode="External" /><Relationship Id="rId46"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oleObject" Target="embeddings/oleObject4.bin" /><Relationship Id="rId20" Type="http://schemas.openxmlformats.org/officeDocument/2006/relationships/image" Target="media/image8.png" /><Relationship Id="rId29" Type="http://schemas.openxmlformats.org/officeDocument/2006/relationships/oleObject" Target="embeddings/oleObject9.bin" /><Relationship Id="rId41" Type="http://schemas.openxmlformats.org/officeDocument/2006/relationships/hyperlink" Target="http://ru.wikipedia.org/w/index.php?title=%D0%A1%D0%BE%D0%B2%D1%80%D0%B5%D0%BC%D0%B5%D0%BD%D0%BD%D1%8B%D0%B9_%D1%8D%D0%BA%D0%BE%D0%BD%D0%BE%D0%BC%D0%B8%D1%87%D0%B5%D1%81%D0%BA%D0%B8%D0%B9_%D1%81%D0%BB%D0%BE%D0%B2%D0%B0%D1%80%D1%8C&amp;action=edit&amp;redlink=1"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3.emf" /><Relationship Id="rId24" Type="http://schemas.openxmlformats.org/officeDocument/2006/relationships/oleObject" Target="embeddings/oleObject6.bin" /><Relationship Id="rId32" Type="http://schemas.openxmlformats.org/officeDocument/2006/relationships/image" Target="media/image13.wmf" /><Relationship Id="rId37" Type="http://schemas.openxmlformats.org/officeDocument/2006/relationships/hyperlink" Target="http://www.nbuv.gov.ua" TargetMode="External" /><Relationship Id="rId40" Type="http://schemas.openxmlformats.org/officeDocument/2006/relationships/hyperlink" Target="http://uk.wikipedia.org/wiki/1996" TargetMode="External" /><Relationship Id="rId4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822:%D0%95%D0%BA.%D0%BD." TargetMode="External" /><Relationship Id="rId5" Type="http://schemas.openxmlformats.org/officeDocument/2006/relationships/webSettings" Target="webSettings.xml" /><Relationship Id="rId15" Type="http://schemas.openxmlformats.org/officeDocument/2006/relationships/image" Target="media/image5.wmf" /><Relationship Id="rId23" Type="http://schemas.openxmlformats.org/officeDocument/2006/relationships/image" Target="media/image9.wmf" /><Relationship Id="rId28" Type="http://schemas.openxmlformats.org/officeDocument/2006/relationships/oleObject" Target="embeddings/oleObject8.bin" /><Relationship Id="rId36" Type="http://schemas.openxmlformats.org/officeDocument/2006/relationships/oleObject" Target="embeddings/oleObject13.bin" /><Relationship Id="rId10" Type="http://schemas.openxmlformats.org/officeDocument/2006/relationships/oleObject" Target="embeddings/oleObject1.bin" /><Relationship Id="rId19" Type="http://schemas.openxmlformats.org/officeDocument/2006/relationships/image" Target="media/image7.png" /><Relationship Id="rId31" Type="http://schemas.openxmlformats.org/officeDocument/2006/relationships/oleObject" Target="embeddings/oleObject10.bin" /><Relationship Id="rId4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5%D0%B1%D0%B0%D0%BD%20%D0%AE$" TargetMode="Externa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oleObject" Target="embeddings/oleObject3.bin" /><Relationship Id="rId22" Type="http://schemas.openxmlformats.org/officeDocument/2006/relationships/hyperlink" Target="http://ua-referat.com/%D0%9F%D1%80%D0%BE%D1%84%D0%B5%D1%81%D1%96%D1%8F" TargetMode="External" /><Relationship Id="rId27" Type="http://schemas.openxmlformats.org/officeDocument/2006/relationships/image" Target="media/image11.wmf" /><Relationship Id="rId30" Type="http://schemas.openxmlformats.org/officeDocument/2006/relationships/image" Target="media/image12.wmf" /><Relationship Id="rId35" Type="http://schemas.openxmlformats.org/officeDocument/2006/relationships/oleObject" Target="embeddings/oleObject12.bin" /><Relationship Id="rId43"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120" TargetMode="External" /><Relationship Id="rId48" Type="http://schemas.openxmlformats.org/officeDocument/2006/relationships/theme" Target="theme/theme1.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C1ECB-07B7-4A75-8955-04ABB46CE1D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158631</Words>
  <Characters>90421</Characters>
  <Application>Microsoft Office Word</Application>
  <DocSecurity>0</DocSecurity>
  <Lines>753</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248555</CharactersWithSpaces>
  <SharedDoc>false</SharedDoc>
  <HLinks>
    <vt:vector size="102" baseType="variant">
      <vt:variant>
        <vt:i4>4980794</vt:i4>
      </vt:variant>
      <vt:variant>
        <vt:i4>84</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9670822:%D0%95%D0%BA.%D0%BD.</vt:lpwstr>
      </vt:variant>
      <vt:variant>
        <vt:lpwstr/>
      </vt:variant>
      <vt:variant>
        <vt:i4>4849689</vt:i4>
      </vt:variant>
      <vt:variant>
        <vt:i4>81</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A7%D0%B5%D0%B1%D0%B0%D0%BD%20%D0%AE$</vt:lpwstr>
      </vt:variant>
      <vt:variant>
        <vt:lpwstr/>
      </vt:variant>
      <vt:variant>
        <vt:i4>5570604</vt:i4>
      </vt:variant>
      <vt:variant>
        <vt:i4>78</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http://www.irbis-nbuv.gov.ua/cgi-bin/irbis_nbuv/cgiirbis_64.exe?Z21ID=&amp;I21DBN=UJRN&amp;P21DBN=UJRN&amp;S21STN=1&amp;S21REF=10&amp;S21FMT=JUU_all&amp;C21COM=S&amp;S21CNR=20&amp;S21P01=0&amp;S21P02=0&amp;S21P03=IJ=&amp;S21COLORTERMS=1&amp;S21STR=EJ000120</vt:lpwstr>
      </vt:variant>
      <vt:variant>
        <vt:lpwstr/>
      </vt:variant>
      <vt:variant>
        <vt:i4>8323113</vt:i4>
      </vt:variant>
      <vt:variant>
        <vt:i4>75</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A1%D0%B5%D1%80%D0%B1%D1%96%D0%BD%D0%BE%D0%B2%D0%B0%20%D0%9A$</vt:lpwstr>
      </vt:variant>
      <vt:variant>
        <vt:lpwstr/>
      </vt:variant>
      <vt:variant>
        <vt:i4>6619239</vt:i4>
      </vt:variant>
      <vt:variant>
        <vt:i4>72</vt:i4>
      </vt:variant>
      <vt:variant>
        <vt:i4>0</vt:i4>
      </vt:variant>
      <vt:variant>
        <vt:i4>5</vt:i4>
      </vt:variant>
      <vt:variant>
        <vt:lpwstr>http://ru.wikipedia.org/w/index.php?title=%D0%A1%D0%BE%D0%B2%D1%80%D0%B5%D0%BC%D0%B5%D0%BD%D0%BD%D1%8B%D0%B9_%D1%8D%D0%BA%D0%BE%D0%BD%D0%BE%D0%BC%D0%B8%D1%87%D0%B5%D1%81%D0%BA%D0%B8%D0%B9_%D1%81%D0%BB%D0%BE%D0%B2%D0%B0%D1%80%D1%8C&amp;action=edit&amp;redlink=1</vt:lpwstr>
      </vt:variant>
      <vt:variant>
        <vt:lpwstr/>
      </vt:variant>
      <vt:variant>
        <vt:i4>458761</vt:i4>
      </vt:variant>
      <vt:variant>
        <vt:i4>69</vt:i4>
      </vt:variant>
      <vt:variant>
        <vt:i4>0</vt:i4>
      </vt:variant>
      <vt:variant>
        <vt:i4>5</vt:i4>
      </vt:variant>
      <vt:variant>
        <vt:lpwstr>http://uk.wikipedia.org/wiki/1996</vt:lpwstr>
      </vt:variant>
      <vt:variant>
        <vt:lpwstr/>
      </vt:variant>
      <vt:variant>
        <vt:i4>6291539</vt:i4>
      </vt:variant>
      <vt:variant>
        <vt:i4>66</vt:i4>
      </vt:variant>
      <vt:variant>
        <vt:i4>0</vt:i4>
      </vt:variant>
      <vt:variant>
        <vt:i4>5</vt:i4>
      </vt:variant>
      <vt:variant>
        <vt:lpwstr>http://uk.wikipedia.org/wiki/28_%D1%87%D0%B5%D1%80%D0%B2%D0%BD%D1%8F</vt:lpwstr>
      </vt:variant>
      <vt:variant>
        <vt:lpwstr/>
      </vt:variant>
      <vt:variant>
        <vt:i4>1245270</vt:i4>
      </vt:variant>
      <vt:variant>
        <vt:i4>63</vt:i4>
      </vt:variant>
      <vt:variant>
        <vt:i4>0</vt:i4>
      </vt:variant>
      <vt:variant>
        <vt:i4>5</vt:i4>
      </vt:variant>
      <vt:variant>
        <vt:lpwstr>https://www.google.com.ua/url?sa=t&amp;rct=j&amp;q=&amp;esrc=s&amp;source=web&amp;cd=1&amp;cad=rja&amp;uact=8&amp;ved=0ahUKEwiD-r_vjuTMAhWzZpoKHWNgCVMQFggbMAA&amp;url=http%3A%2F%2Fzakon.rada.gov.ua%2Fgo%2F436-15&amp;usg=AFQjCNGKHb_FVFDJ7C0i3PvxLinXNwXz8g&amp;sig2=Doko2F9Vyq5lylCb2bryog</vt:lpwstr>
      </vt:variant>
      <vt:variant>
        <vt:lpwstr/>
      </vt:variant>
      <vt:variant>
        <vt:i4>4063264</vt:i4>
      </vt:variant>
      <vt:variant>
        <vt:i4>60</vt:i4>
      </vt:variant>
      <vt:variant>
        <vt:i4>0</vt:i4>
      </vt:variant>
      <vt:variant>
        <vt:i4>5</vt:i4>
      </vt:variant>
      <vt:variant>
        <vt:lpwstr>http://www.nbuv.gov.ua/</vt:lpwstr>
      </vt:variant>
      <vt:variant>
        <vt:lpwstr/>
      </vt:variant>
      <vt:variant>
        <vt:i4>3080309</vt:i4>
      </vt:variant>
      <vt:variant>
        <vt:i4>33</vt:i4>
      </vt:variant>
      <vt:variant>
        <vt:i4>0</vt:i4>
      </vt:variant>
      <vt:variant>
        <vt:i4>5</vt:i4>
      </vt:variant>
      <vt:variant>
        <vt:lpwstr>http://ua-referat.com/%D0%9F%D1%80%D0%BE%D1%84%D0%B5%D1%81%D1%96%D1%8F</vt:lpwstr>
      </vt:variant>
      <vt:variant>
        <vt:lpwstr/>
      </vt:variant>
      <vt:variant>
        <vt:i4>3080236</vt:i4>
      </vt:variant>
      <vt:variant>
        <vt:i4>30</vt:i4>
      </vt:variant>
      <vt:variant>
        <vt:i4>0</vt:i4>
      </vt:variant>
      <vt:variant>
        <vt:i4>5</vt:i4>
      </vt:variant>
      <vt:variant>
        <vt:lpwstr>http://ua-referat.com/%D0%A5%D0%B0%D1%80%D0%B0%D0%BA%D1%82%D0%B5%D1%80</vt:lpwstr>
      </vt:variant>
      <vt:variant>
        <vt:lpwstr/>
      </vt:variant>
      <vt:variant>
        <vt:i4>1835057</vt:i4>
      </vt:variant>
      <vt:variant>
        <vt:i4>27</vt:i4>
      </vt:variant>
      <vt:variant>
        <vt:i4>0</vt:i4>
      </vt:variant>
      <vt:variant>
        <vt:i4>5</vt:i4>
      </vt:variant>
      <vt:variant>
        <vt:lpwstr/>
      </vt:variant>
      <vt:variant>
        <vt:lpwstr>_Toc312832305</vt:lpwstr>
      </vt:variant>
      <vt:variant>
        <vt:i4>1966129</vt:i4>
      </vt:variant>
      <vt:variant>
        <vt:i4>24</vt:i4>
      </vt:variant>
      <vt:variant>
        <vt:i4>0</vt:i4>
      </vt:variant>
      <vt:variant>
        <vt:i4>5</vt:i4>
      </vt:variant>
      <vt:variant>
        <vt:lpwstr/>
      </vt:variant>
      <vt:variant>
        <vt:lpwstr>_Toc312832322</vt:lpwstr>
      </vt:variant>
      <vt:variant>
        <vt:i4>1966129</vt:i4>
      </vt:variant>
      <vt:variant>
        <vt:i4>21</vt:i4>
      </vt:variant>
      <vt:variant>
        <vt:i4>0</vt:i4>
      </vt:variant>
      <vt:variant>
        <vt:i4>5</vt:i4>
      </vt:variant>
      <vt:variant>
        <vt:lpwstr/>
      </vt:variant>
      <vt:variant>
        <vt:lpwstr>_Toc312832320</vt:lpwstr>
      </vt:variant>
      <vt:variant>
        <vt:i4>1900593</vt:i4>
      </vt:variant>
      <vt:variant>
        <vt:i4>18</vt:i4>
      </vt:variant>
      <vt:variant>
        <vt:i4>0</vt:i4>
      </vt:variant>
      <vt:variant>
        <vt:i4>5</vt:i4>
      </vt:variant>
      <vt:variant>
        <vt:lpwstr/>
      </vt:variant>
      <vt:variant>
        <vt:lpwstr>_Toc312832319</vt:lpwstr>
      </vt:variant>
      <vt:variant>
        <vt:i4>1900593</vt:i4>
      </vt:variant>
      <vt:variant>
        <vt:i4>15</vt:i4>
      </vt:variant>
      <vt:variant>
        <vt:i4>0</vt:i4>
      </vt:variant>
      <vt:variant>
        <vt:i4>5</vt:i4>
      </vt:variant>
      <vt:variant>
        <vt:lpwstr/>
      </vt:variant>
      <vt:variant>
        <vt:lpwstr>_Toc312832318</vt:lpwstr>
      </vt:variant>
      <vt:variant>
        <vt:i4>1966129</vt:i4>
      </vt:variant>
      <vt:variant>
        <vt:i4>0</vt:i4>
      </vt:variant>
      <vt:variant>
        <vt:i4>0</vt:i4>
      </vt:variant>
      <vt:variant>
        <vt:i4>5</vt:i4>
      </vt:variant>
      <vt:variant>
        <vt:lpwstr/>
      </vt:variant>
      <vt:variant>
        <vt:lpwstr>_Toc312832325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Гостьовий користувач</cp:lastModifiedBy>
  <cp:revision>6</cp:revision>
  <cp:lastPrinted>2017-12-17T16:37:00Z</cp:lastPrinted>
  <dcterms:created xsi:type="dcterms:W3CDTF">2021-11-11T13:18:00Z</dcterms:created>
  <dcterms:modified xsi:type="dcterms:W3CDTF">2021-11-11T13:30:00Z</dcterms:modified>
</cp:coreProperties>
</file>