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24" w:rsidRPr="00F70B24" w:rsidRDefault="00F70B24" w:rsidP="00F70B24">
      <w:pPr>
        <w:rPr>
          <w:rFonts w:ascii="Calibri" w:hAnsi="Calibri" w:cs="Calibri"/>
          <w:sz w:val="18"/>
          <w:szCs w:val="18"/>
        </w:rPr>
      </w:pPr>
      <w:r w:rsidRPr="00F70B24">
        <w:rPr>
          <w:rFonts w:ascii="Calibri" w:hAnsi="Calibri" w:cs="Calibri"/>
          <w:sz w:val="18"/>
          <w:szCs w:val="18"/>
        </w:rPr>
        <w:t>Любая рекламная кампания стремится достичь максимального результата при минимуме затрат. И, хотя интернет-маркетинг эволюционирует параллельно с развитием каналов коммуникации, пользователи гораздо лучше большинства бр</w:t>
      </w:r>
      <w:r w:rsidRPr="00F70B24">
        <w:rPr>
          <w:rFonts w:ascii="Calibri" w:hAnsi="Calibri" w:cs="Calibri"/>
          <w:sz w:val="18"/>
          <w:szCs w:val="18"/>
        </w:rPr>
        <w:t xml:space="preserve">ендов готовы к </w:t>
      </w:r>
      <w:proofErr w:type="spellStart"/>
      <w:r w:rsidRPr="00F70B24">
        <w:rPr>
          <w:rFonts w:ascii="Calibri" w:hAnsi="Calibri" w:cs="Calibri"/>
          <w:sz w:val="18"/>
          <w:szCs w:val="18"/>
        </w:rPr>
        <w:t>омниканальности.</w:t>
      </w:r>
      <w:proofErr w:type="spellEnd"/>
    </w:p>
    <w:p w:rsidR="00006BD1" w:rsidRPr="00F70B24" w:rsidRDefault="00F70B24" w:rsidP="00F70B24">
      <w:pPr>
        <w:rPr>
          <w:rFonts w:ascii="Calibri" w:hAnsi="Calibri" w:cs="Calibri"/>
          <w:sz w:val="18"/>
          <w:szCs w:val="18"/>
        </w:rPr>
      </w:pPr>
      <w:proofErr w:type="spellStart"/>
      <w:r w:rsidRPr="00F70B24">
        <w:rPr>
          <w:rFonts w:ascii="Calibri" w:hAnsi="Calibri" w:cs="Calibri"/>
          <w:sz w:val="18"/>
          <w:szCs w:val="18"/>
        </w:rPr>
        <w:t>Омниканальность</w:t>
      </w:r>
      <w:proofErr w:type="spellEnd"/>
      <w:r w:rsidRPr="00F70B24">
        <w:rPr>
          <w:rFonts w:ascii="Calibri" w:hAnsi="Calibri" w:cs="Calibri"/>
          <w:sz w:val="18"/>
          <w:szCs w:val="18"/>
        </w:rPr>
        <w:t xml:space="preserve"> предполагает контакт с целевой аудиторией как через онлайн, так и в </w:t>
      </w:r>
      <w:proofErr w:type="spellStart"/>
      <w:r w:rsidRPr="00F70B24">
        <w:rPr>
          <w:rFonts w:ascii="Calibri" w:hAnsi="Calibri" w:cs="Calibri"/>
          <w:sz w:val="18"/>
          <w:szCs w:val="18"/>
        </w:rPr>
        <w:t>офлайне</w:t>
      </w:r>
      <w:proofErr w:type="spellEnd"/>
      <w:r w:rsidRPr="00F70B24">
        <w:rPr>
          <w:rFonts w:ascii="Calibri" w:hAnsi="Calibri" w:cs="Calibri"/>
          <w:sz w:val="18"/>
          <w:szCs w:val="18"/>
        </w:rPr>
        <w:t xml:space="preserve">. Для самого клиента не имеет значения, каким именно образом взаимодействовать  </w:t>
      </w:r>
      <w:proofErr w:type="gramStart"/>
      <w:r w:rsidRPr="00F70B24">
        <w:rPr>
          <w:rFonts w:ascii="Calibri" w:hAnsi="Calibri" w:cs="Calibri"/>
          <w:sz w:val="18"/>
          <w:szCs w:val="18"/>
        </w:rPr>
        <w:t>с</w:t>
      </w:r>
      <w:proofErr w:type="gramEnd"/>
      <w:r w:rsidRPr="00F70B24">
        <w:rPr>
          <w:rFonts w:ascii="Calibri" w:hAnsi="Calibri" w:cs="Calibri"/>
          <w:sz w:val="18"/>
          <w:szCs w:val="18"/>
        </w:rPr>
        <w:t xml:space="preserve"> вашим интернет-магазином. Он может увидеть наружную рекламу понравившегося продукта, сразу же начать его поиск со смартфона, а саму покупку совершить неделю спустя с ноутбука. Хотя, согласно исследованиям рынка </w:t>
      </w:r>
      <w:proofErr w:type="spellStart"/>
      <w:r w:rsidRPr="00F70B24">
        <w:rPr>
          <w:rFonts w:ascii="Calibri" w:hAnsi="Calibri" w:cs="Calibri"/>
          <w:sz w:val="18"/>
          <w:szCs w:val="18"/>
        </w:rPr>
        <w:t>ecommerce</w:t>
      </w:r>
      <w:proofErr w:type="spellEnd"/>
      <w:r w:rsidRPr="00F70B24">
        <w:rPr>
          <w:rFonts w:ascii="Calibri" w:hAnsi="Calibri" w:cs="Calibri"/>
          <w:sz w:val="18"/>
          <w:szCs w:val="18"/>
        </w:rPr>
        <w:t>, доля именно мобильного трафика продолжает расти.</w:t>
      </w:r>
    </w:p>
    <w:p w:rsidR="00F70B24" w:rsidRDefault="00F70B24" w:rsidP="00F70B24">
      <w:pPr>
        <w:rPr>
          <w:rFonts w:ascii="Calibri" w:hAnsi="Calibri" w:cs="Calibri"/>
          <w:color w:val="000000"/>
          <w:spacing w:val="4"/>
          <w:sz w:val="18"/>
          <w:szCs w:val="18"/>
          <w:shd w:val="clear" w:color="auto" w:fill="FFFFFF"/>
        </w:rPr>
      </w:pPr>
      <w:r w:rsidRPr="00F70B24">
        <w:rPr>
          <w:rFonts w:ascii="Calibri" w:hAnsi="Calibri" w:cs="Calibri"/>
          <w:color w:val="000000"/>
          <w:spacing w:val="4"/>
          <w:sz w:val="18"/>
          <w:szCs w:val="18"/>
          <w:shd w:val="clear" w:color="auto" w:fill="FFFFFF"/>
        </w:rPr>
        <w:t>Потребитель быстро привыкает к таким удобным механикам и воспринимает их отсутствие, как недостаток бренда. Поэтому качественно проработанная маркетинговая стратегия подразумевает, что все каналы продвижения работают синхронно и дополняют друг друга. Онлай</w:t>
      </w:r>
      <w:proofErr w:type="gramStart"/>
      <w:r w:rsidRPr="00F70B24">
        <w:rPr>
          <w:rFonts w:ascii="Calibri" w:hAnsi="Calibri" w:cs="Calibri"/>
          <w:color w:val="000000"/>
          <w:spacing w:val="4"/>
          <w:sz w:val="18"/>
          <w:szCs w:val="18"/>
          <w:shd w:val="clear" w:color="auto" w:fill="FFFFFF"/>
        </w:rPr>
        <w:t>н-</w:t>
      </w:r>
      <w:proofErr w:type="gramEnd"/>
      <w:r w:rsidRPr="00F70B24">
        <w:rPr>
          <w:rFonts w:ascii="Calibri" w:hAnsi="Calibri" w:cs="Calibri"/>
          <w:color w:val="000000"/>
          <w:spacing w:val="4"/>
          <w:sz w:val="18"/>
          <w:szCs w:val="18"/>
          <w:shd w:val="clear" w:color="auto" w:fill="FFFFFF"/>
        </w:rPr>
        <w:t xml:space="preserve"> и офлайн-реклама должна не столько дублировать контент, сколько системно работать на привлечение потенциального клиента. Рассмотрим наиболее эффективные способы такого взаимодействия на примерах отдельных брендов.</w:t>
      </w:r>
    </w:p>
    <w:p w:rsidR="00F70B24" w:rsidRDefault="00F70B24" w:rsidP="00F70B24">
      <w:pPr>
        <w:rPr>
          <w:rFonts w:ascii="Calibri" w:hAnsi="Calibri" w:cs="Calibri"/>
          <w:color w:val="000000"/>
          <w:spacing w:val="4"/>
          <w:sz w:val="18"/>
          <w:szCs w:val="18"/>
          <w:shd w:val="clear" w:color="auto" w:fill="FFFFFF"/>
        </w:rPr>
      </w:pPr>
      <w:bookmarkStart w:id="0" w:name="_GoBack"/>
      <w:bookmarkEnd w:id="0"/>
    </w:p>
    <w:p w:rsidR="00F70B24" w:rsidRPr="00F70B24" w:rsidRDefault="00F70B24" w:rsidP="00F70B24">
      <w:pPr>
        <w:shd w:val="clear" w:color="auto" w:fill="FFFFFF"/>
        <w:spacing w:after="215" w:line="240" w:lineRule="auto"/>
        <w:rPr>
          <w:rFonts w:ascii="Calibri" w:eastAsia="Times New Roman" w:hAnsi="Calibri" w:cs="Calibri"/>
          <w:color w:val="000000"/>
          <w:spacing w:val="3"/>
          <w:sz w:val="18"/>
          <w:szCs w:val="18"/>
          <w:lang w:val="en-US"/>
        </w:rPr>
      </w:pPr>
      <w:r w:rsidRPr="00F70B24">
        <w:rPr>
          <w:rFonts w:ascii="Calibri" w:hAnsi="Calibri" w:cs="Calibri"/>
          <w:color w:val="000000"/>
          <w:spacing w:val="3"/>
          <w:sz w:val="18"/>
          <w:szCs w:val="18"/>
          <w:lang w:val="en-US"/>
        </w:rPr>
        <w:t xml:space="preserve">Each advertising campaign hones in on the maximum result with minimum expenses. Although the evolution of digital marketing keeps pace with the development of communication channels, the users favor </w:t>
      </w:r>
      <w:proofErr w:type="spellStart"/>
      <w:r w:rsidRPr="00F70B24">
        <w:rPr>
          <w:rFonts w:ascii="Calibri" w:hAnsi="Calibri" w:cs="Calibri"/>
          <w:color w:val="000000"/>
          <w:spacing w:val="3"/>
          <w:sz w:val="18"/>
          <w:szCs w:val="18"/>
          <w:lang w:val="en-US"/>
        </w:rPr>
        <w:t>omnichannel</w:t>
      </w:r>
      <w:proofErr w:type="spellEnd"/>
      <w:r w:rsidRPr="00F70B24">
        <w:rPr>
          <w:rFonts w:ascii="Calibri" w:hAnsi="Calibri" w:cs="Calibri"/>
          <w:color w:val="000000"/>
          <w:spacing w:val="3"/>
          <w:sz w:val="18"/>
          <w:szCs w:val="18"/>
          <w:lang w:val="en-US"/>
        </w:rPr>
        <w:t xml:space="preserve">-ness more than most of the brands do. </w:t>
      </w:r>
    </w:p>
    <w:p w:rsidR="00F70B24" w:rsidRPr="00F70B24" w:rsidRDefault="00F70B24" w:rsidP="00F70B24">
      <w:pPr>
        <w:shd w:val="clear" w:color="auto" w:fill="FFFFFF"/>
        <w:spacing w:after="215" w:line="240" w:lineRule="auto"/>
        <w:rPr>
          <w:rFonts w:ascii="Calibri" w:eastAsia="Times New Roman" w:hAnsi="Calibri" w:cs="Calibri"/>
          <w:color w:val="000000"/>
          <w:spacing w:val="3"/>
          <w:sz w:val="18"/>
          <w:szCs w:val="18"/>
          <w:lang w:val="en-US"/>
        </w:rPr>
      </w:pPr>
      <w:proofErr w:type="spellStart"/>
      <w:r w:rsidRPr="00F70B24">
        <w:rPr>
          <w:rFonts w:ascii="Calibri" w:hAnsi="Calibri" w:cs="Calibri"/>
          <w:color w:val="000000"/>
          <w:spacing w:val="3"/>
          <w:sz w:val="18"/>
          <w:szCs w:val="18"/>
          <w:lang w:val="en-US"/>
        </w:rPr>
        <w:t>Omnichannel</w:t>
      </w:r>
      <w:proofErr w:type="spellEnd"/>
      <w:r w:rsidRPr="00F70B24">
        <w:rPr>
          <w:rFonts w:ascii="Calibri" w:hAnsi="Calibri" w:cs="Calibri"/>
          <w:color w:val="000000"/>
          <w:spacing w:val="3"/>
          <w:sz w:val="18"/>
          <w:szCs w:val="18"/>
          <w:lang w:val="en-US"/>
        </w:rPr>
        <w:t xml:space="preserve"> approach basically means contacting the target audience both online and offline. The specific form of interaction with your </w:t>
      </w:r>
      <w:proofErr w:type="spellStart"/>
      <w:r w:rsidRPr="00F70B24">
        <w:rPr>
          <w:rFonts w:ascii="Calibri" w:hAnsi="Calibri" w:cs="Calibri"/>
          <w:color w:val="000000"/>
          <w:spacing w:val="3"/>
          <w:sz w:val="18"/>
          <w:szCs w:val="18"/>
          <w:lang w:val="en-US"/>
        </w:rPr>
        <w:t>eStore</w:t>
      </w:r>
      <w:proofErr w:type="spellEnd"/>
      <w:r w:rsidRPr="00F70B24">
        <w:rPr>
          <w:rFonts w:ascii="Calibri" w:hAnsi="Calibri" w:cs="Calibri"/>
          <w:color w:val="000000"/>
          <w:spacing w:val="3"/>
          <w:sz w:val="18"/>
          <w:szCs w:val="18"/>
          <w:lang w:val="en-US"/>
        </w:rPr>
        <w:t xml:space="preserve"> is not a matter of concern to your average customer. They might see a street ad of a product they like, then search for it on their smartphone, and finish the purchase a week later off their laptop. However, it is the mobile traffic alone that continues to grow, as </w:t>
      </w:r>
      <w:hyperlink r:id="rId5">
        <w:r w:rsidRPr="00F70B24">
          <w:rPr>
            <w:rFonts w:ascii="Calibri" w:hAnsi="Calibri" w:cs="Calibri"/>
            <w:color w:val="00739F"/>
            <w:spacing w:val="3"/>
            <w:sz w:val="18"/>
            <w:szCs w:val="18"/>
            <w:lang w:val="en-US"/>
          </w:rPr>
          <w:t>ecommerce market studies</w:t>
        </w:r>
      </w:hyperlink>
      <w:r w:rsidRPr="00F70B24">
        <w:rPr>
          <w:rFonts w:ascii="Calibri" w:hAnsi="Calibri" w:cs="Calibri"/>
          <w:color w:val="000000"/>
          <w:spacing w:val="3"/>
          <w:sz w:val="18"/>
          <w:szCs w:val="18"/>
          <w:lang w:val="en-US"/>
        </w:rPr>
        <w:t xml:space="preserve"> suggest.</w:t>
      </w:r>
    </w:p>
    <w:p w:rsidR="00F70B24" w:rsidRPr="00F70B24" w:rsidRDefault="00F70B24" w:rsidP="00F70B24">
      <w:pPr>
        <w:shd w:val="clear" w:color="auto" w:fill="FFFFFF"/>
        <w:spacing w:after="215" w:line="240" w:lineRule="auto"/>
        <w:rPr>
          <w:rFonts w:ascii="Calibri" w:eastAsia="Times New Roman" w:hAnsi="Calibri" w:cs="Calibri"/>
          <w:color w:val="000000"/>
          <w:spacing w:val="3"/>
          <w:sz w:val="18"/>
          <w:szCs w:val="18"/>
          <w:lang w:val="en-US"/>
        </w:rPr>
      </w:pPr>
      <w:r w:rsidRPr="00F70B24">
        <w:rPr>
          <w:rFonts w:ascii="Calibri" w:hAnsi="Calibri" w:cs="Calibri"/>
          <w:color w:val="000000"/>
          <w:spacing w:val="3"/>
          <w:sz w:val="18"/>
          <w:szCs w:val="18"/>
          <w:lang w:val="en-US"/>
        </w:rPr>
        <w:t>A client becomes accustomed to these convenient mechanics and perceives their lack as a brand's weakness. Thus, a finely elaborated marketing strategy implies that all promotion channels work together complementing each other.  Online and offline advertising must not only duplicate content but work systematically on winning a potential customer. Let's look at the most effective forms of such interaction, as used by different brands.</w:t>
      </w:r>
    </w:p>
    <w:p w:rsidR="00F70B24" w:rsidRPr="00F70B24" w:rsidRDefault="00F70B24" w:rsidP="00F70B24">
      <w:pPr>
        <w:rPr>
          <w:rFonts w:ascii="Calibri" w:hAnsi="Calibri" w:cs="Calibri"/>
          <w:sz w:val="18"/>
          <w:szCs w:val="18"/>
          <w:lang w:val="en-US"/>
        </w:rPr>
      </w:pPr>
    </w:p>
    <w:sectPr w:rsidR="00F70B24" w:rsidRPr="00F7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9B"/>
    <w:rsid w:val="00006BD1"/>
    <w:rsid w:val="0084409B"/>
    <w:rsid w:val="00F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modo.com/wp-content/uploads/documentation/guides/CEE%20Ecommerce%20Report%20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2018-02-12T11:19:00Z</dcterms:created>
  <dcterms:modified xsi:type="dcterms:W3CDTF">2018-02-12T11:25:00Z</dcterms:modified>
</cp:coreProperties>
</file>