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66" w:rsidRPr="00F44566" w:rsidRDefault="00F44566" w:rsidP="00F44566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445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Міністерство освіти і науки України</w:t>
      </w:r>
    </w:p>
    <w:p w:rsidR="00F44566" w:rsidRPr="00F44566" w:rsidRDefault="00F44566" w:rsidP="00F44566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445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Рівненський державний гуманітарний університет</w:t>
      </w:r>
    </w:p>
    <w:p w:rsidR="00F44566" w:rsidRPr="00F44566" w:rsidRDefault="00F44566" w:rsidP="00F44566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445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Кафедра дошкільної педагогіки і психології та спеціальної освіти</w:t>
      </w:r>
    </w:p>
    <w:p w:rsidR="00F44566" w:rsidRPr="00F44566" w:rsidRDefault="00F44566" w:rsidP="00F44566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445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імені проф. Т. І. </w:t>
      </w:r>
      <w:proofErr w:type="spellStart"/>
      <w:r w:rsidRPr="00F445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Поніманської</w:t>
      </w:r>
      <w:proofErr w:type="spellEnd"/>
      <w:r w:rsidRPr="00F445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</w:p>
    <w:p w:rsidR="00F44566" w:rsidRPr="00F44566" w:rsidRDefault="00F44566" w:rsidP="00F44566">
      <w:pPr>
        <w:spacing w:after="0" w:line="36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44566" w:rsidRPr="00F44566" w:rsidRDefault="00F44566" w:rsidP="00F44566">
      <w:pPr>
        <w:spacing w:after="0" w:line="36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44566" w:rsidRPr="00F44566" w:rsidRDefault="00F44566" w:rsidP="00F44566">
      <w:pPr>
        <w:spacing w:after="0" w:line="36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566">
        <w:rPr>
          <w:rFonts w:ascii="Times New Roman" w:eastAsia="Calibri" w:hAnsi="Times New Roman" w:cs="Times New Roman"/>
          <w:b/>
          <w:bCs/>
          <w:sz w:val="28"/>
          <w:szCs w:val="28"/>
        </w:rPr>
        <w:t>КУРСОВА РОБОТА</w:t>
      </w:r>
    </w:p>
    <w:p w:rsidR="00F44566" w:rsidRPr="00F44566" w:rsidRDefault="00F44566" w:rsidP="00F44566">
      <w:pPr>
        <w:spacing w:after="0" w:line="36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566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proofErr w:type="spellStart"/>
      <w:r w:rsidRPr="00F44566">
        <w:rPr>
          <w:rFonts w:ascii="Times New Roman" w:eastAsia="Calibri" w:hAnsi="Times New Roman" w:cs="Times New Roman"/>
          <w:sz w:val="28"/>
          <w:szCs w:val="28"/>
        </w:rPr>
        <w:t>актуальних</w:t>
      </w:r>
      <w:proofErr w:type="spellEnd"/>
      <w:r w:rsidRPr="00F44566">
        <w:rPr>
          <w:rFonts w:ascii="Times New Roman" w:eastAsia="Calibri" w:hAnsi="Times New Roman" w:cs="Times New Roman"/>
          <w:sz w:val="28"/>
          <w:szCs w:val="28"/>
        </w:rPr>
        <w:t xml:space="preserve"> проблем </w:t>
      </w:r>
      <w:proofErr w:type="spellStart"/>
      <w:r w:rsidRPr="00F44566">
        <w:rPr>
          <w:rFonts w:ascii="Times New Roman" w:eastAsia="Calibri" w:hAnsi="Times New Roman" w:cs="Times New Roman"/>
          <w:sz w:val="28"/>
          <w:szCs w:val="28"/>
        </w:rPr>
        <w:t>спеціальної</w:t>
      </w:r>
      <w:proofErr w:type="spellEnd"/>
      <w:r w:rsidRPr="00F44566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F44566">
        <w:rPr>
          <w:rFonts w:ascii="Times New Roman" w:eastAsia="Calibri" w:hAnsi="Times New Roman" w:cs="Times New Roman"/>
          <w:sz w:val="28"/>
          <w:szCs w:val="28"/>
        </w:rPr>
        <w:t>інклюзивної</w:t>
      </w:r>
      <w:proofErr w:type="spellEnd"/>
      <w:r w:rsidRPr="00F44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4566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</w:p>
    <w:p w:rsidR="00F44566" w:rsidRPr="00F44566" w:rsidRDefault="00F44566" w:rsidP="00F44566">
      <w:pPr>
        <w:spacing w:after="0" w:line="36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4566">
        <w:rPr>
          <w:rFonts w:ascii="Times New Roman" w:eastAsia="Calibri" w:hAnsi="Times New Roman" w:cs="Times New Roman"/>
          <w:sz w:val="28"/>
          <w:szCs w:val="28"/>
        </w:rPr>
        <w:t>на тему:</w:t>
      </w:r>
    </w:p>
    <w:p w:rsidR="00F44566" w:rsidRPr="00F44566" w:rsidRDefault="00F44566" w:rsidP="00F4456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44566" w:rsidRPr="00F44566" w:rsidRDefault="00F44566" w:rsidP="00F4456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445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«КОРЕКЦІЙНО-РОЗВИТКОВА РОБОТА ЛОГОПЕДА ПРИ СЕНСОРНІЙ АФАЗІЇ»</w:t>
      </w:r>
    </w:p>
    <w:p w:rsidR="00F44566" w:rsidRPr="00F44566" w:rsidRDefault="00F44566" w:rsidP="00F4456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F44566">
        <w:rPr>
          <w:rFonts w:ascii="Liberation Serif" w:eastAsia="Liberation Serif" w:hAnsi="Liberation Serif" w:cs="Liberation Serif"/>
          <w:sz w:val="28"/>
          <w:szCs w:val="28"/>
          <w:lang w:val="uk-UA" w:eastAsia="uk-UA"/>
        </w:rPr>
        <w:t>студентки 1 курсу, групи МЛ-11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rPr>
          <w:rFonts w:ascii="Liberation Serif" w:eastAsia="Liberation Serif" w:hAnsi="Liberation Serif" w:cs="Liberation Serif"/>
          <w:sz w:val="28"/>
          <w:szCs w:val="28"/>
          <w:lang w:val="uk-UA" w:eastAsia="uk-UA"/>
        </w:rPr>
      </w:pPr>
      <w:r w:rsidRPr="00F44566">
        <w:rPr>
          <w:rFonts w:ascii="Liberation Serif" w:eastAsia="Liberation Serif" w:hAnsi="Liberation Serif" w:cs="Liberation Serif"/>
          <w:sz w:val="28"/>
          <w:szCs w:val="28"/>
          <w:lang w:val="uk-UA" w:eastAsia="uk-UA"/>
        </w:rPr>
        <w:t>спеціальності 016 Спеціальна освіта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val="uk-UA" w:eastAsia="zh-CN" w:bidi="hi-IN"/>
        </w:rPr>
      </w:pPr>
      <w:proofErr w:type="spellStart"/>
      <w:r w:rsidRPr="00F44566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 w:bidi="hi-IN"/>
        </w:rPr>
        <w:t>Миронець</w:t>
      </w:r>
      <w:proofErr w:type="spellEnd"/>
      <w:r w:rsidRPr="00F44566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 w:bidi="hi-IN"/>
        </w:rPr>
        <w:t xml:space="preserve"> Богдани Вадимівни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Науковий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керівник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: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ст. </w:t>
      </w: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викл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. Шостак О. О.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Національна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шкала:_</w:t>
      </w:r>
      <w:proofErr w:type="gramEnd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_____________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Кількість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балів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:_</w:t>
      </w:r>
      <w:proofErr w:type="gramEnd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__ </w:t>
      </w: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Оцінка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en-US" w:eastAsia="zh-CN" w:bidi="hi-IN"/>
        </w:rPr>
        <w:t>ECTS</w:t>
      </w:r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__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Члени </w:t>
      </w: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комісії</w:t>
      </w:r>
      <w:proofErr w:type="spellEnd"/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_________</w:t>
      </w:r>
      <w:r w:rsidRPr="00F44566">
        <w:rPr>
          <w:rFonts w:ascii="Times New Roman" w:eastAsia="SimSun" w:hAnsi="Times New Roman" w:cs="Mangal"/>
          <w:color w:val="000000"/>
          <w:kern w:val="3"/>
          <w:sz w:val="28"/>
          <w:szCs w:val="28"/>
          <w:lang w:eastAsia="zh-CN" w:bidi="hi-IN"/>
        </w:rPr>
        <w:tab/>
      </w:r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___________________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(</w:t>
      </w: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підпис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)</w:t>
      </w:r>
      <w:proofErr w:type="gramStart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(</w:t>
      </w:r>
      <w:proofErr w:type="spellStart"/>
      <w:proofErr w:type="gram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прізвище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та </w:t>
      </w: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ініціали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)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_________</w:t>
      </w:r>
      <w:r w:rsidRPr="00F44566">
        <w:rPr>
          <w:rFonts w:ascii="Times New Roman" w:eastAsia="SimSun" w:hAnsi="Times New Roman" w:cs="Mangal"/>
          <w:color w:val="000000"/>
          <w:kern w:val="3"/>
          <w:sz w:val="28"/>
          <w:szCs w:val="28"/>
          <w:lang w:eastAsia="zh-CN" w:bidi="hi-IN"/>
        </w:rPr>
        <w:tab/>
      </w:r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___________________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(</w:t>
      </w: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підпис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)</w:t>
      </w:r>
      <w:proofErr w:type="gramStart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(</w:t>
      </w:r>
      <w:proofErr w:type="spellStart"/>
      <w:proofErr w:type="gram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прізвище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та </w:t>
      </w: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ініціали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)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2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_________</w:t>
      </w:r>
      <w:r w:rsidRPr="00F44566">
        <w:rPr>
          <w:rFonts w:ascii="Times New Roman" w:eastAsia="SimSun" w:hAnsi="Times New Roman" w:cs="Mangal"/>
          <w:color w:val="000000"/>
          <w:kern w:val="3"/>
          <w:sz w:val="28"/>
          <w:szCs w:val="28"/>
          <w:lang w:eastAsia="zh-CN" w:bidi="hi-IN"/>
        </w:rPr>
        <w:tab/>
      </w:r>
      <w:r w:rsidRPr="00F44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___________________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left="4961" w:right="-142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(</w:t>
      </w: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підпис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)</w:t>
      </w:r>
      <w:proofErr w:type="gramStart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(</w:t>
      </w:r>
      <w:proofErr w:type="spellStart"/>
      <w:proofErr w:type="gram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прізвище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та </w:t>
      </w:r>
      <w:proofErr w:type="spellStart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ініціали</w:t>
      </w:r>
      <w:proofErr w:type="spellEnd"/>
      <w:r w:rsidRPr="00F4456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)</w:t>
      </w:r>
    </w:p>
    <w:p w:rsidR="00F44566" w:rsidRPr="00F44566" w:rsidRDefault="00F44566" w:rsidP="00F44566">
      <w:pPr>
        <w:suppressAutoHyphens/>
        <w:autoSpaceDN w:val="0"/>
        <w:spacing w:after="0" w:line="360" w:lineRule="auto"/>
        <w:ind w:right="-142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F44566" w:rsidRDefault="00F44566" w:rsidP="00F44566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uk-UA"/>
        </w:rPr>
      </w:pPr>
      <w:proofErr w:type="spellStart"/>
      <w:r w:rsidRPr="00F44566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Рівне</w:t>
      </w:r>
      <w:proofErr w:type="spellEnd"/>
      <w:r w:rsidRPr="00F44566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– 202</w:t>
      </w:r>
      <w:r w:rsidRPr="00F44566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zh-CN" w:bidi="hi-IN"/>
        </w:rPr>
        <w:t>3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uk-UA"/>
        </w:rPr>
        <w:br w:type="page"/>
      </w:r>
    </w:p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uk-UA"/>
        </w:rPr>
        <w:id w:val="36649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845AD4" w:rsidRPr="00C87E3E" w:rsidRDefault="00845AD4" w:rsidP="00845AD4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  <w:t>ЗМІСТ</w:t>
          </w:r>
        </w:p>
        <w:p w:rsidR="00845AD4" w:rsidRPr="007036A9" w:rsidRDefault="00845AD4" w:rsidP="00845AD4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  <w:t>ВСТУП</w:t>
          </w:r>
          <w:r w:rsidR="007036A9" w:rsidRP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………………………………………………………………………</w:t>
          </w:r>
          <w:r w:rsid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..</w:t>
          </w:r>
          <w:r w:rsidR="007036A9" w:rsidRP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.</w:t>
          </w:r>
          <w:r w:rsid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3</w:t>
          </w:r>
        </w:p>
        <w:p w:rsidR="00845AD4" w:rsidRPr="00C87E3E" w:rsidRDefault="00845AD4" w:rsidP="00845AD4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  <w:t xml:space="preserve">РОЗДІЛ 1. </w:t>
          </w:r>
          <w:r w:rsidRPr="00C87E3E">
            <w:rPr>
              <w:rFonts w:ascii="Times New Roman" w:hAnsi="Times New Roman"/>
              <w:b/>
              <w:sz w:val="28"/>
              <w:szCs w:val="28"/>
              <w:lang w:val="uk-UA"/>
            </w:rPr>
            <w:t>ТЕОРЕТИЧНІ АСПЕКТИ ПРОБЛЕМИ ФОРМУВАННЯ МОВЛЕННЯ В ОСІБ ІЗ СЕНСОРНОЮ АФАЗІЄЮ</w:t>
          </w:r>
          <w:r w:rsidR="007036A9" w:rsidRPr="007036A9">
            <w:rPr>
              <w:rFonts w:ascii="Times New Roman" w:hAnsi="Times New Roman"/>
              <w:sz w:val="28"/>
              <w:szCs w:val="28"/>
              <w:lang w:val="uk-UA"/>
            </w:rPr>
            <w:t>…………………………</w:t>
          </w:r>
          <w:r w:rsidR="001B0AB1">
            <w:rPr>
              <w:rFonts w:ascii="Times New Roman" w:hAnsi="Times New Roman"/>
              <w:sz w:val="28"/>
              <w:szCs w:val="28"/>
              <w:lang w:val="uk-UA"/>
            </w:rPr>
            <w:t>.7</w:t>
          </w:r>
        </w:p>
        <w:p w:rsidR="00845AD4" w:rsidRPr="00C87E3E" w:rsidRDefault="00845AD4" w:rsidP="00845AD4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1.1. Поняття афазії та сучасні підходи до класифікації мовленнєвих порушень у хворих</w:t>
          </w:r>
          <w:r w:rsid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…………………………………………………………………</w:t>
          </w:r>
          <w:r w:rsidR="001B0AB1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..7</w:t>
          </w:r>
        </w:p>
        <w:p w:rsidR="00845AD4" w:rsidRPr="00C87E3E" w:rsidRDefault="00845AD4" w:rsidP="00845AD4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1.2. Симптоматика і механізми сенсорної афазії</w:t>
          </w:r>
          <w:r w:rsidR="000339AB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…………………………..1</w:t>
          </w:r>
          <w:r w:rsidR="006029E8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3</w:t>
          </w:r>
        </w:p>
        <w:p w:rsidR="00845AD4" w:rsidRPr="00C87E3E" w:rsidRDefault="00845AD4" w:rsidP="00845AD4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 xml:space="preserve">1.3.  Методи відновлення мовленнєвих функцій при сенсорній афазії в осіб </w:t>
          </w:r>
          <w:proofErr w:type="spellStart"/>
          <w:r w:rsidRPr="00C87E3E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післяінсультного</w:t>
          </w:r>
          <w:proofErr w:type="spellEnd"/>
          <w:r w:rsidRPr="00C87E3E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 xml:space="preserve"> стану</w:t>
          </w:r>
          <w:r w:rsid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…………………………………………………………..</w:t>
          </w:r>
        </w:p>
        <w:p w:rsidR="00845AD4" w:rsidRPr="00C87E3E" w:rsidRDefault="00845AD4" w:rsidP="00845AD4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  <w:t>РОЗДІЛ 2. ДОСЛІДНО-ЕКСПЕРИМЕНТАЛЬНА РОБОТА З ВІДНОВЛЕННЯ МОВЛЕННЄВОЇ ДІЯЛЬНОСТІ В ДОРОСЛИХ ІЗ СЕНСОРНОЮ АФАЗІЄЮ</w:t>
          </w:r>
          <w:r w:rsidR="007036A9" w:rsidRP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…………………………………………………………</w:t>
          </w:r>
        </w:p>
        <w:p w:rsidR="00845AD4" w:rsidRPr="00C87E3E" w:rsidRDefault="00845AD4" w:rsidP="00845AD4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2.1. </w:t>
          </w:r>
          <w:r w:rsidRPr="00C87E3E">
            <w:rPr>
              <w:rFonts w:ascii="Times New Roman" w:hAnsi="Times New Roman"/>
              <w:sz w:val="28"/>
              <w:szCs w:val="28"/>
              <w:lang w:val="uk-UA"/>
            </w:rPr>
            <w:t xml:space="preserve">Діагностика мовлення в осіб </w:t>
          </w:r>
          <w:proofErr w:type="spellStart"/>
          <w:r w:rsidRPr="00C87E3E">
            <w:rPr>
              <w:rFonts w:ascii="Times New Roman" w:hAnsi="Times New Roman"/>
              <w:sz w:val="28"/>
              <w:szCs w:val="28"/>
              <w:lang w:val="uk-UA"/>
            </w:rPr>
            <w:t>післяінсультного</w:t>
          </w:r>
          <w:proofErr w:type="spellEnd"/>
          <w:r w:rsidRPr="00C87E3E">
            <w:rPr>
              <w:rFonts w:ascii="Times New Roman" w:hAnsi="Times New Roman"/>
              <w:sz w:val="28"/>
              <w:szCs w:val="28"/>
              <w:lang w:val="uk-UA"/>
            </w:rPr>
            <w:t xml:space="preserve"> стану при сенсорній афазії</w:t>
          </w:r>
          <w:r w:rsidR="007036A9">
            <w:rPr>
              <w:rFonts w:ascii="Times New Roman" w:hAnsi="Times New Roman"/>
              <w:sz w:val="28"/>
              <w:szCs w:val="28"/>
              <w:lang w:val="uk-UA"/>
            </w:rPr>
            <w:t>…………………………………………………………………………………..</w:t>
          </w:r>
        </w:p>
        <w:p w:rsidR="00845AD4" w:rsidRPr="00C87E3E" w:rsidRDefault="00845AD4" w:rsidP="00845AD4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2.2. </w:t>
          </w:r>
          <w:r w:rsidRPr="00C87E3E">
            <w:rPr>
              <w:rFonts w:ascii="Times New Roman" w:hAnsi="Times New Roman"/>
              <w:bCs/>
              <w:sz w:val="28"/>
              <w:szCs w:val="28"/>
              <w:lang w:val="uk-UA"/>
            </w:rPr>
            <w:t>Система логопедичної терапії при сенсорній афазії</w:t>
          </w:r>
          <w:r w:rsidR="007036A9">
            <w:rPr>
              <w:rFonts w:ascii="Times New Roman" w:hAnsi="Times New Roman"/>
              <w:bCs/>
              <w:sz w:val="28"/>
              <w:szCs w:val="28"/>
              <w:lang w:val="uk-UA"/>
            </w:rPr>
            <w:t>…………………….</w:t>
          </w:r>
        </w:p>
        <w:p w:rsidR="00845AD4" w:rsidRPr="00C87E3E" w:rsidRDefault="00845AD4" w:rsidP="00845AD4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2.3. Аналіз результатів експериментального дослідження</w:t>
          </w:r>
          <w:r w:rsid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………………….</w:t>
          </w:r>
        </w:p>
        <w:p w:rsidR="00845AD4" w:rsidRPr="00C87E3E" w:rsidRDefault="00845AD4" w:rsidP="00845AD4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  <w:t>ВИСНОВКИ</w:t>
          </w:r>
          <w:r w:rsidR="007036A9" w:rsidRP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…………………………………………………………………</w:t>
          </w:r>
          <w:r w:rsid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...</w:t>
          </w:r>
        </w:p>
        <w:p w:rsidR="00845AD4" w:rsidRPr="00C87E3E" w:rsidRDefault="00845AD4" w:rsidP="00845AD4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  <w:t>СПИСОК ВИКОРИСТАНИХ ДЖЕРЕЛ</w:t>
          </w:r>
          <w:r w:rsidR="007036A9" w:rsidRP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…………………………………...</w:t>
          </w:r>
        </w:p>
        <w:p w:rsidR="00263523" w:rsidRPr="007036A9" w:rsidRDefault="00845AD4" w:rsidP="007036A9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</w:pPr>
          <w:r w:rsidRPr="00C87E3E">
            <w:rPr>
              <w:rFonts w:ascii="Times New Roman" w:eastAsia="Times New Roman" w:hAnsi="Times New Roman" w:cs="Times New Roman"/>
              <w:b/>
              <w:color w:val="000000"/>
              <w:sz w:val="28"/>
              <w:szCs w:val="24"/>
              <w:lang w:val="uk-UA" w:eastAsia="uk-UA"/>
            </w:rPr>
            <w:t>ДОДАТКИ</w:t>
          </w:r>
          <w:r w:rsidR="007036A9" w:rsidRPr="007036A9">
            <w:rPr>
              <w:rFonts w:ascii="Times New Roman" w:eastAsia="Times New Roman" w:hAnsi="Times New Roman" w:cs="Times New Roman"/>
              <w:color w:val="000000"/>
              <w:sz w:val="28"/>
              <w:szCs w:val="24"/>
              <w:lang w:val="uk-UA" w:eastAsia="uk-UA"/>
            </w:rPr>
            <w:t>……………………………………………………………………...</w:t>
          </w:r>
        </w:p>
      </w:sdtContent>
    </w:sdt>
    <w:p w:rsidR="00263523" w:rsidRPr="00C87E3E" w:rsidRDefault="0026352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87E3E">
        <w:rPr>
          <w:rFonts w:ascii="Times New Roman" w:eastAsia="Times New Roman" w:hAnsi="Times New Roman" w:cs="Times New Roman"/>
          <w:lang w:val="uk-UA" w:eastAsia="uk-UA"/>
        </w:rPr>
        <w:br w:type="page"/>
      </w:r>
    </w:p>
    <w:p w:rsidR="00845AD4" w:rsidRPr="00C87E3E" w:rsidRDefault="00845AD4" w:rsidP="005436E6">
      <w:pPr>
        <w:pStyle w:val="1"/>
        <w:jc w:val="center"/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</w:pPr>
      <w:r w:rsidRPr="00C87E3E">
        <w:rPr>
          <w:rFonts w:ascii="Times New Roman" w:hAnsi="Times New Roman" w:cs="Times New Roman"/>
          <w:color w:val="000000" w:themeColor="text1"/>
          <w:lang w:val="uk-UA"/>
        </w:rPr>
        <w:lastRenderedPageBreak/>
        <w:t>ВСТУП</w:t>
      </w:r>
    </w:p>
    <w:p w:rsidR="00845AD4" w:rsidRPr="00C87E3E" w:rsidRDefault="00845AD4" w:rsidP="008014B3">
      <w:pPr>
        <w:widowControl w:val="0"/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Актуальність теми. 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Поняття корекц</w:t>
      </w:r>
      <w:r w:rsidR="00543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ійного навчання </w:t>
      </w:r>
      <w:r w:rsidR="00E47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E47003" w:rsidRPr="00E47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E47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явилось</w:t>
      </w:r>
      <w:r w:rsidR="00543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ще у 20</w:t>
      </w:r>
      <w:r w:rsidR="005436E6" w:rsidRPr="00543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х роках минулого століття, але </w:t>
      </w:r>
      <w:r w:rsidR="00064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й 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сьогодні науковці в галузі спеціальної педагогіки дискутують щодо теоретичних, організаційних і методичних аспектів навчання осіб з обмеженими психофізичними можливостями різних вікових </w:t>
      </w:r>
      <w:r w:rsidR="00064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груп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 поширених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захворювань</w:t>
      </w:r>
      <w:r w:rsidR="00FC7C76"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що характеризу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="00FC7C76"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ться високим рівнем </w:t>
      </w:r>
      <w:proofErr w:type="spellStart"/>
      <w:r w:rsidR="00FC7C76"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інвалідизації</w:t>
      </w:r>
      <w:proofErr w:type="spellEnd"/>
      <w:r w:rsidR="00FC7C76"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осіб працездатного віку та супутніми порушеннями вищих психічних функцій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належать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цереброваскулярн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proofErr w:type="spellEnd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уражен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пов’язан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 вогнищевим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ураженням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головного мозку. 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Зокрема,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при вогнищевих ураженнях головного мозку особливо важко піддається відновленню і корекції афазія (Т.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proofErr w:type="spellStart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Візель</w:t>
      </w:r>
      <w:proofErr w:type="spellEnd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А.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Савицький, В.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proofErr w:type="spellStart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Тарасун</w:t>
      </w:r>
      <w:proofErr w:type="spellEnd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М.</w:t>
      </w:r>
      <w:r w:rsidR="00FC7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Шеремет та 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ін.).</w:t>
      </w:r>
    </w:p>
    <w:p w:rsidR="00845AD4" w:rsidRPr="00C87E3E" w:rsidRDefault="004D5F22" w:rsidP="00845AD4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 стверджують дослідники, у</w:t>
      </w:r>
      <w:r w:rsidR="003A37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значній частині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випадків інсульту </w:t>
      </w:r>
      <w:r w:rsidR="003A3780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остежу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афазія, що може 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поєдну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вати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ся з різними видами агнозії, апракс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ії і правобічної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геміплегі</w:t>
      </w:r>
      <w:r w:rsidR="005B7FA3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83D1C">
        <w:rPr>
          <w:rFonts w:ascii="Times New Roman" w:eastAsia="Times New Roman" w:hAnsi="Times New Roman" w:cs="Times New Roman"/>
          <w:sz w:val="28"/>
          <w:szCs w:val="28"/>
          <w:lang w:val="uk-UA"/>
        </w:rPr>
        <w:t>[</w:t>
      </w:r>
      <w:r w:rsidR="00083D1C" w:rsidRPr="00083D1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083D1C">
        <w:rPr>
          <w:rFonts w:ascii="Times New Roman" w:eastAsia="Times New Roman" w:hAnsi="Times New Roman" w:cs="Times New Roman"/>
          <w:sz w:val="28"/>
          <w:szCs w:val="28"/>
          <w:lang w:val="uk-UA"/>
        </w:rPr>
        <w:t>].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Усе це стає причиною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обмеж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ення 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працездатн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ості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хвор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, що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загалом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призводить до інвалідності. </w:t>
      </w:r>
      <w:r w:rsidR="005B7F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осіб із афазією 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втрачена здатність спілкуватися </w:t>
      </w:r>
      <w:r w:rsidR="005B7F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впливає на 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обмеж</w:t>
      </w:r>
      <w:r w:rsidR="005B7FA3">
        <w:rPr>
          <w:rFonts w:ascii="Times New Roman" w:eastAsia="Times New Roman" w:hAnsi="Times New Roman" w:cs="Times New Roman"/>
          <w:sz w:val="28"/>
          <w:szCs w:val="28"/>
          <w:lang w:val="uk-UA"/>
        </w:rPr>
        <w:t>ення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контакт</w:t>
      </w:r>
      <w:r w:rsidR="005B7FA3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оточуючими</w:t>
      </w:r>
      <w:r w:rsidR="005B7FA3">
        <w:rPr>
          <w:rFonts w:ascii="Times New Roman" w:eastAsia="Times New Roman" w:hAnsi="Times New Roman" w:cs="Times New Roman"/>
          <w:sz w:val="28"/>
          <w:szCs w:val="28"/>
          <w:lang w:val="uk-UA"/>
        </w:rPr>
        <w:t>, що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B7F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підсумку 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призводит</w:t>
      </w:r>
      <w:r w:rsidR="005B7FA3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депресії, приг</w:t>
      </w:r>
      <w:r w:rsidR="005B7F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ніченості, </w:t>
      </w:r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соціальної </w:t>
      </w:r>
      <w:proofErr w:type="spellStart"/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депривації</w:t>
      </w:r>
      <w:proofErr w:type="spellEnd"/>
      <w:r w:rsidR="00845AD4"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дезадаптації пацієнтів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845AD4" w:rsidP="00845AD4">
      <w:pPr>
        <w:widowControl w:val="0"/>
        <w:autoSpaceDE w:val="0"/>
        <w:autoSpaceDN w:val="0"/>
        <w:spacing w:after="0" w:line="360" w:lineRule="auto"/>
        <w:ind w:right="345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В умовах глобалізаційних процесів актуальною проблемою, яка постала перед Україною, є надання комплексної допомоги особам з інвалідністю </w:t>
      </w:r>
      <w:r w:rsidR="005B30A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 урахуванням кращого світового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досвід</w:t>
      </w:r>
      <w:r w:rsidR="005B30A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у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, що зумовлює необхідність реформування вітчизняної системи медико-соціальної реабілітації. </w:t>
      </w:r>
      <w:r w:rsidR="005B30A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У даному контексті варто зазначити, що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на сьогодні </w:t>
      </w:r>
      <w:r w:rsidR="005B30A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в Україні 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відсутня </w:t>
      </w:r>
      <w:r w:rsidR="005B30A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і 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єдина організаційна система надання комплексної медико-соціальної та корекційно-педагогічної допомоги </w:t>
      </w:r>
      <w:proofErr w:type="spellStart"/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="005B30A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ісля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інсультним</w:t>
      </w:r>
      <w:proofErr w:type="spellEnd"/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хворим.</w:t>
      </w:r>
    </w:p>
    <w:p w:rsidR="00845AD4" w:rsidRPr="00083D1C" w:rsidRDefault="00845AD4" w:rsidP="00FC0624">
      <w:pPr>
        <w:widowControl w:val="0"/>
        <w:autoSpaceDE w:val="0"/>
        <w:autoSpaceDN w:val="0"/>
        <w:spacing w:after="0" w:line="360" w:lineRule="auto"/>
        <w:ind w:right="3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Вчені підкреслюють, що афазія є наслідком вогнищевого ураження головного мозку, що мовленнєва </w:t>
      </w:r>
      <w:proofErr w:type="spellStart"/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дисфункція</w:t>
      </w:r>
      <w:proofErr w:type="spellEnd"/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виникає </w:t>
      </w:r>
      <w:r w:rsidR="00FC062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на основі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раніше повністю сформованого мовлення, а специфіка корекційно-відновлювальних зусиль залежить від наявності або відсутності пе</w:t>
      </w:r>
      <w:r w:rsidR="00FC062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рвинного дефіциту мислення, пам</w:t>
      </w:r>
      <w:r w:rsidR="00FC0624" w:rsidRPr="00FC062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’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яті та уваги, що </w:t>
      </w:r>
      <w:r w:rsidR="00FC062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можуть бути наявними за умови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дифузно</w:t>
      </w:r>
      <w:r w:rsidR="00FC062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го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lastRenderedPageBreak/>
        <w:t>ураженн</w:t>
      </w:r>
      <w:r w:rsidR="00FC062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я головного мозку </w:t>
      </w:r>
      <w:r w:rsidR="00083D1C" w:rsidRPr="00083D1C">
        <w:rPr>
          <w:rFonts w:ascii="Times New Roman" w:eastAsia="Times New Roman" w:hAnsi="Times New Roman" w:cs="Times New Roman"/>
          <w:sz w:val="28"/>
          <w:szCs w:val="28"/>
          <w:lang w:val="uk-UA"/>
        </w:rPr>
        <w:t>[22]</w:t>
      </w:r>
      <w:r w:rsidR="00083D1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845AD4" w:rsidP="00845AD4">
      <w:pPr>
        <w:widowControl w:val="0"/>
        <w:tabs>
          <w:tab w:val="left" w:pos="3812"/>
          <w:tab w:val="left" w:pos="7258"/>
        </w:tabs>
        <w:autoSpaceDE w:val="0"/>
        <w:autoSpaceDN w:val="0"/>
        <w:spacing w:after="0" w:line="360" w:lineRule="auto"/>
        <w:ind w:right="34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Л.</w:t>
      </w:r>
      <w:r w:rsidR="00FC062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Андрусишина</w:t>
      </w:r>
      <w:proofErr w:type="spellEnd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, С.</w:t>
      </w:r>
      <w:r w:rsidR="00FC062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Конопляста, І.</w:t>
      </w:r>
      <w:r w:rsidR="00FC062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Мартиненко, О.</w:t>
      </w:r>
      <w:r w:rsidR="00FC062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Приходько, </w:t>
      </w:r>
      <w:r w:rsidR="00FC0624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C062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Соботович</w:t>
      </w:r>
      <w:proofErr w:type="spellEnd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, В.</w:t>
      </w:r>
      <w:r w:rsidR="00FC062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Тарасун</w:t>
      </w:r>
      <w:proofErr w:type="spellEnd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, М.</w:t>
      </w:r>
      <w:r w:rsidR="00FC062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Шеремет </w:t>
      </w:r>
      <w:r w:rsidR="00FC06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 ін.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розглядали різні аспекти проблем</w:t>
      </w:r>
      <w:r w:rsidR="00284A8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мовленнєвого спілкування </w:t>
      </w:r>
      <w:r w:rsidR="00284A85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мовленнєвих розладів. </w:t>
      </w:r>
      <w:r w:rsidR="00284A85">
        <w:rPr>
          <w:rFonts w:ascii="Times New Roman" w:eastAsia="Times New Roman" w:hAnsi="Times New Roman" w:cs="Times New Roman"/>
          <w:sz w:val="28"/>
          <w:szCs w:val="28"/>
          <w:lang w:val="uk-UA"/>
        </w:rPr>
        <w:t>При цьому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більшість наукових праць присвячено формуванню мовленнєвого спілкування в дитячому віці. Специфіка відновлення вербальної комунікації в осіб з афазією після інсульту </w:t>
      </w:r>
      <w:r w:rsidR="003D25B3">
        <w:rPr>
          <w:rFonts w:ascii="Times New Roman" w:eastAsia="Times New Roman" w:hAnsi="Times New Roman" w:cs="Times New Roman"/>
          <w:sz w:val="28"/>
          <w:szCs w:val="28"/>
          <w:lang w:val="uk-UA"/>
        </w:rPr>
        <w:t>здебільшого залишається поза увагою науковців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845AD4" w:rsidP="00845AD4">
      <w:pPr>
        <w:widowControl w:val="0"/>
        <w:tabs>
          <w:tab w:val="left" w:pos="3812"/>
          <w:tab w:val="left" w:pos="7258"/>
        </w:tabs>
        <w:autoSpaceDE w:val="0"/>
        <w:autoSpaceDN w:val="0"/>
        <w:spacing w:after="0" w:line="360" w:lineRule="auto"/>
        <w:ind w:right="34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З огляду на актуальність дослідження проблеми відновлення мовленнєвого спілкува</w:t>
      </w:r>
      <w:r w:rsidR="000D55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у хворих на сенсорну афазію нами було обрано тему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C87E3E">
        <w:rPr>
          <w:rFonts w:ascii="Times New Roman" w:hAnsi="Times New Roman"/>
          <w:sz w:val="28"/>
          <w:szCs w:val="28"/>
          <w:lang w:val="uk-UA"/>
        </w:rPr>
        <w:t>Корекційно-</w:t>
      </w:r>
      <w:proofErr w:type="spellStart"/>
      <w:r w:rsidRPr="00C87E3E">
        <w:rPr>
          <w:rFonts w:ascii="Times New Roman" w:hAnsi="Times New Roman"/>
          <w:sz w:val="28"/>
          <w:szCs w:val="28"/>
          <w:lang w:val="uk-UA"/>
        </w:rPr>
        <w:t>розвиткова</w:t>
      </w:r>
      <w:proofErr w:type="spellEnd"/>
      <w:r w:rsidRPr="00C87E3E">
        <w:rPr>
          <w:rFonts w:ascii="Times New Roman" w:hAnsi="Times New Roman"/>
          <w:sz w:val="28"/>
          <w:szCs w:val="28"/>
          <w:lang w:val="uk-UA"/>
        </w:rPr>
        <w:t xml:space="preserve"> робота логопеда при сенсорній афазії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7E3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Зв’язок роботи з науковими програмами, планами, темами</w:t>
      </w:r>
      <w:r w:rsidRPr="00C87E3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 Дослідження входить до плану студентських досліджень кафедри дошкільної педагогіки і психології та спеціальної освіти імені проф. Т. І. </w:t>
      </w:r>
      <w:proofErr w:type="spellStart"/>
      <w:r w:rsidRPr="00C87E3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Поніманської</w:t>
      </w:r>
      <w:proofErr w:type="spellEnd"/>
      <w:r w:rsidRPr="00C87E3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Рівненського державного гуманітарного університету.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Об’єкт дослідження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– мовленнєве спілкування осіб із сенсорною афазією.</w:t>
      </w:r>
    </w:p>
    <w:p w:rsidR="00845AD4" w:rsidRPr="00C87E3E" w:rsidRDefault="00845AD4" w:rsidP="00845A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Предмет дослідження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– зміст і методика спеціально організованої корекційної роботи з відновлення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мовленнєвої</w:t>
      </w:r>
      <w:r w:rsidRPr="00C87E3E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C87E3E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при сенсорній афазії в</w:t>
      </w:r>
      <w:r w:rsidRPr="00C87E3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осіб</w:t>
      </w:r>
      <w:r w:rsidRPr="00C87E3E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післяінсультного</w:t>
      </w:r>
      <w:proofErr w:type="spellEnd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стану.</w:t>
      </w:r>
    </w:p>
    <w:p w:rsidR="00845AD4" w:rsidRPr="00C87E3E" w:rsidRDefault="00845AD4" w:rsidP="00845A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</w:t>
      </w:r>
      <w:r w:rsidRPr="00C87E3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дослідження</w:t>
      </w:r>
      <w:r w:rsidRPr="00C87E3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– теоретично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обґрунтувати й експериментально апробувати зміст і методику роботи,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спрямованої на відновлення</w:t>
      </w:r>
      <w:r w:rsidRPr="00C87E3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втрачених функцій мовленнєвої сфери</w:t>
      </w:r>
      <w:r w:rsidRPr="00C87E3E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87E3E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осіб</w:t>
      </w:r>
      <w:r w:rsidRPr="00C87E3E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післяінсультного</w:t>
      </w:r>
      <w:proofErr w:type="spellEnd"/>
      <w:r w:rsidRPr="00C87E3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стану при сенсорній афазії.</w:t>
      </w:r>
    </w:p>
    <w:p w:rsidR="00845AD4" w:rsidRPr="00C87E3E" w:rsidRDefault="00845AD4" w:rsidP="00845A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87E3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C87E3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мети</w:t>
      </w:r>
      <w:r w:rsidRPr="00C87E3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дослідження</w:t>
      </w:r>
      <w:r w:rsidRPr="00C87E3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були</w:t>
      </w:r>
      <w:r w:rsidRPr="00C87E3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поставлені</w:t>
      </w:r>
      <w:r w:rsidRPr="00C87E3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такі</w:t>
      </w:r>
      <w:r w:rsidRPr="00C87E3E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завдання:</w:t>
      </w:r>
    </w:p>
    <w:p w:rsidR="00845AD4" w:rsidRPr="00C87E3E" w:rsidRDefault="00845AD4" w:rsidP="00845AD4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Проаналізувати й узагальнити науково-теоретичні механізми порушення мовлення за даними </w:t>
      </w:r>
      <w:proofErr w:type="spellStart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афазіології</w:t>
      </w:r>
      <w:proofErr w:type="spellEnd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845AD4" w:rsidP="00845AD4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Розкрити особливості сенсорної афазії.</w:t>
      </w:r>
    </w:p>
    <w:p w:rsidR="00845AD4" w:rsidRPr="00C87E3E" w:rsidRDefault="00845AD4" w:rsidP="00845AD4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З’ясувати методи відновлення мовленнєвих функцій в осіб </w:t>
      </w:r>
      <w:proofErr w:type="spellStart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післяінсультного</w:t>
      </w:r>
      <w:proofErr w:type="spellEnd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стану при сенсорній афазії.</w:t>
      </w:r>
    </w:p>
    <w:p w:rsidR="00845AD4" w:rsidRPr="00C87E3E" w:rsidRDefault="00845AD4" w:rsidP="00845AD4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Визначити рівень мовленнєвого спілкування</w:t>
      </w:r>
      <w:r w:rsidRPr="00C87E3E">
        <w:rPr>
          <w:rFonts w:ascii="Calibri" w:eastAsia="Times New Roman" w:hAnsi="Calibri" w:cs="Times New Roman"/>
          <w:lang w:val="uk-UA"/>
        </w:rPr>
        <w:t xml:space="preserve">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при сенсорній афазії у хворих, які перенесли інсульт.</w:t>
      </w:r>
    </w:p>
    <w:p w:rsidR="00845AD4" w:rsidRPr="00C87E3E" w:rsidRDefault="00845AD4" w:rsidP="00845AD4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Розробити програму корекційно-відновлювальної роботи для осіб із </w:t>
      </w:r>
      <w:proofErr w:type="spellStart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післяінсультною</w:t>
      </w:r>
      <w:proofErr w:type="spellEnd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сенсорною афазією.</w:t>
      </w:r>
    </w:p>
    <w:p w:rsidR="00845AD4" w:rsidRPr="00C87E3E" w:rsidRDefault="00845AD4" w:rsidP="00845A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Методи дослідження</w:t>
      </w:r>
      <w:r w:rsidRPr="00C87E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теоретичні: аналіз та узагальнення стану розробленості досліджуваної проблеми в психолого-педагогічній, психолінгвістичній і нейропсихологічній літературі; методи аналізу і синтезу при визначенні </w:t>
      </w:r>
      <w:proofErr w:type="spellStart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понятійно</w:t>
      </w:r>
      <w:proofErr w:type="spellEnd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-категоріального апарату дослідження;</w:t>
      </w:r>
    </w:p>
    <w:p w:rsidR="00845AD4" w:rsidRPr="00C87E3E" w:rsidRDefault="00845AD4" w:rsidP="00845AD4">
      <w:pPr>
        <w:tabs>
          <w:tab w:val="left" w:pos="117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87E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емпіричні: спостереження, опитування, вивчення медичної документації, узагальнення практичного досвіду в реабілітаційному закладі; психолого-педагогічний експеримент (</w:t>
      </w:r>
      <w:proofErr w:type="spellStart"/>
      <w:r w:rsidRPr="00C87E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констатувальний</w:t>
      </w:r>
      <w:proofErr w:type="spellEnd"/>
      <w:r w:rsidRPr="00C87E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формувальний, контрольний етапи) з метою діагностики стану мовленнєвої діяльності в осіб з </w:t>
      </w:r>
      <w:proofErr w:type="spellStart"/>
      <w:r w:rsidRPr="00C87E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післяінсультною</w:t>
      </w:r>
      <w:proofErr w:type="spellEnd"/>
      <w:r w:rsidRPr="00C87E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сенсорною афазією і перевірки ефективності розробленої системи корекційної (логопедичної) роботи з відновлення мовленнєвих функцій; методи математичної статистики для якісної та кількісної обробки отриманих у ході експерименту результатів.</w:t>
      </w:r>
    </w:p>
    <w:p w:rsidR="00845AD4" w:rsidRPr="00C87E3E" w:rsidRDefault="00845AD4" w:rsidP="00845A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База дослідження: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ТОВ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«Реабілітаційний центр “</w:t>
      </w:r>
      <w:proofErr w:type="spellStart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Абіліс</w:t>
      </w:r>
      <w:proofErr w:type="spellEnd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”» м. Рівного.</w:t>
      </w:r>
    </w:p>
    <w:p w:rsidR="00845AD4" w:rsidRPr="00C87E3E" w:rsidRDefault="00845AD4" w:rsidP="00845A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Наукова новизна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одержаних результатів дослідження полягає в тому, що проведено комплексне вивчення мовленнєвої діяльності осіб із </w:t>
      </w:r>
      <w:proofErr w:type="spellStart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післяінсультною</w:t>
      </w:r>
      <w:proofErr w:type="spellEnd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сенсорною афазією та специфіки логопедичної роботи, спрямованої на відновлення втрачених функцій мовленнєвої сфери в такої категорії хворих.</w:t>
      </w:r>
    </w:p>
    <w:p w:rsidR="00845AD4" w:rsidRDefault="00845AD4" w:rsidP="00845A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Практична значущість</w:t>
      </w:r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дослідження полягає в тому, що експериментально перевірено методику корекційної роботи з відновлення мовленнєвих функцій в осіб із </w:t>
      </w:r>
      <w:proofErr w:type="spellStart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післяінсультною</w:t>
      </w:r>
      <w:proofErr w:type="spellEnd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сенсорною афазією. Матеріали дослідження можна використовувати в процесі корекційно-</w:t>
      </w:r>
      <w:proofErr w:type="spellStart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розвиткової</w:t>
      </w:r>
      <w:proofErr w:type="spellEnd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роботи з </w:t>
      </w:r>
      <w:proofErr w:type="spellStart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післяінсультними</w:t>
      </w:r>
      <w:proofErr w:type="spellEnd"/>
      <w:r w:rsidRPr="00C87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хворими. </w:t>
      </w:r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Одержані результати впроваджено в практику діяльності ТОВ «Реабілітаційний центр “</w:t>
      </w:r>
      <w:proofErr w:type="spellStart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Абіліс</w:t>
      </w:r>
      <w:proofErr w:type="spellEnd"/>
      <w:r w:rsidRPr="00C87E3E">
        <w:rPr>
          <w:rFonts w:ascii="Times New Roman" w:eastAsia="Times New Roman" w:hAnsi="Times New Roman" w:cs="Times New Roman"/>
          <w:sz w:val="28"/>
          <w:szCs w:val="28"/>
          <w:lang w:val="uk-UA"/>
        </w:rPr>
        <w:t>”» м. Рівного.</w:t>
      </w:r>
    </w:p>
    <w:p w:rsidR="00166A8D" w:rsidRPr="00166A8D" w:rsidRDefault="00166A8D" w:rsidP="00166A8D">
      <w:pPr>
        <w:spacing w:after="0" w:line="360" w:lineRule="auto"/>
        <w:ind w:firstLine="709"/>
        <w:jc w:val="both"/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</w:pPr>
      <w:r w:rsidRPr="00166A8D">
        <w:rPr>
          <w:rFonts w:ascii="Times New Roman" w:eastAsia="SimSun" w:hAnsi="Times New Roman" w:cs="font319"/>
          <w:b/>
          <w:color w:val="000000"/>
          <w:sz w:val="28"/>
          <w:szCs w:val="28"/>
          <w:lang w:val="uk-UA" w:eastAsia="ar-SA"/>
        </w:rPr>
        <w:t>Апробація</w:t>
      </w:r>
      <w:r w:rsidRPr="00166A8D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 xml:space="preserve"> </w:t>
      </w:r>
      <w:r w:rsidRPr="00166A8D">
        <w:rPr>
          <w:rFonts w:ascii="Times New Roman" w:eastAsia="SimSun" w:hAnsi="Times New Roman" w:cs="font319"/>
          <w:b/>
          <w:color w:val="000000"/>
          <w:sz w:val="28"/>
          <w:szCs w:val="28"/>
          <w:lang w:val="uk-UA" w:eastAsia="ar-SA"/>
        </w:rPr>
        <w:t>результатів дослідження</w:t>
      </w:r>
      <w:r w:rsidRPr="00166A8D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 xml:space="preserve"> здійснювалась на </w:t>
      </w:r>
      <w:r w:rsidRPr="00166A8D">
        <w:rPr>
          <w:rFonts w:ascii="Times New Roman" w:eastAsia="SimSun" w:hAnsi="Times New Roman" w:cs="font319"/>
          <w:color w:val="000000"/>
          <w:sz w:val="28"/>
          <w:szCs w:val="28"/>
          <w:highlight w:val="yellow"/>
          <w:lang w:val="uk-UA" w:eastAsia="ar-SA"/>
        </w:rPr>
        <w:t>???</w:t>
      </w:r>
      <w:r w:rsidRPr="00166A8D">
        <w:rPr>
          <w:rFonts w:ascii="Times New Roman" w:eastAsia="SimSun" w:hAnsi="Times New Roman" w:cs="font319"/>
          <w:sz w:val="28"/>
          <w:szCs w:val="28"/>
          <w:highlight w:val="yellow"/>
          <w:lang w:val="uk-UA" w:eastAsia="ar-SA"/>
        </w:rPr>
        <w:t>.</w:t>
      </w:r>
    </w:p>
    <w:p w:rsidR="00166A8D" w:rsidRPr="00166A8D" w:rsidRDefault="00166A8D" w:rsidP="00166A8D">
      <w:pPr>
        <w:suppressAutoHyphens/>
        <w:spacing w:after="0" w:line="360" w:lineRule="auto"/>
        <w:ind w:right="-2" w:firstLine="709"/>
        <w:jc w:val="both"/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</w:pPr>
      <w:r w:rsidRPr="00166A8D">
        <w:rPr>
          <w:rFonts w:ascii="Times New Roman" w:eastAsia="SimSun" w:hAnsi="Times New Roman" w:cs="font319"/>
          <w:b/>
          <w:color w:val="000000"/>
          <w:sz w:val="28"/>
          <w:szCs w:val="28"/>
          <w:lang w:val="uk-UA" w:eastAsia="ar-SA"/>
        </w:rPr>
        <w:t xml:space="preserve">Публікації. </w:t>
      </w:r>
      <w:r w:rsidRPr="00166A8D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 xml:space="preserve">Основний зміст і результати дослідження висвітлено в </w:t>
      </w:r>
      <w:r w:rsidRPr="00166A8D">
        <w:rPr>
          <w:rFonts w:ascii="Times New Roman" w:eastAsia="SimSun" w:hAnsi="Times New Roman" w:cs="font319"/>
          <w:color w:val="000000"/>
          <w:sz w:val="28"/>
          <w:szCs w:val="28"/>
          <w:highlight w:val="yellow"/>
          <w:lang w:val="uk-UA" w:eastAsia="ar-SA"/>
        </w:rPr>
        <w:t>публікаці</w:t>
      </w:r>
      <w:r>
        <w:rPr>
          <w:rFonts w:ascii="Times New Roman" w:eastAsia="SimSun" w:hAnsi="Times New Roman" w:cs="font319"/>
          <w:color w:val="000000"/>
          <w:sz w:val="28"/>
          <w:szCs w:val="28"/>
          <w:highlight w:val="yellow"/>
          <w:lang w:val="uk-UA" w:eastAsia="ar-SA"/>
        </w:rPr>
        <w:t>ях</w:t>
      </w:r>
      <w:r w:rsidRPr="00166A8D">
        <w:rPr>
          <w:rFonts w:ascii="Times New Roman" w:eastAsia="SimSun" w:hAnsi="Times New Roman" w:cs="font319"/>
          <w:color w:val="000000"/>
          <w:sz w:val="28"/>
          <w:szCs w:val="28"/>
          <w:highlight w:val="yellow"/>
          <w:lang w:val="uk-UA" w:eastAsia="ar-SA"/>
        </w:rPr>
        <w:t>:</w:t>
      </w:r>
    </w:p>
    <w:p w:rsidR="00166A8D" w:rsidRPr="00166A8D" w:rsidRDefault="00166A8D" w:rsidP="00166A8D">
      <w:pPr>
        <w:widowControl w:val="0"/>
        <w:numPr>
          <w:ilvl w:val="0"/>
          <w:numId w:val="12"/>
        </w:numPr>
        <w:tabs>
          <w:tab w:val="left" w:pos="1134"/>
        </w:tabs>
        <w:suppressAutoHyphens/>
        <w:autoSpaceDE w:val="0"/>
        <w:autoSpaceDN w:val="0"/>
        <w:spacing w:after="0" w:line="360" w:lineRule="auto"/>
        <w:ind w:left="0" w:right="-2" w:firstLine="708"/>
        <w:jc w:val="both"/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</w:pPr>
    </w:p>
    <w:p w:rsidR="00845AD4" w:rsidRDefault="00845AD4" w:rsidP="00845AD4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</w:pPr>
      <w:r w:rsidRPr="00C87E3E">
        <w:rPr>
          <w:rFonts w:ascii="Times New Roman" w:eastAsia="SimSun" w:hAnsi="Times New Roman" w:cs="font319"/>
          <w:b/>
          <w:color w:val="000000"/>
          <w:sz w:val="28"/>
          <w:szCs w:val="28"/>
          <w:lang w:val="uk-UA" w:eastAsia="uk-UA"/>
        </w:rPr>
        <w:lastRenderedPageBreak/>
        <w:t>Структура роботи</w:t>
      </w:r>
      <w:r w:rsidRPr="00C87E3E">
        <w:rPr>
          <w:rFonts w:ascii="Times New Roman" w:eastAsia="SimSun" w:hAnsi="Times New Roman" w:cs="font319"/>
          <w:color w:val="000000"/>
          <w:sz w:val="28"/>
          <w:szCs w:val="28"/>
          <w:lang w:val="uk-UA" w:eastAsia="uk-UA"/>
        </w:rPr>
        <w:t>. Курсова робота складається зі вступу, двох розділів</w:t>
      </w:r>
      <w:r w:rsidRPr="00C87E3E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 xml:space="preserve">, висновків до кожного розділу, загальних висновків, </w:t>
      </w:r>
      <w:r w:rsidRPr="00C87E3E">
        <w:rPr>
          <w:rFonts w:ascii="Times New Roman" w:eastAsia="SimSun" w:hAnsi="Times New Roman" w:cs="font319"/>
          <w:color w:val="000000"/>
          <w:sz w:val="28"/>
          <w:szCs w:val="28"/>
          <w:lang w:val="uk-UA" w:eastAsia="uk-UA"/>
        </w:rPr>
        <w:t xml:space="preserve">списку використаної літератури </w:t>
      </w:r>
      <w:r w:rsidR="005436E6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>(</w:t>
      </w:r>
      <w:r w:rsidR="00F87324" w:rsidRPr="00F87324">
        <w:rPr>
          <w:rFonts w:ascii="Times New Roman" w:eastAsia="SimSun" w:hAnsi="Times New Roman" w:cs="font319"/>
          <w:color w:val="000000"/>
          <w:sz w:val="28"/>
          <w:szCs w:val="28"/>
          <w:highlight w:val="yellow"/>
          <w:lang w:val="uk-UA" w:eastAsia="ar-SA"/>
        </w:rPr>
        <w:t>??</w:t>
      </w:r>
      <w:r w:rsidR="005436E6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> найменувань)</w:t>
      </w:r>
      <w:r w:rsidRPr="00C87E3E">
        <w:rPr>
          <w:rFonts w:ascii="Times New Roman" w:eastAsia="SimSun" w:hAnsi="Times New Roman" w:cs="font319"/>
          <w:color w:val="000000"/>
          <w:sz w:val="28"/>
          <w:szCs w:val="28"/>
          <w:lang w:val="uk-UA" w:eastAsia="uk-UA"/>
        </w:rPr>
        <w:t xml:space="preserve">. </w:t>
      </w:r>
      <w:r w:rsidRPr="00C87E3E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>Загаль</w:t>
      </w:r>
      <w:r w:rsidR="005436E6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 xml:space="preserve">ний обсяг роботи – </w:t>
      </w:r>
      <w:r w:rsidR="00F87324" w:rsidRPr="00F87324">
        <w:rPr>
          <w:rFonts w:ascii="Times New Roman" w:eastAsia="SimSun" w:hAnsi="Times New Roman" w:cs="font319"/>
          <w:color w:val="000000"/>
          <w:sz w:val="28"/>
          <w:szCs w:val="28"/>
          <w:highlight w:val="yellow"/>
          <w:lang w:val="uk-UA" w:eastAsia="ar-SA"/>
        </w:rPr>
        <w:t>??</w:t>
      </w:r>
      <w:r w:rsidR="005436E6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 xml:space="preserve"> сторінки. </w:t>
      </w:r>
      <w:r w:rsidR="00F87324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 xml:space="preserve">Обсяг основного тексту – </w:t>
      </w:r>
      <w:r w:rsidR="00F87324" w:rsidRPr="00F87324">
        <w:rPr>
          <w:rFonts w:ascii="Times New Roman" w:eastAsia="SimSun" w:hAnsi="Times New Roman" w:cs="font319"/>
          <w:color w:val="000000"/>
          <w:sz w:val="28"/>
          <w:szCs w:val="28"/>
          <w:highlight w:val="yellow"/>
          <w:lang w:val="uk-UA" w:eastAsia="ar-SA"/>
        </w:rPr>
        <w:t>??</w:t>
      </w:r>
      <w:r w:rsidR="00F87324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 xml:space="preserve"> сторінки. </w:t>
      </w:r>
      <w:r w:rsidR="005436E6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>Робота містить</w:t>
      </w:r>
      <w:r w:rsidRPr="00C87E3E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 xml:space="preserve"> </w:t>
      </w:r>
      <w:r w:rsidR="00F87324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 xml:space="preserve">таблиці, </w:t>
      </w:r>
      <w:r w:rsidRPr="00C87E3E"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  <w:t>рисунки.</w:t>
      </w:r>
    </w:p>
    <w:p w:rsidR="00166A8D" w:rsidRDefault="00166A8D" w:rsidP="00845AD4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</w:pPr>
    </w:p>
    <w:p w:rsidR="00166A8D" w:rsidRDefault="00166A8D" w:rsidP="00845AD4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</w:pPr>
      <w:r w:rsidRPr="00166A8D">
        <w:rPr>
          <w:rFonts w:ascii="Times New Roman" w:eastAsia="SimSun" w:hAnsi="Times New Roman" w:cs="font319"/>
          <w:color w:val="000000"/>
          <w:sz w:val="28"/>
          <w:szCs w:val="28"/>
          <w:highlight w:val="yellow"/>
          <w:lang w:val="uk-UA" w:eastAsia="ar-SA"/>
        </w:rPr>
        <w:t>Загалом потрібно опублікувати дві статті в результаті участі на конференціях.</w:t>
      </w:r>
    </w:p>
    <w:p w:rsidR="00166A8D" w:rsidRDefault="00166A8D" w:rsidP="00845AD4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</w:pPr>
      <w:r w:rsidRPr="00166A8D">
        <w:rPr>
          <w:rFonts w:ascii="Times New Roman" w:eastAsia="SimSun" w:hAnsi="Times New Roman" w:cs="font319"/>
          <w:color w:val="000000"/>
          <w:sz w:val="28"/>
          <w:szCs w:val="28"/>
          <w:highlight w:val="yellow"/>
          <w:lang w:val="uk-UA" w:eastAsia="ar-SA"/>
        </w:rPr>
        <w:t>Література – не менше 40 найменувань у курсовій роботі, але оскільки для магістерської потрібно 70, то можна одразу робити більше.</w:t>
      </w:r>
    </w:p>
    <w:p w:rsidR="007B5981" w:rsidRPr="00C87E3E" w:rsidRDefault="007B5981" w:rsidP="00845AD4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font319"/>
          <w:color w:val="000000"/>
          <w:sz w:val="28"/>
          <w:szCs w:val="28"/>
          <w:lang w:val="uk-UA" w:eastAsia="ar-SA"/>
        </w:rPr>
      </w:pPr>
      <w:r w:rsidRPr="007B5981">
        <w:rPr>
          <w:rFonts w:ascii="Times New Roman" w:eastAsia="SimSun" w:hAnsi="Times New Roman" w:cs="font319"/>
          <w:color w:val="000000"/>
          <w:sz w:val="28"/>
          <w:szCs w:val="28"/>
          <w:highlight w:val="yellow"/>
          <w:lang w:val="uk-UA" w:eastAsia="ar-SA"/>
        </w:rPr>
        <w:t>У магістерській обсяг основного тексту 60 сторінок, у курсовій поки може бути трохи менше. Але надалі слід буде доповнювати.</w:t>
      </w:r>
    </w:p>
    <w:p w:rsidR="00113B4F" w:rsidRPr="00C87E3E" w:rsidRDefault="00113B4F" w:rsidP="00113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45AD4" w:rsidRDefault="00845AD4" w:rsidP="005436E6">
      <w:pPr>
        <w:pStyle w:val="1"/>
        <w:jc w:val="center"/>
        <w:rPr>
          <w:rFonts w:ascii="Times New Roman" w:hAnsi="Times New Roman"/>
          <w:b w:val="0"/>
          <w:lang w:val="uk-UA"/>
        </w:rPr>
      </w:pPr>
      <w:r w:rsidRPr="00C87E3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lastRenderedPageBreak/>
        <w:t xml:space="preserve">РОЗДІЛ 1. </w:t>
      </w:r>
      <w:r w:rsidRPr="005436E6">
        <w:rPr>
          <w:rFonts w:ascii="Times New Roman" w:hAnsi="Times New Roman"/>
          <w:color w:val="auto"/>
          <w:lang w:val="uk-UA"/>
        </w:rPr>
        <w:t>ТЕОРЕТИЧНІ АСПЕКТИ ПРОБЛЕМИ ФОРМУВАННЯ МОВЛЕННЯ В ОСІБ ІЗ СЕНСОРНОЮ АФАЗІЄЮ</w:t>
      </w:r>
    </w:p>
    <w:p w:rsidR="008866D0" w:rsidRDefault="008866D0" w:rsidP="008866D0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4"/>
        </w:rPr>
      </w:pPr>
    </w:p>
    <w:p w:rsidR="008866D0" w:rsidRDefault="00845AD4" w:rsidP="008866D0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4"/>
        </w:rPr>
      </w:pPr>
      <w:r w:rsidRPr="00C87E3E">
        <w:rPr>
          <w:color w:val="000000"/>
          <w:sz w:val="28"/>
          <w:szCs w:val="24"/>
        </w:rPr>
        <w:t>1.1. Поняття афазії та сучасні підходи до класифікації мовленнєвих порушень у хворих</w:t>
      </w:r>
    </w:p>
    <w:p w:rsidR="00601CF8" w:rsidRPr="004A348C" w:rsidRDefault="00292293" w:rsidP="000426CA">
      <w:pPr>
        <w:widowControl w:val="0"/>
        <w:autoSpaceDE w:val="0"/>
        <w:autoSpaceDN w:val="0"/>
        <w:spacing w:after="0" w:line="360" w:lineRule="auto"/>
        <w:ind w:right="35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Проблемою афазії вчені цікавились ще з Х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ІІ ст. Термін «афазія» вперше запропонував французький лікар А.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Труссо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1864 р. </w:t>
      </w:r>
      <w:r w:rsidR="000426CA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[</w:t>
      </w:r>
      <w:r w:rsidR="00C93DAC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70, </w:t>
      </w:r>
      <w:r w:rsidR="000426CA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с. 297-298].</w:t>
      </w:r>
      <w:r w:rsidR="000426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Учення про афазію </w:t>
      </w:r>
      <w:r w:rsid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виокреми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лося в 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у галузь наук</w:t>
      </w:r>
      <w:r w:rsid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601CF8"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ХІХ ст.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на межі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філософії, психології,</w:t>
      </w:r>
      <w:r w:rsidR="00601CF8"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фізіології,</w:t>
      </w:r>
      <w:r w:rsidR="00601CF8"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клінічної</w:t>
      </w:r>
      <w:r w:rsidR="00601CF8"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неврології,</w:t>
      </w:r>
      <w:r w:rsidR="00601CF8"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лінгвістики,</w:t>
      </w:r>
      <w:r w:rsidR="00601CF8"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спеціальної</w:t>
      </w:r>
      <w:r w:rsidR="00601CF8"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педагогіки,</w:t>
      </w:r>
      <w:r w:rsidR="00601CF8"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601CF8"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01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вплинуло на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="00601CF8"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підходи до</w:t>
      </w:r>
      <w:r w:rsidR="00601CF8" w:rsidRPr="00601CF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="00601CF8"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01CF8"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вивчення.</w:t>
      </w:r>
      <w:r w:rsidR="004A34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Сучасний етап у вивченні афазії розпочався в 40-х рр. ХХ ст. і пов</w:t>
      </w:r>
      <w:r w:rsidR="004A348C" w:rsidRPr="00E74EEF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4A34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язаний з активним розвитком </w:t>
      </w:r>
      <w:proofErr w:type="spellStart"/>
      <w:r w:rsidR="004A348C">
        <w:rPr>
          <w:rFonts w:ascii="Times New Roman" w:eastAsia="Times New Roman" w:hAnsi="Times New Roman" w:cs="Times New Roman"/>
          <w:sz w:val="28"/>
          <w:szCs w:val="28"/>
          <w:lang w:val="uk-UA"/>
        </w:rPr>
        <w:t>афазіології</w:t>
      </w:r>
      <w:proofErr w:type="spellEnd"/>
      <w:r w:rsidR="004A34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74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Засновником цієї науки вважається О. </w:t>
      </w:r>
      <w:r w:rsidR="00E90DB0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Лурія [</w:t>
      </w:r>
      <w:r w:rsidR="00C93DAC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  <w:r w:rsidR="00E90DB0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].</w:t>
      </w:r>
    </w:p>
    <w:p w:rsidR="00601CF8" w:rsidRPr="00601CF8" w:rsidRDefault="00601CF8" w:rsidP="00601CF8">
      <w:pPr>
        <w:widowControl w:val="0"/>
        <w:autoSpaceDE w:val="0"/>
        <w:autoSpaceDN w:val="0"/>
        <w:spacing w:before="2" w:after="0" w:line="360" w:lineRule="auto"/>
        <w:ind w:right="34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Нові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>погляди на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афазію,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>сформувалися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основі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сучасних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досягнень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психології,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неврології, психолінгвістики,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нейропсихології, 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сприяли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уточненн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її визначення. </w:t>
      </w:r>
      <w:r w:rsidR="001B18F1" w:rsidRPr="001B18F1">
        <w:rPr>
          <w:rFonts w:ascii="Times New Roman" w:eastAsia="Times New Roman" w:hAnsi="Times New Roman" w:cs="Times New Roman"/>
          <w:sz w:val="28"/>
          <w:szCs w:val="28"/>
          <w:lang w:val="uk-UA"/>
        </w:rPr>
        <w:t>Афазія – це системне порушення мовлення, яке виникає внаслідок органічних уражен</w:t>
      </w:r>
      <w:r w:rsidR="001B18F1">
        <w:rPr>
          <w:rFonts w:ascii="Times New Roman" w:eastAsia="Times New Roman" w:hAnsi="Times New Roman" w:cs="Times New Roman"/>
          <w:sz w:val="28"/>
          <w:szCs w:val="28"/>
          <w:lang w:val="uk-UA"/>
        </w:rPr>
        <w:t>ь мозку</w:t>
      </w:r>
      <w:r w:rsidR="001B18F1" w:rsidRPr="001B18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призводить до дезінтеграції всієї психічної сфери людини</w:t>
      </w:r>
      <w:r w:rsidR="001B18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Афазія 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="002C3E56" w:rsidRPr="002C3E56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>єднує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чотири склад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>ники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власне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мовлення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вербального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спілкування,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психічних</w:t>
      </w:r>
      <w:r w:rsidRPr="00601CF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процесів,</w:t>
      </w:r>
      <w:r w:rsidRPr="00601CF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зміну</w:t>
      </w:r>
      <w:r w:rsidRPr="00601CF8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особистості</w:t>
      </w:r>
      <w:r w:rsidRPr="00601CF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01CF8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особистісну</w:t>
      </w:r>
      <w:r w:rsidRPr="00601CF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реакцію</w:t>
      </w:r>
      <w:r w:rsidRPr="00601CF8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01CF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01CF8">
        <w:rPr>
          <w:rFonts w:ascii="Times New Roman" w:eastAsia="Times New Roman" w:hAnsi="Times New Roman" w:cs="Times New Roman"/>
          <w:sz w:val="28"/>
          <w:szCs w:val="28"/>
          <w:lang w:val="uk-UA"/>
        </w:rPr>
        <w:t>хворобу</w:t>
      </w:r>
      <w:r w:rsidR="002C3E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2C3E56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[</w:t>
      </w:r>
      <w:r w:rsidR="00C93DAC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33, </w:t>
      </w:r>
      <w:r w:rsidR="002C3E56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с. </w:t>
      </w:r>
      <w:r w:rsidR="00895999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359</w:t>
      </w:r>
      <w:r w:rsidR="002C3E56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].</w:t>
      </w:r>
    </w:p>
    <w:p w:rsidR="00845AD4" w:rsidRPr="008866D0" w:rsidRDefault="00845AD4" w:rsidP="008866D0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4"/>
        </w:rPr>
      </w:pPr>
      <w:r w:rsidRPr="008866D0">
        <w:rPr>
          <w:b w:val="0"/>
          <w:sz w:val="28"/>
          <w:szCs w:val="28"/>
        </w:rPr>
        <w:t xml:space="preserve">Афазія </w:t>
      </w:r>
      <w:r w:rsidR="00151E60">
        <w:rPr>
          <w:b w:val="0"/>
          <w:sz w:val="28"/>
          <w:szCs w:val="28"/>
        </w:rPr>
        <w:t>– це</w:t>
      </w:r>
      <w:r w:rsidRPr="008866D0">
        <w:rPr>
          <w:b w:val="0"/>
          <w:sz w:val="28"/>
          <w:szCs w:val="28"/>
        </w:rPr>
        <w:t xml:space="preserve"> розлад або втрат</w:t>
      </w:r>
      <w:r w:rsidR="00151E60">
        <w:rPr>
          <w:b w:val="0"/>
          <w:sz w:val="28"/>
          <w:szCs w:val="28"/>
        </w:rPr>
        <w:t>а</w:t>
      </w:r>
      <w:r w:rsidRPr="008866D0">
        <w:rPr>
          <w:b w:val="0"/>
          <w:sz w:val="28"/>
          <w:szCs w:val="28"/>
        </w:rPr>
        <w:t xml:space="preserve"> вже існуючо</w:t>
      </w:r>
      <w:r w:rsidR="00151E60">
        <w:rPr>
          <w:b w:val="0"/>
          <w:sz w:val="28"/>
          <w:szCs w:val="28"/>
        </w:rPr>
        <w:t>го</w:t>
      </w:r>
      <w:r w:rsidRPr="008866D0">
        <w:rPr>
          <w:b w:val="0"/>
          <w:sz w:val="28"/>
          <w:szCs w:val="28"/>
        </w:rPr>
        <w:t xml:space="preserve"> мов</w:t>
      </w:r>
      <w:r w:rsidR="00151E60">
        <w:rPr>
          <w:b w:val="0"/>
          <w:sz w:val="28"/>
          <w:szCs w:val="28"/>
        </w:rPr>
        <w:t>лення</w:t>
      </w:r>
      <w:r w:rsidRPr="008866D0">
        <w:rPr>
          <w:b w:val="0"/>
          <w:sz w:val="28"/>
          <w:szCs w:val="28"/>
        </w:rPr>
        <w:t xml:space="preserve">. На відміну від алалії, </w:t>
      </w:r>
      <w:r w:rsidR="005D0546">
        <w:rPr>
          <w:b w:val="0"/>
          <w:sz w:val="28"/>
          <w:szCs w:val="28"/>
        </w:rPr>
        <w:t xml:space="preserve">коли </w:t>
      </w:r>
      <w:r w:rsidRPr="008866D0">
        <w:rPr>
          <w:b w:val="0"/>
          <w:sz w:val="28"/>
          <w:szCs w:val="28"/>
        </w:rPr>
        <w:t>мов</w:t>
      </w:r>
      <w:r w:rsidR="00151E60">
        <w:rPr>
          <w:b w:val="0"/>
          <w:sz w:val="28"/>
          <w:szCs w:val="28"/>
        </w:rPr>
        <w:t>лення спочатку несформоване</w:t>
      </w:r>
      <w:r w:rsidRPr="008866D0">
        <w:rPr>
          <w:b w:val="0"/>
          <w:sz w:val="28"/>
          <w:szCs w:val="28"/>
        </w:rPr>
        <w:t xml:space="preserve">, </w:t>
      </w:r>
      <w:r w:rsidR="005D0546">
        <w:rPr>
          <w:b w:val="0"/>
          <w:sz w:val="28"/>
          <w:szCs w:val="28"/>
        </w:rPr>
        <w:t>у випадку</w:t>
      </w:r>
      <w:r w:rsidRPr="008866D0">
        <w:rPr>
          <w:b w:val="0"/>
          <w:sz w:val="28"/>
          <w:szCs w:val="28"/>
        </w:rPr>
        <w:t xml:space="preserve"> афазії вербальне спілкування втрачається після того, як </w:t>
      </w:r>
      <w:proofErr w:type="spellStart"/>
      <w:r w:rsidRPr="008866D0">
        <w:rPr>
          <w:b w:val="0"/>
          <w:sz w:val="28"/>
          <w:szCs w:val="28"/>
        </w:rPr>
        <w:t>мовна</w:t>
      </w:r>
      <w:proofErr w:type="spellEnd"/>
      <w:r w:rsidRPr="008866D0">
        <w:rPr>
          <w:b w:val="0"/>
          <w:sz w:val="28"/>
          <w:szCs w:val="28"/>
        </w:rPr>
        <w:t xml:space="preserve"> функц</w:t>
      </w:r>
      <w:r w:rsidR="00B94025">
        <w:rPr>
          <w:b w:val="0"/>
          <w:sz w:val="28"/>
          <w:szCs w:val="28"/>
        </w:rPr>
        <w:t xml:space="preserve">ія вже була сформована (у дітей, </w:t>
      </w:r>
      <w:r w:rsidRPr="008866D0">
        <w:rPr>
          <w:b w:val="0"/>
          <w:sz w:val="28"/>
          <w:szCs w:val="28"/>
        </w:rPr>
        <w:t>старш</w:t>
      </w:r>
      <w:r w:rsidR="00B94025">
        <w:rPr>
          <w:b w:val="0"/>
          <w:sz w:val="28"/>
          <w:szCs w:val="28"/>
        </w:rPr>
        <w:t>их</w:t>
      </w:r>
      <w:r w:rsidRPr="008866D0">
        <w:rPr>
          <w:b w:val="0"/>
          <w:sz w:val="28"/>
          <w:szCs w:val="28"/>
        </w:rPr>
        <w:t xml:space="preserve"> </w:t>
      </w:r>
      <w:r w:rsidR="00151E60">
        <w:rPr>
          <w:b w:val="0"/>
          <w:sz w:val="28"/>
          <w:szCs w:val="28"/>
        </w:rPr>
        <w:t>трьох</w:t>
      </w:r>
      <w:r w:rsidRPr="008866D0">
        <w:rPr>
          <w:b w:val="0"/>
          <w:sz w:val="28"/>
          <w:szCs w:val="28"/>
        </w:rPr>
        <w:t xml:space="preserve"> років</w:t>
      </w:r>
      <w:r w:rsidR="00B94025">
        <w:rPr>
          <w:b w:val="0"/>
          <w:sz w:val="28"/>
          <w:szCs w:val="28"/>
        </w:rPr>
        <w:t>,</w:t>
      </w:r>
      <w:r w:rsidRPr="008866D0">
        <w:rPr>
          <w:b w:val="0"/>
          <w:sz w:val="28"/>
          <w:szCs w:val="28"/>
        </w:rPr>
        <w:t xml:space="preserve"> або </w:t>
      </w:r>
      <w:r w:rsidR="00151E60">
        <w:rPr>
          <w:b w:val="0"/>
          <w:sz w:val="28"/>
          <w:szCs w:val="28"/>
        </w:rPr>
        <w:t>в</w:t>
      </w:r>
      <w:r w:rsidRPr="008866D0">
        <w:rPr>
          <w:b w:val="0"/>
          <w:sz w:val="28"/>
          <w:szCs w:val="28"/>
        </w:rPr>
        <w:t xml:space="preserve"> дорослих).</w:t>
      </w:r>
    </w:p>
    <w:p w:rsidR="00845AD4" w:rsidRPr="00C87E3E" w:rsidRDefault="001B18F1" w:rsidP="00886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h2_0"/>
      <w:bookmarkStart w:id="1" w:name="_Toc419800928"/>
      <w:bookmarkEnd w:id="0"/>
      <w:r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C3A65"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ровідним дефектом при афазії є порушення комунікативної функції мовлення.</w:t>
      </w:r>
      <w:r w:rsidR="009C3A65" w:rsidRPr="00C93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A65" w:rsidRPr="00C93DAC">
        <w:rPr>
          <w:rFonts w:ascii="Times New Roman" w:hAnsi="Times New Roman" w:cs="Times New Roman"/>
          <w:sz w:val="28"/>
          <w:szCs w:val="28"/>
          <w:lang w:val="uk-UA"/>
        </w:rPr>
        <w:t>Причому в</w:t>
      </w:r>
      <w:r w:rsidR="004E1849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осіб з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афазі</w:t>
      </w:r>
      <w:r w:rsidR="004E1849" w:rsidRPr="00C93DAC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849" w:rsidRPr="00C93DAC">
        <w:rPr>
          <w:rFonts w:ascii="Times New Roman" w:hAnsi="Times New Roman" w:cs="Times New Roman"/>
          <w:sz w:val="28"/>
          <w:szCs w:val="28"/>
          <w:lang w:val="uk-UA"/>
        </w:rPr>
        <w:t>простежу</w:t>
      </w:r>
      <w:r w:rsidRPr="00C93DAC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системне порушення мов</w:t>
      </w:r>
      <w:r w:rsidR="004E1849" w:rsidRPr="00C93DAC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E1849" w:rsidRPr="00C93DAC">
        <w:rPr>
          <w:rFonts w:ascii="Times New Roman" w:hAnsi="Times New Roman" w:cs="Times New Roman"/>
          <w:sz w:val="28"/>
          <w:szCs w:val="28"/>
          <w:lang w:val="uk-UA"/>
        </w:rPr>
        <w:t>позаяк зазнає розладів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експресивн</w:t>
      </w:r>
      <w:r w:rsidR="004E1849" w:rsidRPr="00C93DA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  <w:r w:rsidR="004E1849" w:rsidRPr="00C93DAC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(звукова вимова, словник, граматика), </w:t>
      </w:r>
      <w:proofErr w:type="spellStart"/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>імпресивн</w:t>
      </w:r>
      <w:r w:rsidR="004E1849" w:rsidRPr="00C93DAC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  <w:r w:rsidR="004E1849" w:rsidRPr="00C93DAC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(сприйняття та розуміння), внутрішнє мовлення, письмове мовлення (письмо </w:t>
      </w:r>
      <w:r w:rsidR="004E1849" w:rsidRPr="00C93DA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читання). Також можуть порушуватись сенсорна, рухова та особистісна сфера, психічні процеси, тому афазія вважається 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найбільш складним розладом, як</w:t>
      </w:r>
      <w:r w:rsidR="004E1849" w:rsidRPr="00C93DAC">
        <w:rPr>
          <w:rFonts w:ascii="Times New Roman" w:hAnsi="Times New Roman" w:cs="Times New Roman"/>
          <w:sz w:val="28"/>
          <w:szCs w:val="28"/>
          <w:lang w:val="uk-UA"/>
        </w:rPr>
        <w:t>ий досліджують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822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у межах </w:t>
      </w:r>
      <w:r w:rsidR="009C3A65" w:rsidRPr="00C93DAC">
        <w:rPr>
          <w:rFonts w:ascii="Times New Roman" w:hAnsi="Times New Roman" w:cs="Times New Roman"/>
          <w:sz w:val="28"/>
          <w:szCs w:val="28"/>
          <w:lang w:val="uk-UA"/>
        </w:rPr>
        <w:t>логопеді</w:t>
      </w:r>
      <w:r w:rsidR="004B744A" w:rsidRPr="00C93DA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C3A65" w:rsidRPr="00C93DAC">
        <w:rPr>
          <w:rFonts w:ascii="Times New Roman" w:hAnsi="Times New Roman" w:cs="Times New Roman"/>
          <w:sz w:val="28"/>
          <w:szCs w:val="28"/>
          <w:lang w:val="uk-UA"/>
        </w:rPr>
        <w:t>, неврологі</w:t>
      </w:r>
      <w:r w:rsidR="004B744A" w:rsidRPr="00C93DA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C3A65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>медичн</w:t>
      </w:r>
      <w:r w:rsidR="004B744A" w:rsidRPr="00C93DA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</w:t>
      </w:r>
      <w:r w:rsidR="004B744A" w:rsidRPr="00C93DA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21822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C93DAC" w:rsidRPr="00C93DAC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E171C7" w:rsidRPr="00C93DA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B85184" w:rsidP="00770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процесі діагностики</w:t>
      </w:r>
      <w:r w:rsidR="00D15D58">
        <w:rPr>
          <w:rFonts w:ascii="Times New Roman" w:hAnsi="Times New Roman" w:cs="Times New Roman"/>
          <w:sz w:val="28"/>
          <w:szCs w:val="28"/>
          <w:lang w:val="uk-UA"/>
        </w:rPr>
        <w:t xml:space="preserve"> мовлення осіб з афазією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вивчають його різні складники</w:t>
      </w:r>
      <w:r w:rsidR="00D15D58">
        <w:rPr>
          <w:rFonts w:ascii="Times New Roman" w:hAnsi="Times New Roman" w:cs="Times New Roman"/>
          <w:sz w:val="28"/>
          <w:szCs w:val="28"/>
          <w:lang w:val="uk-UA"/>
        </w:rPr>
        <w:t xml:space="preserve">. Під час дослідження усного </w:t>
      </w:r>
      <w:r w:rsidR="005436E6">
        <w:rPr>
          <w:rFonts w:ascii="Times New Roman" w:hAnsi="Times New Roman" w:cs="Times New Roman"/>
          <w:sz w:val="28"/>
          <w:szCs w:val="28"/>
          <w:lang w:val="uk-UA"/>
        </w:rPr>
        <w:t>мовлення</w:t>
      </w:r>
      <w:r w:rsidR="00D15D58">
        <w:rPr>
          <w:rFonts w:ascii="Times New Roman" w:hAnsi="Times New Roman" w:cs="Times New Roman"/>
          <w:sz w:val="28"/>
          <w:szCs w:val="28"/>
          <w:lang w:val="uk-UA"/>
        </w:rPr>
        <w:t xml:space="preserve"> звертають увагу на специфіку</w:t>
      </w:r>
      <w:r w:rsidR="005436E6">
        <w:rPr>
          <w:rFonts w:ascii="Times New Roman" w:hAnsi="Times New Roman" w:cs="Times New Roman"/>
          <w:sz w:val="28"/>
          <w:szCs w:val="28"/>
          <w:lang w:val="uk-UA"/>
        </w:rPr>
        <w:t xml:space="preserve"> повторення </w:t>
      </w:r>
      <w:r w:rsidR="00D15D58">
        <w:rPr>
          <w:rFonts w:ascii="Times New Roman" w:hAnsi="Times New Roman" w:cs="Times New Roman"/>
          <w:sz w:val="28"/>
          <w:szCs w:val="28"/>
          <w:lang w:val="uk-UA"/>
        </w:rPr>
        <w:t>(літер</w:t>
      </w:r>
      <w:r w:rsidR="005436E6">
        <w:rPr>
          <w:rFonts w:ascii="Times New Roman" w:hAnsi="Times New Roman" w:cs="Times New Roman"/>
          <w:sz w:val="28"/>
          <w:szCs w:val="28"/>
          <w:lang w:val="uk-UA"/>
        </w:rPr>
        <w:t>, сл</w:t>
      </w:r>
      <w:r w:rsidR="00D15D58">
        <w:rPr>
          <w:rFonts w:ascii="Times New Roman" w:hAnsi="Times New Roman" w:cs="Times New Roman"/>
          <w:sz w:val="28"/>
          <w:szCs w:val="28"/>
          <w:lang w:val="uk-UA"/>
        </w:rPr>
        <w:t>ів, фраз</w:t>
      </w:r>
      <w:r w:rsidR="005436E6">
        <w:rPr>
          <w:rFonts w:ascii="Times New Roman" w:hAnsi="Times New Roman" w:cs="Times New Roman"/>
          <w:sz w:val="28"/>
          <w:szCs w:val="28"/>
          <w:lang w:val="uk-UA"/>
        </w:rPr>
        <w:t>), автоматичного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мовлення (числовий ряд, перерахування днів тижня, місяців), називання предметів, які показують, розмовн</w:t>
      </w:r>
      <w:r w:rsidR="00D15D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  <w:r w:rsidR="00D15D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(відповіді на питання), </w:t>
      </w:r>
      <w:r w:rsidR="00D15D58">
        <w:rPr>
          <w:rFonts w:ascii="Times New Roman" w:hAnsi="Times New Roman" w:cs="Times New Roman"/>
          <w:sz w:val="28"/>
          <w:szCs w:val="28"/>
          <w:lang w:val="uk-UA"/>
        </w:rPr>
        <w:t xml:space="preserve">самостійну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розповідь. </w:t>
      </w:r>
      <w:r w:rsidR="00D15D58">
        <w:rPr>
          <w:rFonts w:ascii="Times New Roman" w:hAnsi="Times New Roman" w:cs="Times New Roman"/>
          <w:sz w:val="28"/>
          <w:szCs w:val="28"/>
          <w:lang w:val="uk-UA"/>
        </w:rPr>
        <w:t xml:space="preserve">Враховують також і бажання чи небажання розмовляти,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бідність мовлення або багатомовність (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логорея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).</w:t>
      </w:r>
      <w:bookmarkStart w:id="2" w:name="_Toc419800929"/>
      <w:bookmarkEnd w:id="1"/>
      <w:r w:rsidR="007703FE">
        <w:rPr>
          <w:rFonts w:ascii="Times New Roman" w:hAnsi="Times New Roman" w:cs="Times New Roman"/>
          <w:sz w:val="28"/>
          <w:szCs w:val="28"/>
          <w:lang w:val="uk-UA"/>
        </w:rPr>
        <w:t xml:space="preserve"> Відтак п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ри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амнестичній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афазії випадають певні позначення, назви</w:t>
      </w:r>
      <w:r w:rsidR="00260033">
        <w:rPr>
          <w:rFonts w:ascii="Times New Roman" w:hAnsi="Times New Roman" w:cs="Times New Roman"/>
          <w:sz w:val="28"/>
          <w:szCs w:val="28"/>
          <w:lang w:val="uk-UA"/>
        </w:rPr>
        <w:t xml:space="preserve"> предметів. При моторній афазії в основному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страждає граматична структура мови (відмінки та відмінювання) </w:t>
      </w:r>
      <w:r w:rsidR="0026003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033">
        <w:rPr>
          <w:rFonts w:ascii="Times New Roman" w:hAnsi="Times New Roman" w:cs="Times New Roman"/>
          <w:sz w:val="28"/>
          <w:szCs w:val="28"/>
          <w:lang w:val="uk-UA"/>
        </w:rPr>
        <w:t xml:space="preserve">властивий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так званий аграматизм. Літеральна афазія характеризується перестановкою чи заміною літер у слові, вербальна – заміною слів реченні.</w:t>
      </w:r>
    </w:p>
    <w:p w:rsidR="00845AD4" w:rsidRPr="00C87E3E" w:rsidRDefault="00B8518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Toc419800930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Досліджуючи письмове мовлення, хворим дають для виконання різні завдання: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спису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, пи</w:t>
      </w:r>
      <w:r>
        <w:rPr>
          <w:rFonts w:ascii="Times New Roman" w:hAnsi="Times New Roman" w:cs="Times New Roman"/>
          <w:sz w:val="28"/>
          <w:szCs w:val="28"/>
          <w:lang w:val="uk-UA"/>
        </w:rPr>
        <w:t>сати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під диктовку, пи</w:t>
      </w:r>
      <w:r w:rsidR="0073275C">
        <w:rPr>
          <w:rFonts w:ascii="Times New Roman" w:hAnsi="Times New Roman" w:cs="Times New Roman"/>
          <w:sz w:val="28"/>
          <w:szCs w:val="28"/>
          <w:lang w:val="uk-UA"/>
        </w:rPr>
        <w:t>сати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слова, які вивч</w:t>
      </w:r>
      <w:r w:rsidR="0073275C">
        <w:rPr>
          <w:rFonts w:ascii="Times New Roman" w:hAnsi="Times New Roman" w:cs="Times New Roman"/>
          <w:sz w:val="28"/>
          <w:szCs w:val="28"/>
          <w:lang w:val="uk-UA"/>
        </w:rPr>
        <w:t>али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раніше, назви предметів, що показуються; відповіда</w:t>
      </w:r>
      <w:r w:rsidR="0073275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на запитання, які </w:t>
      </w:r>
      <w:r w:rsidR="0073275C">
        <w:rPr>
          <w:rFonts w:ascii="Times New Roman" w:hAnsi="Times New Roman" w:cs="Times New Roman"/>
          <w:sz w:val="28"/>
          <w:szCs w:val="28"/>
          <w:lang w:val="uk-UA"/>
        </w:rPr>
        <w:t>ставлять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 усній або </w:t>
      </w:r>
      <w:r w:rsidR="0073275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письмовій формі, пи</w:t>
      </w:r>
      <w:r w:rsidR="0073275C">
        <w:rPr>
          <w:rFonts w:ascii="Times New Roman" w:hAnsi="Times New Roman" w:cs="Times New Roman"/>
          <w:sz w:val="28"/>
          <w:szCs w:val="28"/>
          <w:lang w:val="uk-UA"/>
        </w:rPr>
        <w:t>сати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розповідь на задану тему, переказу</w:t>
      </w:r>
      <w:r w:rsidR="0073275C">
        <w:rPr>
          <w:rFonts w:ascii="Times New Roman" w:hAnsi="Times New Roman" w:cs="Times New Roman"/>
          <w:sz w:val="28"/>
          <w:szCs w:val="28"/>
          <w:lang w:val="uk-UA"/>
        </w:rPr>
        <w:t>вати текст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3"/>
    <w:p w:rsidR="00845AD4" w:rsidRPr="00C87E3E" w:rsidRDefault="00113BA8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Вивчають і специфіку розуміння мовлення: розуміння значення слів, фраз;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показ</w:t>
      </w:r>
      <w:r>
        <w:rPr>
          <w:rFonts w:ascii="Times New Roman" w:hAnsi="Times New Roman" w:cs="Times New Roman"/>
          <w:sz w:val="28"/>
          <w:szCs w:val="28"/>
          <w:lang w:val="uk-UA"/>
        </w:rPr>
        <w:t>ування предметів, які називають;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і виконання простих і складних (багатоланкових) інструкцій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(необхідно виключити апраксію);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простого та складного (у змістовому відношенні) </w:t>
      </w:r>
      <w:r>
        <w:rPr>
          <w:rFonts w:ascii="Times New Roman" w:hAnsi="Times New Roman" w:cs="Times New Roman"/>
          <w:sz w:val="28"/>
          <w:szCs w:val="28"/>
          <w:lang w:val="uk-UA"/>
        </w:rPr>
        <w:t>тексту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Важливо визначати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дифузність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сприйняття мови, з якою метою використовуються фрази та інструкції з безглуздим змістом, із зайвими словами, граматичними та синтаксичними помилками.</w:t>
      </w:r>
    </w:p>
    <w:p w:rsidR="00845AD4" w:rsidRPr="00C87E3E" w:rsidRDefault="00650A3E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Окремо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дослідж</w:t>
      </w:r>
      <w:r>
        <w:rPr>
          <w:rFonts w:ascii="Times New Roman" w:hAnsi="Times New Roman" w:cs="Times New Roman"/>
          <w:sz w:val="28"/>
          <w:szCs w:val="28"/>
          <w:lang w:val="uk-UA"/>
        </w:rPr>
        <w:t>ують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читання вголос і розуміння прочитаного подумки, оскільки можливі випадки, коли ці функції порушуються більш</w:t>
      </w:r>
      <w:r w:rsidR="00B6639D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чи менш</w:t>
      </w:r>
      <w:r w:rsidR="00B6639D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мір</w:t>
      </w:r>
      <w:r w:rsidR="00B6639D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 один від одного. Досліджують також музичну мову </w:t>
      </w:r>
      <w:r w:rsidR="00B6639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як експресивну, так і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імпресивну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(слухову та зорову). Порушення музичного мовлення називають амузіями.</w:t>
      </w:r>
    </w:p>
    <w:p w:rsidR="00845AD4" w:rsidRPr="00C87E3E" w:rsidRDefault="005436E6" w:rsidP="002F0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Походження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афаз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ичного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розладу в</w:t>
      </w:r>
      <w:r w:rsidR="002A786A">
        <w:rPr>
          <w:rFonts w:ascii="Times New Roman" w:hAnsi="Times New Roman" w:cs="Times New Roman"/>
          <w:sz w:val="28"/>
          <w:szCs w:val="28"/>
          <w:lang w:val="uk-UA"/>
        </w:rPr>
        <w:t>пливає на його перебіг та характер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264">
        <w:rPr>
          <w:rFonts w:ascii="Times New Roman" w:hAnsi="Times New Roman" w:cs="Times New Roman"/>
          <w:sz w:val="28"/>
          <w:szCs w:val="28"/>
          <w:lang w:val="uk-UA"/>
        </w:rPr>
        <w:t>До провідних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причин виникнення афазії</w:t>
      </w:r>
      <w:r w:rsidR="003F5264">
        <w:rPr>
          <w:rFonts w:ascii="Times New Roman" w:hAnsi="Times New Roman" w:cs="Times New Roman"/>
          <w:sz w:val="28"/>
          <w:szCs w:val="28"/>
          <w:lang w:val="uk-UA"/>
        </w:rPr>
        <w:t xml:space="preserve"> зараховують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судинні захворювання головного мозку – геморагічні та ішемічні інсульти. </w:t>
      </w:r>
      <w:r w:rsidR="00E612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хворих, які перенесли геморагічний інсульт, найчастіше </w:t>
      </w:r>
      <w:r w:rsidR="00E612FC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тотальний або змішаний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афазичний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синдром; у пацієнтів з ішемічними порушеннями мозкового кровообігу – тотальна, моторна або сенсорна </w:t>
      </w:r>
      <w:r w:rsidR="00845AD4" w:rsidRPr="00C93DAC">
        <w:rPr>
          <w:rFonts w:ascii="Times New Roman" w:hAnsi="Times New Roman" w:cs="Times New Roman"/>
          <w:sz w:val="28"/>
          <w:szCs w:val="28"/>
          <w:lang w:val="uk-UA"/>
        </w:rPr>
        <w:t>афазія</w:t>
      </w:r>
      <w:r w:rsidR="00A25534"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C93DAC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A25534" w:rsidRPr="00C93DAC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845AD4" w:rsidRPr="00C87E3E" w:rsidRDefault="00DF2527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фазі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можуть спричинити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черепно-мозкові травми, запальні захворювання мозку (енцефаліт,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лейкоенцефаліт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абсцес), пухлини головного мозку, хронічні прогресуючі захворювання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центральної нервової системи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(вогнищеві варіанти хвороби Альцгеймера та хвороби Піка), операції на головному мозку.</w:t>
      </w:r>
    </w:p>
    <w:p w:rsidR="00845AD4" w:rsidRPr="00C87E3E" w:rsidRDefault="00E123C9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Вагомими ф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актор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и ризику, які можуть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провокувати виникнення афазії, є </w:t>
      </w:r>
      <w:r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: літній вік, сімейний анамнез, церебральний атеросклероз, гіпертонічна хвороба, ревматичні вади серця, перенесені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транзиторні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ішемічні атаки, травми голови.</w:t>
      </w:r>
    </w:p>
    <w:p w:rsidR="00845AD4" w:rsidRPr="00C87E3E" w:rsidRDefault="00D40739" w:rsidP="00A64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Рівень т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яжк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синдрому афазії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визначають такі чинники: локалізація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й обсяг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вогнища ураження, етіологі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, компенсаторн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і, вік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хворого,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преморбідн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фон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836E3"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при пухлинах головного мозку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афазичні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розлади наростають поступово, а при </w:t>
      </w:r>
      <w:r w:rsidR="000836E3">
        <w:rPr>
          <w:rFonts w:ascii="Times New Roman" w:hAnsi="Times New Roman" w:cs="Times New Roman"/>
          <w:sz w:val="28"/>
          <w:szCs w:val="28"/>
          <w:lang w:val="uk-UA"/>
        </w:rPr>
        <w:t>інсультах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розвиваються різко.</w:t>
      </w:r>
      <w:bookmarkStart w:id="4" w:name="h2_1"/>
      <w:bookmarkEnd w:id="4"/>
      <w:r w:rsidR="00A64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Внутрішньомозковий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крововилив </w:t>
      </w:r>
      <w:r w:rsidR="00A6443F">
        <w:rPr>
          <w:rFonts w:ascii="Times New Roman" w:hAnsi="Times New Roman" w:cs="Times New Roman"/>
          <w:sz w:val="28"/>
          <w:szCs w:val="28"/>
          <w:lang w:val="uk-UA"/>
        </w:rPr>
        <w:t>стає причиною складніших мовленнєвих порушень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ніж тромбоз </w:t>
      </w:r>
      <w:r w:rsidR="00A6443F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атеросклероз. </w:t>
      </w:r>
      <w:r w:rsidR="00B334F3">
        <w:rPr>
          <w:rFonts w:ascii="Times New Roman" w:hAnsi="Times New Roman" w:cs="Times New Roman"/>
          <w:sz w:val="28"/>
          <w:szCs w:val="28"/>
          <w:lang w:val="uk-UA"/>
        </w:rPr>
        <w:t>В осіб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із травматичними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афазіями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4F3">
        <w:rPr>
          <w:rFonts w:ascii="Times New Roman" w:hAnsi="Times New Roman" w:cs="Times New Roman"/>
          <w:sz w:val="28"/>
          <w:szCs w:val="28"/>
          <w:lang w:val="uk-UA"/>
        </w:rPr>
        <w:t xml:space="preserve">молодшого віку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мовлення відновлюється набагато швидше </w:t>
      </w:r>
      <w:r w:rsidR="00B334F3">
        <w:rPr>
          <w:rFonts w:ascii="Times New Roman" w:hAnsi="Times New Roman" w:cs="Times New Roman"/>
          <w:sz w:val="28"/>
          <w:szCs w:val="28"/>
          <w:lang w:val="uk-UA"/>
        </w:rPr>
        <w:t>завдяки більшому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компенсаторн</w:t>
      </w:r>
      <w:r w:rsidR="00B334F3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</w:t>
      </w:r>
      <w:r w:rsidR="00B334F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FB0C03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Науковці працювали над створенням класифікації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форм афазії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огляду на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анатомічн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, лінгвістичн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, психологічн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і критерії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A495F" w:rsidRPr="009A495F">
        <w:rPr>
          <w:rFonts w:ascii="Times New Roman" w:eastAsia="Times New Roman" w:hAnsi="Times New Roman" w:cs="Times New Roman"/>
          <w:sz w:val="28"/>
          <w:szCs w:val="28"/>
          <w:lang w:val="uk-UA"/>
        </w:rPr>
        <w:t>Варіативність</w:t>
      </w:r>
      <w:r w:rsidR="009A495F" w:rsidRPr="009A495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9A495F" w:rsidRPr="009A495F">
        <w:rPr>
          <w:rFonts w:ascii="Times New Roman" w:eastAsia="Times New Roman" w:hAnsi="Times New Roman" w:cs="Times New Roman"/>
          <w:sz w:val="28"/>
          <w:szCs w:val="28"/>
          <w:lang w:val="uk-UA"/>
        </w:rPr>
        <w:t>синдромів</w:t>
      </w:r>
      <w:r w:rsidR="009A495F" w:rsidRPr="009A495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9A495F" w:rsidRPr="009A495F">
        <w:rPr>
          <w:rFonts w:ascii="Times New Roman" w:eastAsia="Times New Roman" w:hAnsi="Times New Roman" w:cs="Times New Roman"/>
          <w:sz w:val="28"/>
          <w:szCs w:val="28"/>
          <w:lang w:val="uk-UA"/>
        </w:rPr>
        <w:t>афазії</w:t>
      </w:r>
      <w:r w:rsidR="009A4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495F" w:rsidRPr="009A495F">
        <w:rPr>
          <w:rFonts w:ascii="Times New Roman" w:eastAsia="Times New Roman" w:hAnsi="Times New Roman" w:cs="Times New Roman"/>
          <w:sz w:val="28"/>
          <w:szCs w:val="28"/>
          <w:lang w:val="uk-UA"/>
        </w:rPr>
        <w:t>зумовил</w:t>
      </w:r>
      <w:r w:rsidR="009A495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9A495F" w:rsidRPr="009A4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різн</w:t>
      </w:r>
      <w:r w:rsidR="009A495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A495F" w:rsidRPr="009A4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підход</w:t>
      </w:r>
      <w:r w:rsidR="009A495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9A495F" w:rsidRPr="009A4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r w:rsidR="009A4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 w:rsidR="009A495F" w:rsidRPr="009A49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класифікації. </w:t>
      </w:r>
      <w:r w:rsidR="00C12C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Варто зауважити, що на даний час </w:t>
      </w:r>
      <w:r w:rsidR="00C12CB8" w:rsidRPr="00C12CB8">
        <w:rPr>
          <w:rFonts w:ascii="Times New Roman" w:eastAsia="Times New Roman" w:hAnsi="Times New Roman" w:cs="Times New Roman"/>
          <w:sz w:val="28"/>
          <w:szCs w:val="28"/>
          <w:lang w:val="uk-UA"/>
        </w:rPr>
        <w:t>відсутня</w:t>
      </w:r>
      <w:r w:rsidR="00C12CB8" w:rsidRPr="00C12CB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12CB8" w:rsidRPr="00C12C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єдина класифікація афазії, оскільки у вітчизняній і зарубіжній </w:t>
      </w:r>
      <w:proofErr w:type="spellStart"/>
      <w:r w:rsidR="00C12CB8" w:rsidRPr="00C12CB8">
        <w:rPr>
          <w:rFonts w:ascii="Times New Roman" w:eastAsia="Times New Roman" w:hAnsi="Times New Roman" w:cs="Times New Roman"/>
          <w:sz w:val="28"/>
          <w:szCs w:val="28"/>
          <w:lang w:val="uk-UA"/>
        </w:rPr>
        <w:t>афазіології</w:t>
      </w:r>
      <w:proofErr w:type="spellEnd"/>
      <w:r w:rsidR="00C12CB8" w:rsidRPr="00C12CB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12CB8">
        <w:rPr>
          <w:rFonts w:ascii="Times New Roman" w:eastAsia="Times New Roman" w:hAnsi="Times New Roman" w:cs="Times New Roman"/>
          <w:sz w:val="28"/>
          <w:szCs w:val="28"/>
          <w:lang w:val="uk-UA"/>
        </w:rPr>
        <w:t>помітно</w:t>
      </w:r>
      <w:r w:rsidR="00C12CB8" w:rsidRPr="00C12CB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12CB8" w:rsidRPr="00C12CB8">
        <w:rPr>
          <w:rFonts w:ascii="Times New Roman" w:eastAsia="Times New Roman" w:hAnsi="Times New Roman" w:cs="Times New Roman"/>
          <w:sz w:val="28"/>
          <w:szCs w:val="28"/>
          <w:lang w:val="uk-UA"/>
        </w:rPr>
        <w:t>відрізняються класифікаційні системи таких розладів</w:t>
      </w:r>
      <w:r w:rsidR="00C12CB8" w:rsidRPr="00C12CB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12CB8" w:rsidRPr="00C12CB8">
        <w:rPr>
          <w:rFonts w:ascii="Times New Roman" w:eastAsia="Times New Roman" w:hAnsi="Times New Roman" w:cs="Times New Roman"/>
          <w:sz w:val="28"/>
          <w:szCs w:val="28"/>
          <w:lang w:val="uk-UA"/>
        </w:rPr>
        <w:t>мовлення</w:t>
      </w:r>
      <w:r w:rsidR="00C12C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2CB8" w:rsidRPr="00C12CB8">
        <w:rPr>
          <w:rFonts w:ascii="Times New Roman" w:eastAsia="Times New Roman" w:hAnsi="Times New Roman" w:cs="Times New Roman"/>
          <w:sz w:val="28"/>
          <w:szCs w:val="28"/>
          <w:lang w:val="uk-UA"/>
        </w:rPr>
        <w:t>[</w:t>
      </w:r>
      <w:r w:rsidR="00C93D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33, </w:t>
      </w:r>
      <w:r w:rsidR="00C12CB8" w:rsidRPr="00C12CB8">
        <w:rPr>
          <w:rFonts w:ascii="Times New Roman" w:eastAsia="Times New Roman" w:hAnsi="Times New Roman" w:cs="Times New Roman"/>
          <w:sz w:val="28"/>
          <w:szCs w:val="28"/>
          <w:lang w:val="uk-UA"/>
        </w:rPr>
        <w:t>с. 3</w:t>
      </w:r>
      <w:r w:rsidR="00C12CB8">
        <w:rPr>
          <w:rFonts w:ascii="Times New Roman" w:eastAsia="Times New Roman" w:hAnsi="Times New Roman" w:cs="Times New Roman"/>
          <w:sz w:val="28"/>
          <w:szCs w:val="28"/>
          <w:lang w:val="uk-UA"/>
        </w:rPr>
        <w:t>62</w:t>
      </w:r>
      <w:r w:rsidR="00C12CB8" w:rsidRPr="00C12C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]. </w:t>
      </w:r>
      <w:r w:rsidR="00A4048D">
        <w:rPr>
          <w:rFonts w:ascii="Times New Roman" w:hAnsi="Times New Roman" w:cs="Times New Roman"/>
          <w:sz w:val="28"/>
          <w:szCs w:val="28"/>
          <w:lang w:val="uk-UA"/>
        </w:rPr>
        <w:t>Найбільш відома класифікація О. Лурії.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8D">
        <w:rPr>
          <w:rFonts w:ascii="Times New Roman" w:hAnsi="Times New Roman" w:cs="Times New Roman"/>
          <w:sz w:val="28"/>
          <w:szCs w:val="28"/>
          <w:lang w:val="uk-UA"/>
        </w:rPr>
        <w:t xml:space="preserve">У її основі – локалізація вогнища ураження </w:t>
      </w:r>
      <w:r w:rsidR="00A4048D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в домінантній півкулі </w:t>
      </w:r>
      <w:r w:rsidR="00A4048D">
        <w:rPr>
          <w:rFonts w:ascii="Times New Roman" w:hAnsi="Times New Roman" w:cs="Times New Roman"/>
          <w:sz w:val="28"/>
          <w:szCs w:val="28"/>
          <w:lang w:val="uk-UA"/>
        </w:rPr>
        <w:t xml:space="preserve">та специфіка мовленнєвих </w:t>
      </w:r>
      <w:r w:rsidR="00A4048D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порушень, що при цьому виникають. Вказана класифікація афазі</w:t>
      </w:r>
      <w:r w:rsidR="00B03F8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4048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вимогам клінічної практики.</w:t>
      </w:r>
    </w:p>
    <w:p w:rsidR="00845AD4" w:rsidRPr="00C87E3E" w:rsidRDefault="00AF7CA0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О. Лурія виокремив такі форми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афазій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моторну (еферентну та аферентну), акустико-гностичну, акустико-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мнестичну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амнетико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-семантичну </w:t>
      </w:r>
      <w:r>
        <w:rPr>
          <w:rFonts w:ascii="Times New Roman" w:hAnsi="Times New Roman" w:cs="Times New Roman"/>
          <w:sz w:val="28"/>
          <w:szCs w:val="28"/>
          <w:lang w:val="uk-UA"/>
        </w:rPr>
        <w:t>і динамічну</w:t>
      </w:r>
      <w:r w:rsidR="00970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529" w:rsidRPr="00C93DA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93DAC" w:rsidRPr="00C93DAC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970529" w:rsidRPr="00C93DAC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Еферентна моторна афазія </w:t>
      </w:r>
      <w:r w:rsidR="00037264">
        <w:rPr>
          <w:rFonts w:ascii="Times New Roman" w:hAnsi="Times New Roman" w:cs="Times New Roman"/>
          <w:sz w:val="28"/>
          <w:szCs w:val="28"/>
          <w:lang w:val="uk-UA"/>
        </w:rPr>
        <w:t>спричинена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ураженням нижніх відділів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премоторної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264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(зони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Брока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EC3481">
        <w:rPr>
          <w:rFonts w:ascii="Times New Roman" w:hAnsi="Times New Roman" w:cs="Times New Roman"/>
          <w:sz w:val="28"/>
          <w:szCs w:val="28"/>
          <w:lang w:val="uk-UA"/>
        </w:rPr>
        <w:t>При цьому ц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ентральний мовленнєвий дефект </w:t>
      </w:r>
      <w:r w:rsidR="00EC348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кінетична апраксія артикуляції, що </w:t>
      </w:r>
      <w:r w:rsidR="00EC3481">
        <w:rPr>
          <w:rFonts w:ascii="Times New Roman" w:hAnsi="Times New Roman" w:cs="Times New Roman"/>
          <w:sz w:val="28"/>
          <w:szCs w:val="28"/>
          <w:lang w:val="uk-UA"/>
        </w:rPr>
        <w:t>унеможливлює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перемикання з однієї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артикуляторної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позиції на іншу.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Аферентна моторна афазія</w:t>
      </w:r>
      <w:r w:rsidR="008F40C2">
        <w:rPr>
          <w:rFonts w:ascii="Times New Roman" w:hAnsi="Times New Roman" w:cs="Times New Roman"/>
          <w:sz w:val="28"/>
          <w:szCs w:val="28"/>
          <w:lang w:val="uk-UA"/>
        </w:rPr>
        <w:t xml:space="preserve"> виникає у випадку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ураженн</w:t>
      </w:r>
      <w:r w:rsidR="008F40C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нижніх відділів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постцентральної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кори, що </w:t>
      </w:r>
      <w:r w:rsidR="008F40C2">
        <w:rPr>
          <w:rFonts w:ascii="Times New Roman" w:hAnsi="Times New Roman" w:cs="Times New Roman"/>
          <w:sz w:val="28"/>
          <w:szCs w:val="28"/>
          <w:lang w:val="uk-UA"/>
        </w:rPr>
        <w:t>розташована біля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роландової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борозни. </w:t>
      </w:r>
      <w:r w:rsidR="008F40C2">
        <w:rPr>
          <w:rFonts w:ascii="Times New Roman" w:hAnsi="Times New Roman" w:cs="Times New Roman"/>
          <w:sz w:val="28"/>
          <w:szCs w:val="28"/>
          <w:lang w:val="uk-UA"/>
        </w:rPr>
        <w:t>Основне порушення –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кінестетична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артикуляційна апраксія, тобто у</w:t>
      </w:r>
      <w:r w:rsidR="00A857B3">
        <w:rPr>
          <w:rFonts w:ascii="Times New Roman" w:hAnsi="Times New Roman" w:cs="Times New Roman"/>
          <w:sz w:val="28"/>
          <w:szCs w:val="28"/>
          <w:lang w:val="uk-UA"/>
        </w:rPr>
        <w:t xml:space="preserve">складнений пошук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окремої пози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артикулятора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для вимови </w:t>
      </w:r>
      <w:r w:rsidR="00A857B3">
        <w:rPr>
          <w:rFonts w:ascii="Times New Roman" w:hAnsi="Times New Roman" w:cs="Times New Roman"/>
          <w:sz w:val="28"/>
          <w:szCs w:val="28"/>
          <w:lang w:val="uk-UA"/>
        </w:rPr>
        <w:t>відповід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ного звуку.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Акустико-гностична афазія </w:t>
      </w:r>
      <w:r w:rsidR="00E1092D">
        <w:rPr>
          <w:rFonts w:ascii="Times New Roman" w:hAnsi="Times New Roman" w:cs="Times New Roman"/>
          <w:sz w:val="28"/>
          <w:szCs w:val="28"/>
          <w:lang w:val="uk-UA"/>
        </w:rPr>
        <w:t>зазвичай пов</w:t>
      </w:r>
      <w:r w:rsidR="00E1092D" w:rsidRPr="00E1092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1092D">
        <w:rPr>
          <w:rFonts w:ascii="Times New Roman" w:hAnsi="Times New Roman" w:cs="Times New Roman"/>
          <w:sz w:val="28"/>
          <w:szCs w:val="28"/>
          <w:lang w:val="uk-UA"/>
        </w:rPr>
        <w:t xml:space="preserve">язана з </w:t>
      </w:r>
      <w:proofErr w:type="spellStart"/>
      <w:r w:rsidR="00E1092D">
        <w:rPr>
          <w:rFonts w:ascii="Times New Roman" w:hAnsi="Times New Roman" w:cs="Times New Roman"/>
          <w:sz w:val="28"/>
          <w:szCs w:val="28"/>
          <w:lang w:val="uk-UA"/>
        </w:rPr>
        <w:t>розташуваням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патологічного вогнища в ділянці задньої третини верхньої скроневої звивини (зони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Верніке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E1092D">
        <w:rPr>
          <w:rFonts w:ascii="Times New Roman" w:hAnsi="Times New Roman" w:cs="Times New Roman"/>
          <w:sz w:val="28"/>
          <w:szCs w:val="28"/>
          <w:lang w:val="uk-UA"/>
        </w:rPr>
        <w:t>Така форма афазії характеризується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</w:t>
      </w:r>
      <w:r w:rsidR="00E1092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фонематичного слуху, </w:t>
      </w:r>
      <w:r w:rsidR="00E1092D">
        <w:rPr>
          <w:rFonts w:ascii="Times New Roman" w:hAnsi="Times New Roman" w:cs="Times New Roman"/>
          <w:sz w:val="28"/>
          <w:szCs w:val="28"/>
          <w:lang w:val="uk-UA"/>
        </w:rPr>
        <w:t xml:space="preserve">процесів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аналізу та синтезу, а в </w:t>
      </w:r>
      <w:r w:rsidR="00E1092D">
        <w:rPr>
          <w:rFonts w:ascii="Times New Roman" w:hAnsi="Times New Roman" w:cs="Times New Roman"/>
          <w:sz w:val="28"/>
          <w:szCs w:val="28"/>
          <w:lang w:val="uk-UA"/>
        </w:rPr>
        <w:t>окремих випадках 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втрат</w:t>
      </w:r>
      <w:r w:rsidR="00E1092D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звер</w:t>
      </w:r>
      <w:r w:rsidR="00E1092D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ного мовлення.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Акустико-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мнестична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афазія </w:t>
      </w:r>
      <w:r w:rsidR="0076655D">
        <w:rPr>
          <w:rFonts w:ascii="Times New Roman" w:hAnsi="Times New Roman" w:cs="Times New Roman"/>
          <w:sz w:val="28"/>
          <w:szCs w:val="28"/>
          <w:lang w:val="uk-UA"/>
        </w:rPr>
        <w:t>– наслідок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ураження середньої скроневої звивини (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позаядерних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відділів слухової кори). </w:t>
      </w:r>
      <w:r w:rsidR="00490AAB">
        <w:rPr>
          <w:rFonts w:ascii="Times New Roman" w:hAnsi="Times New Roman" w:cs="Times New Roman"/>
          <w:sz w:val="28"/>
          <w:szCs w:val="28"/>
          <w:lang w:val="uk-UA"/>
        </w:rPr>
        <w:t>У хворих</w:t>
      </w:r>
      <w:r w:rsidR="0076655D">
        <w:rPr>
          <w:rFonts w:ascii="Times New Roman" w:hAnsi="Times New Roman" w:cs="Times New Roman"/>
          <w:sz w:val="28"/>
          <w:szCs w:val="28"/>
          <w:lang w:val="uk-UA"/>
        </w:rPr>
        <w:t xml:space="preserve"> порушена </w:t>
      </w:r>
      <w:proofErr w:type="spellStart"/>
      <w:r w:rsidR="0076655D">
        <w:rPr>
          <w:rFonts w:ascii="Times New Roman" w:hAnsi="Times New Roman" w:cs="Times New Roman"/>
          <w:sz w:val="28"/>
          <w:szCs w:val="28"/>
          <w:lang w:val="uk-UA"/>
        </w:rPr>
        <w:t>слухо</w:t>
      </w:r>
      <w:proofErr w:type="spellEnd"/>
      <w:r w:rsidR="0076655D">
        <w:rPr>
          <w:rFonts w:ascii="Times New Roman" w:hAnsi="Times New Roman" w:cs="Times New Roman"/>
          <w:sz w:val="28"/>
          <w:szCs w:val="28"/>
          <w:lang w:val="uk-UA"/>
        </w:rPr>
        <w:t xml:space="preserve">-мовленнєва </w:t>
      </w:r>
      <w:proofErr w:type="spellStart"/>
      <w:r w:rsidR="0076655D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76655D" w:rsidRPr="0076655D">
        <w:rPr>
          <w:rFonts w:ascii="Times New Roman" w:hAnsi="Times New Roman" w:cs="Times New Roman"/>
          <w:sz w:val="28"/>
          <w:szCs w:val="28"/>
        </w:rPr>
        <w:t>’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ять; </w:t>
      </w:r>
      <w:r w:rsidR="0076655D">
        <w:rPr>
          <w:rFonts w:ascii="Times New Roman" w:hAnsi="Times New Roman" w:cs="Times New Roman"/>
          <w:sz w:val="28"/>
          <w:szCs w:val="28"/>
          <w:lang w:val="uk-UA"/>
        </w:rPr>
        <w:t>у деяких випадках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6655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зорові уявлення про предмет.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Амнестико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-семантична афазія </w:t>
      </w:r>
      <w:r w:rsidR="008A2C3A">
        <w:rPr>
          <w:rFonts w:ascii="Times New Roman" w:hAnsi="Times New Roman" w:cs="Times New Roman"/>
          <w:sz w:val="28"/>
          <w:szCs w:val="28"/>
          <w:lang w:val="uk-UA"/>
        </w:rPr>
        <w:t>зумовлена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ураженн</w:t>
      </w:r>
      <w:r w:rsidR="008A2C3A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A2C3A">
        <w:rPr>
          <w:rFonts w:ascii="Times New Roman" w:hAnsi="Times New Roman" w:cs="Times New Roman"/>
          <w:sz w:val="28"/>
          <w:szCs w:val="28"/>
          <w:lang w:val="uk-UA"/>
        </w:rPr>
        <w:t>передньотім</w:t>
      </w:r>
      <w:proofErr w:type="spellEnd"/>
      <w:r w:rsidR="008A2C3A" w:rsidRPr="008A2C3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436E6">
        <w:rPr>
          <w:rFonts w:ascii="Times New Roman" w:hAnsi="Times New Roman" w:cs="Times New Roman"/>
          <w:sz w:val="28"/>
          <w:szCs w:val="28"/>
          <w:lang w:val="uk-UA"/>
        </w:rPr>
        <w:t>яних</w:t>
      </w:r>
      <w:proofErr w:type="spellEnd"/>
      <w:r w:rsidR="00543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C3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43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436E6">
        <w:rPr>
          <w:rFonts w:ascii="Times New Roman" w:hAnsi="Times New Roman" w:cs="Times New Roman"/>
          <w:sz w:val="28"/>
          <w:szCs w:val="28"/>
          <w:lang w:val="uk-UA"/>
        </w:rPr>
        <w:t>задньоскроневих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відділів кори головного мозку. </w:t>
      </w:r>
      <w:r w:rsidR="008A2C3A">
        <w:rPr>
          <w:rFonts w:ascii="Times New Roman" w:hAnsi="Times New Roman" w:cs="Times New Roman"/>
          <w:sz w:val="28"/>
          <w:szCs w:val="28"/>
          <w:lang w:val="uk-UA"/>
        </w:rPr>
        <w:t xml:space="preserve">Пацієнтам властиві особливі </w:t>
      </w:r>
      <w:proofErr w:type="spellStart"/>
      <w:r w:rsidR="008A2C3A">
        <w:rPr>
          <w:rFonts w:ascii="Times New Roman" w:hAnsi="Times New Roman" w:cs="Times New Roman"/>
          <w:sz w:val="28"/>
          <w:szCs w:val="28"/>
          <w:lang w:val="uk-UA"/>
        </w:rPr>
        <w:t>амнестичні</w:t>
      </w:r>
      <w:proofErr w:type="spellEnd"/>
      <w:r w:rsidR="008A2C3A">
        <w:rPr>
          <w:rFonts w:ascii="Times New Roman" w:hAnsi="Times New Roman" w:cs="Times New Roman"/>
          <w:sz w:val="28"/>
          <w:szCs w:val="28"/>
          <w:lang w:val="uk-UA"/>
        </w:rPr>
        <w:t xml:space="preserve"> труднощі: вони забувають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8A2C3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предметів, </w:t>
      </w:r>
      <w:r w:rsidR="00843FC1">
        <w:rPr>
          <w:rFonts w:ascii="Times New Roman" w:hAnsi="Times New Roman" w:cs="Times New Roman"/>
          <w:sz w:val="28"/>
          <w:szCs w:val="28"/>
          <w:lang w:val="uk-UA"/>
        </w:rPr>
        <w:t>їм нелегко зрозуміти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складн</w:t>
      </w:r>
      <w:r w:rsidR="00843F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граматичн</w:t>
      </w:r>
      <w:r w:rsidR="00843F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</w:t>
      </w:r>
      <w:r w:rsidR="00843FC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27DE" w:rsidRDefault="00845AD4" w:rsidP="009D2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Динамічн</w:t>
      </w:r>
      <w:r w:rsidR="00DC073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</w:t>
      </w:r>
      <w:r w:rsidR="00DC073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732">
        <w:rPr>
          <w:rFonts w:ascii="Times New Roman" w:hAnsi="Times New Roman" w:cs="Times New Roman"/>
          <w:sz w:val="28"/>
          <w:szCs w:val="28"/>
          <w:lang w:val="uk-UA"/>
        </w:rPr>
        <w:t>спричинює ураження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задньолобових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відділів головного мозку. </w:t>
      </w:r>
      <w:r w:rsidR="009D27DE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цього </w:t>
      </w:r>
      <w:r w:rsidR="009D27DE" w:rsidRPr="00C87E3E">
        <w:rPr>
          <w:rFonts w:ascii="Times New Roman" w:hAnsi="Times New Roman" w:cs="Times New Roman"/>
          <w:sz w:val="28"/>
          <w:szCs w:val="28"/>
          <w:lang w:val="uk-UA"/>
        </w:rPr>
        <w:t>поруш</w:t>
      </w:r>
      <w:r w:rsidR="009D27DE"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r w:rsidR="009D27DE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комунікативна функція мовлення.</w:t>
      </w:r>
      <w:r w:rsidR="009D27DE">
        <w:rPr>
          <w:rFonts w:ascii="Times New Roman" w:hAnsi="Times New Roman" w:cs="Times New Roman"/>
          <w:sz w:val="28"/>
          <w:szCs w:val="28"/>
          <w:lang w:val="uk-UA"/>
        </w:rPr>
        <w:t xml:space="preserve"> Хворі не можуть самостійно складати й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відтворюват</w:t>
      </w:r>
      <w:r w:rsidR="005436E6">
        <w:rPr>
          <w:rFonts w:ascii="Times New Roman" w:hAnsi="Times New Roman" w:cs="Times New Roman"/>
          <w:sz w:val="28"/>
          <w:szCs w:val="28"/>
          <w:lang w:val="uk-UA"/>
        </w:rPr>
        <w:t>и висловлювання в усному мовленні</w:t>
      </w:r>
      <w:r w:rsidR="009D27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454990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кор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домінантної півкулі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суттєво пошкоджена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зокрема уражені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моторні та сенсорні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зони,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формується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тотальна афазія </w:t>
      </w:r>
      <w:r>
        <w:rPr>
          <w:rFonts w:ascii="Times New Roman" w:hAnsi="Times New Roman" w:cs="Times New Roman"/>
          <w:sz w:val="28"/>
          <w:szCs w:val="28"/>
          <w:lang w:val="uk-UA"/>
        </w:rPr>
        <w:t>– людина втрачає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lastRenderedPageBreak/>
        <w:t>здатн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розмовляти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розуміти мов</w:t>
      </w:r>
      <w:r>
        <w:rPr>
          <w:rFonts w:ascii="Times New Roman" w:hAnsi="Times New Roman" w:cs="Times New Roman"/>
          <w:sz w:val="28"/>
          <w:szCs w:val="28"/>
          <w:lang w:val="uk-UA"/>
        </w:rPr>
        <w:t>лення інших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21094">
        <w:rPr>
          <w:rFonts w:ascii="Times New Roman" w:hAnsi="Times New Roman" w:cs="Times New Roman"/>
          <w:sz w:val="28"/>
          <w:szCs w:val="28"/>
          <w:lang w:val="uk-UA"/>
        </w:rPr>
        <w:t>Нерідко трапляються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змішані форми афазії: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аферентно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-еферентні,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сенсомоторні</w:t>
      </w:r>
      <w:proofErr w:type="spellEnd"/>
      <w:r w:rsidR="00121094">
        <w:rPr>
          <w:rFonts w:ascii="Times New Roman" w:hAnsi="Times New Roman" w:cs="Times New Roman"/>
          <w:sz w:val="28"/>
          <w:szCs w:val="28"/>
          <w:lang w:val="uk-UA"/>
        </w:rPr>
        <w:t xml:space="preserve"> та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ін.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h2_2"/>
      <w:bookmarkEnd w:id="5"/>
      <w:r w:rsidRPr="00C87E3E">
        <w:rPr>
          <w:rFonts w:ascii="Times New Roman" w:hAnsi="Times New Roman" w:cs="Times New Roman"/>
          <w:sz w:val="28"/>
          <w:szCs w:val="28"/>
          <w:lang w:val="uk-UA"/>
        </w:rPr>
        <w:t>Нез</w:t>
      </w:r>
      <w:r w:rsidR="00527E22">
        <w:rPr>
          <w:rFonts w:ascii="Times New Roman" w:hAnsi="Times New Roman" w:cs="Times New Roman"/>
          <w:sz w:val="28"/>
          <w:szCs w:val="28"/>
          <w:lang w:val="uk-UA"/>
        </w:rPr>
        <w:t>важаючи на механізм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, будь-як</w:t>
      </w:r>
      <w:r w:rsidR="00527E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527E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афазії </w:t>
      </w:r>
      <w:r w:rsidR="00527E22" w:rsidRPr="00C87E3E">
        <w:rPr>
          <w:rFonts w:ascii="Times New Roman" w:hAnsi="Times New Roman" w:cs="Times New Roman"/>
          <w:sz w:val="28"/>
          <w:szCs w:val="28"/>
          <w:lang w:val="uk-UA"/>
        </w:rPr>
        <w:t>пов’язан</w:t>
      </w:r>
      <w:r w:rsidR="00527E22">
        <w:rPr>
          <w:rFonts w:ascii="Times New Roman" w:hAnsi="Times New Roman" w:cs="Times New Roman"/>
          <w:sz w:val="28"/>
          <w:szCs w:val="28"/>
          <w:lang w:val="uk-UA"/>
        </w:rPr>
        <w:t xml:space="preserve">а з порушенням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мовлення </w:t>
      </w:r>
      <w:r w:rsidR="00527E22">
        <w:rPr>
          <w:rFonts w:ascii="Times New Roman" w:hAnsi="Times New Roman" w:cs="Times New Roman"/>
          <w:sz w:val="28"/>
          <w:szCs w:val="28"/>
          <w:lang w:val="uk-UA"/>
        </w:rPr>
        <w:t>загалом</w:t>
      </w:r>
      <w:r w:rsidR="00243003">
        <w:rPr>
          <w:rFonts w:ascii="Times New Roman" w:hAnsi="Times New Roman" w:cs="Times New Roman"/>
          <w:sz w:val="28"/>
          <w:szCs w:val="28"/>
          <w:lang w:val="uk-UA"/>
        </w:rPr>
        <w:t>, позаяк розлади одного зі складників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процесу </w:t>
      </w:r>
      <w:r w:rsidR="00243003">
        <w:rPr>
          <w:rFonts w:ascii="Times New Roman" w:hAnsi="Times New Roman" w:cs="Times New Roman"/>
          <w:sz w:val="28"/>
          <w:szCs w:val="28"/>
          <w:lang w:val="uk-UA"/>
        </w:rPr>
        <w:t xml:space="preserve">стають причиною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вторинн</w:t>
      </w:r>
      <w:r w:rsidR="0024300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розпад</w:t>
      </w:r>
      <w:r w:rsidR="0024300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всієї функціональної системи мовлення.</w:t>
      </w:r>
    </w:p>
    <w:p w:rsidR="00845AD4" w:rsidRPr="00C87E3E" w:rsidRDefault="001327A5" w:rsidP="001327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овленн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пацієнтів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 еферентною моторною афазією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характерні часті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перестановки звуків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складів, персеверації, літ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еральні парафазії, контамінації, спричинені проблемою </w:t>
      </w:r>
      <w:r w:rsidRPr="001327A5">
        <w:rPr>
          <w:rFonts w:ascii="Times New Roman" w:hAnsi="Times New Roman" w:cs="Times New Roman"/>
          <w:sz w:val="28"/>
          <w:szCs w:val="28"/>
          <w:lang w:val="uk-UA"/>
        </w:rPr>
        <w:t xml:space="preserve">перемикання з одного </w:t>
      </w:r>
      <w:proofErr w:type="spellStart"/>
      <w:r w:rsidRPr="001327A5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1327A5">
        <w:rPr>
          <w:rFonts w:ascii="Times New Roman" w:hAnsi="Times New Roman" w:cs="Times New Roman"/>
          <w:sz w:val="28"/>
          <w:szCs w:val="28"/>
          <w:lang w:val="uk-UA"/>
        </w:rPr>
        <w:t xml:space="preserve"> елемента на інший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48F">
        <w:rPr>
          <w:rFonts w:ascii="Times New Roman" w:hAnsi="Times New Roman" w:cs="Times New Roman"/>
          <w:sz w:val="28"/>
          <w:szCs w:val="28"/>
          <w:lang w:val="uk-UA"/>
        </w:rPr>
        <w:t xml:space="preserve">Простежуються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«телеграфний стиль» мови, тривалі паузи,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гіпофонія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порушення ритміко-мелодійної сторони мовлення. Вимова окремих звуків не порушується. Відсутність здатності до звуко-літерного аналізу слова </w:t>
      </w:r>
      <w:r w:rsidR="00A93EF9">
        <w:rPr>
          <w:rFonts w:ascii="Times New Roman" w:hAnsi="Times New Roman" w:cs="Times New Roman"/>
          <w:sz w:val="28"/>
          <w:szCs w:val="28"/>
          <w:lang w:val="uk-UA"/>
        </w:rPr>
        <w:t>також зумовлює порушення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EF9">
        <w:rPr>
          <w:rFonts w:ascii="Times New Roman" w:hAnsi="Times New Roman" w:cs="Times New Roman"/>
          <w:sz w:val="28"/>
          <w:szCs w:val="28"/>
          <w:lang w:val="uk-UA"/>
        </w:rPr>
        <w:t>читання та письма (</w:t>
      </w:r>
      <w:proofErr w:type="spellStart"/>
      <w:r w:rsidR="00A93EF9">
        <w:rPr>
          <w:rFonts w:ascii="Times New Roman" w:hAnsi="Times New Roman" w:cs="Times New Roman"/>
          <w:sz w:val="28"/>
          <w:szCs w:val="28"/>
          <w:lang w:val="uk-UA"/>
        </w:rPr>
        <w:t>дислексію</w:t>
      </w:r>
      <w:proofErr w:type="spellEnd"/>
      <w:r w:rsidR="00A93EF9">
        <w:rPr>
          <w:rFonts w:ascii="Times New Roman" w:hAnsi="Times New Roman" w:cs="Times New Roman"/>
          <w:sz w:val="28"/>
          <w:szCs w:val="28"/>
          <w:lang w:val="uk-UA"/>
        </w:rPr>
        <w:t xml:space="preserve"> / алексію, </w:t>
      </w:r>
      <w:proofErr w:type="spellStart"/>
      <w:r w:rsidR="00A93EF9">
        <w:rPr>
          <w:rFonts w:ascii="Times New Roman" w:hAnsi="Times New Roman" w:cs="Times New Roman"/>
          <w:sz w:val="28"/>
          <w:szCs w:val="28"/>
          <w:lang w:val="uk-UA"/>
        </w:rPr>
        <w:t>дисграфі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A93EF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A93EF9">
        <w:rPr>
          <w:rFonts w:ascii="Times New Roman" w:hAnsi="Times New Roman" w:cs="Times New Roman"/>
          <w:sz w:val="28"/>
          <w:szCs w:val="28"/>
          <w:lang w:val="uk-UA"/>
        </w:rPr>
        <w:t> аграфі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ю).</w:t>
      </w:r>
    </w:p>
    <w:p w:rsidR="00845AD4" w:rsidRPr="00C87E3E" w:rsidRDefault="00872D72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ферентн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моторн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має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два варіанти перебігу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У першому випадку </w:t>
      </w:r>
      <w:r w:rsidR="00904C06">
        <w:rPr>
          <w:rFonts w:ascii="Times New Roman" w:hAnsi="Times New Roman" w:cs="Times New Roman"/>
          <w:sz w:val="28"/>
          <w:szCs w:val="28"/>
          <w:lang w:val="uk-UA"/>
        </w:rPr>
        <w:t>спостерігається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артикуляційн</w:t>
      </w:r>
      <w:r w:rsidR="00904C0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апраксі</w:t>
      </w:r>
      <w:r w:rsidR="00904C0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або повн</w:t>
      </w:r>
      <w:r w:rsidR="00904C0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відсутність спонтанного мовлення, наявність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емболу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4C06">
        <w:rPr>
          <w:rFonts w:ascii="Times New Roman" w:hAnsi="Times New Roman" w:cs="Times New Roman"/>
          <w:sz w:val="28"/>
          <w:szCs w:val="28"/>
          <w:lang w:val="uk-UA"/>
        </w:rPr>
        <w:t>У другому –</w:t>
      </w:r>
      <w:r w:rsidR="004250CE">
        <w:rPr>
          <w:rFonts w:ascii="Times New Roman" w:hAnsi="Times New Roman" w:cs="Times New Roman"/>
          <w:sz w:val="28"/>
          <w:szCs w:val="28"/>
          <w:lang w:val="uk-UA"/>
        </w:rPr>
        <w:t xml:space="preserve"> провідникова афазія;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ситуативне мовлення зберігається, </w:t>
      </w:r>
      <w:r w:rsidR="00904C06">
        <w:rPr>
          <w:rFonts w:ascii="Times New Roman" w:hAnsi="Times New Roman" w:cs="Times New Roman"/>
          <w:sz w:val="28"/>
          <w:szCs w:val="28"/>
          <w:lang w:val="uk-UA"/>
        </w:rPr>
        <w:t>ал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е порушується повторення, інші види довільного мовлення. </w:t>
      </w:r>
      <w:r w:rsidR="004250CE">
        <w:rPr>
          <w:rFonts w:ascii="Times New Roman" w:hAnsi="Times New Roman" w:cs="Times New Roman"/>
          <w:sz w:val="28"/>
          <w:szCs w:val="28"/>
          <w:lang w:val="uk-UA"/>
        </w:rPr>
        <w:t>У хворих на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аферентн</w:t>
      </w:r>
      <w:r w:rsidR="004250C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моторн</w:t>
      </w:r>
      <w:r w:rsidR="004250C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</w:t>
      </w:r>
      <w:r w:rsidR="004250C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вдруге</w:t>
      </w:r>
      <w:r w:rsidR="004250CE">
        <w:rPr>
          <w:rFonts w:ascii="Times New Roman" w:hAnsi="Times New Roman" w:cs="Times New Roman"/>
          <w:sz w:val="28"/>
          <w:szCs w:val="28"/>
          <w:lang w:val="uk-UA"/>
        </w:rPr>
        <w:t xml:space="preserve"> порушується фонематичний слух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50CE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переста</w:t>
      </w:r>
      <w:r w:rsidR="004250CE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розуміти розмовну мову, значення окре</w:t>
      </w:r>
      <w:r w:rsidR="004250CE">
        <w:rPr>
          <w:rFonts w:ascii="Times New Roman" w:hAnsi="Times New Roman" w:cs="Times New Roman"/>
          <w:sz w:val="28"/>
          <w:szCs w:val="28"/>
          <w:lang w:val="uk-UA"/>
        </w:rPr>
        <w:t>мих конструкцій та слів 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письмове мовлення.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На відміну від моторних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афазій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>, акустико-гностичн</w:t>
      </w:r>
      <w:r w:rsidR="00F742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(сенсорн</w:t>
      </w:r>
      <w:r w:rsidR="00F742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) афазі</w:t>
      </w:r>
      <w:r w:rsidR="00F742A8">
        <w:rPr>
          <w:rFonts w:ascii="Times New Roman" w:hAnsi="Times New Roman" w:cs="Times New Roman"/>
          <w:sz w:val="28"/>
          <w:szCs w:val="28"/>
          <w:lang w:val="uk-UA"/>
        </w:rPr>
        <w:t xml:space="preserve">я спричинює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поруш</w:t>
      </w:r>
      <w:r w:rsidR="00F742A8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слухов</w:t>
      </w:r>
      <w:r w:rsidR="00F742A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сприйняття мови при нормальному фізичному слуху. </w:t>
      </w:r>
      <w:r w:rsidR="00F742A8">
        <w:rPr>
          <w:rFonts w:ascii="Times New Roman" w:hAnsi="Times New Roman" w:cs="Times New Roman"/>
          <w:sz w:val="28"/>
          <w:szCs w:val="28"/>
          <w:lang w:val="uk-UA"/>
        </w:rPr>
        <w:t>Пацієнт з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</w:t>
      </w:r>
      <w:r w:rsidR="00F742A8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1F73">
        <w:rPr>
          <w:rFonts w:ascii="Times New Roman" w:hAnsi="Times New Roman" w:cs="Times New Roman"/>
          <w:sz w:val="28"/>
          <w:szCs w:val="28"/>
          <w:lang w:val="uk-UA"/>
        </w:rPr>
        <w:t>Верні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ке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розуміє мовлення оточуючих і </w:t>
      </w:r>
      <w:r w:rsidR="00F742A8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контролювати власне мовлення, </w:t>
      </w:r>
      <w:r w:rsidR="00F742A8">
        <w:rPr>
          <w:rFonts w:ascii="Times New Roman" w:hAnsi="Times New Roman" w:cs="Times New Roman"/>
          <w:sz w:val="28"/>
          <w:szCs w:val="28"/>
          <w:lang w:val="uk-UA"/>
        </w:rPr>
        <w:t>однак при цьому часто виникає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компенсаторн</w:t>
      </w:r>
      <w:r w:rsidR="00F742A8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багатослівн</w:t>
      </w:r>
      <w:r w:rsidR="00F742A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97052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У перші 1,5</w:t>
      </w:r>
      <w:r w:rsidR="009B1B0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851F73">
        <w:rPr>
          <w:rFonts w:ascii="Times New Roman" w:hAnsi="Times New Roman" w:cs="Times New Roman"/>
          <w:sz w:val="28"/>
          <w:szCs w:val="28"/>
          <w:lang w:val="uk-UA"/>
        </w:rPr>
        <w:t>місяці після мозкового ураження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мовлення хворого </w:t>
      </w:r>
      <w:r w:rsidR="009B1B0B">
        <w:rPr>
          <w:rFonts w:ascii="Times New Roman" w:hAnsi="Times New Roman" w:cs="Times New Roman"/>
          <w:sz w:val="28"/>
          <w:szCs w:val="28"/>
          <w:lang w:val="uk-UA"/>
        </w:rPr>
        <w:t>являє собою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випадков</w:t>
      </w:r>
      <w:r w:rsidR="009B1B0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наб</w:t>
      </w:r>
      <w:r w:rsidR="009B1B0B"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звуків, складів і слів (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жаргонаф</w:t>
      </w:r>
      <w:r w:rsidR="009B1B0B">
        <w:rPr>
          <w:rFonts w:ascii="Times New Roman" w:hAnsi="Times New Roman" w:cs="Times New Roman"/>
          <w:sz w:val="28"/>
          <w:szCs w:val="28"/>
          <w:lang w:val="uk-UA"/>
        </w:rPr>
        <w:t>азія</w:t>
      </w:r>
      <w:proofErr w:type="spellEnd"/>
      <w:r w:rsidR="009B1B0B">
        <w:rPr>
          <w:rFonts w:ascii="Times New Roman" w:hAnsi="Times New Roman" w:cs="Times New Roman"/>
          <w:sz w:val="28"/>
          <w:szCs w:val="28"/>
          <w:lang w:val="uk-UA"/>
        </w:rPr>
        <w:t xml:space="preserve">), що робить його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незрозумілим для оточуючих. </w:t>
      </w:r>
      <w:r w:rsidR="00990283">
        <w:rPr>
          <w:rFonts w:ascii="Times New Roman" w:hAnsi="Times New Roman" w:cs="Times New Roman"/>
          <w:sz w:val="28"/>
          <w:szCs w:val="28"/>
          <w:lang w:val="uk-UA"/>
        </w:rPr>
        <w:t>Надалі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жаргонафазія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283">
        <w:rPr>
          <w:rFonts w:ascii="Times New Roman" w:hAnsi="Times New Roman" w:cs="Times New Roman"/>
          <w:sz w:val="28"/>
          <w:szCs w:val="28"/>
          <w:lang w:val="uk-UA"/>
        </w:rPr>
        <w:t>змінюється на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багатомовн</w:t>
      </w:r>
      <w:r w:rsidR="00990283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логоре</w:t>
      </w:r>
      <w:r w:rsidR="00990283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) з вираженими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аграматизм</w:t>
      </w:r>
      <w:r w:rsidR="00990283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літеральними і вербальними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парафазіями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4E4F">
        <w:rPr>
          <w:rFonts w:ascii="Times New Roman" w:hAnsi="Times New Roman" w:cs="Times New Roman"/>
          <w:sz w:val="28"/>
          <w:szCs w:val="28"/>
          <w:lang w:val="uk-UA"/>
        </w:rPr>
        <w:t>Зважаючи на те, що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при сенсорній афазії первинно страждає фонематичний слух, </w:t>
      </w:r>
      <w:r w:rsidR="00E24E4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24E4F" w:rsidRPr="00E24E4F">
        <w:rPr>
          <w:rFonts w:ascii="Times New Roman" w:hAnsi="Times New Roman" w:cs="Times New Roman"/>
          <w:sz w:val="28"/>
          <w:szCs w:val="28"/>
        </w:rPr>
        <w:t>’</w:t>
      </w:r>
      <w:r w:rsidR="00E24E4F">
        <w:rPr>
          <w:rFonts w:ascii="Times New Roman" w:hAnsi="Times New Roman" w:cs="Times New Roman"/>
          <w:sz w:val="28"/>
          <w:szCs w:val="28"/>
          <w:lang w:val="uk-UA"/>
        </w:rPr>
        <w:t>являється й порушення письма. Н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айкраще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lastRenderedPageBreak/>
        <w:t>зберігається нави</w:t>
      </w:r>
      <w:r w:rsidR="00E24E4F">
        <w:rPr>
          <w:rFonts w:ascii="Times New Roman" w:hAnsi="Times New Roman" w:cs="Times New Roman"/>
          <w:sz w:val="28"/>
          <w:szCs w:val="28"/>
          <w:lang w:val="uk-UA"/>
        </w:rPr>
        <w:t>чка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читання, </w:t>
      </w:r>
      <w:r w:rsidR="00E24E4F">
        <w:rPr>
          <w:rFonts w:ascii="Times New Roman" w:hAnsi="Times New Roman" w:cs="Times New Roman"/>
          <w:sz w:val="28"/>
          <w:szCs w:val="28"/>
          <w:lang w:val="uk-UA"/>
        </w:rPr>
        <w:t>позаяк вона опирається на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оптичний </w:t>
      </w:r>
      <w:r w:rsidR="00E24E4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кінестетичний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контроль.</w:t>
      </w:r>
    </w:p>
    <w:p w:rsidR="00AA670F" w:rsidRDefault="0068185A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Хвор</w:t>
      </w:r>
      <w:r w:rsidR="00301C5B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акустико-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мнестичн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афазії </w:t>
      </w:r>
      <w:r>
        <w:rPr>
          <w:rFonts w:ascii="Times New Roman" w:hAnsi="Times New Roman" w:cs="Times New Roman"/>
          <w:sz w:val="28"/>
          <w:szCs w:val="28"/>
          <w:lang w:val="uk-UA"/>
        </w:rPr>
        <w:t>важко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зберігати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своїй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68185A">
        <w:rPr>
          <w:rFonts w:ascii="Times New Roman" w:hAnsi="Times New Roman" w:cs="Times New Roman"/>
          <w:sz w:val="28"/>
          <w:szCs w:val="28"/>
        </w:rPr>
        <w:t>’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яті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інформацію, </w:t>
      </w:r>
      <w:r>
        <w:rPr>
          <w:rFonts w:ascii="Times New Roman" w:hAnsi="Times New Roman" w:cs="Times New Roman"/>
          <w:sz w:val="28"/>
          <w:szCs w:val="28"/>
          <w:lang w:val="uk-UA"/>
        </w:rPr>
        <w:t>що сприймається на слух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3D48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23D48">
        <w:rPr>
          <w:rFonts w:ascii="Times New Roman" w:hAnsi="Times New Roman" w:cs="Times New Roman"/>
          <w:sz w:val="28"/>
          <w:szCs w:val="28"/>
          <w:lang w:val="uk-UA"/>
        </w:rPr>
        <w:t>начно знижується обсяг запам</w:t>
      </w:r>
      <w:r w:rsidR="00523D48" w:rsidRPr="0056247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ятовування: пацієнт не може повторити за логопедом декілька слів підряд або ж словосполучення, не </w:t>
      </w:r>
      <w:r w:rsidR="007F618B">
        <w:rPr>
          <w:rFonts w:ascii="Times New Roman" w:hAnsi="Times New Roman" w:cs="Times New Roman"/>
          <w:sz w:val="28"/>
          <w:szCs w:val="28"/>
          <w:lang w:val="uk-UA"/>
        </w:rPr>
        <w:t>розуміє змісту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39DD">
        <w:rPr>
          <w:rFonts w:ascii="Times New Roman" w:hAnsi="Times New Roman" w:cs="Times New Roman"/>
          <w:sz w:val="28"/>
          <w:szCs w:val="28"/>
          <w:lang w:val="uk-UA"/>
        </w:rPr>
        <w:t>висловлювання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 ускладнених умовах (довга фраза, швидкий темп, розмова з 2</w:t>
      </w:r>
      <w:r w:rsidR="007F61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039DD">
        <w:rPr>
          <w:rFonts w:ascii="Times New Roman" w:hAnsi="Times New Roman" w:cs="Times New Roman"/>
          <w:sz w:val="28"/>
          <w:szCs w:val="28"/>
          <w:lang w:val="uk-UA"/>
        </w:rPr>
        <w:t>3 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співрозмовниками). </w:t>
      </w:r>
      <w:r w:rsidR="00562473">
        <w:rPr>
          <w:rFonts w:ascii="Times New Roman" w:hAnsi="Times New Roman" w:cs="Times New Roman"/>
          <w:sz w:val="28"/>
          <w:szCs w:val="28"/>
          <w:lang w:val="uk-UA"/>
        </w:rPr>
        <w:t xml:space="preserve">У випадку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акустико-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мнестичн</w:t>
      </w:r>
      <w:r w:rsidR="00562473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афазії </w:t>
      </w:r>
      <w:r w:rsidR="00562473">
        <w:rPr>
          <w:rFonts w:ascii="Times New Roman" w:hAnsi="Times New Roman" w:cs="Times New Roman"/>
          <w:sz w:val="28"/>
          <w:szCs w:val="28"/>
          <w:lang w:val="uk-UA"/>
        </w:rPr>
        <w:t xml:space="preserve">труднощі в спілкуванні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компенсуються </w:t>
      </w:r>
      <w:r w:rsidR="00562473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підвищено</w:t>
      </w:r>
      <w:r w:rsidR="0056247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мовленнєво</w:t>
      </w:r>
      <w:r w:rsidR="0056247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активн</w:t>
      </w:r>
      <w:r w:rsidR="0056247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56247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67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845AD4" w:rsidP="00AA6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A670F">
        <w:rPr>
          <w:rFonts w:ascii="Times New Roman" w:hAnsi="Times New Roman" w:cs="Times New Roman"/>
          <w:sz w:val="28"/>
          <w:szCs w:val="28"/>
          <w:lang w:val="uk-UA"/>
        </w:rPr>
        <w:t>ацієнти з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оптико-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мнестичн</w:t>
      </w:r>
      <w:r w:rsidR="00AA670F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</w:t>
      </w:r>
      <w:r w:rsidR="00AA670F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70F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зорової</w:t>
      </w:r>
      <w:r w:rsidR="00AA670F">
        <w:rPr>
          <w:rFonts w:ascii="Times New Roman" w:hAnsi="Times New Roman" w:cs="Times New Roman"/>
          <w:sz w:val="28"/>
          <w:szCs w:val="28"/>
          <w:lang w:val="uk-UA"/>
        </w:rPr>
        <w:t xml:space="preserve"> пам</w:t>
      </w:r>
      <w:r w:rsidR="00AA670F" w:rsidRPr="00AA670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A670F">
        <w:rPr>
          <w:rFonts w:ascii="Times New Roman" w:hAnsi="Times New Roman" w:cs="Times New Roman"/>
          <w:sz w:val="28"/>
          <w:szCs w:val="28"/>
          <w:lang w:val="uk-UA"/>
        </w:rPr>
        <w:t xml:space="preserve">яті, їм складно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назива</w:t>
      </w:r>
      <w:r w:rsidR="00AA670F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предмет</w:t>
      </w:r>
      <w:r w:rsidR="00AA670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6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Розлад</w:t>
      </w:r>
      <w:r w:rsidR="007646E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слухо</w:t>
      </w:r>
      <w:r w:rsidR="007646EA">
        <w:rPr>
          <w:rFonts w:ascii="Times New Roman" w:hAnsi="Times New Roman" w:cs="Times New Roman"/>
          <w:sz w:val="28"/>
          <w:szCs w:val="28"/>
          <w:lang w:val="uk-UA"/>
        </w:rPr>
        <w:t xml:space="preserve">вої і зорової </w:t>
      </w:r>
      <w:proofErr w:type="spellStart"/>
      <w:r w:rsidR="007646EA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7646EA" w:rsidRPr="007646EA">
        <w:rPr>
          <w:rFonts w:ascii="Times New Roman" w:hAnsi="Times New Roman" w:cs="Times New Roman"/>
          <w:sz w:val="28"/>
          <w:szCs w:val="28"/>
        </w:rPr>
        <w:t>’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яті </w:t>
      </w:r>
      <w:r w:rsidR="008E4468">
        <w:rPr>
          <w:rFonts w:ascii="Times New Roman" w:hAnsi="Times New Roman" w:cs="Times New Roman"/>
          <w:sz w:val="28"/>
          <w:szCs w:val="28"/>
          <w:lang w:val="uk-UA"/>
        </w:rPr>
        <w:t xml:space="preserve">стають причиною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порушен</w:t>
      </w:r>
      <w:r w:rsidR="00EE0CF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письма, розуміння прочитаного тексту, рахункових операцій.</w:t>
      </w:r>
    </w:p>
    <w:p w:rsidR="00845AD4" w:rsidRPr="00C87E3E" w:rsidRDefault="00572F5E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основних ознак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мнестико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-семантичн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належать такі: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забува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предметів (аномія); поруш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складних мовленнєвих </w:t>
      </w:r>
      <w:r>
        <w:rPr>
          <w:rFonts w:ascii="Times New Roman" w:hAnsi="Times New Roman" w:cs="Times New Roman"/>
          <w:sz w:val="28"/>
          <w:szCs w:val="28"/>
          <w:lang w:val="uk-UA"/>
        </w:rPr>
        <w:t>конструкцій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, що від</w:t>
      </w:r>
      <w:r>
        <w:rPr>
          <w:rFonts w:ascii="Times New Roman" w:hAnsi="Times New Roman" w:cs="Times New Roman"/>
          <w:sz w:val="28"/>
          <w:szCs w:val="28"/>
          <w:lang w:val="uk-UA"/>
        </w:rPr>
        <w:t>ображ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ають тимчасові, просторові, причинно-наслідкові </w:t>
      </w:r>
      <w:r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Pr="00572F5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r w:rsidR="001B45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прислівникових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дієприслівникових зворотів, метафор, </w:t>
      </w:r>
      <w:r>
        <w:rPr>
          <w:rFonts w:ascii="Times New Roman" w:hAnsi="Times New Roman" w:cs="Times New Roman"/>
          <w:sz w:val="28"/>
          <w:szCs w:val="28"/>
          <w:lang w:val="uk-UA"/>
        </w:rPr>
        <w:t>висловів із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переносн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453C">
        <w:rPr>
          <w:rFonts w:ascii="Times New Roman" w:hAnsi="Times New Roman" w:cs="Times New Roman"/>
          <w:sz w:val="28"/>
          <w:szCs w:val="28"/>
          <w:lang w:val="uk-UA"/>
        </w:rPr>
        <w:t>; акалькулія;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поруш</w:t>
      </w:r>
      <w:r w:rsidR="001B453C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тексту, що чита</w:t>
      </w:r>
      <w:r w:rsidR="001B453C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5925CF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Характерна особливість д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инамічн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правильн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вимов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окремих звуків, </w:t>
      </w:r>
      <w:r w:rsidR="00851F73">
        <w:rPr>
          <w:rFonts w:ascii="Times New Roman" w:hAnsi="Times New Roman" w:cs="Times New Roman"/>
          <w:sz w:val="28"/>
          <w:szCs w:val="28"/>
          <w:lang w:val="uk-UA"/>
        </w:rPr>
        <w:t xml:space="preserve">слів і коротких фраз, збережене автоматичне мовлення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і п</w:t>
      </w:r>
      <w:r w:rsidR="00851F73">
        <w:rPr>
          <w:rFonts w:ascii="Times New Roman" w:hAnsi="Times New Roman" w:cs="Times New Roman"/>
          <w:sz w:val="28"/>
          <w:szCs w:val="28"/>
          <w:lang w:val="uk-UA"/>
        </w:rPr>
        <w:t xml:space="preserve">овторення,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однак </w:t>
      </w:r>
      <w:r w:rsidR="00851F73">
        <w:rPr>
          <w:rFonts w:ascii="Times New Roman" w:hAnsi="Times New Roman" w:cs="Times New Roman"/>
          <w:sz w:val="28"/>
          <w:szCs w:val="28"/>
          <w:lang w:val="uk-UA"/>
        </w:rPr>
        <w:t>спонтанне розповідне мовлення неможлив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97EAB">
        <w:rPr>
          <w:rFonts w:ascii="Times New Roman" w:hAnsi="Times New Roman" w:cs="Times New Roman"/>
          <w:sz w:val="28"/>
          <w:szCs w:val="28"/>
          <w:lang w:val="uk-UA"/>
        </w:rPr>
        <w:t>Спостерігається низька в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ербальна активність, </w:t>
      </w:r>
      <w:r w:rsidR="00097EAB">
        <w:rPr>
          <w:rFonts w:ascii="Times New Roman" w:hAnsi="Times New Roman" w:cs="Times New Roman"/>
          <w:sz w:val="28"/>
          <w:szCs w:val="28"/>
          <w:lang w:val="uk-UA"/>
        </w:rPr>
        <w:t>наявність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ехолалі</w:t>
      </w:r>
      <w:r w:rsidR="00097EAB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EA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персевераці</w:t>
      </w:r>
      <w:r w:rsidR="00097EA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70529">
        <w:rPr>
          <w:rFonts w:ascii="Times New Roman" w:hAnsi="Times New Roman" w:cs="Times New Roman"/>
          <w:sz w:val="28"/>
          <w:szCs w:val="28"/>
          <w:lang w:val="uk-UA"/>
        </w:rPr>
        <w:t>Проте ч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итання, письмо </w:t>
      </w:r>
      <w:r w:rsidR="0097052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елементарний рахунок </w:t>
      </w:r>
      <w:r w:rsidR="00970529">
        <w:rPr>
          <w:rFonts w:ascii="Times New Roman" w:hAnsi="Times New Roman" w:cs="Times New Roman"/>
          <w:sz w:val="28"/>
          <w:szCs w:val="28"/>
          <w:lang w:val="uk-UA"/>
        </w:rPr>
        <w:t>збережені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3E3D91" w:rsidP="00FD0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h2_3"/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>Діагностика – це п</w:t>
      </w:r>
      <w:r w:rsidRPr="003E3D91">
        <w:rPr>
          <w:rFonts w:ascii="Times New Roman" w:hAnsi="Times New Roman" w:cs="Times New Roman"/>
          <w:sz w:val="28"/>
          <w:szCs w:val="28"/>
          <w:lang w:val="uk-UA"/>
        </w:rPr>
        <w:t xml:space="preserve">ерший крок у лікуванні афазії. </w:t>
      </w:r>
      <w:r w:rsidR="006D5A1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3E3D91">
        <w:rPr>
          <w:rFonts w:ascii="Times New Roman" w:hAnsi="Times New Roman" w:cs="Times New Roman"/>
          <w:sz w:val="28"/>
          <w:szCs w:val="28"/>
          <w:lang w:val="uk-UA"/>
        </w:rPr>
        <w:t xml:space="preserve"> найкращих засобів виявлення афазії </w:t>
      </w:r>
      <w:r w:rsidR="006D5A15">
        <w:rPr>
          <w:rFonts w:ascii="Times New Roman" w:hAnsi="Times New Roman" w:cs="Times New Roman"/>
          <w:sz w:val="28"/>
          <w:szCs w:val="28"/>
          <w:lang w:val="uk-UA"/>
        </w:rPr>
        <w:t>відносять</w:t>
      </w:r>
      <w:r w:rsidRPr="003E3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D91">
        <w:rPr>
          <w:rFonts w:ascii="Times New Roman" w:hAnsi="Times New Roman" w:cs="Times New Roman"/>
          <w:sz w:val="28"/>
          <w:szCs w:val="28"/>
          <w:lang w:val="uk-UA"/>
        </w:rPr>
        <w:t>скринінговий</w:t>
      </w:r>
      <w:proofErr w:type="spellEnd"/>
      <w:r w:rsidRPr="003E3D91">
        <w:rPr>
          <w:rFonts w:ascii="Times New Roman" w:hAnsi="Times New Roman" w:cs="Times New Roman"/>
          <w:sz w:val="28"/>
          <w:szCs w:val="28"/>
          <w:lang w:val="uk-UA"/>
        </w:rPr>
        <w:t xml:space="preserve"> тест на афазію </w:t>
      </w:r>
      <w:proofErr w:type="spellStart"/>
      <w:r w:rsidRPr="003E3D91">
        <w:rPr>
          <w:rFonts w:ascii="Times New Roman" w:hAnsi="Times New Roman" w:cs="Times New Roman"/>
          <w:sz w:val="28"/>
          <w:szCs w:val="28"/>
          <w:lang w:val="uk-UA"/>
        </w:rPr>
        <w:t>Френчай</w:t>
      </w:r>
      <w:proofErr w:type="spellEnd"/>
      <w:r w:rsidRPr="003E3D9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3D91">
        <w:rPr>
          <w:rFonts w:ascii="Times New Roman" w:hAnsi="Times New Roman" w:cs="Times New Roman"/>
          <w:sz w:val="28"/>
          <w:szCs w:val="28"/>
          <w:lang w:val="uk-UA"/>
        </w:rPr>
        <w:t>Fr</w:t>
      </w:r>
      <w:r w:rsidR="006D5A15">
        <w:rPr>
          <w:rFonts w:ascii="Times New Roman" w:hAnsi="Times New Roman" w:cs="Times New Roman"/>
          <w:sz w:val="28"/>
          <w:szCs w:val="28"/>
          <w:lang w:val="uk-UA"/>
        </w:rPr>
        <w:t>enchay</w:t>
      </w:r>
      <w:proofErr w:type="spellEnd"/>
      <w:r w:rsidR="006D5A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5A15">
        <w:rPr>
          <w:rFonts w:ascii="Times New Roman" w:hAnsi="Times New Roman" w:cs="Times New Roman"/>
          <w:sz w:val="28"/>
          <w:szCs w:val="28"/>
          <w:lang w:val="uk-UA"/>
        </w:rPr>
        <w:t>Aphasia</w:t>
      </w:r>
      <w:proofErr w:type="spellEnd"/>
      <w:r w:rsidR="006D5A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5A15">
        <w:rPr>
          <w:rFonts w:ascii="Times New Roman" w:hAnsi="Times New Roman" w:cs="Times New Roman"/>
          <w:sz w:val="28"/>
          <w:szCs w:val="28"/>
          <w:lang w:val="uk-UA"/>
        </w:rPr>
        <w:t>Screening</w:t>
      </w:r>
      <w:proofErr w:type="spellEnd"/>
      <w:r w:rsidR="006D5A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5A15">
        <w:rPr>
          <w:rFonts w:ascii="Times New Roman" w:hAnsi="Times New Roman" w:cs="Times New Roman"/>
          <w:sz w:val="28"/>
          <w:szCs w:val="28"/>
          <w:lang w:val="uk-UA"/>
        </w:rPr>
        <w:t>Test</w:t>
      </w:r>
      <w:proofErr w:type="spellEnd"/>
      <w:r w:rsidR="006D5A1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E3D91">
        <w:rPr>
          <w:rFonts w:ascii="Times New Roman" w:hAnsi="Times New Roman" w:cs="Times New Roman"/>
          <w:sz w:val="28"/>
          <w:szCs w:val="28"/>
          <w:lang w:val="uk-UA"/>
        </w:rPr>
        <w:t xml:space="preserve">FAST). </w:t>
      </w:r>
      <w:r w:rsidR="00767BD6">
        <w:rPr>
          <w:rFonts w:ascii="Times New Roman" w:hAnsi="Times New Roman" w:cs="Times New Roman"/>
          <w:sz w:val="28"/>
          <w:szCs w:val="28"/>
          <w:lang w:val="uk-UA"/>
        </w:rPr>
        <w:t xml:space="preserve">Потім проводять більш детальне обстеження з метою визначення </w:t>
      </w:r>
      <w:r w:rsidR="00767BD6" w:rsidRPr="00767BD6">
        <w:rPr>
          <w:rFonts w:ascii="Times New Roman" w:hAnsi="Times New Roman" w:cs="Times New Roman"/>
          <w:sz w:val="28"/>
          <w:szCs w:val="28"/>
          <w:lang w:val="uk-UA"/>
        </w:rPr>
        <w:t>подальш</w:t>
      </w:r>
      <w:r w:rsidR="00767BD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67BD6" w:rsidRPr="00767BD6">
        <w:rPr>
          <w:rFonts w:ascii="Times New Roman" w:hAnsi="Times New Roman" w:cs="Times New Roman"/>
          <w:sz w:val="28"/>
          <w:szCs w:val="28"/>
          <w:lang w:val="uk-UA"/>
        </w:rPr>
        <w:t xml:space="preserve"> лікувальн</w:t>
      </w:r>
      <w:r w:rsidR="00767BD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67BD6" w:rsidRPr="00767BD6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767BD6">
        <w:rPr>
          <w:rFonts w:ascii="Times New Roman" w:hAnsi="Times New Roman" w:cs="Times New Roman"/>
          <w:sz w:val="28"/>
          <w:szCs w:val="28"/>
          <w:lang w:val="uk-UA"/>
        </w:rPr>
        <w:t>ів.</w:t>
      </w:r>
      <w:r w:rsidR="00767BD6" w:rsidRPr="00767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3BE" w:rsidRPr="003E3D91">
        <w:rPr>
          <w:rFonts w:ascii="Times New Roman" w:hAnsi="Times New Roman" w:cs="Times New Roman"/>
          <w:sz w:val="28"/>
          <w:szCs w:val="28"/>
          <w:lang w:val="uk-UA"/>
        </w:rPr>
        <w:t>Комплексну д</w:t>
      </w:r>
      <w:r w:rsidR="00845AD4" w:rsidRPr="003E3D91">
        <w:rPr>
          <w:rFonts w:ascii="Times New Roman" w:hAnsi="Times New Roman" w:cs="Times New Roman"/>
          <w:sz w:val="28"/>
          <w:szCs w:val="28"/>
          <w:lang w:val="uk-UA"/>
        </w:rPr>
        <w:t>іагностик</w:t>
      </w:r>
      <w:r w:rsidR="006C13BE" w:rsidRPr="003E3D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5AD4" w:rsidRPr="003E3D91">
        <w:rPr>
          <w:rFonts w:ascii="Times New Roman" w:hAnsi="Times New Roman" w:cs="Times New Roman"/>
          <w:sz w:val="28"/>
          <w:szCs w:val="28"/>
          <w:lang w:val="uk-UA"/>
        </w:rPr>
        <w:t xml:space="preserve">, лікування </w:t>
      </w:r>
      <w:r w:rsidR="006C13BE" w:rsidRPr="003E3D9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3E3D91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пацієнтів з афазією </w:t>
      </w:r>
      <w:r w:rsidR="006C13BE" w:rsidRPr="003E3D91">
        <w:rPr>
          <w:rFonts w:ascii="Times New Roman" w:hAnsi="Times New Roman" w:cs="Times New Roman"/>
          <w:sz w:val="28"/>
          <w:szCs w:val="28"/>
          <w:lang w:val="uk-UA"/>
        </w:rPr>
        <w:t>здійснюють</w:t>
      </w:r>
      <w:r w:rsidR="00845AD4" w:rsidRPr="003E3D91">
        <w:rPr>
          <w:rFonts w:ascii="Times New Roman" w:hAnsi="Times New Roman" w:cs="Times New Roman"/>
          <w:sz w:val="28"/>
          <w:szCs w:val="28"/>
          <w:lang w:val="uk-UA"/>
        </w:rPr>
        <w:t xml:space="preserve"> невролог</w:t>
      </w:r>
      <w:r w:rsidR="006C13BE" w:rsidRPr="003E3D9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45AD4" w:rsidRPr="003E3D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45AD4" w:rsidRPr="003E3D91">
        <w:rPr>
          <w:rFonts w:ascii="Times New Roman" w:hAnsi="Times New Roman" w:cs="Times New Roman"/>
          <w:sz w:val="28"/>
          <w:szCs w:val="28"/>
          <w:lang w:val="uk-UA"/>
        </w:rPr>
        <w:t>нейропсихолог</w:t>
      </w:r>
      <w:r w:rsidR="006C13BE" w:rsidRPr="003E3D91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6C13BE">
        <w:rPr>
          <w:rFonts w:ascii="Times New Roman" w:hAnsi="Times New Roman" w:cs="Times New Roman"/>
          <w:sz w:val="28"/>
          <w:szCs w:val="28"/>
          <w:lang w:val="uk-UA"/>
        </w:rPr>
        <w:t>, логопеди</w:t>
      </w:r>
      <w:r w:rsidR="00FD08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FD08B8">
        <w:rPr>
          <w:rFonts w:ascii="Times New Roman" w:hAnsi="Times New Roman" w:cs="Times New Roman"/>
          <w:sz w:val="28"/>
          <w:szCs w:val="28"/>
          <w:lang w:val="uk-UA"/>
        </w:rPr>
        <w:t xml:space="preserve">того, щоб визначити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причин</w:t>
      </w:r>
      <w:r w:rsidR="00FD08B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афазії та локалізаці</w:t>
      </w:r>
      <w:r w:rsidR="00FD08B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08B8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ураження</w:t>
      </w:r>
      <w:r w:rsidR="00FD08B8">
        <w:rPr>
          <w:rFonts w:ascii="Times New Roman" w:hAnsi="Times New Roman" w:cs="Times New Roman"/>
          <w:sz w:val="28"/>
          <w:szCs w:val="28"/>
          <w:lang w:val="uk-UA"/>
        </w:rPr>
        <w:t xml:space="preserve">, роблять КТ чи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МРТ головного мозку, МР-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ангіографі</w:t>
      </w:r>
      <w:r w:rsidR="00FD08B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УЗДГ судин голови та шиї, дуплексне сканування судин головного мозку,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люмбальн</w:t>
      </w:r>
      <w:r w:rsidR="00FD08B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пункці</w:t>
      </w:r>
      <w:r w:rsidR="00FD08B8">
        <w:rPr>
          <w:rFonts w:ascii="Times New Roman" w:hAnsi="Times New Roman" w:cs="Times New Roman"/>
          <w:sz w:val="28"/>
          <w:szCs w:val="28"/>
          <w:lang w:val="uk-UA"/>
        </w:rPr>
        <w:t>ю тощо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Default="00303A17" w:rsidP="00430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Діагностика мовлення хворих з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афазі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B43"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 </w:t>
      </w:r>
      <w:r w:rsidR="00C202EE">
        <w:rPr>
          <w:rFonts w:ascii="Times New Roman" w:hAnsi="Times New Roman" w:cs="Times New Roman"/>
          <w:sz w:val="28"/>
          <w:szCs w:val="28"/>
          <w:lang w:val="uk-UA"/>
        </w:rPr>
        <w:t>вивч</w:t>
      </w:r>
      <w:r w:rsidR="00AF7B43">
        <w:rPr>
          <w:rFonts w:ascii="Times New Roman" w:hAnsi="Times New Roman" w:cs="Times New Roman"/>
          <w:sz w:val="28"/>
          <w:szCs w:val="28"/>
          <w:lang w:val="uk-UA"/>
        </w:rPr>
        <w:t>ення усного мовлення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F7B43">
        <w:rPr>
          <w:rFonts w:ascii="Times New Roman" w:hAnsi="Times New Roman" w:cs="Times New Roman"/>
          <w:sz w:val="28"/>
          <w:szCs w:val="28"/>
          <w:lang w:val="uk-UA"/>
        </w:rPr>
        <w:t xml:space="preserve">специфіки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експресивної </w:t>
      </w:r>
      <w:r w:rsidR="00AF7B4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імпресивної</w:t>
      </w:r>
      <w:proofErr w:type="spellEnd"/>
      <w:r w:rsidR="00AF7B43">
        <w:rPr>
          <w:rFonts w:ascii="Times New Roman" w:hAnsi="Times New Roman" w:cs="Times New Roman"/>
          <w:sz w:val="28"/>
          <w:szCs w:val="28"/>
          <w:lang w:val="uk-UA"/>
        </w:rPr>
        <w:t xml:space="preserve"> лексики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="00AF7B43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стану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писемного мовлення (списування, письмо під диктовку, читання </w:t>
      </w:r>
      <w:r w:rsidR="00AF7B4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прочитаного).</w:t>
      </w:r>
      <w:r w:rsidR="0043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Нейропсихолог</w:t>
      </w:r>
      <w:r w:rsidR="00C202EE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C202EE">
        <w:rPr>
          <w:rFonts w:ascii="Times New Roman" w:hAnsi="Times New Roman" w:cs="Times New Roman"/>
          <w:sz w:val="28"/>
          <w:szCs w:val="28"/>
          <w:lang w:val="uk-UA"/>
        </w:rPr>
        <w:t xml:space="preserve"> також досліджують </w:t>
      </w:r>
      <w:proofErr w:type="spellStart"/>
      <w:r w:rsidR="00C202EE">
        <w:rPr>
          <w:rFonts w:ascii="Times New Roman" w:hAnsi="Times New Roman" w:cs="Times New Roman"/>
          <w:sz w:val="28"/>
          <w:szCs w:val="28"/>
          <w:lang w:val="uk-UA"/>
        </w:rPr>
        <w:t>слухомовну</w:t>
      </w:r>
      <w:proofErr w:type="spellEnd"/>
      <w:r w:rsidR="00D84C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4C21" w:rsidRPr="00D84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C21" w:rsidRPr="00C87E3E">
        <w:rPr>
          <w:rFonts w:ascii="Times New Roman" w:hAnsi="Times New Roman" w:cs="Times New Roman"/>
          <w:sz w:val="28"/>
          <w:szCs w:val="28"/>
          <w:lang w:val="uk-UA"/>
        </w:rPr>
        <w:t>зорову, рухову</w:t>
      </w:r>
      <w:r w:rsidR="00C20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02EE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C202EE" w:rsidRPr="00C202EE">
        <w:rPr>
          <w:rFonts w:ascii="Times New Roman" w:hAnsi="Times New Roman" w:cs="Times New Roman"/>
          <w:sz w:val="28"/>
          <w:szCs w:val="28"/>
        </w:rPr>
        <w:t>’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ять,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праксис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(оральний, мімічний, кистьовий, пальцевий, </w:t>
      </w:r>
      <w:r w:rsidR="00D84C21">
        <w:rPr>
          <w:rFonts w:ascii="Times New Roman" w:hAnsi="Times New Roman" w:cs="Times New Roman"/>
          <w:sz w:val="28"/>
          <w:szCs w:val="28"/>
          <w:lang w:val="uk-UA"/>
        </w:rPr>
        <w:t>сомато-просторовий, динамічний) 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конструктивно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-прості процеси.</w:t>
      </w:r>
    </w:p>
    <w:p w:rsidR="00322F03" w:rsidRPr="00C87E3E" w:rsidRDefault="0003282F" w:rsidP="00322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Отже, афазія – тяжке порушення мовлення, що може проявлятись у різних формах. </w:t>
      </w:r>
      <w:r w:rsidR="00623518">
        <w:rPr>
          <w:sz w:val="28"/>
          <w:szCs w:val="28"/>
        </w:rPr>
        <w:t xml:space="preserve">Дослідження вчених ХХ ст. значно змінили уявлення про афазію і посприяли виникненню окремої галузі знань – </w:t>
      </w:r>
      <w:proofErr w:type="spellStart"/>
      <w:r w:rsidR="00623518">
        <w:rPr>
          <w:sz w:val="28"/>
          <w:szCs w:val="28"/>
        </w:rPr>
        <w:t>афазіології</w:t>
      </w:r>
      <w:proofErr w:type="spellEnd"/>
      <w:r w:rsidR="00623518">
        <w:rPr>
          <w:sz w:val="28"/>
          <w:szCs w:val="28"/>
        </w:rPr>
        <w:t xml:space="preserve">. </w:t>
      </w:r>
      <w:r w:rsidR="00510835">
        <w:rPr>
          <w:sz w:val="28"/>
          <w:szCs w:val="28"/>
        </w:rPr>
        <w:t>Корекція афазії передбачає медичний і логопедичний складники.</w:t>
      </w:r>
      <w:r w:rsidR="0013229F">
        <w:rPr>
          <w:sz w:val="28"/>
          <w:szCs w:val="28"/>
        </w:rPr>
        <w:t xml:space="preserve"> </w:t>
      </w:r>
      <w:r w:rsidR="00054EDD">
        <w:rPr>
          <w:sz w:val="28"/>
          <w:szCs w:val="28"/>
        </w:rPr>
        <w:t xml:space="preserve">Захворювання, що спричинило афазію, лікує невролог або нейрохірург, а над відновленням </w:t>
      </w:r>
      <w:r w:rsidR="00433DEE">
        <w:rPr>
          <w:sz w:val="28"/>
          <w:szCs w:val="28"/>
        </w:rPr>
        <w:t xml:space="preserve">мовлення працюють на логопедичних заняттях. </w:t>
      </w:r>
      <w:r w:rsidR="00570BF2">
        <w:rPr>
          <w:sz w:val="28"/>
          <w:szCs w:val="28"/>
        </w:rPr>
        <w:t>Загалом процес відновлення мовленнєвої діяльності у хворих з афазією триває 2–3 роки.</w:t>
      </w:r>
      <w:r w:rsidR="00322F03">
        <w:rPr>
          <w:sz w:val="28"/>
          <w:szCs w:val="28"/>
        </w:rPr>
        <w:t xml:space="preserve"> </w:t>
      </w:r>
      <w:r w:rsidR="00322F03" w:rsidRPr="00C87E3E">
        <w:rPr>
          <w:color w:val="000000"/>
          <w:sz w:val="28"/>
          <w:szCs w:val="28"/>
          <w:shd w:val="clear" w:color="auto" w:fill="FFFFFF"/>
        </w:rPr>
        <w:t xml:space="preserve">Більшість фахівців вважає, що ранній початок та значна інтенсивність лікування </w:t>
      </w:r>
      <w:r w:rsidR="00322F03">
        <w:rPr>
          <w:color w:val="000000"/>
          <w:sz w:val="28"/>
          <w:szCs w:val="28"/>
          <w:shd w:val="clear" w:color="auto" w:fill="FFFFFF"/>
        </w:rPr>
        <w:t>дають можливість</w:t>
      </w:r>
      <w:r w:rsidR="00322F03" w:rsidRPr="00C87E3E">
        <w:rPr>
          <w:color w:val="000000"/>
          <w:sz w:val="28"/>
          <w:szCs w:val="28"/>
          <w:shd w:val="clear" w:color="auto" w:fill="FFFFFF"/>
        </w:rPr>
        <w:t xml:space="preserve"> досягти кращих результатів. </w:t>
      </w:r>
    </w:p>
    <w:p w:rsidR="00AB0D93" w:rsidRDefault="00AB0D93" w:rsidP="00704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510B" w:rsidRPr="00321E0D" w:rsidRDefault="00845AD4" w:rsidP="007044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uk-UA"/>
        </w:rPr>
      </w:pPr>
      <w:r w:rsidRPr="00321E0D">
        <w:rPr>
          <w:rFonts w:ascii="Times New Roman" w:hAnsi="Times New Roman" w:cs="Times New Roman"/>
          <w:b/>
          <w:color w:val="000000"/>
          <w:sz w:val="28"/>
          <w:szCs w:val="24"/>
          <w:lang w:val="uk-UA"/>
        </w:rPr>
        <w:t>1.2.</w:t>
      </w:r>
      <w:r w:rsidRPr="00321E0D">
        <w:rPr>
          <w:rFonts w:ascii="Times New Roman" w:hAnsi="Times New Roman" w:cs="Times New Roman"/>
          <w:b/>
          <w:color w:val="000000"/>
          <w:sz w:val="28"/>
          <w:szCs w:val="24"/>
        </w:rPr>
        <w:t> </w:t>
      </w:r>
      <w:r w:rsidRPr="00321E0D">
        <w:rPr>
          <w:rFonts w:ascii="Times New Roman" w:hAnsi="Times New Roman" w:cs="Times New Roman"/>
          <w:b/>
          <w:color w:val="000000"/>
          <w:sz w:val="28"/>
          <w:szCs w:val="24"/>
          <w:lang w:val="uk-UA"/>
        </w:rPr>
        <w:t>Симптоматика і механізми сенсорної афазії</w:t>
      </w:r>
    </w:p>
    <w:p w:rsidR="005F641B" w:rsidRDefault="005F641B" w:rsidP="00F2157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 w:rsidRPr="005F641B">
        <w:rPr>
          <w:sz w:val="28"/>
          <w:szCs w:val="28"/>
          <w:lang w:eastAsia="en-US"/>
        </w:rPr>
        <w:t xml:space="preserve">Сенсорна акустико-гностична афазія </w:t>
      </w:r>
      <w:r w:rsidR="007A7253">
        <w:rPr>
          <w:sz w:val="28"/>
          <w:szCs w:val="28"/>
          <w:lang w:eastAsia="en-US"/>
        </w:rPr>
        <w:t>розвивається після</w:t>
      </w:r>
      <w:r w:rsidRPr="005F641B">
        <w:rPr>
          <w:sz w:val="28"/>
          <w:szCs w:val="28"/>
          <w:lang w:eastAsia="en-US"/>
        </w:rPr>
        <w:t xml:space="preserve"> ураження зони </w:t>
      </w:r>
      <w:proofErr w:type="spellStart"/>
      <w:r w:rsidRPr="005F641B">
        <w:rPr>
          <w:sz w:val="28"/>
          <w:szCs w:val="28"/>
          <w:lang w:eastAsia="en-US"/>
        </w:rPr>
        <w:t>Верніке</w:t>
      </w:r>
      <w:proofErr w:type="spellEnd"/>
      <w:r w:rsidRPr="005F641B">
        <w:rPr>
          <w:sz w:val="28"/>
          <w:szCs w:val="28"/>
          <w:lang w:eastAsia="en-US"/>
        </w:rPr>
        <w:t xml:space="preserve"> в скроневій долі лівої півкулі</w:t>
      </w:r>
      <w:r w:rsidR="007A7253">
        <w:rPr>
          <w:sz w:val="28"/>
          <w:szCs w:val="28"/>
          <w:lang w:eastAsia="en-US"/>
        </w:rPr>
        <w:t xml:space="preserve"> головного мозку</w:t>
      </w:r>
      <w:r w:rsidRPr="005F641B">
        <w:rPr>
          <w:sz w:val="28"/>
          <w:szCs w:val="28"/>
          <w:lang w:eastAsia="en-US"/>
        </w:rPr>
        <w:t xml:space="preserve">. </w:t>
      </w:r>
      <w:r w:rsidR="007A7253">
        <w:rPr>
          <w:sz w:val="28"/>
          <w:szCs w:val="28"/>
          <w:lang w:eastAsia="en-US"/>
        </w:rPr>
        <w:t>Внаслідок цього виникають розлади</w:t>
      </w:r>
      <w:r w:rsidRPr="005F641B">
        <w:rPr>
          <w:sz w:val="28"/>
          <w:szCs w:val="28"/>
          <w:lang w:eastAsia="en-US"/>
        </w:rPr>
        <w:t xml:space="preserve"> акустичного аналізу та синтезу звуків мовлення, що проявляється </w:t>
      </w:r>
      <w:r w:rsidR="007A7253">
        <w:rPr>
          <w:sz w:val="28"/>
          <w:szCs w:val="28"/>
          <w:lang w:eastAsia="en-US"/>
        </w:rPr>
        <w:t>в</w:t>
      </w:r>
      <w:r w:rsidRPr="005F641B">
        <w:rPr>
          <w:sz w:val="28"/>
          <w:szCs w:val="28"/>
          <w:lang w:eastAsia="en-US"/>
        </w:rPr>
        <w:t xml:space="preserve"> порушенні фонематичного слуху. </w:t>
      </w:r>
      <w:r w:rsidR="007A7253">
        <w:rPr>
          <w:sz w:val="28"/>
          <w:szCs w:val="28"/>
          <w:lang w:eastAsia="en-US"/>
        </w:rPr>
        <w:t>Відтак за даної</w:t>
      </w:r>
      <w:r w:rsidRPr="005F641B">
        <w:rPr>
          <w:sz w:val="28"/>
          <w:szCs w:val="28"/>
          <w:lang w:eastAsia="en-US"/>
        </w:rPr>
        <w:t xml:space="preserve"> форм</w:t>
      </w:r>
      <w:r w:rsidR="007A7253">
        <w:rPr>
          <w:sz w:val="28"/>
          <w:szCs w:val="28"/>
          <w:lang w:eastAsia="en-US"/>
        </w:rPr>
        <w:t>и</w:t>
      </w:r>
      <w:r w:rsidRPr="005F641B">
        <w:rPr>
          <w:sz w:val="28"/>
          <w:szCs w:val="28"/>
          <w:lang w:eastAsia="en-US"/>
        </w:rPr>
        <w:t xml:space="preserve"> афазії </w:t>
      </w:r>
      <w:r w:rsidR="007A7253">
        <w:rPr>
          <w:sz w:val="28"/>
          <w:szCs w:val="28"/>
          <w:lang w:eastAsia="en-US"/>
        </w:rPr>
        <w:t>зазнає порушень</w:t>
      </w:r>
      <w:r w:rsidRPr="005F641B">
        <w:rPr>
          <w:sz w:val="28"/>
          <w:szCs w:val="28"/>
          <w:lang w:eastAsia="en-US"/>
        </w:rPr>
        <w:t xml:space="preserve"> фонетична організація мовлення, що </w:t>
      </w:r>
      <w:r w:rsidR="007A7253">
        <w:rPr>
          <w:sz w:val="28"/>
          <w:szCs w:val="28"/>
          <w:lang w:eastAsia="en-US"/>
        </w:rPr>
        <w:t>ускладнює процес</w:t>
      </w:r>
      <w:r w:rsidRPr="005F641B">
        <w:rPr>
          <w:sz w:val="28"/>
          <w:szCs w:val="28"/>
          <w:lang w:eastAsia="en-US"/>
        </w:rPr>
        <w:t xml:space="preserve"> </w:t>
      </w:r>
      <w:proofErr w:type="spellStart"/>
      <w:r w:rsidRPr="005F641B">
        <w:rPr>
          <w:sz w:val="28"/>
          <w:szCs w:val="28"/>
          <w:lang w:eastAsia="en-US"/>
        </w:rPr>
        <w:t>звукорозрізнення</w:t>
      </w:r>
      <w:proofErr w:type="spellEnd"/>
      <w:r w:rsidR="00085BF0">
        <w:rPr>
          <w:sz w:val="28"/>
          <w:szCs w:val="28"/>
          <w:lang w:eastAsia="en-US"/>
        </w:rPr>
        <w:t xml:space="preserve"> і призводить до втрати</w:t>
      </w:r>
      <w:r w:rsidR="00085BF0" w:rsidRPr="005F641B">
        <w:rPr>
          <w:sz w:val="28"/>
          <w:szCs w:val="28"/>
          <w:lang w:eastAsia="en-US"/>
        </w:rPr>
        <w:t xml:space="preserve"> розуміння мовлення</w:t>
      </w:r>
      <w:r w:rsidRPr="005F641B">
        <w:rPr>
          <w:sz w:val="28"/>
          <w:szCs w:val="28"/>
          <w:lang w:eastAsia="en-US"/>
        </w:rPr>
        <w:t>.</w:t>
      </w:r>
    </w:p>
    <w:p w:rsidR="00F020B7" w:rsidRPr="00366FFD" w:rsidRDefault="00F020B7" w:rsidP="00F020B7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  <w:r w:rsidRPr="00366FFD">
        <w:rPr>
          <w:color w:val="FF0000"/>
          <w:sz w:val="28"/>
          <w:szCs w:val="28"/>
        </w:rPr>
        <w:t xml:space="preserve">На початковому прояві при акустико-гностичній афазії можна спостерігати  повну втрату розуміння інших: мовлення сприймається, як незрозуміла суміш звуків. </w:t>
      </w:r>
      <w:r w:rsidRPr="00366FFD">
        <w:rPr>
          <w:color w:val="FF0000"/>
          <w:sz w:val="28"/>
          <w:szCs w:val="28"/>
          <w:lang w:val="ru-RU"/>
        </w:rPr>
        <w:t xml:space="preserve">При тому у </w:t>
      </w:r>
      <w:proofErr w:type="spellStart"/>
      <w:r w:rsidRPr="00366FFD">
        <w:rPr>
          <w:color w:val="FF0000"/>
          <w:sz w:val="28"/>
          <w:szCs w:val="28"/>
          <w:lang w:val="ru-RU"/>
        </w:rPr>
        <w:t>пацієнта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немає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явних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рухових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порушень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, тому </w:t>
      </w:r>
      <w:proofErr w:type="spellStart"/>
      <w:proofErr w:type="gramStart"/>
      <w:r w:rsidRPr="00366FFD">
        <w:rPr>
          <w:color w:val="FF0000"/>
          <w:sz w:val="28"/>
          <w:szCs w:val="28"/>
          <w:lang w:val="ru-RU"/>
        </w:rPr>
        <w:t>хворі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 часто</w:t>
      </w:r>
      <w:proofErr w:type="gramEnd"/>
      <w:r w:rsidRPr="00366FFD">
        <w:rPr>
          <w:color w:val="FF0000"/>
          <w:sz w:val="28"/>
          <w:szCs w:val="28"/>
          <w:lang w:val="ru-RU"/>
        </w:rPr>
        <w:t xml:space="preserve"> не </w:t>
      </w:r>
      <w:proofErr w:type="spellStart"/>
      <w:r w:rsidRPr="00366FFD">
        <w:rPr>
          <w:color w:val="FF0000"/>
          <w:sz w:val="28"/>
          <w:szCs w:val="28"/>
          <w:lang w:val="ru-RU"/>
        </w:rPr>
        <w:t>усвідом</w:t>
      </w:r>
      <w:r w:rsidRPr="00366FFD">
        <w:rPr>
          <w:color w:val="FF0000"/>
          <w:sz w:val="28"/>
          <w:szCs w:val="28"/>
          <w:lang w:val="ru-RU"/>
        </w:rPr>
        <w:softHyphen/>
        <w:t>люють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, </w:t>
      </w:r>
      <w:proofErr w:type="spellStart"/>
      <w:r w:rsidRPr="00366FFD">
        <w:rPr>
          <w:color w:val="FF0000"/>
          <w:sz w:val="28"/>
          <w:szCs w:val="28"/>
          <w:lang w:val="ru-RU"/>
        </w:rPr>
        <w:t>що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в них </w:t>
      </w:r>
      <w:proofErr w:type="spellStart"/>
      <w:r w:rsidRPr="00366FFD">
        <w:rPr>
          <w:color w:val="FF0000"/>
          <w:sz w:val="28"/>
          <w:szCs w:val="28"/>
          <w:lang w:val="ru-RU"/>
        </w:rPr>
        <w:t>наявне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мовленнєве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порушення</w:t>
      </w:r>
      <w:proofErr w:type="spellEnd"/>
      <w:r w:rsidRPr="00366FFD">
        <w:rPr>
          <w:color w:val="FF0000"/>
          <w:sz w:val="28"/>
          <w:szCs w:val="28"/>
          <w:lang w:val="ru-RU"/>
        </w:rPr>
        <w:t>.</w:t>
      </w:r>
    </w:p>
    <w:p w:rsidR="00F020B7" w:rsidRPr="00366FFD" w:rsidRDefault="00F020B7" w:rsidP="00F020B7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  <w:r w:rsidRPr="00366FFD">
        <w:rPr>
          <w:color w:val="FF0000"/>
          <w:sz w:val="28"/>
          <w:szCs w:val="28"/>
          <w:lang w:val="ru-RU"/>
        </w:rPr>
        <w:lastRenderedPageBreak/>
        <w:t xml:space="preserve">На </w:t>
      </w:r>
      <w:proofErr w:type="spellStart"/>
      <w:r w:rsidRPr="00366FFD">
        <w:rPr>
          <w:color w:val="FF0000"/>
          <w:sz w:val="28"/>
          <w:szCs w:val="28"/>
          <w:lang w:val="ru-RU"/>
        </w:rPr>
        <w:t>наступних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етапах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наявне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часткове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нерозуміння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мовлення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, </w:t>
      </w:r>
      <w:proofErr w:type="spellStart"/>
      <w:r w:rsidRPr="00366FFD">
        <w:rPr>
          <w:color w:val="FF0000"/>
          <w:sz w:val="28"/>
          <w:szCs w:val="28"/>
          <w:lang w:val="ru-RU"/>
        </w:rPr>
        <w:t>що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366FFD">
        <w:rPr>
          <w:color w:val="FF0000"/>
          <w:sz w:val="28"/>
          <w:szCs w:val="28"/>
          <w:lang w:val="ru-RU"/>
        </w:rPr>
        <w:t>характеризується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 </w:t>
      </w:r>
      <w:proofErr w:type="spellStart"/>
      <w:r w:rsidRPr="00366FFD">
        <w:rPr>
          <w:color w:val="FF0000"/>
          <w:sz w:val="28"/>
          <w:szCs w:val="28"/>
          <w:lang w:val="ru-RU"/>
        </w:rPr>
        <w:t>сприйманням</w:t>
      </w:r>
      <w:proofErr w:type="spellEnd"/>
      <w:proofErr w:type="gramEnd"/>
      <w:r w:rsidRPr="00366FFD">
        <w:rPr>
          <w:color w:val="FF0000"/>
          <w:sz w:val="28"/>
          <w:szCs w:val="28"/>
          <w:lang w:val="ru-RU"/>
        </w:rPr>
        <w:t xml:space="preserve"> схожими словами: </w:t>
      </w:r>
      <w:proofErr w:type="spellStart"/>
      <w:r w:rsidRPr="00366FFD">
        <w:rPr>
          <w:color w:val="FF0000"/>
          <w:sz w:val="28"/>
          <w:szCs w:val="28"/>
          <w:lang w:val="ru-RU"/>
        </w:rPr>
        <w:t>різні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слова </w:t>
      </w:r>
      <w:proofErr w:type="spellStart"/>
      <w:r w:rsidRPr="00366FFD">
        <w:rPr>
          <w:color w:val="FF0000"/>
          <w:sz w:val="28"/>
          <w:szCs w:val="28"/>
          <w:lang w:val="ru-RU"/>
        </w:rPr>
        <w:t>сприймаються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для хворого </w:t>
      </w:r>
      <w:proofErr w:type="spellStart"/>
      <w:r w:rsidRPr="00366FFD">
        <w:rPr>
          <w:color w:val="FF0000"/>
          <w:sz w:val="28"/>
          <w:szCs w:val="28"/>
          <w:lang w:val="ru-RU"/>
        </w:rPr>
        <w:t>однаково</w:t>
      </w:r>
      <w:proofErr w:type="spellEnd"/>
      <w:r w:rsidRPr="00366FFD">
        <w:rPr>
          <w:color w:val="FF0000"/>
          <w:sz w:val="28"/>
          <w:szCs w:val="28"/>
          <w:lang w:val="ru-RU"/>
        </w:rPr>
        <w:t> </w:t>
      </w:r>
      <w:r w:rsidRPr="00366FFD">
        <w:rPr>
          <w:i/>
          <w:iCs/>
          <w:color w:val="FF0000"/>
          <w:sz w:val="28"/>
          <w:szCs w:val="28"/>
          <w:lang w:val="ru-RU"/>
        </w:rPr>
        <w:t>(</w:t>
      </w:r>
      <w:proofErr w:type="spellStart"/>
      <w:r w:rsidRPr="00366FFD">
        <w:rPr>
          <w:i/>
          <w:iCs/>
          <w:color w:val="FF0000"/>
          <w:sz w:val="28"/>
          <w:szCs w:val="28"/>
          <w:lang w:val="ru-RU"/>
        </w:rPr>
        <w:t>міст</w:t>
      </w:r>
      <w:proofErr w:type="spellEnd"/>
      <w:r w:rsidRPr="00366FFD">
        <w:rPr>
          <w:i/>
          <w:iCs/>
          <w:color w:val="FF0000"/>
          <w:sz w:val="28"/>
          <w:szCs w:val="28"/>
          <w:lang w:val="ru-RU"/>
        </w:rPr>
        <w:t> </w:t>
      </w:r>
      <w:r w:rsidRPr="00366FFD">
        <w:rPr>
          <w:color w:val="FF0000"/>
          <w:sz w:val="28"/>
          <w:szCs w:val="28"/>
          <w:lang w:val="ru-RU"/>
        </w:rPr>
        <w:t>- </w:t>
      </w:r>
      <w:proofErr w:type="spellStart"/>
      <w:r w:rsidRPr="00366FFD">
        <w:rPr>
          <w:i/>
          <w:iCs/>
          <w:color w:val="FF0000"/>
          <w:sz w:val="28"/>
          <w:szCs w:val="28"/>
          <w:lang w:val="ru-RU"/>
        </w:rPr>
        <w:t>хвіст</w:t>
      </w:r>
      <w:proofErr w:type="spellEnd"/>
      <w:r w:rsidRPr="00366FFD">
        <w:rPr>
          <w:i/>
          <w:iCs/>
          <w:color w:val="FF0000"/>
          <w:sz w:val="28"/>
          <w:szCs w:val="28"/>
          <w:lang w:val="ru-RU"/>
        </w:rPr>
        <w:t>). </w:t>
      </w:r>
      <w:proofErr w:type="spellStart"/>
      <w:r w:rsidRPr="00366FFD">
        <w:rPr>
          <w:color w:val="FF0000"/>
          <w:sz w:val="28"/>
          <w:szCs w:val="28"/>
          <w:lang w:val="ru-RU"/>
        </w:rPr>
        <w:t>Однакові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слова </w:t>
      </w:r>
      <w:proofErr w:type="spellStart"/>
      <w:r w:rsidRPr="00366FFD">
        <w:rPr>
          <w:color w:val="FF0000"/>
          <w:sz w:val="28"/>
          <w:szCs w:val="28"/>
          <w:lang w:val="ru-RU"/>
        </w:rPr>
        <w:t>можуть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сприйматися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по-різному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, вони </w:t>
      </w:r>
      <w:proofErr w:type="spellStart"/>
      <w:r w:rsidRPr="00366FFD">
        <w:rPr>
          <w:color w:val="FF0000"/>
          <w:sz w:val="28"/>
          <w:szCs w:val="28"/>
          <w:lang w:val="ru-RU"/>
        </w:rPr>
        <w:t>сприймаються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, </w:t>
      </w:r>
      <w:proofErr w:type="spellStart"/>
      <w:proofErr w:type="gramStart"/>
      <w:r w:rsidRPr="00366FFD">
        <w:rPr>
          <w:color w:val="FF0000"/>
          <w:sz w:val="28"/>
          <w:szCs w:val="28"/>
          <w:lang w:val="ru-RU"/>
        </w:rPr>
        <w:t>наприклад</w:t>
      </w:r>
      <w:proofErr w:type="spellEnd"/>
      <w:r w:rsidRPr="00366FFD">
        <w:rPr>
          <w:color w:val="FF0000"/>
          <w:sz w:val="28"/>
          <w:szCs w:val="28"/>
          <w:lang w:val="ru-RU"/>
        </w:rPr>
        <w:t>,  </w:t>
      </w:r>
      <w:r w:rsidRPr="00366FFD">
        <w:rPr>
          <w:i/>
          <w:iCs/>
          <w:color w:val="FF0000"/>
          <w:sz w:val="28"/>
          <w:szCs w:val="28"/>
          <w:lang w:val="ru-RU"/>
        </w:rPr>
        <w:t>сом</w:t>
      </w:r>
      <w:proofErr w:type="gramEnd"/>
      <w:r w:rsidRPr="00366FFD">
        <w:rPr>
          <w:i/>
          <w:iCs/>
          <w:color w:val="FF0000"/>
          <w:sz w:val="28"/>
          <w:szCs w:val="28"/>
          <w:lang w:val="ru-RU"/>
        </w:rPr>
        <w:t xml:space="preserve">-лом, бочка-дочка, </w:t>
      </w:r>
      <w:r w:rsidRPr="00366FFD">
        <w:rPr>
          <w:color w:val="FF0000"/>
          <w:sz w:val="28"/>
          <w:szCs w:val="28"/>
          <w:lang w:val="ru-RU"/>
        </w:rPr>
        <w:t xml:space="preserve"> і т. д.</w:t>
      </w:r>
    </w:p>
    <w:p w:rsidR="00F020B7" w:rsidRPr="00366FFD" w:rsidRDefault="00F020B7" w:rsidP="00F020B7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  <w:r w:rsidRPr="00366FFD">
        <w:rPr>
          <w:color w:val="FF0000"/>
          <w:sz w:val="28"/>
          <w:szCs w:val="28"/>
          <w:lang w:val="ru-RU"/>
        </w:rPr>
        <w:t xml:space="preserve">При </w:t>
      </w:r>
      <w:proofErr w:type="spellStart"/>
      <w:r w:rsidRPr="00366FFD">
        <w:rPr>
          <w:color w:val="FF0000"/>
          <w:sz w:val="28"/>
          <w:szCs w:val="28"/>
          <w:lang w:val="ru-RU"/>
        </w:rPr>
        <w:t>сенсорній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афазії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спеціалісти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відмічають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порушення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диференціації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фонем, </w:t>
      </w:r>
      <w:proofErr w:type="spellStart"/>
      <w:r w:rsidRPr="00366FFD">
        <w:rPr>
          <w:color w:val="FF0000"/>
          <w:sz w:val="28"/>
          <w:szCs w:val="28"/>
          <w:lang w:val="ru-RU"/>
        </w:rPr>
        <w:t>які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можна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розрізняти</w:t>
      </w:r>
      <w:proofErr w:type="spellEnd"/>
      <w:r w:rsidR="00366FFD" w:rsidRPr="00366FFD">
        <w:rPr>
          <w:color w:val="FF0000"/>
          <w:sz w:val="28"/>
          <w:szCs w:val="28"/>
          <w:lang w:val="ru-RU"/>
        </w:rPr>
        <w:t xml:space="preserve">: а) за </w:t>
      </w:r>
      <w:proofErr w:type="spellStart"/>
      <w:r w:rsidR="00366FFD" w:rsidRPr="00366FFD">
        <w:rPr>
          <w:color w:val="FF0000"/>
          <w:sz w:val="28"/>
          <w:szCs w:val="28"/>
          <w:lang w:val="ru-RU"/>
        </w:rPr>
        <w:t>дзвінкістю</w:t>
      </w:r>
      <w:proofErr w:type="spellEnd"/>
      <w:r w:rsidR="00366FFD" w:rsidRPr="00366FFD">
        <w:rPr>
          <w:color w:val="FF0000"/>
          <w:sz w:val="28"/>
          <w:szCs w:val="28"/>
          <w:lang w:val="ru-RU"/>
        </w:rPr>
        <w:t xml:space="preserve">, </w:t>
      </w:r>
      <w:proofErr w:type="spellStart"/>
      <w:r w:rsidRPr="00366FFD">
        <w:rPr>
          <w:color w:val="FF0000"/>
          <w:sz w:val="28"/>
          <w:szCs w:val="28"/>
          <w:lang w:val="ru-RU"/>
        </w:rPr>
        <w:t>глухістю</w:t>
      </w:r>
      <w:proofErr w:type="spellEnd"/>
      <w:r w:rsidRPr="00366FFD">
        <w:rPr>
          <w:color w:val="FF0000"/>
          <w:sz w:val="28"/>
          <w:szCs w:val="28"/>
          <w:lang w:val="ru-RU"/>
        </w:rPr>
        <w:t> </w:t>
      </w:r>
      <w:r w:rsidR="00366FFD" w:rsidRPr="00366FFD">
        <w:rPr>
          <w:i/>
          <w:iCs/>
          <w:color w:val="FF0000"/>
          <w:sz w:val="28"/>
          <w:szCs w:val="28"/>
          <w:lang w:val="ru-RU"/>
        </w:rPr>
        <w:t>(з-</w:t>
      </w:r>
      <w:proofErr w:type="gramStart"/>
      <w:r w:rsidR="00366FFD" w:rsidRPr="00366FFD">
        <w:rPr>
          <w:i/>
          <w:iCs/>
          <w:color w:val="FF0000"/>
          <w:sz w:val="28"/>
          <w:szCs w:val="28"/>
          <w:lang w:val="ru-RU"/>
        </w:rPr>
        <w:t>с,,</w:t>
      </w:r>
      <w:proofErr w:type="gramEnd"/>
      <w:r w:rsidR="00366FFD" w:rsidRPr="00366FFD">
        <w:rPr>
          <w:i/>
          <w:iCs/>
          <w:color w:val="FF0000"/>
          <w:sz w:val="28"/>
          <w:szCs w:val="28"/>
          <w:lang w:val="ru-RU"/>
        </w:rPr>
        <w:t xml:space="preserve"> ж-ш</w:t>
      </w:r>
      <w:r w:rsidRPr="00366FFD">
        <w:rPr>
          <w:i/>
          <w:iCs/>
          <w:color w:val="FF0000"/>
          <w:sz w:val="28"/>
          <w:szCs w:val="28"/>
          <w:lang w:val="ru-RU"/>
        </w:rPr>
        <w:t>), </w:t>
      </w:r>
      <w:r w:rsidRPr="00366FFD">
        <w:rPr>
          <w:color w:val="FF0000"/>
          <w:sz w:val="28"/>
          <w:szCs w:val="28"/>
          <w:lang w:val="ru-RU"/>
        </w:rPr>
        <w:t xml:space="preserve">б) </w:t>
      </w:r>
      <w:proofErr w:type="spellStart"/>
      <w:r w:rsidRPr="00366FFD">
        <w:rPr>
          <w:color w:val="FF0000"/>
          <w:sz w:val="28"/>
          <w:szCs w:val="28"/>
          <w:lang w:val="ru-RU"/>
        </w:rPr>
        <w:t>затвердістю-м'якістю</w:t>
      </w:r>
      <w:proofErr w:type="spellEnd"/>
      <w:r w:rsidRPr="00366FFD">
        <w:rPr>
          <w:color w:val="FF0000"/>
          <w:sz w:val="28"/>
          <w:szCs w:val="28"/>
          <w:lang w:val="ru-RU"/>
        </w:rPr>
        <w:t> </w:t>
      </w:r>
      <w:r w:rsidRPr="00366FFD">
        <w:rPr>
          <w:i/>
          <w:iCs/>
          <w:color w:val="FF0000"/>
          <w:sz w:val="28"/>
          <w:szCs w:val="28"/>
          <w:lang w:val="ru-RU"/>
        </w:rPr>
        <w:t>(</w:t>
      </w:r>
      <w:r w:rsidR="00366FFD" w:rsidRPr="00366FFD">
        <w:rPr>
          <w:i/>
          <w:iCs/>
          <w:color w:val="FF0000"/>
          <w:sz w:val="28"/>
          <w:szCs w:val="28"/>
          <w:lang w:val="ru-RU"/>
        </w:rPr>
        <w:t>р-</w:t>
      </w:r>
      <w:proofErr w:type="spellStart"/>
      <w:r w:rsidR="00366FFD" w:rsidRPr="00366FFD">
        <w:rPr>
          <w:i/>
          <w:iCs/>
          <w:color w:val="FF0000"/>
          <w:sz w:val="28"/>
          <w:szCs w:val="28"/>
          <w:lang w:val="ru-RU"/>
        </w:rPr>
        <w:t>рь</w:t>
      </w:r>
      <w:proofErr w:type="spellEnd"/>
      <w:r w:rsidR="00366FFD" w:rsidRPr="00366FFD">
        <w:rPr>
          <w:i/>
          <w:iCs/>
          <w:color w:val="FF0000"/>
          <w:sz w:val="28"/>
          <w:szCs w:val="28"/>
          <w:lang w:val="ru-RU"/>
        </w:rPr>
        <w:t>, с-</w:t>
      </w:r>
      <w:proofErr w:type="spellStart"/>
      <w:r w:rsidR="00366FFD" w:rsidRPr="00366FFD">
        <w:rPr>
          <w:i/>
          <w:iCs/>
          <w:color w:val="FF0000"/>
          <w:sz w:val="28"/>
          <w:szCs w:val="28"/>
          <w:lang w:val="ru-RU"/>
        </w:rPr>
        <w:t>сь</w:t>
      </w:r>
      <w:proofErr w:type="spellEnd"/>
      <w:r w:rsidRPr="00366FFD">
        <w:rPr>
          <w:i/>
          <w:iCs/>
          <w:color w:val="FF0000"/>
          <w:sz w:val="28"/>
          <w:szCs w:val="28"/>
          <w:lang w:val="ru-RU"/>
        </w:rPr>
        <w:t>), </w:t>
      </w:r>
      <w:r w:rsidRPr="00366FFD">
        <w:rPr>
          <w:color w:val="FF0000"/>
          <w:sz w:val="28"/>
          <w:szCs w:val="28"/>
          <w:lang w:val="ru-RU"/>
        </w:rPr>
        <w:t xml:space="preserve">в) за </w:t>
      </w:r>
      <w:proofErr w:type="spellStart"/>
      <w:r w:rsidRPr="00366FFD">
        <w:rPr>
          <w:color w:val="FF0000"/>
          <w:sz w:val="28"/>
          <w:szCs w:val="28"/>
          <w:lang w:val="ru-RU"/>
        </w:rPr>
        <w:t>назальністю</w:t>
      </w:r>
      <w:proofErr w:type="spellEnd"/>
      <w:r w:rsidRPr="00366FFD">
        <w:rPr>
          <w:color w:val="FF0000"/>
          <w:sz w:val="28"/>
          <w:szCs w:val="28"/>
          <w:lang w:val="ru-RU"/>
        </w:rPr>
        <w:t> </w:t>
      </w:r>
      <w:r w:rsidRPr="00366FFD">
        <w:rPr>
          <w:i/>
          <w:iCs/>
          <w:color w:val="FF0000"/>
          <w:sz w:val="28"/>
          <w:szCs w:val="28"/>
          <w:lang w:val="ru-RU"/>
        </w:rPr>
        <w:t>(н-т). </w:t>
      </w:r>
      <w:proofErr w:type="spellStart"/>
      <w:r w:rsidRPr="00366FFD">
        <w:rPr>
          <w:color w:val="FF0000"/>
          <w:sz w:val="28"/>
          <w:szCs w:val="28"/>
          <w:lang w:val="ru-RU"/>
        </w:rPr>
        <w:t>Хворі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на </w:t>
      </w:r>
      <w:proofErr w:type="spellStart"/>
      <w:r w:rsidRPr="00366FFD">
        <w:rPr>
          <w:color w:val="FF0000"/>
          <w:sz w:val="28"/>
          <w:szCs w:val="28"/>
          <w:lang w:val="ru-RU"/>
        </w:rPr>
        <w:t>афазію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не </w:t>
      </w:r>
      <w:proofErr w:type="spellStart"/>
      <w:r w:rsidR="00366FFD" w:rsidRPr="00366FFD">
        <w:rPr>
          <w:color w:val="FF0000"/>
          <w:sz w:val="28"/>
          <w:szCs w:val="28"/>
          <w:lang w:val="ru-RU"/>
        </w:rPr>
        <w:t>здатні</w:t>
      </w:r>
      <w:proofErr w:type="spellEnd"/>
      <w:r w:rsidR="00366FFD"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="00366FFD" w:rsidRPr="00366FFD">
        <w:rPr>
          <w:color w:val="FF0000"/>
          <w:sz w:val="28"/>
          <w:szCs w:val="28"/>
          <w:lang w:val="ru-RU"/>
        </w:rPr>
        <w:t>розрізняти</w:t>
      </w:r>
      <w:proofErr w:type="spellEnd"/>
      <w:r w:rsidR="00366FFD"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="00366FFD" w:rsidRPr="00366FFD">
        <w:rPr>
          <w:color w:val="FF0000"/>
          <w:sz w:val="28"/>
          <w:szCs w:val="28"/>
          <w:lang w:val="ru-RU"/>
        </w:rPr>
        <w:t>ці</w:t>
      </w:r>
      <w:proofErr w:type="spellEnd"/>
      <w:r w:rsidR="00366FFD" w:rsidRPr="00366FFD">
        <w:rPr>
          <w:color w:val="FF0000"/>
          <w:sz w:val="28"/>
          <w:szCs w:val="28"/>
          <w:lang w:val="ru-RU"/>
        </w:rPr>
        <w:t xml:space="preserve"> звуки</w:t>
      </w:r>
      <w:r w:rsidRPr="00366FFD">
        <w:rPr>
          <w:color w:val="FF0000"/>
          <w:sz w:val="28"/>
          <w:szCs w:val="28"/>
          <w:lang w:val="ru-RU"/>
        </w:rPr>
        <w:t>, тому</w:t>
      </w:r>
      <w:r w:rsidR="00366FFD" w:rsidRPr="00366FFD">
        <w:rPr>
          <w:color w:val="FF0000"/>
          <w:sz w:val="28"/>
          <w:szCs w:val="28"/>
          <w:lang w:val="ru-RU"/>
        </w:rPr>
        <w:t xml:space="preserve"> </w:t>
      </w:r>
      <w:proofErr w:type="gramStart"/>
      <w:r w:rsidR="00366FFD" w:rsidRPr="00366FFD">
        <w:rPr>
          <w:color w:val="FF0000"/>
          <w:sz w:val="28"/>
          <w:szCs w:val="28"/>
          <w:lang w:val="ru-RU"/>
        </w:rPr>
        <w:t xml:space="preserve">вони </w:t>
      </w:r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чують</w:t>
      </w:r>
      <w:proofErr w:type="spellEnd"/>
      <w:proofErr w:type="gramEnd"/>
      <w:r w:rsidRPr="00366FFD">
        <w:rPr>
          <w:color w:val="FF0000"/>
          <w:sz w:val="28"/>
          <w:szCs w:val="28"/>
          <w:lang w:val="ru-RU"/>
        </w:rPr>
        <w:t xml:space="preserve"> і </w:t>
      </w:r>
      <w:proofErr w:type="spellStart"/>
      <w:r w:rsidRPr="00366FFD">
        <w:rPr>
          <w:color w:val="FF0000"/>
          <w:sz w:val="28"/>
          <w:szCs w:val="28"/>
          <w:lang w:val="ru-RU"/>
        </w:rPr>
        <w:t>вимовляють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їх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однаково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або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="00366FFD" w:rsidRPr="00366FFD">
        <w:rPr>
          <w:color w:val="FF0000"/>
          <w:sz w:val="28"/>
          <w:szCs w:val="28"/>
          <w:lang w:val="ru-RU"/>
        </w:rPr>
        <w:t>можуть</w:t>
      </w:r>
      <w:proofErr w:type="spellEnd"/>
      <w:r w:rsidR="00366FFD"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="00366FFD" w:rsidRPr="00366FFD">
        <w:rPr>
          <w:color w:val="FF0000"/>
          <w:sz w:val="28"/>
          <w:szCs w:val="28"/>
          <w:lang w:val="ru-RU"/>
        </w:rPr>
        <w:t>замінювати</w:t>
      </w:r>
      <w:proofErr w:type="spellEnd"/>
      <w:r w:rsidR="00366FFD" w:rsidRPr="00366FFD">
        <w:rPr>
          <w:color w:val="FF0000"/>
          <w:sz w:val="28"/>
          <w:szCs w:val="28"/>
          <w:lang w:val="ru-RU"/>
        </w:rPr>
        <w:t xml:space="preserve"> на </w:t>
      </w:r>
      <w:proofErr w:type="spellStart"/>
      <w:r w:rsidR="00366FFD" w:rsidRPr="00366FFD">
        <w:rPr>
          <w:color w:val="FF0000"/>
          <w:sz w:val="28"/>
          <w:szCs w:val="28"/>
          <w:lang w:val="ru-RU"/>
        </w:rPr>
        <w:t>близькі</w:t>
      </w:r>
      <w:proofErr w:type="spellEnd"/>
      <w:r w:rsidR="00366FFD"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="00366FFD" w:rsidRPr="00366FFD">
        <w:rPr>
          <w:color w:val="FF0000"/>
          <w:sz w:val="28"/>
          <w:szCs w:val="28"/>
          <w:lang w:val="ru-RU"/>
        </w:rPr>
        <w:t>фонеми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, </w:t>
      </w:r>
      <w:proofErr w:type="spellStart"/>
      <w:r w:rsidRPr="00366FFD">
        <w:rPr>
          <w:color w:val="FF0000"/>
          <w:sz w:val="28"/>
          <w:szCs w:val="28"/>
          <w:lang w:val="ru-RU"/>
        </w:rPr>
        <w:t>що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color w:val="FF0000"/>
          <w:sz w:val="28"/>
          <w:szCs w:val="28"/>
          <w:lang w:val="ru-RU"/>
        </w:rPr>
        <w:t>призводить</w:t>
      </w:r>
      <w:proofErr w:type="spellEnd"/>
      <w:r w:rsidRPr="00366FFD">
        <w:rPr>
          <w:color w:val="FF0000"/>
          <w:sz w:val="28"/>
          <w:szCs w:val="28"/>
          <w:lang w:val="ru-RU"/>
        </w:rPr>
        <w:t xml:space="preserve"> до  </w:t>
      </w:r>
      <w:proofErr w:type="spellStart"/>
      <w:r w:rsidRPr="00366FFD">
        <w:rPr>
          <w:i/>
          <w:iCs/>
          <w:color w:val="FF0000"/>
          <w:sz w:val="28"/>
          <w:szCs w:val="28"/>
          <w:lang w:val="ru-RU"/>
        </w:rPr>
        <w:t>порушення</w:t>
      </w:r>
      <w:proofErr w:type="spellEnd"/>
      <w:r w:rsidRPr="00366FFD">
        <w:rPr>
          <w:i/>
          <w:iCs/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i/>
          <w:iCs/>
          <w:color w:val="FF0000"/>
          <w:sz w:val="28"/>
          <w:szCs w:val="28"/>
          <w:lang w:val="ru-RU"/>
        </w:rPr>
        <w:t>розуміння</w:t>
      </w:r>
      <w:proofErr w:type="spellEnd"/>
      <w:r w:rsidRPr="00366FFD">
        <w:rPr>
          <w:i/>
          <w:iCs/>
          <w:color w:val="FF0000"/>
          <w:sz w:val="28"/>
          <w:szCs w:val="28"/>
          <w:lang w:val="ru-RU"/>
        </w:rPr>
        <w:t xml:space="preserve"> </w:t>
      </w:r>
      <w:proofErr w:type="spellStart"/>
      <w:r w:rsidRPr="00366FFD">
        <w:rPr>
          <w:i/>
          <w:iCs/>
          <w:color w:val="FF0000"/>
          <w:sz w:val="28"/>
          <w:szCs w:val="28"/>
          <w:lang w:val="ru-RU"/>
        </w:rPr>
        <w:t>мовлення</w:t>
      </w:r>
      <w:proofErr w:type="spellEnd"/>
      <w:r w:rsidR="00366FFD" w:rsidRPr="00366FFD">
        <w:rPr>
          <w:i/>
          <w:iCs/>
          <w:color w:val="FF0000"/>
          <w:sz w:val="28"/>
          <w:szCs w:val="28"/>
          <w:lang w:val="ru-RU"/>
        </w:rPr>
        <w:t xml:space="preserve"> </w:t>
      </w:r>
      <w:r w:rsidR="00366FFD" w:rsidRPr="00366FFD">
        <w:rPr>
          <w:iCs/>
          <w:color w:val="FF0000"/>
          <w:sz w:val="28"/>
          <w:szCs w:val="28"/>
          <w:lang w:val="ru-RU"/>
        </w:rPr>
        <w:t>[69</w:t>
      </w:r>
      <w:r w:rsidR="00366FFD" w:rsidRPr="00366FFD">
        <w:rPr>
          <w:iCs/>
          <w:color w:val="FF0000"/>
          <w:sz w:val="28"/>
          <w:szCs w:val="28"/>
        </w:rPr>
        <w:t>, 305с.</w:t>
      </w:r>
      <w:r w:rsidR="00366FFD" w:rsidRPr="00366FFD">
        <w:rPr>
          <w:iCs/>
          <w:color w:val="FF0000"/>
          <w:sz w:val="28"/>
          <w:szCs w:val="28"/>
          <w:lang w:val="ru-RU"/>
        </w:rPr>
        <w:t>]</w:t>
      </w:r>
      <w:r w:rsidRPr="00366FFD">
        <w:rPr>
          <w:iCs/>
          <w:color w:val="FF0000"/>
          <w:sz w:val="28"/>
          <w:szCs w:val="28"/>
          <w:lang w:val="ru-RU"/>
        </w:rPr>
        <w:t>.</w:t>
      </w:r>
    </w:p>
    <w:p w:rsidR="00173AB0" w:rsidRPr="00173AB0" w:rsidRDefault="00173AB0" w:rsidP="00366F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2347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 відзначає Т.</w:t>
      </w:r>
      <w:r w:rsidRPr="00173AB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1234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Махукова</w:t>
      </w:r>
      <w:proofErr w:type="spellEnd"/>
      <w:r w:rsidRPr="004123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4123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сенсорна афазія </w:t>
      </w:r>
      <w:r w:rsidRPr="00173A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проявляється у феномені «відчуження змісту слова», </w:t>
      </w:r>
      <w:r w:rsidR="0041234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73A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порушенні розуміння слів, вербальних інструкцій, зверненого мовлення. </w:t>
      </w:r>
      <w:r w:rsidR="00412347">
        <w:rPr>
          <w:rFonts w:ascii="Times New Roman" w:eastAsia="Times New Roman" w:hAnsi="Times New Roman" w:cs="Times New Roman"/>
          <w:sz w:val="28"/>
          <w:szCs w:val="28"/>
          <w:lang w:val="uk-UA"/>
        </w:rPr>
        <w:t>Внаслідок порушення фонематичного сприймання звер</w:t>
      </w:r>
      <w:r w:rsidRPr="00173A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неного мовлення при акустико-гностичній сенсорній афазії порушується слуховий контроль за власним мовлення. </w:t>
      </w:r>
      <w:r w:rsidR="00412347">
        <w:rPr>
          <w:rFonts w:ascii="Times New Roman" w:eastAsia="Times New Roman" w:hAnsi="Times New Roman" w:cs="Times New Roman"/>
          <w:sz w:val="28"/>
          <w:szCs w:val="28"/>
          <w:lang w:val="uk-UA"/>
        </w:rPr>
        <w:t>Тому</w:t>
      </w:r>
      <w:r w:rsidRPr="00173A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всіх </w:t>
      </w:r>
      <w:r w:rsidR="0041234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</w:t>
      </w:r>
      <w:r w:rsidRPr="00173A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видах усного мовлення </w:t>
      </w:r>
      <w:r w:rsidR="004123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наявна велика кількість </w:t>
      </w:r>
      <w:r w:rsidRPr="00412347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літеральних та вербальних </w:t>
      </w:r>
      <w:proofErr w:type="spellStart"/>
      <w:r w:rsidRPr="00412347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парафазій</w:t>
      </w:r>
      <w:proofErr w:type="spellEnd"/>
      <w:r w:rsidR="00412347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="00412347" w:rsidRPr="00C93DA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93DAC" w:rsidRPr="00C93DAC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412347" w:rsidRPr="00C93DAC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3508AB" w:rsidRPr="00C87E3E" w:rsidRDefault="00060B88" w:rsidP="00F2157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D62C9" w:rsidRPr="00C87E3E">
        <w:rPr>
          <w:color w:val="000000"/>
          <w:sz w:val="28"/>
          <w:szCs w:val="28"/>
        </w:rPr>
        <w:t xml:space="preserve">орушення </w:t>
      </w:r>
      <w:r w:rsidR="003508AB" w:rsidRPr="00C87E3E">
        <w:rPr>
          <w:color w:val="000000"/>
          <w:sz w:val="28"/>
          <w:szCs w:val="28"/>
        </w:rPr>
        <w:t>сприйняття мов</w:t>
      </w:r>
      <w:r>
        <w:rPr>
          <w:color w:val="000000"/>
          <w:sz w:val="28"/>
          <w:szCs w:val="28"/>
        </w:rPr>
        <w:t>лення</w:t>
      </w:r>
      <w:r w:rsidR="003508AB" w:rsidRPr="00C87E3E">
        <w:rPr>
          <w:color w:val="000000"/>
          <w:sz w:val="28"/>
          <w:szCs w:val="28"/>
        </w:rPr>
        <w:t xml:space="preserve"> при сенсорн</w:t>
      </w:r>
      <w:r>
        <w:rPr>
          <w:color w:val="000000"/>
          <w:sz w:val="28"/>
          <w:szCs w:val="28"/>
        </w:rPr>
        <w:t>ій</w:t>
      </w:r>
      <w:r w:rsidR="003508AB" w:rsidRPr="00C87E3E">
        <w:rPr>
          <w:color w:val="000000"/>
          <w:sz w:val="28"/>
          <w:szCs w:val="28"/>
        </w:rPr>
        <w:t xml:space="preserve"> афазії </w:t>
      </w:r>
      <w:r>
        <w:rPr>
          <w:color w:val="000000"/>
          <w:sz w:val="28"/>
          <w:szCs w:val="28"/>
        </w:rPr>
        <w:t>полягає в</w:t>
      </w:r>
      <w:r w:rsidR="005D62C9" w:rsidRPr="00C87E3E">
        <w:rPr>
          <w:color w:val="000000"/>
          <w:sz w:val="28"/>
          <w:szCs w:val="28"/>
        </w:rPr>
        <w:t xml:space="preserve"> неможлив</w:t>
      </w:r>
      <w:r>
        <w:rPr>
          <w:color w:val="000000"/>
          <w:sz w:val="28"/>
          <w:szCs w:val="28"/>
        </w:rPr>
        <w:t>ості</w:t>
      </w:r>
      <w:r w:rsidR="005D62C9" w:rsidRPr="00C87E3E">
        <w:rPr>
          <w:color w:val="000000"/>
          <w:sz w:val="28"/>
          <w:szCs w:val="28"/>
        </w:rPr>
        <w:t xml:space="preserve"> розпізнавати слова та звуки. Слова </w:t>
      </w:r>
      <w:r w:rsidR="003508AB" w:rsidRPr="00C87E3E">
        <w:rPr>
          <w:color w:val="000000"/>
          <w:sz w:val="28"/>
          <w:szCs w:val="28"/>
        </w:rPr>
        <w:t xml:space="preserve">сприймаються як безладна суміш звуків, </w:t>
      </w:r>
      <w:r>
        <w:rPr>
          <w:color w:val="000000"/>
          <w:sz w:val="28"/>
          <w:szCs w:val="28"/>
        </w:rPr>
        <w:t>тому</w:t>
      </w:r>
      <w:r w:rsidR="005D62C9" w:rsidRPr="00C87E3E">
        <w:rPr>
          <w:color w:val="000000"/>
          <w:sz w:val="28"/>
          <w:szCs w:val="28"/>
        </w:rPr>
        <w:t xml:space="preserve"> мов</w:t>
      </w:r>
      <w:r>
        <w:rPr>
          <w:color w:val="000000"/>
          <w:sz w:val="28"/>
          <w:szCs w:val="28"/>
        </w:rPr>
        <w:t>лення</w:t>
      </w:r>
      <w:r w:rsidR="005D62C9" w:rsidRPr="00C87E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позбавлене смислу</w:t>
      </w:r>
      <w:r w:rsidR="005D62C9" w:rsidRPr="00C87E3E">
        <w:rPr>
          <w:color w:val="000000"/>
          <w:sz w:val="28"/>
          <w:szCs w:val="28"/>
        </w:rPr>
        <w:t>. Хворим не зрозуміле з</w:t>
      </w:r>
      <w:r w:rsidR="003508AB" w:rsidRPr="00C87E3E">
        <w:rPr>
          <w:color w:val="000000"/>
          <w:sz w:val="28"/>
          <w:szCs w:val="28"/>
        </w:rPr>
        <w:t xml:space="preserve">начення слів. На початкових етапах хвороби </w:t>
      </w:r>
      <w:r w:rsidR="005D62C9" w:rsidRPr="00C87E3E">
        <w:rPr>
          <w:color w:val="000000"/>
          <w:sz w:val="28"/>
          <w:szCs w:val="28"/>
        </w:rPr>
        <w:t xml:space="preserve">в деяких випадках </w:t>
      </w:r>
      <w:r w:rsidR="00524734">
        <w:rPr>
          <w:color w:val="000000"/>
          <w:sz w:val="28"/>
          <w:szCs w:val="28"/>
        </w:rPr>
        <w:t>пацієнти можуть</w:t>
      </w:r>
      <w:r w:rsidR="005D62C9" w:rsidRPr="00C87E3E">
        <w:rPr>
          <w:color w:val="000000"/>
          <w:sz w:val="28"/>
          <w:szCs w:val="28"/>
        </w:rPr>
        <w:t xml:space="preserve"> </w:t>
      </w:r>
      <w:r w:rsidR="003508AB" w:rsidRPr="00C87E3E">
        <w:rPr>
          <w:color w:val="000000"/>
          <w:sz w:val="28"/>
          <w:szCs w:val="28"/>
        </w:rPr>
        <w:t>визначати групову приналежність названого предмета</w:t>
      </w:r>
      <w:r w:rsidR="005D62C9" w:rsidRPr="00C87E3E">
        <w:rPr>
          <w:color w:val="000000"/>
          <w:sz w:val="28"/>
          <w:szCs w:val="28"/>
        </w:rPr>
        <w:t xml:space="preserve"> – мал</w:t>
      </w:r>
      <w:r w:rsidR="00524734">
        <w:rPr>
          <w:color w:val="000000"/>
          <w:sz w:val="28"/>
          <w:szCs w:val="28"/>
        </w:rPr>
        <w:t>ий чи великий, живий або неживий.</w:t>
      </w:r>
    </w:p>
    <w:p w:rsidR="003508AB" w:rsidRPr="00C87E3E" w:rsidRDefault="00BE4BCC" w:rsidP="00F2157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</w:t>
      </w:r>
      <w:r w:rsidR="005D62C9" w:rsidRPr="00C87E3E">
        <w:rPr>
          <w:color w:val="000000"/>
          <w:sz w:val="28"/>
          <w:szCs w:val="28"/>
        </w:rPr>
        <w:t xml:space="preserve">на особливість </w:t>
      </w:r>
      <w:r w:rsidR="003508AB" w:rsidRPr="00C87E3E">
        <w:rPr>
          <w:color w:val="000000"/>
          <w:sz w:val="28"/>
          <w:szCs w:val="28"/>
        </w:rPr>
        <w:t xml:space="preserve">сенсорної афазії </w:t>
      </w:r>
      <w:r>
        <w:rPr>
          <w:color w:val="000000"/>
          <w:sz w:val="28"/>
          <w:szCs w:val="28"/>
        </w:rPr>
        <w:t>– не</w:t>
      </w:r>
      <w:r w:rsidR="005D62C9" w:rsidRPr="00C87E3E">
        <w:rPr>
          <w:color w:val="000000"/>
          <w:sz w:val="28"/>
          <w:szCs w:val="28"/>
        </w:rPr>
        <w:t xml:space="preserve">збережена </w:t>
      </w:r>
      <w:r w:rsidR="003508AB" w:rsidRPr="00C87E3E">
        <w:rPr>
          <w:color w:val="000000"/>
          <w:sz w:val="28"/>
          <w:szCs w:val="28"/>
        </w:rPr>
        <w:t>реакція на інструкції</w:t>
      </w:r>
      <w:r w:rsidR="005D62C9" w:rsidRPr="00C87E3E">
        <w:rPr>
          <w:color w:val="000000"/>
          <w:sz w:val="28"/>
          <w:szCs w:val="28"/>
        </w:rPr>
        <w:t xml:space="preserve"> до дій. </w:t>
      </w:r>
      <w:r w:rsidR="003508AB" w:rsidRPr="00C87E3E">
        <w:rPr>
          <w:color w:val="000000"/>
          <w:sz w:val="28"/>
          <w:szCs w:val="28"/>
        </w:rPr>
        <w:t>Наприклад, хворий</w:t>
      </w:r>
      <w:r w:rsidR="005D62C9" w:rsidRPr="00C87E3E">
        <w:rPr>
          <w:color w:val="000000"/>
          <w:sz w:val="28"/>
          <w:szCs w:val="28"/>
        </w:rPr>
        <w:t xml:space="preserve"> </w:t>
      </w:r>
      <w:r w:rsidR="00252359">
        <w:rPr>
          <w:color w:val="000000"/>
          <w:sz w:val="28"/>
          <w:szCs w:val="28"/>
        </w:rPr>
        <w:t>не розуміє прості чітк</w:t>
      </w:r>
      <w:r>
        <w:rPr>
          <w:color w:val="000000"/>
          <w:sz w:val="28"/>
          <w:szCs w:val="28"/>
        </w:rPr>
        <w:t>і</w:t>
      </w:r>
      <w:r w:rsidR="005D62C9" w:rsidRPr="00C87E3E">
        <w:rPr>
          <w:color w:val="000000"/>
          <w:sz w:val="28"/>
          <w:szCs w:val="28"/>
        </w:rPr>
        <w:t xml:space="preserve"> команди «підняти руку», </w:t>
      </w:r>
      <w:r>
        <w:rPr>
          <w:color w:val="000000"/>
          <w:sz w:val="28"/>
          <w:szCs w:val="28"/>
        </w:rPr>
        <w:t>«кивнути»,</w:t>
      </w:r>
      <w:r w:rsidR="003508AB" w:rsidRPr="00C87E3E">
        <w:rPr>
          <w:color w:val="000000"/>
          <w:sz w:val="28"/>
          <w:szCs w:val="28"/>
        </w:rPr>
        <w:t xml:space="preserve"> не</w:t>
      </w:r>
      <w:r w:rsidR="005D62C9" w:rsidRPr="00C87E3E">
        <w:rPr>
          <w:color w:val="000000"/>
          <w:sz w:val="28"/>
          <w:szCs w:val="28"/>
        </w:rPr>
        <w:t xml:space="preserve"> </w:t>
      </w:r>
      <w:r w:rsidR="003508AB" w:rsidRPr="00C87E3E">
        <w:rPr>
          <w:color w:val="000000"/>
          <w:sz w:val="28"/>
          <w:szCs w:val="28"/>
        </w:rPr>
        <w:t xml:space="preserve">може </w:t>
      </w:r>
      <w:r w:rsidR="005D62C9" w:rsidRPr="00C87E3E">
        <w:rPr>
          <w:color w:val="000000"/>
          <w:sz w:val="28"/>
          <w:szCs w:val="28"/>
        </w:rPr>
        <w:t xml:space="preserve">назвати </w:t>
      </w:r>
      <w:r w:rsidR="003508AB" w:rsidRPr="00C87E3E">
        <w:rPr>
          <w:color w:val="000000"/>
          <w:sz w:val="28"/>
          <w:szCs w:val="28"/>
        </w:rPr>
        <w:t>предмет.</w:t>
      </w:r>
      <w:r w:rsidR="003610D7" w:rsidRPr="00C87E3E">
        <w:rPr>
          <w:color w:val="000000"/>
          <w:sz w:val="28"/>
          <w:szCs w:val="28"/>
        </w:rPr>
        <w:t xml:space="preserve"> Без </w:t>
      </w:r>
      <w:r>
        <w:rPr>
          <w:color w:val="000000"/>
          <w:sz w:val="28"/>
          <w:szCs w:val="28"/>
        </w:rPr>
        <w:t>відпов</w:t>
      </w:r>
      <w:r w:rsidR="003610D7" w:rsidRPr="00C87E3E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дного лікування </w:t>
      </w:r>
      <w:r w:rsidR="003610D7" w:rsidRPr="00C87E3E">
        <w:rPr>
          <w:color w:val="000000"/>
          <w:sz w:val="28"/>
          <w:szCs w:val="28"/>
        </w:rPr>
        <w:t>порушення стають сильнішими, і л</w:t>
      </w:r>
      <w:r>
        <w:rPr>
          <w:color w:val="000000"/>
          <w:sz w:val="28"/>
          <w:szCs w:val="28"/>
        </w:rPr>
        <w:t>юдина повністю не розуміє мову.</w:t>
      </w:r>
    </w:p>
    <w:p w:rsidR="003508AB" w:rsidRPr="00C87E3E" w:rsidRDefault="003610D7" w:rsidP="00F2157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7E3E">
        <w:rPr>
          <w:color w:val="000000"/>
          <w:sz w:val="28"/>
          <w:szCs w:val="28"/>
        </w:rPr>
        <w:t xml:space="preserve">Розмовна мова </w:t>
      </w:r>
      <w:r w:rsidR="00A06D19">
        <w:rPr>
          <w:color w:val="000000"/>
          <w:sz w:val="28"/>
          <w:szCs w:val="28"/>
        </w:rPr>
        <w:t>зазнає розладів, оскільки</w:t>
      </w:r>
      <w:r w:rsidRPr="00C87E3E">
        <w:rPr>
          <w:color w:val="000000"/>
          <w:sz w:val="28"/>
          <w:szCs w:val="28"/>
        </w:rPr>
        <w:t xml:space="preserve"> відсутній слуховий контроль з</w:t>
      </w:r>
      <w:r w:rsidR="003508AB" w:rsidRPr="00C87E3E">
        <w:rPr>
          <w:color w:val="000000"/>
          <w:sz w:val="28"/>
          <w:szCs w:val="28"/>
        </w:rPr>
        <w:t xml:space="preserve">а вимовними звуками. Хворий </w:t>
      </w:r>
      <w:r w:rsidRPr="00C87E3E">
        <w:rPr>
          <w:color w:val="000000"/>
          <w:sz w:val="28"/>
          <w:szCs w:val="28"/>
        </w:rPr>
        <w:t xml:space="preserve">може вимовляти окремі, не </w:t>
      </w:r>
      <w:proofErr w:type="spellStart"/>
      <w:r w:rsidR="00A06D19">
        <w:rPr>
          <w:color w:val="000000"/>
          <w:sz w:val="28"/>
          <w:szCs w:val="28"/>
        </w:rPr>
        <w:t>пов</w:t>
      </w:r>
      <w:proofErr w:type="spellEnd"/>
      <w:r w:rsidR="00A06D19" w:rsidRPr="00A06D19">
        <w:rPr>
          <w:color w:val="000000"/>
          <w:sz w:val="28"/>
          <w:szCs w:val="28"/>
          <w:lang w:val="ru-RU"/>
        </w:rPr>
        <w:t>’</w:t>
      </w:r>
      <w:proofErr w:type="spellStart"/>
      <w:r w:rsidR="003508AB" w:rsidRPr="00C87E3E">
        <w:rPr>
          <w:color w:val="000000"/>
          <w:sz w:val="28"/>
          <w:szCs w:val="28"/>
        </w:rPr>
        <w:t>язан</w:t>
      </w:r>
      <w:r w:rsidR="00A06D19">
        <w:rPr>
          <w:color w:val="000000"/>
          <w:sz w:val="28"/>
          <w:szCs w:val="28"/>
        </w:rPr>
        <w:t>і</w:t>
      </w:r>
      <w:proofErr w:type="spellEnd"/>
      <w:r w:rsidR="003508AB" w:rsidRPr="00C87E3E">
        <w:rPr>
          <w:color w:val="000000"/>
          <w:sz w:val="28"/>
          <w:szCs w:val="28"/>
        </w:rPr>
        <w:t xml:space="preserve"> між собою слова, звуки, може</w:t>
      </w:r>
      <w:r w:rsidRPr="00C87E3E">
        <w:rPr>
          <w:color w:val="000000"/>
          <w:sz w:val="28"/>
          <w:szCs w:val="28"/>
        </w:rPr>
        <w:t xml:space="preserve"> переставляти в сл</w:t>
      </w:r>
      <w:r w:rsidR="00A06D19">
        <w:rPr>
          <w:color w:val="000000"/>
          <w:sz w:val="28"/>
          <w:szCs w:val="28"/>
        </w:rPr>
        <w:t>ові звуки</w:t>
      </w:r>
      <w:r w:rsidRPr="00C87E3E">
        <w:rPr>
          <w:color w:val="000000"/>
          <w:sz w:val="28"/>
          <w:szCs w:val="28"/>
        </w:rPr>
        <w:t xml:space="preserve"> </w:t>
      </w:r>
      <w:r w:rsidR="00A06D19">
        <w:rPr>
          <w:color w:val="000000"/>
          <w:sz w:val="28"/>
          <w:szCs w:val="28"/>
        </w:rPr>
        <w:t>і</w:t>
      </w:r>
      <w:r w:rsidRPr="00C87E3E">
        <w:rPr>
          <w:color w:val="000000"/>
          <w:sz w:val="28"/>
          <w:szCs w:val="28"/>
        </w:rPr>
        <w:t xml:space="preserve"> вимовляти лиш</w:t>
      </w:r>
      <w:r w:rsidR="00A06D19">
        <w:rPr>
          <w:color w:val="000000"/>
          <w:sz w:val="28"/>
          <w:szCs w:val="28"/>
        </w:rPr>
        <w:t>е</w:t>
      </w:r>
      <w:r w:rsidRPr="00C87E3E">
        <w:rPr>
          <w:color w:val="000000"/>
          <w:sz w:val="28"/>
          <w:szCs w:val="28"/>
        </w:rPr>
        <w:t xml:space="preserve"> </w:t>
      </w:r>
      <w:r w:rsidR="00FC08FB">
        <w:rPr>
          <w:color w:val="000000"/>
          <w:sz w:val="28"/>
          <w:szCs w:val="28"/>
        </w:rPr>
        <w:t>деяк</w:t>
      </w:r>
      <w:r w:rsidR="00A06D19">
        <w:rPr>
          <w:color w:val="000000"/>
          <w:sz w:val="28"/>
          <w:szCs w:val="28"/>
        </w:rPr>
        <w:t>і з них</w:t>
      </w:r>
      <w:r w:rsidRPr="00C87E3E">
        <w:rPr>
          <w:color w:val="000000"/>
          <w:sz w:val="28"/>
          <w:szCs w:val="28"/>
        </w:rPr>
        <w:t>. Порушується інтонаці</w:t>
      </w:r>
      <w:r w:rsidR="004D22AD">
        <w:rPr>
          <w:color w:val="000000"/>
          <w:sz w:val="28"/>
          <w:szCs w:val="28"/>
        </w:rPr>
        <w:t>йне оформлення мовлення</w:t>
      </w:r>
      <w:r w:rsidRPr="00C87E3E">
        <w:rPr>
          <w:color w:val="000000"/>
          <w:sz w:val="28"/>
          <w:szCs w:val="28"/>
        </w:rPr>
        <w:t xml:space="preserve">. З часом </w:t>
      </w:r>
      <w:r w:rsidR="003508AB" w:rsidRPr="00C87E3E">
        <w:rPr>
          <w:color w:val="000000"/>
          <w:sz w:val="28"/>
          <w:szCs w:val="28"/>
        </w:rPr>
        <w:t xml:space="preserve">вимова слів </w:t>
      </w:r>
      <w:r w:rsidR="003508AB" w:rsidRPr="00C87E3E">
        <w:rPr>
          <w:color w:val="000000"/>
          <w:sz w:val="28"/>
          <w:szCs w:val="28"/>
        </w:rPr>
        <w:lastRenderedPageBreak/>
        <w:t>відновлюється,</w:t>
      </w:r>
      <w:r w:rsidRPr="00C87E3E">
        <w:rPr>
          <w:color w:val="000000"/>
          <w:sz w:val="28"/>
          <w:szCs w:val="28"/>
        </w:rPr>
        <w:t xml:space="preserve"> повертається багатослівність, </w:t>
      </w:r>
      <w:r w:rsidR="00797504">
        <w:rPr>
          <w:color w:val="000000"/>
          <w:sz w:val="28"/>
          <w:szCs w:val="28"/>
        </w:rPr>
        <w:t>пацієнт намагається</w:t>
      </w:r>
      <w:r w:rsidRPr="00C87E3E">
        <w:rPr>
          <w:color w:val="000000"/>
          <w:sz w:val="28"/>
          <w:szCs w:val="28"/>
        </w:rPr>
        <w:t xml:space="preserve"> пояснювати </w:t>
      </w:r>
      <w:r w:rsidR="00D12738">
        <w:rPr>
          <w:color w:val="000000"/>
          <w:sz w:val="28"/>
          <w:szCs w:val="28"/>
        </w:rPr>
        <w:t>свої</w:t>
      </w:r>
      <w:r w:rsidR="00797504">
        <w:rPr>
          <w:color w:val="000000"/>
          <w:sz w:val="28"/>
          <w:szCs w:val="28"/>
        </w:rPr>
        <w:t xml:space="preserve"> </w:t>
      </w:r>
      <w:r w:rsidR="003508AB" w:rsidRPr="00C87E3E">
        <w:rPr>
          <w:color w:val="000000"/>
          <w:sz w:val="28"/>
          <w:szCs w:val="28"/>
        </w:rPr>
        <w:t>думки, підбира</w:t>
      </w:r>
      <w:r w:rsidRPr="00C87E3E">
        <w:rPr>
          <w:color w:val="000000"/>
          <w:sz w:val="28"/>
          <w:szCs w:val="28"/>
        </w:rPr>
        <w:t xml:space="preserve">ти </w:t>
      </w:r>
      <w:r w:rsidR="003508AB" w:rsidRPr="00C87E3E">
        <w:rPr>
          <w:color w:val="000000"/>
          <w:sz w:val="28"/>
          <w:szCs w:val="28"/>
        </w:rPr>
        <w:t>синоніми до слів, які не може згадати.</w:t>
      </w:r>
    </w:p>
    <w:p w:rsidR="003610D7" w:rsidRPr="00C87E3E" w:rsidRDefault="003610D7" w:rsidP="00F2157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7E3E">
        <w:rPr>
          <w:color w:val="000000"/>
          <w:sz w:val="28"/>
          <w:szCs w:val="28"/>
        </w:rPr>
        <w:t xml:space="preserve">Слід </w:t>
      </w:r>
      <w:r w:rsidR="00D12738">
        <w:rPr>
          <w:color w:val="000000"/>
          <w:sz w:val="28"/>
          <w:szCs w:val="28"/>
        </w:rPr>
        <w:t>зауваж</w:t>
      </w:r>
      <w:r w:rsidRPr="00C87E3E">
        <w:rPr>
          <w:color w:val="000000"/>
          <w:sz w:val="28"/>
          <w:szCs w:val="28"/>
        </w:rPr>
        <w:t xml:space="preserve">ити, що у хворих відсутня критичність. Їм </w:t>
      </w:r>
      <w:r w:rsidR="00D12738">
        <w:rPr>
          <w:color w:val="000000"/>
          <w:sz w:val="28"/>
          <w:szCs w:val="28"/>
        </w:rPr>
        <w:t xml:space="preserve">власне мовлення </w:t>
      </w:r>
      <w:r w:rsidRPr="00C87E3E">
        <w:rPr>
          <w:color w:val="000000"/>
          <w:sz w:val="28"/>
          <w:szCs w:val="28"/>
        </w:rPr>
        <w:t>здається правильн</w:t>
      </w:r>
      <w:r w:rsidR="00D12738">
        <w:rPr>
          <w:color w:val="000000"/>
          <w:sz w:val="28"/>
          <w:szCs w:val="28"/>
        </w:rPr>
        <w:t>им</w:t>
      </w:r>
      <w:r w:rsidRPr="00C87E3E">
        <w:rPr>
          <w:color w:val="000000"/>
          <w:sz w:val="28"/>
          <w:szCs w:val="28"/>
        </w:rPr>
        <w:t>, зрозуміл</w:t>
      </w:r>
      <w:r w:rsidR="00D12738">
        <w:rPr>
          <w:color w:val="000000"/>
          <w:sz w:val="28"/>
          <w:szCs w:val="28"/>
        </w:rPr>
        <w:t>им. Хворі д</w:t>
      </w:r>
      <w:r w:rsidRPr="00C87E3E">
        <w:rPr>
          <w:color w:val="000000"/>
          <w:sz w:val="28"/>
          <w:szCs w:val="28"/>
        </w:rPr>
        <w:t>рату</w:t>
      </w:r>
      <w:r w:rsidR="00D12738">
        <w:rPr>
          <w:color w:val="000000"/>
          <w:sz w:val="28"/>
          <w:szCs w:val="28"/>
        </w:rPr>
        <w:t>ються, коли їх не розуміють.</w:t>
      </w:r>
    </w:p>
    <w:p w:rsidR="00B80C09" w:rsidRDefault="003610D7" w:rsidP="00B71F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87E3E">
        <w:rPr>
          <w:color w:val="000000"/>
          <w:sz w:val="28"/>
          <w:szCs w:val="28"/>
        </w:rPr>
        <w:t>Паралельно з порушення</w:t>
      </w:r>
      <w:r w:rsidR="00060C77">
        <w:rPr>
          <w:color w:val="000000"/>
          <w:sz w:val="28"/>
          <w:szCs w:val="28"/>
        </w:rPr>
        <w:t xml:space="preserve">м усного мовлення порушується читання та </w:t>
      </w:r>
      <w:r w:rsidR="000E152A">
        <w:rPr>
          <w:color w:val="000000"/>
          <w:sz w:val="28"/>
          <w:szCs w:val="28"/>
        </w:rPr>
        <w:t>письмо. Зокрема, ч</w:t>
      </w:r>
      <w:r w:rsidR="000E152A" w:rsidRPr="000E152A">
        <w:rPr>
          <w:color w:val="000000"/>
          <w:sz w:val="28"/>
          <w:szCs w:val="28"/>
        </w:rPr>
        <w:t xml:space="preserve">итання хворого на сенсорну афазію </w:t>
      </w:r>
      <w:r w:rsidR="000E152A">
        <w:rPr>
          <w:color w:val="000000"/>
          <w:sz w:val="28"/>
          <w:szCs w:val="28"/>
        </w:rPr>
        <w:t>відзначається</w:t>
      </w:r>
      <w:r w:rsidR="000E152A" w:rsidRPr="000E152A">
        <w:rPr>
          <w:color w:val="000000"/>
          <w:sz w:val="28"/>
          <w:szCs w:val="28"/>
        </w:rPr>
        <w:t xml:space="preserve"> великою к</w:t>
      </w:r>
      <w:r w:rsidR="000E152A">
        <w:rPr>
          <w:color w:val="000000"/>
          <w:sz w:val="28"/>
          <w:szCs w:val="28"/>
        </w:rPr>
        <w:t xml:space="preserve">ількістю літеральних </w:t>
      </w:r>
      <w:proofErr w:type="spellStart"/>
      <w:r w:rsidR="000E152A">
        <w:rPr>
          <w:color w:val="000000"/>
          <w:sz w:val="28"/>
          <w:szCs w:val="28"/>
        </w:rPr>
        <w:t>парафазій</w:t>
      </w:r>
      <w:proofErr w:type="spellEnd"/>
      <w:r w:rsidR="000E152A">
        <w:rPr>
          <w:color w:val="000000"/>
          <w:sz w:val="28"/>
          <w:szCs w:val="28"/>
        </w:rPr>
        <w:t xml:space="preserve">. Пацієнтам важко знайти </w:t>
      </w:r>
      <w:r w:rsidR="000E152A" w:rsidRPr="000E152A">
        <w:rPr>
          <w:color w:val="000000"/>
          <w:sz w:val="28"/>
          <w:szCs w:val="28"/>
        </w:rPr>
        <w:t>місц</w:t>
      </w:r>
      <w:r w:rsidR="000E152A">
        <w:rPr>
          <w:color w:val="000000"/>
          <w:sz w:val="28"/>
          <w:szCs w:val="28"/>
        </w:rPr>
        <w:t>е</w:t>
      </w:r>
      <w:r w:rsidR="000E152A" w:rsidRPr="000E152A">
        <w:rPr>
          <w:color w:val="000000"/>
          <w:sz w:val="28"/>
          <w:szCs w:val="28"/>
        </w:rPr>
        <w:t xml:space="preserve"> наголосу в слові, що </w:t>
      </w:r>
      <w:r w:rsidR="000E152A">
        <w:rPr>
          <w:color w:val="000000"/>
          <w:sz w:val="28"/>
          <w:szCs w:val="28"/>
        </w:rPr>
        <w:t>значно ускладнює</w:t>
      </w:r>
      <w:r w:rsidR="000E152A" w:rsidRPr="000E152A">
        <w:rPr>
          <w:color w:val="000000"/>
          <w:sz w:val="28"/>
          <w:szCs w:val="28"/>
        </w:rPr>
        <w:t xml:space="preserve"> розуміння прочитаного. </w:t>
      </w:r>
      <w:r w:rsidR="000E152A">
        <w:rPr>
          <w:color w:val="000000"/>
          <w:sz w:val="28"/>
          <w:szCs w:val="28"/>
        </w:rPr>
        <w:t>Попри це</w:t>
      </w:r>
      <w:r w:rsidR="000E152A" w:rsidRPr="000E152A">
        <w:rPr>
          <w:color w:val="000000"/>
          <w:sz w:val="28"/>
          <w:szCs w:val="28"/>
        </w:rPr>
        <w:t xml:space="preserve"> читання </w:t>
      </w:r>
      <w:r w:rsidR="000E152A">
        <w:rPr>
          <w:color w:val="000000"/>
          <w:sz w:val="28"/>
          <w:szCs w:val="28"/>
        </w:rPr>
        <w:t>належить до</w:t>
      </w:r>
      <w:r w:rsidR="000E152A" w:rsidRPr="000E152A">
        <w:rPr>
          <w:color w:val="000000"/>
          <w:sz w:val="28"/>
          <w:szCs w:val="28"/>
        </w:rPr>
        <w:t xml:space="preserve"> най</w:t>
      </w:r>
      <w:r w:rsidR="008A2CF2">
        <w:rPr>
          <w:color w:val="000000"/>
          <w:sz w:val="28"/>
          <w:szCs w:val="28"/>
        </w:rPr>
        <w:t xml:space="preserve">краще </w:t>
      </w:r>
      <w:r w:rsidR="000E152A" w:rsidRPr="000E152A">
        <w:rPr>
          <w:color w:val="000000"/>
          <w:sz w:val="28"/>
          <w:szCs w:val="28"/>
        </w:rPr>
        <w:t xml:space="preserve">збережених функцій при сенсорній афазії, </w:t>
      </w:r>
      <w:r w:rsidR="000E152A">
        <w:rPr>
          <w:color w:val="000000"/>
          <w:sz w:val="28"/>
          <w:szCs w:val="28"/>
        </w:rPr>
        <w:t>тому що</w:t>
      </w:r>
      <w:r w:rsidR="000E152A" w:rsidRPr="000E152A">
        <w:rPr>
          <w:color w:val="000000"/>
          <w:sz w:val="28"/>
          <w:szCs w:val="28"/>
        </w:rPr>
        <w:t xml:space="preserve"> воно здійснюється шляхом залучення оптичного та </w:t>
      </w:r>
      <w:proofErr w:type="spellStart"/>
      <w:r w:rsidR="000E152A" w:rsidRPr="000E152A">
        <w:rPr>
          <w:color w:val="000000"/>
          <w:sz w:val="28"/>
          <w:szCs w:val="28"/>
        </w:rPr>
        <w:t>кінестетичного</w:t>
      </w:r>
      <w:proofErr w:type="spellEnd"/>
      <w:r w:rsidR="000E152A" w:rsidRPr="000E152A">
        <w:rPr>
          <w:color w:val="000000"/>
          <w:sz w:val="28"/>
          <w:szCs w:val="28"/>
        </w:rPr>
        <w:t xml:space="preserve"> </w:t>
      </w:r>
      <w:r w:rsidR="000E152A" w:rsidRPr="00366FFD">
        <w:rPr>
          <w:color w:val="000000"/>
          <w:sz w:val="28"/>
          <w:szCs w:val="28"/>
        </w:rPr>
        <w:t>контролю</w:t>
      </w:r>
      <w:r w:rsidR="00CE010F" w:rsidRPr="00366FFD">
        <w:rPr>
          <w:color w:val="000000"/>
          <w:sz w:val="28"/>
          <w:szCs w:val="28"/>
        </w:rPr>
        <w:t xml:space="preserve"> </w:t>
      </w:r>
      <w:r w:rsidR="00B80C09" w:rsidRPr="00366FFD">
        <w:rPr>
          <w:color w:val="000000"/>
          <w:sz w:val="28"/>
          <w:szCs w:val="28"/>
        </w:rPr>
        <w:t>[</w:t>
      </w:r>
      <w:r w:rsidR="00366FFD" w:rsidRPr="00366FFD">
        <w:rPr>
          <w:color w:val="000000"/>
          <w:sz w:val="28"/>
          <w:szCs w:val="28"/>
        </w:rPr>
        <w:t xml:space="preserve">69, </w:t>
      </w:r>
      <w:r w:rsidR="00B80C09" w:rsidRPr="00366FFD">
        <w:rPr>
          <w:color w:val="000000"/>
          <w:sz w:val="28"/>
          <w:szCs w:val="28"/>
        </w:rPr>
        <w:t xml:space="preserve"> с. 307].</w:t>
      </w:r>
    </w:p>
    <w:p w:rsidR="00CE010F" w:rsidRDefault="00CE010F" w:rsidP="00B71F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E010F">
        <w:rPr>
          <w:color w:val="000000"/>
          <w:sz w:val="28"/>
          <w:szCs w:val="28"/>
        </w:rPr>
        <w:t>П</w:t>
      </w:r>
      <w:r w:rsidR="00D93502">
        <w:rPr>
          <w:color w:val="000000"/>
          <w:sz w:val="28"/>
          <w:szCs w:val="28"/>
        </w:rPr>
        <w:t>роцес п</w:t>
      </w:r>
      <w:r w:rsidRPr="00CE010F">
        <w:rPr>
          <w:color w:val="000000"/>
          <w:sz w:val="28"/>
          <w:szCs w:val="28"/>
        </w:rPr>
        <w:t>исьм</w:t>
      </w:r>
      <w:r w:rsidR="00D93502">
        <w:rPr>
          <w:color w:val="000000"/>
          <w:sz w:val="28"/>
          <w:szCs w:val="28"/>
        </w:rPr>
        <w:t>а</w:t>
      </w:r>
      <w:r w:rsidRPr="00CE010F">
        <w:rPr>
          <w:color w:val="000000"/>
          <w:sz w:val="28"/>
          <w:szCs w:val="28"/>
        </w:rPr>
        <w:t xml:space="preserve">, </w:t>
      </w:r>
      <w:r w:rsidR="00D93502">
        <w:rPr>
          <w:color w:val="000000"/>
          <w:sz w:val="28"/>
          <w:szCs w:val="28"/>
        </w:rPr>
        <w:t>порівняно з</w:t>
      </w:r>
      <w:r w:rsidRPr="00CE010F">
        <w:rPr>
          <w:color w:val="000000"/>
          <w:sz w:val="28"/>
          <w:szCs w:val="28"/>
        </w:rPr>
        <w:t xml:space="preserve"> читання</w:t>
      </w:r>
      <w:r w:rsidR="00D93502">
        <w:rPr>
          <w:color w:val="000000"/>
          <w:sz w:val="28"/>
          <w:szCs w:val="28"/>
        </w:rPr>
        <w:t>м</w:t>
      </w:r>
      <w:r w:rsidRPr="00CE010F">
        <w:rPr>
          <w:color w:val="000000"/>
          <w:sz w:val="28"/>
          <w:szCs w:val="28"/>
        </w:rPr>
        <w:t xml:space="preserve">, </w:t>
      </w:r>
      <w:r w:rsidR="00D93502">
        <w:rPr>
          <w:color w:val="000000"/>
          <w:sz w:val="28"/>
          <w:szCs w:val="28"/>
        </w:rPr>
        <w:t>зазнає більших розладів</w:t>
      </w:r>
      <w:r w:rsidRPr="00CE010F">
        <w:rPr>
          <w:color w:val="000000"/>
          <w:sz w:val="28"/>
          <w:szCs w:val="28"/>
        </w:rPr>
        <w:t xml:space="preserve"> і </w:t>
      </w:r>
      <w:r w:rsidR="00D93502">
        <w:rPr>
          <w:color w:val="000000"/>
          <w:sz w:val="28"/>
          <w:szCs w:val="28"/>
        </w:rPr>
        <w:t xml:space="preserve">безпосередньо </w:t>
      </w:r>
      <w:r w:rsidRPr="00CE010F">
        <w:rPr>
          <w:color w:val="000000"/>
          <w:sz w:val="28"/>
          <w:szCs w:val="28"/>
        </w:rPr>
        <w:t>залежить від стану фон</w:t>
      </w:r>
      <w:r w:rsidR="006E7E78">
        <w:rPr>
          <w:color w:val="000000"/>
          <w:sz w:val="28"/>
          <w:szCs w:val="28"/>
        </w:rPr>
        <w:t>ематичного слуху. На ранніх ета</w:t>
      </w:r>
      <w:r w:rsidRPr="00CE010F">
        <w:rPr>
          <w:color w:val="000000"/>
          <w:sz w:val="28"/>
          <w:szCs w:val="28"/>
        </w:rPr>
        <w:t>пах порушується не тільки пи</w:t>
      </w:r>
      <w:r w:rsidR="006E7E78">
        <w:rPr>
          <w:color w:val="000000"/>
          <w:sz w:val="28"/>
          <w:szCs w:val="28"/>
        </w:rPr>
        <w:t>сьмо під диктовку, а й списуван</w:t>
      </w:r>
      <w:r w:rsidRPr="00CE010F">
        <w:rPr>
          <w:color w:val="000000"/>
          <w:sz w:val="28"/>
          <w:szCs w:val="28"/>
        </w:rPr>
        <w:t xml:space="preserve">ня слів. </w:t>
      </w:r>
      <w:r w:rsidR="000164C7">
        <w:rPr>
          <w:color w:val="000000"/>
          <w:sz w:val="28"/>
          <w:szCs w:val="28"/>
        </w:rPr>
        <w:t>Використ</w:t>
      </w:r>
      <w:r w:rsidRPr="00CE010F">
        <w:rPr>
          <w:color w:val="000000"/>
          <w:sz w:val="28"/>
          <w:szCs w:val="28"/>
        </w:rPr>
        <w:t>ання збере</w:t>
      </w:r>
      <w:r w:rsidR="006E7E78">
        <w:rPr>
          <w:color w:val="000000"/>
          <w:sz w:val="28"/>
          <w:szCs w:val="28"/>
        </w:rPr>
        <w:t xml:space="preserve">женого оптичного контролю </w:t>
      </w:r>
      <w:r w:rsidRPr="00CE010F">
        <w:rPr>
          <w:color w:val="000000"/>
          <w:sz w:val="28"/>
          <w:szCs w:val="28"/>
        </w:rPr>
        <w:t xml:space="preserve">призводить до точного копіювання буквеного складу слова, </w:t>
      </w:r>
      <w:r w:rsidR="000164C7">
        <w:rPr>
          <w:color w:val="000000"/>
          <w:sz w:val="28"/>
          <w:szCs w:val="28"/>
        </w:rPr>
        <w:t>але в</w:t>
      </w:r>
      <w:r w:rsidRPr="00CE010F">
        <w:rPr>
          <w:color w:val="000000"/>
          <w:sz w:val="28"/>
          <w:szCs w:val="28"/>
        </w:rPr>
        <w:t xml:space="preserve"> слухових диктантах </w:t>
      </w:r>
      <w:r w:rsidR="000164C7">
        <w:rPr>
          <w:color w:val="000000"/>
          <w:sz w:val="28"/>
          <w:szCs w:val="28"/>
        </w:rPr>
        <w:t>тривалий час</w:t>
      </w:r>
      <w:r w:rsidRPr="00CE010F">
        <w:rPr>
          <w:color w:val="000000"/>
          <w:sz w:val="28"/>
          <w:szCs w:val="28"/>
        </w:rPr>
        <w:t xml:space="preserve"> </w:t>
      </w:r>
      <w:r w:rsidR="000164C7">
        <w:rPr>
          <w:color w:val="000000"/>
          <w:sz w:val="28"/>
          <w:szCs w:val="28"/>
        </w:rPr>
        <w:t xml:space="preserve">простежуються літеральні </w:t>
      </w:r>
      <w:proofErr w:type="spellStart"/>
      <w:r w:rsidR="000164C7" w:rsidRPr="00366FFD">
        <w:rPr>
          <w:color w:val="000000"/>
          <w:sz w:val="28"/>
          <w:szCs w:val="28"/>
        </w:rPr>
        <w:t>параграфії</w:t>
      </w:r>
      <w:proofErr w:type="spellEnd"/>
      <w:r w:rsidR="000164C7" w:rsidRPr="00366FFD">
        <w:rPr>
          <w:color w:val="000000"/>
          <w:sz w:val="28"/>
          <w:szCs w:val="28"/>
        </w:rPr>
        <w:t xml:space="preserve"> </w:t>
      </w:r>
      <w:r w:rsidR="00B80C09" w:rsidRPr="00366FFD">
        <w:rPr>
          <w:color w:val="000000"/>
          <w:sz w:val="28"/>
          <w:szCs w:val="28"/>
        </w:rPr>
        <w:t>[</w:t>
      </w:r>
      <w:r w:rsidR="00366FFD" w:rsidRPr="00366FFD">
        <w:rPr>
          <w:color w:val="000000"/>
          <w:sz w:val="28"/>
          <w:szCs w:val="28"/>
        </w:rPr>
        <w:t>69,</w:t>
      </w:r>
      <w:r w:rsidR="00B80C09" w:rsidRPr="00366FFD">
        <w:rPr>
          <w:color w:val="000000"/>
          <w:sz w:val="28"/>
          <w:szCs w:val="28"/>
        </w:rPr>
        <w:t xml:space="preserve"> с. 307].</w:t>
      </w:r>
    </w:p>
    <w:p w:rsidR="00B71F64" w:rsidRPr="00C87E3E" w:rsidRDefault="00B71F64" w:rsidP="00B71F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Науковці виокремлюють три рівні порушення читання й письма при сенсорній афазії:</w:t>
      </w:r>
    </w:p>
    <w:p w:rsidR="00B71F64" w:rsidRPr="00C87E3E" w:rsidRDefault="00B71F64" w:rsidP="00B71F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1) тяжка форма – розлад читання, нездатність пр</w:t>
      </w:r>
      <w:r w:rsidRPr="00C87E3E">
        <w:rPr>
          <w:bCs/>
          <w:iCs/>
          <w:color w:val="000000"/>
          <w:sz w:val="28"/>
          <w:szCs w:val="28"/>
        </w:rPr>
        <w:t>очитати вг</w:t>
      </w:r>
      <w:r>
        <w:rPr>
          <w:bCs/>
          <w:iCs/>
          <w:color w:val="000000"/>
          <w:sz w:val="28"/>
          <w:szCs w:val="28"/>
        </w:rPr>
        <w:t>олос і визначити окремі букви; п</w:t>
      </w:r>
      <w:r w:rsidRPr="00C87E3E">
        <w:rPr>
          <w:bCs/>
          <w:iCs/>
          <w:color w:val="000000"/>
          <w:sz w:val="28"/>
          <w:szCs w:val="28"/>
        </w:rPr>
        <w:t xml:space="preserve">исьмо відсутнє, зберігається здатність </w:t>
      </w:r>
      <w:r>
        <w:rPr>
          <w:bCs/>
          <w:iCs/>
          <w:color w:val="000000"/>
          <w:sz w:val="28"/>
          <w:szCs w:val="28"/>
        </w:rPr>
        <w:t>писати тільки прізвище та ім’я;</w:t>
      </w:r>
    </w:p>
    <w:p w:rsidR="00300B8D" w:rsidRDefault="00B71F64" w:rsidP="00300B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2) середня форма – </w:t>
      </w:r>
      <w:r w:rsidRPr="00C87E3E">
        <w:rPr>
          <w:bCs/>
          <w:iCs/>
          <w:color w:val="000000"/>
          <w:sz w:val="28"/>
          <w:szCs w:val="28"/>
        </w:rPr>
        <w:t>присутнє читання вголос, але з певним</w:t>
      </w:r>
      <w:r w:rsidR="00300B8D">
        <w:rPr>
          <w:bCs/>
          <w:iCs/>
          <w:color w:val="000000"/>
          <w:sz w:val="28"/>
          <w:szCs w:val="28"/>
        </w:rPr>
        <w:t>и</w:t>
      </w:r>
      <w:r w:rsidRPr="00C87E3E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недоліками;</w:t>
      </w:r>
      <w:r w:rsidRPr="00C87E3E">
        <w:rPr>
          <w:bCs/>
          <w:iCs/>
          <w:color w:val="000000"/>
          <w:sz w:val="28"/>
          <w:szCs w:val="28"/>
        </w:rPr>
        <w:t xml:space="preserve"> </w:t>
      </w:r>
      <w:r w:rsidR="00300B8D">
        <w:rPr>
          <w:bCs/>
          <w:iCs/>
          <w:color w:val="000000"/>
          <w:sz w:val="28"/>
          <w:szCs w:val="28"/>
        </w:rPr>
        <w:t>з</w:t>
      </w:r>
      <w:r w:rsidRPr="00C87E3E">
        <w:rPr>
          <w:bCs/>
          <w:iCs/>
          <w:color w:val="000000"/>
          <w:sz w:val="28"/>
          <w:szCs w:val="28"/>
        </w:rPr>
        <w:t>берігається здатність списувати слова, прості фрази, але в письмі пі</w:t>
      </w:r>
      <w:r w:rsidR="00300B8D">
        <w:rPr>
          <w:bCs/>
          <w:iCs/>
          <w:color w:val="000000"/>
          <w:sz w:val="28"/>
          <w:szCs w:val="28"/>
        </w:rPr>
        <w:t>д диктовку дуже багато помилок;</w:t>
      </w:r>
    </w:p>
    <w:p w:rsidR="003508AB" w:rsidRDefault="00300B8D" w:rsidP="00300B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</w:t>
      </w:r>
      <w:r w:rsidR="00B71F64" w:rsidRPr="00C87E3E">
        <w:rPr>
          <w:bCs/>
          <w:iCs/>
          <w:color w:val="000000"/>
          <w:sz w:val="28"/>
          <w:szCs w:val="28"/>
        </w:rPr>
        <w:t>легк</w:t>
      </w:r>
      <w:r>
        <w:rPr>
          <w:bCs/>
          <w:iCs/>
          <w:color w:val="000000"/>
          <w:sz w:val="28"/>
          <w:szCs w:val="28"/>
        </w:rPr>
        <w:t>а</w:t>
      </w:r>
      <w:r w:rsidR="00B71F64" w:rsidRPr="00C87E3E">
        <w:rPr>
          <w:bCs/>
          <w:iCs/>
          <w:color w:val="000000"/>
          <w:sz w:val="28"/>
          <w:szCs w:val="28"/>
        </w:rPr>
        <w:t xml:space="preserve"> форм</w:t>
      </w:r>
      <w:r>
        <w:rPr>
          <w:bCs/>
          <w:iCs/>
          <w:color w:val="000000"/>
          <w:sz w:val="28"/>
          <w:szCs w:val="28"/>
        </w:rPr>
        <w:t>а</w:t>
      </w:r>
      <w:r w:rsidR="00B71F64" w:rsidRPr="00C87E3E">
        <w:rPr>
          <w:bCs/>
          <w:iCs/>
          <w:color w:val="000000"/>
          <w:sz w:val="28"/>
          <w:szCs w:val="28"/>
        </w:rPr>
        <w:t xml:space="preserve"> </w:t>
      </w:r>
      <w:r w:rsidR="00E516A5">
        <w:rPr>
          <w:bCs/>
          <w:iCs/>
          <w:color w:val="000000"/>
          <w:sz w:val="28"/>
          <w:szCs w:val="28"/>
        </w:rPr>
        <w:t xml:space="preserve">– </w:t>
      </w:r>
      <w:r w:rsidR="00B71F64" w:rsidRPr="00C87E3E">
        <w:rPr>
          <w:bCs/>
          <w:iCs/>
          <w:color w:val="000000"/>
          <w:sz w:val="28"/>
          <w:szCs w:val="28"/>
        </w:rPr>
        <w:t xml:space="preserve">характерне вільне читання </w:t>
      </w:r>
      <w:r w:rsidR="00B71F64">
        <w:rPr>
          <w:color w:val="000000"/>
          <w:sz w:val="28"/>
          <w:szCs w:val="28"/>
        </w:rPr>
        <w:t xml:space="preserve">фраз і текстів </w:t>
      </w:r>
      <w:r w:rsidR="00E516A5">
        <w:rPr>
          <w:color w:val="000000"/>
          <w:sz w:val="28"/>
          <w:szCs w:val="28"/>
        </w:rPr>
        <w:t>і</w:t>
      </w:r>
      <w:r w:rsidR="00B71F64">
        <w:rPr>
          <w:color w:val="000000"/>
          <w:sz w:val="28"/>
          <w:szCs w:val="28"/>
        </w:rPr>
        <w:t>з певним</w:t>
      </w:r>
      <w:r w:rsidR="00B71F64" w:rsidRPr="00C87E3E">
        <w:rPr>
          <w:color w:val="000000"/>
          <w:sz w:val="28"/>
          <w:szCs w:val="28"/>
        </w:rPr>
        <w:t xml:space="preserve"> </w:t>
      </w:r>
      <w:r w:rsidR="00E516A5">
        <w:rPr>
          <w:color w:val="000000"/>
          <w:sz w:val="28"/>
          <w:szCs w:val="28"/>
        </w:rPr>
        <w:t>спотворенням</w:t>
      </w:r>
      <w:r w:rsidR="00B71F64" w:rsidRPr="00C87E3E">
        <w:rPr>
          <w:color w:val="000000"/>
          <w:sz w:val="28"/>
          <w:szCs w:val="28"/>
        </w:rPr>
        <w:t xml:space="preserve"> складних звук</w:t>
      </w:r>
      <w:r w:rsidR="00E516A5">
        <w:rPr>
          <w:color w:val="000000"/>
          <w:sz w:val="28"/>
          <w:szCs w:val="28"/>
        </w:rPr>
        <w:t xml:space="preserve">ових і змістових елементів; на письмі відсутні грубі помилки; писати можна не тільки </w:t>
      </w:r>
      <w:r w:rsidR="00B71F64" w:rsidRPr="00C87E3E">
        <w:rPr>
          <w:color w:val="000000"/>
          <w:sz w:val="28"/>
          <w:szCs w:val="28"/>
        </w:rPr>
        <w:t xml:space="preserve">під диктовку, але і </w:t>
      </w:r>
      <w:r w:rsidR="00B71F64">
        <w:rPr>
          <w:color w:val="000000"/>
          <w:sz w:val="28"/>
          <w:szCs w:val="28"/>
        </w:rPr>
        <w:t>самостійно складати розповіді на довільні теми.</w:t>
      </w:r>
    </w:p>
    <w:p w:rsidR="004568EE" w:rsidRDefault="004568EE" w:rsidP="004568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Водночас</w:t>
      </w:r>
      <w:r w:rsidRPr="004568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хворі на сенсо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рну афазію комунікабельні, дефі</w:t>
      </w:r>
      <w:r w:rsidRPr="004568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цит вербальних засобів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спілкування вони замінюють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пара</w:t>
      </w:r>
      <w:r w:rsidRPr="004568EE">
        <w:rPr>
          <w:rFonts w:ascii="Times New Roman" w:eastAsia="Times New Roman" w:hAnsi="Times New Roman" w:cs="Times New Roman"/>
          <w:sz w:val="28"/>
          <w:szCs w:val="28"/>
          <w:lang w:val="uk-UA"/>
        </w:rPr>
        <w:t>лінгвістичними</w:t>
      </w:r>
      <w:proofErr w:type="spellEnd"/>
      <w:r w:rsidRPr="004568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засобами: мімікою, </w:t>
      </w:r>
      <w:r w:rsidRPr="004568E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жестами, інтонацією. Період «жаргон афазії»</w:t>
      </w:r>
      <w:r w:rsidRPr="004568E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мовлення складається з </w:t>
      </w:r>
      <w:r w:rsidRPr="004568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випадкового набору звуків,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складів, сло</w:t>
      </w:r>
      <w:r w:rsidRPr="004568EE">
        <w:rPr>
          <w:rFonts w:ascii="Times New Roman" w:eastAsia="Times New Roman" w:hAnsi="Times New Roman" w:cs="Times New Roman"/>
          <w:sz w:val="28"/>
          <w:szCs w:val="28"/>
          <w:lang w:val="uk-UA"/>
        </w:rPr>
        <w:t>восполучень</w:t>
      </w:r>
      <w:r w:rsidRPr="004568E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568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триває не більше 1,5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–2 місяців, по</w:t>
      </w:r>
      <w:r w:rsidRPr="004568EE">
        <w:rPr>
          <w:rFonts w:ascii="Times New Roman" w:eastAsia="Times New Roman" w:hAnsi="Times New Roman" w:cs="Times New Roman"/>
          <w:sz w:val="28"/>
          <w:szCs w:val="28"/>
          <w:lang w:val="uk-UA"/>
        </w:rPr>
        <w:t>ступо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 видозмінюючись у </w:t>
      </w:r>
      <w:proofErr w:type="spellStart"/>
      <w:r w:rsidRPr="004568E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логорею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(надмірну мовленнєву ак</w:t>
      </w:r>
      <w:r w:rsidRPr="004568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тивність)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помітним</w:t>
      </w:r>
      <w:r w:rsidRPr="004568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аграматизмом.</w:t>
      </w:r>
    </w:p>
    <w:p w:rsidR="00B65CFC" w:rsidRPr="00B65CFC" w:rsidRDefault="00B65CFC" w:rsidP="00B65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>Грубі порушення рахунку при сенсорній акустико-гностичній афазії проявляються лише на ранніх етапах, позаяк рахунок передбачає промовляння слів, які необхідні для проведення рахункових операцій.</w:t>
      </w:r>
    </w:p>
    <w:p w:rsidR="00B65CFC" w:rsidRDefault="00B65CFC" w:rsidP="00B65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Сенсорна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афазі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 супроводжується комплексом емо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ційно-вольових розладів: емоційні реакції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хворих 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нестійкі,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вони 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легко збуджуються, </w:t>
      </w:r>
      <w:proofErr w:type="spellStart"/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лабільні, тривожні.</w:t>
      </w:r>
    </w:p>
    <w:p w:rsidR="00B65CFC" w:rsidRPr="00B65CFC" w:rsidRDefault="00B65CFC" w:rsidP="00B65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Отже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синдром сенсорної акустико-гностичної афазії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має такі ознаки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B65CFC" w:rsidRDefault="00B65CFC" w:rsidP="00B65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порушення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>сіх видів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усного експресивного мовлення,</w:t>
      </w:r>
    </w:p>
    <w:p w:rsidR="00B65CFC" w:rsidRDefault="00B65CFC" w:rsidP="00B65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порушенням читання і письма;</w:t>
      </w:r>
    </w:p>
    <w:p w:rsidR="00B65CFC" w:rsidRDefault="00B65CFC" w:rsidP="00B65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порушення усного рахунку;</w:t>
      </w:r>
    </w:p>
    <w:p w:rsidR="00B65CFC" w:rsidRDefault="00B65CFC" w:rsidP="00B65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порушення відтворення ритмічного малюнку;</w:t>
      </w:r>
    </w:p>
    <w:p w:rsidR="00B65CFC" w:rsidRPr="004568EE" w:rsidRDefault="00B65CFC" w:rsidP="00B65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порушенням емоційно-вольової </w:t>
      </w:r>
      <w:r w:rsidRPr="00366FFD">
        <w:rPr>
          <w:rFonts w:ascii="Times New Roman" w:eastAsia="Times New Roman" w:hAnsi="Times New Roman" w:cs="Times New Roman"/>
          <w:sz w:val="28"/>
          <w:szCs w:val="28"/>
          <w:lang w:val="uk-UA"/>
        </w:rPr>
        <w:t>сфери [</w:t>
      </w:r>
      <w:r w:rsidR="00366FFD" w:rsidRPr="00366F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69, </w:t>
      </w:r>
      <w:r w:rsidR="001D0ABB" w:rsidRPr="00366F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 307</w:t>
      </w:r>
      <w:r w:rsidRPr="00366FFD">
        <w:rPr>
          <w:rFonts w:ascii="Times New Roman" w:eastAsia="Times New Roman" w:hAnsi="Times New Roman" w:cs="Times New Roman"/>
          <w:sz w:val="28"/>
          <w:szCs w:val="28"/>
          <w:lang w:val="uk-UA"/>
        </w:rPr>
        <w:t>].</w:t>
      </w:r>
    </w:p>
    <w:p w:rsidR="00E82031" w:rsidRPr="00C87E3E" w:rsidRDefault="00573032" w:rsidP="00D80A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3508AB" w:rsidRPr="00C87E3E">
        <w:rPr>
          <w:color w:val="000000"/>
          <w:sz w:val="28"/>
          <w:szCs w:val="28"/>
        </w:rPr>
        <w:t>енсорн</w:t>
      </w:r>
      <w:r w:rsidR="0038035A">
        <w:rPr>
          <w:color w:val="000000"/>
          <w:sz w:val="28"/>
          <w:szCs w:val="28"/>
        </w:rPr>
        <w:t>ій</w:t>
      </w:r>
      <w:r w:rsidR="003508AB" w:rsidRPr="00C87E3E">
        <w:rPr>
          <w:color w:val="000000"/>
          <w:sz w:val="28"/>
          <w:szCs w:val="28"/>
        </w:rPr>
        <w:t xml:space="preserve"> афазі</w:t>
      </w:r>
      <w:r w:rsidR="0038035A">
        <w:rPr>
          <w:color w:val="000000"/>
          <w:sz w:val="28"/>
          <w:szCs w:val="28"/>
        </w:rPr>
        <w:t>ї</w:t>
      </w:r>
      <w:r w:rsidR="003508AB" w:rsidRPr="00C87E3E">
        <w:rPr>
          <w:color w:val="000000"/>
          <w:sz w:val="28"/>
          <w:szCs w:val="28"/>
        </w:rPr>
        <w:t xml:space="preserve"> </w:t>
      </w:r>
      <w:r w:rsidR="0038035A">
        <w:rPr>
          <w:color w:val="000000"/>
          <w:sz w:val="28"/>
          <w:szCs w:val="28"/>
        </w:rPr>
        <w:t>властиві</w:t>
      </w:r>
      <w:r>
        <w:rPr>
          <w:color w:val="000000"/>
          <w:sz w:val="28"/>
          <w:szCs w:val="28"/>
        </w:rPr>
        <w:t xml:space="preserve"> </w:t>
      </w:r>
      <w:r w:rsidRPr="00C87E3E">
        <w:rPr>
          <w:color w:val="000000"/>
          <w:sz w:val="28"/>
          <w:szCs w:val="28"/>
        </w:rPr>
        <w:t>також супутні симптоми</w:t>
      </w:r>
      <w:r w:rsidR="003508AB" w:rsidRPr="00C87E3E">
        <w:rPr>
          <w:color w:val="000000"/>
          <w:sz w:val="28"/>
          <w:szCs w:val="28"/>
        </w:rPr>
        <w:t>. Часто</w:t>
      </w:r>
      <w:r w:rsidR="00252359">
        <w:rPr>
          <w:color w:val="000000"/>
          <w:sz w:val="28"/>
          <w:szCs w:val="28"/>
        </w:rPr>
        <w:t xml:space="preserve"> </w:t>
      </w:r>
      <w:r w:rsidR="006A6D95">
        <w:rPr>
          <w:color w:val="000000"/>
          <w:sz w:val="28"/>
          <w:szCs w:val="28"/>
        </w:rPr>
        <w:t xml:space="preserve">в пацієнтів </w:t>
      </w:r>
      <w:r>
        <w:rPr>
          <w:color w:val="000000"/>
          <w:sz w:val="28"/>
          <w:szCs w:val="28"/>
        </w:rPr>
        <w:t>діагност</w:t>
      </w:r>
      <w:r w:rsidR="00252359">
        <w:rPr>
          <w:color w:val="000000"/>
          <w:sz w:val="28"/>
          <w:szCs w:val="28"/>
        </w:rPr>
        <w:t xml:space="preserve">ують ознаки </w:t>
      </w:r>
      <w:proofErr w:type="spellStart"/>
      <w:r w:rsidR="00252359">
        <w:rPr>
          <w:color w:val="000000"/>
          <w:sz w:val="28"/>
          <w:szCs w:val="28"/>
        </w:rPr>
        <w:t>параної</w:t>
      </w:r>
      <w:r w:rsidR="0060221E" w:rsidRPr="00C87E3E">
        <w:rPr>
          <w:color w:val="000000"/>
          <w:sz w:val="28"/>
          <w:szCs w:val="28"/>
        </w:rPr>
        <w:t>дного</w:t>
      </w:r>
      <w:proofErr w:type="spellEnd"/>
      <w:r w:rsidR="0060221E" w:rsidRPr="00C87E3E">
        <w:rPr>
          <w:color w:val="000000"/>
          <w:sz w:val="28"/>
          <w:szCs w:val="28"/>
        </w:rPr>
        <w:t xml:space="preserve"> стану та інші</w:t>
      </w:r>
      <w:r w:rsidR="003508AB" w:rsidRPr="00C87E3E">
        <w:rPr>
          <w:color w:val="000000"/>
          <w:sz w:val="28"/>
          <w:szCs w:val="28"/>
        </w:rPr>
        <w:t xml:space="preserve"> порушення</w:t>
      </w:r>
      <w:r>
        <w:rPr>
          <w:color w:val="000000"/>
          <w:sz w:val="28"/>
          <w:szCs w:val="28"/>
        </w:rPr>
        <w:t>. Наприклад, п</w:t>
      </w:r>
      <w:r w:rsidR="003508AB" w:rsidRPr="00C87E3E">
        <w:rPr>
          <w:color w:val="000000"/>
          <w:sz w:val="28"/>
          <w:szCs w:val="28"/>
        </w:rPr>
        <w:t xml:space="preserve">ісля інсульту </w:t>
      </w:r>
      <w:r w:rsidR="0060221E" w:rsidRPr="00C87E3E">
        <w:rPr>
          <w:color w:val="000000"/>
          <w:sz w:val="28"/>
          <w:szCs w:val="28"/>
        </w:rPr>
        <w:t xml:space="preserve">афазія супроводжується порушенням рухливості правої половини </w:t>
      </w:r>
      <w:r w:rsidR="003508AB" w:rsidRPr="00C87E3E">
        <w:rPr>
          <w:color w:val="000000"/>
          <w:sz w:val="28"/>
          <w:szCs w:val="28"/>
        </w:rPr>
        <w:t>обличчя, згладжуван</w:t>
      </w:r>
      <w:r w:rsidR="0060221E" w:rsidRPr="00C87E3E">
        <w:rPr>
          <w:color w:val="000000"/>
          <w:sz w:val="28"/>
          <w:szCs w:val="28"/>
        </w:rPr>
        <w:t xml:space="preserve">ням </w:t>
      </w:r>
      <w:r w:rsidR="003508AB" w:rsidRPr="00C87E3E">
        <w:rPr>
          <w:color w:val="000000"/>
          <w:sz w:val="28"/>
          <w:szCs w:val="28"/>
        </w:rPr>
        <w:t xml:space="preserve">правої </w:t>
      </w:r>
      <w:proofErr w:type="spellStart"/>
      <w:r w:rsidR="003508AB" w:rsidRPr="00C87E3E">
        <w:rPr>
          <w:color w:val="000000"/>
          <w:sz w:val="28"/>
          <w:szCs w:val="28"/>
        </w:rPr>
        <w:t>носогу</w:t>
      </w:r>
      <w:r w:rsidR="0060221E" w:rsidRPr="00C87E3E">
        <w:rPr>
          <w:color w:val="000000"/>
          <w:sz w:val="28"/>
          <w:szCs w:val="28"/>
        </w:rPr>
        <w:t>бної</w:t>
      </w:r>
      <w:proofErr w:type="spellEnd"/>
      <w:r w:rsidR="0060221E" w:rsidRPr="00C87E3E">
        <w:rPr>
          <w:color w:val="000000"/>
          <w:sz w:val="28"/>
          <w:szCs w:val="28"/>
        </w:rPr>
        <w:t xml:space="preserve"> складки. </w:t>
      </w:r>
      <w:r>
        <w:rPr>
          <w:color w:val="000000"/>
          <w:sz w:val="28"/>
          <w:szCs w:val="28"/>
        </w:rPr>
        <w:t>В</w:t>
      </w:r>
      <w:r w:rsidR="0060221E" w:rsidRPr="00C87E3E">
        <w:rPr>
          <w:color w:val="000000"/>
          <w:sz w:val="28"/>
          <w:szCs w:val="28"/>
        </w:rPr>
        <w:t xml:space="preserve">ипадає </w:t>
      </w:r>
      <w:r>
        <w:rPr>
          <w:color w:val="000000"/>
          <w:sz w:val="28"/>
          <w:szCs w:val="28"/>
        </w:rPr>
        <w:t xml:space="preserve">і </w:t>
      </w:r>
      <w:r w:rsidR="0060221E" w:rsidRPr="00C87E3E">
        <w:rPr>
          <w:color w:val="000000"/>
          <w:sz w:val="28"/>
          <w:szCs w:val="28"/>
        </w:rPr>
        <w:t xml:space="preserve">частина </w:t>
      </w:r>
      <w:r w:rsidR="003508AB" w:rsidRPr="00C87E3E">
        <w:rPr>
          <w:color w:val="000000"/>
          <w:sz w:val="28"/>
          <w:szCs w:val="28"/>
        </w:rPr>
        <w:t xml:space="preserve">поля зору справа. Значні неврологічні порушення зазвичай </w:t>
      </w:r>
      <w:r w:rsidR="003508AB" w:rsidRPr="00366FFD">
        <w:rPr>
          <w:color w:val="000000"/>
          <w:sz w:val="28"/>
          <w:szCs w:val="28"/>
        </w:rPr>
        <w:t>відсутні</w:t>
      </w:r>
      <w:r w:rsidRPr="00366FFD">
        <w:rPr>
          <w:color w:val="000000"/>
          <w:sz w:val="28"/>
          <w:szCs w:val="28"/>
        </w:rPr>
        <w:t xml:space="preserve"> </w:t>
      </w:r>
      <w:r w:rsidR="00041C2E" w:rsidRPr="00366FFD">
        <w:rPr>
          <w:color w:val="000000"/>
          <w:sz w:val="28"/>
          <w:szCs w:val="28"/>
        </w:rPr>
        <w:t>[</w:t>
      </w:r>
      <w:r w:rsidR="00366FFD" w:rsidRPr="00366FFD">
        <w:rPr>
          <w:color w:val="000000"/>
          <w:sz w:val="28"/>
          <w:szCs w:val="28"/>
        </w:rPr>
        <w:t>9</w:t>
      </w:r>
      <w:r w:rsidR="00E171C7" w:rsidRPr="00366FFD">
        <w:rPr>
          <w:color w:val="000000"/>
          <w:sz w:val="28"/>
          <w:szCs w:val="28"/>
        </w:rPr>
        <w:t>]</w:t>
      </w:r>
      <w:r w:rsidR="003508AB" w:rsidRPr="00366FFD">
        <w:rPr>
          <w:color w:val="000000"/>
          <w:sz w:val="28"/>
          <w:szCs w:val="28"/>
        </w:rPr>
        <w:t>.</w:t>
      </w:r>
      <w:r w:rsidR="00D80AC7" w:rsidRPr="00366FFD">
        <w:rPr>
          <w:color w:val="000000"/>
          <w:sz w:val="28"/>
          <w:szCs w:val="28"/>
        </w:rPr>
        <w:t xml:space="preserve"> У випадку</w:t>
      </w:r>
      <w:r w:rsidR="003508AB" w:rsidRPr="00C87E3E">
        <w:rPr>
          <w:color w:val="000000"/>
          <w:sz w:val="28"/>
          <w:szCs w:val="28"/>
        </w:rPr>
        <w:t xml:space="preserve"> афазії вн</w:t>
      </w:r>
      <w:r w:rsidR="00E82031" w:rsidRPr="00C87E3E">
        <w:rPr>
          <w:color w:val="000000"/>
          <w:sz w:val="28"/>
          <w:szCs w:val="28"/>
        </w:rPr>
        <w:t xml:space="preserve">аслідок абсцесу або енцефаліту </w:t>
      </w:r>
      <w:r w:rsidR="00D80AC7">
        <w:rPr>
          <w:color w:val="000000"/>
          <w:sz w:val="28"/>
          <w:szCs w:val="28"/>
        </w:rPr>
        <w:t>виявля</w:t>
      </w:r>
      <w:r w:rsidR="00E82031" w:rsidRPr="00C87E3E">
        <w:rPr>
          <w:color w:val="000000"/>
          <w:sz w:val="28"/>
          <w:szCs w:val="28"/>
        </w:rPr>
        <w:t xml:space="preserve">ють </w:t>
      </w:r>
      <w:r w:rsidR="003508AB" w:rsidRPr="00C87E3E">
        <w:rPr>
          <w:color w:val="000000"/>
          <w:sz w:val="28"/>
          <w:szCs w:val="28"/>
        </w:rPr>
        <w:t>загальні ознаки інфекційного процесу</w:t>
      </w:r>
      <w:r w:rsidR="00E82031" w:rsidRPr="00C87E3E">
        <w:rPr>
          <w:color w:val="000000"/>
          <w:sz w:val="28"/>
          <w:szCs w:val="28"/>
        </w:rPr>
        <w:t xml:space="preserve">, а саме лихоманку, </w:t>
      </w:r>
      <w:r w:rsidR="003508AB" w:rsidRPr="00C87E3E">
        <w:rPr>
          <w:color w:val="000000"/>
          <w:sz w:val="28"/>
          <w:szCs w:val="28"/>
        </w:rPr>
        <w:t>інтоксикаці</w:t>
      </w:r>
      <w:r w:rsidR="00D80AC7">
        <w:rPr>
          <w:color w:val="000000"/>
          <w:sz w:val="28"/>
          <w:szCs w:val="28"/>
        </w:rPr>
        <w:t>ю, зміни в крові.</w:t>
      </w:r>
    </w:p>
    <w:p w:rsidR="004B402B" w:rsidRPr="00C87E3E" w:rsidRDefault="003508AB" w:rsidP="00F2157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7E3E">
        <w:rPr>
          <w:color w:val="000000"/>
          <w:sz w:val="28"/>
          <w:szCs w:val="28"/>
        </w:rPr>
        <w:t>Діагностика сенсорної афазії</w:t>
      </w:r>
      <w:r w:rsidR="00EC0B1C" w:rsidRPr="00C87E3E">
        <w:rPr>
          <w:color w:val="000000"/>
          <w:sz w:val="28"/>
          <w:szCs w:val="28"/>
        </w:rPr>
        <w:t xml:space="preserve"> </w:t>
      </w:r>
      <w:r w:rsidR="004B402B" w:rsidRPr="00C87E3E">
        <w:rPr>
          <w:color w:val="000000"/>
          <w:sz w:val="28"/>
          <w:szCs w:val="28"/>
        </w:rPr>
        <w:t>по</w:t>
      </w:r>
      <w:r w:rsidRPr="00C87E3E">
        <w:rPr>
          <w:color w:val="000000"/>
          <w:sz w:val="28"/>
          <w:szCs w:val="28"/>
        </w:rPr>
        <w:t>лягає в пошуку причин</w:t>
      </w:r>
      <w:r w:rsidR="00BB66A8">
        <w:rPr>
          <w:color w:val="000000"/>
          <w:sz w:val="28"/>
          <w:szCs w:val="28"/>
        </w:rPr>
        <w:t>и</w:t>
      </w:r>
      <w:r w:rsidRPr="00C87E3E">
        <w:rPr>
          <w:color w:val="000000"/>
          <w:sz w:val="28"/>
          <w:szCs w:val="28"/>
        </w:rPr>
        <w:t xml:space="preserve"> захворювання. Для цього </w:t>
      </w:r>
      <w:r w:rsidR="004B402B" w:rsidRPr="00C87E3E">
        <w:rPr>
          <w:color w:val="000000"/>
          <w:sz w:val="28"/>
          <w:szCs w:val="28"/>
        </w:rPr>
        <w:t xml:space="preserve">необхідно провести </w:t>
      </w:r>
      <w:r w:rsidRPr="00C87E3E">
        <w:rPr>
          <w:color w:val="000000"/>
          <w:sz w:val="28"/>
          <w:szCs w:val="28"/>
        </w:rPr>
        <w:t>комплекс заходів:</w:t>
      </w:r>
      <w:r w:rsidR="004B402B" w:rsidRPr="00C87E3E">
        <w:rPr>
          <w:color w:val="000000"/>
          <w:sz w:val="28"/>
          <w:szCs w:val="28"/>
        </w:rPr>
        <w:t xml:space="preserve"> </w:t>
      </w:r>
    </w:p>
    <w:p w:rsidR="004B402B" w:rsidRPr="00C87E3E" w:rsidRDefault="00BB66A8" w:rsidP="00F2157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</w:t>
      </w:r>
      <w:r w:rsidR="003508AB" w:rsidRPr="00C87E3E">
        <w:rPr>
          <w:color w:val="000000"/>
          <w:sz w:val="28"/>
          <w:szCs w:val="28"/>
        </w:rPr>
        <w:t>етельн</w:t>
      </w:r>
      <w:r w:rsidR="004B402B" w:rsidRPr="00C87E3E">
        <w:rPr>
          <w:color w:val="000000"/>
          <w:sz w:val="28"/>
          <w:szCs w:val="28"/>
        </w:rPr>
        <w:t xml:space="preserve">о опитати </w:t>
      </w:r>
      <w:r w:rsidR="003508AB" w:rsidRPr="00C87E3E">
        <w:rPr>
          <w:color w:val="000000"/>
          <w:sz w:val="28"/>
          <w:szCs w:val="28"/>
        </w:rPr>
        <w:t>хворого</w:t>
      </w:r>
      <w:r w:rsidR="004B402B" w:rsidRPr="00C87E3E">
        <w:rPr>
          <w:color w:val="000000"/>
          <w:sz w:val="28"/>
          <w:szCs w:val="28"/>
        </w:rPr>
        <w:t>, щоб ви</w:t>
      </w:r>
      <w:r>
        <w:rPr>
          <w:color w:val="000000"/>
          <w:sz w:val="28"/>
          <w:szCs w:val="28"/>
        </w:rPr>
        <w:t>знач</w:t>
      </w:r>
      <w:r w:rsidR="004B402B" w:rsidRPr="00C87E3E">
        <w:rPr>
          <w:color w:val="000000"/>
          <w:sz w:val="28"/>
          <w:szCs w:val="28"/>
        </w:rPr>
        <w:t xml:space="preserve">ити попередні фактори ризику; </w:t>
      </w:r>
    </w:p>
    <w:p w:rsidR="004B402B" w:rsidRPr="00C87E3E" w:rsidRDefault="00BB66A8" w:rsidP="00F2157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провести н</w:t>
      </w:r>
      <w:r w:rsidR="003508AB" w:rsidRPr="00C87E3E">
        <w:rPr>
          <w:color w:val="000000"/>
          <w:sz w:val="28"/>
          <w:szCs w:val="28"/>
        </w:rPr>
        <w:t>еврологічний огляд для</w:t>
      </w:r>
      <w:r w:rsidR="004B402B" w:rsidRPr="00C87E3E">
        <w:rPr>
          <w:color w:val="000000"/>
          <w:sz w:val="28"/>
          <w:szCs w:val="28"/>
        </w:rPr>
        <w:t xml:space="preserve"> виявлення </w:t>
      </w:r>
      <w:r w:rsidR="003508AB" w:rsidRPr="00C87E3E">
        <w:rPr>
          <w:color w:val="000000"/>
          <w:sz w:val="28"/>
          <w:szCs w:val="28"/>
        </w:rPr>
        <w:t>супутніх</w:t>
      </w:r>
      <w:r w:rsidR="00C555A8">
        <w:rPr>
          <w:color w:val="000000"/>
          <w:sz w:val="28"/>
          <w:szCs w:val="28"/>
        </w:rPr>
        <w:t xml:space="preserve">, непомітних </w:t>
      </w:r>
      <w:r w:rsidR="004B402B" w:rsidRPr="00C87E3E">
        <w:rPr>
          <w:color w:val="000000"/>
          <w:sz w:val="28"/>
          <w:szCs w:val="28"/>
        </w:rPr>
        <w:t>зовні пор</w:t>
      </w:r>
      <w:r>
        <w:rPr>
          <w:color w:val="000000"/>
          <w:sz w:val="28"/>
          <w:szCs w:val="28"/>
        </w:rPr>
        <w:t>ушень;</w:t>
      </w:r>
    </w:p>
    <w:p w:rsidR="003508AB" w:rsidRDefault="00A23456" w:rsidP="00F2157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B66A8">
        <w:rPr>
          <w:color w:val="000000"/>
          <w:sz w:val="28"/>
          <w:szCs w:val="28"/>
        </w:rPr>
        <w:t>здійснити к</w:t>
      </w:r>
      <w:r w:rsidR="003508AB" w:rsidRPr="00C87E3E">
        <w:rPr>
          <w:color w:val="000000"/>
          <w:sz w:val="28"/>
          <w:szCs w:val="28"/>
        </w:rPr>
        <w:t xml:space="preserve">омплекс інструментальних обстежень </w:t>
      </w:r>
      <w:r w:rsidR="00BB66A8">
        <w:rPr>
          <w:color w:val="000000"/>
          <w:sz w:val="28"/>
          <w:szCs w:val="28"/>
        </w:rPr>
        <w:t>–</w:t>
      </w:r>
      <w:r w:rsidR="003508AB" w:rsidRPr="00C87E3E">
        <w:rPr>
          <w:color w:val="000000"/>
          <w:sz w:val="28"/>
          <w:szCs w:val="28"/>
        </w:rPr>
        <w:t xml:space="preserve"> електроенцефалограма, КТ або МРТ, контрастна ангіографія судин голови</w:t>
      </w:r>
      <w:r w:rsidR="004B402B" w:rsidRPr="00C87E3E">
        <w:rPr>
          <w:color w:val="000000"/>
          <w:sz w:val="28"/>
          <w:szCs w:val="28"/>
        </w:rPr>
        <w:t xml:space="preserve"> для </w:t>
      </w:r>
      <w:r w:rsidR="004B402B" w:rsidRPr="00C87E3E">
        <w:rPr>
          <w:color w:val="000000"/>
          <w:sz w:val="28"/>
          <w:szCs w:val="28"/>
        </w:rPr>
        <w:lastRenderedPageBreak/>
        <w:t xml:space="preserve">виявлення </w:t>
      </w:r>
      <w:r w:rsidR="00C555A8">
        <w:rPr>
          <w:color w:val="000000"/>
          <w:sz w:val="28"/>
          <w:szCs w:val="28"/>
        </w:rPr>
        <w:t>об</w:t>
      </w:r>
      <w:r w:rsidR="00C555A8" w:rsidRPr="00C555A8">
        <w:rPr>
          <w:color w:val="000000"/>
          <w:sz w:val="28"/>
          <w:szCs w:val="28"/>
        </w:rPr>
        <w:t>’</w:t>
      </w:r>
      <w:r w:rsidR="003508AB" w:rsidRPr="00C87E3E">
        <w:rPr>
          <w:color w:val="000000"/>
          <w:sz w:val="28"/>
          <w:szCs w:val="28"/>
        </w:rPr>
        <w:t>ємн</w:t>
      </w:r>
      <w:r w:rsidR="004B402B" w:rsidRPr="00C87E3E">
        <w:rPr>
          <w:color w:val="000000"/>
          <w:sz w:val="28"/>
          <w:szCs w:val="28"/>
        </w:rPr>
        <w:t xml:space="preserve">ого утворення </w:t>
      </w:r>
      <w:r w:rsidR="003508AB" w:rsidRPr="00C87E3E">
        <w:rPr>
          <w:color w:val="000000"/>
          <w:sz w:val="28"/>
          <w:szCs w:val="28"/>
        </w:rPr>
        <w:t>порожнини черепа, аневризми судин, наявність крововиливів або наслідків ішемічного інсульту, абсцесів та іншої патології</w:t>
      </w:r>
      <w:r w:rsidR="00C555A8">
        <w:rPr>
          <w:color w:val="000000"/>
          <w:sz w:val="28"/>
          <w:szCs w:val="28"/>
        </w:rPr>
        <w:t> </w:t>
      </w:r>
      <w:r w:rsidR="00E171C7" w:rsidRPr="00366FFD">
        <w:rPr>
          <w:color w:val="000000"/>
          <w:sz w:val="28"/>
          <w:szCs w:val="28"/>
        </w:rPr>
        <w:t>[</w:t>
      </w:r>
      <w:r w:rsidR="00366FFD" w:rsidRPr="00366FFD">
        <w:rPr>
          <w:color w:val="000000"/>
          <w:sz w:val="28"/>
          <w:szCs w:val="28"/>
        </w:rPr>
        <w:t>33</w:t>
      </w:r>
      <w:r w:rsidR="00E171C7" w:rsidRPr="00366FFD">
        <w:rPr>
          <w:color w:val="000000"/>
          <w:sz w:val="28"/>
          <w:szCs w:val="28"/>
        </w:rPr>
        <w:t>]</w:t>
      </w:r>
      <w:r w:rsidR="003508AB" w:rsidRPr="00366FFD">
        <w:rPr>
          <w:color w:val="000000"/>
          <w:sz w:val="28"/>
          <w:szCs w:val="28"/>
        </w:rPr>
        <w:t>.</w:t>
      </w:r>
    </w:p>
    <w:p w:rsidR="004A31B8" w:rsidRDefault="00424FA8" w:rsidP="00F2157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4FA8">
        <w:rPr>
          <w:color w:val="000000"/>
          <w:sz w:val="28"/>
          <w:szCs w:val="28"/>
        </w:rPr>
        <w:t xml:space="preserve">Таким чином, </w:t>
      </w:r>
      <w:r>
        <w:rPr>
          <w:color w:val="000000"/>
          <w:sz w:val="28"/>
          <w:szCs w:val="28"/>
        </w:rPr>
        <w:t xml:space="preserve">сенсорна афазія – неоднорідне за структурою і змістом порушення, яке впливає на всю психічну діяльність хворого. </w:t>
      </w:r>
      <w:r w:rsidR="004D7F62">
        <w:rPr>
          <w:color w:val="000000"/>
          <w:sz w:val="28"/>
          <w:szCs w:val="28"/>
        </w:rPr>
        <w:t>Пацієнти з афазією потребують системної допомоги спеціалістів для відновлення мовлення.</w:t>
      </w:r>
    </w:p>
    <w:p w:rsidR="00270C51" w:rsidRDefault="00270C51" w:rsidP="00731B7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45AD4" w:rsidRPr="00206660" w:rsidRDefault="003463A5" w:rsidP="00270C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val="uk-UA"/>
        </w:rPr>
        <w:t>1.3. </w:t>
      </w:r>
      <w:r w:rsidR="00845AD4" w:rsidRPr="00206660">
        <w:rPr>
          <w:rFonts w:ascii="Times New Roman" w:hAnsi="Times New Roman" w:cs="Times New Roman"/>
          <w:b/>
          <w:color w:val="000000"/>
          <w:sz w:val="28"/>
          <w:szCs w:val="24"/>
          <w:lang w:val="uk-UA"/>
        </w:rPr>
        <w:t xml:space="preserve">Методи відновлення мовленнєвих функцій при сенсорній афазії в осіб </w:t>
      </w:r>
      <w:proofErr w:type="spellStart"/>
      <w:r w:rsidR="00845AD4" w:rsidRPr="00206660">
        <w:rPr>
          <w:rFonts w:ascii="Times New Roman" w:hAnsi="Times New Roman" w:cs="Times New Roman"/>
          <w:b/>
          <w:color w:val="000000"/>
          <w:sz w:val="28"/>
          <w:szCs w:val="24"/>
          <w:lang w:val="uk-UA"/>
        </w:rPr>
        <w:t>післяінсультного</w:t>
      </w:r>
      <w:proofErr w:type="spellEnd"/>
      <w:r w:rsidR="00845AD4" w:rsidRPr="00206660">
        <w:rPr>
          <w:rFonts w:ascii="Times New Roman" w:hAnsi="Times New Roman" w:cs="Times New Roman"/>
          <w:b/>
          <w:color w:val="000000"/>
          <w:sz w:val="28"/>
          <w:szCs w:val="24"/>
          <w:lang w:val="uk-UA"/>
        </w:rPr>
        <w:t xml:space="preserve"> стану</w:t>
      </w:r>
    </w:p>
    <w:p w:rsidR="00F03847" w:rsidRDefault="00F03847" w:rsidP="00F03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Розлади</w:t>
      </w:r>
      <w:r w:rsidRPr="00174937">
        <w:rPr>
          <w:rFonts w:ascii="Times New Roman" w:hAnsi="Times New Roman"/>
          <w:sz w:val="28"/>
          <w:szCs w:val="28"/>
          <w:lang w:val="uk-UA"/>
        </w:rPr>
        <w:t xml:space="preserve"> мовленнєвої функції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174937">
        <w:rPr>
          <w:rFonts w:ascii="Times New Roman" w:hAnsi="Times New Roman"/>
          <w:sz w:val="28"/>
          <w:szCs w:val="28"/>
          <w:lang w:val="uk-UA"/>
        </w:rPr>
        <w:t xml:space="preserve"> друг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174937">
        <w:rPr>
          <w:rFonts w:ascii="Times New Roman" w:hAnsi="Times New Roman"/>
          <w:sz w:val="28"/>
          <w:szCs w:val="28"/>
          <w:lang w:val="uk-UA"/>
        </w:rPr>
        <w:t xml:space="preserve"> за поширеністю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9DD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4937">
        <w:rPr>
          <w:rFonts w:ascii="Times New Roman" w:hAnsi="Times New Roman"/>
          <w:sz w:val="28"/>
          <w:szCs w:val="28"/>
          <w:lang w:val="uk-UA"/>
        </w:rPr>
        <w:t xml:space="preserve">значимістю </w:t>
      </w:r>
      <w:proofErr w:type="spellStart"/>
      <w:r w:rsidRPr="00174937">
        <w:rPr>
          <w:rFonts w:ascii="Times New Roman" w:hAnsi="Times New Roman"/>
          <w:sz w:val="28"/>
          <w:szCs w:val="28"/>
          <w:lang w:val="uk-UA"/>
        </w:rPr>
        <w:t>постінсультн</w:t>
      </w:r>
      <w:r>
        <w:rPr>
          <w:rFonts w:ascii="Times New Roman" w:hAnsi="Times New Roman"/>
          <w:sz w:val="28"/>
          <w:szCs w:val="28"/>
          <w:lang w:val="uk-UA"/>
        </w:rPr>
        <w:t>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порушення</w:t>
      </w:r>
      <w:r w:rsidRPr="00174937">
        <w:rPr>
          <w:rFonts w:ascii="Times New Roman" w:hAnsi="Times New Roman"/>
          <w:sz w:val="28"/>
          <w:szCs w:val="28"/>
          <w:lang w:val="uk-UA"/>
        </w:rPr>
        <w:t xml:space="preserve"> після патологічних змін у руховій сфері. </w:t>
      </w:r>
      <w:r w:rsidR="00085C0D">
        <w:rPr>
          <w:rFonts w:ascii="Times New Roman" w:hAnsi="Times New Roman"/>
          <w:sz w:val="28"/>
          <w:szCs w:val="28"/>
          <w:lang w:val="uk-UA"/>
        </w:rPr>
        <w:t>Серед мовленнєвих порушень у хворих</w:t>
      </w:r>
      <w:r w:rsidRPr="001749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4FF9">
        <w:rPr>
          <w:rFonts w:ascii="Times New Roman" w:hAnsi="Times New Roman"/>
          <w:sz w:val="28"/>
          <w:szCs w:val="28"/>
          <w:lang w:val="uk-UA"/>
        </w:rPr>
        <w:t xml:space="preserve">після інсульту </w:t>
      </w:r>
      <w:r w:rsidR="006A072A">
        <w:rPr>
          <w:rFonts w:ascii="Times New Roman" w:hAnsi="Times New Roman"/>
          <w:sz w:val="28"/>
          <w:szCs w:val="28"/>
          <w:lang w:val="uk-UA"/>
        </w:rPr>
        <w:t>найчастіше діагностують афазії.</w:t>
      </w:r>
    </w:p>
    <w:p w:rsidR="00845AD4" w:rsidRPr="00C87E3E" w:rsidRDefault="00845AD4" w:rsidP="002C2C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Відновне навчання при афазії </w:t>
      </w:r>
      <w:r w:rsidR="006B6EB7">
        <w:rPr>
          <w:rFonts w:ascii="Times New Roman" w:hAnsi="Times New Roman" w:cs="Times New Roman"/>
          <w:sz w:val="28"/>
          <w:szCs w:val="28"/>
          <w:lang w:val="uk-UA"/>
        </w:rPr>
        <w:t xml:space="preserve">являє під собою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комплексний вплив на мовлення, поведінку </w:t>
      </w:r>
      <w:r w:rsidR="0089198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психічну сферу людини </w:t>
      </w:r>
      <w:r w:rsidR="00891983">
        <w:rPr>
          <w:rFonts w:ascii="Times New Roman" w:hAnsi="Times New Roman" w:cs="Times New Roman"/>
          <w:sz w:val="28"/>
          <w:szCs w:val="28"/>
          <w:lang w:val="uk-UA"/>
        </w:rPr>
        <w:t>загалом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2C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EB7">
        <w:rPr>
          <w:rFonts w:ascii="Times New Roman" w:hAnsi="Times New Roman" w:cs="Times New Roman"/>
          <w:sz w:val="28"/>
          <w:szCs w:val="28"/>
          <w:lang w:val="uk-UA"/>
        </w:rPr>
        <w:t>Для цього важливим є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96059" w:rsidRDefault="002C2C52" w:rsidP="007D38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відновлення мов</w:t>
      </w:r>
      <w:r w:rsidR="007D38CB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як психічної функції, а не звикання чи пристосування людини з афазією до свого дефекту;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2)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діяльності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спілкування, а не ізольованих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сенсомоторних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операцій мовлення;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3) </w:t>
      </w:r>
      <w:r w:rsidR="007D38CB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відновлення комунікативної функції мови, а не окремих її аспектів;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4)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повернення людини з афазією в нормальне мовленнєве середовище, тобто до свої професійної </w:t>
      </w:r>
      <w:r w:rsidR="00845AD4" w:rsidRPr="00E83CF7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7D38CB" w:rsidRPr="00E83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8CB" w:rsidRPr="00E83CF7">
        <w:rPr>
          <w:rFonts w:ascii="Times New Roman" w:eastAsia="Times New Roman" w:hAnsi="Times New Roman" w:cs="Times New Roman"/>
          <w:sz w:val="28"/>
          <w:szCs w:val="28"/>
          <w:lang w:val="uk-UA"/>
        </w:rPr>
        <w:t>[</w:t>
      </w:r>
      <w:r w:rsidR="00E83CF7" w:rsidRPr="00E83CF7">
        <w:rPr>
          <w:rFonts w:ascii="Times New Roman" w:eastAsia="Times New Roman" w:hAnsi="Times New Roman" w:cs="Times New Roman"/>
          <w:sz w:val="28"/>
          <w:szCs w:val="28"/>
          <w:lang w:val="uk-UA"/>
        </w:rPr>
        <w:t>58</w:t>
      </w:r>
      <w:r w:rsidR="007D38CB" w:rsidRPr="00E83CF7">
        <w:rPr>
          <w:rFonts w:ascii="Times New Roman" w:eastAsia="Times New Roman" w:hAnsi="Times New Roman" w:cs="Times New Roman"/>
          <w:sz w:val="28"/>
          <w:szCs w:val="28"/>
          <w:lang w:val="uk-UA"/>
        </w:rPr>
        <w:t>].</w:t>
      </w:r>
    </w:p>
    <w:p w:rsidR="00845AD4" w:rsidRPr="004E6819" w:rsidRDefault="00845AD4" w:rsidP="004E68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Як відомо, ви</w:t>
      </w:r>
      <w:r w:rsidR="00596059">
        <w:rPr>
          <w:rFonts w:ascii="Times New Roman" w:hAnsi="Times New Roman" w:cs="Times New Roman"/>
          <w:sz w:val="28"/>
          <w:szCs w:val="28"/>
          <w:lang w:val="uk-UA"/>
        </w:rPr>
        <w:t>окремлю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ють два періоди в процесі роботи з </w:t>
      </w:r>
      <w:r w:rsidR="00596059">
        <w:rPr>
          <w:rFonts w:ascii="Times New Roman" w:hAnsi="Times New Roman" w:cs="Times New Roman"/>
          <w:sz w:val="28"/>
          <w:szCs w:val="28"/>
          <w:lang w:val="uk-UA"/>
        </w:rPr>
        <w:t>пацієнтами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 афазією:</w:t>
      </w:r>
      <w:r w:rsidR="005960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гострий – до двох місяців після захворювання;</w:t>
      </w:r>
      <w:r w:rsidR="00395F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резидуальний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– після двох</w:t>
      </w:r>
      <w:r w:rsidR="00A93F0D">
        <w:rPr>
          <w:rFonts w:ascii="Times New Roman" w:hAnsi="Times New Roman" w:cs="Times New Roman"/>
          <w:sz w:val="28"/>
          <w:szCs w:val="28"/>
          <w:lang w:val="uk-UA"/>
        </w:rPr>
        <w:t xml:space="preserve"> місяців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і далі.</w:t>
      </w:r>
      <w:r w:rsidR="00A93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У гострий період </w:t>
      </w:r>
      <w:r w:rsidR="007F2DF4">
        <w:rPr>
          <w:rFonts w:ascii="Times New Roman" w:hAnsi="Times New Roman" w:cs="Times New Roman"/>
          <w:sz w:val="28"/>
          <w:szCs w:val="28"/>
          <w:lang w:val="uk-UA"/>
        </w:rPr>
        <w:t>розв</w:t>
      </w:r>
      <w:r w:rsidR="007F2DF4" w:rsidRPr="004E681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F2DF4">
        <w:rPr>
          <w:rFonts w:ascii="Times New Roman" w:hAnsi="Times New Roman" w:cs="Times New Roman"/>
          <w:sz w:val="28"/>
          <w:szCs w:val="28"/>
          <w:lang w:val="uk-UA"/>
        </w:rPr>
        <w:t>язують такі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завдання:</w:t>
      </w:r>
      <w:r w:rsidR="004E6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6819"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A955BC">
        <w:rPr>
          <w:rFonts w:ascii="Times New Roman" w:hAnsi="Times New Roman" w:cs="Times New Roman"/>
          <w:sz w:val="28"/>
          <w:szCs w:val="28"/>
          <w:lang w:val="uk-UA"/>
        </w:rPr>
        <w:t>розгальмовування тимчасово обмежених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мовленн</w:t>
      </w:r>
      <w:r w:rsidR="00A955B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вих структур;</w:t>
      </w:r>
      <w:r w:rsidR="004E6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6819"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попередження виникнення </w:t>
      </w:r>
      <w:r w:rsidR="004E6819">
        <w:rPr>
          <w:rFonts w:ascii="Times New Roman" w:hAnsi="Times New Roman" w:cs="Times New Roman"/>
          <w:sz w:val="28"/>
          <w:szCs w:val="28"/>
          <w:lang w:val="uk-UA"/>
        </w:rPr>
        <w:t>низки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симптомів афазії: аграматизму, вербальних та літеральних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парафазій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емболу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E6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6819"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</w:t>
      </w:r>
      <w:r w:rsidR="00CA68FA">
        <w:rPr>
          <w:rFonts w:ascii="Times New Roman" w:hAnsi="Times New Roman" w:cs="Times New Roman"/>
          <w:sz w:val="28"/>
          <w:szCs w:val="28"/>
          <w:lang w:val="uk-UA"/>
        </w:rPr>
        <w:t>ставл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енню </w:t>
      </w:r>
      <w:r w:rsidR="00CA68FA">
        <w:rPr>
          <w:rFonts w:ascii="Times New Roman" w:hAnsi="Times New Roman" w:cs="Times New Roman"/>
          <w:sz w:val="28"/>
          <w:szCs w:val="28"/>
          <w:lang w:val="uk-UA"/>
        </w:rPr>
        <w:t>хворого з афазією до себе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як до неповноцінно</w:t>
      </w:r>
      <w:r w:rsidR="00CA68FA">
        <w:rPr>
          <w:rFonts w:ascii="Times New Roman" w:hAnsi="Times New Roman" w:cs="Times New Roman"/>
          <w:sz w:val="28"/>
          <w:szCs w:val="28"/>
          <w:lang w:val="uk-UA"/>
        </w:rPr>
        <w:t>го, такого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68FA">
        <w:rPr>
          <w:rFonts w:ascii="Times New Roman" w:hAnsi="Times New Roman" w:cs="Times New Roman"/>
          <w:sz w:val="28"/>
          <w:szCs w:val="28"/>
          <w:lang w:val="uk-UA"/>
        </w:rPr>
        <w:t>котрий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не може нормально спілкуватись</w:t>
      </w:r>
      <w:r w:rsidR="00CA68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Default="002C46BD" w:rsidP="00504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контексті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відновлювальних заходів під час афазії важлив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місце відведено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психотерапевтичн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40A4">
        <w:rPr>
          <w:rFonts w:ascii="Times New Roman" w:hAnsi="Times New Roman" w:cs="Times New Roman"/>
          <w:sz w:val="28"/>
          <w:szCs w:val="28"/>
          <w:lang w:val="uk-UA"/>
        </w:rPr>
        <w:t xml:space="preserve"> До основних її цілей зараховують: 1)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сформувати адекватне ставлення до дефекту (може бути як гостре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переживання того, що трапилося, так і недостатнє усвідомлення тяжкості захворювання; адекватна оцінка своїх можливостей);</w:t>
      </w:r>
      <w:r w:rsidR="005040A4">
        <w:rPr>
          <w:rFonts w:ascii="Times New Roman" w:hAnsi="Times New Roman" w:cs="Times New Roman"/>
          <w:sz w:val="28"/>
          <w:szCs w:val="28"/>
          <w:lang w:val="uk-UA"/>
        </w:rPr>
        <w:t xml:space="preserve"> 2) </w:t>
      </w:r>
      <w:r w:rsidR="00A955B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творення сприятливого психологічного клімату (</w:t>
      </w:r>
      <w:r w:rsidR="00256662">
        <w:rPr>
          <w:rFonts w:ascii="Times New Roman" w:hAnsi="Times New Roman" w:cs="Times New Roman"/>
          <w:sz w:val="28"/>
          <w:szCs w:val="28"/>
          <w:lang w:val="uk-UA"/>
        </w:rPr>
        <w:t>забезпече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256662">
        <w:rPr>
          <w:rFonts w:ascii="Times New Roman" w:hAnsi="Times New Roman" w:cs="Times New Roman"/>
          <w:sz w:val="28"/>
          <w:szCs w:val="28"/>
          <w:lang w:val="uk-UA"/>
        </w:rPr>
        <w:t xml:space="preserve">такого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середовища, що стимулює спілкува</w:t>
      </w:r>
      <w:r w:rsidR="00B517B8">
        <w:rPr>
          <w:rFonts w:ascii="Times New Roman" w:hAnsi="Times New Roman" w:cs="Times New Roman"/>
          <w:sz w:val="28"/>
          <w:szCs w:val="28"/>
          <w:lang w:val="uk-UA"/>
        </w:rPr>
        <w:t>нн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я, а, отже, спрямован</w:t>
      </w:r>
      <w:r w:rsidR="0025666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на вирішення соціально-психологічних завдань реабілітації, корекці</w:t>
      </w:r>
      <w:r w:rsidR="0025666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змін особистості).</w:t>
      </w:r>
    </w:p>
    <w:p w:rsidR="00E83CF7" w:rsidRPr="00E979B6" w:rsidRDefault="00E83CF7" w:rsidP="005040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979B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Основне завдання корекційної роботи – відновлення здатності розрізняти фонеми, розуміти мовлення, </w:t>
      </w:r>
      <w:r w:rsidR="006D26B4">
        <w:rPr>
          <w:rFonts w:ascii="Times New Roman" w:hAnsi="Times New Roman" w:cs="Times New Roman"/>
          <w:color w:val="FF0000"/>
          <w:sz w:val="28"/>
          <w:szCs w:val="28"/>
          <w:lang w:val="uk-UA"/>
        </w:rPr>
        <w:t>відновлення</w:t>
      </w:r>
      <w:r w:rsidRPr="00E979B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читанн</w:t>
      </w:r>
      <w:r w:rsidR="006D26B4">
        <w:rPr>
          <w:rFonts w:ascii="Times New Roman" w:hAnsi="Times New Roman" w:cs="Times New Roman"/>
          <w:color w:val="FF0000"/>
          <w:sz w:val="28"/>
          <w:szCs w:val="28"/>
          <w:lang w:val="uk-UA"/>
        </w:rPr>
        <w:t>я і письма</w:t>
      </w:r>
      <w:r w:rsidRPr="00E979B6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E979B6" w:rsidRPr="00E979B6" w:rsidRDefault="00E979B6" w:rsidP="005040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979B6">
        <w:rPr>
          <w:rFonts w:ascii="Times New Roman" w:hAnsi="Times New Roman" w:cs="Times New Roman"/>
          <w:color w:val="FF0000"/>
          <w:sz w:val="28"/>
          <w:szCs w:val="28"/>
          <w:lang w:val="uk-UA"/>
        </w:rPr>
        <w:t>Корекційна робота здійснюється в чотири етапи:</w:t>
      </w:r>
    </w:p>
    <w:p w:rsidR="00E979B6" w:rsidRPr="00E979B6" w:rsidRDefault="00E979B6" w:rsidP="00E979B6">
      <w:pPr>
        <w:pStyle w:val="af0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979B6">
        <w:rPr>
          <w:rFonts w:ascii="Times New Roman" w:hAnsi="Times New Roman" w:cs="Times New Roman"/>
          <w:color w:val="FF0000"/>
          <w:sz w:val="28"/>
          <w:szCs w:val="28"/>
          <w:lang w:val="uk-UA"/>
        </w:rPr>
        <w:t>Гальмування активного та непродуктивного мовлення хворих, усвідомлення мовленнєвих конструкцій.</w:t>
      </w:r>
      <w:r w:rsidR="006D26B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Логопед використовує такі види роботи: малювання, класифікація хворим картинок, виховання слухової уваги.</w:t>
      </w:r>
    </w:p>
    <w:p w:rsidR="00E979B6" w:rsidRPr="00E979B6" w:rsidRDefault="00E979B6" w:rsidP="00E979B6">
      <w:pPr>
        <w:pStyle w:val="af0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979B6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Навчання слухати мовлення.</w:t>
      </w:r>
      <w:r w:rsidR="006D26B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Реалізується в завданнях прослуховування тексту хворим, після чого потрібно назвати тему тексту або показати відповідну картинку.</w:t>
      </w:r>
    </w:p>
    <w:p w:rsidR="00E979B6" w:rsidRPr="00E979B6" w:rsidRDefault="00E979B6" w:rsidP="00E979B6">
      <w:pPr>
        <w:pStyle w:val="af0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979B6">
        <w:rPr>
          <w:rFonts w:ascii="Times New Roman" w:hAnsi="Times New Roman" w:cs="Times New Roman"/>
          <w:color w:val="FF0000"/>
          <w:sz w:val="28"/>
          <w:szCs w:val="28"/>
          <w:lang w:val="uk-UA"/>
        </w:rPr>
        <w:t>Відновлення усвідомленого виділення фраз з тексту</w:t>
      </w:r>
      <w:r w:rsidR="006D26B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– показати </w:t>
      </w:r>
      <w:r w:rsidR="00AE45A9">
        <w:rPr>
          <w:rFonts w:ascii="Times New Roman" w:hAnsi="Times New Roman" w:cs="Times New Roman"/>
          <w:color w:val="FF0000"/>
          <w:sz w:val="28"/>
          <w:szCs w:val="28"/>
          <w:lang w:val="uk-UA"/>
        </w:rPr>
        <w:t>відповідну картинку чи порахувати слова</w:t>
      </w:r>
      <w:r w:rsidRPr="00E979B6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E979B6" w:rsidRDefault="00E979B6" w:rsidP="00E979B6">
      <w:pPr>
        <w:pStyle w:val="af0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979B6">
        <w:rPr>
          <w:rFonts w:ascii="Times New Roman" w:hAnsi="Times New Roman" w:cs="Times New Roman"/>
          <w:color w:val="FF0000"/>
          <w:sz w:val="28"/>
          <w:szCs w:val="28"/>
          <w:lang w:val="uk-UA"/>
        </w:rPr>
        <w:t>Відновлення фонематичного сприймання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[69</w:t>
      </w:r>
      <w:r>
        <w:rPr>
          <w:rFonts w:ascii="Times New Roman" w:hAnsi="Times New Roman" w:cs="Times New Roman"/>
          <w:color w:val="FF0000"/>
          <w:sz w:val="28"/>
          <w:szCs w:val="28"/>
        </w:rPr>
        <w:t>, С.334-336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]</w:t>
      </w:r>
      <w:r w:rsidRPr="00E979B6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845AD4" w:rsidRPr="00C87E3E" w:rsidRDefault="006B3005" w:rsidP="006B30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Ефективним прийомом відновлення експресивного мовлення, за М. Шеремет, є використання писемного </w:t>
      </w:r>
      <w:r w:rsidRPr="00E83CF7">
        <w:rPr>
          <w:rFonts w:ascii="Times New Roman" w:hAnsi="Times New Roman" w:cs="Times New Roman"/>
          <w:sz w:val="28"/>
          <w:szCs w:val="28"/>
          <w:lang w:val="uk-UA"/>
        </w:rPr>
        <w:t xml:space="preserve">мовлення </w:t>
      </w:r>
      <w:r w:rsidRPr="00E83CF7">
        <w:rPr>
          <w:rFonts w:ascii="Times New Roman" w:hAnsi="Times New Roman" w:cs="Times New Roman"/>
          <w:sz w:val="28"/>
          <w:szCs w:val="28"/>
        </w:rPr>
        <w:t>[</w:t>
      </w:r>
      <w:r w:rsidR="00E83CF7" w:rsidRPr="00E83CF7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E83CF7">
        <w:rPr>
          <w:rFonts w:ascii="Times New Roman" w:hAnsi="Times New Roman" w:cs="Times New Roman"/>
          <w:sz w:val="28"/>
          <w:szCs w:val="28"/>
        </w:rPr>
        <w:t>, с. 3</w:t>
      </w:r>
      <w:r w:rsidRPr="00E83CF7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E83CF7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330">
        <w:rPr>
          <w:rFonts w:ascii="Times New Roman" w:hAnsi="Times New Roman" w:cs="Times New Roman"/>
          <w:sz w:val="28"/>
          <w:szCs w:val="28"/>
          <w:lang w:val="uk-UA"/>
        </w:rPr>
        <w:t>У пацієнтів р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азом </w:t>
      </w:r>
      <w:r w:rsidR="0040633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з порушенням мовлення</w:t>
      </w:r>
      <w:r w:rsidR="00F9116D">
        <w:rPr>
          <w:rFonts w:ascii="Times New Roman" w:hAnsi="Times New Roman" w:cs="Times New Roman"/>
          <w:sz w:val="28"/>
          <w:szCs w:val="28"/>
          <w:lang w:val="uk-UA"/>
        </w:rPr>
        <w:t xml:space="preserve"> зазвичай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розвивається парез правої руки та ноги. Хворого, який страждає на афазію і парез правої руки, варто переконати в тому, що для того, </w:t>
      </w:r>
      <w:r w:rsidR="00F9116D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відновити функцію письма, не можна чекати, поки відновляться рухи в правій руці, а треба вчитися писати лівою рукою. І чим раніше розпочати процес відновлення письма (найбільш оптимальні терміни початку таких занять </w:t>
      </w:r>
      <w:r w:rsidR="00F9116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через 2</w:t>
      </w:r>
      <w:r w:rsidR="00F9116D">
        <w:rPr>
          <w:rFonts w:ascii="Times New Roman" w:hAnsi="Times New Roman" w:cs="Times New Roman"/>
          <w:sz w:val="28"/>
          <w:szCs w:val="28"/>
          <w:lang w:val="uk-UA"/>
        </w:rPr>
        <w:t>–4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тижні після інсульту), тим ефективнішим він буде, оскільки процес відновлення відбувається найбільш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інтенсивно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 перші 2</w:t>
      </w:r>
      <w:r w:rsidR="00F9116D">
        <w:rPr>
          <w:rFonts w:ascii="Times New Roman" w:hAnsi="Times New Roman" w:cs="Times New Roman"/>
          <w:sz w:val="28"/>
          <w:szCs w:val="28"/>
          <w:lang w:val="uk-UA"/>
        </w:rPr>
        <w:t>–3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місяці.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Заняття </w:t>
      </w:r>
      <w:r w:rsidR="002A264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відновленню письма проводять </w:t>
      </w:r>
      <w:r w:rsidR="002A264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положенні сидячи за столом. </w:t>
      </w:r>
      <w:r w:rsidR="002A264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кщо хворий не може ходити через виражений парез ноги, </w:t>
      </w:r>
      <w:r w:rsidR="002A264B">
        <w:rPr>
          <w:rFonts w:ascii="Times New Roman" w:hAnsi="Times New Roman" w:cs="Times New Roman"/>
          <w:sz w:val="28"/>
          <w:szCs w:val="28"/>
          <w:lang w:val="uk-UA"/>
        </w:rPr>
        <w:t>необхідн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о стіл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підсунути ближче до ліжка. При цьому ліва рука повинна вільно лежати на столі, а лікоть спиратися на стіл.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Цей процес проходить декіль</w:t>
      </w:r>
      <w:r w:rsidR="004A07BE">
        <w:rPr>
          <w:rFonts w:ascii="Times New Roman" w:hAnsi="Times New Roman" w:cs="Times New Roman"/>
          <w:sz w:val="28"/>
          <w:szCs w:val="28"/>
          <w:lang w:val="uk-UA"/>
        </w:rPr>
        <w:t>ка стадій. Перш за все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пацієнта вчать списувати окремі великі літери (цілий рядок на кожну літеру). </w:t>
      </w:r>
      <w:r w:rsidR="00E2183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списування букв</w:t>
      </w:r>
      <w:r w:rsidR="00FE3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8D9" w:rsidRPr="00C87E3E">
        <w:rPr>
          <w:rFonts w:ascii="Times New Roman" w:hAnsi="Times New Roman" w:cs="Times New Roman"/>
          <w:sz w:val="28"/>
          <w:szCs w:val="28"/>
          <w:lang w:val="uk-UA"/>
        </w:rPr>
        <w:t>покращ</w:t>
      </w:r>
      <w:r w:rsidR="00FE38D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E38D9" w:rsidRPr="00C87E3E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, переходять до списування простих слів</w:t>
      </w:r>
      <w:r w:rsidR="00A955BC">
        <w:rPr>
          <w:rFonts w:ascii="Times New Roman" w:hAnsi="Times New Roman" w:cs="Times New Roman"/>
          <w:sz w:val="28"/>
          <w:szCs w:val="28"/>
          <w:lang w:val="uk-UA"/>
        </w:rPr>
        <w:t xml:space="preserve"> (з 3</w:t>
      </w:r>
      <w:r w:rsidR="004A07BE">
        <w:rPr>
          <w:rFonts w:ascii="Times New Roman" w:hAnsi="Times New Roman" w:cs="Times New Roman"/>
          <w:sz w:val="28"/>
          <w:szCs w:val="28"/>
          <w:lang w:val="uk-UA"/>
        </w:rPr>
        <w:t>–4 </w:t>
      </w:r>
      <w:r w:rsidR="00A955BC">
        <w:rPr>
          <w:rFonts w:ascii="Times New Roman" w:hAnsi="Times New Roman" w:cs="Times New Roman"/>
          <w:sz w:val="28"/>
          <w:szCs w:val="28"/>
          <w:lang w:val="uk-UA"/>
        </w:rPr>
        <w:t>букв), наприклад, «сир», «дім», «літо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», «вода</w:t>
      </w:r>
      <w:r w:rsidRPr="00E979B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171C7"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979B6" w:rsidRPr="00E979B6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E171C7" w:rsidRPr="00E979B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A07BE" w:rsidRPr="00E979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Коли хворий достатньо </w:t>
      </w:r>
      <w:r w:rsidR="00D63CC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володіє нави</w:t>
      </w:r>
      <w:r w:rsidR="00D63CCA">
        <w:rPr>
          <w:rFonts w:ascii="Times New Roman" w:hAnsi="Times New Roman" w:cs="Times New Roman"/>
          <w:sz w:val="28"/>
          <w:szCs w:val="28"/>
          <w:lang w:val="uk-UA"/>
        </w:rPr>
        <w:t>чкою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письма лівою рукою, йому пропонують </w:t>
      </w:r>
      <w:r w:rsidR="007D63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же не списуват</w:t>
      </w:r>
      <w:r w:rsidR="007D6308">
        <w:rPr>
          <w:rFonts w:ascii="Times New Roman" w:hAnsi="Times New Roman" w:cs="Times New Roman"/>
          <w:sz w:val="28"/>
          <w:szCs w:val="28"/>
          <w:lang w:val="uk-UA"/>
        </w:rPr>
        <w:t xml:space="preserve">и слова, а записувати їх по </w:t>
      </w:r>
      <w:proofErr w:type="spellStart"/>
      <w:r w:rsidR="007D6308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7D6308" w:rsidRPr="007D6308">
        <w:rPr>
          <w:rFonts w:ascii="Times New Roman" w:hAnsi="Times New Roman" w:cs="Times New Roman"/>
          <w:sz w:val="28"/>
          <w:szCs w:val="28"/>
        </w:rPr>
        <w:t>’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яті. Таким чином, спочатку він читає слово, яке записано на картці, після цього перевертає картку і записує декілька разів дане слово в зошиті. Як правило, починають </w:t>
      </w:r>
      <w:r w:rsidR="00D45E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з найбільш простих слів (наприклад, «сім», «кіт», «ліс»), згодом задають більш складні слова («виноград», «подорож», «електрика»), а після цього – цілі фрази </w:t>
      </w:r>
      <w:r w:rsidR="00D45E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вирази.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Наступний етап відновлення функції письма – диктант. </w:t>
      </w:r>
      <w:r w:rsidR="005E5895">
        <w:rPr>
          <w:rFonts w:ascii="Times New Roman" w:hAnsi="Times New Roman" w:cs="Times New Roman"/>
          <w:sz w:val="28"/>
          <w:szCs w:val="28"/>
          <w:lang w:val="uk-UA"/>
        </w:rPr>
        <w:t>При цьому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дотримуватись тієї ж самої послідовності: спочатку хворий пише під диктовку найпростіші слова, потім складніші, </w:t>
      </w:r>
      <w:r w:rsidR="001D6B35">
        <w:rPr>
          <w:rFonts w:ascii="Times New Roman" w:hAnsi="Times New Roman" w:cs="Times New Roman"/>
          <w:sz w:val="28"/>
          <w:szCs w:val="28"/>
          <w:lang w:val="uk-UA"/>
        </w:rPr>
        <w:t>а далі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B3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цілі фрази. Диктувати </w:t>
      </w:r>
      <w:r w:rsidR="003D08B0">
        <w:rPr>
          <w:rFonts w:ascii="Times New Roman" w:hAnsi="Times New Roman" w:cs="Times New Roman"/>
          <w:sz w:val="28"/>
          <w:szCs w:val="28"/>
          <w:lang w:val="uk-UA"/>
        </w:rPr>
        <w:t>потрібно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, чітко вимовляючи кожен звук, що входить у слово.</w:t>
      </w:r>
    </w:p>
    <w:p w:rsidR="00845AD4" w:rsidRPr="00C87E3E" w:rsidRDefault="00085B73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Частота і тривалість занять із хворими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залежить від багатьох обставин і, в першу чергу, від того, наскільки сильно хворий втомлюється. Доцільно займатись кожного дня, а тривалість кожного заняття протягом першого місяця після інсульту </w:t>
      </w:r>
      <w:r w:rsidR="00CB27AC">
        <w:rPr>
          <w:rFonts w:ascii="Times New Roman" w:hAnsi="Times New Roman" w:cs="Times New Roman"/>
          <w:sz w:val="28"/>
          <w:szCs w:val="28"/>
          <w:lang w:val="uk-UA"/>
        </w:rPr>
        <w:t xml:space="preserve">складає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CB27A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70E76">
        <w:rPr>
          <w:rFonts w:ascii="Times New Roman" w:hAnsi="Times New Roman" w:cs="Times New Roman"/>
          <w:sz w:val="28"/>
          <w:szCs w:val="28"/>
          <w:lang w:val="uk-UA"/>
        </w:rPr>
        <w:t>40 </w:t>
      </w:r>
      <w:r w:rsidR="00845AD4" w:rsidRPr="00E979B6">
        <w:rPr>
          <w:rFonts w:ascii="Times New Roman" w:hAnsi="Times New Roman" w:cs="Times New Roman"/>
          <w:sz w:val="28"/>
          <w:szCs w:val="28"/>
          <w:lang w:val="uk-UA"/>
        </w:rPr>
        <w:t>хвилин</w:t>
      </w:r>
      <w:r w:rsidR="00CB27AC"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979B6" w:rsidRPr="00E979B6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E171C7" w:rsidRPr="00E979B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45AD4" w:rsidRPr="00E979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6B4EB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Надалі рекомендують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займатися по годині два-три рази на день. Для проведення занять </w:t>
      </w:r>
      <w:r w:rsidR="00B05ECB">
        <w:rPr>
          <w:rFonts w:ascii="Times New Roman" w:hAnsi="Times New Roman" w:cs="Times New Roman"/>
          <w:sz w:val="28"/>
          <w:szCs w:val="28"/>
          <w:lang w:val="uk-UA"/>
        </w:rPr>
        <w:t>потрібно мати зошит, м</w:t>
      </w:r>
      <w:r w:rsidR="00B05ECB" w:rsidRPr="00B05EC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який олівець або кульков</w:t>
      </w:r>
      <w:r w:rsidR="00B05E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ручк</w:t>
      </w:r>
      <w:r w:rsidR="00B05E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а також різноманітні навчальні посібники, що підбирають залежно від тяжкості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розладу. Наприклад, використову</w:t>
      </w:r>
      <w:r w:rsidR="00E1458A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розрізну абетку, предметні та сюжетні картинки</w:t>
      </w:r>
      <w:r w:rsidR="00A955BC">
        <w:rPr>
          <w:rFonts w:ascii="Times New Roman" w:hAnsi="Times New Roman" w:cs="Times New Roman"/>
          <w:sz w:val="28"/>
          <w:szCs w:val="28"/>
          <w:lang w:val="uk-UA"/>
        </w:rPr>
        <w:t xml:space="preserve">, книги для читання з простими текстами, </w:t>
      </w:r>
      <w:r w:rsidR="00E1458A">
        <w:rPr>
          <w:rFonts w:ascii="Times New Roman" w:hAnsi="Times New Roman" w:cs="Times New Roman"/>
          <w:sz w:val="28"/>
          <w:szCs w:val="28"/>
          <w:lang w:val="uk-UA"/>
        </w:rPr>
        <w:t>короткі</w:t>
      </w:r>
      <w:r w:rsidR="00E1458A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оповідання</w:t>
      </w:r>
      <w:r w:rsidR="00E1458A">
        <w:rPr>
          <w:rFonts w:ascii="Times New Roman" w:hAnsi="Times New Roman" w:cs="Times New Roman"/>
          <w:sz w:val="28"/>
          <w:szCs w:val="28"/>
          <w:lang w:val="uk-UA"/>
        </w:rPr>
        <w:t> тощо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78010A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занят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тя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з хворими, які мають легкі </w:t>
      </w:r>
      <w:r>
        <w:rPr>
          <w:rFonts w:ascii="Times New Roman" w:hAnsi="Times New Roman" w:cs="Times New Roman"/>
          <w:sz w:val="28"/>
          <w:szCs w:val="28"/>
          <w:lang w:val="uk-UA"/>
        </w:rPr>
        <w:t>мовленнєві порушення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беруть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малюнки, </w:t>
      </w:r>
      <w:r>
        <w:rPr>
          <w:rFonts w:ascii="Times New Roman" w:hAnsi="Times New Roman" w:cs="Times New Roman"/>
          <w:sz w:val="28"/>
          <w:szCs w:val="28"/>
          <w:lang w:val="uk-UA"/>
        </w:rPr>
        <w:t>на основі яких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можна писати твори. Для подолання залишкових </w:t>
      </w:r>
      <w:proofErr w:type="spellStart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дефектів хворі </w:t>
      </w:r>
      <w:r w:rsidR="00841EA6">
        <w:rPr>
          <w:rFonts w:ascii="Times New Roman" w:hAnsi="Times New Roman" w:cs="Times New Roman"/>
          <w:sz w:val="28"/>
          <w:szCs w:val="28"/>
          <w:lang w:val="uk-UA"/>
        </w:rPr>
        <w:t xml:space="preserve">з афазією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можуть читати </w:t>
      </w:r>
      <w:r w:rsidR="00841E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розповідати тексти зі своєї професійної літератури.</w:t>
      </w:r>
    </w:p>
    <w:p w:rsidR="00845AD4" w:rsidRPr="00C87E3E" w:rsidRDefault="0054458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ад відновленням письма і читання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розпочинають працювати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тоді, коли мов</w:t>
      </w:r>
      <w:r w:rsidR="00FA4F36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хворого відновил</w:t>
      </w:r>
      <w:r w:rsidR="00FA4F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2006B2"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щоб можна робити фонематичний аналіз слова. </w:t>
      </w:r>
      <w:r w:rsidR="00D5663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лементи глобального читання, збер</w:t>
      </w:r>
      <w:r w:rsidR="00D56630">
        <w:rPr>
          <w:rFonts w:ascii="Times New Roman" w:hAnsi="Times New Roman" w:cs="Times New Roman"/>
          <w:sz w:val="28"/>
          <w:szCs w:val="28"/>
          <w:lang w:val="uk-UA"/>
        </w:rPr>
        <w:t>ежені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630">
        <w:rPr>
          <w:rFonts w:ascii="Times New Roman" w:hAnsi="Times New Roman" w:cs="Times New Roman"/>
          <w:sz w:val="28"/>
          <w:szCs w:val="28"/>
          <w:lang w:val="uk-UA"/>
        </w:rPr>
        <w:t>в пацієнта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56630">
        <w:rPr>
          <w:rFonts w:ascii="Times New Roman" w:hAnsi="Times New Roman" w:cs="Times New Roman"/>
          <w:sz w:val="28"/>
          <w:szCs w:val="28"/>
          <w:lang w:val="uk-UA"/>
        </w:rPr>
        <w:t>використовують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630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 w:rsidR="00A95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як психологічний стимулятор </w:t>
      </w:r>
      <w:r w:rsidR="00E54012">
        <w:rPr>
          <w:rFonts w:ascii="Times New Roman" w:hAnsi="Times New Roman" w:cs="Times New Roman"/>
          <w:sz w:val="28"/>
          <w:szCs w:val="28"/>
          <w:lang w:val="uk-UA"/>
        </w:rPr>
        <w:t>у тому випадку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коли у хворого з’являються сумніви </w:t>
      </w:r>
      <w:r w:rsidR="00E54012">
        <w:rPr>
          <w:rFonts w:ascii="Times New Roman" w:hAnsi="Times New Roman" w:cs="Times New Roman"/>
          <w:sz w:val="28"/>
          <w:szCs w:val="28"/>
          <w:lang w:val="uk-UA"/>
        </w:rPr>
        <w:t>щод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о відновлення. При розладах письма </w:t>
      </w:r>
      <w:r w:rsidR="00D760A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читання, в основі яких лежать зорово-просторові порушення, </w:t>
      </w:r>
      <w:r w:rsidR="00D760A8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широко </w:t>
      </w:r>
      <w:r w:rsidR="00D760A8">
        <w:rPr>
          <w:rFonts w:ascii="Times New Roman" w:hAnsi="Times New Roman" w:cs="Times New Roman"/>
          <w:sz w:val="28"/>
          <w:szCs w:val="28"/>
          <w:lang w:val="uk-UA"/>
        </w:rPr>
        <w:t>застос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овувати методику конструкції та реконструкції букв з елементів.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Розглянемо етапи підготовки до</w:t>
      </w:r>
      <w:r w:rsidR="00591BB9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відновлення писемного мовлення:</w:t>
      </w:r>
    </w:p>
    <w:p w:rsidR="00845AD4" w:rsidRPr="00C87E3E" w:rsidRDefault="00591BB9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Складання складів і слів із літер розрізної абетки (оперуючи ізольованими літерами, хворий наочно відчуває значення звукової послідовності, звукової структури слова).</w:t>
      </w:r>
    </w:p>
    <w:p w:rsidR="00845AD4" w:rsidRPr="00C87E3E" w:rsidRDefault="00DE6B1B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Складання слів 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з окремих складів.</w:t>
      </w:r>
    </w:p>
    <w:p w:rsidR="00845AD4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DE6B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Заповнення пропущених букв у словах тощо.</w:t>
      </w:r>
    </w:p>
    <w:p w:rsidR="00B86715" w:rsidRPr="00C87E3E" w:rsidRDefault="00DE6B1B" w:rsidP="00B86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B86715" w:rsidRPr="00C87E3E">
        <w:rPr>
          <w:rFonts w:ascii="Times New Roman" w:hAnsi="Times New Roman" w:cs="Times New Roman"/>
          <w:sz w:val="28"/>
          <w:szCs w:val="28"/>
          <w:lang w:val="uk-UA"/>
        </w:rPr>
        <w:t>Розкладання підписів до предметних і простих сюжетних картинок.</w:t>
      </w:r>
    </w:p>
    <w:p w:rsidR="00B86715" w:rsidRPr="00C87E3E" w:rsidRDefault="00DE6B1B" w:rsidP="00B86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B86715" w:rsidRPr="00C87E3E">
        <w:rPr>
          <w:rFonts w:ascii="Times New Roman" w:hAnsi="Times New Roman" w:cs="Times New Roman"/>
          <w:sz w:val="28"/>
          <w:szCs w:val="28"/>
          <w:lang w:val="uk-UA"/>
        </w:rPr>
        <w:t>Написання слів,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кладів та букв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8B7E07">
        <w:rPr>
          <w:rFonts w:ascii="Times New Roman" w:hAnsi="Times New Roman" w:cs="Times New Roman"/>
          <w:sz w:val="28"/>
          <w:szCs w:val="28"/>
        </w:rPr>
        <w:t>’</w:t>
      </w:r>
      <w:r w:rsidR="00B86715" w:rsidRPr="00C87E3E">
        <w:rPr>
          <w:rFonts w:ascii="Times New Roman" w:hAnsi="Times New Roman" w:cs="Times New Roman"/>
          <w:sz w:val="28"/>
          <w:szCs w:val="28"/>
          <w:lang w:val="uk-UA"/>
        </w:rPr>
        <w:t>яті.</w:t>
      </w:r>
    </w:p>
    <w:p w:rsidR="00845AD4" w:rsidRPr="00C87E3E" w:rsidRDefault="00B86715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E116355" wp14:editId="0C1CA240">
            <wp:simplePos x="0" y="0"/>
            <wp:positionH relativeFrom="column">
              <wp:posOffset>845062</wp:posOffset>
            </wp:positionH>
            <wp:positionV relativeFrom="paragraph">
              <wp:posOffset>571954</wp:posOffset>
            </wp:positionV>
            <wp:extent cx="4547870" cy="2084705"/>
            <wp:effectExtent l="0" t="0" r="0" b="0"/>
            <wp:wrapThrough wrapText="bothSides">
              <wp:wrapPolygon edited="0">
                <wp:start x="0" y="0"/>
                <wp:lineTo x="0" y="21317"/>
                <wp:lineTo x="21534" y="21317"/>
                <wp:lineTo x="21534" y="0"/>
                <wp:lineTo x="0" y="0"/>
              </wp:wrapPolygon>
            </wp:wrapThrough>
            <wp:docPr id="1" name="Рисунок 1" descr="Рис. 3">
              <a:hlinkClick xmlns:a="http://schemas.openxmlformats.org/drawingml/2006/main" r:id="rId8" tgtFrame="&quot;_blank&quot;" tooltip="&quot;Рис.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3">
                      <a:hlinkClick r:id="rId8" tgtFrame="&quot;_blank&quot;" tooltip="&quot;Рис.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208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3E1">
        <w:rPr>
          <w:rFonts w:ascii="Times New Roman" w:hAnsi="Times New Roman" w:cs="Times New Roman"/>
          <w:sz w:val="28"/>
          <w:szCs w:val="28"/>
          <w:lang w:val="uk-UA"/>
        </w:rPr>
        <w:t>Наведемо приклад завдання (рис.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733E1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). Потрібно вставити пропущену літеру.</w:t>
      </w:r>
    </w:p>
    <w:p w:rsidR="00845AD4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6715" w:rsidRDefault="00B86715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6715" w:rsidRDefault="00B86715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6715" w:rsidRDefault="00B86715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6715" w:rsidRDefault="00B86715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6715" w:rsidRDefault="00B86715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6715" w:rsidRPr="00C87E3E" w:rsidRDefault="00B86715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5AD4" w:rsidRPr="00B86715" w:rsidRDefault="00B86715" w:rsidP="00B867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715">
        <w:rPr>
          <w:rFonts w:ascii="Times New Roman" w:hAnsi="Times New Roman" w:cs="Times New Roman"/>
          <w:b/>
          <w:sz w:val="28"/>
          <w:szCs w:val="28"/>
          <w:lang w:val="uk-UA"/>
        </w:rPr>
        <w:t>Рис. </w:t>
      </w:r>
      <w:r w:rsidR="00845AD4" w:rsidRPr="00B86715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B86715">
        <w:rPr>
          <w:rFonts w:ascii="Times New Roman" w:hAnsi="Times New Roman" w:cs="Times New Roman"/>
          <w:b/>
          <w:sz w:val="28"/>
          <w:szCs w:val="28"/>
          <w:lang w:val="uk-UA"/>
        </w:rPr>
        <w:t>1. </w:t>
      </w:r>
      <w:r w:rsidR="00845AD4" w:rsidRPr="00B867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 для відновлення писемного мовлення</w:t>
      </w:r>
    </w:p>
    <w:p w:rsidR="00845AD4" w:rsidRPr="00C87E3E" w:rsidRDefault="00845AD4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Важливими прийомами відновлення писемного мовлення є:</w:t>
      </w:r>
    </w:p>
    <w:p w:rsidR="00845AD4" w:rsidRPr="00C87E3E" w:rsidRDefault="00C529FA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Складання з окремих літер ціл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фраз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AD4" w:rsidRPr="00C87E3E" w:rsidRDefault="00C529FA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Заповнення пропусків лі</w:t>
      </w:r>
      <w:r w:rsidR="00A955BC">
        <w:rPr>
          <w:rFonts w:ascii="Times New Roman" w:hAnsi="Times New Roman" w:cs="Times New Roman"/>
          <w:sz w:val="28"/>
          <w:szCs w:val="28"/>
          <w:lang w:val="uk-UA"/>
        </w:rPr>
        <w:t xml:space="preserve">тер у словах (наприклад: </w:t>
      </w:r>
      <w:proofErr w:type="spellStart"/>
      <w:r w:rsidR="00D136D3">
        <w:rPr>
          <w:rFonts w:ascii="Times New Roman" w:hAnsi="Times New Roman" w:cs="Times New Roman"/>
          <w:sz w:val="28"/>
          <w:szCs w:val="28"/>
          <w:lang w:val="uk-UA"/>
        </w:rPr>
        <w:t>кі-</w:t>
      </w:r>
      <w:r w:rsidR="00A955BC">
        <w:rPr>
          <w:rFonts w:ascii="Times New Roman" w:hAnsi="Times New Roman" w:cs="Times New Roman"/>
          <w:sz w:val="28"/>
          <w:szCs w:val="28"/>
          <w:lang w:val="uk-UA"/>
        </w:rPr>
        <w:t>ната</w:t>
      </w:r>
      <w:proofErr w:type="spellEnd"/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45AD4" w:rsidRPr="00C87E3E" w:rsidRDefault="00C529FA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Читання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написання букв під диктовку.</w:t>
      </w:r>
    </w:p>
    <w:p w:rsidR="00845AD4" w:rsidRPr="00C87E3E" w:rsidRDefault="00C529FA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Написання під дикт</w:t>
      </w:r>
      <w:r>
        <w:rPr>
          <w:rFonts w:ascii="Times New Roman" w:hAnsi="Times New Roman" w:cs="Times New Roman"/>
          <w:sz w:val="28"/>
          <w:szCs w:val="28"/>
          <w:lang w:val="uk-UA"/>
        </w:rPr>
        <w:t>овку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слів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простих фраз.</w:t>
      </w:r>
    </w:p>
    <w:p w:rsidR="00845AD4" w:rsidRPr="00C87E3E" w:rsidRDefault="00C529FA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5. 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Зорові та слухові диктанти окремих слів та фраз з опорою на картинки.</w:t>
      </w:r>
    </w:p>
    <w:p w:rsidR="00845AD4" w:rsidRPr="00C87E3E" w:rsidRDefault="00C529FA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Читання слів </w:t>
      </w:r>
      <w:r w:rsidR="00024E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фраз, а також простих текстів </w:t>
      </w:r>
      <w:r w:rsidR="00024E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з подальшими відповідями на запитання.</w:t>
      </w:r>
    </w:p>
    <w:p w:rsidR="00845AD4" w:rsidRPr="00C87E3E" w:rsidRDefault="00024E5E" w:rsidP="00845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Самостійне написання слів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фраз за к</w:t>
      </w:r>
      <w:r w:rsidR="00D136D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5AD4" w:rsidRPr="00C87E3E">
        <w:rPr>
          <w:rFonts w:ascii="Times New Roman" w:hAnsi="Times New Roman" w:cs="Times New Roman"/>
          <w:sz w:val="28"/>
          <w:szCs w:val="28"/>
          <w:lang w:val="uk-UA"/>
        </w:rPr>
        <w:t>ртинкою або письмовий діалог</w:t>
      </w:r>
      <w:r w:rsidR="00D136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4F25" w:rsidRPr="00C87E3E" w:rsidRDefault="00024E5E" w:rsidP="00824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Письмо відіграє о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собливу роль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процесі відновлення акустико-</w:t>
      </w:r>
      <w:proofErr w:type="spellStart"/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мнестич</w:t>
      </w:r>
      <w:r w:rsidR="00C33964" w:rsidRPr="00C87E3E">
        <w:rPr>
          <w:rFonts w:ascii="Times New Roman" w:hAnsi="Times New Roman" w:cs="Times New Roman"/>
          <w:sz w:val="28"/>
          <w:szCs w:val="28"/>
          <w:lang w:val="uk-UA"/>
        </w:rPr>
        <w:t>них</w:t>
      </w:r>
      <w:proofErr w:type="spellEnd"/>
      <w:r w:rsidR="00C3396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функцій</w:t>
      </w:r>
      <w:r w:rsidR="00C3396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При </w:t>
      </w:r>
      <w:r w:rsidR="00D136D3">
        <w:rPr>
          <w:rFonts w:ascii="Times New Roman" w:hAnsi="Times New Roman" w:cs="Times New Roman"/>
          <w:sz w:val="28"/>
          <w:szCs w:val="28"/>
          <w:lang w:val="uk-UA"/>
        </w:rPr>
        <w:t>афазії звуко-буквений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аналіз складу слова</w:t>
      </w:r>
      <w:r w:rsidR="00C3396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зберігається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, це дозволяє використовувати запис слів, що передує слухов</w:t>
      </w:r>
      <w:r w:rsidR="00C3396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ій стимуляції, 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долати у хворих схильність до вербальних </w:t>
      </w:r>
      <w:proofErr w:type="spellStart"/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парафазій</w:t>
      </w:r>
      <w:proofErr w:type="spellEnd"/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>
        <w:rPr>
          <w:rFonts w:ascii="Times New Roman" w:hAnsi="Times New Roman" w:cs="Times New Roman"/>
          <w:sz w:val="28"/>
          <w:szCs w:val="28"/>
          <w:lang w:val="uk-UA"/>
        </w:rPr>
        <w:t>аграматизм, властивий усному мовленню.</w:t>
      </w:r>
    </w:p>
    <w:p w:rsidR="00824F25" w:rsidRPr="00C87E3E" w:rsidRDefault="00C33964" w:rsidP="00824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Збережене писемне мовлення 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поступово готує на внутр</w:t>
      </w:r>
      <w:r w:rsidR="00D136D3">
        <w:rPr>
          <w:rFonts w:ascii="Times New Roman" w:hAnsi="Times New Roman" w:cs="Times New Roman"/>
          <w:sz w:val="28"/>
          <w:szCs w:val="28"/>
          <w:lang w:val="uk-UA"/>
        </w:rPr>
        <w:t>ішньомовному рівні синтагматичний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поділ фрази на відрізки (синтагма</w:t>
      </w:r>
      <w:r w:rsidR="00093EB2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двох-трьох слів)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3EB2">
        <w:rPr>
          <w:rFonts w:ascii="Times New Roman" w:hAnsi="Times New Roman" w:cs="Times New Roman"/>
          <w:sz w:val="28"/>
          <w:szCs w:val="28"/>
          <w:lang w:val="uk-UA"/>
        </w:rPr>
        <w:t>зі спільним змістом.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3EB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ідмет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як правило, знаходиться в одній синтагмі, присудок </w:t>
      </w:r>
      <w:r w:rsidR="00093EB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 ін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шій або головне речення в першій 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синтагм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136D3">
        <w:rPr>
          <w:rFonts w:ascii="Times New Roman" w:hAnsi="Times New Roman" w:cs="Times New Roman"/>
          <w:sz w:val="28"/>
          <w:szCs w:val="28"/>
          <w:lang w:val="uk-UA"/>
        </w:rPr>
        <w:t xml:space="preserve">, другорядне </w:t>
      </w:r>
      <w:r w:rsidR="00093EB2">
        <w:rPr>
          <w:rFonts w:ascii="Times New Roman" w:hAnsi="Times New Roman" w:cs="Times New Roman"/>
          <w:sz w:val="28"/>
          <w:szCs w:val="28"/>
          <w:lang w:val="uk-UA"/>
        </w:rPr>
        <w:t>– у другій (Д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іти пі</w:t>
      </w:r>
      <w:r w:rsidR="00093EB2">
        <w:rPr>
          <w:rFonts w:ascii="Times New Roman" w:hAnsi="Times New Roman" w:cs="Times New Roman"/>
          <w:sz w:val="28"/>
          <w:szCs w:val="28"/>
          <w:lang w:val="uk-UA"/>
        </w:rPr>
        <w:t>шли в ліс, щоб набрати грибів). П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ісля сприйняття 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на слух фрагмент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однієї частини </w:t>
      </w:r>
      <w:r w:rsidR="00093EB2">
        <w:rPr>
          <w:rFonts w:ascii="Times New Roman" w:hAnsi="Times New Roman" w:cs="Times New Roman"/>
          <w:sz w:val="28"/>
          <w:szCs w:val="28"/>
          <w:lang w:val="uk-UA"/>
        </w:rPr>
        <w:t>речення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хворий може 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прогно</w:t>
      </w:r>
      <w:r w:rsidR="00093EB2">
        <w:rPr>
          <w:rFonts w:ascii="Times New Roman" w:hAnsi="Times New Roman" w:cs="Times New Roman"/>
          <w:sz w:val="28"/>
          <w:szCs w:val="28"/>
          <w:lang w:val="uk-UA"/>
        </w:rPr>
        <w:t>зувати другу частину.</w:t>
      </w:r>
    </w:p>
    <w:p w:rsidR="00824F25" w:rsidRPr="00C87E3E" w:rsidRDefault="00824F25" w:rsidP="00824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Відновлення письмового висловлювання</w:t>
      </w:r>
      <w:r w:rsidR="00B33E2D">
        <w:rPr>
          <w:rFonts w:ascii="Times New Roman" w:hAnsi="Times New Roman" w:cs="Times New Roman"/>
          <w:sz w:val="28"/>
          <w:szCs w:val="28"/>
          <w:lang w:val="uk-UA"/>
        </w:rPr>
        <w:t xml:space="preserve"> сприяє</w:t>
      </w:r>
      <w:r w:rsidR="00C3396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розширенн</w:t>
      </w:r>
      <w:r w:rsidR="00B33E2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лексичного складу</w:t>
      </w:r>
      <w:r w:rsidR="00C33964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мови. Збереження звуко-буквеного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складу слова і значн</w:t>
      </w:r>
      <w:r w:rsidR="00C33964" w:rsidRPr="00C87E3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фонематичного слуху дозволяє з перших днів корекційно-педагогічної роботи </w:t>
      </w:r>
      <w:r w:rsidR="00B33E2D">
        <w:rPr>
          <w:rFonts w:ascii="Times New Roman" w:hAnsi="Times New Roman" w:cs="Times New Roman"/>
          <w:sz w:val="28"/>
          <w:szCs w:val="28"/>
          <w:lang w:val="uk-UA"/>
        </w:rPr>
        <w:t>залу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чити хворих до складання письмових текстів, </w:t>
      </w:r>
      <w:r w:rsidR="00C33964" w:rsidRPr="00C87E3E">
        <w:rPr>
          <w:rFonts w:ascii="Times New Roman" w:hAnsi="Times New Roman" w:cs="Times New Roman"/>
          <w:sz w:val="28"/>
          <w:szCs w:val="28"/>
          <w:lang w:val="uk-UA"/>
        </w:rPr>
        <w:t>проводити активну роботу для розширення с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ловникового запасу, подолання аграматизму.</w:t>
      </w:r>
    </w:p>
    <w:p w:rsidR="00824F25" w:rsidRPr="00C87E3E" w:rsidRDefault="00525946" w:rsidP="00824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роботу над 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складанням письмових текстів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Хворому, у якого дещо відновився фонематичний слух, логопед пропонує спочатку писати фрази та тексти за простими сюжетними</w:t>
      </w:r>
      <w:r w:rsidR="00D136D3">
        <w:rPr>
          <w:rFonts w:ascii="Times New Roman" w:hAnsi="Times New Roman" w:cs="Times New Roman"/>
          <w:sz w:val="28"/>
          <w:szCs w:val="28"/>
          <w:lang w:val="uk-UA"/>
        </w:rPr>
        <w:t xml:space="preserve"> картинками, а пізніше </w:t>
      </w:r>
      <w:r w:rsidR="00C17FD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136D3">
        <w:rPr>
          <w:rFonts w:ascii="Times New Roman" w:hAnsi="Times New Roman" w:cs="Times New Roman"/>
          <w:sz w:val="28"/>
          <w:szCs w:val="28"/>
          <w:lang w:val="uk-UA"/>
        </w:rPr>
        <w:t>за картин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>ками, які він дає йому як домашнє завдання. Письмова робота із сюжетними картинками дозволяє хворому</w:t>
      </w:r>
      <w:r w:rsidR="00C17F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не поспішаючи</w:t>
      </w:r>
      <w:r w:rsidR="00C17F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4F25"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підшукати потрібне слово, відшліфувати висловлювання.</w:t>
      </w:r>
    </w:p>
    <w:p w:rsidR="00824F25" w:rsidRPr="00C87E3E" w:rsidRDefault="00824F25" w:rsidP="00824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Відновлення читання</w:t>
      </w:r>
      <w:r w:rsidR="00E7480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письма здійснюється паралельно з подоланням порушення фонема</w:t>
      </w:r>
      <w:r w:rsidR="00472CCE">
        <w:rPr>
          <w:rFonts w:ascii="Times New Roman" w:hAnsi="Times New Roman" w:cs="Times New Roman"/>
          <w:sz w:val="28"/>
          <w:szCs w:val="28"/>
          <w:lang w:val="uk-UA"/>
        </w:rPr>
        <w:t>тичного слуху. Відновленню письма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звукового аналізу та синтезу слів, письмового висловлювання передує відновлення читання, що спирається на навички глобального оптичного читання та збереження кінестезії,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 беруть участь в аналітичному читанні. Спроби виголошення </w:t>
      </w:r>
      <w:r w:rsidR="00472CC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читаного слова, зорове сприйняття його складової структури, усвідомлення дефектності списування і письмового називання предмета, усвідомлення, що </w:t>
      </w:r>
      <w:r w:rsidR="00AB5AEE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зміш</w:t>
      </w:r>
      <w:r w:rsidR="00AB5AEE">
        <w:rPr>
          <w:rFonts w:ascii="Times New Roman" w:hAnsi="Times New Roman" w:cs="Times New Roman"/>
          <w:sz w:val="28"/>
          <w:szCs w:val="28"/>
          <w:lang w:val="uk-UA"/>
        </w:rPr>
        <w:t>ува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ння звуків змінюється сенс слова, створюють основу відновлення аналітичного читання і письма.</w:t>
      </w:r>
    </w:p>
    <w:p w:rsidR="00C95F32" w:rsidRDefault="00824F25" w:rsidP="001F7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Починається відновлення читання зі списування односкладових і двоскладових слів, різних за звуковим складом, із заповнення в них пропущених опозиційних літер, </w:t>
      </w:r>
      <w:r w:rsidR="00A922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з поступового </w:t>
      </w:r>
      <w:r w:rsidR="00A9229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своєння структури слів, що складаються з 2</w:t>
      </w:r>
      <w:r w:rsidR="00A92294">
        <w:rPr>
          <w:rFonts w:ascii="Times New Roman" w:hAnsi="Times New Roman" w:cs="Times New Roman"/>
          <w:sz w:val="28"/>
          <w:szCs w:val="28"/>
          <w:lang w:val="uk-UA"/>
        </w:rPr>
        <w:t>–3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складів</w:t>
      </w:r>
      <w:r w:rsidR="00A92294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72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Дисграфічні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</w:t>
      </w:r>
      <w:r w:rsidR="00472CCE">
        <w:rPr>
          <w:rFonts w:ascii="Times New Roman" w:hAnsi="Times New Roman" w:cs="Times New Roman"/>
          <w:sz w:val="28"/>
          <w:szCs w:val="28"/>
          <w:lang w:val="uk-UA"/>
        </w:rPr>
        <w:t>у письмі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хворих спостерігаються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Однак вони </w:t>
      </w:r>
      <w:r w:rsidR="001F7299">
        <w:rPr>
          <w:rFonts w:ascii="Times New Roman" w:hAnsi="Times New Roman" w:cs="Times New Roman"/>
          <w:sz w:val="28"/>
          <w:szCs w:val="28"/>
          <w:lang w:val="uk-UA"/>
        </w:rPr>
        <w:t>відчувають труднощі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299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складанн</w:t>
      </w:r>
      <w:r w:rsidR="001F7299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письмового тек</w:t>
      </w:r>
      <w:r w:rsidR="00472CCE">
        <w:rPr>
          <w:rFonts w:ascii="Times New Roman" w:hAnsi="Times New Roman" w:cs="Times New Roman"/>
          <w:sz w:val="28"/>
          <w:szCs w:val="28"/>
          <w:lang w:val="uk-UA"/>
        </w:rPr>
        <w:t xml:space="preserve">сту. </w:t>
      </w:r>
    </w:p>
    <w:p w:rsidR="00824F25" w:rsidRPr="00472CCE" w:rsidRDefault="00824F25" w:rsidP="00824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sz w:val="28"/>
          <w:szCs w:val="28"/>
          <w:lang w:val="uk-UA"/>
        </w:rPr>
        <w:t>Паралельно з відновленням експресивно</w:t>
      </w:r>
      <w:r w:rsidR="00060B16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  <w:r w:rsidR="00060B16">
        <w:rPr>
          <w:rFonts w:ascii="Times New Roman" w:hAnsi="Times New Roman" w:cs="Times New Roman"/>
          <w:sz w:val="28"/>
          <w:szCs w:val="28"/>
          <w:lang w:val="uk-UA"/>
        </w:rPr>
        <w:t>лення з</w:t>
      </w:r>
      <w:r w:rsidR="00060B16" w:rsidRPr="00060B16">
        <w:rPr>
          <w:rFonts w:ascii="Times New Roman" w:hAnsi="Times New Roman" w:cs="Times New Roman"/>
          <w:sz w:val="28"/>
          <w:szCs w:val="28"/>
        </w:rPr>
        <w:t>’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можливість заповнювати в текстах пропущені прийменники, дієслова, прислівники, письмово складати фрази за опорними словами, відповідати на запитання до текстів, писати твори за серіями сюжетних картинок, заяви, </w:t>
      </w:r>
      <w:r w:rsidR="009C6E77">
        <w:rPr>
          <w:rFonts w:ascii="Times New Roman" w:hAnsi="Times New Roman" w:cs="Times New Roman"/>
          <w:sz w:val="28"/>
          <w:szCs w:val="28"/>
          <w:lang w:val="uk-UA"/>
        </w:rPr>
        <w:t>листи </w:t>
      </w:r>
      <w:r w:rsidR="00060B16">
        <w:rPr>
          <w:rFonts w:ascii="Times New Roman" w:hAnsi="Times New Roman" w:cs="Times New Roman"/>
          <w:sz w:val="28"/>
          <w:szCs w:val="28"/>
          <w:lang w:val="uk-UA"/>
        </w:rPr>
        <w:t>та ін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7453" w:rsidRPr="00E979B6" w:rsidRDefault="00123E09" w:rsidP="0026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82D97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ідновлення </w:t>
      </w:r>
      <w:proofErr w:type="spellStart"/>
      <w:r w:rsidR="00D82D97" w:rsidRPr="00472CCE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="00D82D97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функцій </w:t>
      </w:r>
      <w:r>
        <w:rPr>
          <w:rFonts w:ascii="Times New Roman" w:hAnsi="Times New Roman" w:cs="Times New Roman"/>
          <w:sz w:val="28"/>
          <w:szCs w:val="28"/>
          <w:lang w:val="uk-UA"/>
        </w:rPr>
        <w:t>– невід</w:t>
      </w:r>
      <w:r w:rsidRPr="00123E0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ємна частина</w:t>
      </w:r>
      <w:r w:rsidR="00D82D97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процесу реабіліт</w:t>
      </w:r>
      <w:r w:rsidR="007A215A">
        <w:rPr>
          <w:rFonts w:ascii="Times New Roman" w:hAnsi="Times New Roman" w:cs="Times New Roman"/>
          <w:sz w:val="28"/>
          <w:szCs w:val="28"/>
          <w:lang w:val="uk-UA"/>
        </w:rPr>
        <w:t xml:space="preserve">ації </w:t>
      </w:r>
      <w:proofErr w:type="spellStart"/>
      <w:r w:rsidR="007A215A">
        <w:rPr>
          <w:rFonts w:ascii="Times New Roman" w:hAnsi="Times New Roman" w:cs="Times New Roman"/>
          <w:sz w:val="28"/>
          <w:szCs w:val="28"/>
          <w:lang w:val="uk-UA"/>
        </w:rPr>
        <w:t>постінсультних</w:t>
      </w:r>
      <w:proofErr w:type="spellEnd"/>
      <w:r w:rsidR="007A215A">
        <w:rPr>
          <w:rFonts w:ascii="Times New Roman" w:hAnsi="Times New Roman" w:cs="Times New Roman"/>
          <w:sz w:val="28"/>
          <w:szCs w:val="28"/>
          <w:lang w:val="uk-UA"/>
        </w:rPr>
        <w:t xml:space="preserve"> пацієнтів, що </w:t>
      </w:r>
      <w:r w:rsidR="00D82D97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в комплексі з корекцією інших </w:t>
      </w:r>
      <w:r w:rsidR="00D82D97" w:rsidRPr="00E979B6">
        <w:rPr>
          <w:rFonts w:ascii="Times New Roman" w:hAnsi="Times New Roman" w:cs="Times New Roman"/>
          <w:sz w:val="28"/>
          <w:szCs w:val="28"/>
          <w:lang w:val="uk-UA"/>
        </w:rPr>
        <w:t>пору</w:t>
      </w:r>
      <w:r w:rsidR="007919AB" w:rsidRPr="00E979B6">
        <w:rPr>
          <w:rFonts w:ascii="Times New Roman" w:hAnsi="Times New Roman" w:cs="Times New Roman"/>
          <w:sz w:val="28"/>
          <w:szCs w:val="28"/>
          <w:lang w:val="uk-UA"/>
        </w:rPr>
        <w:t>шень [</w:t>
      </w:r>
      <w:r w:rsidR="00E979B6" w:rsidRPr="00E979B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D82D97"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]. Можливості відновлення </w:t>
      </w:r>
      <w:proofErr w:type="spellStart"/>
      <w:r w:rsidR="00D82D97" w:rsidRPr="00E979B6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="00D82D97"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 дефекту залежать від великої кількості факторів. Це </w:t>
      </w:r>
      <w:r w:rsidR="00F72C28" w:rsidRPr="00E979B6">
        <w:rPr>
          <w:rFonts w:ascii="Times New Roman" w:hAnsi="Times New Roman" w:cs="Times New Roman"/>
          <w:sz w:val="28"/>
          <w:szCs w:val="28"/>
          <w:lang w:val="uk-UA"/>
        </w:rPr>
        <w:t>локалізація і розміри інсульту</w:t>
      </w:r>
      <w:r w:rsidR="00D82D97"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, наявність супутньої патології, </w:t>
      </w:r>
      <w:proofErr w:type="spellStart"/>
      <w:r w:rsidR="00D82D97" w:rsidRPr="00E979B6">
        <w:rPr>
          <w:rFonts w:ascii="Times New Roman" w:hAnsi="Times New Roman" w:cs="Times New Roman"/>
          <w:sz w:val="28"/>
          <w:szCs w:val="28"/>
          <w:lang w:val="uk-UA"/>
        </w:rPr>
        <w:t>дегенеративно</w:t>
      </w:r>
      <w:proofErr w:type="spellEnd"/>
      <w:r w:rsidR="00D82D97"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-атрофічних змін, стать і вік пацієнта, його </w:t>
      </w:r>
      <w:proofErr w:type="spellStart"/>
      <w:r w:rsidR="00D82D97" w:rsidRPr="00E979B6">
        <w:rPr>
          <w:rFonts w:ascii="Times New Roman" w:hAnsi="Times New Roman" w:cs="Times New Roman"/>
          <w:sz w:val="28"/>
          <w:szCs w:val="28"/>
          <w:lang w:val="uk-UA"/>
        </w:rPr>
        <w:t>преморбідний</w:t>
      </w:r>
      <w:proofErr w:type="spellEnd"/>
      <w:r w:rsidR="00D82D97"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 когнітивний рівень, а також різні соціальні обставини: побутові умови, підтримка родичів, доступніс</w:t>
      </w:r>
      <w:r w:rsidR="00B02FB9" w:rsidRPr="00E979B6">
        <w:rPr>
          <w:rFonts w:ascii="Times New Roman" w:hAnsi="Times New Roman" w:cs="Times New Roman"/>
          <w:sz w:val="28"/>
          <w:szCs w:val="28"/>
          <w:lang w:val="uk-UA"/>
        </w:rPr>
        <w:t>ть засобів реабілітації тощо</w:t>
      </w:r>
      <w:r w:rsidR="002C3C3C"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979B6" w:rsidRPr="00E979B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2C3C3C" w:rsidRPr="00E979B6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A37453" w:rsidRPr="00472CCE" w:rsidRDefault="00D82D97" w:rsidP="00263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Комплексний підхід до лікування хворих </w:t>
      </w:r>
      <w:r w:rsidR="00C84173" w:rsidRPr="00E979B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E979B6">
        <w:rPr>
          <w:rFonts w:ascii="Times New Roman" w:hAnsi="Times New Roman" w:cs="Times New Roman"/>
          <w:sz w:val="28"/>
          <w:szCs w:val="28"/>
          <w:lang w:val="uk-UA"/>
        </w:rPr>
        <w:t>постінсультною</w:t>
      </w:r>
      <w:proofErr w:type="spellEnd"/>
      <w:r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 афазією, містить кілька склад</w:t>
      </w:r>
      <w:r w:rsidR="00C84173" w:rsidRPr="00E979B6">
        <w:rPr>
          <w:rFonts w:ascii="Times New Roman" w:hAnsi="Times New Roman" w:cs="Times New Roman"/>
          <w:sz w:val="28"/>
          <w:szCs w:val="28"/>
          <w:lang w:val="uk-UA"/>
        </w:rPr>
        <w:t>ників</w:t>
      </w:r>
      <w:r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. Це логопедична терапія, </w:t>
      </w:r>
      <w:proofErr w:type="spellStart"/>
      <w:r w:rsidRPr="00E979B6">
        <w:rPr>
          <w:rFonts w:ascii="Times New Roman" w:hAnsi="Times New Roman" w:cs="Times New Roman"/>
          <w:sz w:val="28"/>
          <w:szCs w:val="28"/>
          <w:lang w:val="uk-UA"/>
        </w:rPr>
        <w:t>когнітивно</w:t>
      </w:r>
      <w:proofErr w:type="spellEnd"/>
      <w:r w:rsidRPr="00E979B6">
        <w:rPr>
          <w:rFonts w:ascii="Times New Roman" w:hAnsi="Times New Roman" w:cs="Times New Roman"/>
          <w:sz w:val="28"/>
          <w:szCs w:val="28"/>
          <w:lang w:val="uk-UA"/>
        </w:rPr>
        <w:t>-поведінкова терапія, лікувальна фізкультура, і фар</w:t>
      </w:r>
      <w:r w:rsidR="00C84173" w:rsidRPr="00E979B6">
        <w:rPr>
          <w:rFonts w:ascii="Times New Roman" w:hAnsi="Times New Roman" w:cs="Times New Roman"/>
          <w:sz w:val="28"/>
          <w:szCs w:val="28"/>
          <w:lang w:val="uk-UA"/>
        </w:rPr>
        <w:t>макологічна підтримка. Для досягнення найкращого ефекту</w:t>
      </w:r>
      <w:r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 стратегія лікування повинна</w:t>
      </w:r>
      <w:r w:rsidR="00C84173"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 охоплювати всі ці методи [</w:t>
      </w:r>
      <w:r w:rsidR="00E979B6" w:rsidRPr="00E979B6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C84173" w:rsidRPr="00E979B6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A37453" w:rsidRPr="00472CCE" w:rsidRDefault="00D82D97" w:rsidP="00174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2CCE"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логопедична терапія (</w:t>
      </w:r>
      <w:proofErr w:type="spellStart"/>
      <w:r w:rsidRPr="00472CCE">
        <w:rPr>
          <w:rFonts w:ascii="Times New Roman" w:hAnsi="Times New Roman" w:cs="Times New Roman"/>
          <w:sz w:val="28"/>
          <w:szCs w:val="28"/>
          <w:lang w:val="uk-UA"/>
        </w:rPr>
        <w:t>speech-language</w:t>
      </w:r>
      <w:proofErr w:type="spellEnd"/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2CCE">
        <w:rPr>
          <w:rFonts w:ascii="Times New Roman" w:hAnsi="Times New Roman" w:cs="Times New Roman"/>
          <w:sz w:val="28"/>
          <w:szCs w:val="28"/>
          <w:lang w:val="uk-UA"/>
        </w:rPr>
        <w:t>therapy</w:t>
      </w:r>
      <w:proofErr w:type="spellEnd"/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, SLT) </w:t>
      </w:r>
      <w:r w:rsidR="001F7C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невід’ємн</w:t>
      </w:r>
      <w:r w:rsidR="001F7C9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частин</w:t>
      </w:r>
      <w:r w:rsidR="001F7C9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афазії. Вона </w:t>
      </w:r>
      <w:r w:rsidR="002B6050"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комплекс вправ, спрямованих на корекцію порушень, пов’язаних </w:t>
      </w:r>
      <w:r w:rsidR="002B605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з різними </w:t>
      </w:r>
      <w:proofErr w:type="spellStart"/>
      <w:r w:rsidRPr="00472CCE">
        <w:rPr>
          <w:rFonts w:ascii="Times New Roman" w:hAnsi="Times New Roman" w:cs="Times New Roman"/>
          <w:sz w:val="28"/>
          <w:szCs w:val="28"/>
          <w:lang w:val="uk-UA"/>
        </w:rPr>
        <w:t>мовними</w:t>
      </w:r>
      <w:proofErr w:type="spellEnd"/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компонентами (фонологічним, семантичним, інше). Результат такої терапії визначають 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своєчасність, регулярність, системність, а також динамічний підбір навантажень з урахуванням зворотного зв’язку, </w:t>
      </w:r>
      <w:r w:rsidR="00174F04">
        <w:rPr>
          <w:rFonts w:ascii="Times New Roman" w:hAnsi="Times New Roman" w:cs="Times New Roman"/>
          <w:sz w:val="28"/>
          <w:szCs w:val="28"/>
          <w:lang w:val="uk-UA"/>
        </w:rPr>
        <w:t>що формується в ході занять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74F04">
        <w:rPr>
          <w:rFonts w:ascii="Times New Roman" w:hAnsi="Times New Roman" w:cs="Times New Roman"/>
          <w:sz w:val="28"/>
          <w:szCs w:val="28"/>
          <w:lang w:val="uk-UA"/>
        </w:rPr>
        <w:t xml:space="preserve">Варто наголосити на тому, що потрібно 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створювати максимально стимулюючі умови для спонтанного відновлення мови – як </w:t>
      </w:r>
      <w:r w:rsidR="00174F0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логопедичних занят</w:t>
      </w:r>
      <w:r w:rsidR="00174F04">
        <w:rPr>
          <w:rFonts w:ascii="Times New Roman" w:hAnsi="Times New Roman" w:cs="Times New Roman"/>
          <w:sz w:val="28"/>
          <w:szCs w:val="28"/>
          <w:lang w:val="uk-UA"/>
        </w:rPr>
        <w:t>тях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>, так і під час зв</w:t>
      </w:r>
      <w:r w:rsidR="002B6050">
        <w:rPr>
          <w:rFonts w:ascii="Times New Roman" w:hAnsi="Times New Roman" w:cs="Times New Roman"/>
          <w:sz w:val="28"/>
          <w:szCs w:val="28"/>
          <w:lang w:val="uk-UA"/>
        </w:rPr>
        <w:t>ичайної повсякденної активності.</w:t>
      </w:r>
      <w:r w:rsidR="00174F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0AA">
        <w:rPr>
          <w:rFonts w:ascii="Times New Roman" w:hAnsi="Times New Roman" w:cs="Times New Roman"/>
          <w:sz w:val="28"/>
          <w:szCs w:val="28"/>
          <w:lang w:val="uk-UA"/>
        </w:rPr>
        <w:t xml:space="preserve">Сучасні дослідження з використанням </w:t>
      </w:r>
      <w:r w:rsidR="009620AA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МРТ </w:t>
      </w:r>
      <w:r w:rsidR="009620AA">
        <w:rPr>
          <w:rFonts w:ascii="Times New Roman" w:hAnsi="Times New Roman" w:cs="Times New Roman"/>
          <w:sz w:val="28"/>
          <w:szCs w:val="28"/>
          <w:lang w:val="uk-UA"/>
        </w:rPr>
        <w:t xml:space="preserve">засвідчують, що </w:t>
      </w:r>
      <w:proofErr w:type="spellStart"/>
      <w:r w:rsidR="009620AA"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 w:rsidR="009620AA">
        <w:rPr>
          <w:rFonts w:ascii="Times New Roman" w:hAnsi="Times New Roman" w:cs="Times New Roman"/>
          <w:sz w:val="28"/>
          <w:szCs w:val="28"/>
          <w:lang w:val="uk-UA"/>
        </w:rPr>
        <w:t xml:space="preserve"> логопедична терапія </w:t>
      </w:r>
      <w:r w:rsidR="004523BD">
        <w:rPr>
          <w:rFonts w:ascii="Times New Roman" w:hAnsi="Times New Roman" w:cs="Times New Roman"/>
          <w:sz w:val="28"/>
          <w:szCs w:val="28"/>
          <w:lang w:val="uk-UA"/>
        </w:rPr>
        <w:t xml:space="preserve">у випадку </w:t>
      </w:r>
      <w:proofErr w:type="spellStart"/>
      <w:r w:rsidR="004523BD">
        <w:rPr>
          <w:rFonts w:ascii="Times New Roman" w:hAnsi="Times New Roman" w:cs="Times New Roman"/>
          <w:sz w:val="28"/>
          <w:szCs w:val="28"/>
          <w:lang w:val="uk-UA"/>
        </w:rPr>
        <w:t>постінсультної</w:t>
      </w:r>
      <w:proofErr w:type="spellEnd"/>
      <w:r w:rsidR="004523BD">
        <w:rPr>
          <w:rFonts w:ascii="Times New Roman" w:hAnsi="Times New Roman" w:cs="Times New Roman"/>
          <w:sz w:val="28"/>
          <w:szCs w:val="28"/>
          <w:lang w:val="uk-UA"/>
        </w:rPr>
        <w:t xml:space="preserve"> афазії не лише слугує </w:t>
      </w:r>
      <w:proofErr w:type="spellStart"/>
      <w:r w:rsidR="004523BD">
        <w:rPr>
          <w:rFonts w:ascii="Times New Roman" w:hAnsi="Times New Roman" w:cs="Times New Roman"/>
          <w:sz w:val="28"/>
          <w:szCs w:val="28"/>
          <w:lang w:val="uk-UA"/>
        </w:rPr>
        <w:t>нармалізації</w:t>
      </w:r>
      <w:proofErr w:type="spellEnd"/>
      <w:r w:rsidR="004523BD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 w:rsidR="004523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523BD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нейронів, але </w:t>
      </w:r>
      <w:r w:rsidR="004523B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523BD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будувати нові </w:t>
      </w:r>
      <w:proofErr w:type="spellStart"/>
      <w:r w:rsidR="004523BD" w:rsidRPr="00472CCE">
        <w:rPr>
          <w:rFonts w:ascii="Times New Roman" w:hAnsi="Times New Roman" w:cs="Times New Roman"/>
          <w:sz w:val="28"/>
          <w:szCs w:val="28"/>
          <w:lang w:val="uk-UA"/>
        </w:rPr>
        <w:t>нейрональні</w:t>
      </w:r>
      <w:proofErr w:type="spellEnd"/>
      <w:r w:rsidR="004523BD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зв’язки</w:t>
      </w:r>
      <w:r w:rsidR="004523BD">
        <w:rPr>
          <w:rFonts w:ascii="Times New Roman" w:hAnsi="Times New Roman" w:cs="Times New Roman"/>
          <w:sz w:val="28"/>
          <w:szCs w:val="28"/>
          <w:lang w:val="uk-UA"/>
        </w:rPr>
        <w:t>, що сприяє відновленню мовленнєвої діяльності</w:t>
      </w:r>
      <w:r w:rsidR="004523BD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288B">
        <w:rPr>
          <w:rFonts w:ascii="Times New Roman" w:hAnsi="Times New Roman" w:cs="Times New Roman"/>
          <w:sz w:val="28"/>
          <w:szCs w:val="28"/>
          <w:lang w:val="uk-UA"/>
        </w:rPr>
        <w:t>Слід зауважити, що п</w:t>
      </w:r>
      <w:r w:rsidR="00174F04">
        <w:rPr>
          <w:rFonts w:ascii="Times New Roman" w:hAnsi="Times New Roman" w:cs="Times New Roman"/>
          <w:sz w:val="28"/>
          <w:szCs w:val="28"/>
          <w:lang w:val="uk-UA"/>
        </w:rPr>
        <w:t xml:space="preserve">отрібно 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>починати інтенсивну терапію якомога раніше (</w:t>
      </w:r>
      <w:r w:rsidR="00174F0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перші три місяці після інсульту), </w:t>
      </w:r>
      <w:r w:rsidR="00174F04">
        <w:rPr>
          <w:rFonts w:ascii="Times New Roman" w:hAnsi="Times New Roman" w:cs="Times New Roman"/>
          <w:sz w:val="28"/>
          <w:szCs w:val="28"/>
          <w:lang w:val="uk-UA"/>
        </w:rPr>
        <w:t>позаяк у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подальшому ефективність реабілітаційних заходів значно </w:t>
      </w:r>
      <w:r w:rsidRPr="00E979B6">
        <w:rPr>
          <w:rFonts w:ascii="Times New Roman" w:hAnsi="Times New Roman" w:cs="Times New Roman"/>
          <w:sz w:val="28"/>
          <w:szCs w:val="28"/>
          <w:lang w:val="uk-UA"/>
        </w:rPr>
        <w:t>знижується</w:t>
      </w:r>
      <w:r w:rsidR="002B6050" w:rsidRPr="00E979B6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979B6" w:rsidRPr="00E979B6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2B6050" w:rsidRPr="00E979B6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A37453" w:rsidRPr="00472CCE" w:rsidRDefault="00D6232E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в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>ідновлення мов</w:t>
      </w:r>
      <w:r w:rsidR="00A3531E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після перенесеного інсульту </w:t>
      </w:r>
      <w:r>
        <w:rPr>
          <w:rFonts w:ascii="Times New Roman" w:hAnsi="Times New Roman" w:cs="Times New Roman"/>
          <w:sz w:val="28"/>
          <w:szCs w:val="28"/>
          <w:lang w:val="uk-UA"/>
        </w:rPr>
        <w:t>цілком реальне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Якщо узагальнити, можна виокремити такі основні складники р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>еабілітаці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пацієнтів із афазією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: прийом медикаментозних препаратів, 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консультація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психолог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>, виконання вправ самим хворим та під контролем спеціаліста.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BF9" w:rsidRPr="00681BF9">
        <w:rPr>
          <w:rFonts w:ascii="Times New Roman" w:hAnsi="Times New Roman" w:cs="Times New Roman"/>
          <w:sz w:val="28"/>
          <w:szCs w:val="28"/>
          <w:lang w:val="uk-UA"/>
        </w:rPr>
        <w:t xml:space="preserve">Медикаментозна терапія </w:t>
      </w:r>
      <w:proofErr w:type="spellStart"/>
      <w:r w:rsidR="00681BF9" w:rsidRPr="00681BF9">
        <w:rPr>
          <w:rFonts w:ascii="Times New Roman" w:hAnsi="Times New Roman" w:cs="Times New Roman"/>
          <w:sz w:val="28"/>
          <w:szCs w:val="28"/>
          <w:lang w:val="uk-UA"/>
        </w:rPr>
        <w:t>постінсультної</w:t>
      </w:r>
      <w:proofErr w:type="spellEnd"/>
      <w:r w:rsidR="00681BF9" w:rsidRPr="00681BF9">
        <w:rPr>
          <w:rFonts w:ascii="Times New Roman" w:hAnsi="Times New Roman" w:cs="Times New Roman"/>
          <w:sz w:val="28"/>
          <w:szCs w:val="28"/>
          <w:lang w:val="uk-UA"/>
        </w:rPr>
        <w:t xml:space="preserve"> афазії є додатковим підтримуючим елементом, ніж основним методом лікування.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 xml:space="preserve"> Робота з психологом – важливий засіб 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>мотив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ації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людин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відновлення –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>фізично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го,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морально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>, психологічно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 xml:space="preserve"> А р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обота з логопедом 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7F1AE8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7F1AE8" w:rsidRPr="007F1AE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>язков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вимог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для якнайшвидшого відновлення мови. Логопед оцінює ситуацію та підбирає </w:t>
      </w:r>
      <w:r w:rsidR="007F1AE8">
        <w:rPr>
          <w:rFonts w:ascii="Times New Roman" w:hAnsi="Times New Roman" w:cs="Times New Roman"/>
          <w:sz w:val="28"/>
          <w:szCs w:val="28"/>
          <w:lang w:val="uk-UA"/>
        </w:rPr>
        <w:t>низку занять, спрямова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>них на конкретну проблему.</w:t>
      </w:r>
      <w:r w:rsidR="00BE5649">
        <w:rPr>
          <w:rFonts w:ascii="Times New Roman" w:hAnsi="Times New Roman" w:cs="Times New Roman"/>
          <w:sz w:val="28"/>
          <w:szCs w:val="28"/>
          <w:lang w:val="uk-UA"/>
        </w:rPr>
        <w:t xml:space="preserve"> Зазвичай, для відновлення мовлення рекомендують виконувати такі вправи: артикуляційні вправи; </w:t>
      </w:r>
      <w:r w:rsidR="00BE5649" w:rsidRPr="00BE5649">
        <w:rPr>
          <w:rFonts w:ascii="Times New Roman" w:hAnsi="Times New Roman" w:cs="Times New Roman"/>
          <w:sz w:val="28"/>
          <w:szCs w:val="28"/>
          <w:lang w:val="uk-UA"/>
        </w:rPr>
        <w:t>називання предметів</w:t>
      </w:r>
      <w:r w:rsidR="00BE5649">
        <w:rPr>
          <w:rFonts w:ascii="Times New Roman" w:hAnsi="Times New Roman" w:cs="Times New Roman"/>
          <w:sz w:val="28"/>
          <w:szCs w:val="28"/>
          <w:lang w:val="uk-UA"/>
        </w:rPr>
        <w:t xml:space="preserve"> і дій зображених на картинках; </w:t>
      </w:r>
      <w:r w:rsidR="00BE5649" w:rsidRPr="00BE5649">
        <w:rPr>
          <w:rFonts w:ascii="Times New Roman" w:hAnsi="Times New Roman" w:cs="Times New Roman"/>
          <w:sz w:val="28"/>
          <w:szCs w:val="28"/>
          <w:lang w:val="uk-UA"/>
        </w:rPr>
        <w:t>читання книг із н</w:t>
      </w:r>
      <w:r w:rsidR="00BE5649">
        <w:rPr>
          <w:rFonts w:ascii="Times New Roman" w:hAnsi="Times New Roman" w:cs="Times New Roman"/>
          <w:sz w:val="28"/>
          <w:szCs w:val="28"/>
          <w:lang w:val="uk-UA"/>
        </w:rPr>
        <w:t xml:space="preserve">аступним переказом прочитаного; письмо; </w:t>
      </w:r>
      <w:r w:rsidR="00BE5649" w:rsidRPr="00BE5649">
        <w:rPr>
          <w:rFonts w:ascii="Times New Roman" w:hAnsi="Times New Roman" w:cs="Times New Roman"/>
          <w:sz w:val="28"/>
          <w:szCs w:val="28"/>
          <w:lang w:val="uk-UA"/>
        </w:rPr>
        <w:t>усне та письмове складання розповідей на довільні теми.</w:t>
      </w:r>
    </w:p>
    <w:p w:rsidR="005F55A9" w:rsidRPr="00472CCE" w:rsidRDefault="00F85B1B" w:rsidP="005F5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Логопедичні заняття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бути систематичним</w:t>
      </w:r>
      <w:r w:rsidR="00D20BA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Одне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-два відвідування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логопеда 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>може дати незначн</w:t>
      </w:r>
      <w:r>
        <w:rPr>
          <w:rFonts w:ascii="Times New Roman" w:hAnsi="Times New Roman" w:cs="Times New Roman"/>
          <w:sz w:val="28"/>
          <w:szCs w:val="28"/>
          <w:lang w:val="uk-UA"/>
        </w:rPr>
        <w:t>ий результат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A309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>птимальний в</w:t>
      </w:r>
      <w:r w:rsidR="003A3092">
        <w:rPr>
          <w:rFonts w:ascii="Times New Roman" w:hAnsi="Times New Roman" w:cs="Times New Roman"/>
          <w:sz w:val="28"/>
          <w:szCs w:val="28"/>
          <w:lang w:val="uk-UA"/>
        </w:rPr>
        <w:t xml:space="preserve">аріант – скористатися послугами </w:t>
      </w:r>
      <w:hyperlink r:id="rId10" w:tgtFrame="_blank" w:history="1">
        <w:r w:rsidR="005F55A9" w:rsidRPr="003A309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реабілітаційного центру</w:t>
        </w:r>
      </w:hyperlink>
      <w:r w:rsidR="005F55A9" w:rsidRPr="003A30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55A9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де хворий може перебувати необхідний час, отримуючи кваліфіковану допомогу лікарів.</w:t>
      </w:r>
    </w:p>
    <w:p w:rsidR="00113F33" w:rsidRDefault="00681BF9" w:rsidP="00113F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Отже, </w:t>
      </w:r>
      <w:r w:rsidR="005D778A" w:rsidRPr="00472CCE">
        <w:rPr>
          <w:rFonts w:ascii="Times New Roman" w:hAnsi="Times New Roman" w:cs="Times New Roman"/>
          <w:sz w:val="28"/>
          <w:szCs w:val="28"/>
          <w:lang w:val="uk-UA"/>
        </w:rPr>
        <w:t>афазі</w:t>
      </w:r>
      <w:r w:rsidR="00B15DE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379EA">
        <w:rPr>
          <w:rFonts w:ascii="Times New Roman" w:hAnsi="Times New Roman" w:cs="Times New Roman"/>
          <w:sz w:val="28"/>
          <w:szCs w:val="28"/>
          <w:lang w:val="uk-UA"/>
        </w:rPr>
        <w:t>, зокрема її сенсорна форма,</w:t>
      </w:r>
      <w:r w:rsidR="00B15DE9">
        <w:rPr>
          <w:rFonts w:ascii="Times New Roman" w:hAnsi="Times New Roman" w:cs="Times New Roman"/>
          <w:sz w:val="28"/>
          <w:szCs w:val="28"/>
          <w:lang w:val="uk-UA"/>
        </w:rPr>
        <w:t xml:space="preserve"> – один</w:t>
      </w:r>
      <w:r w:rsidR="005D778A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5D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778A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з найбільш </w:t>
      </w:r>
      <w:proofErr w:type="spellStart"/>
      <w:r w:rsidR="005D778A" w:rsidRPr="00472CCE">
        <w:rPr>
          <w:rFonts w:ascii="Times New Roman" w:hAnsi="Times New Roman" w:cs="Times New Roman"/>
          <w:sz w:val="28"/>
          <w:szCs w:val="28"/>
          <w:lang w:val="uk-UA"/>
        </w:rPr>
        <w:t>інвалідизуючих</w:t>
      </w:r>
      <w:proofErr w:type="spellEnd"/>
      <w:r w:rsidR="005D778A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проявів, що супроводжують інсульт. </w:t>
      </w:r>
      <w:r w:rsidR="00E41703">
        <w:rPr>
          <w:rFonts w:ascii="Times New Roman" w:hAnsi="Times New Roman" w:cs="Times New Roman"/>
          <w:sz w:val="28"/>
          <w:szCs w:val="28"/>
          <w:lang w:val="uk-UA"/>
        </w:rPr>
        <w:t xml:space="preserve">Для відновлення мовленнєвої діяльності необхідно проводити систему реабілітаційних заходів. Розробка оптимальних варіантів відновного навчання хворих із афазією </w:t>
      </w:r>
      <w:r w:rsidR="005D778A" w:rsidRPr="00472CCE">
        <w:rPr>
          <w:rFonts w:ascii="Times New Roman" w:hAnsi="Times New Roman" w:cs="Times New Roman"/>
          <w:sz w:val="28"/>
          <w:szCs w:val="28"/>
          <w:lang w:val="uk-UA"/>
        </w:rPr>
        <w:t>залишається перспектив</w:t>
      </w:r>
      <w:r w:rsidR="00E41703">
        <w:rPr>
          <w:rFonts w:ascii="Times New Roman" w:hAnsi="Times New Roman" w:cs="Times New Roman"/>
          <w:sz w:val="28"/>
          <w:szCs w:val="28"/>
          <w:lang w:val="uk-UA"/>
        </w:rPr>
        <w:t>ним завданням для фахівців, які працюють над означеною проблемою.</w:t>
      </w:r>
      <w:r w:rsidR="005D778A"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3F33" w:rsidRDefault="00113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13F33" w:rsidRDefault="00113F33" w:rsidP="00113F3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EF022B" w:rsidRDefault="00113F33" w:rsidP="00113F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8C1">
        <w:rPr>
          <w:rFonts w:ascii="Times New Roman" w:hAnsi="Times New Roman" w:cs="Times New Roman"/>
          <w:sz w:val="28"/>
          <w:lang w:val="uk-UA"/>
        </w:rPr>
        <w:t>Розглядаючи у першому роз</w:t>
      </w:r>
      <w:r>
        <w:rPr>
          <w:rFonts w:ascii="Times New Roman" w:hAnsi="Times New Roman" w:cs="Times New Roman"/>
          <w:sz w:val="28"/>
          <w:lang w:val="uk-UA"/>
        </w:rPr>
        <w:t>ділі теоретичні основи проблеми</w:t>
      </w:r>
      <w:r>
        <w:rPr>
          <w:rFonts w:ascii="Times New Roman" w:hAnsi="Times New Roman" w:cs="Times New Roman"/>
          <w:sz w:val="28"/>
          <w:lang w:val="uk-UA"/>
        </w:rPr>
        <w:t xml:space="preserve"> афазії, ми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</w:t>
      </w:r>
      <w:r>
        <w:rPr>
          <w:rFonts w:ascii="Symbol" w:hAnsi="Symbol" w:cs="Times New Roman"/>
          <w:sz w:val="28"/>
          <w:lang w:val="uk-UA"/>
        </w:rPr>
        <w:t></w:t>
      </w:r>
      <w:r>
        <w:rPr>
          <w:rFonts w:ascii="Times New Roman" w:hAnsi="Times New Roman" w:cs="Times New Roman"/>
          <w:sz w:val="28"/>
          <w:lang w:val="uk-UA"/>
        </w:rPr>
        <w:t>ясували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що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провідним дефектом </w:t>
      </w:r>
      <w:r w:rsidRPr="00C93DAC">
        <w:rPr>
          <w:rFonts w:ascii="Times New Roman" w:eastAsia="Times New Roman" w:hAnsi="Times New Roman" w:cs="Times New Roman"/>
          <w:sz w:val="28"/>
          <w:szCs w:val="28"/>
          <w:lang w:val="uk-UA"/>
        </w:rPr>
        <w:t>є порушення комунікативної функції мовлення.</w:t>
      </w:r>
      <w:r w:rsidRPr="00113F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спостерігається</w:t>
      </w:r>
      <w:r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 системне порушення мовлення, </w:t>
      </w:r>
      <w:r>
        <w:rPr>
          <w:rFonts w:ascii="Times New Roman" w:hAnsi="Times New Roman" w:cs="Times New Roman"/>
          <w:sz w:val="28"/>
          <w:szCs w:val="28"/>
          <w:lang w:val="uk-UA"/>
        </w:rPr>
        <w:t>в якому</w:t>
      </w:r>
      <w:r w:rsidR="00EF022B">
        <w:rPr>
          <w:rFonts w:ascii="Times New Roman" w:hAnsi="Times New Roman" w:cs="Times New Roman"/>
          <w:sz w:val="28"/>
          <w:szCs w:val="28"/>
          <w:lang w:val="uk-UA"/>
        </w:rPr>
        <w:t xml:space="preserve"> наявні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022B">
        <w:rPr>
          <w:rFonts w:ascii="Times New Roman" w:hAnsi="Times New Roman" w:cs="Times New Roman"/>
          <w:sz w:val="28"/>
          <w:szCs w:val="28"/>
          <w:lang w:val="uk-UA"/>
        </w:rPr>
        <w:t xml:space="preserve">розлади </w:t>
      </w:r>
      <w:proofErr w:type="spellStart"/>
      <w:r w:rsidR="00EF022B">
        <w:rPr>
          <w:rFonts w:ascii="Times New Roman" w:hAnsi="Times New Roman" w:cs="Times New Roman"/>
          <w:sz w:val="28"/>
          <w:szCs w:val="28"/>
          <w:lang w:val="uk-UA"/>
        </w:rPr>
        <w:t>звуковимови</w:t>
      </w:r>
      <w:proofErr w:type="spellEnd"/>
      <w:r w:rsidR="00EF022B">
        <w:rPr>
          <w:rFonts w:ascii="Times New Roman" w:hAnsi="Times New Roman" w:cs="Times New Roman"/>
          <w:sz w:val="28"/>
          <w:szCs w:val="28"/>
          <w:lang w:val="uk-UA"/>
        </w:rPr>
        <w:t xml:space="preserve">, сприйняття та розуміння мовлення </w:t>
      </w:r>
      <w:r w:rsidRPr="00C93D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022B">
        <w:rPr>
          <w:rFonts w:ascii="Times New Roman" w:hAnsi="Times New Roman" w:cs="Times New Roman"/>
          <w:sz w:val="28"/>
          <w:szCs w:val="28"/>
          <w:lang w:val="uk-UA"/>
        </w:rPr>
        <w:t>розлади читання та письма.</w:t>
      </w:r>
    </w:p>
    <w:p w:rsidR="00EF022B" w:rsidRDefault="00EF022B" w:rsidP="00EF02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Визначено, що корекційна робота з хворими </w:t>
      </w:r>
      <w:r>
        <w:rPr>
          <w:sz w:val="28"/>
          <w:szCs w:val="28"/>
        </w:rPr>
        <w:t>передбачає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медичний і логопедичний складники. </w:t>
      </w:r>
      <w:r>
        <w:rPr>
          <w:sz w:val="28"/>
          <w:szCs w:val="28"/>
        </w:rPr>
        <w:t xml:space="preserve">Причину афазії </w:t>
      </w:r>
      <w:r>
        <w:rPr>
          <w:sz w:val="28"/>
          <w:szCs w:val="28"/>
        </w:rPr>
        <w:t xml:space="preserve">лікує невролог або нейрохірург, а відновленням мовлення </w:t>
      </w:r>
      <w:r>
        <w:rPr>
          <w:sz w:val="28"/>
          <w:szCs w:val="28"/>
        </w:rPr>
        <w:t>займається логопед</w:t>
      </w:r>
      <w:r>
        <w:rPr>
          <w:sz w:val="28"/>
          <w:szCs w:val="28"/>
        </w:rPr>
        <w:t>. Загалом процес відно</w:t>
      </w:r>
      <w:r>
        <w:rPr>
          <w:sz w:val="28"/>
          <w:szCs w:val="28"/>
        </w:rPr>
        <w:t xml:space="preserve">влення мовленнєвої діяльності </w:t>
      </w:r>
      <w:r>
        <w:rPr>
          <w:sz w:val="28"/>
          <w:szCs w:val="28"/>
        </w:rPr>
        <w:t xml:space="preserve">триває 2–3 роки. </w:t>
      </w:r>
      <w:r>
        <w:rPr>
          <w:sz w:val="28"/>
          <w:szCs w:val="28"/>
        </w:rPr>
        <w:t xml:space="preserve">Важливо якнайшвидше розпочати відновлювальну роботу, оскільки </w:t>
      </w:r>
      <w:r w:rsidRPr="00C87E3E">
        <w:rPr>
          <w:color w:val="000000"/>
          <w:sz w:val="28"/>
          <w:szCs w:val="28"/>
          <w:shd w:val="clear" w:color="auto" w:fill="FFFFFF"/>
        </w:rPr>
        <w:t xml:space="preserve">значна інтенсивність лікування </w:t>
      </w:r>
      <w:r>
        <w:rPr>
          <w:color w:val="000000"/>
          <w:sz w:val="28"/>
          <w:szCs w:val="28"/>
          <w:shd w:val="clear" w:color="auto" w:fill="FFFFFF"/>
        </w:rPr>
        <w:t>дають можливість</w:t>
      </w:r>
      <w:r w:rsidRPr="00C87E3E">
        <w:rPr>
          <w:color w:val="000000"/>
          <w:sz w:val="28"/>
          <w:szCs w:val="28"/>
          <w:shd w:val="clear" w:color="auto" w:fill="FFFFFF"/>
        </w:rPr>
        <w:t xml:space="preserve"> досягти кращих результатів. </w:t>
      </w:r>
    </w:p>
    <w:p w:rsidR="00EF022B" w:rsidRDefault="00EF022B" w:rsidP="00EF02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Ми проаналізували, що </w:t>
      </w:r>
      <w:r>
        <w:rPr>
          <w:sz w:val="28"/>
          <w:szCs w:val="28"/>
          <w:lang w:eastAsia="en-US"/>
        </w:rPr>
        <w:t>с</w:t>
      </w:r>
      <w:r w:rsidRPr="005F641B">
        <w:rPr>
          <w:sz w:val="28"/>
          <w:szCs w:val="28"/>
          <w:lang w:eastAsia="en-US"/>
        </w:rPr>
        <w:t xml:space="preserve">енсорна акустико-гностична афазія </w:t>
      </w:r>
      <w:r>
        <w:rPr>
          <w:sz w:val="28"/>
          <w:szCs w:val="28"/>
          <w:lang w:eastAsia="en-US"/>
        </w:rPr>
        <w:t>розвивається після</w:t>
      </w:r>
      <w:r w:rsidRPr="005F641B">
        <w:rPr>
          <w:sz w:val="28"/>
          <w:szCs w:val="28"/>
          <w:lang w:eastAsia="en-US"/>
        </w:rPr>
        <w:t xml:space="preserve"> ураження зони </w:t>
      </w:r>
      <w:proofErr w:type="spellStart"/>
      <w:r w:rsidRPr="005F641B">
        <w:rPr>
          <w:sz w:val="28"/>
          <w:szCs w:val="28"/>
          <w:lang w:eastAsia="en-US"/>
        </w:rPr>
        <w:t>Верніке</w:t>
      </w:r>
      <w:proofErr w:type="spellEnd"/>
      <w:r w:rsidRPr="005F641B">
        <w:rPr>
          <w:sz w:val="28"/>
          <w:szCs w:val="28"/>
          <w:lang w:eastAsia="en-US"/>
        </w:rPr>
        <w:t xml:space="preserve"> в скроневій долі лівої півкулі</w:t>
      </w:r>
      <w:r>
        <w:rPr>
          <w:sz w:val="28"/>
          <w:szCs w:val="28"/>
          <w:lang w:eastAsia="en-US"/>
        </w:rPr>
        <w:t xml:space="preserve"> головного мозку</w:t>
      </w:r>
      <w:r>
        <w:rPr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З</w:t>
      </w:r>
      <w:r>
        <w:rPr>
          <w:sz w:val="28"/>
          <w:szCs w:val="28"/>
          <w:lang w:eastAsia="en-US"/>
        </w:rPr>
        <w:t>а даної</w:t>
      </w:r>
      <w:r w:rsidRPr="005F641B">
        <w:rPr>
          <w:sz w:val="28"/>
          <w:szCs w:val="28"/>
          <w:lang w:eastAsia="en-US"/>
        </w:rPr>
        <w:t xml:space="preserve"> форм</w:t>
      </w:r>
      <w:r>
        <w:rPr>
          <w:sz w:val="28"/>
          <w:szCs w:val="28"/>
          <w:lang w:eastAsia="en-US"/>
        </w:rPr>
        <w:t>и</w:t>
      </w:r>
      <w:r w:rsidRPr="005F641B">
        <w:rPr>
          <w:sz w:val="28"/>
          <w:szCs w:val="28"/>
          <w:lang w:eastAsia="en-US"/>
        </w:rPr>
        <w:t xml:space="preserve"> афазії </w:t>
      </w:r>
      <w:r>
        <w:rPr>
          <w:sz w:val="28"/>
          <w:szCs w:val="28"/>
          <w:lang w:eastAsia="en-US"/>
        </w:rPr>
        <w:t xml:space="preserve">спостерігаються порушення фонематичного слуху, </w:t>
      </w:r>
      <w:r w:rsidRPr="005F641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що </w:t>
      </w:r>
      <w:r>
        <w:rPr>
          <w:sz w:val="28"/>
          <w:szCs w:val="28"/>
          <w:lang w:eastAsia="en-US"/>
        </w:rPr>
        <w:t xml:space="preserve"> призводить до втрати</w:t>
      </w:r>
      <w:r w:rsidRPr="005F641B">
        <w:rPr>
          <w:sz w:val="28"/>
          <w:szCs w:val="28"/>
          <w:lang w:eastAsia="en-US"/>
        </w:rPr>
        <w:t xml:space="preserve"> розуміння мовлення.</w:t>
      </w:r>
    </w:p>
    <w:p w:rsidR="00B32A6E" w:rsidRPr="00B32A6E" w:rsidRDefault="00B32A6E" w:rsidP="00B32A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2A6E">
        <w:rPr>
          <w:rFonts w:ascii="Times New Roman" w:hAnsi="Times New Roman" w:cs="Times New Roman"/>
          <w:sz w:val="28"/>
          <w:szCs w:val="28"/>
        </w:rPr>
        <w:t xml:space="preserve">Виділено </w:t>
      </w:r>
      <w:proofErr w:type="spellStart"/>
      <w:r w:rsidRPr="00B32A6E">
        <w:rPr>
          <w:rFonts w:ascii="Times New Roman" w:hAnsi="Times New Roman" w:cs="Times New Roman"/>
          <w:sz w:val="28"/>
          <w:szCs w:val="28"/>
        </w:rPr>
        <w:t>сновні</w:t>
      </w:r>
      <w:proofErr w:type="spellEnd"/>
      <w:r w:rsidRPr="00B32A6E">
        <w:rPr>
          <w:rFonts w:ascii="Times New Roman" w:hAnsi="Times New Roman" w:cs="Times New Roman"/>
          <w:sz w:val="28"/>
          <w:szCs w:val="28"/>
        </w:rPr>
        <w:t xml:space="preserve"> ознаки </w:t>
      </w:r>
      <w:r w:rsidRPr="00B32A6E">
        <w:rPr>
          <w:rFonts w:ascii="Times New Roman" w:eastAsia="Times New Roman" w:hAnsi="Times New Roman" w:cs="Times New Roman"/>
          <w:sz w:val="28"/>
          <w:szCs w:val="28"/>
          <w:lang w:val="uk-UA"/>
        </w:rPr>
        <w:t>синдром</w:t>
      </w:r>
      <w:r w:rsidRPr="00B32A6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32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сенс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орної акустико-гностичної афазії</w:t>
      </w:r>
      <w:r w:rsidRPr="00B32A6E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B32A6E" w:rsidRDefault="00B32A6E" w:rsidP="00B32A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порушення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>сіх видів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усного експресивного мовлення,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читання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письма;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 усного рахунку;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 відтворення ритмічного малюнку;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65C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порушенням емоційно-вольової </w:t>
      </w:r>
      <w:r w:rsidRPr="00366FFD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32A6E" w:rsidRPr="00D20BAA" w:rsidRDefault="00B32A6E" w:rsidP="00B32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BAA">
        <w:rPr>
          <w:rFonts w:ascii="Times New Roman" w:hAnsi="Times New Roman" w:cs="Times New Roman"/>
          <w:sz w:val="28"/>
          <w:szCs w:val="28"/>
          <w:lang w:val="uk-UA"/>
        </w:rPr>
        <w:t>Корекційна робота</w:t>
      </w:r>
      <w:r w:rsidRPr="00D20BAA">
        <w:rPr>
          <w:rFonts w:ascii="Times New Roman" w:hAnsi="Times New Roman" w:cs="Times New Roman"/>
          <w:sz w:val="28"/>
          <w:szCs w:val="28"/>
          <w:lang w:val="uk-UA"/>
        </w:rPr>
        <w:t xml:space="preserve"> з логопедом</w:t>
      </w:r>
      <w:r w:rsidRPr="00D20B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BAA"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 </w:t>
      </w:r>
      <w:r w:rsidRPr="00D20BAA">
        <w:rPr>
          <w:rFonts w:ascii="Times New Roman" w:hAnsi="Times New Roman" w:cs="Times New Roman"/>
          <w:sz w:val="28"/>
          <w:szCs w:val="28"/>
          <w:lang w:val="uk-UA"/>
        </w:rPr>
        <w:t xml:space="preserve"> чотири етапи</w:t>
      </w:r>
      <w:r w:rsidRPr="00D20BAA">
        <w:rPr>
          <w:rFonts w:ascii="Times New Roman" w:hAnsi="Times New Roman" w:cs="Times New Roman"/>
          <w:sz w:val="28"/>
          <w:szCs w:val="28"/>
          <w:lang w:val="uk-UA"/>
        </w:rPr>
        <w:t>, кожен з яких передбачає поступове відновлення мовленнєвої діяльності</w:t>
      </w:r>
      <w:r w:rsidR="00D20BAA" w:rsidRPr="00D20B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BAA" w:rsidRDefault="00D20BAA" w:rsidP="00D2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Ефективним прийомом відновлення є використання писемного </w:t>
      </w:r>
      <w:r w:rsidRPr="00E83CF7">
        <w:rPr>
          <w:rFonts w:ascii="Times New Roman" w:hAnsi="Times New Roman" w:cs="Times New Roman"/>
          <w:sz w:val="28"/>
          <w:szCs w:val="28"/>
          <w:lang w:val="uk-UA"/>
        </w:rPr>
        <w:t>мовлення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 Чи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м раніше розпочати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роботу з  відновлення письма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тим ефективнішим буде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результат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процес відновлення відбувається найбільш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інтенсивно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в перші 2</w:t>
      </w:r>
      <w:r>
        <w:rPr>
          <w:rFonts w:ascii="Times New Roman" w:hAnsi="Times New Roman" w:cs="Times New Roman"/>
          <w:sz w:val="28"/>
          <w:szCs w:val="28"/>
          <w:lang w:val="uk-UA"/>
        </w:rPr>
        <w:t>–3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місяці.</w:t>
      </w:r>
    </w:p>
    <w:p w:rsidR="00D20BAA" w:rsidRDefault="00D20BAA" w:rsidP="00D2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в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>ідновлення мов</w:t>
      </w:r>
      <w:r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Pr="00472CCE">
        <w:rPr>
          <w:rFonts w:ascii="Times New Roman" w:hAnsi="Times New Roman" w:cs="Times New Roman"/>
          <w:sz w:val="28"/>
          <w:szCs w:val="28"/>
          <w:lang w:val="uk-UA"/>
        </w:rPr>
        <w:t xml:space="preserve"> після перенесеного інсульту </w:t>
      </w:r>
      <w:r>
        <w:rPr>
          <w:rFonts w:ascii="Times New Roman" w:hAnsi="Times New Roman" w:cs="Times New Roman"/>
          <w:sz w:val="28"/>
          <w:szCs w:val="28"/>
          <w:lang w:val="uk-UA"/>
        </w:rPr>
        <w:t>цілком реальне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7" w:name="_GoBack"/>
      <w:bookmarkEnd w:id="7"/>
    </w:p>
    <w:p w:rsidR="00113B4F" w:rsidRPr="00C87E3E" w:rsidRDefault="00113B4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E3E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A37453" w:rsidRPr="00C87E3E" w:rsidRDefault="0049497C" w:rsidP="004C3CF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bookmarkStart w:id="8" w:name="_Toc419800935"/>
      <w:r w:rsidRPr="00C87E3E">
        <w:rPr>
          <w:rFonts w:ascii="Times New Roman" w:hAnsi="Times New Roman" w:cs="Times New Roman"/>
          <w:color w:val="auto"/>
          <w:lang w:val="uk-UA"/>
        </w:rPr>
        <w:lastRenderedPageBreak/>
        <w:t>С</w:t>
      </w:r>
      <w:r w:rsidR="004C3CFF">
        <w:rPr>
          <w:rFonts w:ascii="Times New Roman" w:hAnsi="Times New Roman" w:cs="Times New Roman"/>
          <w:color w:val="auto"/>
          <w:lang w:val="uk-UA"/>
        </w:rPr>
        <w:t>ПИСОК ВИКОРИСТАНИХ ДЖЕРЕЛ</w:t>
      </w:r>
    </w:p>
    <w:bookmarkEnd w:id="8"/>
    <w:p w:rsidR="00C93DAC" w:rsidRPr="00C87E3E" w:rsidRDefault="00C93DAC" w:rsidP="004C3CFF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Абрамович С. Д.,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Чікарькова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М.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Ю. Мовленнєва комунікація.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: Видавнич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дім Дмитра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Бураго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 460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93DAC" w:rsidRPr="00131DE2" w:rsidRDefault="00C93DAC" w:rsidP="00131DE2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DE2">
        <w:rPr>
          <w:rFonts w:ascii="Times New Roman" w:hAnsi="Times New Roman" w:cs="Times New Roman"/>
          <w:sz w:val="28"/>
          <w:szCs w:val="28"/>
          <w:lang w:val="uk-UA"/>
        </w:rPr>
        <w:t xml:space="preserve">Акустико-гностична сенсорна афазія [Електронний ресурс]. URL : </w:t>
      </w:r>
      <w:hyperlink r:id="rId11" w:history="1">
        <w:r w:rsidRPr="005D1DD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https://studfile.net/preview/5187204/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DE2">
        <w:rPr>
          <w:rFonts w:ascii="Times New Roman" w:hAnsi="Times New Roman" w:cs="Times New Roman"/>
          <w:sz w:val="28"/>
          <w:szCs w:val="28"/>
          <w:lang w:val="uk-UA"/>
        </w:rPr>
        <w:t>(дата звернення: 13.11.2022).</w:t>
      </w:r>
    </w:p>
    <w:p w:rsidR="00C93DAC" w:rsidRPr="00C87E3E" w:rsidRDefault="00C93DAC" w:rsidP="00845AD4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Базима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Н.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В. Застосування заохочень для підвищення мотивац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до мовленнєвої діяльності. </w:t>
      </w:r>
      <w:r w:rsidRPr="00930B36">
        <w:rPr>
          <w:rFonts w:ascii="Times New Roman" w:hAnsi="Times New Roman" w:cs="Times New Roman"/>
          <w:i/>
          <w:sz w:val="28"/>
          <w:szCs w:val="28"/>
          <w:lang w:val="uk-UA"/>
        </w:rPr>
        <w:t>Науковий часопис НПУ імені М. П. Драгоманова. Серія 19 : Корекційна педагогіка та спеціальна психологія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.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 27. С.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13-17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8DD">
        <w:rPr>
          <w:rFonts w:ascii="Times New Roman" w:hAnsi="Times New Roman" w:cs="Times New Roman"/>
          <w:sz w:val="28"/>
          <w:szCs w:val="28"/>
          <w:lang w:val="uk-UA"/>
        </w:rPr>
        <w:t>Балаж</w:t>
      </w:r>
      <w:proofErr w:type="spellEnd"/>
      <w:r w:rsidRPr="006918DD">
        <w:rPr>
          <w:rFonts w:ascii="Times New Roman" w:hAnsi="Times New Roman" w:cs="Times New Roman"/>
          <w:sz w:val="28"/>
          <w:szCs w:val="28"/>
          <w:lang w:val="uk-UA"/>
        </w:rPr>
        <w:t xml:space="preserve"> М. С. Проблема реабілітації осіб із </w:t>
      </w:r>
      <w:proofErr w:type="spellStart"/>
      <w:r w:rsidRPr="006918DD">
        <w:rPr>
          <w:rFonts w:ascii="Times New Roman" w:hAnsi="Times New Roman" w:cs="Times New Roman"/>
          <w:sz w:val="28"/>
          <w:szCs w:val="28"/>
          <w:lang w:val="uk-UA"/>
        </w:rPr>
        <w:t>сенсомоторною</w:t>
      </w:r>
      <w:proofErr w:type="spellEnd"/>
      <w:r w:rsidRPr="006918DD">
        <w:rPr>
          <w:rFonts w:ascii="Times New Roman" w:hAnsi="Times New Roman" w:cs="Times New Roman"/>
          <w:sz w:val="28"/>
          <w:szCs w:val="28"/>
          <w:lang w:val="uk-UA"/>
        </w:rPr>
        <w:t xml:space="preserve"> афазією внаслідок гострого порушення мозкового кровообігу з позиції фізичного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ерапевта [Електронний ресурс]. 2020. Режим доступу до ресурсу: </w:t>
      </w:r>
      <w:hyperlink r:id="rId12" w:history="1"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www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researchgate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net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publication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/346200822_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Problema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reabilitacii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osib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iz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sensomotornou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afazieu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vnaslidok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gostrogo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porusenna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mozkovogo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krovoobigu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z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pozicii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fizicnogo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terapevta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Default="00C93DAC" w:rsidP="00DD3871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Ф.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С. Основи комунікативної лінгвістики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: підручник. Київ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: Видавни</w:t>
      </w:r>
      <w:r>
        <w:rPr>
          <w:rFonts w:ascii="Times New Roman" w:hAnsi="Times New Roman" w:cs="Times New Roman"/>
          <w:sz w:val="28"/>
          <w:szCs w:val="28"/>
          <w:lang w:val="uk-UA"/>
        </w:rPr>
        <w:t>чий центр «Академія», 2014. 344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93DAC" w:rsidRPr="00DD3871" w:rsidRDefault="00C93DAC" w:rsidP="00DD3871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871">
        <w:rPr>
          <w:rFonts w:ascii="Times New Roman" w:hAnsi="Times New Roman" w:cs="Times New Roman"/>
          <w:sz w:val="28"/>
          <w:szCs w:val="28"/>
        </w:rPr>
        <w:t xml:space="preserve">Беляк С. В., Тищенко В. В.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 перенесли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інсульт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 та США: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компаративний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3871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DD38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D3871">
        <w:rPr>
          <w:rFonts w:ascii="Times New Roman" w:hAnsi="Times New Roman" w:cs="Times New Roman"/>
          <w:i/>
          <w:sz w:val="28"/>
          <w:szCs w:val="28"/>
        </w:rPr>
        <w:t>здобутки</w:t>
      </w:r>
      <w:proofErr w:type="spellEnd"/>
      <w:r w:rsidRPr="00DD38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D3871">
        <w:rPr>
          <w:rFonts w:ascii="Times New Roman" w:hAnsi="Times New Roman" w:cs="Times New Roman"/>
          <w:i/>
          <w:sz w:val="28"/>
          <w:szCs w:val="28"/>
        </w:rPr>
        <w:t>студентів</w:t>
      </w:r>
      <w:proofErr w:type="spellEnd"/>
      <w:r w:rsidRPr="00DD38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D3871">
        <w:rPr>
          <w:rFonts w:ascii="Times New Roman" w:hAnsi="Times New Roman" w:cs="Times New Roman"/>
          <w:i/>
          <w:sz w:val="28"/>
          <w:szCs w:val="28"/>
        </w:rPr>
        <w:t>Інституту</w:t>
      </w:r>
      <w:proofErr w:type="spellEnd"/>
      <w:r w:rsidRPr="00DD38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D3871">
        <w:rPr>
          <w:rFonts w:ascii="Times New Roman" w:hAnsi="Times New Roman" w:cs="Times New Roman"/>
          <w:i/>
          <w:sz w:val="28"/>
          <w:szCs w:val="28"/>
        </w:rPr>
        <w:t>людини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>. 2017. № 1 (7). [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 xml:space="preserve"> ресурс]. </w:t>
      </w:r>
      <w:proofErr w:type="gramStart"/>
      <w:r w:rsidRPr="00DD3871">
        <w:rPr>
          <w:rFonts w:ascii="Times New Roman" w:hAnsi="Times New Roman" w:cs="Times New Roman"/>
          <w:sz w:val="28"/>
          <w:szCs w:val="28"/>
          <w:lang w:val="en-US"/>
        </w:rPr>
        <w:t>URL </w:t>
      </w:r>
      <w:r w:rsidRPr="00DD387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D387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DD3871">
          <w:rPr>
            <w:rStyle w:val="a4"/>
            <w:rFonts w:ascii="Times New Roman" w:hAnsi="Times New Roman" w:cs="Times New Roman"/>
            <w:sz w:val="28"/>
            <w:szCs w:val="28"/>
          </w:rPr>
          <w:t>http://studscientist.kubg.edu.ua/index.php/journal/article/download/91/112</w:t>
        </w:r>
      </w:hyperlink>
      <w:r w:rsidRPr="00DD3871">
        <w:rPr>
          <w:rFonts w:ascii="Times New Roman" w:hAnsi="Times New Roman" w:cs="Times New Roman"/>
          <w:sz w:val="28"/>
          <w:szCs w:val="28"/>
        </w:rPr>
        <w:t xml:space="preserve"> (дата </w:t>
      </w:r>
      <w:proofErr w:type="spellStart"/>
      <w:r w:rsidRPr="00DD3871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DD3871">
        <w:rPr>
          <w:rFonts w:ascii="Times New Roman" w:hAnsi="Times New Roman" w:cs="Times New Roman"/>
          <w:sz w:val="28"/>
          <w:szCs w:val="28"/>
        </w:rPr>
        <w:t>: 12.11.2022).</w:t>
      </w:r>
    </w:p>
    <w:p w:rsidR="00C93DAC" w:rsidRPr="00FE36D7" w:rsidRDefault="00C93DAC" w:rsidP="00FE36D7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Бондар В.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І. </w:t>
      </w:r>
      <w:proofErr w:type="spellStart"/>
      <w:r w:rsidRPr="00A10A50">
        <w:rPr>
          <w:rFonts w:ascii="Times New Roman" w:hAnsi="Times New Roman" w:cs="Times New Roman"/>
          <w:bCs/>
          <w:sz w:val="28"/>
          <w:szCs w:val="28"/>
        </w:rPr>
        <w:t>Спеціальна</w:t>
      </w:r>
      <w:proofErr w:type="spellEnd"/>
      <w:r w:rsidRPr="00A10A5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10A50">
        <w:rPr>
          <w:rFonts w:ascii="Times New Roman" w:hAnsi="Times New Roman" w:cs="Times New Roman"/>
          <w:bCs/>
          <w:sz w:val="28"/>
          <w:szCs w:val="28"/>
        </w:rPr>
        <w:t>педагогіка</w:t>
      </w:r>
      <w:proofErr w:type="spellEnd"/>
      <w:r w:rsidRPr="00A10A5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A10A50">
        <w:rPr>
          <w:rFonts w:ascii="Times New Roman" w:hAnsi="Times New Roman" w:cs="Times New Roman"/>
          <w:bCs/>
          <w:sz w:val="28"/>
          <w:szCs w:val="28"/>
        </w:rPr>
        <w:t>Поня</w:t>
      </w:r>
      <w:r>
        <w:rPr>
          <w:rFonts w:ascii="Times New Roman" w:hAnsi="Times New Roman" w:cs="Times New Roman"/>
          <w:bCs/>
          <w:sz w:val="28"/>
          <w:szCs w:val="28"/>
        </w:rPr>
        <w:t>тійно-термінологічний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словник. </w:t>
      </w:r>
      <w:proofErr w:type="spellStart"/>
      <w:proofErr w:type="gramStart"/>
      <w:r w:rsidRPr="00A10A50">
        <w:rPr>
          <w:rFonts w:ascii="Times New Roman" w:hAnsi="Times New Roman" w:cs="Times New Roman"/>
          <w:bCs/>
          <w:sz w:val="28"/>
          <w:szCs w:val="28"/>
        </w:rPr>
        <w:t>Луганськ</w:t>
      </w:r>
      <w:proofErr w:type="spellEnd"/>
      <w:r w:rsidRPr="00A10A50">
        <w:rPr>
          <w:rFonts w:ascii="Times New Roman" w:hAnsi="Times New Roman" w:cs="Times New Roman"/>
          <w:bCs/>
          <w:sz w:val="28"/>
          <w:szCs w:val="28"/>
        </w:rPr>
        <w:t> :</w:t>
      </w:r>
      <w:proofErr w:type="gramEnd"/>
      <w:r w:rsidRPr="00A10A50">
        <w:rPr>
          <w:rFonts w:ascii="Times New Roman" w:hAnsi="Times New Roman" w:cs="Times New Roman"/>
          <w:bCs/>
          <w:sz w:val="28"/>
          <w:szCs w:val="28"/>
        </w:rPr>
        <w:t xml:space="preserve"> Альма-матер, 2003. 436 с.</w:t>
      </w:r>
    </w:p>
    <w:p w:rsidR="00C93DAC" w:rsidRPr="00DD3871" w:rsidRDefault="00C93DAC" w:rsidP="00DD3871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871">
        <w:rPr>
          <w:rFonts w:ascii="Times New Roman" w:hAnsi="Times New Roman" w:cs="Times New Roman"/>
          <w:sz w:val="28"/>
          <w:szCs w:val="28"/>
          <w:lang w:val="uk-UA"/>
        </w:rPr>
        <w:t xml:space="preserve">Бондар В. І. Проблеми корекційного навчання у спеціальній педагогіці : </w:t>
      </w:r>
      <w:proofErr w:type="spellStart"/>
      <w:r w:rsidRPr="00DD387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DD38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D3871">
        <w:rPr>
          <w:rFonts w:ascii="Times New Roman" w:hAnsi="Times New Roman" w:cs="Times New Roman"/>
          <w:sz w:val="28"/>
          <w:szCs w:val="28"/>
          <w:lang w:val="uk-UA"/>
        </w:rPr>
        <w:t>посібн</w:t>
      </w:r>
      <w:proofErr w:type="spellEnd"/>
      <w:r w:rsidRPr="00DD3871">
        <w:rPr>
          <w:rFonts w:ascii="Times New Roman" w:hAnsi="Times New Roman" w:cs="Times New Roman"/>
          <w:sz w:val="28"/>
          <w:szCs w:val="28"/>
          <w:lang w:val="uk-UA"/>
        </w:rPr>
        <w:t xml:space="preserve">. Київ : Наш час, 2005. 176 с. </w:t>
      </w:r>
    </w:p>
    <w:p w:rsidR="00C93DAC" w:rsidRPr="00C87E3E" w:rsidRDefault="00C93DAC" w:rsidP="00845AD4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Боровик С.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r>
        <w:rPr>
          <w:rFonts w:ascii="Times New Roman" w:hAnsi="Times New Roman" w:cs="Times New Roman"/>
          <w:sz w:val="28"/>
          <w:szCs w:val="28"/>
          <w:lang w:val="uk-UA"/>
        </w:rPr>
        <w:t>Боротьба з інсультом і судинно-мозковими захворюваннями: проблеми, рішення, перспективи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103CE">
        <w:rPr>
          <w:rFonts w:ascii="Times New Roman" w:hAnsi="Times New Roman" w:cs="Times New Roman"/>
          <w:i/>
          <w:sz w:val="28"/>
          <w:szCs w:val="28"/>
          <w:lang w:val="uk-UA"/>
        </w:rPr>
        <w:t>Український медичний часопис</w:t>
      </w:r>
      <w:r>
        <w:rPr>
          <w:rFonts w:ascii="Times New Roman" w:hAnsi="Times New Roman" w:cs="Times New Roman"/>
          <w:sz w:val="28"/>
          <w:szCs w:val="28"/>
          <w:lang w:val="uk-UA"/>
        </w:rPr>
        <w:t>. 2014. № 6 (104). С.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>-27.</w:t>
      </w:r>
    </w:p>
    <w:p w:rsidR="00C93DAC" w:rsidRPr="00B01F63" w:rsidRDefault="00C93DAC" w:rsidP="00845AD4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Булеца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 Б. 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Адамчо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 Н. Н.,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Р. Поетапне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лікування мозкових інсультів. </w:t>
      </w:r>
      <w:r w:rsidRPr="00BF3523">
        <w:rPr>
          <w:rFonts w:ascii="Times New Roman" w:hAnsi="Times New Roman" w:cs="Times New Roman"/>
          <w:i/>
          <w:sz w:val="28"/>
          <w:szCs w:val="28"/>
          <w:lang w:val="uk-UA"/>
        </w:rPr>
        <w:t>Тези наукового симпозіуму та Пленуму науково-практичного товариства з міжнародною участю «Індикатори якості надання неврологічної, психіатричної та наркологічної допомоги».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Чернівці, 2010. с.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72-73.</w:t>
      </w:r>
    </w:p>
    <w:p w:rsidR="00C93DAC" w:rsidRPr="009A41B3" w:rsidRDefault="00C93DAC" w:rsidP="00FA601E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Варзацька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Л. О.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41B3">
        <w:rPr>
          <w:rFonts w:ascii="Times New Roman" w:hAnsi="Times New Roman" w:cs="Times New Roman"/>
          <w:sz w:val="28"/>
          <w:szCs w:val="28"/>
        </w:rPr>
        <w:t>тексту :</w:t>
      </w:r>
      <w:proofErr w:type="gramEnd"/>
      <w:r w:rsidRPr="009A41B3">
        <w:rPr>
          <w:rFonts w:ascii="Times New Roman" w:hAnsi="Times New Roman" w:cs="Times New Roman"/>
          <w:sz w:val="28"/>
          <w:szCs w:val="28"/>
        </w:rPr>
        <w:t xml:space="preserve"> метод.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Кам’янець-Подільський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Абетка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>, 2001. 112 с.</w:t>
      </w:r>
    </w:p>
    <w:p w:rsidR="00C93DAC" w:rsidRPr="00B01F63" w:rsidRDefault="00C93DAC" w:rsidP="00B01F63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1F63">
        <w:rPr>
          <w:rFonts w:ascii="Times New Roman" w:hAnsi="Times New Roman" w:cs="Times New Roman"/>
          <w:sz w:val="28"/>
          <w:szCs w:val="28"/>
          <w:lang w:val="uk-UA"/>
        </w:rPr>
        <w:t>Винославська</w:t>
      </w:r>
      <w:proofErr w:type="spellEnd"/>
      <w:r w:rsidRPr="00B01F63">
        <w:rPr>
          <w:rFonts w:ascii="Times New Roman" w:hAnsi="Times New Roman" w:cs="Times New Roman"/>
          <w:sz w:val="28"/>
          <w:szCs w:val="28"/>
          <w:lang w:val="uk-UA"/>
        </w:rPr>
        <w:t xml:space="preserve"> О. В., </w:t>
      </w:r>
      <w:proofErr w:type="spellStart"/>
      <w:r w:rsidRPr="00B01F63">
        <w:rPr>
          <w:rFonts w:ascii="Times New Roman" w:hAnsi="Times New Roman" w:cs="Times New Roman"/>
          <w:sz w:val="28"/>
          <w:szCs w:val="28"/>
          <w:lang w:val="uk-UA"/>
        </w:rPr>
        <w:t>Бреусенко</w:t>
      </w:r>
      <w:proofErr w:type="spellEnd"/>
      <w:r w:rsidRPr="00B01F63">
        <w:rPr>
          <w:rFonts w:ascii="Times New Roman" w:hAnsi="Times New Roman" w:cs="Times New Roman"/>
          <w:sz w:val="28"/>
          <w:szCs w:val="28"/>
          <w:lang w:val="uk-UA"/>
        </w:rPr>
        <w:t xml:space="preserve">-Кузнєцов О. А., </w:t>
      </w:r>
      <w:proofErr w:type="spellStart"/>
      <w:r w:rsidRPr="00B01F63">
        <w:rPr>
          <w:rFonts w:ascii="Times New Roman" w:hAnsi="Times New Roman" w:cs="Times New Roman"/>
          <w:sz w:val="28"/>
          <w:szCs w:val="28"/>
          <w:lang w:val="uk-UA"/>
        </w:rPr>
        <w:t>Зливков</w:t>
      </w:r>
      <w:proofErr w:type="spellEnd"/>
      <w:r w:rsidRPr="00B01F63">
        <w:rPr>
          <w:rFonts w:ascii="Times New Roman" w:hAnsi="Times New Roman" w:cs="Times New Roman"/>
          <w:sz w:val="28"/>
          <w:szCs w:val="28"/>
          <w:lang w:val="uk-UA"/>
        </w:rPr>
        <w:t xml:space="preserve"> В. Л. Психологія : </w:t>
      </w:r>
      <w:proofErr w:type="spellStart"/>
      <w:r w:rsidRPr="00B01F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01F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01F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B01F63">
        <w:rPr>
          <w:rFonts w:ascii="Times New Roman" w:hAnsi="Times New Roman" w:cs="Times New Roman"/>
          <w:sz w:val="28"/>
          <w:szCs w:val="28"/>
          <w:lang w:val="uk-UA"/>
        </w:rPr>
        <w:t>. Київ : ІНКОС, 2009. 390 с.</w:t>
      </w:r>
    </w:p>
    <w:p w:rsidR="00C93DAC" w:rsidRPr="00BE4798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798">
        <w:rPr>
          <w:rFonts w:ascii="Times New Roman" w:hAnsi="Times New Roman" w:cs="Times New Roman"/>
          <w:sz w:val="28"/>
          <w:szCs w:val="28"/>
        </w:rPr>
        <w:t xml:space="preserve">Гаврилова Н.С. Методика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корекціі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артикуляційноі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̈ моторики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обмежуючого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типу. </w:t>
      </w:r>
      <w:proofErr w:type="spellStart"/>
      <w:r w:rsidRPr="00083D1C">
        <w:rPr>
          <w:rFonts w:ascii="Times New Roman" w:hAnsi="Times New Roman" w:cs="Times New Roman"/>
          <w:i/>
          <w:sz w:val="28"/>
          <w:szCs w:val="28"/>
        </w:rPr>
        <w:t>Актуальні</w:t>
      </w:r>
      <w:proofErr w:type="spellEnd"/>
      <w:r w:rsidRPr="00083D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83D1C">
        <w:rPr>
          <w:rFonts w:ascii="Times New Roman" w:hAnsi="Times New Roman" w:cs="Times New Roman"/>
          <w:i/>
          <w:sz w:val="28"/>
          <w:szCs w:val="28"/>
        </w:rPr>
        <w:t>питання</w:t>
      </w:r>
      <w:proofErr w:type="spellEnd"/>
      <w:r w:rsidRPr="00083D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83D1C">
        <w:rPr>
          <w:rFonts w:ascii="Times New Roman" w:hAnsi="Times New Roman" w:cs="Times New Roman"/>
          <w:i/>
          <w:sz w:val="28"/>
          <w:szCs w:val="28"/>
        </w:rPr>
        <w:t>корекційноі</w:t>
      </w:r>
      <w:proofErr w:type="spellEnd"/>
      <w:r w:rsidRPr="00083D1C">
        <w:rPr>
          <w:rFonts w:ascii="Times New Roman" w:hAnsi="Times New Roman" w:cs="Times New Roman"/>
          <w:i/>
          <w:sz w:val="28"/>
          <w:szCs w:val="28"/>
        </w:rPr>
        <w:t xml:space="preserve">̈ </w:t>
      </w:r>
      <w:proofErr w:type="spellStart"/>
      <w:r w:rsidRPr="00083D1C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083D1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083D1C">
        <w:rPr>
          <w:rFonts w:ascii="Times New Roman" w:hAnsi="Times New Roman" w:cs="Times New Roman"/>
          <w:i/>
          <w:sz w:val="28"/>
          <w:szCs w:val="28"/>
        </w:rPr>
        <w:t>педагогічні</w:t>
      </w:r>
      <w:proofErr w:type="spellEnd"/>
      <w:r w:rsidRPr="00083D1C">
        <w:rPr>
          <w:rFonts w:ascii="Times New Roman" w:hAnsi="Times New Roman" w:cs="Times New Roman"/>
          <w:i/>
          <w:sz w:val="28"/>
          <w:szCs w:val="28"/>
        </w:rPr>
        <w:t xml:space="preserve"> науки): </w:t>
      </w:r>
      <w:proofErr w:type="spellStart"/>
      <w:r w:rsidRPr="00083D1C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083D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83D1C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083D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83D1C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Кам’янець-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Подільськии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̆: </w:t>
      </w:r>
      <w:r w:rsidRPr="00BE4798">
        <w:rPr>
          <w:rFonts w:ascii="Times New Roman" w:hAnsi="Times New Roman" w:cs="Times New Roman"/>
          <w:sz w:val="28"/>
          <w:szCs w:val="28"/>
        </w:rPr>
        <w:t xml:space="preserve"> Медобори</w:t>
      </w:r>
      <w:proofErr w:type="gramEnd"/>
      <w:r w:rsidRPr="00BE4798">
        <w:rPr>
          <w:rFonts w:ascii="Times New Roman" w:hAnsi="Times New Roman" w:cs="Times New Roman"/>
          <w:sz w:val="28"/>
          <w:szCs w:val="28"/>
        </w:rPr>
        <w:t>-2006, 2018. С. 58- 69.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798">
        <w:rPr>
          <w:rFonts w:ascii="Times New Roman" w:hAnsi="Times New Roman" w:cs="Times New Roman"/>
          <w:sz w:val="28"/>
          <w:szCs w:val="28"/>
        </w:rPr>
        <w:t xml:space="preserve">Гаврилова Н.С. Методика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стимуляціі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фонем.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корекційноі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науки):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Кам’янець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Подільськии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̆: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Медобори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2</w:t>
      </w:r>
      <w:r w:rsidRPr="00BE4798">
        <w:rPr>
          <w:rFonts w:ascii="Times New Roman" w:hAnsi="Times New Roman" w:cs="Times New Roman"/>
          <w:sz w:val="28"/>
          <w:szCs w:val="28"/>
        </w:rPr>
        <w:t>019. С. 18-37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4AB2">
        <w:rPr>
          <w:rFonts w:ascii="Times New Roman" w:hAnsi="Times New Roman" w:cs="Times New Roman"/>
          <w:sz w:val="28"/>
          <w:szCs w:val="28"/>
          <w:lang w:val="uk-UA"/>
        </w:rPr>
        <w:t>Данілавічютє</w:t>
      </w:r>
      <w:proofErr w:type="spellEnd"/>
      <w:r w:rsidRPr="000B4AB2">
        <w:rPr>
          <w:rFonts w:ascii="Times New Roman" w:hAnsi="Times New Roman" w:cs="Times New Roman"/>
          <w:sz w:val="28"/>
          <w:szCs w:val="28"/>
          <w:lang w:val="uk-UA"/>
        </w:rPr>
        <w:t xml:space="preserve"> Е. А. Діагностика стану сформованості складових мовленнєвої діяльності, що зумовлюють оволодіння навичкою читання. </w:t>
      </w:r>
      <w:r w:rsidRPr="00FD41FD">
        <w:rPr>
          <w:rFonts w:ascii="Times New Roman" w:hAnsi="Times New Roman" w:cs="Times New Roman"/>
          <w:sz w:val="28"/>
          <w:szCs w:val="28"/>
          <w:lang w:val="uk-UA"/>
        </w:rPr>
        <w:t xml:space="preserve">Теорія і практика сучасної логопедії: </w:t>
      </w:r>
      <w:r w:rsidRPr="00083D1C">
        <w:rPr>
          <w:rFonts w:ascii="Times New Roman" w:hAnsi="Times New Roman" w:cs="Times New Roman"/>
          <w:i/>
          <w:sz w:val="28"/>
          <w:szCs w:val="28"/>
          <w:lang w:val="uk-UA"/>
        </w:rPr>
        <w:t>Збірник наукових праць</w:t>
      </w:r>
      <w:r w:rsidRPr="00FD41FD">
        <w:rPr>
          <w:rFonts w:ascii="Times New Roman" w:hAnsi="Times New Roman" w:cs="Times New Roman"/>
          <w:sz w:val="28"/>
          <w:szCs w:val="28"/>
          <w:lang w:val="uk-UA"/>
        </w:rPr>
        <w:t>: Вип</w:t>
      </w:r>
      <w:r>
        <w:rPr>
          <w:rFonts w:ascii="Times New Roman" w:hAnsi="Times New Roman" w:cs="Times New Roman"/>
          <w:sz w:val="28"/>
          <w:szCs w:val="28"/>
          <w:lang w:val="uk-UA"/>
        </w:rPr>
        <w:t>уск</w:t>
      </w:r>
      <w:r w:rsidRPr="00FD41F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FD41FD">
        <w:rPr>
          <w:rFonts w:ascii="Times New Roman" w:hAnsi="Times New Roman" w:cs="Times New Roman"/>
          <w:sz w:val="28"/>
          <w:szCs w:val="28"/>
          <w:lang w:val="uk-UA"/>
        </w:rPr>
        <w:t>3. Київ: Актуальна освіта, 2009. С. 119–135.</w:t>
      </w:r>
    </w:p>
    <w:p w:rsidR="00C93DAC" w:rsidRPr="00B01F63" w:rsidRDefault="00C93DAC" w:rsidP="00B01F63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F63">
        <w:rPr>
          <w:rFonts w:ascii="Times New Roman" w:hAnsi="Times New Roman" w:cs="Times New Roman"/>
          <w:sz w:val="28"/>
          <w:lang w:val="uk-UA"/>
        </w:rPr>
        <w:t>Демченко</w:t>
      </w:r>
      <w:r w:rsidRPr="00B01F63">
        <w:rPr>
          <w:rFonts w:ascii="Times New Roman" w:hAnsi="Times New Roman" w:cs="Times New Roman"/>
          <w:sz w:val="28"/>
        </w:rPr>
        <w:t> </w:t>
      </w:r>
      <w:r w:rsidRPr="00B01F63">
        <w:rPr>
          <w:rFonts w:ascii="Times New Roman" w:hAnsi="Times New Roman" w:cs="Times New Roman"/>
          <w:sz w:val="28"/>
          <w:lang w:val="uk-UA"/>
        </w:rPr>
        <w:t>В.</w:t>
      </w:r>
      <w:r w:rsidRPr="00B01F63">
        <w:rPr>
          <w:rFonts w:ascii="Times New Roman" w:hAnsi="Times New Roman" w:cs="Times New Roman"/>
          <w:sz w:val="28"/>
        </w:rPr>
        <w:t> </w:t>
      </w:r>
      <w:r w:rsidRPr="00B01F63">
        <w:rPr>
          <w:rFonts w:ascii="Times New Roman" w:hAnsi="Times New Roman" w:cs="Times New Roman"/>
          <w:sz w:val="28"/>
          <w:lang w:val="uk-UA"/>
        </w:rPr>
        <w:t>А.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Клініко-психопатологічні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особливості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психічних</w:t>
      </w:r>
      <w:r w:rsidRPr="00B01F63">
        <w:rPr>
          <w:rFonts w:ascii="Times New Roman" w:hAnsi="Times New Roman" w:cs="Times New Roman"/>
          <w:spacing w:val="-67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розладів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у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пацієнтів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proofErr w:type="spellStart"/>
      <w:r w:rsidRPr="00B01F63">
        <w:rPr>
          <w:rFonts w:ascii="Times New Roman" w:hAnsi="Times New Roman" w:cs="Times New Roman"/>
          <w:sz w:val="28"/>
          <w:lang w:val="uk-UA"/>
        </w:rPr>
        <w:t>загальносоматичного</w:t>
      </w:r>
      <w:proofErr w:type="spellEnd"/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профілю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в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аспекті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необхідності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інтеграції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психіатричної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допомоги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в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первинну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медико-санітарну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 xml:space="preserve">мережу. </w:t>
      </w:r>
      <w:r w:rsidRPr="00083D1C">
        <w:rPr>
          <w:rFonts w:ascii="Times New Roman" w:hAnsi="Times New Roman" w:cs="Times New Roman"/>
          <w:i/>
          <w:sz w:val="28"/>
          <w:lang w:val="uk-UA"/>
        </w:rPr>
        <w:t>Український</w:t>
      </w:r>
      <w:r w:rsidRPr="00083D1C">
        <w:rPr>
          <w:rFonts w:ascii="Times New Roman" w:hAnsi="Times New Roman" w:cs="Times New Roman"/>
          <w:i/>
          <w:spacing w:val="-1"/>
          <w:sz w:val="28"/>
          <w:lang w:val="uk-UA"/>
        </w:rPr>
        <w:t xml:space="preserve"> </w:t>
      </w:r>
      <w:r w:rsidRPr="00083D1C">
        <w:rPr>
          <w:rFonts w:ascii="Times New Roman" w:hAnsi="Times New Roman" w:cs="Times New Roman"/>
          <w:i/>
          <w:sz w:val="28"/>
          <w:lang w:val="uk-UA"/>
        </w:rPr>
        <w:t>вісник</w:t>
      </w:r>
      <w:r w:rsidRPr="00083D1C">
        <w:rPr>
          <w:rFonts w:ascii="Times New Roman" w:hAnsi="Times New Roman" w:cs="Times New Roman"/>
          <w:i/>
          <w:spacing w:val="-3"/>
          <w:sz w:val="28"/>
          <w:lang w:val="uk-UA"/>
        </w:rPr>
        <w:t xml:space="preserve"> </w:t>
      </w:r>
      <w:r w:rsidRPr="00083D1C">
        <w:rPr>
          <w:rFonts w:ascii="Times New Roman" w:hAnsi="Times New Roman" w:cs="Times New Roman"/>
          <w:i/>
          <w:sz w:val="28"/>
          <w:lang w:val="uk-UA"/>
        </w:rPr>
        <w:t>психоневрології</w:t>
      </w:r>
      <w:r w:rsidRPr="00B01F63">
        <w:rPr>
          <w:rFonts w:ascii="Times New Roman" w:hAnsi="Times New Roman" w:cs="Times New Roman"/>
          <w:sz w:val="28"/>
          <w:lang w:val="uk-UA"/>
        </w:rPr>
        <w:t>.</w:t>
      </w:r>
      <w:r w:rsidRPr="00B01F63">
        <w:rPr>
          <w:rFonts w:ascii="Times New Roman" w:hAnsi="Times New Roman" w:cs="Times New Roman"/>
          <w:spacing w:val="-3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2010.</w:t>
      </w:r>
      <w:r w:rsidRPr="00B01F63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Т.</w:t>
      </w:r>
      <w:r w:rsidRPr="00B01F63">
        <w:rPr>
          <w:rFonts w:ascii="Times New Roman" w:hAnsi="Times New Roman" w:cs="Times New Roman"/>
          <w:spacing w:val="-2"/>
          <w:sz w:val="28"/>
        </w:rPr>
        <w:t> </w:t>
      </w:r>
      <w:r w:rsidRPr="00B01F63">
        <w:rPr>
          <w:rFonts w:ascii="Times New Roman" w:hAnsi="Times New Roman" w:cs="Times New Roman"/>
          <w:sz w:val="28"/>
          <w:lang w:val="uk-UA"/>
        </w:rPr>
        <w:t>18.</w:t>
      </w:r>
      <w:r w:rsidRPr="00B01F63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proofErr w:type="spellStart"/>
      <w:r w:rsidRPr="00B01F63">
        <w:rPr>
          <w:rFonts w:ascii="Times New Roman" w:hAnsi="Times New Roman" w:cs="Times New Roman"/>
          <w:sz w:val="28"/>
          <w:lang w:val="uk-UA"/>
        </w:rPr>
        <w:t>Вип</w:t>
      </w:r>
      <w:proofErr w:type="spellEnd"/>
      <w:r w:rsidRPr="00B01F63">
        <w:rPr>
          <w:rFonts w:ascii="Times New Roman" w:hAnsi="Times New Roman" w:cs="Times New Roman"/>
          <w:sz w:val="28"/>
          <w:lang w:val="uk-UA"/>
        </w:rPr>
        <w:t>.</w:t>
      </w:r>
      <w:r w:rsidRPr="00B01F63">
        <w:rPr>
          <w:rFonts w:ascii="Times New Roman" w:hAnsi="Times New Roman" w:cs="Times New Roman"/>
          <w:spacing w:val="-1"/>
          <w:sz w:val="28"/>
        </w:rPr>
        <w:t> </w:t>
      </w:r>
      <w:r w:rsidRPr="00B01F63">
        <w:rPr>
          <w:rFonts w:ascii="Times New Roman" w:hAnsi="Times New Roman" w:cs="Times New Roman"/>
          <w:sz w:val="28"/>
          <w:lang w:val="uk-UA"/>
        </w:rPr>
        <w:t>3</w:t>
      </w:r>
      <w:r w:rsidRPr="00B01F63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01F63">
        <w:rPr>
          <w:rFonts w:ascii="Times New Roman" w:hAnsi="Times New Roman" w:cs="Times New Roman"/>
          <w:sz w:val="28"/>
          <w:lang w:val="uk-UA"/>
        </w:rPr>
        <w:t>(64)</w:t>
      </w:r>
      <w:r w:rsidRPr="00B01F63">
        <w:rPr>
          <w:rFonts w:ascii="Times New Roman" w:hAnsi="Times New Roman" w:cs="Times New Roman"/>
          <w:spacing w:val="-2"/>
          <w:sz w:val="28"/>
          <w:lang w:val="uk-UA"/>
        </w:rPr>
        <w:t xml:space="preserve">. </w:t>
      </w:r>
      <w:r w:rsidRPr="00B01F63">
        <w:rPr>
          <w:rFonts w:ascii="Times New Roman" w:hAnsi="Times New Roman" w:cs="Times New Roman"/>
          <w:sz w:val="28"/>
          <w:lang w:val="uk-UA"/>
        </w:rPr>
        <w:t>С.</w:t>
      </w:r>
      <w:r w:rsidRPr="00B01F63">
        <w:rPr>
          <w:rFonts w:ascii="Times New Roman" w:hAnsi="Times New Roman" w:cs="Times New Roman"/>
          <w:spacing w:val="-1"/>
          <w:sz w:val="28"/>
        </w:rPr>
        <w:t> </w:t>
      </w:r>
      <w:r w:rsidRPr="00B01F63">
        <w:rPr>
          <w:rFonts w:ascii="Times New Roman" w:hAnsi="Times New Roman" w:cs="Times New Roman"/>
          <w:sz w:val="28"/>
          <w:lang w:val="uk-UA"/>
        </w:rPr>
        <w:t>32-37.</w:t>
      </w:r>
    </w:p>
    <w:p w:rsidR="00C93DAC" w:rsidRPr="00C87E3E" w:rsidRDefault="00C93DAC" w:rsidP="00845AD4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 Л. В., Мельничук О. Б.,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Ісаєвич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С. І. Основи психодіагностики. Київ : НПУ ім. М. П. Драгоманова, 2002. 56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93DAC" w:rsidRPr="00C87E3E" w:rsidRDefault="00C93DAC" w:rsidP="00845AD4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Дьякова Е.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А. Логопедичний масаж. Львів</w:t>
      </w:r>
      <w:r>
        <w:rPr>
          <w:rFonts w:ascii="Times New Roman" w:hAnsi="Times New Roman" w:cs="Times New Roman"/>
          <w:sz w:val="28"/>
          <w:szCs w:val="28"/>
          <w:lang w:val="uk-UA"/>
        </w:rPr>
        <w:t> : Академія, 2005. 94 с.</w:t>
      </w:r>
    </w:p>
    <w:p w:rsidR="00C93DAC" w:rsidRPr="00FD41FD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Журавльова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Л. С.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і практика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корекційно-розвивальної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порушеннях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писемного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Дис</w:t>
      </w:r>
      <w:r>
        <w:rPr>
          <w:rFonts w:ascii="Times New Roman" w:hAnsi="Times New Roman" w:cs="Times New Roman"/>
          <w:sz w:val="28"/>
          <w:szCs w:val="28"/>
          <w:lang w:val="uk-UA"/>
        </w:rPr>
        <w:t>ертація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здоб</w:t>
      </w:r>
      <w:r>
        <w:rPr>
          <w:rFonts w:ascii="Times New Roman" w:hAnsi="Times New Roman" w:cs="Times New Roman"/>
          <w:sz w:val="28"/>
          <w:szCs w:val="28"/>
          <w:lang w:val="uk-UA"/>
        </w:rPr>
        <w:t>уття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z w:val="28"/>
          <w:szCs w:val="28"/>
        </w:rPr>
        <w:t>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</w:rPr>
        <w:t>. 2021.</w:t>
      </w:r>
      <w:r w:rsidRPr="00FD41FD">
        <w:rPr>
          <w:rFonts w:ascii="Times New Roman" w:hAnsi="Times New Roman" w:cs="Times New Roman"/>
          <w:sz w:val="28"/>
          <w:szCs w:val="28"/>
        </w:rPr>
        <w:t xml:space="preserve"> 546 с.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7C89">
        <w:rPr>
          <w:rFonts w:ascii="Times New Roman" w:hAnsi="Times New Roman" w:cs="Times New Roman"/>
          <w:sz w:val="28"/>
          <w:szCs w:val="28"/>
          <w:lang w:val="uk-UA"/>
        </w:rPr>
        <w:t>Зарицька</w:t>
      </w:r>
      <w:proofErr w:type="spellEnd"/>
      <w:r w:rsidRPr="00197C89">
        <w:rPr>
          <w:rFonts w:ascii="Times New Roman" w:hAnsi="Times New Roman" w:cs="Times New Roman"/>
          <w:sz w:val="28"/>
          <w:szCs w:val="28"/>
          <w:lang w:val="uk-UA"/>
        </w:rPr>
        <w:t xml:space="preserve"> А. В. Вивчення особливостей комунікативної функції при мот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орній афазії внаслідок інсульту. </w:t>
      </w:r>
      <w:r w:rsidRPr="00197C89">
        <w:rPr>
          <w:rFonts w:ascii="Times New Roman" w:hAnsi="Times New Roman" w:cs="Times New Roman"/>
          <w:sz w:val="28"/>
          <w:szCs w:val="28"/>
          <w:lang w:val="uk-UA"/>
        </w:rPr>
        <w:t>Науковий часопис НПУ імені М. П. Драгоманова. Серія 19, Корекційна педагогіка та спеціал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ьна психологія. Київ, 2014.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27. </w:t>
      </w:r>
      <w:r w:rsidRPr="00197C89">
        <w:rPr>
          <w:rFonts w:ascii="Times New Roman" w:hAnsi="Times New Roman" w:cs="Times New Roman"/>
          <w:sz w:val="28"/>
          <w:szCs w:val="28"/>
          <w:lang w:val="uk-UA"/>
        </w:rPr>
        <w:t>С. 62-68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Pr="00C87E3E" w:rsidRDefault="00C93DAC" w:rsidP="00845AD4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Зозуля А. І., Кіт І.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В. Геморагічний інсульт: етіологія,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атогенез, клініка, лікування. </w:t>
      </w:r>
      <w:r w:rsidRPr="00AD3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Ліки України. </w:t>
      </w:r>
      <w:proofErr w:type="spellStart"/>
      <w:r w:rsidRPr="00AD3122">
        <w:rPr>
          <w:rFonts w:ascii="Times New Roman" w:hAnsi="Times New Roman" w:cs="Times New Roman"/>
          <w:i/>
          <w:sz w:val="28"/>
          <w:szCs w:val="28"/>
          <w:lang w:val="uk-UA"/>
        </w:rPr>
        <w:t>Кардіоневрологія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>. 2013. №</w:t>
      </w:r>
      <w:r>
        <w:rPr>
          <w:rFonts w:ascii="Times New Roman" w:hAnsi="Times New Roman" w:cs="Times New Roman"/>
          <w:sz w:val="28"/>
          <w:szCs w:val="28"/>
          <w:lang w:val="uk-UA"/>
        </w:rPr>
        <w:t> 8 (174) С.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4-9.</w:t>
      </w:r>
    </w:p>
    <w:p w:rsidR="00C93DAC" w:rsidRPr="00E67B19" w:rsidRDefault="00C93DAC" w:rsidP="00E67B19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Зозуля І. С., Боброва B.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I. Гостре порушення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кровообігу як критичний стан. </w:t>
      </w:r>
      <w:r w:rsidRPr="00AD31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Матеріали I Національного конгресу «Інсульт та судинно-мозкові </w:t>
      </w:r>
      <w:r w:rsidRPr="00E67B19">
        <w:rPr>
          <w:rFonts w:ascii="Times New Roman" w:hAnsi="Times New Roman" w:cs="Times New Roman"/>
          <w:i/>
          <w:sz w:val="28"/>
          <w:szCs w:val="28"/>
          <w:lang w:val="uk-UA"/>
        </w:rPr>
        <w:t>захворювання».</w:t>
      </w:r>
      <w:r w:rsidRPr="00E67B19">
        <w:rPr>
          <w:rFonts w:ascii="Times New Roman" w:hAnsi="Times New Roman" w:cs="Times New Roman"/>
          <w:sz w:val="28"/>
          <w:szCs w:val="28"/>
          <w:lang w:val="uk-UA"/>
        </w:rPr>
        <w:t xml:space="preserve"> Київ, 2006. С. 43-45.</w:t>
      </w:r>
    </w:p>
    <w:p w:rsidR="00C93DAC" w:rsidRPr="00E67B19" w:rsidRDefault="00C93DAC" w:rsidP="00E67B19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7B19">
        <w:rPr>
          <w:rFonts w:ascii="Times New Roman" w:hAnsi="Times New Roman" w:cs="Times New Roman"/>
          <w:sz w:val="28"/>
        </w:rPr>
        <w:t>Івахненко</w:t>
      </w:r>
      <w:proofErr w:type="spellEnd"/>
      <w:r w:rsidRPr="00E67B19">
        <w:rPr>
          <w:rFonts w:ascii="Times New Roman" w:hAnsi="Times New Roman" w:cs="Times New Roman"/>
          <w:sz w:val="28"/>
        </w:rPr>
        <w:t> А. А., Пущина І. В.</w:t>
      </w:r>
      <w:r w:rsidRPr="00E67B19">
        <w:rPr>
          <w:rFonts w:ascii="Times New Roman" w:hAnsi="Times New Roman" w:cs="Times New Roman"/>
        </w:rPr>
        <w:t xml:space="preserve"> </w:t>
      </w:r>
      <w:proofErr w:type="spellStart"/>
      <w:r w:rsidRPr="00E67B19">
        <w:rPr>
          <w:rFonts w:ascii="Times New Roman" w:hAnsi="Times New Roman" w:cs="Times New Roman"/>
          <w:sz w:val="28"/>
        </w:rPr>
        <w:t>Види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7B19">
        <w:rPr>
          <w:rFonts w:ascii="Times New Roman" w:hAnsi="Times New Roman" w:cs="Times New Roman"/>
          <w:sz w:val="28"/>
        </w:rPr>
        <w:t>порушень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7B19">
        <w:rPr>
          <w:rFonts w:ascii="Times New Roman" w:hAnsi="Times New Roman" w:cs="Times New Roman"/>
          <w:sz w:val="28"/>
        </w:rPr>
        <w:t>мовленнєвої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7B19">
        <w:rPr>
          <w:rFonts w:ascii="Times New Roman" w:hAnsi="Times New Roman" w:cs="Times New Roman"/>
          <w:sz w:val="28"/>
        </w:rPr>
        <w:t>функції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E67B19">
        <w:rPr>
          <w:rFonts w:ascii="Times New Roman" w:hAnsi="Times New Roman" w:cs="Times New Roman"/>
          <w:sz w:val="28"/>
        </w:rPr>
        <w:t>пацієнтів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7B19">
        <w:rPr>
          <w:rFonts w:ascii="Times New Roman" w:hAnsi="Times New Roman" w:cs="Times New Roman"/>
          <w:sz w:val="28"/>
        </w:rPr>
        <w:t>після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7B19">
        <w:rPr>
          <w:rFonts w:ascii="Times New Roman" w:hAnsi="Times New Roman" w:cs="Times New Roman"/>
          <w:sz w:val="28"/>
        </w:rPr>
        <w:t>інсульту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67B19">
        <w:rPr>
          <w:rFonts w:ascii="Times New Roman" w:hAnsi="Times New Roman" w:cs="Times New Roman"/>
          <w:i/>
          <w:sz w:val="28"/>
        </w:rPr>
        <w:t>Актуальні</w:t>
      </w:r>
      <w:proofErr w:type="spellEnd"/>
      <w:r w:rsidRPr="00E67B1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67B19">
        <w:rPr>
          <w:rFonts w:ascii="Times New Roman" w:hAnsi="Times New Roman" w:cs="Times New Roman"/>
          <w:i/>
          <w:sz w:val="28"/>
        </w:rPr>
        <w:t>питання</w:t>
      </w:r>
      <w:proofErr w:type="spellEnd"/>
      <w:r w:rsidRPr="00E67B1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67B19">
        <w:rPr>
          <w:rFonts w:ascii="Times New Roman" w:hAnsi="Times New Roman" w:cs="Times New Roman"/>
          <w:i/>
          <w:sz w:val="28"/>
        </w:rPr>
        <w:t>корекційної</w:t>
      </w:r>
      <w:proofErr w:type="spellEnd"/>
      <w:r w:rsidRPr="00E67B1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67B19">
        <w:rPr>
          <w:rFonts w:ascii="Times New Roman" w:hAnsi="Times New Roman" w:cs="Times New Roman"/>
          <w:i/>
          <w:sz w:val="28"/>
        </w:rPr>
        <w:t>освіти</w:t>
      </w:r>
      <w:proofErr w:type="spellEnd"/>
      <w:r w:rsidRPr="00E67B19">
        <w:rPr>
          <w:rFonts w:ascii="Times New Roman" w:hAnsi="Times New Roman" w:cs="Times New Roman"/>
          <w:i/>
          <w:sz w:val="28"/>
        </w:rPr>
        <w:t xml:space="preserve"> (</w:t>
      </w:r>
      <w:proofErr w:type="spellStart"/>
      <w:r w:rsidRPr="00E67B19">
        <w:rPr>
          <w:rFonts w:ascii="Times New Roman" w:hAnsi="Times New Roman" w:cs="Times New Roman"/>
          <w:i/>
          <w:sz w:val="28"/>
        </w:rPr>
        <w:t>педагогічні</w:t>
      </w:r>
      <w:proofErr w:type="spellEnd"/>
      <w:r w:rsidRPr="00E67B19">
        <w:rPr>
          <w:rFonts w:ascii="Times New Roman" w:hAnsi="Times New Roman" w:cs="Times New Roman"/>
          <w:i/>
          <w:sz w:val="28"/>
        </w:rPr>
        <w:t xml:space="preserve"> науки)</w:t>
      </w:r>
      <w:r w:rsidRPr="00E67B1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67B19">
        <w:rPr>
          <w:rFonts w:ascii="Times New Roman" w:hAnsi="Times New Roman" w:cs="Times New Roman"/>
          <w:sz w:val="28"/>
        </w:rPr>
        <w:t>Збірник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7B19">
        <w:rPr>
          <w:rFonts w:ascii="Times New Roman" w:hAnsi="Times New Roman" w:cs="Times New Roman"/>
          <w:sz w:val="28"/>
        </w:rPr>
        <w:t>наукових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7B19">
        <w:rPr>
          <w:rFonts w:ascii="Times New Roman" w:hAnsi="Times New Roman" w:cs="Times New Roman"/>
          <w:sz w:val="28"/>
        </w:rPr>
        <w:t>праць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67B19">
        <w:rPr>
          <w:rFonts w:ascii="Times New Roman" w:hAnsi="Times New Roman" w:cs="Times New Roman"/>
          <w:sz w:val="28"/>
        </w:rPr>
        <w:t>Випуск</w:t>
      </w:r>
      <w:proofErr w:type="spellEnd"/>
      <w:r w:rsidRPr="00E67B19">
        <w:rPr>
          <w:rFonts w:ascii="Times New Roman" w:hAnsi="Times New Roman" w:cs="Times New Roman"/>
          <w:sz w:val="28"/>
        </w:rPr>
        <w:t> 16. Том 1. / за ред. М. К. </w:t>
      </w:r>
      <w:proofErr w:type="spellStart"/>
      <w:r w:rsidRPr="00E67B19">
        <w:rPr>
          <w:rFonts w:ascii="Times New Roman" w:hAnsi="Times New Roman" w:cs="Times New Roman"/>
          <w:sz w:val="28"/>
        </w:rPr>
        <w:t>Шеремет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67B19">
        <w:rPr>
          <w:rFonts w:ascii="Times New Roman" w:hAnsi="Times New Roman" w:cs="Times New Roman"/>
          <w:sz w:val="28"/>
        </w:rPr>
        <w:t>Кам’янець-</w:t>
      </w:r>
      <w:proofErr w:type="gramStart"/>
      <w:r w:rsidRPr="00E67B19">
        <w:rPr>
          <w:rFonts w:ascii="Times New Roman" w:hAnsi="Times New Roman" w:cs="Times New Roman"/>
          <w:sz w:val="28"/>
        </w:rPr>
        <w:t>Подільський</w:t>
      </w:r>
      <w:proofErr w:type="spellEnd"/>
      <w:r w:rsidRPr="00E67B19">
        <w:rPr>
          <w:rFonts w:ascii="Times New Roman" w:hAnsi="Times New Roman" w:cs="Times New Roman"/>
          <w:sz w:val="28"/>
        </w:rPr>
        <w:t> :</w:t>
      </w:r>
      <w:proofErr w:type="gramEnd"/>
      <w:r w:rsidRPr="00E6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7B19">
        <w:rPr>
          <w:rFonts w:ascii="Times New Roman" w:hAnsi="Times New Roman" w:cs="Times New Roman"/>
          <w:sz w:val="28"/>
        </w:rPr>
        <w:t>Видавець</w:t>
      </w:r>
      <w:proofErr w:type="spellEnd"/>
      <w:r w:rsidRPr="00E67B19">
        <w:rPr>
          <w:rFonts w:ascii="Times New Roman" w:hAnsi="Times New Roman" w:cs="Times New Roman"/>
          <w:sz w:val="28"/>
        </w:rPr>
        <w:t xml:space="preserve"> Ковальчук О. В., 2020. С. 105-113.</w:t>
      </w:r>
    </w:p>
    <w:p w:rsidR="00C93DAC" w:rsidRPr="00C87E3E" w:rsidRDefault="00C93DAC" w:rsidP="00845AD4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B19">
        <w:rPr>
          <w:rFonts w:ascii="Times New Roman" w:hAnsi="Times New Roman" w:cs="Times New Roman"/>
          <w:sz w:val="28"/>
          <w:szCs w:val="28"/>
          <w:lang w:val="uk-UA"/>
        </w:rPr>
        <w:t>Козинець О. В. До проблеми вивчення емоційних станів у осіб з порушеннями мовлення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65241">
        <w:rPr>
          <w:rFonts w:ascii="Times New Roman" w:hAnsi="Times New Roman" w:cs="Times New Roman"/>
          <w:i/>
          <w:sz w:val="28"/>
          <w:szCs w:val="28"/>
          <w:lang w:val="uk-UA"/>
        </w:rPr>
        <w:t>Науковий часопис НПУ імені М. П. Драгоманова. Серія 19. Корекційна педагогіка та спеціальна психологія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. Київ : Вид-во НПУ імені М. П. Драгоманова. 2011. № 19. С.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267-270.</w:t>
      </w:r>
    </w:p>
    <w:p w:rsidR="00C93DAC" w:rsidRPr="00C87E3E" w:rsidRDefault="00C93DAC" w:rsidP="00845AD4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Козинець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 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Хапайло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О.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О. До проблеми вивчення психологічних особливостей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особистості хворих на афазію. </w:t>
      </w:r>
      <w:r w:rsidRPr="00C65241">
        <w:rPr>
          <w:rFonts w:ascii="Times New Roman" w:hAnsi="Times New Roman" w:cs="Times New Roman"/>
          <w:i/>
          <w:sz w:val="28"/>
          <w:szCs w:val="28"/>
          <w:lang w:val="uk-UA"/>
        </w:rPr>
        <w:t>Науковий часопис НПУ імені М. П. Драгоманова. Серія 19. Корекційна педагогіка та спеціальна психологія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. Київ : Вид-во НПУ імені М. П. Драгоманова. 2013. №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>
        <w:rPr>
          <w:rFonts w:ascii="Times New Roman" w:hAnsi="Times New Roman" w:cs="Times New Roman"/>
          <w:sz w:val="28"/>
          <w:szCs w:val="28"/>
          <w:lang w:val="uk-UA"/>
        </w:rPr>
        <w:t>С. 335-340.</w:t>
      </w:r>
    </w:p>
    <w:p w:rsidR="00C93DAC" w:rsidRPr="00C87E3E" w:rsidRDefault="00C93DAC" w:rsidP="00845AD4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Козляковський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П.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А. Загальна психологія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посібник: У 2 т. Миколаїв : Вид-во МДГУ ім. П. Могили, 2004. 240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93DAC" w:rsidRPr="000B4AB2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4AB2">
        <w:rPr>
          <w:rFonts w:ascii="Times New Roman" w:hAnsi="Times New Roman" w:cs="Times New Roman"/>
          <w:sz w:val="28"/>
          <w:szCs w:val="28"/>
        </w:rPr>
        <w:t>Конопляста</w:t>
      </w:r>
      <w:proofErr w:type="spellEnd"/>
      <w:r w:rsidRPr="000B4AB2">
        <w:rPr>
          <w:rFonts w:ascii="Times New Roman" w:hAnsi="Times New Roman" w:cs="Times New Roman"/>
          <w:sz w:val="28"/>
          <w:szCs w:val="28"/>
        </w:rPr>
        <w:t xml:space="preserve"> С. Ю. </w:t>
      </w:r>
      <w:proofErr w:type="spellStart"/>
      <w:proofErr w:type="gramStart"/>
      <w:r w:rsidRPr="000B4AB2">
        <w:rPr>
          <w:rFonts w:ascii="Times New Roman" w:hAnsi="Times New Roman" w:cs="Times New Roman"/>
          <w:sz w:val="28"/>
          <w:szCs w:val="28"/>
        </w:rPr>
        <w:t>Логопсихологія</w:t>
      </w:r>
      <w:proofErr w:type="spellEnd"/>
      <w:r w:rsidRPr="000B4A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B4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AB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B4A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4AB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0B4A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4AB2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0B4AB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0B4AB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B4AB2">
        <w:rPr>
          <w:rFonts w:ascii="Times New Roman" w:hAnsi="Times New Roman" w:cs="Times New Roman"/>
          <w:sz w:val="28"/>
          <w:szCs w:val="28"/>
        </w:rPr>
        <w:t>», 2010. 293 с.</w:t>
      </w:r>
    </w:p>
    <w:p w:rsidR="00C93DAC" w:rsidRDefault="00C93DAC" w:rsidP="0033749C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Кузик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Ю.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І. Ішемічний інсульт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екстракраніального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 ґенезу: огляд літератури та аналіз випадку. </w:t>
      </w:r>
      <w:r w:rsidRPr="009244FF">
        <w:rPr>
          <w:rFonts w:ascii="Times New Roman" w:hAnsi="Times New Roman" w:cs="Times New Roman"/>
          <w:i/>
          <w:sz w:val="28"/>
          <w:szCs w:val="28"/>
          <w:lang w:val="uk-UA"/>
        </w:rPr>
        <w:t>Вісник наукових досліджень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. 2014. №</w:t>
      </w:r>
      <w:r>
        <w:rPr>
          <w:rFonts w:ascii="Times New Roman" w:hAnsi="Times New Roman" w:cs="Times New Roman"/>
          <w:sz w:val="28"/>
          <w:szCs w:val="28"/>
          <w:lang w:val="uk-UA"/>
        </w:rPr>
        <w:t> 2. С.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>-28.</w:t>
      </w:r>
    </w:p>
    <w:p w:rsidR="00C93DAC" w:rsidRPr="0079035E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035E">
        <w:rPr>
          <w:rFonts w:ascii="Times New Roman" w:hAnsi="Times New Roman" w:cs="Times New Roman"/>
          <w:sz w:val="28"/>
          <w:szCs w:val="28"/>
          <w:lang w:val="uk-UA"/>
        </w:rPr>
        <w:t>Лисенюк</w:t>
      </w:r>
      <w:proofErr w:type="spellEnd"/>
      <w:r w:rsidRPr="0079035E">
        <w:rPr>
          <w:rFonts w:ascii="Times New Roman" w:hAnsi="Times New Roman" w:cs="Times New Roman"/>
          <w:sz w:val="28"/>
          <w:szCs w:val="28"/>
          <w:lang w:val="uk-UA"/>
        </w:rPr>
        <w:t xml:space="preserve"> В.П. Сучасні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стандарти та критерії в галузі </w:t>
      </w:r>
      <w:r w:rsidRPr="0079035E"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реабілітаційної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медицини: навчальний посібник. </w:t>
      </w:r>
      <w:r w:rsidRPr="007903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035E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79035E">
        <w:rPr>
          <w:rFonts w:ascii="Times New Roman" w:hAnsi="Times New Roman" w:cs="Times New Roman"/>
          <w:sz w:val="28"/>
          <w:szCs w:val="28"/>
          <w:lang w:val="uk-UA"/>
        </w:rPr>
        <w:t>:Наука</w:t>
      </w:r>
      <w:proofErr w:type="spellEnd"/>
      <w:r w:rsidRPr="0079035E">
        <w:rPr>
          <w:rFonts w:ascii="Times New Roman" w:hAnsi="Times New Roman" w:cs="Times New Roman"/>
          <w:sz w:val="28"/>
          <w:szCs w:val="28"/>
          <w:lang w:val="uk-UA"/>
        </w:rPr>
        <w:t>, 2018. – 70 с.</w:t>
      </w:r>
    </w:p>
    <w:p w:rsidR="00C93DAC" w:rsidRPr="009A41B3" w:rsidRDefault="00C93DAC" w:rsidP="00FA601E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Лопатинська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Неврологічні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логопедії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. Курс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спціал</w:t>
      </w:r>
      <w:r>
        <w:rPr>
          <w:rFonts w:ascii="Times New Roman" w:hAnsi="Times New Roman" w:cs="Times New Roman"/>
          <w:sz w:val="28"/>
          <w:szCs w:val="28"/>
        </w:rPr>
        <w:t>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: вид.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«Слово»</w:t>
      </w:r>
      <w:r>
        <w:rPr>
          <w:rFonts w:ascii="Times New Roman" w:hAnsi="Times New Roman" w:cs="Times New Roman"/>
          <w:sz w:val="28"/>
          <w:szCs w:val="28"/>
        </w:rPr>
        <w:t>, 2017</w:t>
      </w:r>
      <w:r w:rsidRPr="009A41B3">
        <w:rPr>
          <w:rFonts w:ascii="Times New Roman" w:hAnsi="Times New Roman" w:cs="Times New Roman"/>
          <w:sz w:val="28"/>
          <w:szCs w:val="28"/>
        </w:rPr>
        <w:t>.</w:t>
      </w:r>
    </w:p>
    <w:p w:rsidR="00C93DAC" w:rsidRPr="007904B3" w:rsidRDefault="00C93DAC" w:rsidP="00E97699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Луп</w:t>
      </w:r>
      <w:r w:rsidRPr="00790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790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Pr="00790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proofErr w:type="spellStart"/>
      <w:r w:rsidRPr="00790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вич</w:t>
      </w:r>
      <w:proofErr w:type="spellEnd"/>
      <w:r w:rsidRPr="007904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C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.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М. Д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o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в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i</w:t>
      </w:r>
      <w:proofErr w:type="spellStart"/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дник</w:t>
      </w:r>
      <w:proofErr w:type="spellEnd"/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вчителя-л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o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г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o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пед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a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. З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a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п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o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р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i</w:t>
      </w:r>
      <w:proofErr w:type="spellStart"/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жжя</w:t>
      </w:r>
      <w:proofErr w:type="spellEnd"/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, 2007. 127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c</w:t>
      </w:r>
      <w:r w:rsidRPr="007904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.</w:t>
      </w:r>
    </w:p>
    <w:p w:rsidR="00C93DAC" w:rsidRPr="008C1D27" w:rsidRDefault="00C93DAC" w:rsidP="008C1D27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5872">
        <w:rPr>
          <w:rFonts w:ascii="Times New Roman" w:hAnsi="Times New Roman" w:cs="Times New Roman"/>
          <w:sz w:val="28"/>
          <w:szCs w:val="28"/>
          <w:lang w:val="uk-UA"/>
        </w:rPr>
        <w:lastRenderedPageBreak/>
        <w:t>Лянна</w:t>
      </w:r>
      <w:proofErr w:type="spellEnd"/>
      <w:r w:rsidRPr="00285872">
        <w:rPr>
          <w:rFonts w:ascii="Times New Roman" w:hAnsi="Times New Roman" w:cs="Times New Roman"/>
          <w:sz w:val="28"/>
          <w:szCs w:val="28"/>
          <w:lang w:val="uk-UA"/>
        </w:rPr>
        <w:t xml:space="preserve"> О. В. Ідентифікація проблеми як педагогічна умова відновлення мовленнєвого спілкування при афазії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післяінсультного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стану. </w:t>
      </w:r>
      <w:r w:rsidRPr="00285872">
        <w:rPr>
          <w:rFonts w:ascii="Times New Roman" w:hAnsi="Times New Roman" w:cs="Times New Roman"/>
          <w:sz w:val="28"/>
          <w:szCs w:val="28"/>
          <w:lang w:val="uk-UA"/>
        </w:rPr>
        <w:t xml:space="preserve">Науковий часопис НПУ імені М. П. Драгоманова. 2016. </w:t>
      </w:r>
      <w:proofErr w:type="spellStart"/>
      <w:r w:rsidRPr="00285872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285872">
        <w:rPr>
          <w:rFonts w:ascii="Times New Roman" w:hAnsi="Times New Roman" w:cs="Times New Roman"/>
          <w:sz w:val="28"/>
          <w:szCs w:val="28"/>
        </w:rPr>
        <w:t>. 31. С. 55-60.</w:t>
      </w:r>
    </w:p>
    <w:p w:rsidR="00C93DAC" w:rsidRPr="00285872" w:rsidRDefault="00C93DAC" w:rsidP="008C1D27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6A0B">
        <w:rPr>
          <w:rFonts w:ascii="Times New Roman" w:hAnsi="Times New Roman" w:cs="Times New Roman"/>
          <w:sz w:val="28"/>
          <w:lang w:val="uk-UA"/>
        </w:rPr>
        <w:t>Лянна</w:t>
      </w:r>
      <w:proofErr w:type="spellEnd"/>
      <w:r w:rsidRPr="00F96A0B">
        <w:rPr>
          <w:rFonts w:ascii="Times New Roman" w:hAnsi="Times New Roman" w:cs="Times New Roman"/>
          <w:sz w:val="28"/>
          <w:lang w:val="uk-UA"/>
        </w:rPr>
        <w:t xml:space="preserve"> О.</w:t>
      </w:r>
      <w:r w:rsidRPr="00F96A0B">
        <w:rPr>
          <w:rFonts w:ascii="Times New Roman" w:hAnsi="Times New Roman" w:cs="Times New Roman"/>
          <w:sz w:val="28"/>
        </w:rPr>
        <w:t> </w:t>
      </w:r>
      <w:r w:rsidRPr="00F96A0B">
        <w:rPr>
          <w:rFonts w:ascii="Times New Roman" w:hAnsi="Times New Roman" w:cs="Times New Roman"/>
          <w:sz w:val="28"/>
          <w:lang w:val="uk-UA"/>
        </w:rPr>
        <w:t xml:space="preserve">В. Сучасні уявлення щодо патогенезу та проявів афазії при мозковому інсульті. </w:t>
      </w:r>
      <w:r w:rsidRPr="00F96A0B">
        <w:rPr>
          <w:rFonts w:ascii="Times New Roman" w:hAnsi="Times New Roman" w:cs="Times New Roman"/>
          <w:i/>
          <w:sz w:val="28"/>
          <w:lang w:val="uk-UA"/>
        </w:rPr>
        <w:t>Педагогічні науки: теорія, історія, інноваційні технології</w:t>
      </w:r>
      <w:r w:rsidRPr="00F96A0B">
        <w:rPr>
          <w:rFonts w:ascii="Times New Roman" w:hAnsi="Times New Roman" w:cs="Times New Roman"/>
          <w:sz w:val="28"/>
          <w:lang w:val="uk-UA"/>
        </w:rPr>
        <w:t xml:space="preserve">. 2015. </w:t>
      </w:r>
      <w:r w:rsidRPr="00B10B78">
        <w:rPr>
          <w:rFonts w:ascii="Times New Roman" w:hAnsi="Times New Roman" w:cs="Times New Roman"/>
          <w:sz w:val="28"/>
          <w:lang w:val="uk-UA"/>
        </w:rPr>
        <w:t>№ 7 (51). С.</w:t>
      </w:r>
      <w:r w:rsidRPr="00B10B78">
        <w:rPr>
          <w:rFonts w:ascii="Times New Roman" w:hAnsi="Times New Roman" w:cs="Times New Roman"/>
          <w:sz w:val="28"/>
        </w:rPr>
        <w:t> </w:t>
      </w:r>
      <w:r w:rsidRPr="00B10B78">
        <w:rPr>
          <w:rFonts w:ascii="Times New Roman" w:hAnsi="Times New Roman" w:cs="Times New Roman"/>
          <w:sz w:val="28"/>
          <w:lang w:val="uk-UA"/>
        </w:rPr>
        <w:t>359-368.</w:t>
      </w:r>
    </w:p>
    <w:p w:rsidR="00C93DAC" w:rsidRPr="007904B3" w:rsidRDefault="00C93DAC" w:rsidP="00E97699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Лянна</w:t>
      </w:r>
      <w:proofErr w:type="spellEnd"/>
      <w:r w:rsidRPr="007904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Pr="007904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В. Відновлення мовленнєвого спілкування при афазії у осіб </w:t>
      </w:r>
      <w:proofErr w:type="spellStart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післяінсультного</w:t>
      </w:r>
      <w:proofErr w:type="spellEnd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стану</w:t>
      </w:r>
      <w:r w:rsidRPr="007904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... </w:t>
      </w:r>
      <w:proofErr w:type="spellStart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. пед. наук</w:t>
      </w:r>
      <w:r w:rsidRPr="007904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13.00.03 – корекційна педагогіка / </w:t>
      </w:r>
      <w:proofErr w:type="spellStart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. пед. ун-т імені М.</w:t>
      </w:r>
      <w:r w:rsidRPr="007904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П.</w:t>
      </w:r>
      <w:r w:rsidRPr="007904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Драгоманова</w:t>
      </w:r>
      <w:r w:rsidRPr="007904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[Сумський </w:t>
      </w:r>
      <w:proofErr w:type="spellStart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. пед. ун-т імені А.</w:t>
      </w:r>
      <w:r w:rsidRPr="007904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>С.</w:t>
      </w:r>
      <w:r w:rsidRPr="007904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04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Макаренка]. </w:t>
      </w:r>
      <w:r w:rsidRPr="00083D1C">
        <w:rPr>
          <w:rFonts w:ascii="Times New Roman" w:eastAsia="Times New Roman" w:hAnsi="Times New Roman" w:cs="Times New Roman"/>
          <w:sz w:val="28"/>
          <w:szCs w:val="28"/>
          <w:lang w:val="uk-UA"/>
        </w:rPr>
        <w:t>Суми, 2018. 17</w:t>
      </w:r>
      <w:r w:rsidRPr="007904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83D1C">
        <w:rPr>
          <w:rFonts w:ascii="Times New Roman" w:eastAsia="Times New Roman" w:hAnsi="Times New Roman" w:cs="Times New Roman"/>
          <w:sz w:val="28"/>
          <w:szCs w:val="28"/>
          <w:lang w:val="uk-UA"/>
        </w:rPr>
        <w:t>с.</w:t>
      </w:r>
    </w:p>
    <w:p w:rsidR="00C93DAC" w:rsidRPr="00F96A0B" w:rsidRDefault="00C93DAC" w:rsidP="00F96A0B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Лянна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В. Динаміка наукового висвітлення проблеми теорії і методики відновлення мовлення при афазії. </w:t>
      </w:r>
      <w:r w:rsidRPr="009244FF">
        <w:rPr>
          <w:rFonts w:ascii="Times New Roman" w:hAnsi="Times New Roman" w:cs="Times New Roman"/>
          <w:i/>
          <w:sz w:val="28"/>
          <w:szCs w:val="28"/>
          <w:lang w:val="uk-UA"/>
        </w:rPr>
        <w:t>Сучасні проблеми фізичного виховання і спорту школярів та студентів України: Матеріали VII </w:t>
      </w:r>
      <w:proofErr w:type="spellStart"/>
      <w:r w:rsidRPr="009244FF">
        <w:rPr>
          <w:rFonts w:ascii="Times New Roman" w:hAnsi="Times New Roman" w:cs="Times New Roman"/>
          <w:i/>
          <w:sz w:val="28"/>
          <w:szCs w:val="28"/>
          <w:lang w:val="uk-UA"/>
        </w:rPr>
        <w:t>Всеукр</w:t>
      </w:r>
      <w:proofErr w:type="spellEnd"/>
      <w:r w:rsidRPr="009244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наук. </w:t>
      </w:r>
      <w:proofErr w:type="spellStart"/>
      <w:r w:rsidRPr="009244FF">
        <w:rPr>
          <w:rFonts w:ascii="Times New Roman" w:hAnsi="Times New Roman" w:cs="Times New Roman"/>
          <w:i/>
          <w:sz w:val="28"/>
          <w:szCs w:val="28"/>
          <w:lang w:val="uk-UA"/>
        </w:rPr>
        <w:t>конфер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96A0B">
        <w:rPr>
          <w:rFonts w:ascii="Times New Roman" w:hAnsi="Times New Roman" w:cs="Times New Roman"/>
          <w:sz w:val="28"/>
          <w:szCs w:val="28"/>
          <w:lang w:val="uk-UA"/>
        </w:rPr>
        <w:t xml:space="preserve">Суми : Вид-во </w:t>
      </w:r>
      <w:proofErr w:type="spellStart"/>
      <w:r w:rsidRPr="00F96A0B">
        <w:rPr>
          <w:rFonts w:ascii="Times New Roman" w:hAnsi="Times New Roman" w:cs="Times New Roman"/>
          <w:sz w:val="28"/>
          <w:szCs w:val="28"/>
          <w:lang w:val="uk-UA"/>
        </w:rPr>
        <w:t>СумДПУ</w:t>
      </w:r>
      <w:proofErr w:type="spellEnd"/>
      <w:r w:rsidRPr="00F96A0B">
        <w:rPr>
          <w:rFonts w:ascii="Times New Roman" w:hAnsi="Times New Roman" w:cs="Times New Roman"/>
          <w:sz w:val="28"/>
          <w:szCs w:val="28"/>
          <w:lang w:val="uk-UA"/>
        </w:rPr>
        <w:t xml:space="preserve"> імені А. С. Макаренка, 2007. С. 149-157.</w:t>
      </w:r>
    </w:p>
    <w:p w:rsidR="00C93DAC" w:rsidRPr="0079035E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D1C">
        <w:rPr>
          <w:rFonts w:ascii="Times New Roman" w:hAnsi="Times New Roman" w:cs="Times New Roman"/>
          <w:sz w:val="28"/>
          <w:szCs w:val="28"/>
          <w:lang w:val="uk-UA"/>
        </w:rPr>
        <w:t xml:space="preserve">Мартиненко І. В. Системні порушення мовлення в ракурсі </w:t>
      </w:r>
      <w:proofErr w:type="spellStart"/>
      <w:r w:rsidRPr="00083D1C">
        <w:rPr>
          <w:rFonts w:ascii="Times New Roman" w:hAnsi="Times New Roman" w:cs="Times New Roman"/>
          <w:sz w:val="28"/>
          <w:szCs w:val="28"/>
          <w:lang w:val="uk-UA"/>
        </w:rPr>
        <w:t>медикопсихолого</w:t>
      </w:r>
      <w:proofErr w:type="spellEnd"/>
      <w:r w:rsidRPr="00083D1C">
        <w:rPr>
          <w:rFonts w:ascii="Times New Roman" w:hAnsi="Times New Roman" w:cs="Times New Roman"/>
          <w:sz w:val="28"/>
          <w:szCs w:val="28"/>
          <w:lang w:val="uk-UA"/>
        </w:rPr>
        <w:t xml:space="preserve">-педагогічних досліджень. </w:t>
      </w:r>
      <w:r w:rsidRPr="00083D1C">
        <w:rPr>
          <w:rFonts w:ascii="Times New Roman" w:hAnsi="Times New Roman" w:cs="Times New Roman"/>
          <w:i/>
          <w:sz w:val="28"/>
          <w:szCs w:val="28"/>
          <w:lang w:val="uk-UA"/>
        </w:rPr>
        <w:t>Логопедія</w:t>
      </w:r>
      <w:r>
        <w:rPr>
          <w:rFonts w:ascii="Times New Roman" w:hAnsi="Times New Roman" w:cs="Times New Roman"/>
          <w:sz w:val="28"/>
          <w:szCs w:val="28"/>
          <w:lang w:val="uk-UA"/>
        </w:rPr>
        <w:t>.  2017. № 10. С. 41-47.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Мартиненко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І. В.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197C89">
        <w:rPr>
          <w:rFonts w:ascii="Times New Roman" w:hAnsi="Times New Roman" w:cs="Times New Roman"/>
          <w:i/>
          <w:sz w:val="28"/>
          <w:szCs w:val="28"/>
        </w:rPr>
        <w:t>Логопедія</w:t>
      </w:r>
      <w:proofErr w:type="spellEnd"/>
      <w:r>
        <w:rPr>
          <w:rFonts w:ascii="Times New Roman" w:hAnsi="Times New Roman" w:cs="Times New Roman"/>
          <w:sz w:val="28"/>
          <w:szCs w:val="28"/>
        </w:rPr>
        <w:t>. 2014.  № 1.</w:t>
      </w:r>
      <w:r w:rsidRPr="00BE4798">
        <w:rPr>
          <w:rFonts w:ascii="Times New Roman" w:hAnsi="Times New Roman" w:cs="Times New Roman"/>
          <w:sz w:val="28"/>
          <w:szCs w:val="28"/>
        </w:rPr>
        <w:t xml:space="preserve"> С. 37-40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Мартиненко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Логопсихологія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. Курс </w:t>
      </w:r>
      <w:proofErr w:type="spellStart"/>
      <w:proofErr w:type="gramStart"/>
      <w:r w:rsidRPr="00BE4798">
        <w:rPr>
          <w:rFonts w:ascii="Times New Roman" w:hAnsi="Times New Roman" w:cs="Times New Roman"/>
          <w:sz w:val="28"/>
          <w:szCs w:val="28"/>
        </w:rPr>
        <w:t>лекціи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>̆ :</w:t>
      </w:r>
      <w:proofErr w:type="gramEnd"/>
      <w:r w:rsidRPr="00BE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. 2 </w:t>
      </w:r>
      <w:proofErr w:type="gramStart"/>
      <w:r w:rsidRPr="00BE4798">
        <w:rPr>
          <w:rFonts w:ascii="Times New Roman" w:hAnsi="Times New Roman" w:cs="Times New Roman"/>
          <w:sz w:val="28"/>
          <w:szCs w:val="28"/>
        </w:rPr>
        <w:t>вид.,</w:t>
      </w:r>
      <w:proofErr w:type="gramEnd"/>
      <w:r w:rsidRPr="00BE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 xml:space="preserve">. і доп. </w:t>
      </w:r>
      <w:proofErr w:type="spellStart"/>
      <w:r w:rsidRPr="00BE4798">
        <w:rPr>
          <w:rFonts w:ascii="Times New Roman" w:hAnsi="Times New Roman" w:cs="Times New Roman"/>
          <w:sz w:val="28"/>
          <w:szCs w:val="28"/>
        </w:rPr>
        <w:t>Київ</w:t>
      </w:r>
      <w:proofErr w:type="spellEnd"/>
      <w:r w:rsidRPr="00BE4798">
        <w:rPr>
          <w:rFonts w:ascii="Times New Roman" w:hAnsi="Times New Roman" w:cs="Times New Roman"/>
          <w:sz w:val="28"/>
          <w:szCs w:val="28"/>
        </w:rPr>
        <w:t>, 2016. 116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Pr="008C1D27" w:rsidRDefault="00C93DAC" w:rsidP="008C1D27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D27">
        <w:rPr>
          <w:rFonts w:ascii="Times New Roman" w:hAnsi="Times New Roman" w:cs="Times New Roman"/>
          <w:sz w:val="28"/>
          <w:szCs w:val="28"/>
          <w:lang w:val="uk-UA"/>
        </w:rPr>
        <w:t xml:space="preserve">Матвієнко Ю. Поширені синдроми порушення мови у </w:t>
      </w:r>
      <w:proofErr w:type="spellStart"/>
      <w:r w:rsidRPr="008C1D27">
        <w:rPr>
          <w:rFonts w:ascii="Times New Roman" w:hAnsi="Times New Roman" w:cs="Times New Roman"/>
          <w:sz w:val="28"/>
          <w:szCs w:val="28"/>
          <w:lang w:val="uk-UA"/>
        </w:rPr>
        <w:t>загальномедичній</w:t>
      </w:r>
      <w:proofErr w:type="spellEnd"/>
      <w:r w:rsidRPr="008C1D27">
        <w:rPr>
          <w:rFonts w:ascii="Times New Roman" w:hAnsi="Times New Roman" w:cs="Times New Roman"/>
          <w:sz w:val="28"/>
          <w:szCs w:val="28"/>
          <w:lang w:val="uk-UA"/>
        </w:rPr>
        <w:t xml:space="preserve"> практиці </w:t>
      </w:r>
      <w:r w:rsidRPr="008C1D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[Електронний ресурс]. URL : </w:t>
      </w:r>
      <w:hyperlink r:id="rId14" w:history="1">
        <w:r w:rsidRPr="008C1D2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http://msvitu.com/archive/2015/january/article-3.php</w:t>
        </w:r>
      </w:hyperlink>
      <w:r w:rsidRPr="008C1D27">
        <w:rPr>
          <w:rFonts w:ascii="Times New Roman" w:hAnsi="Times New Roman" w:cs="Times New Roman"/>
          <w:sz w:val="28"/>
          <w:szCs w:val="28"/>
          <w:lang w:val="uk-UA"/>
        </w:rPr>
        <w:t xml:space="preserve"> (режим доступу: 26.12.2022).</w:t>
      </w:r>
    </w:p>
    <w:p w:rsidR="00C93DAC" w:rsidRPr="00197C89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7C89">
        <w:rPr>
          <w:rFonts w:ascii="Times New Roman" w:hAnsi="Times New Roman" w:cs="Times New Roman"/>
          <w:sz w:val="28"/>
          <w:szCs w:val="28"/>
        </w:rPr>
        <w:t>Махоня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В. І.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писемного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ресурс]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часопис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М. П.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Драгоманова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 xml:space="preserve"> 19, </w:t>
      </w:r>
      <w:proofErr w:type="spellStart"/>
      <w:r w:rsidRPr="00197C89">
        <w:rPr>
          <w:rFonts w:ascii="Times New Roman" w:hAnsi="Times New Roman" w:cs="Times New Roman"/>
          <w:i/>
          <w:sz w:val="28"/>
          <w:szCs w:val="28"/>
        </w:rPr>
        <w:t>Корекційна</w:t>
      </w:r>
      <w:proofErr w:type="spellEnd"/>
      <w:r w:rsidRPr="00197C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7C89">
        <w:rPr>
          <w:rFonts w:ascii="Times New Roman" w:hAnsi="Times New Roman" w:cs="Times New Roman"/>
          <w:i/>
          <w:sz w:val="28"/>
          <w:szCs w:val="28"/>
        </w:rPr>
        <w:t>педагогіка</w:t>
      </w:r>
      <w:proofErr w:type="spellEnd"/>
      <w:r w:rsidRPr="00197C89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197C89">
        <w:rPr>
          <w:rFonts w:ascii="Times New Roman" w:hAnsi="Times New Roman" w:cs="Times New Roman"/>
          <w:i/>
          <w:sz w:val="28"/>
          <w:szCs w:val="28"/>
        </w:rPr>
        <w:t>спеціальна</w:t>
      </w:r>
      <w:proofErr w:type="spellEnd"/>
      <w:r w:rsidRPr="00197C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7C89">
        <w:rPr>
          <w:rFonts w:ascii="Times New Roman" w:hAnsi="Times New Roman" w:cs="Times New Roman"/>
          <w:i/>
          <w:sz w:val="28"/>
          <w:szCs w:val="28"/>
        </w:rPr>
        <w:t>психологія</w:t>
      </w:r>
      <w:proofErr w:type="spellEnd"/>
      <w:r w:rsidRPr="00197C8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97C8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97C89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</w:rPr>
        <w:t>. 34.</w:t>
      </w:r>
      <w:r w:rsidRPr="00197C89">
        <w:rPr>
          <w:rFonts w:ascii="Times New Roman" w:hAnsi="Times New Roman" w:cs="Times New Roman"/>
          <w:sz w:val="28"/>
          <w:szCs w:val="28"/>
        </w:rPr>
        <w:t xml:space="preserve">С. 57-62. - Режим доступу: </w:t>
      </w:r>
      <w:hyperlink r:id="rId15" w:history="1">
        <w:r w:rsidRPr="0090067A">
          <w:rPr>
            <w:rStyle w:val="a4"/>
            <w:rFonts w:ascii="Times New Roman" w:hAnsi="Times New Roman" w:cs="Times New Roman"/>
            <w:sz w:val="28"/>
            <w:szCs w:val="28"/>
          </w:rPr>
          <w:t>http://nbuv.gov.ua/UJRN/Nchnpu_019_2017_34_11</w:t>
        </w:r>
      </w:hyperlink>
    </w:p>
    <w:p w:rsidR="00C93DAC" w:rsidRPr="00B10B78" w:rsidRDefault="00C93DAC" w:rsidP="00B10B78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0B78">
        <w:rPr>
          <w:rFonts w:ascii="Times New Roman" w:hAnsi="Times New Roman" w:cs="Times New Roman"/>
          <w:sz w:val="28"/>
          <w:lang w:val="uk-UA"/>
        </w:rPr>
        <w:t>Махукова</w:t>
      </w:r>
      <w:proofErr w:type="spellEnd"/>
      <w:r w:rsidRPr="00B10B78">
        <w:rPr>
          <w:rFonts w:ascii="Times New Roman" w:hAnsi="Times New Roman" w:cs="Times New Roman"/>
          <w:sz w:val="28"/>
        </w:rPr>
        <w:t> </w:t>
      </w:r>
      <w:r w:rsidRPr="00B10B78">
        <w:rPr>
          <w:rFonts w:ascii="Times New Roman" w:hAnsi="Times New Roman" w:cs="Times New Roman"/>
          <w:sz w:val="28"/>
          <w:lang w:val="uk-UA"/>
        </w:rPr>
        <w:t>Т.</w:t>
      </w:r>
      <w:r w:rsidRPr="00B10B78">
        <w:rPr>
          <w:rFonts w:ascii="Times New Roman" w:hAnsi="Times New Roman" w:cs="Times New Roman"/>
          <w:sz w:val="28"/>
        </w:rPr>
        <w:t> </w:t>
      </w:r>
      <w:r w:rsidRPr="00B10B78">
        <w:rPr>
          <w:rFonts w:ascii="Times New Roman" w:hAnsi="Times New Roman" w:cs="Times New Roman"/>
          <w:sz w:val="28"/>
          <w:lang w:val="uk-UA"/>
        </w:rPr>
        <w:t>В. Неврологічні основи логопедії</w:t>
      </w:r>
      <w:r w:rsidRPr="00B10B78">
        <w:rPr>
          <w:rFonts w:ascii="Times New Roman" w:hAnsi="Times New Roman" w:cs="Times New Roman"/>
          <w:sz w:val="28"/>
        </w:rPr>
        <w:t> </w:t>
      </w:r>
      <w:r w:rsidRPr="00B10B78">
        <w:rPr>
          <w:rFonts w:ascii="Times New Roman" w:hAnsi="Times New Roman" w:cs="Times New Roman"/>
          <w:sz w:val="28"/>
          <w:lang w:val="uk-UA"/>
        </w:rPr>
        <w:t xml:space="preserve">: навчально-методичний посібник. </w:t>
      </w:r>
      <w:proofErr w:type="spellStart"/>
      <w:r w:rsidRPr="00B10B78">
        <w:rPr>
          <w:rFonts w:ascii="Times New Roman" w:hAnsi="Times New Roman" w:cs="Times New Roman"/>
          <w:sz w:val="28"/>
          <w:lang w:val="uk-UA"/>
        </w:rPr>
        <w:t>Старобільськ</w:t>
      </w:r>
      <w:proofErr w:type="spellEnd"/>
      <w:r w:rsidRPr="00B10B78">
        <w:rPr>
          <w:rFonts w:ascii="Times New Roman" w:hAnsi="Times New Roman" w:cs="Times New Roman"/>
          <w:sz w:val="28"/>
        </w:rPr>
        <w:t> </w:t>
      </w:r>
      <w:r w:rsidRPr="00B10B78">
        <w:rPr>
          <w:rFonts w:ascii="Times New Roman" w:hAnsi="Times New Roman" w:cs="Times New Roman"/>
          <w:sz w:val="28"/>
          <w:lang w:val="uk-UA"/>
        </w:rPr>
        <w:t>: ДЗ «Луганський національний університет імені Тараса Шевченка», 2015. 135</w:t>
      </w:r>
      <w:r w:rsidRPr="00B10B78">
        <w:rPr>
          <w:rFonts w:ascii="Times New Roman" w:hAnsi="Times New Roman" w:cs="Times New Roman"/>
          <w:sz w:val="28"/>
        </w:rPr>
        <w:t> </w:t>
      </w:r>
      <w:r w:rsidRPr="00B10B78">
        <w:rPr>
          <w:rFonts w:ascii="Times New Roman" w:hAnsi="Times New Roman" w:cs="Times New Roman"/>
          <w:sz w:val="28"/>
          <w:lang w:val="uk-UA"/>
        </w:rPr>
        <w:t>с.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1FD">
        <w:rPr>
          <w:rFonts w:ascii="Times New Roman" w:hAnsi="Times New Roman" w:cs="Times New Roman"/>
          <w:sz w:val="28"/>
          <w:szCs w:val="28"/>
        </w:rPr>
        <w:lastRenderedPageBreak/>
        <w:t xml:space="preserve">Миронова С. П.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корекційної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Кам'янець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Подільський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Кам'янець-Подільський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D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1FD">
        <w:rPr>
          <w:rFonts w:ascii="Times New Roman" w:hAnsi="Times New Roman" w:cs="Times New Roman"/>
          <w:sz w:val="28"/>
          <w:szCs w:val="28"/>
        </w:rPr>
        <w:t>універси</w:t>
      </w:r>
      <w:r>
        <w:rPr>
          <w:rFonts w:ascii="Times New Roman" w:hAnsi="Times New Roman" w:cs="Times New Roman"/>
          <w:sz w:val="28"/>
          <w:szCs w:val="28"/>
        </w:rPr>
        <w:t>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Огієнка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2015.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41FD">
        <w:rPr>
          <w:rFonts w:ascii="Times New Roman" w:hAnsi="Times New Roman" w:cs="Times New Roman"/>
          <w:sz w:val="28"/>
          <w:szCs w:val="28"/>
        </w:rPr>
        <w:t xml:space="preserve"> 263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Pr="00E223DA" w:rsidRDefault="00C93DAC" w:rsidP="00B10B78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0B78">
        <w:rPr>
          <w:rFonts w:ascii="Times New Roman" w:hAnsi="Times New Roman" w:cs="Times New Roman"/>
          <w:sz w:val="28"/>
        </w:rPr>
        <w:t>Михальська</w:t>
      </w:r>
      <w:proofErr w:type="spellEnd"/>
      <w:r w:rsidRPr="00B10B78">
        <w:rPr>
          <w:rFonts w:ascii="Times New Roman" w:hAnsi="Times New Roman" w:cs="Times New Roman"/>
          <w:sz w:val="28"/>
        </w:rPr>
        <w:t xml:space="preserve"> Ю. А., </w:t>
      </w:r>
      <w:proofErr w:type="spellStart"/>
      <w:r w:rsidRPr="00B10B78">
        <w:rPr>
          <w:rFonts w:ascii="Times New Roman" w:hAnsi="Times New Roman" w:cs="Times New Roman"/>
          <w:sz w:val="28"/>
        </w:rPr>
        <w:t>Михальська</w:t>
      </w:r>
      <w:proofErr w:type="spellEnd"/>
      <w:r w:rsidRPr="00B10B78">
        <w:rPr>
          <w:rFonts w:ascii="Times New Roman" w:hAnsi="Times New Roman" w:cs="Times New Roman"/>
          <w:sz w:val="28"/>
        </w:rPr>
        <w:t> С. А.</w:t>
      </w:r>
      <w:r w:rsidRPr="00B10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0B78">
        <w:rPr>
          <w:rFonts w:ascii="Times New Roman" w:hAnsi="Times New Roman" w:cs="Times New Roman"/>
          <w:sz w:val="28"/>
        </w:rPr>
        <w:t>Нейропсихологічний</w:t>
      </w:r>
      <w:proofErr w:type="spellEnd"/>
      <w:r w:rsidRPr="00B10B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B78">
        <w:rPr>
          <w:rFonts w:ascii="Times New Roman" w:hAnsi="Times New Roman" w:cs="Times New Roman"/>
          <w:sz w:val="28"/>
        </w:rPr>
        <w:t>підхід</w:t>
      </w:r>
      <w:proofErr w:type="spellEnd"/>
      <w:r w:rsidRPr="00B10B78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10B78">
        <w:rPr>
          <w:rFonts w:ascii="Times New Roman" w:hAnsi="Times New Roman" w:cs="Times New Roman"/>
          <w:sz w:val="28"/>
        </w:rPr>
        <w:t>порушень</w:t>
      </w:r>
      <w:proofErr w:type="spellEnd"/>
      <w:r w:rsidRPr="00B10B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B78">
        <w:rPr>
          <w:rFonts w:ascii="Times New Roman" w:hAnsi="Times New Roman" w:cs="Times New Roman"/>
          <w:sz w:val="28"/>
        </w:rPr>
        <w:t>мовлення</w:t>
      </w:r>
      <w:proofErr w:type="spellEnd"/>
      <w:r w:rsidRPr="00B10B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B78">
        <w:rPr>
          <w:rFonts w:ascii="Times New Roman" w:hAnsi="Times New Roman" w:cs="Times New Roman"/>
          <w:sz w:val="28"/>
        </w:rPr>
        <w:t>внаслідок</w:t>
      </w:r>
      <w:proofErr w:type="spellEnd"/>
      <w:r w:rsidRPr="00B10B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B78">
        <w:rPr>
          <w:rFonts w:ascii="Times New Roman" w:hAnsi="Times New Roman" w:cs="Times New Roman"/>
          <w:sz w:val="28"/>
        </w:rPr>
        <w:t>локальних</w:t>
      </w:r>
      <w:proofErr w:type="spellEnd"/>
      <w:r w:rsidRPr="00B10B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B78">
        <w:rPr>
          <w:rFonts w:ascii="Times New Roman" w:hAnsi="Times New Roman" w:cs="Times New Roman"/>
          <w:sz w:val="28"/>
        </w:rPr>
        <w:t>уражень</w:t>
      </w:r>
      <w:proofErr w:type="spellEnd"/>
      <w:r w:rsidRPr="00B10B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0B78">
        <w:rPr>
          <w:rFonts w:ascii="Times New Roman" w:hAnsi="Times New Roman" w:cs="Times New Roman"/>
          <w:sz w:val="28"/>
        </w:rPr>
        <w:t>мозку</w:t>
      </w:r>
      <w:proofErr w:type="spellEnd"/>
      <w:r w:rsidRPr="00B10B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10B78">
        <w:rPr>
          <w:rFonts w:ascii="Times New Roman" w:hAnsi="Times New Roman" w:cs="Times New Roman"/>
          <w:i/>
          <w:sz w:val="28"/>
        </w:rPr>
        <w:t>Проблеми</w:t>
      </w:r>
      <w:proofErr w:type="spellEnd"/>
      <w:r w:rsidRPr="00B10B7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10B78">
        <w:rPr>
          <w:rFonts w:ascii="Times New Roman" w:hAnsi="Times New Roman" w:cs="Times New Roman"/>
          <w:i/>
          <w:sz w:val="28"/>
        </w:rPr>
        <w:t>сучасної</w:t>
      </w:r>
      <w:proofErr w:type="spellEnd"/>
      <w:r w:rsidRPr="00B10B7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10B78">
        <w:rPr>
          <w:rFonts w:ascii="Times New Roman" w:hAnsi="Times New Roman" w:cs="Times New Roman"/>
          <w:i/>
          <w:sz w:val="28"/>
        </w:rPr>
        <w:t>психології</w:t>
      </w:r>
      <w:proofErr w:type="spellEnd"/>
      <w:r w:rsidRPr="00B10B78">
        <w:rPr>
          <w:rFonts w:ascii="Times New Roman" w:hAnsi="Times New Roman" w:cs="Times New Roman"/>
          <w:sz w:val="28"/>
        </w:rPr>
        <w:t xml:space="preserve">. 2012. </w:t>
      </w:r>
      <w:proofErr w:type="spellStart"/>
      <w:r w:rsidRPr="00B10B78">
        <w:rPr>
          <w:rFonts w:ascii="Times New Roman" w:hAnsi="Times New Roman" w:cs="Times New Roman"/>
          <w:sz w:val="28"/>
        </w:rPr>
        <w:t>Випуск</w:t>
      </w:r>
      <w:proofErr w:type="spellEnd"/>
      <w:r w:rsidRPr="00B10B78">
        <w:rPr>
          <w:rFonts w:ascii="Times New Roman" w:hAnsi="Times New Roman" w:cs="Times New Roman"/>
          <w:sz w:val="28"/>
        </w:rPr>
        <w:t> 15. С. 349-358.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035E">
        <w:rPr>
          <w:rFonts w:ascii="Times New Roman" w:hAnsi="Times New Roman" w:cs="Times New Roman"/>
          <w:sz w:val="28"/>
          <w:szCs w:val="28"/>
          <w:lang w:val="uk-UA"/>
        </w:rPr>
        <w:t>Мицкан</w:t>
      </w:r>
      <w:proofErr w:type="spellEnd"/>
      <w:r w:rsidRPr="0079035E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035E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035E">
        <w:rPr>
          <w:rFonts w:ascii="Times New Roman" w:hAnsi="Times New Roman" w:cs="Times New Roman"/>
          <w:sz w:val="28"/>
          <w:szCs w:val="28"/>
          <w:lang w:val="uk-UA"/>
        </w:rPr>
        <w:t>, Єдинак 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035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035E">
        <w:rPr>
          <w:rFonts w:ascii="Times New Roman" w:hAnsi="Times New Roman" w:cs="Times New Roman"/>
          <w:sz w:val="28"/>
          <w:szCs w:val="28"/>
          <w:lang w:val="uk-UA"/>
        </w:rPr>
        <w:t>, Інсульт: різновиди, факто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 ризику, фізична реабілітація. </w:t>
      </w:r>
      <w:r w:rsidRPr="006918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Фізичне виховання, спорт і </w:t>
      </w:r>
      <w:proofErr w:type="spellStart"/>
      <w:r w:rsidRPr="006918DD">
        <w:rPr>
          <w:rFonts w:ascii="Times New Roman" w:hAnsi="Times New Roman" w:cs="Times New Roman"/>
          <w:i/>
          <w:sz w:val="28"/>
          <w:szCs w:val="28"/>
          <w:lang w:val="uk-UA"/>
        </w:rPr>
        <w:t>культураздоров’я</w:t>
      </w:r>
      <w:proofErr w:type="spellEnd"/>
      <w:r w:rsidRPr="006918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сучасному суспільстві.</w:t>
      </w:r>
      <w:r w:rsidRPr="006918DD">
        <w:rPr>
          <w:rFonts w:ascii="Times New Roman" w:hAnsi="Times New Roman" w:cs="Times New Roman"/>
          <w:sz w:val="28"/>
          <w:szCs w:val="28"/>
          <w:lang w:val="uk-UA"/>
        </w:rPr>
        <w:t xml:space="preserve"> 2012; </w:t>
      </w:r>
      <w:r>
        <w:rPr>
          <w:rFonts w:ascii="Times New Roman" w:hAnsi="Times New Roman" w:cs="Times New Roman"/>
          <w:sz w:val="28"/>
          <w:szCs w:val="28"/>
          <w:lang w:val="uk-UA"/>
        </w:rPr>
        <w:t>Випуск №</w:t>
      </w:r>
      <w:r w:rsidRPr="006918DD">
        <w:rPr>
          <w:rFonts w:ascii="Times New Roman" w:hAnsi="Times New Roman" w:cs="Times New Roman"/>
          <w:sz w:val="28"/>
          <w:szCs w:val="28"/>
          <w:lang w:val="uk-UA"/>
        </w:rPr>
        <w:t>3 (19): 295-302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7C89">
        <w:rPr>
          <w:rFonts w:ascii="Times New Roman" w:hAnsi="Times New Roman" w:cs="Times New Roman"/>
          <w:sz w:val="28"/>
          <w:szCs w:val="28"/>
          <w:lang w:val="uk-UA"/>
        </w:rPr>
        <w:t>Мілінчук</w:t>
      </w:r>
      <w:proofErr w:type="spellEnd"/>
      <w:r w:rsidRPr="00197C89">
        <w:rPr>
          <w:rFonts w:ascii="Times New Roman" w:hAnsi="Times New Roman" w:cs="Times New Roman"/>
          <w:sz w:val="28"/>
          <w:szCs w:val="28"/>
          <w:lang w:val="uk-UA"/>
        </w:rPr>
        <w:t xml:space="preserve"> В. І. Роль свідомого контролю в динаміці мовленнєвої діяльності </w:t>
      </w:r>
      <w:proofErr w:type="spellStart"/>
      <w:r w:rsidRPr="00197C89">
        <w:rPr>
          <w:rFonts w:ascii="Times New Roman" w:hAnsi="Times New Roman" w:cs="Times New Roman"/>
          <w:sz w:val="28"/>
          <w:szCs w:val="28"/>
          <w:lang w:val="uk-UA"/>
        </w:rPr>
        <w:t>постінсульт</w:t>
      </w:r>
      <w:r>
        <w:rPr>
          <w:rFonts w:ascii="Times New Roman" w:hAnsi="Times New Roman" w:cs="Times New Roman"/>
          <w:sz w:val="28"/>
          <w:szCs w:val="28"/>
          <w:lang w:val="uk-UA"/>
        </w:rPr>
        <w:t>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 із моторною еферентною афазією. Психологічні перспективи. </w:t>
      </w:r>
      <w:proofErr w:type="spellStart"/>
      <w:r w:rsidRPr="00197C89">
        <w:rPr>
          <w:rFonts w:ascii="Times New Roman" w:hAnsi="Times New Roman" w:cs="Times New Roman"/>
          <w:sz w:val="28"/>
          <w:szCs w:val="28"/>
          <w:lang w:val="uk-UA"/>
        </w:rPr>
        <w:t>Східноєвроп</w:t>
      </w:r>
      <w:proofErr w:type="spellEnd"/>
      <w:r w:rsidRPr="00197C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97C89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197C89">
        <w:rPr>
          <w:rFonts w:ascii="Times New Roman" w:hAnsi="Times New Roman" w:cs="Times New Roman"/>
          <w:sz w:val="28"/>
          <w:szCs w:val="28"/>
          <w:lang w:val="uk-UA"/>
        </w:rPr>
        <w:t xml:space="preserve">. ун-т ім. Лесі Українки, Ін-т </w:t>
      </w:r>
      <w:proofErr w:type="spellStart"/>
      <w:r w:rsidRPr="00197C89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Pr="00197C89">
        <w:rPr>
          <w:rFonts w:ascii="Times New Roman" w:hAnsi="Times New Roman" w:cs="Times New Roman"/>
          <w:sz w:val="28"/>
          <w:szCs w:val="28"/>
          <w:lang w:val="uk-UA"/>
        </w:rPr>
        <w:t>. та політ. психології АПН України. - Луцьк,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22. С. 158-165.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7865">
        <w:rPr>
          <w:rFonts w:ascii="Times New Roman" w:hAnsi="Times New Roman" w:cs="Times New Roman"/>
          <w:sz w:val="28"/>
          <w:szCs w:val="28"/>
          <w:lang w:val="uk-UA"/>
        </w:rPr>
        <w:t>Мілінчук</w:t>
      </w:r>
      <w:proofErr w:type="spellEnd"/>
      <w:r w:rsidRPr="008C7865">
        <w:rPr>
          <w:rFonts w:ascii="Times New Roman" w:hAnsi="Times New Roman" w:cs="Times New Roman"/>
          <w:sz w:val="28"/>
          <w:szCs w:val="28"/>
          <w:lang w:val="uk-UA"/>
        </w:rPr>
        <w:t xml:space="preserve"> В. І. Специфіка емпіричного вивчення мовлення пацієнтів 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інсульту з моторною афазією. Психологічні перспективи.  2014. </w:t>
      </w:r>
      <w:r w:rsidRPr="008C7865">
        <w:rPr>
          <w:rFonts w:ascii="Times New Roman" w:hAnsi="Times New Roman" w:cs="Times New Roman"/>
          <w:sz w:val="28"/>
          <w:szCs w:val="28"/>
          <w:lang w:val="uk-UA"/>
        </w:rPr>
        <w:t xml:space="preserve"> Вип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уск. 17. </w:t>
      </w:r>
      <w:r w:rsidRPr="008C7865">
        <w:rPr>
          <w:rFonts w:ascii="Times New Roman" w:hAnsi="Times New Roman" w:cs="Times New Roman"/>
          <w:sz w:val="28"/>
          <w:szCs w:val="28"/>
          <w:lang w:val="uk-UA"/>
        </w:rPr>
        <w:t xml:space="preserve"> С. 207–218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83D1C">
        <w:rPr>
          <w:rFonts w:ascii="Times New Roman" w:hAnsi="Times New Roman" w:cs="Times New Roman"/>
          <w:sz w:val="28"/>
          <w:szCs w:val="28"/>
          <w:lang w:val="uk-UA"/>
        </w:rPr>
        <w:t>Мілінчук</w:t>
      </w:r>
      <w:proofErr w:type="spellEnd"/>
      <w:r w:rsidRPr="00083D1C">
        <w:rPr>
          <w:rFonts w:ascii="Times New Roman" w:hAnsi="Times New Roman" w:cs="Times New Roman"/>
          <w:sz w:val="28"/>
          <w:szCs w:val="28"/>
          <w:lang w:val="uk-UA"/>
        </w:rPr>
        <w:t xml:space="preserve"> В. 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ічна природа мовленнєвих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афазій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83D1C">
        <w:rPr>
          <w:rFonts w:ascii="Times New Roman" w:hAnsi="Times New Roman" w:cs="Times New Roman"/>
          <w:sz w:val="28"/>
          <w:szCs w:val="28"/>
          <w:lang w:val="uk-UA"/>
        </w:rPr>
        <w:t xml:space="preserve">Волинь очима молодих науковців: минуле, сучасне, майбутнє : матеріали ІІІ </w:t>
      </w:r>
      <w:proofErr w:type="spellStart"/>
      <w:r w:rsidRPr="00083D1C">
        <w:rPr>
          <w:rFonts w:ascii="Times New Roman" w:hAnsi="Times New Roman" w:cs="Times New Roman"/>
          <w:sz w:val="28"/>
          <w:szCs w:val="28"/>
          <w:lang w:val="uk-UA"/>
        </w:rPr>
        <w:t>Міжнарод</w:t>
      </w:r>
      <w:proofErr w:type="spellEnd"/>
      <w:r w:rsidRPr="00083D1C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083D1C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083D1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83D1C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083D1C">
        <w:rPr>
          <w:rFonts w:ascii="Times New Roman" w:hAnsi="Times New Roman" w:cs="Times New Roman"/>
          <w:sz w:val="28"/>
          <w:szCs w:val="28"/>
          <w:lang w:val="uk-UA"/>
        </w:rPr>
        <w:t xml:space="preserve">. аспірантів і студентів, 13-14 трав. </w:t>
      </w:r>
      <w:r>
        <w:rPr>
          <w:rFonts w:ascii="Times New Roman" w:hAnsi="Times New Roman" w:cs="Times New Roman"/>
          <w:sz w:val="28"/>
          <w:szCs w:val="28"/>
        </w:rPr>
        <w:t xml:space="preserve">2009р. </w:t>
      </w:r>
      <w:r w:rsidRPr="00083D1C">
        <w:rPr>
          <w:rFonts w:ascii="Times New Roman" w:hAnsi="Times New Roman" w:cs="Times New Roman"/>
          <w:sz w:val="28"/>
          <w:szCs w:val="28"/>
        </w:rPr>
        <w:t xml:space="preserve">Волин. нац. ун-т </w:t>
      </w:r>
      <w:proofErr w:type="spellStart"/>
      <w:r w:rsidRPr="00083D1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083D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3D1C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2009.  </w:t>
      </w:r>
      <w:r w:rsidRPr="00083D1C">
        <w:rPr>
          <w:rFonts w:ascii="Times New Roman" w:hAnsi="Times New Roman" w:cs="Times New Roman"/>
          <w:sz w:val="28"/>
          <w:szCs w:val="28"/>
        </w:rPr>
        <w:t xml:space="preserve"> С. 101-103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4AB2">
        <w:rPr>
          <w:rFonts w:ascii="Times New Roman" w:hAnsi="Times New Roman" w:cs="Times New Roman"/>
          <w:sz w:val="28"/>
          <w:szCs w:val="28"/>
          <w:lang w:val="uk-UA"/>
        </w:rPr>
        <w:t>Мілінчук</w:t>
      </w:r>
      <w:proofErr w:type="spellEnd"/>
      <w:r w:rsidRPr="000B4AB2">
        <w:rPr>
          <w:rFonts w:ascii="Times New Roman" w:hAnsi="Times New Roman" w:cs="Times New Roman"/>
          <w:sz w:val="28"/>
          <w:szCs w:val="28"/>
          <w:lang w:val="uk-UA"/>
        </w:rPr>
        <w:t xml:space="preserve"> І. В. Інтенсивна мовленнєва корекція з відновлення мовлення: психолінгвістичний інструментар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0B4AB2">
        <w:rPr>
          <w:rFonts w:ascii="Times New Roman" w:hAnsi="Times New Roman" w:cs="Times New Roman"/>
          <w:i/>
          <w:sz w:val="28"/>
          <w:szCs w:val="28"/>
          <w:lang w:val="uk-UA"/>
        </w:rPr>
        <w:t>. Науковий вісник Херсонського державного університету.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2015. </w:t>
      </w:r>
      <w:r w:rsidRPr="000B4AB2">
        <w:rPr>
          <w:rFonts w:ascii="Times New Roman" w:hAnsi="Times New Roman" w:cs="Times New Roman"/>
          <w:sz w:val="28"/>
          <w:szCs w:val="28"/>
          <w:lang w:val="uk-UA"/>
        </w:rPr>
        <w:t xml:space="preserve"> Вип</w:t>
      </w:r>
      <w:r>
        <w:rPr>
          <w:rFonts w:ascii="Times New Roman" w:hAnsi="Times New Roman" w:cs="Times New Roman"/>
          <w:sz w:val="28"/>
          <w:szCs w:val="28"/>
          <w:lang w:val="uk-UA"/>
        </w:rPr>
        <w:t>уск. 1. С. 15-17.</w:t>
      </w:r>
    </w:p>
    <w:p w:rsidR="00C93DAC" w:rsidRDefault="00C93DAC" w:rsidP="00FA601E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35E">
        <w:rPr>
          <w:rFonts w:ascii="Times New Roman" w:hAnsi="Times New Roman" w:cs="Times New Roman"/>
          <w:sz w:val="28"/>
          <w:szCs w:val="28"/>
          <w:lang w:val="uk-UA"/>
        </w:rPr>
        <w:t>Міщенко Т. С. Профілактика мозкового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інсульту. Методичні Рекомендації. </w:t>
      </w:r>
      <w:r w:rsidRPr="0079035E">
        <w:rPr>
          <w:rFonts w:ascii="Times New Roman" w:hAnsi="Times New Roman" w:cs="Times New Roman"/>
          <w:sz w:val="28"/>
          <w:szCs w:val="28"/>
          <w:lang w:val="uk-UA"/>
        </w:rPr>
        <w:t>Харків, 2006. – 15 с.</w:t>
      </w:r>
    </w:p>
    <w:p w:rsidR="00C93DAC" w:rsidRPr="00B10B78" w:rsidRDefault="00C93DAC" w:rsidP="00B10B78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Некрасова Н. О., Руденко С. Ю., Тихонова Л. В.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Постінсультна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афазія у контексті сучасних поглядів на нейрофізіологію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мовної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функції. Український журнал медицини, біології та спорту. 2021. Том 6. № 5 (33). С. 28-37.</w:t>
      </w:r>
    </w:p>
    <w:p w:rsidR="00C93DAC" w:rsidRDefault="00C93DAC" w:rsidP="00B124A6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Пірож</w:t>
      </w:r>
      <w:r>
        <w:rPr>
          <w:rFonts w:ascii="Times New Roman" w:hAnsi="Times New Roman" w:cs="Times New Roman"/>
          <w:sz w:val="28"/>
          <w:szCs w:val="28"/>
          <w:lang w:val="uk-UA"/>
        </w:rPr>
        <w:t>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Т.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О. Комунікативно-мовленнєвий розвиток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: монографія</w:t>
      </w:r>
      <w:r>
        <w:rPr>
          <w:rFonts w:ascii="Times New Roman" w:hAnsi="Times New Roman" w:cs="Times New Roman"/>
          <w:sz w:val="28"/>
          <w:szCs w:val="28"/>
          <w:lang w:val="uk-UA"/>
        </w:rPr>
        <w:t>. ТОВ : Нора-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прінт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2002. 309 с.</w:t>
      </w:r>
    </w:p>
    <w:p w:rsidR="00C93DAC" w:rsidRDefault="00C93DAC" w:rsidP="00FA601E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41B3">
        <w:rPr>
          <w:rFonts w:ascii="Times New Roman" w:hAnsi="Times New Roman" w:cs="Times New Roman"/>
          <w:sz w:val="28"/>
          <w:szCs w:val="28"/>
        </w:rPr>
        <w:t>Ревенько</w:t>
      </w:r>
      <w:proofErr w:type="spellEnd"/>
      <w:r w:rsidRPr="009A41B3">
        <w:rPr>
          <w:rFonts w:ascii="Times New Roman" w:hAnsi="Times New Roman" w:cs="Times New Roman"/>
          <w:sz w:val="28"/>
          <w:szCs w:val="28"/>
        </w:rPr>
        <w:t xml:space="preserve"> І. Л. </w:t>
      </w:r>
      <w:proofErr w:type="spellStart"/>
      <w:r w:rsidRPr="009A41B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підеміологія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інсульту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035E">
        <w:rPr>
          <w:rFonts w:ascii="Times New Roman" w:hAnsi="Times New Roman" w:cs="Times New Roman"/>
          <w:i/>
          <w:sz w:val="28"/>
          <w:szCs w:val="28"/>
        </w:rPr>
        <w:t>Запорізький</w:t>
      </w:r>
      <w:proofErr w:type="spellEnd"/>
      <w:r w:rsidRPr="00790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035E">
        <w:rPr>
          <w:rFonts w:ascii="Times New Roman" w:hAnsi="Times New Roman" w:cs="Times New Roman"/>
          <w:i/>
          <w:sz w:val="28"/>
          <w:szCs w:val="28"/>
        </w:rPr>
        <w:t>медичний</w:t>
      </w:r>
      <w:proofErr w:type="spellEnd"/>
      <w:r w:rsidRPr="0079035E">
        <w:rPr>
          <w:rFonts w:ascii="Times New Roman" w:hAnsi="Times New Roman" w:cs="Times New Roman"/>
          <w:i/>
          <w:sz w:val="28"/>
          <w:szCs w:val="28"/>
        </w:rPr>
        <w:t xml:space="preserve"> журнал.</w:t>
      </w:r>
      <w:r>
        <w:rPr>
          <w:rFonts w:ascii="Times New Roman" w:hAnsi="Times New Roman" w:cs="Times New Roman"/>
          <w:sz w:val="28"/>
          <w:szCs w:val="28"/>
        </w:rPr>
        <w:t xml:space="preserve"> 2010.  № 3.</w:t>
      </w:r>
      <w:r w:rsidRPr="009A41B3">
        <w:rPr>
          <w:rFonts w:ascii="Times New Roman" w:hAnsi="Times New Roman" w:cs="Times New Roman"/>
          <w:sz w:val="28"/>
          <w:szCs w:val="28"/>
        </w:rPr>
        <w:t xml:space="preserve"> С. 42–47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Default="00C93DAC" w:rsidP="00FA601E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B3">
        <w:rPr>
          <w:rFonts w:ascii="Times New Roman" w:hAnsi="Times New Roman" w:cs="Times New Roman"/>
          <w:sz w:val="28"/>
          <w:szCs w:val="28"/>
          <w:lang w:val="uk-UA"/>
        </w:rPr>
        <w:lastRenderedPageBreak/>
        <w:t>Руденко 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М., Лісова З.І., </w:t>
      </w:r>
      <w:r w:rsidRPr="009A41B3">
        <w:rPr>
          <w:rFonts w:ascii="Times New Roman" w:hAnsi="Times New Roman" w:cs="Times New Roman"/>
          <w:sz w:val="28"/>
          <w:szCs w:val="28"/>
          <w:lang w:val="uk-UA"/>
        </w:rPr>
        <w:t>Анатомія, фізіологія т</w:t>
      </w:r>
      <w:r>
        <w:rPr>
          <w:rFonts w:ascii="Times New Roman" w:hAnsi="Times New Roman" w:cs="Times New Roman"/>
          <w:sz w:val="28"/>
          <w:szCs w:val="28"/>
          <w:lang w:val="uk-UA"/>
        </w:rPr>
        <w:t>а патологія нервової системи. Київ</w:t>
      </w:r>
      <w:r w:rsidRPr="009A41B3">
        <w:rPr>
          <w:rFonts w:ascii="Times New Roman" w:hAnsi="Times New Roman" w:cs="Times New Roman"/>
          <w:sz w:val="28"/>
          <w:szCs w:val="28"/>
          <w:lang w:val="uk-UA"/>
        </w:rPr>
        <w:t>, 2018. (с. 12, 32).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1FD">
        <w:rPr>
          <w:rFonts w:ascii="Times New Roman" w:hAnsi="Times New Roman" w:cs="Times New Roman"/>
          <w:sz w:val="28"/>
          <w:szCs w:val="28"/>
          <w:lang w:val="uk-UA"/>
        </w:rPr>
        <w:t xml:space="preserve">Савицький А. М. Корекція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мовленнєво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-рухової діяльності </w:t>
      </w:r>
      <w:r w:rsidRPr="00FD41F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афазією. </w:t>
      </w:r>
      <w:r w:rsidRPr="00FD41FD">
        <w:rPr>
          <w:rFonts w:ascii="Times New Roman" w:hAnsi="Times New Roman" w:cs="Times New Roman"/>
          <w:sz w:val="28"/>
          <w:szCs w:val="28"/>
          <w:lang w:val="uk-UA"/>
        </w:rPr>
        <w:t xml:space="preserve">Рукопис. </w:t>
      </w:r>
      <w:r w:rsidRPr="0075224B">
        <w:rPr>
          <w:rFonts w:ascii="Times New Roman" w:hAnsi="Times New Roman" w:cs="Times New Roman"/>
          <w:sz w:val="28"/>
          <w:szCs w:val="28"/>
          <w:lang w:val="uk-UA"/>
        </w:rPr>
        <w:t>Дисертація на здобуття наукового ступеня кандидата педагогічних наук за спеціальністю 13.00.03 – корекційна педагогіка. – Інститут спеціальної педагогіки АПН України, Київ, 2009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Pr="006918DD" w:rsidRDefault="00C93DAC" w:rsidP="00083D1C">
      <w:pPr>
        <w:pStyle w:val="af0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8DD">
        <w:rPr>
          <w:rFonts w:ascii="Times New Roman" w:hAnsi="Times New Roman" w:cs="Times New Roman"/>
          <w:sz w:val="28"/>
          <w:szCs w:val="28"/>
          <w:lang w:val="uk-UA"/>
        </w:rPr>
        <w:t>Сибірякін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Я., </w:t>
      </w:r>
      <w:proofErr w:type="spellStart"/>
      <w:r w:rsidRPr="006918DD">
        <w:rPr>
          <w:rFonts w:ascii="Times New Roman" w:hAnsi="Times New Roman" w:cs="Times New Roman"/>
          <w:sz w:val="28"/>
          <w:szCs w:val="28"/>
          <w:lang w:val="uk-UA"/>
        </w:rPr>
        <w:t>Балаж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Pr="006918DD">
        <w:rPr>
          <w:rFonts w:ascii="Times New Roman" w:hAnsi="Times New Roman" w:cs="Times New Roman"/>
          <w:sz w:val="28"/>
          <w:szCs w:val="28"/>
          <w:lang w:val="uk-UA"/>
        </w:rPr>
        <w:t xml:space="preserve">, Порушення якості життя </w:t>
      </w:r>
      <w:proofErr w:type="spellStart"/>
      <w:r w:rsidRPr="006918DD">
        <w:rPr>
          <w:rFonts w:ascii="Times New Roman" w:hAnsi="Times New Roman" w:cs="Times New Roman"/>
          <w:sz w:val="28"/>
          <w:szCs w:val="28"/>
          <w:lang w:val="uk-UA"/>
        </w:rPr>
        <w:t>пості</w:t>
      </w:r>
      <w:r>
        <w:rPr>
          <w:rFonts w:ascii="Times New Roman" w:hAnsi="Times New Roman" w:cs="Times New Roman"/>
          <w:sz w:val="28"/>
          <w:szCs w:val="28"/>
          <w:lang w:val="uk-UA"/>
        </w:rPr>
        <w:t>нсультних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пацієнтів з афазією. </w:t>
      </w:r>
      <w:r w:rsidRPr="006918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Спортивна медицина, фізична терапія та </w:t>
      </w:r>
      <w:proofErr w:type="spellStart"/>
      <w:r w:rsidRPr="006918DD">
        <w:rPr>
          <w:rFonts w:ascii="Times New Roman" w:hAnsi="Times New Roman" w:cs="Times New Roman"/>
          <w:i/>
          <w:sz w:val="28"/>
          <w:szCs w:val="28"/>
          <w:lang w:val="uk-UA"/>
        </w:rPr>
        <w:t>ерготерапія</w:t>
      </w:r>
      <w:proofErr w:type="spellEnd"/>
      <w:r w:rsidRPr="006918D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2021. </w:t>
      </w:r>
      <w:r w:rsidRPr="00691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Випуск № 2., с.25-27.</w:t>
      </w:r>
    </w:p>
    <w:p w:rsidR="00C93DAC" w:rsidRDefault="00C93DAC" w:rsidP="00A10A50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Соботович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Є.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Ф.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Психолінгвістична структура мовленнєвої діяльності та механізми її формування. Киї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 : ІЗМН, 1997. 44 с.</w:t>
      </w:r>
    </w:p>
    <w:p w:rsidR="00C93DAC" w:rsidRPr="00FE36D7" w:rsidRDefault="00C93DAC" w:rsidP="00FE36D7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E36D7">
        <w:rPr>
          <w:rFonts w:ascii="Times New Roman" w:hAnsi="Times New Roman" w:cs="Times New Roman"/>
          <w:sz w:val="28"/>
        </w:rPr>
        <w:t>Спіріна</w:t>
      </w:r>
      <w:proofErr w:type="spellEnd"/>
      <w:r w:rsidRPr="00FE36D7">
        <w:rPr>
          <w:rFonts w:ascii="Times New Roman" w:hAnsi="Times New Roman" w:cs="Times New Roman"/>
          <w:sz w:val="28"/>
        </w:rPr>
        <w:t> І. Д. та </w:t>
      </w:r>
      <w:proofErr w:type="spellStart"/>
      <w:r w:rsidRPr="00FE36D7">
        <w:rPr>
          <w:rFonts w:ascii="Times New Roman" w:hAnsi="Times New Roman" w:cs="Times New Roman"/>
          <w:sz w:val="28"/>
        </w:rPr>
        <w:t>ін</w:t>
      </w:r>
      <w:proofErr w:type="spellEnd"/>
      <w:r w:rsidRPr="00FE36D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E36D7">
        <w:rPr>
          <w:rFonts w:ascii="Times New Roman" w:hAnsi="Times New Roman" w:cs="Times New Roman"/>
          <w:bCs/>
          <w:sz w:val="28"/>
        </w:rPr>
        <w:t>Медична</w:t>
      </w:r>
      <w:proofErr w:type="spellEnd"/>
      <w:r w:rsidRPr="00FE36D7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proofErr w:type="gramStart"/>
      <w:r w:rsidRPr="00FE36D7">
        <w:rPr>
          <w:rFonts w:ascii="Times New Roman" w:hAnsi="Times New Roman" w:cs="Times New Roman"/>
          <w:bCs/>
          <w:sz w:val="28"/>
        </w:rPr>
        <w:t>психологія</w:t>
      </w:r>
      <w:proofErr w:type="spellEnd"/>
      <w:r w:rsidRPr="00FE36D7">
        <w:rPr>
          <w:rFonts w:ascii="Times New Roman" w:hAnsi="Times New Roman" w:cs="Times New Roman"/>
          <w:sz w:val="28"/>
        </w:rPr>
        <w:t> :</w:t>
      </w:r>
      <w:proofErr w:type="gramEnd"/>
      <w:r w:rsidRPr="00FE36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36D7">
        <w:rPr>
          <w:rFonts w:ascii="Times New Roman" w:hAnsi="Times New Roman" w:cs="Times New Roman"/>
          <w:sz w:val="28"/>
        </w:rPr>
        <w:t>держ</w:t>
      </w:r>
      <w:proofErr w:type="spellEnd"/>
      <w:r w:rsidRPr="00FE36D7">
        <w:rPr>
          <w:rFonts w:ascii="Times New Roman" w:hAnsi="Times New Roman" w:cs="Times New Roman"/>
          <w:sz w:val="28"/>
        </w:rPr>
        <w:t xml:space="preserve">. нац. </w:t>
      </w:r>
      <w:proofErr w:type="spellStart"/>
      <w:r w:rsidRPr="00FE36D7">
        <w:rPr>
          <w:rFonts w:ascii="Times New Roman" w:hAnsi="Times New Roman" w:cs="Times New Roman"/>
          <w:sz w:val="28"/>
        </w:rPr>
        <w:t>підруч</w:t>
      </w:r>
      <w:proofErr w:type="spellEnd"/>
      <w:r w:rsidRPr="00FE36D7">
        <w:rPr>
          <w:rFonts w:ascii="Times New Roman" w:hAnsi="Times New Roman" w:cs="Times New Roman"/>
          <w:sz w:val="28"/>
        </w:rPr>
        <w:t xml:space="preserve">. : </w:t>
      </w:r>
      <w:proofErr w:type="spellStart"/>
      <w:r w:rsidRPr="00FE36D7">
        <w:rPr>
          <w:rFonts w:ascii="Times New Roman" w:hAnsi="Times New Roman" w:cs="Times New Roman"/>
          <w:sz w:val="28"/>
        </w:rPr>
        <w:t>підруч</w:t>
      </w:r>
      <w:proofErr w:type="spellEnd"/>
      <w:r w:rsidRPr="00FE36D7">
        <w:rPr>
          <w:rFonts w:ascii="Times New Roman" w:hAnsi="Times New Roman" w:cs="Times New Roman"/>
          <w:sz w:val="28"/>
        </w:rPr>
        <w:t xml:space="preserve">. для </w:t>
      </w:r>
      <w:proofErr w:type="spellStart"/>
      <w:r w:rsidRPr="00FE36D7">
        <w:rPr>
          <w:rFonts w:ascii="Times New Roman" w:hAnsi="Times New Roman" w:cs="Times New Roman"/>
          <w:sz w:val="28"/>
        </w:rPr>
        <w:t>студентів</w:t>
      </w:r>
      <w:proofErr w:type="spellEnd"/>
      <w:r w:rsidRPr="00FE36D7">
        <w:rPr>
          <w:rFonts w:ascii="Times New Roman" w:hAnsi="Times New Roman" w:cs="Times New Roman"/>
          <w:sz w:val="28"/>
        </w:rPr>
        <w:t xml:space="preserve"> ВНЗ ВМНЗ IV </w:t>
      </w:r>
      <w:proofErr w:type="spellStart"/>
      <w:r w:rsidRPr="00FE36D7">
        <w:rPr>
          <w:rFonts w:ascii="Times New Roman" w:hAnsi="Times New Roman" w:cs="Times New Roman"/>
          <w:sz w:val="28"/>
        </w:rPr>
        <w:t>рівня</w:t>
      </w:r>
      <w:proofErr w:type="spellEnd"/>
      <w:r w:rsidRPr="00FE36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36D7">
        <w:rPr>
          <w:rFonts w:ascii="Times New Roman" w:hAnsi="Times New Roman" w:cs="Times New Roman"/>
          <w:sz w:val="28"/>
        </w:rPr>
        <w:t>акредитації</w:t>
      </w:r>
      <w:proofErr w:type="spellEnd"/>
      <w:r w:rsidRPr="00FE36D7">
        <w:rPr>
          <w:rFonts w:ascii="Times New Roman" w:hAnsi="Times New Roman" w:cs="Times New Roman"/>
          <w:sz w:val="28"/>
        </w:rPr>
        <w:t xml:space="preserve"> МОЗ </w:t>
      </w:r>
      <w:proofErr w:type="spellStart"/>
      <w:r w:rsidRPr="00FE36D7">
        <w:rPr>
          <w:rFonts w:ascii="Times New Roman" w:hAnsi="Times New Roman" w:cs="Times New Roman"/>
          <w:sz w:val="28"/>
        </w:rPr>
        <w:t>України</w:t>
      </w:r>
      <w:proofErr w:type="spellEnd"/>
      <w:r w:rsidRPr="00FE36D7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FE36D7">
        <w:rPr>
          <w:rFonts w:ascii="Times New Roman" w:hAnsi="Times New Roman" w:cs="Times New Roman"/>
          <w:sz w:val="28"/>
        </w:rPr>
        <w:t>Дніпропетровськ</w:t>
      </w:r>
      <w:proofErr w:type="spellEnd"/>
      <w:r w:rsidRPr="00FE36D7">
        <w:rPr>
          <w:rFonts w:ascii="Times New Roman" w:hAnsi="Times New Roman" w:cs="Times New Roman"/>
          <w:sz w:val="28"/>
        </w:rPr>
        <w:t> :</w:t>
      </w:r>
      <w:proofErr w:type="gramEnd"/>
      <w:r w:rsidRPr="00FE36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36D7">
        <w:rPr>
          <w:rFonts w:ascii="Times New Roman" w:hAnsi="Times New Roman" w:cs="Times New Roman"/>
          <w:sz w:val="28"/>
        </w:rPr>
        <w:t>Ліра</w:t>
      </w:r>
      <w:proofErr w:type="spellEnd"/>
      <w:r w:rsidRPr="00FE36D7">
        <w:rPr>
          <w:rFonts w:ascii="Times New Roman" w:hAnsi="Times New Roman" w:cs="Times New Roman"/>
          <w:sz w:val="28"/>
        </w:rPr>
        <w:t>, 2012. 442 с.</w:t>
      </w:r>
    </w:p>
    <w:p w:rsidR="00C93DAC" w:rsidRPr="00FE36D7" w:rsidRDefault="00C93DAC" w:rsidP="00FE36D7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E36D7">
        <w:rPr>
          <w:rFonts w:ascii="Times New Roman" w:hAnsi="Times New Roman" w:cs="Times New Roman"/>
          <w:sz w:val="28"/>
          <w:lang w:val="uk-UA"/>
        </w:rPr>
        <w:t>Сулятицький</w:t>
      </w:r>
      <w:proofErr w:type="spellEnd"/>
      <w:r w:rsidRPr="00FE36D7">
        <w:rPr>
          <w:rFonts w:ascii="Times New Roman" w:hAnsi="Times New Roman" w:cs="Times New Roman"/>
          <w:sz w:val="28"/>
        </w:rPr>
        <w:t> </w:t>
      </w:r>
      <w:r w:rsidRPr="00FE36D7">
        <w:rPr>
          <w:rFonts w:ascii="Times New Roman" w:hAnsi="Times New Roman" w:cs="Times New Roman"/>
          <w:sz w:val="28"/>
          <w:lang w:val="uk-UA"/>
        </w:rPr>
        <w:t>І.</w:t>
      </w:r>
      <w:r w:rsidRPr="00FE36D7">
        <w:rPr>
          <w:rFonts w:ascii="Times New Roman" w:hAnsi="Times New Roman" w:cs="Times New Roman"/>
          <w:sz w:val="28"/>
        </w:rPr>
        <w:t> </w:t>
      </w:r>
      <w:r w:rsidRPr="00FE36D7">
        <w:rPr>
          <w:rFonts w:ascii="Times New Roman" w:hAnsi="Times New Roman" w:cs="Times New Roman"/>
          <w:sz w:val="28"/>
          <w:lang w:val="uk-UA"/>
        </w:rPr>
        <w:t>В. Кравець</w:t>
      </w:r>
      <w:r w:rsidRPr="00FE36D7">
        <w:rPr>
          <w:rFonts w:ascii="Times New Roman" w:hAnsi="Times New Roman" w:cs="Times New Roman"/>
          <w:sz w:val="28"/>
        </w:rPr>
        <w:t> </w:t>
      </w:r>
      <w:r w:rsidRPr="00FE36D7">
        <w:rPr>
          <w:rFonts w:ascii="Times New Roman" w:hAnsi="Times New Roman" w:cs="Times New Roman"/>
          <w:sz w:val="28"/>
          <w:lang w:val="uk-UA"/>
        </w:rPr>
        <w:t>Я.</w:t>
      </w:r>
      <w:r w:rsidRPr="00FE36D7">
        <w:rPr>
          <w:rFonts w:ascii="Times New Roman" w:hAnsi="Times New Roman" w:cs="Times New Roman"/>
          <w:sz w:val="28"/>
        </w:rPr>
        <w:t> </w:t>
      </w:r>
      <w:r w:rsidRPr="00FE36D7">
        <w:rPr>
          <w:rFonts w:ascii="Times New Roman" w:hAnsi="Times New Roman" w:cs="Times New Roman"/>
          <w:sz w:val="28"/>
          <w:lang w:val="uk-UA"/>
        </w:rPr>
        <w:t xml:space="preserve">Г. </w:t>
      </w:r>
      <w:proofErr w:type="spellStart"/>
      <w:r w:rsidRPr="00FE36D7">
        <w:rPr>
          <w:rFonts w:ascii="Times New Roman" w:hAnsi="Times New Roman" w:cs="Times New Roman"/>
          <w:sz w:val="28"/>
          <w:lang w:val="uk-UA"/>
        </w:rPr>
        <w:t>Соціопсихологічні</w:t>
      </w:r>
      <w:proofErr w:type="spellEnd"/>
      <w:r w:rsidRPr="00FE36D7">
        <w:rPr>
          <w:rFonts w:ascii="Times New Roman" w:hAnsi="Times New Roman" w:cs="Times New Roman"/>
          <w:sz w:val="28"/>
          <w:lang w:val="uk-UA"/>
        </w:rPr>
        <w:t xml:space="preserve"> засади роботи з афазією як типовим порушенням мовлення після інсульту. </w:t>
      </w:r>
      <w:r w:rsidRPr="00083D1C">
        <w:rPr>
          <w:rFonts w:ascii="Times New Roman" w:hAnsi="Times New Roman" w:cs="Times New Roman"/>
          <w:i/>
          <w:iCs/>
          <w:sz w:val="28"/>
          <w:lang w:val="uk-UA"/>
        </w:rPr>
        <w:t xml:space="preserve">Педагогічна освіта: Теорія і практика. Психологія. Педагогіка. </w:t>
      </w:r>
      <w:r w:rsidRPr="00083D1C">
        <w:rPr>
          <w:rFonts w:ascii="Times New Roman" w:hAnsi="Times New Roman" w:cs="Times New Roman"/>
          <w:sz w:val="28"/>
          <w:lang w:val="uk-UA"/>
        </w:rPr>
        <w:t xml:space="preserve">2018. </w:t>
      </w:r>
      <w:r w:rsidRPr="00083D1C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ресурс]. </w:t>
      </w:r>
      <w:proofErr w:type="gramStart"/>
      <w:r w:rsidRPr="00FE36D7">
        <w:rPr>
          <w:rFonts w:ascii="Times New Roman" w:hAnsi="Times New Roman" w:cs="Times New Roman"/>
          <w:sz w:val="28"/>
          <w:szCs w:val="28"/>
          <w:lang w:val="en-US"/>
        </w:rPr>
        <w:t>URL </w:t>
      </w:r>
      <w:r w:rsidRPr="00FE36D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E36D7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FE36D7">
          <w:rPr>
            <w:rStyle w:val="a4"/>
            <w:rFonts w:ascii="Times New Roman" w:hAnsi="Times New Roman" w:cs="Times New Roman"/>
            <w:sz w:val="28"/>
          </w:rPr>
          <w:t>http://studscientist.kubg.edu.ua/index.php/journal/article/download/91/112</w:t>
        </w:r>
      </w:hyperlink>
      <w:r w:rsidRPr="00FE36D7">
        <w:rPr>
          <w:rFonts w:ascii="Times New Roman" w:hAnsi="Times New Roman" w:cs="Times New Roman"/>
          <w:sz w:val="28"/>
        </w:rPr>
        <w:t xml:space="preserve"> (дата </w:t>
      </w:r>
      <w:proofErr w:type="spellStart"/>
      <w:r w:rsidRPr="00FE36D7">
        <w:rPr>
          <w:rFonts w:ascii="Times New Roman" w:hAnsi="Times New Roman" w:cs="Times New Roman"/>
          <w:sz w:val="28"/>
        </w:rPr>
        <w:t>звернення</w:t>
      </w:r>
      <w:proofErr w:type="spellEnd"/>
      <w:r w:rsidRPr="00FE36D7">
        <w:rPr>
          <w:rFonts w:ascii="Times New Roman" w:hAnsi="Times New Roman" w:cs="Times New Roman"/>
          <w:sz w:val="28"/>
        </w:rPr>
        <w:t>: 12.11.2022).</w:t>
      </w:r>
    </w:p>
    <w:p w:rsidR="00C93DAC" w:rsidRPr="00C87E3E" w:rsidRDefault="00C93DAC" w:rsidP="00845AD4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E36D7">
        <w:rPr>
          <w:rFonts w:ascii="Times New Roman" w:hAnsi="Times New Roman" w:cs="Times New Roman"/>
          <w:sz w:val="28"/>
          <w:szCs w:val="28"/>
          <w:lang w:val="uk-UA"/>
        </w:rPr>
        <w:t>Тарасун</w:t>
      </w:r>
      <w:proofErr w:type="spellEnd"/>
      <w:r w:rsidRPr="00FE36D7">
        <w:rPr>
          <w:rFonts w:ascii="Times New Roman" w:hAnsi="Times New Roman" w:cs="Times New Roman"/>
          <w:sz w:val="28"/>
          <w:szCs w:val="28"/>
          <w:lang w:val="uk-UA"/>
        </w:rPr>
        <w:t xml:space="preserve"> В. В. </w:t>
      </w:r>
      <w:proofErr w:type="spellStart"/>
      <w:r w:rsidRPr="00FE36D7">
        <w:rPr>
          <w:rFonts w:ascii="Times New Roman" w:hAnsi="Times New Roman" w:cs="Times New Roman"/>
          <w:sz w:val="28"/>
          <w:szCs w:val="28"/>
          <w:lang w:val="uk-UA"/>
        </w:rPr>
        <w:t>Логодидактика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>. Київ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Вид-во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пед. ун-ту імені М. П. Драгоманова, 2004. 348 с.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C89">
        <w:rPr>
          <w:rFonts w:ascii="Times New Roman" w:hAnsi="Times New Roman" w:cs="Times New Roman"/>
          <w:sz w:val="28"/>
          <w:szCs w:val="28"/>
          <w:lang w:val="uk-UA"/>
        </w:rPr>
        <w:t xml:space="preserve">Тищенко В. В. Класифікації порушень мовленнєвого розвитку: сучасний стан, протиріччя та шляхи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усунення. </w:t>
      </w:r>
      <w:r w:rsidRPr="00197C89">
        <w:rPr>
          <w:rFonts w:ascii="Times New Roman" w:hAnsi="Times New Roman" w:cs="Times New Roman"/>
          <w:sz w:val="28"/>
          <w:szCs w:val="28"/>
          <w:lang w:val="uk-UA"/>
        </w:rPr>
        <w:t xml:space="preserve">Науковий часопис Національного педагогічного університету імені М. П. Драгоманова. Серія 19, </w:t>
      </w:r>
      <w:r w:rsidRPr="00197C89">
        <w:rPr>
          <w:rFonts w:ascii="Times New Roman" w:hAnsi="Times New Roman" w:cs="Times New Roman"/>
          <w:i/>
          <w:sz w:val="28"/>
          <w:szCs w:val="28"/>
          <w:lang w:val="uk-UA"/>
        </w:rPr>
        <w:t>Корекційна педагогіка та спеціальна психологія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Київ. 2016. Випуск. 32. </w:t>
      </w:r>
      <w:r w:rsidRPr="00197C89">
        <w:rPr>
          <w:rFonts w:ascii="Times New Roman" w:hAnsi="Times New Roman" w:cs="Times New Roman"/>
          <w:sz w:val="28"/>
          <w:szCs w:val="28"/>
          <w:lang w:val="uk-UA"/>
        </w:rPr>
        <w:t xml:space="preserve"> С. 165-169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72C5">
        <w:rPr>
          <w:rFonts w:ascii="Times New Roman" w:hAnsi="Times New Roman" w:cs="Times New Roman"/>
          <w:sz w:val="28"/>
          <w:szCs w:val="28"/>
          <w:lang w:val="uk-UA"/>
        </w:rPr>
        <w:t>Тригуб</w:t>
      </w:r>
      <w:proofErr w:type="spellEnd"/>
      <w:r w:rsidRPr="004D72C5">
        <w:rPr>
          <w:rFonts w:ascii="Times New Roman" w:hAnsi="Times New Roman" w:cs="Times New Roman"/>
          <w:sz w:val="28"/>
          <w:szCs w:val="28"/>
          <w:lang w:val="uk-UA"/>
        </w:rPr>
        <w:t xml:space="preserve"> Г. В. Нейролінгвістичні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мовленнєвих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афазій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D7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4A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Вісник ОНУ ім. </w:t>
      </w:r>
      <w:r w:rsidRPr="000B4AB2">
        <w:rPr>
          <w:rFonts w:ascii="Times New Roman" w:hAnsi="Times New Roman" w:cs="Times New Roman"/>
          <w:i/>
          <w:sz w:val="28"/>
          <w:szCs w:val="28"/>
        </w:rPr>
        <w:t xml:space="preserve">І. І. Мечникова. </w:t>
      </w:r>
      <w:proofErr w:type="spellStart"/>
      <w:r w:rsidRPr="000B4AB2">
        <w:rPr>
          <w:rFonts w:ascii="Times New Roman" w:hAnsi="Times New Roman" w:cs="Times New Roman"/>
          <w:i/>
          <w:sz w:val="28"/>
          <w:szCs w:val="28"/>
        </w:rPr>
        <w:t>Психологія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2015. </w:t>
      </w:r>
      <w:r w:rsidRPr="004D72C5">
        <w:rPr>
          <w:rFonts w:ascii="Times New Roman" w:hAnsi="Times New Roman" w:cs="Times New Roman"/>
          <w:sz w:val="28"/>
          <w:szCs w:val="28"/>
        </w:rPr>
        <w:t xml:space="preserve"> Т. 20. </w:t>
      </w:r>
      <w:proofErr w:type="spellStart"/>
      <w:r w:rsidRPr="004D72C5">
        <w:rPr>
          <w:rFonts w:ascii="Times New Roman" w:hAnsi="Times New Roman" w:cs="Times New Roman"/>
          <w:sz w:val="28"/>
          <w:szCs w:val="28"/>
        </w:rPr>
        <w:t>Вип</w:t>
      </w:r>
      <w:r>
        <w:rPr>
          <w:rFonts w:ascii="Times New Roman" w:hAnsi="Times New Roman" w:cs="Times New Roman"/>
          <w:sz w:val="28"/>
          <w:szCs w:val="28"/>
          <w:lang w:val="uk-UA"/>
        </w:rPr>
        <w:t>уск</w:t>
      </w:r>
      <w:proofErr w:type="spellEnd"/>
      <w:r w:rsidRPr="004D72C5">
        <w:rPr>
          <w:rFonts w:ascii="Times New Roman" w:hAnsi="Times New Roman" w:cs="Times New Roman"/>
          <w:sz w:val="28"/>
          <w:szCs w:val="28"/>
        </w:rPr>
        <w:t xml:space="preserve"> 1 (35)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Pr="006653E9" w:rsidRDefault="00C93DAC" w:rsidP="006653E9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Федорович Л.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>О. Логопедичний альбом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для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вищих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освіти, які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за спец. Дефектологія. Логопедія, вихователів, учителів, логопедів шкіл і дитячих садків та батьків. </w:t>
      </w:r>
      <w:r w:rsidRPr="00D03584">
        <w:rPr>
          <w:rFonts w:ascii="Times New Roman" w:hAnsi="Times New Roman" w:cs="Times New Roman"/>
          <w:sz w:val="28"/>
          <w:szCs w:val="28"/>
          <w:lang w:val="uk-UA"/>
        </w:rPr>
        <w:t>Полтава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: 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Полтавський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653E9">
        <w:rPr>
          <w:rFonts w:ascii="Times New Roman" w:hAnsi="Times New Roman" w:cs="Times New Roman"/>
          <w:sz w:val="28"/>
          <w:szCs w:val="28"/>
          <w:lang w:val="uk-UA"/>
        </w:rPr>
        <w:t>педагогічний ун-т ім. В. Г. Короленка., 2001. 186 с.</w:t>
      </w:r>
    </w:p>
    <w:p w:rsidR="00C93DAC" w:rsidRPr="006653E9" w:rsidRDefault="00C93DAC" w:rsidP="006653E9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53E9">
        <w:rPr>
          <w:rFonts w:ascii="Times New Roman" w:hAnsi="Times New Roman" w:cs="Times New Roman"/>
          <w:sz w:val="28"/>
        </w:rPr>
        <w:lastRenderedPageBreak/>
        <w:t>Фроленкова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 Л. </w:t>
      </w:r>
      <w:proofErr w:type="spellStart"/>
      <w:r w:rsidRPr="006653E9">
        <w:rPr>
          <w:rFonts w:ascii="Times New Roman" w:hAnsi="Times New Roman" w:cs="Times New Roman"/>
          <w:sz w:val="28"/>
        </w:rPr>
        <w:t>Особливості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стану </w:t>
      </w:r>
      <w:proofErr w:type="spellStart"/>
      <w:r w:rsidRPr="006653E9">
        <w:rPr>
          <w:rFonts w:ascii="Times New Roman" w:hAnsi="Times New Roman" w:cs="Times New Roman"/>
          <w:sz w:val="28"/>
        </w:rPr>
        <w:t>мовленнєвої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діяльності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6653E9">
        <w:rPr>
          <w:rFonts w:ascii="Times New Roman" w:hAnsi="Times New Roman" w:cs="Times New Roman"/>
          <w:sz w:val="28"/>
        </w:rPr>
        <w:t>результаті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порушення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мозкового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кровообігу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3D1C">
        <w:rPr>
          <w:rFonts w:ascii="Times New Roman" w:hAnsi="Times New Roman" w:cs="Times New Roman"/>
          <w:i/>
          <w:sz w:val="28"/>
        </w:rPr>
        <w:t>Молодий</w:t>
      </w:r>
      <w:proofErr w:type="spellEnd"/>
      <w:r w:rsidRPr="00083D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083D1C">
        <w:rPr>
          <w:rFonts w:ascii="Times New Roman" w:hAnsi="Times New Roman" w:cs="Times New Roman"/>
          <w:i/>
          <w:sz w:val="28"/>
        </w:rPr>
        <w:t>вчений</w:t>
      </w:r>
      <w:proofErr w:type="spellEnd"/>
      <w:r w:rsidRPr="006653E9">
        <w:rPr>
          <w:rFonts w:ascii="Times New Roman" w:hAnsi="Times New Roman" w:cs="Times New Roman"/>
          <w:sz w:val="28"/>
        </w:rPr>
        <w:t>. 2020. № 2 (78). С. 151-154.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72C5">
        <w:rPr>
          <w:rFonts w:ascii="Times New Roman" w:hAnsi="Times New Roman" w:cs="Times New Roman"/>
          <w:sz w:val="28"/>
          <w:szCs w:val="28"/>
        </w:rPr>
        <w:t xml:space="preserve">Чайка М. С. </w:t>
      </w:r>
      <w:proofErr w:type="spellStart"/>
      <w:r w:rsidRPr="004D72C5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4D72C5">
        <w:rPr>
          <w:rFonts w:ascii="Times New Roman" w:hAnsi="Times New Roman" w:cs="Times New Roman"/>
          <w:sz w:val="28"/>
          <w:szCs w:val="28"/>
        </w:rPr>
        <w:t xml:space="preserve"> та практика </w:t>
      </w:r>
      <w:proofErr w:type="spellStart"/>
      <w:r w:rsidRPr="004D72C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D7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2C5">
        <w:rPr>
          <w:rFonts w:ascii="Times New Roman" w:hAnsi="Times New Roman" w:cs="Times New Roman"/>
          <w:sz w:val="28"/>
          <w:szCs w:val="28"/>
        </w:rPr>
        <w:t>альтернативної</w:t>
      </w:r>
      <w:proofErr w:type="spellEnd"/>
      <w:r w:rsidRPr="004D7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2C5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4D72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72C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D72C5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D72C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D72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72C5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ДивоГра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2021. </w:t>
      </w:r>
      <w:r w:rsidRPr="004D72C5">
        <w:rPr>
          <w:rFonts w:ascii="Times New Roman" w:hAnsi="Times New Roman" w:cs="Times New Roman"/>
          <w:sz w:val="28"/>
          <w:szCs w:val="28"/>
        </w:rPr>
        <w:t xml:space="preserve"> 82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035E">
        <w:rPr>
          <w:rFonts w:ascii="Times New Roman" w:hAnsi="Times New Roman" w:cs="Times New Roman"/>
          <w:sz w:val="28"/>
          <w:szCs w:val="28"/>
          <w:lang w:val="uk-UA"/>
        </w:rPr>
        <w:t xml:space="preserve">Чернецький О. Характеристика порушень у </w:t>
      </w:r>
      <w:proofErr w:type="spellStart"/>
      <w:r w:rsidRPr="0079035E">
        <w:rPr>
          <w:rFonts w:ascii="Times New Roman" w:hAnsi="Times New Roman" w:cs="Times New Roman"/>
          <w:sz w:val="28"/>
          <w:szCs w:val="28"/>
          <w:lang w:val="uk-UA"/>
        </w:rPr>
        <w:t>післяінсультних</w:t>
      </w:r>
      <w:proofErr w:type="spellEnd"/>
      <w:r w:rsidRPr="0079035E">
        <w:rPr>
          <w:rFonts w:ascii="Times New Roman" w:hAnsi="Times New Roman" w:cs="Times New Roman"/>
          <w:sz w:val="28"/>
          <w:szCs w:val="28"/>
          <w:lang w:val="uk-UA"/>
        </w:rPr>
        <w:t xml:space="preserve"> хворих під 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 відновного періоду лікування. </w:t>
      </w:r>
      <w:r w:rsidRPr="0079035E">
        <w:rPr>
          <w:rFonts w:ascii="Times New Roman" w:hAnsi="Times New Roman" w:cs="Times New Roman"/>
          <w:i/>
          <w:sz w:val="28"/>
          <w:szCs w:val="28"/>
          <w:lang w:val="uk-UA"/>
        </w:rPr>
        <w:t>Спортивна наука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2012. №2. </w:t>
      </w:r>
      <w:r w:rsidRPr="0079035E">
        <w:rPr>
          <w:rFonts w:ascii="Times New Roman" w:hAnsi="Times New Roman" w:cs="Times New Roman"/>
          <w:sz w:val="28"/>
          <w:szCs w:val="28"/>
          <w:lang w:val="uk-UA"/>
        </w:rPr>
        <w:t xml:space="preserve"> С. 28-32.</w:t>
      </w:r>
    </w:p>
    <w:p w:rsidR="00C93DAC" w:rsidRPr="006653E9" w:rsidRDefault="00C93DAC" w:rsidP="006653E9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53E9">
        <w:rPr>
          <w:rFonts w:ascii="Times New Roman" w:hAnsi="Times New Roman" w:cs="Times New Roman"/>
          <w:sz w:val="28"/>
        </w:rPr>
        <w:t>Шевага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 В. М., </w:t>
      </w:r>
      <w:proofErr w:type="spellStart"/>
      <w:r w:rsidRPr="006653E9">
        <w:rPr>
          <w:rFonts w:ascii="Times New Roman" w:hAnsi="Times New Roman" w:cs="Times New Roman"/>
          <w:sz w:val="28"/>
        </w:rPr>
        <w:t>Паєнок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 А. В., </w:t>
      </w:r>
      <w:proofErr w:type="spellStart"/>
      <w:r w:rsidRPr="006653E9">
        <w:rPr>
          <w:rFonts w:ascii="Times New Roman" w:hAnsi="Times New Roman" w:cs="Times New Roman"/>
          <w:sz w:val="28"/>
        </w:rPr>
        <w:t>Кухленко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 Р. В., </w:t>
      </w:r>
      <w:proofErr w:type="spellStart"/>
      <w:r w:rsidRPr="006653E9">
        <w:rPr>
          <w:rFonts w:ascii="Times New Roman" w:hAnsi="Times New Roman" w:cs="Times New Roman"/>
          <w:sz w:val="28"/>
        </w:rPr>
        <w:t>Кухленко</w:t>
      </w:r>
      <w:proofErr w:type="spellEnd"/>
      <w:r w:rsidRPr="006653E9">
        <w:rPr>
          <w:rFonts w:ascii="Times New Roman" w:hAnsi="Times New Roman" w:cs="Times New Roman"/>
          <w:sz w:val="28"/>
        </w:rPr>
        <w:t> О. Я. та </w:t>
      </w:r>
      <w:proofErr w:type="spellStart"/>
      <w:r w:rsidRPr="006653E9">
        <w:rPr>
          <w:rFonts w:ascii="Times New Roman" w:hAnsi="Times New Roman" w:cs="Times New Roman"/>
          <w:sz w:val="28"/>
        </w:rPr>
        <w:t>ін</w:t>
      </w:r>
      <w:proofErr w:type="spellEnd"/>
      <w:r w:rsidRPr="006653E9">
        <w:rPr>
          <w:rFonts w:ascii="Times New Roman" w:hAnsi="Times New Roman" w:cs="Times New Roman"/>
          <w:sz w:val="28"/>
        </w:rPr>
        <w:t>.</w:t>
      </w:r>
      <w:r w:rsidRPr="006653E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Вплив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комбінованої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терапії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6653E9">
        <w:rPr>
          <w:rFonts w:ascii="Times New Roman" w:hAnsi="Times New Roman" w:cs="Times New Roman"/>
          <w:sz w:val="28"/>
        </w:rPr>
        <w:t>динаміку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депресивних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розладів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6653E9">
        <w:rPr>
          <w:rFonts w:ascii="Times New Roman" w:hAnsi="Times New Roman" w:cs="Times New Roman"/>
          <w:sz w:val="28"/>
        </w:rPr>
        <w:t>пацієнтів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653E9">
        <w:rPr>
          <w:rFonts w:ascii="Times New Roman" w:hAnsi="Times New Roman" w:cs="Times New Roman"/>
          <w:sz w:val="28"/>
        </w:rPr>
        <w:t>які</w:t>
      </w:r>
      <w:proofErr w:type="spellEnd"/>
      <w:r w:rsidRPr="006653E9">
        <w:rPr>
          <w:rFonts w:ascii="Times New Roman" w:hAnsi="Times New Roman" w:cs="Times New Roman"/>
          <w:spacing w:val="-67"/>
          <w:sz w:val="28"/>
        </w:rPr>
        <w:t xml:space="preserve"> </w:t>
      </w:r>
      <w:r w:rsidRPr="006653E9">
        <w:rPr>
          <w:rFonts w:ascii="Times New Roman" w:hAnsi="Times New Roman" w:cs="Times New Roman"/>
          <w:sz w:val="28"/>
        </w:rPr>
        <w:t>перенесли</w:t>
      </w:r>
      <w:r w:rsidRPr="006653E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первинний</w:t>
      </w:r>
      <w:proofErr w:type="spellEnd"/>
      <w:r w:rsidRPr="006653E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ішемічний</w:t>
      </w:r>
      <w:proofErr w:type="spellEnd"/>
      <w:r w:rsidRPr="006653E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sz w:val="28"/>
        </w:rPr>
        <w:t>інсульт</w:t>
      </w:r>
      <w:proofErr w:type="spellEnd"/>
      <w:r w:rsidRPr="006653E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653E9">
        <w:rPr>
          <w:rFonts w:ascii="Times New Roman" w:hAnsi="Times New Roman" w:cs="Times New Roman"/>
          <w:i/>
          <w:sz w:val="28"/>
        </w:rPr>
        <w:t>Український</w:t>
      </w:r>
      <w:proofErr w:type="spellEnd"/>
      <w:r w:rsidRPr="006653E9">
        <w:rPr>
          <w:rFonts w:ascii="Times New Roman" w:hAnsi="Times New Roman" w:cs="Times New Roman"/>
          <w:i/>
          <w:spacing w:val="1"/>
          <w:sz w:val="28"/>
        </w:rPr>
        <w:t xml:space="preserve"> </w:t>
      </w:r>
      <w:proofErr w:type="spellStart"/>
      <w:r w:rsidRPr="006653E9">
        <w:rPr>
          <w:rFonts w:ascii="Times New Roman" w:hAnsi="Times New Roman" w:cs="Times New Roman"/>
          <w:i/>
          <w:sz w:val="28"/>
        </w:rPr>
        <w:t>неврологічний</w:t>
      </w:r>
      <w:proofErr w:type="spellEnd"/>
      <w:r w:rsidRPr="006653E9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6653E9">
        <w:rPr>
          <w:rFonts w:ascii="Times New Roman" w:hAnsi="Times New Roman" w:cs="Times New Roman"/>
          <w:i/>
          <w:sz w:val="28"/>
        </w:rPr>
        <w:t>журнал</w:t>
      </w:r>
      <w:r w:rsidRPr="006653E9">
        <w:rPr>
          <w:rFonts w:ascii="Times New Roman" w:hAnsi="Times New Roman" w:cs="Times New Roman"/>
          <w:sz w:val="28"/>
        </w:rPr>
        <w:t>.</w:t>
      </w:r>
      <w:r w:rsidRPr="006653E9">
        <w:rPr>
          <w:rFonts w:ascii="Times New Roman" w:hAnsi="Times New Roman" w:cs="Times New Roman"/>
          <w:spacing w:val="-2"/>
          <w:sz w:val="28"/>
        </w:rPr>
        <w:t xml:space="preserve"> </w:t>
      </w:r>
      <w:r w:rsidRPr="006653E9">
        <w:rPr>
          <w:rFonts w:ascii="Times New Roman" w:hAnsi="Times New Roman" w:cs="Times New Roman"/>
          <w:sz w:val="28"/>
        </w:rPr>
        <w:t>2013.</w:t>
      </w:r>
      <w:r w:rsidRPr="006653E9">
        <w:rPr>
          <w:rFonts w:ascii="Times New Roman" w:hAnsi="Times New Roman" w:cs="Times New Roman"/>
          <w:spacing w:val="-1"/>
          <w:sz w:val="28"/>
        </w:rPr>
        <w:t xml:space="preserve"> </w:t>
      </w:r>
      <w:r w:rsidRPr="006653E9">
        <w:rPr>
          <w:rFonts w:ascii="Times New Roman" w:hAnsi="Times New Roman" w:cs="Times New Roman"/>
          <w:sz w:val="28"/>
        </w:rPr>
        <w:t>№ 1.</w:t>
      </w:r>
      <w:r w:rsidRPr="006653E9">
        <w:rPr>
          <w:rFonts w:ascii="Times New Roman" w:hAnsi="Times New Roman" w:cs="Times New Roman"/>
          <w:spacing w:val="-5"/>
          <w:sz w:val="28"/>
        </w:rPr>
        <w:t xml:space="preserve"> </w:t>
      </w:r>
      <w:r w:rsidRPr="006653E9">
        <w:rPr>
          <w:rFonts w:ascii="Times New Roman" w:hAnsi="Times New Roman" w:cs="Times New Roman"/>
          <w:sz w:val="28"/>
        </w:rPr>
        <w:t>С.</w:t>
      </w:r>
      <w:r w:rsidRPr="006653E9">
        <w:rPr>
          <w:rFonts w:ascii="Times New Roman" w:hAnsi="Times New Roman" w:cs="Times New Roman"/>
          <w:spacing w:val="-2"/>
          <w:sz w:val="28"/>
        </w:rPr>
        <w:t> </w:t>
      </w:r>
      <w:r w:rsidRPr="006653E9">
        <w:rPr>
          <w:rFonts w:ascii="Times New Roman" w:hAnsi="Times New Roman" w:cs="Times New Roman"/>
          <w:sz w:val="28"/>
        </w:rPr>
        <w:t>45-48.</w:t>
      </w:r>
    </w:p>
    <w:p w:rsidR="00C93DAC" w:rsidRPr="0033749C" w:rsidRDefault="00C93DAC" w:rsidP="0033749C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Шеремет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М.К. </w:t>
      </w:r>
      <w:proofErr w:type="spellStart"/>
      <w:proofErr w:type="gramStart"/>
      <w:r w:rsidRPr="00337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Логопсихологія</w:t>
      </w:r>
      <w:proofErr w:type="spellEnd"/>
      <w:r w:rsidRPr="00337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:</w:t>
      </w:r>
      <w:proofErr w:type="gramEnd"/>
      <w:r w:rsidRPr="00337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7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Pr="00337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: </w:t>
      </w:r>
      <w:proofErr w:type="spellStart"/>
      <w:r w:rsidRPr="00337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Знання</w:t>
      </w:r>
      <w:proofErr w:type="spellEnd"/>
      <w:r w:rsidRPr="00337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2010. 293 с.</w:t>
      </w:r>
    </w:p>
    <w:p w:rsidR="00C93DAC" w:rsidRDefault="00C93DAC" w:rsidP="0079035E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EBF">
        <w:rPr>
          <w:rFonts w:ascii="Times New Roman" w:hAnsi="Times New Roman" w:cs="Times New Roman"/>
          <w:sz w:val="28"/>
          <w:szCs w:val="28"/>
          <w:lang w:val="uk-UA"/>
        </w:rPr>
        <w:t xml:space="preserve">Шеремет М.К., </w:t>
      </w:r>
      <w:proofErr w:type="spellStart"/>
      <w:r w:rsidRPr="00E22EBF">
        <w:rPr>
          <w:rFonts w:ascii="Times New Roman" w:hAnsi="Times New Roman" w:cs="Times New Roman"/>
          <w:sz w:val="28"/>
          <w:szCs w:val="28"/>
          <w:lang w:val="uk-UA"/>
        </w:rPr>
        <w:t>Боряк</w:t>
      </w:r>
      <w:proofErr w:type="spellEnd"/>
      <w:r w:rsidRPr="00E22EBF">
        <w:rPr>
          <w:rFonts w:ascii="Times New Roman" w:hAnsi="Times New Roman" w:cs="Times New Roman"/>
          <w:sz w:val="28"/>
          <w:szCs w:val="28"/>
          <w:lang w:val="uk-UA"/>
        </w:rPr>
        <w:t xml:space="preserve"> О.В. Неврологічні основи логопедії: </w:t>
      </w:r>
      <w:proofErr w:type="spellStart"/>
      <w:r w:rsidRPr="00E22EBF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22EBF">
        <w:rPr>
          <w:rFonts w:ascii="Times New Roman" w:hAnsi="Times New Roman" w:cs="Times New Roman"/>
          <w:sz w:val="28"/>
          <w:szCs w:val="28"/>
          <w:lang w:val="uk-UA"/>
        </w:rPr>
        <w:t xml:space="preserve">. посібник. </w:t>
      </w:r>
      <w:r w:rsidRPr="00083D1C">
        <w:rPr>
          <w:rFonts w:ascii="Times New Roman" w:hAnsi="Times New Roman" w:cs="Times New Roman"/>
          <w:sz w:val="28"/>
          <w:szCs w:val="28"/>
          <w:lang w:val="uk-UA"/>
        </w:rPr>
        <w:t>Суми:  2016. 252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3DAC" w:rsidRDefault="00C93DAC" w:rsidP="007D6698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Шеремет М. К. Логопедія </w:t>
      </w:r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: підручник. 2-ге вид.,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C87E3E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proofErr w:type="spellStart"/>
      <w:r w:rsidRPr="00C87E3E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>повн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Київ: Слово, 2018. 218 c.</w:t>
      </w:r>
    </w:p>
    <w:p w:rsidR="00C93DAC" w:rsidRDefault="00C93DAC" w:rsidP="00FA601E">
      <w:pPr>
        <w:pStyle w:val="af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01E">
        <w:rPr>
          <w:rFonts w:ascii="Times New Roman" w:hAnsi="Times New Roman" w:cs="Times New Roman"/>
          <w:sz w:val="28"/>
          <w:szCs w:val="28"/>
          <w:lang w:val="uk-UA"/>
        </w:rPr>
        <w:t>Щоро</w:t>
      </w:r>
      <w:r>
        <w:rPr>
          <w:rFonts w:ascii="Times New Roman" w:hAnsi="Times New Roman" w:cs="Times New Roman"/>
          <w:sz w:val="28"/>
          <w:szCs w:val="28"/>
          <w:lang w:val="uk-UA"/>
        </w:rPr>
        <w:t>ку в Україні стається понад 111 </w:t>
      </w:r>
      <w:r w:rsidRPr="00FA601E">
        <w:rPr>
          <w:rFonts w:ascii="Times New Roman" w:hAnsi="Times New Roman" w:cs="Times New Roman"/>
          <w:sz w:val="28"/>
          <w:szCs w:val="28"/>
          <w:lang w:val="uk-UA"/>
        </w:rPr>
        <w:t>тис випадків інсульту [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ресурс]. УНІАН. </w:t>
      </w:r>
      <w:r w:rsidRPr="00FA601E">
        <w:rPr>
          <w:rFonts w:ascii="Times New Roman" w:hAnsi="Times New Roman" w:cs="Times New Roman"/>
          <w:sz w:val="28"/>
          <w:szCs w:val="28"/>
          <w:lang w:val="uk-UA"/>
        </w:rPr>
        <w:t xml:space="preserve">2013. </w:t>
      </w:r>
      <w:r w:rsidRPr="008C1D2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URL : </w:t>
      </w:r>
      <w:hyperlink r:id="rId17" w:history="1"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health</w:t>
        </w:r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unian</w:t>
        </w:r>
        <w:proofErr w:type="spellEnd"/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country</w:t>
        </w:r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 xml:space="preserve"> /846654-</w:t>
        </w:r>
        <w:proofErr w:type="spellStart"/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schoroku</w:t>
        </w:r>
        <w:proofErr w:type="spellEnd"/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ukrajini</w:t>
        </w:r>
        <w:proofErr w:type="spellEnd"/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staetsya</w:t>
        </w:r>
        <w:proofErr w:type="spellEnd"/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ponad</w:t>
        </w:r>
        <w:proofErr w:type="spellEnd"/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-111-</w:t>
        </w:r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tis</w:t>
        </w:r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vipadkiv</w:t>
        </w:r>
        <w:proofErr w:type="spellEnd"/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insultu</w:t>
        </w:r>
        <w:proofErr w:type="spellEnd"/>
        <w:r w:rsidRPr="00ED4FB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A6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601E">
        <w:rPr>
          <w:rFonts w:ascii="Times New Roman" w:hAnsi="Times New Roman" w:cs="Times New Roman"/>
          <w:sz w:val="28"/>
          <w:szCs w:val="28"/>
          <w:lang w:val="uk-UA"/>
        </w:rPr>
        <w:t>(режим доступу: 26.12.2022).</w:t>
      </w:r>
    </w:p>
    <w:p w:rsidR="009359AC" w:rsidRDefault="009359AC" w:rsidP="00935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9AC" w:rsidRPr="00032B13" w:rsidRDefault="00213E5E" w:rsidP="00935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032B1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Потрібно доповнити список джерел.</w:t>
      </w:r>
    </w:p>
    <w:p w:rsidR="00213E5E" w:rsidRPr="00032B13" w:rsidRDefault="00213E5E" w:rsidP="00935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032B1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Вилучила праці, видані в Росії, і ті, що не відповідають темі (наприклад, про інші види мовленнєвих порушень, дошкільний вік тощо).</w:t>
      </w:r>
    </w:p>
    <w:p w:rsidR="00213E5E" w:rsidRPr="00032B13" w:rsidRDefault="007C7407" w:rsidP="00935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Додала кілька статей із попереднього списку джерел. </w:t>
      </w:r>
    </w:p>
    <w:p w:rsidR="00B1064A" w:rsidRPr="009359AC" w:rsidRDefault="00B1064A" w:rsidP="00935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B1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Бібліографічні описи оформила відповідно до вимог. Надалі дотримуйтесь їх.</w:t>
      </w:r>
    </w:p>
    <w:sectPr w:rsidR="00B1064A" w:rsidRPr="009359AC" w:rsidSect="007036A9">
      <w:headerReference w:type="default" r:id="rId1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947" w:rsidRDefault="00C40947" w:rsidP="0040510B">
      <w:pPr>
        <w:spacing w:after="0" w:line="240" w:lineRule="auto"/>
      </w:pPr>
      <w:r>
        <w:separator/>
      </w:r>
    </w:p>
  </w:endnote>
  <w:endnote w:type="continuationSeparator" w:id="0">
    <w:p w:rsidR="00C40947" w:rsidRDefault="00C40947" w:rsidP="004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19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947" w:rsidRDefault="00C40947" w:rsidP="0040510B">
      <w:pPr>
        <w:spacing w:after="0" w:line="240" w:lineRule="auto"/>
      </w:pPr>
      <w:r>
        <w:separator/>
      </w:r>
    </w:p>
  </w:footnote>
  <w:footnote w:type="continuationSeparator" w:id="0">
    <w:p w:rsidR="00C40947" w:rsidRDefault="00C40947" w:rsidP="004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494"/>
      <w:docPartObj>
        <w:docPartGallery w:val="Page Numbers (Top of Page)"/>
        <w:docPartUnique/>
      </w:docPartObj>
    </w:sdtPr>
    <w:sdtEndPr/>
    <w:sdtContent>
      <w:p w:rsidR="00197C89" w:rsidRDefault="00197C8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916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197C89" w:rsidRDefault="00197C8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3950"/>
    <w:multiLevelType w:val="hybridMultilevel"/>
    <w:tmpl w:val="5BECEDEC"/>
    <w:lvl w:ilvl="0" w:tplc="3F340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9B5AD9"/>
    <w:multiLevelType w:val="multilevel"/>
    <w:tmpl w:val="2076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B1474"/>
    <w:multiLevelType w:val="hybridMultilevel"/>
    <w:tmpl w:val="E76477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E30D5"/>
    <w:multiLevelType w:val="hybridMultilevel"/>
    <w:tmpl w:val="CF16FA44"/>
    <w:lvl w:ilvl="0" w:tplc="148202E4">
      <w:start w:val="1"/>
      <w:numFmt w:val="decimal"/>
      <w:lvlText w:val="%1."/>
      <w:lvlJc w:val="left"/>
      <w:pPr>
        <w:ind w:left="302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C32F3F0">
      <w:numFmt w:val="bullet"/>
      <w:lvlText w:val="•"/>
      <w:lvlJc w:val="left"/>
      <w:pPr>
        <w:ind w:left="1276" w:hanging="425"/>
      </w:pPr>
      <w:rPr>
        <w:rFonts w:hint="default"/>
        <w:lang w:val="uk-UA" w:eastAsia="en-US" w:bidi="ar-SA"/>
      </w:rPr>
    </w:lvl>
    <w:lvl w:ilvl="2" w:tplc="CF1E4C5E">
      <w:numFmt w:val="bullet"/>
      <w:lvlText w:val="•"/>
      <w:lvlJc w:val="left"/>
      <w:pPr>
        <w:ind w:left="2253" w:hanging="425"/>
      </w:pPr>
      <w:rPr>
        <w:rFonts w:hint="default"/>
        <w:lang w:val="uk-UA" w:eastAsia="en-US" w:bidi="ar-SA"/>
      </w:rPr>
    </w:lvl>
    <w:lvl w:ilvl="3" w:tplc="17E63CC0">
      <w:numFmt w:val="bullet"/>
      <w:lvlText w:val="•"/>
      <w:lvlJc w:val="left"/>
      <w:pPr>
        <w:ind w:left="3229" w:hanging="425"/>
      </w:pPr>
      <w:rPr>
        <w:rFonts w:hint="default"/>
        <w:lang w:val="uk-UA" w:eastAsia="en-US" w:bidi="ar-SA"/>
      </w:rPr>
    </w:lvl>
    <w:lvl w:ilvl="4" w:tplc="257C54AE">
      <w:numFmt w:val="bullet"/>
      <w:lvlText w:val="•"/>
      <w:lvlJc w:val="left"/>
      <w:pPr>
        <w:ind w:left="4206" w:hanging="425"/>
      </w:pPr>
      <w:rPr>
        <w:rFonts w:hint="default"/>
        <w:lang w:val="uk-UA" w:eastAsia="en-US" w:bidi="ar-SA"/>
      </w:rPr>
    </w:lvl>
    <w:lvl w:ilvl="5" w:tplc="EA9E71C0">
      <w:numFmt w:val="bullet"/>
      <w:lvlText w:val="•"/>
      <w:lvlJc w:val="left"/>
      <w:pPr>
        <w:ind w:left="5183" w:hanging="425"/>
      </w:pPr>
      <w:rPr>
        <w:rFonts w:hint="default"/>
        <w:lang w:val="uk-UA" w:eastAsia="en-US" w:bidi="ar-SA"/>
      </w:rPr>
    </w:lvl>
    <w:lvl w:ilvl="6" w:tplc="7248D774">
      <w:numFmt w:val="bullet"/>
      <w:lvlText w:val="•"/>
      <w:lvlJc w:val="left"/>
      <w:pPr>
        <w:ind w:left="6159" w:hanging="425"/>
      </w:pPr>
      <w:rPr>
        <w:rFonts w:hint="default"/>
        <w:lang w:val="uk-UA" w:eastAsia="en-US" w:bidi="ar-SA"/>
      </w:rPr>
    </w:lvl>
    <w:lvl w:ilvl="7" w:tplc="2DF46BC0">
      <w:numFmt w:val="bullet"/>
      <w:lvlText w:val="•"/>
      <w:lvlJc w:val="left"/>
      <w:pPr>
        <w:ind w:left="7136" w:hanging="425"/>
      </w:pPr>
      <w:rPr>
        <w:rFonts w:hint="default"/>
        <w:lang w:val="uk-UA" w:eastAsia="en-US" w:bidi="ar-SA"/>
      </w:rPr>
    </w:lvl>
    <w:lvl w:ilvl="8" w:tplc="3684B650">
      <w:numFmt w:val="bullet"/>
      <w:lvlText w:val="•"/>
      <w:lvlJc w:val="left"/>
      <w:pPr>
        <w:ind w:left="8113" w:hanging="425"/>
      </w:pPr>
      <w:rPr>
        <w:rFonts w:hint="default"/>
        <w:lang w:val="uk-UA" w:eastAsia="en-US" w:bidi="ar-SA"/>
      </w:rPr>
    </w:lvl>
  </w:abstractNum>
  <w:abstractNum w:abstractNumId="4" w15:restartNumberingAfterBreak="0">
    <w:nsid w:val="41DF49A2"/>
    <w:multiLevelType w:val="hybridMultilevel"/>
    <w:tmpl w:val="C3FC1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20F81"/>
    <w:multiLevelType w:val="hybridMultilevel"/>
    <w:tmpl w:val="C3FC1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D30CA"/>
    <w:multiLevelType w:val="multilevel"/>
    <w:tmpl w:val="D19A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3573B1"/>
    <w:multiLevelType w:val="hybridMultilevel"/>
    <w:tmpl w:val="199E0E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65ABA"/>
    <w:multiLevelType w:val="hybridMultilevel"/>
    <w:tmpl w:val="AE36B7E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F41C8E"/>
    <w:multiLevelType w:val="hybridMultilevel"/>
    <w:tmpl w:val="C3FC1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07C69"/>
    <w:multiLevelType w:val="hybridMultilevel"/>
    <w:tmpl w:val="4224D83A"/>
    <w:lvl w:ilvl="0" w:tplc="DF5ED9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9B2352"/>
    <w:multiLevelType w:val="multilevel"/>
    <w:tmpl w:val="864A53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D298B"/>
    <w:multiLevelType w:val="hybridMultilevel"/>
    <w:tmpl w:val="C3FC1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E193B"/>
    <w:multiLevelType w:val="hybridMultilevel"/>
    <w:tmpl w:val="23F26B9A"/>
    <w:lvl w:ilvl="0" w:tplc="D79C3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023F98"/>
    <w:multiLevelType w:val="hybridMultilevel"/>
    <w:tmpl w:val="B6763DF8"/>
    <w:lvl w:ilvl="0" w:tplc="C81098D4">
      <w:start w:val="8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F5D0BFB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B8BA6A50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04CAFC5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570E22B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A6AC9F7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93B85E6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F674580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73D2CE1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15" w15:restartNumberingAfterBreak="0">
    <w:nsid w:val="747622DD"/>
    <w:multiLevelType w:val="multilevel"/>
    <w:tmpl w:val="6A40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265AAB"/>
    <w:multiLevelType w:val="hybridMultilevel"/>
    <w:tmpl w:val="C3FC1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12"/>
  </w:num>
  <w:num w:numId="7">
    <w:abstractNumId w:val="16"/>
  </w:num>
  <w:num w:numId="8">
    <w:abstractNumId w:val="7"/>
  </w:num>
  <w:num w:numId="9">
    <w:abstractNumId w:val="11"/>
  </w:num>
  <w:num w:numId="10">
    <w:abstractNumId w:val="1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3"/>
  </w:num>
  <w:num w:numId="15">
    <w:abstractNumId w:val="1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D"/>
    <w:rsid w:val="00004228"/>
    <w:rsid w:val="000164C7"/>
    <w:rsid w:val="00024E5E"/>
    <w:rsid w:val="00031728"/>
    <w:rsid w:val="0003282F"/>
    <w:rsid w:val="00032B13"/>
    <w:rsid w:val="000339AB"/>
    <w:rsid w:val="00037264"/>
    <w:rsid w:val="00041C2E"/>
    <w:rsid w:val="000426CA"/>
    <w:rsid w:val="00054EDD"/>
    <w:rsid w:val="00060B16"/>
    <w:rsid w:val="00060B88"/>
    <w:rsid w:val="00060C77"/>
    <w:rsid w:val="0006420A"/>
    <w:rsid w:val="000642D8"/>
    <w:rsid w:val="00080B2E"/>
    <w:rsid w:val="00083088"/>
    <w:rsid w:val="000836E3"/>
    <w:rsid w:val="00083D1C"/>
    <w:rsid w:val="00085B73"/>
    <w:rsid w:val="00085BF0"/>
    <w:rsid w:val="00085C0D"/>
    <w:rsid w:val="00091D3F"/>
    <w:rsid w:val="00093EB2"/>
    <w:rsid w:val="00093EB5"/>
    <w:rsid w:val="00097EAB"/>
    <w:rsid w:val="000B1894"/>
    <w:rsid w:val="000B1FFB"/>
    <w:rsid w:val="000B4AB2"/>
    <w:rsid w:val="000C4A86"/>
    <w:rsid w:val="000D2C6F"/>
    <w:rsid w:val="000D55D7"/>
    <w:rsid w:val="000E152A"/>
    <w:rsid w:val="000E6CCA"/>
    <w:rsid w:val="000F30CF"/>
    <w:rsid w:val="000F7037"/>
    <w:rsid w:val="001055A3"/>
    <w:rsid w:val="00105778"/>
    <w:rsid w:val="00113B4F"/>
    <w:rsid w:val="00113BA8"/>
    <w:rsid w:val="00113F33"/>
    <w:rsid w:val="00121094"/>
    <w:rsid w:val="00121DB3"/>
    <w:rsid w:val="00123E09"/>
    <w:rsid w:val="00131DE2"/>
    <w:rsid w:val="0013229F"/>
    <w:rsid w:val="001327A5"/>
    <w:rsid w:val="001444B3"/>
    <w:rsid w:val="00151E60"/>
    <w:rsid w:val="00154F09"/>
    <w:rsid w:val="00166A8D"/>
    <w:rsid w:val="00173AB0"/>
    <w:rsid w:val="00174F04"/>
    <w:rsid w:val="00182AE5"/>
    <w:rsid w:val="00195D61"/>
    <w:rsid w:val="00197ABE"/>
    <w:rsid w:val="00197C89"/>
    <w:rsid w:val="001A5DD7"/>
    <w:rsid w:val="001B0AB1"/>
    <w:rsid w:val="001B18F1"/>
    <w:rsid w:val="001B36F4"/>
    <w:rsid w:val="001B453C"/>
    <w:rsid w:val="001C731C"/>
    <w:rsid w:val="001D0ABB"/>
    <w:rsid w:val="001D6B35"/>
    <w:rsid w:val="001E08B6"/>
    <w:rsid w:val="001E08F1"/>
    <w:rsid w:val="001E3C5C"/>
    <w:rsid w:val="001F7299"/>
    <w:rsid w:val="001F7C95"/>
    <w:rsid w:val="002006B2"/>
    <w:rsid w:val="00206660"/>
    <w:rsid w:val="002103CE"/>
    <w:rsid w:val="00213E5E"/>
    <w:rsid w:val="0022213F"/>
    <w:rsid w:val="00230672"/>
    <w:rsid w:val="00240EB1"/>
    <w:rsid w:val="00243003"/>
    <w:rsid w:val="00246411"/>
    <w:rsid w:val="0025152B"/>
    <w:rsid w:val="00252359"/>
    <w:rsid w:val="00256662"/>
    <w:rsid w:val="00257D88"/>
    <w:rsid w:val="00260033"/>
    <w:rsid w:val="00263523"/>
    <w:rsid w:val="00263CD4"/>
    <w:rsid w:val="00270C51"/>
    <w:rsid w:val="0028242A"/>
    <w:rsid w:val="00284A85"/>
    <w:rsid w:val="00285872"/>
    <w:rsid w:val="00292293"/>
    <w:rsid w:val="002A264B"/>
    <w:rsid w:val="002A3835"/>
    <w:rsid w:val="002A786A"/>
    <w:rsid w:val="002A7FC3"/>
    <w:rsid w:val="002B6050"/>
    <w:rsid w:val="002C2C52"/>
    <w:rsid w:val="002C3C3C"/>
    <w:rsid w:val="002C3E56"/>
    <w:rsid w:val="002C46BD"/>
    <w:rsid w:val="002C4FC4"/>
    <w:rsid w:val="002C5CCE"/>
    <w:rsid w:val="002D6EC2"/>
    <w:rsid w:val="002E7C0E"/>
    <w:rsid w:val="002F09A5"/>
    <w:rsid w:val="002F1003"/>
    <w:rsid w:val="002F27D8"/>
    <w:rsid w:val="002F6E9F"/>
    <w:rsid w:val="00300B8D"/>
    <w:rsid w:val="00301C5B"/>
    <w:rsid w:val="00303A17"/>
    <w:rsid w:val="003070B6"/>
    <w:rsid w:val="00321E0D"/>
    <w:rsid w:val="00322F03"/>
    <w:rsid w:val="00323912"/>
    <w:rsid w:val="0033749C"/>
    <w:rsid w:val="003463A5"/>
    <w:rsid w:val="003508AB"/>
    <w:rsid w:val="003610D7"/>
    <w:rsid w:val="00366FFD"/>
    <w:rsid w:val="0038035A"/>
    <w:rsid w:val="003838E7"/>
    <w:rsid w:val="003840C1"/>
    <w:rsid w:val="003942AC"/>
    <w:rsid w:val="00395FF7"/>
    <w:rsid w:val="003A3092"/>
    <w:rsid w:val="003A3780"/>
    <w:rsid w:val="003B51CB"/>
    <w:rsid w:val="003D08B0"/>
    <w:rsid w:val="003D25B3"/>
    <w:rsid w:val="003D574B"/>
    <w:rsid w:val="003E3D91"/>
    <w:rsid w:val="003F5264"/>
    <w:rsid w:val="0040510B"/>
    <w:rsid w:val="00406330"/>
    <w:rsid w:val="00412347"/>
    <w:rsid w:val="00424FA8"/>
    <w:rsid w:val="004250CE"/>
    <w:rsid w:val="00425961"/>
    <w:rsid w:val="00430D7C"/>
    <w:rsid w:val="00433DEE"/>
    <w:rsid w:val="00436A46"/>
    <w:rsid w:val="004379EA"/>
    <w:rsid w:val="004523BD"/>
    <w:rsid w:val="00454990"/>
    <w:rsid w:val="004568EE"/>
    <w:rsid w:val="00472CCE"/>
    <w:rsid w:val="0047699B"/>
    <w:rsid w:val="00490AAB"/>
    <w:rsid w:val="0049497C"/>
    <w:rsid w:val="004A07BE"/>
    <w:rsid w:val="004A31B8"/>
    <w:rsid w:val="004A348C"/>
    <w:rsid w:val="004B402B"/>
    <w:rsid w:val="004B744A"/>
    <w:rsid w:val="004C0FF9"/>
    <w:rsid w:val="004C3CFF"/>
    <w:rsid w:val="004D22AD"/>
    <w:rsid w:val="004D5F22"/>
    <w:rsid w:val="004D72C5"/>
    <w:rsid w:val="004D7F62"/>
    <w:rsid w:val="004E1849"/>
    <w:rsid w:val="004E6819"/>
    <w:rsid w:val="004E7923"/>
    <w:rsid w:val="004F1A8E"/>
    <w:rsid w:val="005040A4"/>
    <w:rsid w:val="005100CE"/>
    <w:rsid w:val="00510835"/>
    <w:rsid w:val="00512E4D"/>
    <w:rsid w:val="00523D48"/>
    <w:rsid w:val="00524734"/>
    <w:rsid w:val="00524791"/>
    <w:rsid w:val="00525946"/>
    <w:rsid w:val="00527E22"/>
    <w:rsid w:val="0053503A"/>
    <w:rsid w:val="00536D3D"/>
    <w:rsid w:val="005425EC"/>
    <w:rsid w:val="005436E6"/>
    <w:rsid w:val="00544584"/>
    <w:rsid w:val="00546BE8"/>
    <w:rsid w:val="0056148F"/>
    <w:rsid w:val="00562473"/>
    <w:rsid w:val="00570BF2"/>
    <w:rsid w:val="00572F5E"/>
    <w:rsid w:val="00573032"/>
    <w:rsid w:val="00591BB9"/>
    <w:rsid w:val="0059233D"/>
    <w:rsid w:val="005925CF"/>
    <w:rsid w:val="00596059"/>
    <w:rsid w:val="005A4FF9"/>
    <w:rsid w:val="005B30A3"/>
    <w:rsid w:val="005B6533"/>
    <w:rsid w:val="005B7FA3"/>
    <w:rsid w:val="005D0546"/>
    <w:rsid w:val="005D097A"/>
    <w:rsid w:val="005D62C9"/>
    <w:rsid w:val="005D778A"/>
    <w:rsid w:val="005E5895"/>
    <w:rsid w:val="005F55A9"/>
    <w:rsid w:val="005F641B"/>
    <w:rsid w:val="005F7C12"/>
    <w:rsid w:val="00601CF8"/>
    <w:rsid w:val="00601FA8"/>
    <w:rsid w:val="0060221E"/>
    <w:rsid w:val="006029E8"/>
    <w:rsid w:val="00612CB2"/>
    <w:rsid w:val="00616B49"/>
    <w:rsid w:val="00623518"/>
    <w:rsid w:val="00624E7A"/>
    <w:rsid w:val="006260EA"/>
    <w:rsid w:val="00632DF2"/>
    <w:rsid w:val="00637489"/>
    <w:rsid w:val="00647E78"/>
    <w:rsid w:val="00650A3E"/>
    <w:rsid w:val="00657DD1"/>
    <w:rsid w:val="006653E9"/>
    <w:rsid w:val="00677F19"/>
    <w:rsid w:val="0068185A"/>
    <w:rsid w:val="00681BF9"/>
    <w:rsid w:val="00684230"/>
    <w:rsid w:val="00685761"/>
    <w:rsid w:val="006918DD"/>
    <w:rsid w:val="006A03DE"/>
    <w:rsid w:val="006A072A"/>
    <w:rsid w:val="006A6D95"/>
    <w:rsid w:val="006B3005"/>
    <w:rsid w:val="006B3AA5"/>
    <w:rsid w:val="006B4EB4"/>
    <w:rsid w:val="006B6EB7"/>
    <w:rsid w:val="006B7D3D"/>
    <w:rsid w:val="006C13BE"/>
    <w:rsid w:val="006C1F0A"/>
    <w:rsid w:val="006C7A5C"/>
    <w:rsid w:val="006C7C63"/>
    <w:rsid w:val="006D26B4"/>
    <w:rsid w:val="006D5A15"/>
    <w:rsid w:val="006E19A0"/>
    <w:rsid w:val="006E7C09"/>
    <w:rsid w:val="006E7E78"/>
    <w:rsid w:val="007036A9"/>
    <w:rsid w:val="0070444C"/>
    <w:rsid w:val="00715CBB"/>
    <w:rsid w:val="00731B77"/>
    <w:rsid w:val="0073275C"/>
    <w:rsid w:val="00733CD3"/>
    <w:rsid w:val="00751781"/>
    <w:rsid w:val="0075224B"/>
    <w:rsid w:val="007646EA"/>
    <w:rsid w:val="0076655D"/>
    <w:rsid w:val="00767BD6"/>
    <w:rsid w:val="007703FE"/>
    <w:rsid w:val="0078010A"/>
    <w:rsid w:val="00784E1C"/>
    <w:rsid w:val="0079035E"/>
    <w:rsid w:val="007904B3"/>
    <w:rsid w:val="007919AB"/>
    <w:rsid w:val="00797504"/>
    <w:rsid w:val="007A215A"/>
    <w:rsid w:val="007A7253"/>
    <w:rsid w:val="007B3267"/>
    <w:rsid w:val="007B5981"/>
    <w:rsid w:val="007C6D15"/>
    <w:rsid w:val="007C7407"/>
    <w:rsid w:val="007D33D2"/>
    <w:rsid w:val="007D38CB"/>
    <w:rsid w:val="007D6308"/>
    <w:rsid w:val="007D6698"/>
    <w:rsid w:val="007F1AE8"/>
    <w:rsid w:val="007F2DF4"/>
    <w:rsid w:val="007F618B"/>
    <w:rsid w:val="008014B3"/>
    <w:rsid w:val="00814287"/>
    <w:rsid w:val="00824F25"/>
    <w:rsid w:val="0082525F"/>
    <w:rsid w:val="00827B8D"/>
    <w:rsid w:val="0083288B"/>
    <w:rsid w:val="00841EA6"/>
    <w:rsid w:val="00842761"/>
    <w:rsid w:val="00843FC1"/>
    <w:rsid w:val="0084536E"/>
    <w:rsid w:val="00845AD4"/>
    <w:rsid w:val="00851F73"/>
    <w:rsid w:val="00872D72"/>
    <w:rsid w:val="00874C74"/>
    <w:rsid w:val="008866D0"/>
    <w:rsid w:val="00891983"/>
    <w:rsid w:val="00895999"/>
    <w:rsid w:val="008A2C3A"/>
    <w:rsid w:val="008A2CF2"/>
    <w:rsid w:val="008B26AC"/>
    <w:rsid w:val="008B7E07"/>
    <w:rsid w:val="008C1D27"/>
    <w:rsid w:val="008C7865"/>
    <w:rsid w:val="008D464A"/>
    <w:rsid w:val="008D6E5B"/>
    <w:rsid w:val="008E4468"/>
    <w:rsid w:val="008F40C2"/>
    <w:rsid w:val="008F7F6D"/>
    <w:rsid w:val="00903A86"/>
    <w:rsid w:val="00904851"/>
    <w:rsid w:val="00904C06"/>
    <w:rsid w:val="0090792F"/>
    <w:rsid w:val="009237B4"/>
    <w:rsid w:val="009244FF"/>
    <w:rsid w:val="009260E4"/>
    <w:rsid w:val="00930621"/>
    <w:rsid w:val="00930B36"/>
    <w:rsid w:val="009359AC"/>
    <w:rsid w:val="009363C1"/>
    <w:rsid w:val="009431E5"/>
    <w:rsid w:val="00947C20"/>
    <w:rsid w:val="009527B6"/>
    <w:rsid w:val="009620AA"/>
    <w:rsid w:val="00970529"/>
    <w:rsid w:val="00970E76"/>
    <w:rsid w:val="00973005"/>
    <w:rsid w:val="00980409"/>
    <w:rsid w:val="00982DE9"/>
    <w:rsid w:val="009835CD"/>
    <w:rsid w:val="009863C9"/>
    <w:rsid w:val="00990283"/>
    <w:rsid w:val="009A41B3"/>
    <w:rsid w:val="009A495F"/>
    <w:rsid w:val="009B1542"/>
    <w:rsid w:val="009B1B0B"/>
    <w:rsid w:val="009C3A65"/>
    <w:rsid w:val="009C6E77"/>
    <w:rsid w:val="009D0C15"/>
    <w:rsid w:val="009D27DE"/>
    <w:rsid w:val="009F38CC"/>
    <w:rsid w:val="009F3FA8"/>
    <w:rsid w:val="009F5CCB"/>
    <w:rsid w:val="00A06092"/>
    <w:rsid w:val="00A0637A"/>
    <w:rsid w:val="00A06D19"/>
    <w:rsid w:val="00A10A50"/>
    <w:rsid w:val="00A206C9"/>
    <w:rsid w:val="00A23456"/>
    <w:rsid w:val="00A25534"/>
    <w:rsid w:val="00A32B8B"/>
    <w:rsid w:val="00A32B99"/>
    <w:rsid w:val="00A3531E"/>
    <w:rsid w:val="00A37453"/>
    <w:rsid w:val="00A4048D"/>
    <w:rsid w:val="00A6443F"/>
    <w:rsid w:val="00A64576"/>
    <w:rsid w:val="00A70E9D"/>
    <w:rsid w:val="00A820F1"/>
    <w:rsid w:val="00A857B3"/>
    <w:rsid w:val="00A92294"/>
    <w:rsid w:val="00A93916"/>
    <w:rsid w:val="00A93EF9"/>
    <w:rsid w:val="00A93F0D"/>
    <w:rsid w:val="00A955BC"/>
    <w:rsid w:val="00AA670F"/>
    <w:rsid w:val="00AA7089"/>
    <w:rsid w:val="00AA70DB"/>
    <w:rsid w:val="00AB0D93"/>
    <w:rsid w:val="00AB2BD8"/>
    <w:rsid w:val="00AB5AEE"/>
    <w:rsid w:val="00AC280F"/>
    <w:rsid w:val="00AC523B"/>
    <w:rsid w:val="00AD217B"/>
    <w:rsid w:val="00AD3122"/>
    <w:rsid w:val="00AE45A9"/>
    <w:rsid w:val="00AF7B43"/>
    <w:rsid w:val="00AF7CA0"/>
    <w:rsid w:val="00B01F63"/>
    <w:rsid w:val="00B02FB9"/>
    <w:rsid w:val="00B03F8E"/>
    <w:rsid w:val="00B05ECB"/>
    <w:rsid w:val="00B1064A"/>
    <w:rsid w:val="00B10B78"/>
    <w:rsid w:val="00B124A6"/>
    <w:rsid w:val="00B13C18"/>
    <w:rsid w:val="00B15DE9"/>
    <w:rsid w:val="00B161D4"/>
    <w:rsid w:val="00B165A7"/>
    <w:rsid w:val="00B23D57"/>
    <w:rsid w:val="00B32A6E"/>
    <w:rsid w:val="00B334F3"/>
    <w:rsid w:val="00B33E2D"/>
    <w:rsid w:val="00B517B8"/>
    <w:rsid w:val="00B51ACD"/>
    <w:rsid w:val="00B65CFC"/>
    <w:rsid w:val="00B6639D"/>
    <w:rsid w:val="00B6726B"/>
    <w:rsid w:val="00B678D2"/>
    <w:rsid w:val="00B70044"/>
    <w:rsid w:val="00B71F64"/>
    <w:rsid w:val="00B739DD"/>
    <w:rsid w:val="00B80C09"/>
    <w:rsid w:val="00B85184"/>
    <w:rsid w:val="00B86715"/>
    <w:rsid w:val="00B94025"/>
    <w:rsid w:val="00B96567"/>
    <w:rsid w:val="00BA1D31"/>
    <w:rsid w:val="00BB66A8"/>
    <w:rsid w:val="00BC3607"/>
    <w:rsid w:val="00BC4261"/>
    <w:rsid w:val="00BD1505"/>
    <w:rsid w:val="00BD2D0A"/>
    <w:rsid w:val="00BD61E0"/>
    <w:rsid w:val="00BD61EA"/>
    <w:rsid w:val="00BE4798"/>
    <w:rsid w:val="00BE4BCC"/>
    <w:rsid w:val="00BE5649"/>
    <w:rsid w:val="00BF3523"/>
    <w:rsid w:val="00C02927"/>
    <w:rsid w:val="00C12CB8"/>
    <w:rsid w:val="00C17FD9"/>
    <w:rsid w:val="00C202EE"/>
    <w:rsid w:val="00C21113"/>
    <w:rsid w:val="00C258EE"/>
    <w:rsid w:val="00C33964"/>
    <w:rsid w:val="00C40947"/>
    <w:rsid w:val="00C42ECD"/>
    <w:rsid w:val="00C458E7"/>
    <w:rsid w:val="00C51416"/>
    <w:rsid w:val="00C529FA"/>
    <w:rsid w:val="00C555A8"/>
    <w:rsid w:val="00C65241"/>
    <w:rsid w:val="00C733E1"/>
    <w:rsid w:val="00C7670D"/>
    <w:rsid w:val="00C8402D"/>
    <w:rsid w:val="00C84173"/>
    <w:rsid w:val="00C87E3E"/>
    <w:rsid w:val="00C93DAC"/>
    <w:rsid w:val="00C95F32"/>
    <w:rsid w:val="00CA68FA"/>
    <w:rsid w:val="00CB27AC"/>
    <w:rsid w:val="00CB7C43"/>
    <w:rsid w:val="00CC205E"/>
    <w:rsid w:val="00CD1E16"/>
    <w:rsid w:val="00CD4D1A"/>
    <w:rsid w:val="00CE010F"/>
    <w:rsid w:val="00CE6C7B"/>
    <w:rsid w:val="00CE7F0A"/>
    <w:rsid w:val="00D03584"/>
    <w:rsid w:val="00D039DD"/>
    <w:rsid w:val="00D12738"/>
    <w:rsid w:val="00D136D3"/>
    <w:rsid w:val="00D15D58"/>
    <w:rsid w:val="00D20BAA"/>
    <w:rsid w:val="00D33F63"/>
    <w:rsid w:val="00D40739"/>
    <w:rsid w:val="00D43106"/>
    <w:rsid w:val="00D45E02"/>
    <w:rsid w:val="00D56630"/>
    <w:rsid w:val="00D6232E"/>
    <w:rsid w:val="00D63001"/>
    <w:rsid w:val="00D63CCA"/>
    <w:rsid w:val="00D64359"/>
    <w:rsid w:val="00D760A8"/>
    <w:rsid w:val="00D770AA"/>
    <w:rsid w:val="00D80AC7"/>
    <w:rsid w:val="00D82D97"/>
    <w:rsid w:val="00D84C21"/>
    <w:rsid w:val="00D86744"/>
    <w:rsid w:val="00D93502"/>
    <w:rsid w:val="00DA6CD2"/>
    <w:rsid w:val="00DB227F"/>
    <w:rsid w:val="00DC0732"/>
    <w:rsid w:val="00DD3871"/>
    <w:rsid w:val="00DE6B1B"/>
    <w:rsid w:val="00DF2527"/>
    <w:rsid w:val="00DF4340"/>
    <w:rsid w:val="00E06E40"/>
    <w:rsid w:val="00E077B8"/>
    <w:rsid w:val="00E106F3"/>
    <w:rsid w:val="00E1092D"/>
    <w:rsid w:val="00E123C9"/>
    <w:rsid w:val="00E1458A"/>
    <w:rsid w:val="00E163BE"/>
    <w:rsid w:val="00E171C7"/>
    <w:rsid w:val="00E21822"/>
    <w:rsid w:val="00E21832"/>
    <w:rsid w:val="00E223DA"/>
    <w:rsid w:val="00E22EBF"/>
    <w:rsid w:val="00E24E4F"/>
    <w:rsid w:val="00E31402"/>
    <w:rsid w:val="00E34A46"/>
    <w:rsid w:val="00E41703"/>
    <w:rsid w:val="00E47003"/>
    <w:rsid w:val="00E516A5"/>
    <w:rsid w:val="00E54012"/>
    <w:rsid w:val="00E612FC"/>
    <w:rsid w:val="00E61EDE"/>
    <w:rsid w:val="00E67B19"/>
    <w:rsid w:val="00E72267"/>
    <w:rsid w:val="00E7480E"/>
    <w:rsid w:val="00E74EEF"/>
    <w:rsid w:val="00E8011D"/>
    <w:rsid w:val="00E82031"/>
    <w:rsid w:val="00E83CF7"/>
    <w:rsid w:val="00E8757B"/>
    <w:rsid w:val="00E87F83"/>
    <w:rsid w:val="00E90DB0"/>
    <w:rsid w:val="00E97699"/>
    <w:rsid w:val="00E979B6"/>
    <w:rsid w:val="00EA163A"/>
    <w:rsid w:val="00EC0B1C"/>
    <w:rsid w:val="00EC3481"/>
    <w:rsid w:val="00ED36D8"/>
    <w:rsid w:val="00ED5AFF"/>
    <w:rsid w:val="00EE0CF6"/>
    <w:rsid w:val="00EF022B"/>
    <w:rsid w:val="00F020B7"/>
    <w:rsid w:val="00F03847"/>
    <w:rsid w:val="00F13C39"/>
    <w:rsid w:val="00F13EAE"/>
    <w:rsid w:val="00F144A0"/>
    <w:rsid w:val="00F21571"/>
    <w:rsid w:val="00F246B3"/>
    <w:rsid w:val="00F2479C"/>
    <w:rsid w:val="00F44566"/>
    <w:rsid w:val="00F6256B"/>
    <w:rsid w:val="00F648BD"/>
    <w:rsid w:val="00F72C28"/>
    <w:rsid w:val="00F742A8"/>
    <w:rsid w:val="00F76874"/>
    <w:rsid w:val="00F85B1B"/>
    <w:rsid w:val="00F87324"/>
    <w:rsid w:val="00F9116D"/>
    <w:rsid w:val="00F9396F"/>
    <w:rsid w:val="00F945D8"/>
    <w:rsid w:val="00F96A0B"/>
    <w:rsid w:val="00FA4F36"/>
    <w:rsid w:val="00FA601E"/>
    <w:rsid w:val="00FB0C03"/>
    <w:rsid w:val="00FB29D4"/>
    <w:rsid w:val="00FC0624"/>
    <w:rsid w:val="00FC08FB"/>
    <w:rsid w:val="00FC4C45"/>
    <w:rsid w:val="00FC6B0C"/>
    <w:rsid w:val="00FC7C76"/>
    <w:rsid w:val="00FD08B8"/>
    <w:rsid w:val="00FD1A4B"/>
    <w:rsid w:val="00FD41FD"/>
    <w:rsid w:val="00FE0F59"/>
    <w:rsid w:val="00FE36D7"/>
    <w:rsid w:val="00FE38D9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9D0DFD-1339-4ADF-8646-CD791BA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09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1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80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051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011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E8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E8011D"/>
  </w:style>
  <w:style w:type="character" w:styleId="a4">
    <w:name w:val="Hyperlink"/>
    <w:basedOn w:val="a0"/>
    <w:uiPriority w:val="99"/>
    <w:unhideWhenUsed/>
    <w:rsid w:val="00E8011D"/>
    <w:rPr>
      <w:color w:val="0000FF"/>
      <w:u w:val="single"/>
    </w:rPr>
  </w:style>
  <w:style w:type="character" w:styleId="a5">
    <w:name w:val="Strong"/>
    <w:basedOn w:val="a0"/>
    <w:uiPriority w:val="22"/>
    <w:qFormat/>
    <w:rsid w:val="00E8011D"/>
    <w:rPr>
      <w:b/>
      <w:bCs/>
    </w:rPr>
  </w:style>
  <w:style w:type="character" w:styleId="a6">
    <w:name w:val="Emphasis"/>
    <w:basedOn w:val="a0"/>
    <w:uiPriority w:val="20"/>
    <w:qFormat/>
    <w:rsid w:val="0040510B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40510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0510B"/>
    <w:rPr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40510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40510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D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574B"/>
    <w:rPr>
      <w:rFonts w:ascii="Tahoma" w:hAnsi="Tahoma" w:cs="Tahoma"/>
      <w:sz w:val="16"/>
      <w:szCs w:val="16"/>
      <w:lang w:val="ru-RU"/>
    </w:rPr>
  </w:style>
  <w:style w:type="paragraph" w:customStyle="1" w:styleId="rtecenter">
    <w:name w:val="rtecenter"/>
    <w:basedOn w:val="a"/>
    <w:rsid w:val="00A0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11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c">
    <w:name w:val="header"/>
    <w:basedOn w:val="a"/>
    <w:link w:val="ad"/>
    <w:uiPriority w:val="99"/>
    <w:unhideWhenUsed/>
    <w:rsid w:val="00113B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3B4F"/>
    <w:rPr>
      <w:lang w:val="ru-RU"/>
    </w:rPr>
  </w:style>
  <w:style w:type="paragraph" w:styleId="ae">
    <w:name w:val="footer"/>
    <w:basedOn w:val="a"/>
    <w:link w:val="af"/>
    <w:uiPriority w:val="99"/>
    <w:unhideWhenUsed/>
    <w:rsid w:val="00113B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3B4F"/>
    <w:rPr>
      <w:lang w:val="ru-RU"/>
    </w:rPr>
  </w:style>
  <w:style w:type="paragraph" w:styleId="af0">
    <w:name w:val="List Paragraph"/>
    <w:basedOn w:val="a"/>
    <w:uiPriority w:val="1"/>
    <w:qFormat/>
    <w:rsid w:val="00647E78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26352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6352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6352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tren.ru/images/stories/nastya/Ris.%203.JPG" TargetMode="External"/><Relationship Id="rId13" Type="http://schemas.openxmlformats.org/officeDocument/2006/relationships/hyperlink" Target="http://studscientist.kubg.edu.ua/index.php/journal/article/download/91/11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ublication/346200822_Problema_reabilitacii_osib_iz_sensomotornou_afazieu_vnaslidok_gostrogo_porusenna_mozkovogo_krovoobigu_z_pozicii_fizicnogo_terapevta" TargetMode="External"/><Relationship Id="rId17" Type="http://schemas.openxmlformats.org/officeDocument/2006/relationships/hyperlink" Target="http://health.unian.ua/country%20/846654-schoroku-v-ukrajini-staetsya-ponad-111-tis-vipadkiv-insultu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udscientist.kubg.edu.ua/index.php/journal/article/download/91/1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file.net/preview/518720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buv.gov.ua/UJRN/Nchnpu_019_2017_34_11" TargetMode="External"/><Relationship Id="rId10" Type="http://schemas.openxmlformats.org/officeDocument/2006/relationships/hyperlink" Target="https://step-forward.com.u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msvitu.com/archive/2015/january/article-3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2E62B-CB4D-4A31-A471-08AF11B7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32</Pages>
  <Words>8321</Words>
  <Characters>47435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Пользователь Windows</cp:lastModifiedBy>
  <cp:revision>9</cp:revision>
  <dcterms:created xsi:type="dcterms:W3CDTF">2023-01-03T20:47:00Z</dcterms:created>
  <dcterms:modified xsi:type="dcterms:W3CDTF">2023-01-04T09:57:00Z</dcterms:modified>
</cp:coreProperties>
</file>