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DE" w:rsidRPr="00970ADE" w:rsidRDefault="00970ADE" w:rsidP="00970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970A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Daytona</w:t>
      </w:r>
      <w:proofErr w:type="spellEnd"/>
      <w:r w:rsidRPr="00970A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</w:t>
      </w:r>
      <w:proofErr w:type="spellStart"/>
      <w:r w:rsidRPr="00970A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Дайтона</w:t>
      </w:r>
      <w:proofErr w:type="spellEnd"/>
      <w:r w:rsidRPr="00970A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</w:p>
    <w:p w:rsidR="00970ADE" w:rsidRPr="00970ADE" w:rsidRDefault="00970ADE" w:rsidP="0097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tooltip="Daytona (Дайтона)" w:history="1">
        <w:r w:rsidRPr="00970A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Daytona (Дайтона)" href="https://images.ua.prom.st/1063815379_w640_h640_daytona.jpg" target="&quot;_blank&quot;" title="&quot;Daytona (Дайтона)&quot;" style="width:24.85pt;height:24.85pt" o:button="t"/>
          </w:pict>
        </w:r>
      </w:hyperlink>
    </w:p>
    <w:p w:rsidR="00970ADE" w:rsidRPr="00970ADE" w:rsidRDefault="00970ADE" w:rsidP="0097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февр.2018</w:t>
      </w:r>
    </w:p>
    <w:p w:rsidR="00970ADE" w:rsidRPr="00970ADE" w:rsidRDefault="00970ADE" w:rsidP="0097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Легендарное немецкое качество, непревзойденная мембрана GORE-TEX®: 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Daytona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предлагает лучшую защиту и 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кофморт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идеальную посадку и максимально долгий жизненный цикл обуви.</w:t>
      </w:r>
    </w:p>
    <w:p w:rsidR="00970ADE" w:rsidRPr="00970ADE" w:rsidRDefault="00970ADE" w:rsidP="0097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ADE" w:rsidRPr="00970ADE" w:rsidRDefault="00970ADE" w:rsidP="0097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была основана в 1957 году семьей </w:t>
      </w:r>
      <w:proofErr w:type="gram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</w:t>
      </w:r>
      <w:proofErr w:type="gram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Frey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 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Эггенфельдене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Германия. В 1962 году были разработаны первые 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мотоботинки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1968 году были произведены первые гоночные ботинки. </w:t>
      </w:r>
    </w:p>
    <w:p w:rsidR="00970ADE" w:rsidRPr="00970ADE" w:rsidRDefault="00970ADE" w:rsidP="0097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года компания производит мотоциклетные ботинки под брендом 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Daytona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сегодняшний день продукция 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Daytona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доступна во всем мире и подразумевает собой максимум безопасности, долговечность, комфортную посадку и исключительный комфорт при ношении даже при ходьбе.</w:t>
      </w:r>
    </w:p>
    <w:p w:rsidR="00970ADE" w:rsidRPr="00970ADE" w:rsidRDefault="00970ADE" w:rsidP="0097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4F2" w:rsidRDefault="00970ADE" w:rsidP="0097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обувь изготавливается вручную баварскими специалистами из высококачественного сырья. Всего насчитывается более 80 этапов производства, а каждый ботинок состоит более чем из 100 частей. Компания насчитывает всего около 130 сотрудников, которые ежегодно производят 70,000 пар 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мотообуви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 все компоненты изготавливаются под одной крыше в 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Эггенфельдене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Резиновая подошва и молнии производятся другими специалистами в соответствии с требованиями бренда.</w:t>
      </w:r>
      <w:r w:rsidR="00AC34F2" w:rsidRPr="00AC34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C34F2" w:rsidRDefault="00AC34F2" w:rsidP="00AC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5517" cy="3714750"/>
            <wp:effectExtent l="19050" t="0" r="2533" b="0"/>
            <wp:docPr id="3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275" cy="371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ADE" w:rsidRPr="00970ADE" w:rsidRDefault="00970ADE" w:rsidP="00AC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DE" w:rsidRPr="00970ADE" w:rsidRDefault="00970ADE" w:rsidP="00AC3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продукции компания использует исключительно материалы наилучшего качества, такие как разнообразная кожа (коровья, телячья, 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нубук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мембрана GORE-TEX®, карбон, 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арамидные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волокна, титан, пластик различного состава и др.</w:t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 долговечности продукции 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Daytona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дают усомниться огромное количество отзывов покупателей. Некоторые из них носят свои ботинки 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Daytona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® в течение 15 или более лет. Другие испытали свою безопасность в первую очередь при авариях.</w:t>
      </w:r>
    </w:p>
    <w:p w:rsidR="00970ADE" w:rsidRPr="00970ADE" w:rsidRDefault="00970ADE" w:rsidP="0097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магазине в наличии представлен широкий ассортимент 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мотообуви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Daytona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которым Вы можете ознакомиться </w:t>
      </w:r>
      <w:hyperlink r:id="rId6" w:tgtFrame="_blank" w:history="1">
        <w:r w:rsidRPr="00970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здесь.</w:t>
        </w:r>
      </w:hyperlink>
    </w:p>
    <w:p w:rsidR="00970ADE" w:rsidRPr="00970ADE" w:rsidRDefault="00970ADE" w:rsidP="00970A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ЭТАПЫ ИЗГОТОВЛЕНИЯ</w:t>
      </w:r>
    </w:p>
    <w:p w:rsidR="00970ADE" w:rsidRDefault="00970ADE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вашему вниманию небольшой экскурс по этапам производства </w:t>
      </w:r>
      <w:proofErr w:type="gram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высококачественной</w:t>
      </w:r>
      <w:proofErr w:type="gram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мотообуви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бренда 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Daytona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4F2" w:rsidRPr="00970ADE" w:rsidRDefault="00AC34F2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34F2" w:rsidRPr="00AC34F2" w:rsidRDefault="00970ADE" w:rsidP="00AC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C34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0" cy="2642801"/>
            <wp:effectExtent l="19050" t="0" r="0" b="0"/>
            <wp:docPr id="8" name="Рисунок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482" cy="264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Стелька</w:t>
      </w:r>
    </w:p>
    <w:p w:rsidR="00970ADE" w:rsidRPr="00970ADE" w:rsidRDefault="00970ADE" w:rsidP="00AC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самых важных частей ботинка - это стелька. Она выступает в качестве нижнего слоя и имеет так называемую пластину, которая служит скрепляющей основой для последующих частей. В области носка добавляется стальная вставка и смешанный текстиль. Последний компонент представляет собой пластиковый элемент (полипропилен), который помещается в машину и объединяет отдельные компоненты в цельный продукт.</w:t>
      </w:r>
    </w:p>
    <w:p w:rsidR="00970ADE" w:rsidRPr="00970ADE" w:rsidRDefault="00970ADE" w:rsidP="0097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4F2" w:rsidRPr="00AC34F2" w:rsidRDefault="00AC34F2" w:rsidP="00AC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71900" cy="2956354"/>
            <wp:effectExtent l="19050" t="0" r="0" b="0"/>
            <wp:docPr id="7" name="Рисунок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415" cy="29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Штампование</w:t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модели и размера ботинка есть множество пресс-ножей для вырезания всех подкладок и кожаных деталей из больших цельных шкур. На следующем этапе сотрудники используют специальные машины для снятия заусенцев и сглаживания обрезанного края. Эта так называемая заточка позволяет объединить кожаные </w:t>
      </w:r>
      <w:proofErr w:type="gram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перекрытия, не создавая больших выпуклостей.</w:t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ADE" w:rsidRPr="00970ADE" w:rsidRDefault="00AC34F2" w:rsidP="00AC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2997" cy="2933700"/>
            <wp:effectExtent l="19050" t="0" r="0" b="0"/>
            <wp:docPr id="9" name="Рисунок 8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997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Вышивка</w:t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этапом является нанесение логотипа компании или другого текста при помощи полуавтоматической машины. Для пластиковых деталей в области подошвы снова требуется ручная работа.</w:t>
      </w:r>
    </w:p>
    <w:p w:rsidR="00970ADE" w:rsidRPr="00970ADE" w:rsidRDefault="00AC34F2" w:rsidP="00AC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24250" cy="2762250"/>
            <wp:effectExtent l="19050" t="0" r="0" b="0"/>
            <wp:docPr id="10" name="Рисунок 9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ADE"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Герметизация мембраны </w:t>
      </w:r>
    </w:p>
    <w:p w:rsidR="00970ADE" w:rsidRDefault="00970ADE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герметизации GORE-TEX® мембраны для водонепроницаемых ботинок выполняется с помощью ленты. При температуре 360</w:t>
      </w:r>
      <w:proofErr w:type="gram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швы многослойной водонепроницаемой подкладки накладывается небольшая уплотнительная лента. Готовая соединенная подкладка проверяется на герметичность разными способами.</w:t>
      </w:r>
    </w:p>
    <w:p w:rsidR="00AC34F2" w:rsidRPr="00970ADE" w:rsidRDefault="00AC34F2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0ADE" w:rsidRPr="00970ADE" w:rsidRDefault="00970ADE" w:rsidP="00AC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ADE" w:rsidRPr="00970ADE" w:rsidRDefault="00AC34F2" w:rsidP="00AC34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524250" cy="2762250"/>
            <wp:effectExtent l="19050" t="0" r="0" b="0"/>
            <wp:docPr id="11" name="Рисунок 1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ADE"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Пошив</w:t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сотрудников работают в швейном отделе, где отдельные компоненты сочетаются воедино при помощи большого мастерства. </w:t>
      </w:r>
      <w:proofErr w:type="gram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 часть ботинка уже единое целое, но еще бесформенна.</w:t>
      </w:r>
    </w:p>
    <w:p w:rsidR="00970ADE" w:rsidRPr="00970ADE" w:rsidRDefault="00970ADE" w:rsidP="0097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ADE" w:rsidRPr="00970ADE" w:rsidRDefault="00AC34F2" w:rsidP="00AC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67302" cy="2952750"/>
            <wp:effectExtent l="19050" t="0" r="4598" b="0"/>
            <wp:docPr id="12" name="Рисунок 1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302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пятки</w:t>
      </w:r>
    </w:p>
    <w:p w:rsidR="00AC34F2" w:rsidRDefault="00970ADE" w:rsidP="00AC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 давления при 90° C, область пятки получает предварительную форму. Для сохранения этой формы необходимо немедленное охлаждение.</w:t>
      </w:r>
    </w:p>
    <w:p w:rsidR="00573CFE" w:rsidRPr="00970ADE" w:rsidRDefault="00573CFE" w:rsidP="00AC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ADE" w:rsidRPr="00970ADE" w:rsidRDefault="00AC34F2" w:rsidP="00AC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3800" cy="2926492"/>
            <wp:effectExtent l="19050" t="0" r="0" b="0"/>
            <wp:docPr id="13" name="Рисунок 1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249" cy="293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Секрет идеальной посадки</w:t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стельки крепятся к колодкам. Колодки являются особенностью 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Daytona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и их самым большим секретом - поскольку они отвечают за идеальную подгонку ботинок </w:t>
      </w:r>
      <w:proofErr w:type="spellStart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Daytona</w:t>
      </w:r>
      <w:proofErr w:type="spellEnd"/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®.</w:t>
      </w:r>
    </w:p>
    <w:p w:rsidR="00970ADE" w:rsidRPr="00970ADE" w:rsidRDefault="00AC34F2" w:rsidP="00970A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3378420" cy="2647950"/>
            <wp:effectExtent l="19050" t="0" r="0" b="0"/>
            <wp:docPr id="14" name="Рисунок 13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245" cy="266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ADE"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Стягивание и проклейка</w:t>
      </w:r>
    </w:p>
    <w:p w:rsidR="00970ADE" w:rsidRDefault="00970ADE" w:rsidP="00AC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стягивания основной части ботинка кожу сначала разогревают, что ее делает ее мягкой и эластичной, затем кожа натягивается на колодки. Водонепроницаемые кожаные ботинки с мембраной GORE-TEX® склеиваются, в остальных ботинках используются гвоздики. После этого ботинок приобретает четкую форму. Следующий этап включает в себя придание жесткости и выравнивание зоны подошвы. Нижняя часть водонепроницаемых сапог снабжается слоем вспененного пластика для герметизации, благодаря чему ботинок теперь максимально жесткий в области подошвы. Пыль и осколки удаляются сжатым воздухом. Резиновой подошве так же придают жесткости и подготавливают для склеивания. </w:t>
      </w:r>
    </w:p>
    <w:p w:rsidR="00AC34F2" w:rsidRPr="00970ADE" w:rsidRDefault="00AC34F2" w:rsidP="00AC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0ADE" w:rsidRPr="00970ADE" w:rsidRDefault="00AC34F2" w:rsidP="00AC34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402724" cy="2667000"/>
            <wp:effectExtent l="19050" t="0" r="7226" b="0"/>
            <wp:docPr id="15" name="Рисунок 14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724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Проклейка</w:t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наносится двухкомпонентный клей на склеиваемые поверхности. Для соединения основной части ботинка и подошвы клей должен оставаться на поверхности, как минимум, 30 минут.</w:t>
      </w:r>
    </w:p>
    <w:p w:rsidR="00970ADE" w:rsidRPr="00970ADE" w:rsidRDefault="00970ADE" w:rsidP="00AC34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</w:t>
      </w:r>
      <w:r w:rsidR="00AC34F2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524250" cy="2762250"/>
            <wp:effectExtent l="19050" t="0" r="0" b="0"/>
            <wp:docPr id="16" name="Рисунок 15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Соединения основной части и подошвы</w:t>
      </w:r>
    </w:p>
    <w:p w:rsidR="00970ADE" w:rsidRDefault="00970ADE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Подошва и ботинок нагреваются до 70° C, что бы активировать клей, затем части вручную соединяются. Затем ботинок помещается под пресс, который стабилизирует соединение.</w:t>
      </w:r>
    </w:p>
    <w:p w:rsidR="00AC34F2" w:rsidRDefault="00AC34F2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3CFE" w:rsidRPr="00970ADE" w:rsidRDefault="00573CFE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0ADE" w:rsidRPr="00970ADE" w:rsidRDefault="00AC34F2" w:rsidP="00AC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524250" cy="2762250"/>
            <wp:effectExtent l="19050" t="0" r="0" b="0"/>
            <wp:docPr id="17" name="Рисунок 16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Извлечение колодки и полировка</w:t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вынимаются колодки из практически готовых ботинок, этот процесс требует некоторой силы. Затем мастера убирают остатки клея, полируют поверхность и вкладывают внутреннюю стельку.</w:t>
      </w:r>
    </w:p>
    <w:p w:rsidR="00970ADE" w:rsidRPr="00970ADE" w:rsidRDefault="00970ADE" w:rsidP="0097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ADE" w:rsidRPr="00970ADE" w:rsidRDefault="00573CFE" w:rsidP="00573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24250" cy="2762250"/>
            <wp:effectExtent l="19050" t="0" r="0" b="0"/>
            <wp:docPr id="18" name="Рисунок 17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Пропитка</w:t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все ботинки пропитываются, чтобы сделать их водонепроницаемыми и проверяются в последний раз.</w:t>
      </w:r>
    </w:p>
    <w:p w:rsidR="00970ADE" w:rsidRPr="00970ADE" w:rsidRDefault="00970ADE" w:rsidP="00970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CFE" w:rsidRPr="00573CFE" w:rsidRDefault="00573CFE">
      <w:r>
        <w:t xml:space="preserve">(Полная версия статьи </w:t>
      </w:r>
      <w:hyperlink r:id="rId19" w:history="1">
        <w:r w:rsidRPr="005B0A2D">
          <w:rPr>
            <w:rStyle w:val="a3"/>
          </w:rPr>
          <w:t>https://bikermarket.com.ua/a325600-daytona-dajtona.html</w:t>
        </w:r>
      </w:hyperlink>
      <w:proofErr w:type="gramStart"/>
      <w:r>
        <w:t xml:space="preserve"> )</w:t>
      </w:r>
      <w:proofErr w:type="gramEnd"/>
    </w:p>
    <w:sectPr w:rsidR="00573CFE" w:rsidRPr="00573CFE" w:rsidSect="00FD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970ADE"/>
    <w:rsid w:val="00573CFE"/>
    <w:rsid w:val="00970ADE"/>
    <w:rsid w:val="00AC34F2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5"/>
  </w:style>
  <w:style w:type="paragraph" w:styleId="1">
    <w:name w:val="heading 1"/>
    <w:basedOn w:val="a"/>
    <w:link w:val="10"/>
    <w:uiPriority w:val="9"/>
    <w:qFormat/>
    <w:rsid w:val="00970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0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A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70ADE"/>
    <w:rPr>
      <w:color w:val="0000FF"/>
      <w:u w:val="single"/>
    </w:rPr>
  </w:style>
  <w:style w:type="paragraph" w:customStyle="1" w:styleId="b-publication-viewinfo">
    <w:name w:val="b-publication-view__info"/>
    <w:basedOn w:val="a"/>
    <w:rsid w:val="0097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7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0A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5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2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3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2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6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60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6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8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8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4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29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kermarket.com.ua/g3060053-motoobuv?sort=price&amp;bss0=67198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s://bikermarket.com.ua/a325600-daytona-dajtona.html" TargetMode="External"/><Relationship Id="rId4" Type="http://schemas.openxmlformats.org/officeDocument/2006/relationships/hyperlink" Target="https://images.ua.prom.st/1063815379_w640_h640_daytona.jpg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2018-10-11T14:17:00Z</dcterms:created>
  <dcterms:modified xsi:type="dcterms:W3CDTF">2018-10-11T14:45:00Z</dcterms:modified>
</cp:coreProperties>
</file>