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34C" w:rsidRPr="008B57FA" w:rsidRDefault="00D9734C" w:rsidP="00D9734C">
      <w:pPr>
        <w:spacing w:line="360" w:lineRule="auto"/>
        <w:jc w:val="center"/>
        <w:rPr>
          <w:rFonts w:cs="Times New Roman"/>
          <w:szCs w:val="28"/>
          <w:lang w:val="uk-UA"/>
        </w:rPr>
      </w:pPr>
      <w:r w:rsidRPr="008B57FA">
        <w:rPr>
          <w:rFonts w:cs="Times New Roman"/>
          <w:szCs w:val="28"/>
          <w:lang w:val="uk-UA"/>
        </w:rPr>
        <w:t>«Основні сюжети та герої японської міфологiї»</w:t>
      </w:r>
    </w:p>
    <w:p w:rsidR="00CE0DFE" w:rsidRPr="008B57FA" w:rsidRDefault="00CE0DFE">
      <w:pPr>
        <w:spacing w:after="200" w:line="276" w:lineRule="auto"/>
        <w:rPr>
          <w:rFonts w:cs="Times New Roman"/>
          <w:bCs/>
          <w:szCs w:val="28"/>
          <w:lang w:val="uk-UA"/>
        </w:rPr>
      </w:pPr>
      <w:r w:rsidRPr="008B57FA">
        <w:rPr>
          <w:rFonts w:cs="Times New Roman"/>
          <w:bCs/>
          <w:szCs w:val="28"/>
          <w:lang w:val="uk-UA"/>
        </w:rPr>
        <w:br w:type="page"/>
      </w:r>
    </w:p>
    <w:sdt>
      <w:sdtPr>
        <w:rPr>
          <w:rFonts w:ascii="Times New Roman" w:eastAsia="Calibri" w:hAnsi="Times New Roman" w:cstheme="minorBidi"/>
          <w:b w:val="0"/>
          <w:bCs w:val="0"/>
          <w:color w:val="auto"/>
          <w:szCs w:val="24"/>
          <w:lang w:val="uk-UA"/>
        </w:rPr>
        <w:id w:val="1519967287"/>
        <w:docPartObj>
          <w:docPartGallery w:val="Table of Contents"/>
          <w:docPartUnique/>
        </w:docPartObj>
      </w:sdtPr>
      <w:sdtContent>
        <w:p w:rsidR="00CE0DFE" w:rsidRPr="008B57FA" w:rsidRDefault="00D302D2" w:rsidP="004200ED">
          <w:pPr>
            <w:pStyle w:val="ac"/>
            <w:spacing w:after="240"/>
            <w:jc w:val="center"/>
            <w:rPr>
              <w:rFonts w:ascii="Times New Roman" w:hAnsi="Times New Roman" w:cs="Times New Roman"/>
              <w:color w:val="auto"/>
            </w:rPr>
          </w:pPr>
          <w:r w:rsidRPr="008B57FA">
            <w:rPr>
              <w:rFonts w:ascii="Times New Roman" w:hAnsi="Times New Roman" w:cs="Times New Roman"/>
              <w:color w:val="auto"/>
              <w:lang w:val="uk-UA"/>
            </w:rPr>
            <w:t>ЗМІСТ</w:t>
          </w:r>
        </w:p>
        <w:p w:rsidR="005466CF" w:rsidRPr="008B57FA" w:rsidRDefault="00CE0DFE" w:rsidP="004200ED">
          <w:pPr>
            <w:pStyle w:val="12"/>
            <w:tabs>
              <w:tab w:val="right" w:leader="dot" w:pos="9345"/>
            </w:tabs>
            <w:spacing w:line="360" w:lineRule="auto"/>
            <w:rPr>
              <w:rFonts w:asciiTheme="minorHAnsi" w:eastAsiaTheme="minorEastAsia" w:hAnsiTheme="minorHAnsi"/>
              <w:noProof/>
              <w:sz w:val="22"/>
              <w:szCs w:val="22"/>
            </w:rPr>
          </w:pPr>
          <w:r w:rsidRPr="008B57FA">
            <w:fldChar w:fldCharType="begin"/>
          </w:r>
          <w:r w:rsidRPr="008B57FA">
            <w:instrText xml:space="preserve"> TOC \o "1-3" \h \z \u </w:instrText>
          </w:r>
          <w:r w:rsidRPr="008B57FA">
            <w:fldChar w:fldCharType="separate"/>
          </w:r>
          <w:hyperlink w:anchor="_Toc64044995" w:history="1">
            <w:r w:rsidR="005466CF" w:rsidRPr="008B57FA">
              <w:rPr>
                <w:rStyle w:val="ab"/>
                <w:rFonts w:cs="Times New Roman"/>
                <w:noProof/>
                <w:lang w:val="uk-UA"/>
              </w:rPr>
              <w:t>ВСТУП</w:t>
            </w:r>
            <w:r w:rsidR="005466CF" w:rsidRPr="008B57FA">
              <w:rPr>
                <w:noProof/>
                <w:webHidden/>
              </w:rPr>
              <w:tab/>
            </w:r>
            <w:r w:rsidR="005466CF" w:rsidRPr="008B57FA">
              <w:rPr>
                <w:noProof/>
                <w:webHidden/>
              </w:rPr>
              <w:fldChar w:fldCharType="begin"/>
            </w:r>
            <w:r w:rsidR="005466CF" w:rsidRPr="008B57FA">
              <w:rPr>
                <w:noProof/>
                <w:webHidden/>
              </w:rPr>
              <w:instrText xml:space="preserve"> PAGEREF _Toc64044995 \h </w:instrText>
            </w:r>
            <w:r w:rsidR="005466CF" w:rsidRPr="008B57FA">
              <w:rPr>
                <w:noProof/>
                <w:webHidden/>
              </w:rPr>
            </w:r>
            <w:r w:rsidR="005466CF" w:rsidRPr="008B57FA">
              <w:rPr>
                <w:noProof/>
                <w:webHidden/>
              </w:rPr>
              <w:fldChar w:fldCharType="separate"/>
            </w:r>
            <w:r w:rsidR="008B57FA">
              <w:rPr>
                <w:noProof/>
                <w:webHidden/>
              </w:rPr>
              <w:t>3</w:t>
            </w:r>
            <w:r w:rsidR="005466CF" w:rsidRPr="008B57FA">
              <w:rPr>
                <w:noProof/>
                <w:webHidden/>
              </w:rPr>
              <w:fldChar w:fldCharType="end"/>
            </w:r>
          </w:hyperlink>
        </w:p>
        <w:p w:rsidR="005466CF" w:rsidRPr="008B57FA" w:rsidRDefault="002230EF" w:rsidP="004200ED">
          <w:pPr>
            <w:pStyle w:val="12"/>
            <w:tabs>
              <w:tab w:val="right" w:leader="dot" w:pos="9345"/>
            </w:tabs>
            <w:spacing w:line="360" w:lineRule="auto"/>
            <w:rPr>
              <w:rFonts w:asciiTheme="minorHAnsi" w:eastAsiaTheme="minorEastAsia" w:hAnsiTheme="minorHAnsi"/>
              <w:noProof/>
              <w:sz w:val="22"/>
              <w:szCs w:val="22"/>
            </w:rPr>
          </w:pPr>
          <w:hyperlink w:anchor="_Toc64044996" w:history="1">
            <w:r w:rsidR="005466CF" w:rsidRPr="008B57FA">
              <w:rPr>
                <w:rStyle w:val="ab"/>
                <w:rFonts w:cs="Times New Roman"/>
                <w:noProof/>
                <w:lang w:val="uk-UA"/>
              </w:rPr>
              <w:t>РОЗДІЛ 1. ТРАДИЦІЙНА ЯПОНСЬКА МІФОЛОГІЯ: ПРОБЛЕМИ ВИВЧЕННЯ</w:t>
            </w:r>
            <w:r w:rsidR="005466CF" w:rsidRPr="008B57FA">
              <w:rPr>
                <w:noProof/>
                <w:webHidden/>
              </w:rPr>
              <w:tab/>
            </w:r>
            <w:r w:rsidR="005466CF" w:rsidRPr="008B57FA">
              <w:rPr>
                <w:noProof/>
                <w:webHidden/>
              </w:rPr>
              <w:fldChar w:fldCharType="begin"/>
            </w:r>
            <w:r w:rsidR="005466CF" w:rsidRPr="008B57FA">
              <w:rPr>
                <w:noProof/>
                <w:webHidden/>
              </w:rPr>
              <w:instrText xml:space="preserve"> PAGEREF _Toc64044996 \h </w:instrText>
            </w:r>
            <w:r w:rsidR="005466CF" w:rsidRPr="008B57FA">
              <w:rPr>
                <w:noProof/>
                <w:webHidden/>
              </w:rPr>
            </w:r>
            <w:r w:rsidR="005466CF" w:rsidRPr="008B57FA">
              <w:rPr>
                <w:noProof/>
                <w:webHidden/>
              </w:rPr>
              <w:fldChar w:fldCharType="separate"/>
            </w:r>
            <w:r w:rsidR="008B57FA">
              <w:rPr>
                <w:noProof/>
                <w:webHidden/>
              </w:rPr>
              <w:t>8</w:t>
            </w:r>
            <w:r w:rsidR="005466CF" w:rsidRPr="008B57FA">
              <w:rPr>
                <w:noProof/>
                <w:webHidden/>
              </w:rPr>
              <w:fldChar w:fldCharType="end"/>
            </w:r>
          </w:hyperlink>
        </w:p>
        <w:p w:rsidR="005466CF" w:rsidRPr="008B57FA" w:rsidRDefault="002230EF" w:rsidP="004200ED">
          <w:pPr>
            <w:pStyle w:val="21"/>
            <w:tabs>
              <w:tab w:val="right" w:leader="dot" w:pos="9345"/>
            </w:tabs>
            <w:spacing w:line="360" w:lineRule="auto"/>
            <w:rPr>
              <w:rFonts w:asciiTheme="minorHAnsi" w:eastAsiaTheme="minorEastAsia" w:hAnsiTheme="minorHAnsi"/>
              <w:noProof/>
              <w:sz w:val="22"/>
              <w:szCs w:val="22"/>
            </w:rPr>
          </w:pPr>
          <w:hyperlink w:anchor="_Toc64044997" w:history="1">
            <w:r w:rsidR="005466CF" w:rsidRPr="008B57FA">
              <w:rPr>
                <w:rStyle w:val="ab"/>
                <w:rFonts w:cs="Times New Roman"/>
                <w:noProof/>
              </w:rPr>
              <w:t>1.1. Особливості міфологічного типу мислення японців</w:t>
            </w:r>
            <w:r w:rsidR="005466CF" w:rsidRPr="008B57FA">
              <w:rPr>
                <w:noProof/>
                <w:webHidden/>
              </w:rPr>
              <w:tab/>
            </w:r>
            <w:r w:rsidR="005466CF" w:rsidRPr="008B57FA">
              <w:rPr>
                <w:noProof/>
                <w:webHidden/>
              </w:rPr>
              <w:fldChar w:fldCharType="begin"/>
            </w:r>
            <w:r w:rsidR="005466CF" w:rsidRPr="008B57FA">
              <w:rPr>
                <w:noProof/>
                <w:webHidden/>
              </w:rPr>
              <w:instrText xml:space="preserve"> PAGEREF _Toc64044997 \h </w:instrText>
            </w:r>
            <w:r w:rsidR="005466CF" w:rsidRPr="008B57FA">
              <w:rPr>
                <w:noProof/>
                <w:webHidden/>
              </w:rPr>
            </w:r>
            <w:r w:rsidR="005466CF" w:rsidRPr="008B57FA">
              <w:rPr>
                <w:noProof/>
                <w:webHidden/>
              </w:rPr>
              <w:fldChar w:fldCharType="separate"/>
            </w:r>
            <w:r w:rsidR="008B57FA">
              <w:rPr>
                <w:noProof/>
                <w:webHidden/>
              </w:rPr>
              <w:t>8</w:t>
            </w:r>
            <w:r w:rsidR="005466CF" w:rsidRPr="008B57FA">
              <w:rPr>
                <w:noProof/>
                <w:webHidden/>
              </w:rPr>
              <w:fldChar w:fldCharType="end"/>
            </w:r>
          </w:hyperlink>
        </w:p>
        <w:p w:rsidR="005466CF" w:rsidRPr="008B57FA" w:rsidRDefault="002230EF" w:rsidP="004200ED">
          <w:pPr>
            <w:pStyle w:val="21"/>
            <w:tabs>
              <w:tab w:val="right" w:leader="dot" w:pos="9345"/>
            </w:tabs>
            <w:spacing w:line="360" w:lineRule="auto"/>
            <w:rPr>
              <w:rFonts w:asciiTheme="minorHAnsi" w:eastAsiaTheme="minorEastAsia" w:hAnsiTheme="minorHAnsi"/>
              <w:noProof/>
              <w:sz w:val="22"/>
              <w:szCs w:val="22"/>
            </w:rPr>
          </w:pPr>
          <w:hyperlink w:anchor="_Toc64044998" w:history="1">
            <w:r w:rsidR="005466CF" w:rsidRPr="008B57FA">
              <w:rPr>
                <w:rStyle w:val="ab"/>
                <w:rFonts w:cs="Times New Roman"/>
                <w:noProof/>
                <w:lang w:val="uk-UA"/>
              </w:rPr>
              <w:t>1.2. Релігійний синкретизм і міфологія японців</w:t>
            </w:r>
            <w:r w:rsidR="005466CF" w:rsidRPr="008B57FA">
              <w:rPr>
                <w:noProof/>
                <w:webHidden/>
              </w:rPr>
              <w:tab/>
            </w:r>
            <w:r w:rsidR="005466CF" w:rsidRPr="008B57FA">
              <w:rPr>
                <w:noProof/>
                <w:webHidden/>
              </w:rPr>
              <w:fldChar w:fldCharType="begin"/>
            </w:r>
            <w:r w:rsidR="005466CF" w:rsidRPr="008B57FA">
              <w:rPr>
                <w:noProof/>
                <w:webHidden/>
              </w:rPr>
              <w:instrText xml:space="preserve"> PAGEREF _Toc64044998 \h </w:instrText>
            </w:r>
            <w:r w:rsidR="005466CF" w:rsidRPr="008B57FA">
              <w:rPr>
                <w:noProof/>
                <w:webHidden/>
              </w:rPr>
            </w:r>
            <w:r w:rsidR="005466CF" w:rsidRPr="008B57FA">
              <w:rPr>
                <w:noProof/>
                <w:webHidden/>
              </w:rPr>
              <w:fldChar w:fldCharType="separate"/>
            </w:r>
            <w:r w:rsidR="008B57FA">
              <w:rPr>
                <w:noProof/>
                <w:webHidden/>
              </w:rPr>
              <w:t>18</w:t>
            </w:r>
            <w:r w:rsidR="005466CF" w:rsidRPr="008B57FA">
              <w:rPr>
                <w:noProof/>
                <w:webHidden/>
              </w:rPr>
              <w:fldChar w:fldCharType="end"/>
            </w:r>
          </w:hyperlink>
        </w:p>
        <w:p w:rsidR="005466CF" w:rsidRPr="008B57FA" w:rsidRDefault="002230EF" w:rsidP="004200ED">
          <w:pPr>
            <w:pStyle w:val="21"/>
            <w:tabs>
              <w:tab w:val="right" w:leader="dot" w:pos="9345"/>
            </w:tabs>
            <w:spacing w:line="360" w:lineRule="auto"/>
            <w:rPr>
              <w:rFonts w:asciiTheme="minorHAnsi" w:eastAsiaTheme="minorEastAsia" w:hAnsiTheme="minorHAnsi"/>
              <w:noProof/>
              <w:sz w:val="22"/>
              <w:szCs w:val="22"/>
            </w:rPr>
          </w:pPr>
          <w:hyperlink w:anchor="_Toc64044999" w:history="1">
            <w:r w:rsidR="005466CF" w:rsidRPr="008B57FA">
              <w:rPr>
                <w:rStyle w:val="ab"/>
                <w:rFonts w:cs="Times New Roman"/>
                <w:noProof/>
                <w:lang w:val="uk-UA"/>
              </w:rPr>
              <w:t>1.3. Космогонічні,  антропогонічні та эсхатолічні мотиви в міфах культурної спадщини японців</w:t>
            </w:r>
            <w:r w:rsidR="005466CF" w:rsidRPr="008B57FA">
              <w:rPr>
                <w:noProof/>
                <w:webHidden/>
              </w:rPr>
              <w:tab/>
            </w:r>
            <w:r w:rsidR="005466CF" w:rsidRPr="008B57FA">
              <w:rPr>
                <w:noProof/>
                <w:webHidden/>
              </w:rPr>
              <w:fldChar w:fldCharType="begin"/>
            </w:r>
            <w:r w:rsidR="005466CF" w:rsidRPr="008B57FA">
              <w:rPr>
                <w:noProof/>
                <w:webHidden/>
              </w:rPr>
              <w:instrText xml:space="preserve"> PAGEREF _Toc64044999 \h </w:instrText>
            </w:r>
            <w:r w:rsidR="005466CF" w:rsidRPr="008B57FA">
              <w:rPr>
                <w:noProof/>
                <w:webHidden/>
              </w:rPr>
            </w:r>
            <w:r w:rsidR="005466CF" w:rsidRPr="008B57FA">
              <w:rPr>
                <w:noProof/>
                <w:webHidden/>
              </w:rPr>
              <w:fldChar w:fldCharType="separate"/>
            </w:r>
            <w:r w:rsidR="008B57FA">
              <w:rPr>
                <w:noProof/>
                <w:webHidden/>
              </w:rPr>
              <w:t>23</w:t>
            </w:r>
            <w:r w:rsidR="005466CF" w:rsidRPr="008B57FA">
              <w:rPr>
                <w:noProof/>
                <w:webHidden/>
              </w:rPr>
              <w:fldChar w:fldCharType="end"/>
            </w:r>
          </w:hyperlink>
        </w:p>
        <w:p w:rsidR="005466CF" w:rsidRPr="008B57FA" w:rsidRDefault="002230EF" w:rsidP="004200ED">
          <w:pPr>
            <w:pStyle w:val="12"/>
            <w:tabs>
              <w:tab w:val="right" w:leader="dot" w:pos="9345"/>
            </w:tabs>
            <w:spacing w:line="360" w:lineRule="auto"/>
            <w:rPr>
              <w:rFonts w:asciiTheme="minorHAnsi" w:eastAsiaTheme="minorEastAsia" w:hAnsiTheme="minorHAnsi"/>
              <w:noProof/>
              <w:sz w:val="22"/>
              <w:szCs w:val="22"/>
            </w:rPr>
          </w:pPr>
          <w:hyperlink w:anchor="_Toc64045000" w:history="1">
            <w:r w:rsidR="005466CF" w:rsidRPr="008B57FA">
              <w:rPr>
                <w:rStyle w:val="ab"/>
                <w:rFonts w:cs="Times New Roman"/>
                <w:noProof/>
                <w:lang w:val="uk-UA"/>
              </w:rPr>
              <w:t>РОЗДІЛ 2. ЛІТЕРАТУРОЗНАВЧІ ОСНОВИ ВИВЧЕННЯ ЯПОНСЬКОЇ МІФОЛОГІЇ</w:t>
            </w:r>
            <w:r w:rsidR="005466CF" w:rsidRPr="008B57FA">
              <w:rPr>
                <w:noProof/>
                <w:webHidden/>
              </w:rPr>
              <w:tab/>
            </w:r>
            <w:r w:rsidR="005466CF" w:rsidRPr="008B57FA">
              <w:rPr>
                <w:noProof/>
                <w:webHidden/>
              </w:rPr>
              <w:fldChar w:fldCharType="begin"/>
            </w:r>
            <w:r w:rsidR="005466CF" w:rsidRPr="008B57FA">
              <w:rPr>
                <w:noProof/>
                <w:webHidden/>
              </w:rPr>
              <w:instrText xml:space="preserve"> PAGEREF _Toc64045000 \h </w:instrText>
            </w:r>
            <w:r w:rsidR="005466CF" w:rsidRPr="008B57FA">
              <w:rPr>
                <w:noProof/>
                <w:webHidden/>
              </w:rPr>
            </w:r>
            <w:r w:rsidR="005466CF" w:rsidRPr="008B57FA">
              <w:rPr>
                <w:noProof/>
                <w:webHidden/>
              </w:rPr>
              <w:fldChar w:fldCharType="separate"/>
            </w:r>
            <w:r w:rsidR="008B57FA">
              <w:rPr>
                <w:noProof/>
                <w:webHidden/>
              </w:rPr>
              <w:t>26</w:t>
            </w:r>
            <w:r w:rsidR="005466CF" w:rsidRPr="008B57FA">
              <w:rPr>
                <w:noProof/>
                <w:webHidden/>
              </w:rPr>
              <w:fldChar w:fldCharType="end"/>
            </w:r>
          </w:hyperlink>
        </w:p>
        <w:p w:rsidR="005466CF" w:rsidRPr="008B57FA" w:rsidRDefault="002230EF" w:rsidP="004200ED">
          <w:pPr>
            <w:pStyle w:val="21"/>
            <w:tabs>
              <w:tab w:val="right" w:leader="dot" w:pos="9345"/>
            </w:tabs>
            <w:spacing w:line="360" w:lineRule="auto"/>
            <w:rPr>
              <w:rFonts w:asciiTheme="minorHAnsi" w:eastAsiaTheme="minorEastAsia" w:hAnsiTheme="minorHAnsi"/>
              <w:noProof/>
              <w:sz w:val="22"/>
              <w:szCs w:val="22"/>
            </w:rPr>
          </w:pPr>
          <w:hyperlink w:anchor="_Toc64045001" w:history="1">
            <w:r w:rsidR="005466CF" w:rsidRPr="008B57FA">
              <w:rPr>
                <w:rStyle w:val="ab"/>
                <w:rFonts w:cs="Times New Roman"/>
                <w:noProof/>
                <w:lang w:val="uk-UA"/>
              </w:rPr>
              <w:t>2.1. Пам'ятки давньо-японської літератури як міфографічне джерело</w:t>
            </w:r>
            <w:r w:rsidR="005466CF" w:rsidRPr="008B57FA">
              <w:rPr>
                <w:noProof/>
                <w:webHidden/>
              </w:rPr>
              <w:tab/>
            </w:r>
            <w:r w:rsidR="005466CF" w:rsidRPr="008B57FA">
              <w:rPr>
                <w:noProof/>
                <w:webHidden/>
              </w:rPr>
              <w:fldChar w:fldCharType="begin"/>
            </w:r>
            <w:r w:rsidR="005466CF" w:rsidRPr="008B57FA">
              <w:rPr>
                <w:noProof/>
                <w:webHidden/>
              </w:rPr>
              <w:instrText xml:space="preserve"> PAGEREF _Toc64045001 \h </w:instrText>
            </w:r>
            <w:r w:rsidR="005466CF" w:rsidRPr="008B57FA">
              <w:rPr>
                <w:noProof/>
                <w:webHidden/>
              </w:rPr>
            </w:r>
            <w:r w:rsidR="005466CF" w:rsidRPr="008B57FA">
              <w:rPr>
                <w:noProof/>
                <w:webHidden/>
              </w:rPr>
              <w:fldChar w:fldCharType="separate"/>
            </w:r>
            <w:r w:rsidR="008B57FA">
              <w:rPr>
                <w:noProof/>
                <w:webHidden/>
              </w:rPr>
              <w:t>27</w:t>
            </w:r>
            <w:r w:rsidR="005466CF" w:rsidRPr="008B57FA">
              <w:rPr>
                <w:noProof/>
                <w:webHidden/>
              </w:rPr>
              <w:fldChar w:fldCharType="end"/>
            </w:r>
          </w:hyperlink>
        </w:p>
        <w:p w:rsidR="005466CF" w:rsidRPr="008B57FA" w:rsidRDefault="002230EF" w:rsidP="004200ED">
          <w:pPr>
            <w:pStyle w:val="21"/>
            <w:tabs>
              <w:tab w:val="right" w:leader="dot" w:pos="9345"/>
            </w:tabs>
            <w:spacing w:line="360" w:lineRule="auto"/>
            <w:rPr>
              <w:rFonts w:asciiTheme="minorHAnsi" w:eastAsiaTheme="minorEastAsia" w:hAnsiTheme="minorHAnsi"/>
              <w:noProof/>
              <w:sz w:val="22"/>
              <w:szCs w:val="22"/>
            </w:rPr>
          </w:pPr>
          <w:hyperlink w:anchor="_Toc64045002" w:history="1">
            <w:r w:rsidR="005466CF" w:rsidRPr="008B57FA">
              <w:rPr>
                <w:rStyle w:val="ab"/>
                <w:rFonts w:cs="Times New Roman"/>
                <w:noProof/>
              </w:rPr>
              <w:t xml:space="preserve">2.2. Міфологічні сюжети </w:t>
            </w:r>
            <w:r w:rsidR="005466CF" w:rsidRPr="008B57FA">
              <w:rPr>
                <w:rStyle w:val="ab"/>
                <w:rFonts w:cs="Times New Roman"/>
                <w:noProof/>
                <w:lang w:val="uk-UA"/>
              </w:rPr>
              <w:t xml:space="preserve">та образи </w:t>
            </w:r>
            <w:r w:rsidR="005466CF" w:rsidRPr="008B57FA">
              <w:rPr>
                <w:rStyle w:val="ab"/>
                <w:rFonts w:cs="Times New Roman"/>
                <w:noProof/>
              </w:rPr>
              <w:t>в фольклорних записах японців</w:t>
            </w:r>
            <w:r w:rsidR="005466CF" w:rsidRPr="008B57FA">
              <w:rPr>
                <w:noProof/>
                <w:webHidden/>
              </w:rPr>
              <w:tab/>
            </w:r>
            <w:r w:rsidR="005466CF" w:rsidRPr="008B57FA">
              <w:rPr>
                <w:noProof/>
                <w:webHidden/>
              </w:rPr>
              <w:fldChar w:fldCharType="begin"/>
            </w:r>
            <w:r w:rsidR="005466CF" w:rsidRPr="008B57FA">
              <w:rPr>
                <w:noProof/>
                <w:webHidden/>
              </w:rPr>
              <w:instrText xml:space="preserve"> PAGEREF _Toc64045002 \h </w:instrText>
            </w:r>
            <w:r w:rsidR="005466CF" w:rsidRPr="008B57FA">
              <w:rPr>
                <w:noProof/>
                <w:webHidden/>
              </w:rPr>
            </w:r>
            <w:r w:rsidR="005466CF" w:rsidRPr="008B57FA">
              <w:rPr>
                <w:noProof/>
                <w:webHidden/>
              </w:rPr>
              <w:fldChar w:fldCharType="separate"/>
            </w:r>
            <w:r w:rsidR="008B57FA">
              <w:rPr>
                <w:noProof/>
                <w:webHidden/>
              </w:rPr>
              <w:t>37</w:t>
            </w:r>
            <w:r w:rsidR="005466CF" w:rsidRPr="008B57FA">
              <w:rPr>
                <w:noProof/>
                <w:webHidden/>
              </w:rPr>
              <w:fldChar w:fldCharType="end"/>
            </w:r>
          </w:hyperlink>
        </w:p>
        <w:p w:rsidR="005466CF" w:rsidRPr="008B57FA" w:rsidRDefault="002230EF" w:rsidP="004200ED">
          <w:pPr>
            <w:pStyle w:val="21"/>
            <w:tabs>
              <w:tab w:val="right" w:leader="dot" w:pos="9345"/>
            </w:tabs>
            <w:spacing w:line="360" w:lineRule="auto"/>
            <w:rPr>
              <w:rFonts w:asciiTheme="minorHAnsi" w:eastAsiaTheme="minorEastAsia" w:hAnsiTheme="minorHAnsi"/>
              <w:noProof/>
              <w:sz w:val="22"/>
              <w:szCs w:val="22"/>
            </w:rPr>
          </w:pPr>
          <w:hyperlink w:anchor="_Toc64045003" w:history="1">
            <w:r w:rsidR="005466CF" w:rsidRPr="008B57FA">
              <w:rPr>
                <w:rStyle w:val="ab"/>
                <w:rFonts w:cs="Times New Roman"/>
                <w:noProof/>
                <w:lang w:val="uk-UA"/>
              </w:rPr>
              <w:t>2.3. Візуалізація міфологічних образів в сучасній японській культурі</w:t>
            </w:r>
            <w:r w:rsidR="005466CF" w:rsidRPr="008B57FA">
              <w:rPr>
                <w:noProof/>
                <w:webHidden/>
              </w:rPr>
              <w:tab/>
            </w:r>
            <w:r w:rsidR="005466CF" w:rsidRPr="008B57FA">
              <w:rPr>
                <w:noProof/>
                <w:webHidden/>
              </w:rPr>
              <w:fldChar w:fldCharType="begin"/>
            </w:r>
            <w:r w:rsidR="005466CF" w:rsidRPr="008B57FA">
              <w:rPr>
                <w:noProof/>
                <w:webHidden/>
              </w:rPr>
              <w:instrText xml:space="preserve"> PAGEREF _Toc64045003 \h </w:instrText>
            </w:r>
            <w:r w:rsidR="005466CF" w:rsidRPr="008B57FA">
              <w:rPr>
                <w:noProof/>
                <w:webHidden/>
              </w:rPr>
            </w:r>
            <w:r w:rsidR="005466CF" w:rsidRPr="008B57FA">
              <w:rPr>
                <w:noProof/>
                <w:webHidden/>
              </w:rPr>
              <w:fldChar w:fldCharType="separate"/>
            </w:r>
            <w:r w:rsidR="008B57FA">
              <w:rPr>
                <w:noProof/>
                <w:webHidden/>
              </w:rPr>
              <w:t>61</w:t>
            </w:r>
            <w:r w:rsidR="005466CF" w:rsidRPr="008B57FA">
              <w:rPr>
                <w:noProof/>
                <w:webHidden/>
              </w:rPr>
              <w:fldChar w:fldCharType="end"/>
            </w:r>
          </w:hyperlink>
        </w:p>
        <w:p w:rsidR="005466CF" w:rsidRPr="008B57FA" w:rsidRDefault="002230EF" w:rsidP="004200ED">
          <w:pPr>
            <w:pStyle w:val="12"/>
            <w:tabs>
              <w:tab w:val="right" w:leader="dot" w:pos="9345"/>
            </w:tabs>
            <w:spacing w:line="360" w:lineRule="auto"/>
            <w:rPr>
              <w:rFonts w:asciiTheme="minorHAnsi" w:eastAsiaTheme="minorEastAsia" w:hAnsiTheme="minorHAnsi"/>
              <w:noProof/>
              <w:sz w:val="22"/>
              <w:szCs w:val="22"/>
            </w:rPr>
          </w:pPr>
          <w:hyperlink w:anchor="_Toc64045004" w:history="1">
            <w:r w:rsidR="005466CF" w:rsidRPr="008B57FA">
              <w:rPr>
                <w:rStyle w:val="ab"/>
                <w:rFonts w:cs="Times New Roman"/>
                <w:noProof/>
                <w:lang w:val="uk-UA"/>
              </w:rPr>
              <w:t>ВИСНОВКИ</w:t>
            </w:r>
            <w:r w:rsidR="005466CF" w:rsidRPr="008B57FA">
              <w:rPr>
                <w:noProof/>
                <w:webHidden/>
              </w:rPr>
              <w:tab/>
            </w:r>
            <w:r w:rsidR="005466CF" w:rsidRPr="008B57FA">
              <w:rPr>
                <w:noProof/>
                <w:webHidden/>
              </w:rPr>
              <w:fldChar w:fldCharType="begin"/>
            </w:r>
            <w:r w:rsidR="005466CF" w:rsidRPr="008B57FA">
              <w:rPr>
                <w:noProof/>
                <w:webHidden/>
              </w:rPr>
              <w:instrText xml:space="preserve"> PAGEREF _Toc64045004 \h </w:instrText>
            </w:r>
            <w:r w:rsidR="005466CF" w:rsidRPr="008B57FA">
              <w:rPr>
                <w:noProof/>
                <w:webHidden/>
              </w:rPr>
            </w:r>
            <w:r w:rsidR="005466CF" w:rsidRPr="008B57FA">
              <w:rPr>
                <w:noProof/>
                <w:webHidden/>
              </w:rPr>
              <w:fldChar w:fldCharType="separate"/>
            </w:r>
            <w:r w:rsidR="008B57FA">
              <w:rPr>
                <w:noProof/>
                <w:webHidden/>
              </w:rPr>
              <w:t>67</w:t>
            </w:r>
            <w:r w:rsidR="005466CF" w:rsidRPr="008B57FA">
              <w:rPr>
                <w:noProof/>
                <w:webHidden/>
              </w:rPr>
              <w:fldChar w:fldCharType="end"/>
            </w:r>
          </w:hyperlink>
        </w:p>
        <w:p w:rsidR="005466CF" w:rsidRPr="008B57FA" w:rsidRDefault="002230EF" w:rsidP="004200ED">
          <w:pPr>
            <w:pStyle w:val="12"/>
            <w:tabs>
              <w:tab w:val="right" w:leader="dot" w:pos="9345"/>
            </w:tabs>
            <w:spacing w:line="360" w:lineRule="auto"/>
            <w:rPr>
              <w:rFonts w:asciiTheme="minorHAnsi" w:eastAsiaTheme="minorEastAsia" w:hAnsiTheme="minorHAnsi"/>
              <w:noProof/>
              <w:sz w:val="22"/>
              <w:szCs w:val="22"/>
            </w:rPr>
          </w:pPr>
          <w:hyperlink w:anchor="_Toc64045005" w:history="1">
            <w:r w:rsidR="005466CF" w:rsidRPr="008B57FA">
              <w:rPr>
                <w:rStyle w:val="ab"/>
                <w:noProof/>
                <w:lang w:val="uk-UA"/>
              </w:rPr>
              <w:t>СПИСОК ВИКОРИСТАНОЇ ЛІТЕРАТУРИ</w:t>
            </w:r>
            <w:r w:rsidR="005466CF" w:rsidRPr="008B57FA">
              <w:rPr>
                <w:noProof/>
                <w:webHidden/>
              </w:rPr>
              <w:tab/>
            </w:r>
            <w:r w:rsidR="005466CF" w:rsidRPr="008B57FA">
              <w:rPr>
                <w:noProof/>
                <w:webHidden/>
              </w:rPr>
              <w:fldChar w:fldCharType="begin"/>
            </w:r>
            <w:r w:rsidR="005466CF" w:rsidRPr="008B57FA">
              <w:rPr>
                <w:noProof/>
                <w:webHidden/>
              </w:rPr>
              <w:instrText xml:space="preserve"> PAGEREF _Toc64045005 \h </w:instrText>
            </w:r>
            <w:r w:rsidR="005466CF" w:rsidRPr="008B57FA">
              <w:rPr>
                <w:noProof/>
                <w:webHidden/>
              </w:rPr>
            </w:r>
            <w:r w:rsidR="005466CF" w:rsidRPr="008B57FA">
              <w:rPr>
                <w:noProof/>
                <w:webHidden/>
              </w:rPr>
              <w:fldChar w:fldCharType="separate"/>
            </w:r>
            <w:r w:rsidR="008B57FA">
              <w:rPr>
                <w:noProof/>
                <w:webHidden/>
              </w:rPr>
              <w:t>69</w:t>
            </w:r>
            <w:r w:rsidR="005466CF" w:rsidRPr="008B57FA">
              <w:rPr>
                <w:noProof/>
                <w:webHidden/>
              </w:rPr>
              <w:fldChar w:fldCharType="end"/>
            </w:r>
          </w:hyperlink>
        </w:p>
        <w:p w:rsidR="00CE0DFE" w:rsidRPr="008B57FA" w:rsidRDefault="00CE0DFE">
          <w:r w:rsidRPr="008B57FA">
            <w:rPr>
              <w:b/>
              <w:bCs/>
              <w:lang w:val="uk-UA"/>
            </w:rPr>
            <w:fldChar w:fldCharType="end"/>
          </w:r>
        </w:p>
      </w:sdtContent>
    </w:sdt>
    <w:p w:rsidR="00CE0DFE" w:rsidRPr="008B57FA" w:rsidRDefault="00CE0DFE">
      <w:pPr>
        <w:spacing w:after="200" w:line="276" w:lineRule="auto"/>
        <w:rPr>
          <w:rFonts w:cs="Times New Roman"/>
          <w:bCs/>
          <w:szCs w:val="28"/>
          <w:lang w:val="uk-UA"/>
        </w:rPr>
      </w:pPr>
    </w:p>
    <w:p w:rsidR="00D302D2" w:rsidRPr="008B57FA" w:rsidRDefault="00D302D2">
      <w:pPr>
        <w:spacing w:after="200" w:line="276" w:lineRule="auto"/>
        <w:rPr>
          <w:rFonts w:asciiTheme="majorHAnsi" w:eastAsiaTheme="majorEastAsia" w:hAnsiTheme="majorHAnsi" w:cstheme="majorBidi"/>
          <w:b/>
          <w:bCs/>
          <w:color w:val="365F91" w:themeColor="accent1" w:themeShade="BF"/>
          <w:szCs w:val="28"/>
          <w:lang w:val="uk-UA"/>
        </w:rPr>
      </w:pPr>
      <w:r w:rsidRPr="008B57FA">
        <w:rPr>
          <w:lang w:val="uk-UA"/>
        </w:rPr>
        <w:br w:type="page"/>
      </w:r>
    </w:p>
    <w:p w:rsidR="00552569" w:rsidRPr="008B57FA" w:rsidRDefault="00552569" w:rsidP="00D302D2">
      <w:pPr>
        <w:pStyle w:val="1"/>
        <w:spacing w:after="240"/>
        <w:jc w:val="center"/>
        <w:rPr>
          <w:rFonts w:ascii="Times New Roman" w:hAnsi="Times New Roman" w:cs="Times New Roman"/>
          <w:color w:val="auto"/>
          <w:lang w:val="uk-UA"/>
        </w:rPr>
      </w:pPr>
      <w:bookmarkStart w:id="0" w:name="_Toc64044995"/>
      <w:r w:rsidRPr="008B57FA">
        <w:rPr>
          <w:rFonts w:ascii="Times New Roman" w:hAnsi="Times New Roman" w:cs="Times New Roman"/>
          <w:color w:val="auto"/>
          <w:lang w:val="uk-UA"/>
        </w:rPr>
        <w:lastRenderedPageBreak/>
        <w:t>ВСТУП</w:t>
      </w:r>
      <w:bookmarkEnd w:id="0"/>
    </w:p>
    <w:p w:rsidR="00552569" w:rsidRPr="008B57FA" w:rsidRDefault="00552569" w:rsidP="00D302D2">
      <w:pPr>
        <w:spacing w:line="360" w:lineRule="auto"/>
        <w:ind w:firstLine="708"/>
        <w:jc w:val="both"/>
        <w:rPr>
          <w:rFonts w:cs="Times New Roman"/>
          <w:szCs w:val="28"/>
          <w:lang w:val="uk-UA"/>
        </w:rPr>
      </w:pPr>
      <w:r w:rsidRPr="008B57FA">
        <w:rPr>
          <w:rFonts w:cs="Times New Roman"/>
          <w:b/>
          <w:szCs w:val="28"/>
          <w:lang w:val="uk-UA"/>
        </w:rPr>
        <w:t>Тема: Основні сюжети та герої японської міфологiї</w:t>
      </w:r>
      <w:r w:rsidRPr="008B57FA">
        <w:rPr>
          <w:rFonts w:cs="Times New Roman"/>
          <w:szCs w:val="28"/>
          <w:lang w:val="uk-UA"/>
        </w:rPr>
        <w:t xml:space="preserve"> (дипломна робота).</w:t>
      </w:r>
    </w:p>
    <w:p w:rsidR="00552569" w:rsidRPr="008B57FA" w:rsidRDefault="00552569" w:rsidP="00D302D2">
      <w:pPr>
        <w:spacing w:line="360" w:lineRule="auto"/>
        <w:ind w:firstLine="708"/>
        <w:jc w:val="both"/>
        <w:rPr>
          <w:rFonts w:cs="Times New Roman"/>
          <w:szCs w:val="28"/>
          <w:lang w:val="uk-UA"/>
        </w:rPr>
      </w:pPr>
      <w:r w:rsidRPr="008B57FA">
        <w:rPr>
          <w:rFonts w:cs="Times New Roman"/>
          <w:b/>
          <w:szCs w:val="28"/>
          <w:lang w:val="uk-UA"/>
        </w:rPr>
        <w:t>Тема</w:t>
      </w:r>
      <w:r w:rsidRPr="008B57FA">
        <w:rPr>
          <w:rFonts w:cs="Times New Roman"/>
          <w:szCs w:val="28"/>
          <w:lang w:val="uk-UA"/>
        </w:rPr>
        <w:t xml:space="preserve"> дослідження стосується вивчення основних сюжетів та характеристики героїв японської міфологiї. У дослідженні робиться спроба простежити закономірності розвитку японської міфології як єдиного міфологічного комплексу з урахуванням особливостей сюжетів та характеристики героїв.</w:t>
      </w:r>
    </w:p>
    <w:p w:rsidR="00552569" w:rsidRPr="008B57FA" w:rsidRDefault="00552569" w:rsidP="00D302D2">
      <w:pPr>
        <w:spacing w:line="360" w:lineRule="auto"/>
        <w:ind w:firstLine="708"/>
        <w:jc w:val="both"/>
        <w:rPr>
          <w:rFonts w:cs="Times New Roman"/>
          <w:szCs w:val="28"/>
          <w:lang w:val="uk-UA"/>
        </w:rPr>
      </w:pPr>
      <w:r w:rsidRPr="008B57FA">
        <w:rPr>
          <w:rFonts w:cs="Times New Roman"/>
          <w:b/>
          <w:szCs w:val="28"/>
          <w:lang w:val="uk-UA"/>
        </w:rPr>
        <w:t>Об’єкт дослідження</w:t>
      </w:r>
      <w:r w:rsidRPr="008B57FA">
        <w:rPr>
          <w:rFonts w:cs="Times New Roman"/>
          <w:szCs w:val="28"/>
          <w:lang w:val="uk-UA"/>
        </w:rPr>
        <w:t>: японська міфологія.</w:t>
      </w:r>
    </w:p>
    <w:p w:rsidR="00552569" w:rsidRPr="008B57FA" w:rsidRDefault="00552569" w:rsidP="00D302D2">
      <w:pPr>
        <w:spacing w:line="360" w:lineRule="auto"/>
        <w:ind w:firstLine="708"/>
        <w:jc w:val="both"/>
        <w:rPr>
          <w:rFonts w:cs="Times New Roman"/>
          <w:szCs w:val="28"/>
          <w:lang w:val="uk-UA"/>
        </w:rPr>
      </w:pPr>
      <w:r w:rsidRPr="008B57FA">
        <w:rPr>
          <w:rFonts w:cs="Times New Roman"/>
          <w:b/>
          <w:szCs w:val="28"/>
          <w:lang w:val="uk-UA"/>
        </w:rPr>
        <w:t>Предмет дослідження</w:t>
      </w:r>
      <w:r w:rsidRPr="008B57FA">
        <w:rPr>
          <w:rFonts w:cs="Times New Roman"/>
          <w:szCs w:val="28"/>
          <w:lang w:val="uk-UA"/>
        </w:rPr>
        <w:t>: особливості сюжетної лінії в японській міфологiї та аналіз героїв у японській міфологчній традиції.</w:t>
      </w:r>
    </w:p>
    <w:p w:rsidR="00552569" w:rsidRPr="008B57FA" w:rsidRDefault="00552569" w:rsidP="00D302D2">
      <w:pPr>
        <w:spacing w:line="360" w:lineRule="auto"/>
        <w:jc w:val="both"/>
        <w:rPr>
          <w:rFonts w:cs="Times New Roman"/>
          <w:szCs w:val="28"/>
          <w:lang w:val="uk-UA"/>
        </w:rPr>
      </w:pPr>
      <w:r w:rsidRPr="008B57FA">
        <w:rPr>
          <w:rFonts w:cs="Times New Roman"/>
          <w:b/>
          <w:szCs w:val="28"/>
          <w:lang w:val="uk-UA"/>
        </w:rPr>
        <w:t>Метою дослідження</w:t>
      </w:r>
      <w:r w:rsidRPr="008B57FA">
        <w:rPr>
          <w:rFonts w:cs="Times New Roman"/>
          <w:szCs w:val="28"/>
          <w:lang w:val="uk-UA"/>
        </w:rPr>
        <w:t xml:space="preserve"> є характеристика японської міфології в контексті письмових джерел і фольклорних записів, а також виявлення основних сюжетів та характеристика героїв японської міфологiї.</w:t>
      </w:r>
    </w:p>
    <w:p w:rsidR="00552569" w:rsidRPr="008B57FA" w:rsidRDefault="00552569" w:rsidP="00D302D2">
      <w:pPr>
        <w:spacing w:line="360" w:lineRule="auto"/>
        <w:ind w:firstLine="708"/>
        <w:jc w:val="both"/>
        <w:rPr>
          <w:rFonts w:cs="Times New Roman"/>
          <w:b/>
          <w:szCs w:val="28"/>
          <w:lang w:val="uk-UA"/>
        </w:rPr>
      </w:pPr>
      <w:r w:rsidRPr="008B57FA">
        <w:rPr>
          <w:rFonts w:cs="Times New Roman"/>
          <w:szCs w:val="28"/>
          <w:lang w:val="uk-UA"/>
        </w:rPr>
        <w:t xml:space="preserve">Досягнення мети може бути здійснене за умови виконання таких </w:t>
      </w:r>
      <w:r w:rsidRPr="008B57FA">
        <w:rPr>
          <w:rFonts w:cs="Times New Roman"/>
          <w:b/>
          <w:szCs w:val="28"/>
          <w:lang w:val="uk-UA"/>
        </w:rPr>
        <w:t>завдань:</w:t>
      </w:r>
    </w:p>
    <w:p w:rsidR="00732304" w:rsidRPr="008B57FA" w:rsidRDefault="00732304" w:rsidP="00732304">
      <w:pPr>
        <w:spacing w:line="360" w:lineRule="auto"/>
        <w:ind w:firstLine="708"/>
        <w:jc w:val="both"/>
        <w:rPr>
          <w:szCs w:val="28"/>
          <w:lang w:val="uk-UA"/>
        </w:rPr>
      </w:pPr>
      <w:r w:rsidRPr="008B57FA">
        <w:rPr>
          <w:rFonts w:cs="Times New Roman"/>
          <w:szCs w:val="28"/>
          <w:lang w:val="uk-UA"/>
        </w:rPr>
        <w:t xml:space="preserve">1. </w:t>
      </w:r>
      <w:r w:rsidR="00552569" w:rsidRPr="008B57FA">
        <w:rPr>
          <w:rFonts w:cs="Times New Roman"/>
          <w:szCs w:val="28"/>
          <w:lang w:val="uk-UA"/>
        </w:rPr>
        <w:t xml:space="preserve">Виявити і проаналізувати </w:t>
      </w:r>
      <w:r w:rsidRPr="008B57FA">
        <w:rPr>
          <w:szCs w:val="28"/>
          <w:lang w:val="uk-UA"/>
        </w:rPr>
        <w:t>особливості міфологічного типу мислення японців.</w:t>
      </w:r>
    </w:p>
    <w:p w:rsidR="00732304" w:rsidRPr="008B57FA" w:rsidRDefault="00732304" w:rsidP="00732304">
      <w:pPr>
        <w:spacing w:line="360" w:lineRule="auto"/>
        <w:ind w:firstLine="708"/>
        <w:jc w:val="both"/>
        <w:rPr>
          <w:szCs w:val="28"/>
          <w:lang w:val="uk-UA"/>
        </w:rPr>
      </w:pPr>
      <w:r w:rsidRPr="008B57FA">
        <w:rPr>
          <w:szCs w:val="28"/>
          <w:lang w:val="uk-UA"/>
        </w:rPr>
        <w:t>2. Надати характеристику релігійному синкретизму та міфології японців</w:t>
      </w:r>
    </w:p>
    <w:p w:rsidR="00732304" w:rsidRPr="008B57FA" w:rsidRDefault="00732304" w:rsidP="00732304">
      <w:pPr>
        <w:spacing w:line="360" w:lineRule="auto"/>
        <w:ind w:firstLine="708"/>
        <w:jc w:val="both"/>
        <w:rPr>
          <w:rFonts w:cs="Times New Roman"/>
          <w:szCs w:val="28"/>
          <w:lang w:val="uk-UA"/>
        </w:rPr>
      </w:pPr>
      <w:r w:rsidRPr="008B57FA">
        <w:rPr>
          <w:szCs w:val="28"/>
          <w:lang w:val="uk-UA"/>
        </w:rPr>
        <w:t>3. Виявити космогонічні,  антропогонічні та эсхатолічні мотиви в міфах культурної спадщини японців</w:t>
      </w:r>
      <w:r w:rsidRPr="008B57FA">
        <w:rPr>
          <w:rFonts w:cs="Times New Roman"/>
          <w:szCs w:val="28"/>
          <w:lang w:val="uk-UA"/>
        </w:rPr>
        <w:t>.</w:t>
      </w:r>
    </w:p>
    <w:p w:rsidR="00732304" w:rsidRPr="008B57FA" w:rsidRDefault="00732304" w:rsidP="00732304">
      <w:pPr>
        <w:spacing w:line="360" w:lineRule="auto"/>
        <w:ind w:firstLine="708"/>
        <w:jc w:val="both"/>
        <w:rPr>
          <w:szCs w:val="28"/>
          <w:lang w:val="uk-UA"/>
        </w:rPr>
      </w:pPr>
      <w:r w:rsidRPr="008B57FA">
        <w:rPr>
          <w:rFonts w:cs="Times New Roman"/>
          <w:szCs w:val="28"/>
          <w:lang w:val="uk-UA"/>
        </w:rPr>
        <w:t xml:space="preserve">4. Проаналізувати </w:t>
      </w:r>
      <w:r w:rsidR="00552569" w:rsidRPr="008B57FA">
        <w:rPr>
          <w:szCs w:val="28"/>
          <w:lang w:val="uk-UA"/>
        </w:rPr>
        <w:t>основні міфографічні пам'ятки та джерела, що дають в сукупності найбільш повне уявлення про специфіку японської міфологiї.</w:t>
      </w:r>
    </w:p>
    <w:p w:rsidR="00732304" w:rsidRPr="008B57FA" w:rsidRDefault="00732304" w:rsidP="00732304">
      <w:pPr>
        <w:spacing w:line="360" w:lineRule="auto"/>
        <w:ind w:firstLine="708"/>
        <w:jc w:val="both"/>
        <w:rPr>
          <w:rFonts w:cs="Times New Roman"/>
          <w:szCs w:val="28"/>
          <w:lang w:val="uk-UA"/>
        </w:rPr>
      </w:pPr>
      <w:r w:rsidRPr="008B57FA">
        <w:rPr>
          <w:szCs w:val="28"/>
          <w:lang w:val="uk-UA"/>
        </w:rPr>
        <w:t>5</w:t>
      </w:r>
      <w:r w:rsidR="00552569" w:rsidRPr="008B57FA">
        <w:rPr>
          <w:rFonts w:cs="Times New Roman"/>
          <w:szCs w:val="28"/>
          <w:lang w:val="uk-UA"/>
        </w:rPr>
        <w:t xml:space="preserve">. Розглянути особливості сюжетної лінії </w:t>
      </w:r>
      <w:r w:rsidRPr="008B57FA">
        <w:rPr>
          <w:rFonts w:cs="Times New Roman"/>
          <w:szCs w:val="28"/>
          <w:lang w:val="uk-UA"/>
        </w:rPr>
        <w:t xml:space="preserve">та образів героїв </w:t>
      </w:r>
      <w:r w:rsidR="00552569" w:rsidRPr="008B57FA">
        <w:rPr>
          <w:rFonts w:cs="Times New Roman"/>
          <w:szCs w:val="28"/>
          <w:lang w:val="uk-UA"/>
        </w:rPr>
        <w:t xml:space="preserve">в </w:t>
      </w:r>
      <w:r w:rsidRPr="008B57FA">
        <w:rPr>
          <w:rFonts w:cs="Times New Roman"/>
        </w:rPr>
        <w:t>фольклорних записах японців</w:t>
      </w:r>
    </w:p>
    <w:p w:rsidR="00552569" w:rsidRPr="008B57FA" w:rsidRDefault="00732304" w:rsidP="00D302D2">
      <w:pPr>
        <w:spacing w:line="360" w:lineRule="auto"/>
        <w:ind w:firstLine="708"/>
        <w:jc w:val="both"/>
        <w:rPr>
          <w:rFonts w:cs="Times New Roman"/>
          <w:b/>
          <w:szCs w:val="28"/>
          <w:lang w:val="uk-UA"/>
        </w:rPr>
      </w:pPr>
      <w:r w:rsidRPr="008B57FA">
        <w:rPr>
          <w:rFonts w:cs="Times New Roman"/>
          <w:szCs w:val="28"/>
          <w:lang w:val="uk-UA"/>
        </w:rPr>
        <w:t>6</w:t>
      </w:r>
      <w:r w:rsidR="00552569" w:rsidRPr="008B57FA">
        <w:rPr>
          <w:rFonts w:cs="Times New Roman"/>
          <w:szCs w:val="28"/>
          <w:lang w:val="uk-UA"/>
        </w:rPr>
        <w:t>.</w:t>
      </w:r>
      <w:r w:rsidR="00552569" w:rsidRPr="008B57FA">
        <w:rPr>
          <w:rFonts w:cs="Times New Roman"/>
          <w:b/>
          <w:szCs w:val="28"/>
          <w:lang w:val="uk-UA"/>
        </w:rPr>
        <w:t xml:space="preserve"> </w:t>
      </w:r>
      <w:r w:rsidRPr="008B57FA">
        <w:rPr>
          <w:rFonts w:cs="Times New Roman"/>
          <w:szCs w:val="28"/>
          <w:lang w:val="uk-UA"/>
        </w:rPr>
        <w:t>Розглянути візуалізацію міфологічних образів в сучасній японській культурі</w:t>
      </w:r>
    </w:p>
    <w:p w:rsidR="00552569" w:rsidRPr="008B57FA" w:rsidRDefault="00552569" w:rsidP="00D302D2">
      <w:pPr>
        <w:spacing w:line="360" w:lineRule="auto"/>
        <w:ind w:firstLine="708"/>
        <w:jc w:val="both"/>
        <w:rPr>
          <w:rFonts w:cs="Times New Roman"/>
          <w:szCs w:val="28"/>
          <w:lang w:val="uk-UA"/>
        </w:rPr>
      </w:pPr>
      <w:r w:rsidRPr="008B57FA">
        <w:rPr>
          <w:rFonts w:cs="Times New Roman"/>
          <w:b/>
          <w:szCs w:val="28"/>
          <w:lang w:val="uk-UA"/>
        </w:rPr>
        <w:lastRenderedPageBreak/>
        <w:t xml:space="preserve">Актуальність дослідження. </w:t>
      </w:r>
      <w:r w:rsidRPr="008B57FA">
        <w:rPr>
          <w:rFonts w:cs="Times New Roman"/>
          <w:szCs w:val="28"/>
          <w:lang w:val="uk-UA"/>
        </w:rPr>
        <w:t>Дослідження японської міфологiї видається природним продовженням розвитку традицій вітчизняної східознавчої філологічної школи.</w:t>
      </w:r>
    </w:p>
    <w:p w:rsidR="00552569" w:rsidRPr="008B57FA" w:rsidRDefault="00552569" w:rsidP="00D302D2">
      <w:pPr>
        <w:spacing w:line="360" w:lineRule="auto"/>
        <w:ind w:firstLine="708"/>
        <w:jc w:val="both"/>
        <w:rPr>
          <w:rFonts w:cs="Times New Roman"/>
          <w:szCs w:val="28"/>
          <w:lang w:val="uk-UA"/>
        </w:rPr>
      </w:pPr>
      <w:r w:rsidRPr="008B57FA">
        <w:rPr>
          <w:rFonts w:cs="Times New Roman"/>
          <w:szCs w:val="28"/>
          <w:lang w:val="uk-UA"/>
        </w:rPr>
        <w:t>Теоретичні проблеми вивчення міфології народів світу, міфолого-літературних і міфолого-фольклорних зв'язків знайшли своє відображення у працях таких дослідників як О. М. Фрейденберг, А. Ф. Лосєв, B. В. Іванова, В. Н. Топорова та ін. Широко відомі також основні теоретичні праці В. Я. Проппа, C. А. Токарєва, Е. М. Мелетінського, В. М. Гацака. Питанням міфології і фольклору народів Сходу присвячені праці Н. І. Нікуліна, Б. Л. Ріфтіна, С. Ю. Неклюдова, П. А. Грінцера, А. Б. Куделіна, Е. Н. Афанасєвої, Е. С.Котляр, М. І. Нікітіної. Для розуміння суті японської міфології важливе значення мають праці західноєвропейських вчених: М. Леві-Брюля, К. Г. Юнга, К. Леві-Стросса, З. Фрейда.</w:t>
      </w:r>
    </w:p>
    <w:p w:rsidR="00552569" w:rsidRPr="008B57FA" w:rsidRDefault="00552569" w:rsidP="00D302D2">
      <w:pPr>
        <w:spacing w:line="360" w:lineRule="auto"/>
        <w:ind w:firstLine="708"/>
        <w:jc w:val="both"/>
        <w:rPr>
          <w:rFonts w:cs="Times New Roman"/>
          <w:szCs w:val="28"/>
          <w:lang w:val="uk-UA"/>
        </w:rPr>
      </w:pPr>
      <w:r w:rsidRPr="008B57FA">
        <w:rPr>
          <w:rFonts w:cs="Times New Roman"/>
          <w:szCs w:val="28"/>
          <w:lang w:val="uk-UA"/>
        </w:rPr>
        <w:t xml:space="preserve">Формування японської народності закінчилося вже в період раннього середньовіччя, одночасно з процесом формування феодального суспільства у II—IV ст. Створивши свою державу Ямато (яп. </w:t>
      </w:r>
      <w:r w:rsidRPr="008B57FA">
        <w:rPr>
          <w:rFonts w:cs="Times New Roman"/>
          <w:szCs w:val="28"/>
          <w:lang w:val="uk-UA"/>
        </w:rPr>
        <w:t>大和</w:t>
      </w:r>
      <w:r w:rsidRPr="008B57FA">
        <w:rPr>
          <w:rFonts w:cs="Times New Roman"/>
          <w:szCs w:val="28"/>
          <w:lang w:val="uk-UA"/>
        </w:rPr>
        <w:t>), японці вели тривалі війни з айнами, що вважалися вже в той час їх північними сусідами. Події ранньої історії японців закарбувалися в найперших письмових пам'ятках - «Кодзікі» («Записи про справи старожитності », 712 р.) і «Ніхонгі» («Аннали Японії», 72О р.). Поряд з величезним міфологічним матеріалом, вони містять епізоди, які претендують на роль «історичних хронік». Саме ці пам'ятки і</w:t>
      </w:r>
    </w:p>
    <w:p w:rsidR="00552569" w:rsidRPr="008B57FA" w:rsidRDefault="00552569" w:rsidP="00D302D2">
      <w:pPr>
        <w:spacing w:line="360" w:lineRule="auto"/>
        <w:jc w:val="both"/>
        <w:rPr>
          <w:rFonts w:cs="Times New Roman"/>
          <w:szCs w:val="28"/>
          <w:lang w:val="uk-UA"/>
        </w:rPr>
      </w:pPr>
      <w:r w:rsidRPr="008B57FA">
        <w:rPr>
          <w:rFonts w:cs="Times New Roman"/>
          <w:szCs w:val="28"/>
          <w:lang w:val="uk-UA"/>
        </w:rPr>
        <w:t xml:space="preserve">стали основними джерелами для вивчення японської міфології. Відзначимо, правда, що ще недавно, до 1945 року, «Кодзікі» і «Ніхонгі», сьогодні сприймаються дослідниками як літературні памятки, шо містять безцінний міфологічний матеріал, та які вивчати було заборонено. Це було пов'язано з тим, що основна концепція цих пам'яток - божественне походження японських імператорів, робила їх виключно священними книгами, які нерідко використовуються у шовіністичних і націоналістичних цілях. А разом з тим, японська міфологія є необхідною і надзвичайно важливою </w:t>
      </w:r>
      <w:r w:rsidRPr="008B57FA">
        <w:rPr>
          <w:rFonts w:cs="Times New Roman"/>
          <w:szCs w:val="28"/>
          <w:lang w:val="uk-UA"/>
        </w:rPr>
        <w:lastRenderedPageBreak/>
        <w:t>ланкою в розвитку міфології народів світу як єдиної системи, підтверджуючи і доповнюючи багато важливих теоретичних гіпотез.</w:t>
      </w:r>
    </w:p>
    <w:p w:rsidR="00552569" w:rsidRPr="008B57FA" w:rsidRDefault="00552569" w:rsidP="00D302D2">
      <w:pPr>
        <w:spacing w:line="360" w:lineRule="auto"/>
        <w:ind w:firstLine="708"/>
        <w:jc w:val="both"/>
        <w:rPr>
          <w:rFonts w:cs="Times New Roman"/>
          <w:szCs w:val="28"/>
          <w:lang w:val="uk-UA"/>
        </w:rPr>
      </w:pPr>
      <w:r w:rsidRPr="008B57FA">
        <w:rPr>
          <w:rFonts w:cs="Times New Roman"/>
          <w:szCs w:val="28"/>
          <w:lang w:val="uk-UA"/>
        </w:rPr>
        <w:t>Справжній бум вивчення японської міфології в самій Японії припав на 6О-7О-ті рр. нашого століття. Саме тоді і пізніше вийшли численні дослідження і інтерпретації основних японських міфологічних доробок- «Кодзікі» і «Ніхонгі». Багато учених, у цих роботах намагалися розглядати пам'ятки як історичні хроніки і визначити співвідношення міфологічного та історичного. Саме під цим кутом зору розглядали японську міфологію Ісімода Сьойо і Кавасакі Цунеюкі в своїй книзі «Японські міфи та історія». Дослідженню достовірності древніх міфологічних переказів була присвячена робота Ісіда Ітіро «Міфи та історія». А в 1971 р. побачила світ монографія Сакураі Кодо, вже в самій назві якої чітко проглядалася основна ідея роботи - «Кодзікі» - це не міфологія». Велику увагу приділяли японські дослідники також проблемам походження японських міфів, виділяючи як народні витоки основних сюжетів, так і запозичення. До числа найбільш значних робіт, безсумнівно, відноситься дослідження відомого етнографа і культуролога Обаясі Тарі «Основи японської міфології», а також монографічні дослідження Мацумае Такесі «Нове дослідження японської міфології» і «Загадки японських міфів», Мацумото Набухіро «Дослідження японських міфів» і багато інших. Крім загальних робіт чільне місце займають монографії і статті, які висвітлюють проблеми японської міфології. Так наприклад, велике число робіт було присвячено розгляду якого-небудь одного з персонажів, як правило, одного з верховних богів японського синтоїстського пантеону. Зокрема, Цукусі Нобудзану належить стаття «Народження Аматерасу», а Йосіду Ацухіко - монографія «Ямато-такеру і О-Куні-Нусі». Вивчення міфології стало одним з основних напрямків у зарубіжній японістиці. Досить сказати, що перші переклади «Кодзікі» та «Ніхонгі» на англійську мову відносяться до початку XX століття і належать відомим вченим Б. Чемберлену та В. Астону. Ці переклади давно вже визнані класичними і перевидавалися багато разів.</w:t>
      </w:r>
    </w:p>
    <w:p w:rsidR="00552569" w:rsidRPr="008B57FA" w:rsidRDefault="00552569" w:rsidP="00D302D2">
      <w:pPr>
        <w:spacing w:line="360" w:lineRule="auto"/>
        <w:ind w:firstLine="708"/>
        <w:jc w:val="both"/>
        <w:rPr>
          <w:rFonts w:cs="Times New Roman"/>
          <w:szCs w:val="28"/>
          <w:lang w:val="uk-UA"/>
        </w:rPr>
      </w:pPr>
      <w:r w:rsidRPr="008B57FA">
        <w:rPr>
          <w:rFonts w:cs="Times New Roman"/>
          <w:szCs w:val="28"/>
          <w:lang w:val="uk-UA"/>
        </w:rPr>
        <w:lastRenderedPageBreak/>
        <w:t xml:space="preserve">У вітчизняній науці проблемам вивчення японської міфології завжди приділялася досить велика увага, хоча досі не з'явилося узагальнюючого монографічного дослідження. При цьому самі різні аспекти такої складної і багатогранної проблеми розглядалися в роботах Н. П. Мацокіна про видалення Богині Сонця в Небесний грот. У працях акад. Н. І. Конрада, детально проаналізувана структура і сюжети зводу «Кодзікі». Міфологічні мотиви в ранній поетичній творчості японців, в тому числі в стародавніх молитвослів'ях аналізувалися в роботах Л. М. Єрмакової. Неодноразово у своїх роботах зверталися до проблем японської міфології І. А. Бороніна  і В. Н. Горегляд. </w:t>
      </w:r>
    </w:p>
    <w:p w:rsidR="00552569" w:rsidRPr="008B57FA" w:rsidRDefault="00552569" w:rsidP="00D302D2">
      <w:pPr>
        <w:spacing w:line="360" w:lineRule="auto"/>
        <w:ind w:firstLine="708"/>
        <w:jc w:val="both"/>
        <w:rPr>
          <w:rFonts w:cs="Times New Roman"/>
          <w:szCs w:val="28"/>
          <w:lang w:val="uk-UA"/>
        </w:rPr>
      </w:pPr>
      <w:r w:rsidRPr="008B57FA">
        <w:rPr>
          <w:rFonts w:cs="Times New Roman"/>
          <w:szCs w:val="28"/>
          <w:lang w:val="uk-UA"/>
        </w:rPr>
        <w:t>Вивчення японської міфології стало особливо актуальним останнім часом, коли спостерігається сплеск етнічної (національної) самосвідомості, підвищення інтересу до своєї традиційної культури, до своїх витоків. Міфологічні уявлення грають не останню роль у цьому процесі. Саме в міфології люди все частіше шукають відповіді на злободенні питання сучасності, звертаючись до міфологічного і героїчного минулого свого народу. При цьому особливого значення набувають не тільки «класичні», канонізовані міфи, зафіксовані в літературних зведеннях, а й народна міфологія, основу якої становить локальний фольклор. Однак саме це міфологічне джерело виявляється найбільш незахищеним внаслідок урбанізації. Збереження, фіксація і дослідження творів японської народної міфології - одна з найважливіших задач літературознавчої та фольклористичної науки. Поза увагою дослідників, на наш погляд, залишився один з найважливіших аспектів розуміння закономірності розвитку японської міфології як єдиного міфологічного комплексу. Особливо цікавою в цьому аспекті може стати наша спроба аналізу основних сюжетів та героїв японської міфологiї.</w:t>
      </w:r>
    </w:p>
    <w:p w:rsidR="00552569" w:rsidRPr="008B57FA" w:rsidRDefault="00552569" w:rsidP="00D302D2">
      <w:pPr>
        <w:spacing w:line="360" w:lineRule="auto"/>
        <w:ind w:firstLine="708"/>
        <w:jc w:val="both"/>
        <w:rPr>
          <w:rFonts w:cs="Times New Roman"/>
          <w:szCs w:val="28"/>
          <w:lang w:val="uk-UA"/>
        </w:rPr>
      </w:pPr>
      <w:r w:rsidRPr="008B57FA">
        <w:rPr>
          <w:rFonts w:cs="Times New Roman"/>
          <w:b/>
          <w:szCs w:val="28"/>
          <w:lang w:val="uk-UA"/>
        </w:rPr>
        <w:t>Наукова новизна роботи:</w:t>
      </w:r>
      <w:r w:rsidRPr="008B57FA">
        <w:rPr>
          <w:rFonts w:cs="Times New Roman"/>
          <w:szCs w:val="28"/>
          <w:lang w:val="uk-UA"/>
        </w:rPr>
        <w:t xml:space="preserve"> У дослідженні робиться спроба простежити закономірності розвитку японської міфології як єдиного міфологічного комплексу з урахуванням особливостей сюжетів та характеристики героїв.</w:t>
      </w:r>
    </w:p>
    <w:p w:rsidR="00552569" w:rsidRPr="008B57FA" w:rsidRDefault="00552569" w:rsidP="00D302D2">
      <w:pPr>
        <w:spacing w:line="360" w:lineRule="auto"/>
        <w:ind w:firstLine="708"/>
        <w:jc w:val="both"/>
        <w:rPr>
          <w:rFonts w:cs="Times New Roman"/>
          <w:szCs w:val="28"/>
          <w:lang w:val="uk-UA"/>
        </w:rPr>
      </w:pPr>
      <w:r w:rsidRPr="008B57FA">
        <w:rPr>
          <w:rFonts w:cs="Times New Roman"/>
          <w:b/>
          <w:szCs w:val="28"/>
          <w:lang w:val="uk-UA"/>
        </w:rPr>
        <w:lastRenderedPageBreak/>
        <w:t>Теоретична значущість проведеного дослідження</w:t>
      </w:r>
      <w:r w:rsidRPr="008B57FA">
        <w:rPr>
          <w:rFonts w:cs="Times New Roman"/>
          <w:szCs w:val="28"/>
          <w:lang w:val="uk-UA"/>
        </w:rPr>
        <w:t xml:space="preserve"> полягає в систематизації теоретичного матеріалу японської міфології в контексті письмових джерел і фольклорних записів та визначенні особливостей основних сюжетів та героїв японської міфологiї.</w:t>
      </w:r>
    </w:p>
    <w:p w:rsidR="00552569" w:rsidRPr="008B57FA" w:rsidRDefault="00552569" w:rsidP="00D302D2">
      <w:pPr>
        <w:spacing w:after="200" w:line="360" w:lineRule="auto"/>
        <w:ind w:firstLine="708"/>
        <w:jc w:val="both"/>
        <w:rPr>
          <w:rFonts w:cs="Times New Roman"/>
          <w:szCs w:val="28"/>
          <w:lang w:val="uk-UA"/>
        </w:rPr>
      </w:pPr>
      <w:r w:rsidRPr="008B57FA">
        <w:rPr>
          <w:rFonts w:cs="Times New Roman"/>
          <w:b/>
          <w:szCs w:val="28"/>
          <w:lang w:val="uk-UA"/>
        </w:rPr>
        <w:t>Практична значущість роботи</w:t>
      </w:r>
      <w:r w:rsidRPr="008B57FA">
        <w:rPr>
          <w:rFonts w:cs="Times New Roman"/>
          <w:szCs w:val="28"/>
          <w:lang w:val="uk-UA"/>
        </w:rPr>
        <w:t xml:space="preserve"> полягає в тому, що результати дослідження можуть бути використані при написанні праць з історії та теорії японської класичної літератури і японської фольклористиці, так само як і узагальнюючих робіт, присвячених проблемам міфолого-фольклорних і літературних зв'язків, питань традиційної японської культури; а також при читанні курсів з японської словесності.</w:t>
      </w:r>
    </w:p>
    <w:p w:rsidR="00B13E11" w:rsidRPr="008B57FA" w:rsidRDefault="00B13E11">
      <w:pPr>
        <w:spacing w:after="200" w:line="276" w:lineRule="auto"/>
        <w:rPr>
          <w:rFonts w:eastAsiaTheme="majorEastAsia" w:cs="Times New Roman"/>
          <w:b/>
          <w:bCs/>
          <w:szCs w:val="28"/>
          <w:lang w:val="uk-UA"/>
        </w:rPr>
      </w:pPr>
      <w:bookmarkStart w:id="1" w:name="_Toc64044996"/>
      <w:r w:rsidRPr="008B57FA">
        <w:rPr>
          <w:rFonts w:cs="Times New Roman"/>
          <w:lang w:val="uk-UA"/>
        </w:rPr>
        <w:br w:type="page"/>
      </w:r>
    </w:p>
    <w:p w:rsidR="003B03C2" w:rsidRPr="008B57FA" w:rsidRDefault="003B03C2" w:rsidP="00D302D2">
      <w:pPr>
        <w:pStyle w:val="1"/>
        <w:spacing w:line="360" w:lineRule="auto"/>
        <w:ind w:firstLine="708"/>
        <w:jc w:val="both"/>
        <w:rPr>
          <w:rFonts w:ascii="Times New Roman" w:hAnsi="Times New Roman" w:cs="Times New Roman"/>
          <w:color w:val="auto"/>
          <w:lang w:val="uk-UA"/>
        </w:rPr>
      </w:pPr>
      <w:r w:rsidRPr="008B57FA">
        <w:rPr>
          <w:rFonts w:ascii="Times New Roman" w:hAnsi="Times New Roman" w:cs="Times New Roman"/>
          <w:color w:val="auto"/>
          <w:lang w:val="uk-UA"/>
        </w:rPr>
        <w:lastRenderedPageBreak/>
        <w:t>РОЗДІЛ 1. ТРАДИЦІЙНА ЯПОНСЬКА МІФОЛОГІЯ: ПРОБЛЕМИ ВИВЧЕННЯ</w:t>
      </w:r>
      <w:bookmarkEnd w:id="1"/>
      <w:r w:rsidRPr="008B57FA">
        <w:rPr>
          <w:rFonts w:ascii="Times New Roman" w:hAnsi="Times New Roman" w:cs="Times New Roman"/>
          <w:color w:val="auto"/>
          <w:lang w:val="uk-UA"/>
        </w:rPr>
        <w:t xml:space="preserve"> </w:t>
      </w:r>
    </w:p>
    <w:p w:rsidR="003B03C2" w:rsidRPr="008B57FA" w:rsidRDefault="00D302D2" w:rsidP="00D302D2">
      <w:pPr>
        <w:pStyle w:val="2"/>
        <w:rPr>
          <w:rFonts w:ascii="Times New Roman" w:hAnsi="Times New Roman" w:cs="Times New Roman"/>
          <w:i w:val="0"/>
          <w:lang w:val="uk-UA"/>
        </w:rPr>
      </w:pPr>
      <w:bookmarkStart w:id="2" w:name="_Toc64044997"/>
      <w:r w:rsidRPr="008B57FA">
        <w:rPr>
          <w:rFonts w:ascii="Times New Roman" w:hAnsi="Times New Roman" w:cs="Times New Roman"/>
          <w:i w:val="0"/>
          <w:lang w:val="uk-UA"/>
        </w:rPr>
        <w:t xml:space="preserve">1.1. </w:t>
      </w:r>
      <w:r w:rsidR="003B03C2" w:rsidRPr="008B57FA">
        <w:rPr>
          <w:rFonts w:ascii="Times New Roman" w:hAnsi="Times New Roman" w:cs="Times New Roman"/>
          <w:i w:val="0"/>
          <w:lang w:val="uk-UA"/>
        </w:rPr>
        <w:t>Особливості міфологічного типу мислення японців</w:t>
      </w:r>
      <w:bookmarkEnd w:id="2"/>
    </w:p>
    <w:p w:rsidR="00D302D2" w:rsidRPr="008B57FA" w:rsidRDefault="00D302D2" w:rsidP="00D302D2">
      <w:pPr>
        <w:rPr>
          <w:lang w:val="uk-UA"/>
        </w:rPr>
      </w:pPr>
    </w:p>
    <w:p w:rsidR="003B03C2" w:rsidRPr="008B57FA" w:rsidRDefault="003B03C2" w:rsidP="003B03C2">
      <w:pPr>
        <w:spacing w:line="360" w:lineRule="auto"/>
        <w:ind w:firstLine="708"/>
        <w:jc w:val="both"/>
        <w:rPr>
          <w:bCs/>
          <w:szCs w:val="28"/>
          <w:lang w:val="uk-UA"/>
        </w:rPr>
      </w:pPr>
      <w:r w:rsidRPr="008B57FA">
        <w:rPr>
          <w:bCs/>
          <w:szCs w:val="28"/>
          <w:lang w:val="uk-UA"/>
        </w:rPr>
        <w:t>Японія відома своєю унікальною культурою і багатою спадщиною, завдяки чому можна говорити про специфіку менталітету японського етносу. Вікові японські традиції і звичаї, які знаходять витоки в стародавніх історико-міфологічних уявленнях, зберігаються японським народом з найдавніших часів. Подібна організація суспільства будується на такому фундаментальному понятті як міф. Саме міф є своєрідним сховищем стародавніх групових уявлень, які стали основою для формування традиційної культури і збережен</w:t>
      </w:r>
      <w:r w:rsidR="00B13E11" w:rsidRPr="008B57FA">
        <w:rPr>
          <w:bCs/>
          <w:szCs w:val="28"/>
          <w:lang w:val="uk-UA"/>
        </w:rPr>
        <w:t xml:space="preserve">ня її </w:t>
      </w:r>
      <w:r w:rsidRPr="008B57FA">
        <w:rPr>
          <w:bCs/>
          <w:szCs w:val="28"/>
          <w:lang w:val="uk-UA"/>
        </w:rPr>
        <w:t xml:space="preserve">в масовій свідомості сучасного японського суспільства. При цьому для збереження традиційної культури, японці не просто віддають данину давнім традиціям, а й заново усвідомлюють і оцінюють традиційні цінності відповідно до сучасної соціально-економічної обстановки. </w:t>
      </w:r>
      <w:r w:rsidR="00B13E11" w:rsidRPr="008B57FA">
        <w:rPr>
          <w:bCs/>
          <w:szCs w:val="28"/>
          <w:lang w:val="uk-UA"/>
        </w:rPr>
        <w:t>У</w:t>
      </w:r>
      <w:r w:rsidRPr="008B57FA">
        <w:rPr>
          <w:bCs/>
          <w:szCs w:val="28"/>
          <w:lang w:val="uk-UA"/>
        </w:rPr>
        <w:t xml:space="preserve"> даному контексті проблема розуміння культурної традиції японського народу, відображена в перших національних літописах даного народу «Кодзікі» і «Ніхонгі», датовані VIII століттям н. е., які безумовно являють науковий інтерес.</w:t>
      </w:r>
    </w:p>
    <w:p w:rsidR="003B03C2" w:rsidRPr="008B57FA" w:rsidRDefault="003B03C2" w:rsidP="00D20830">
      <w:pPr>
        <w:spacing w:line="360" w:lineRule="auto"/>
        <w:ind w:firstLine="708"/>
        <w:jc w:val="both"/>
        <w:rPr>
          <w:b/>
          <w:bCs/>
          <w:szCs w:val="28"/>
          <w:lang w:val="uk-UA"/>
        </w:rPr>
      </w:pPr>
      <w:r w:rsidRPr="008B57FA">
        <w:rPr>
          <w:bCs/>
          <w:szCs w:val="28"/>
          <w:lang w:val="uk-UA"/>
        </w:rPr>
        <w:t xml:space="preserve">Перш ніж говорити про механізми, </w:t>
      </w:r>
      <w:r w:rsidR="00D20830" w:rsidRPr="008B57FA">
        <w:rPr>
          <w:bCs/>
          <w:szCs w:val="28"/>
          <w:lang w:val="uk-UA"/>
        </w:rPr>
        <w:t xml:space="preserve">які сприяли особливостям </w:t>
      </w:r>
      <w:r w:rsidR="00D20830" w:rsidRPr="008B57FA">
        <w:rPr>
          <w:szCs w:val="28"/>
          <w:lang w:val="uk-UA"/>
        </w:rPr>
        <w:t>міфологічного типу мислення японців</w:t>
      </w:r>
      <w:r w:rsidR="00D20830" w:rsidRPr="008B57FA">
        <w:rPr>
          <w:bCs/>
          <w:szCs w:val="28"/>
          <w:lang w:val="uk-UA"/>
        </w:rPr>
        <w:t xml:space="preserve">, </w:t>
      </w:r>
      <w:r w:rsidRPr="008B57FA">
        <w:rPr>
          <w:bCs/>
          <w:szCs w:val="28"/>
          <w:lang w:val="uk-UA"/>
        </w:rPr>
        <w:t>слід коротко висвітлити історичні умови формування перших письмових джерел «Кодзікі» і «Ніхонгі». Їх значення не викликає сумніву, оскільки саме вони є найстарішими записами історії древньої Японії.</w:t>
      </w:r>
    </w:p>
    <w:p w:rsidR="003B03C2" w:rsidRPr="008B57FA" w:rsidRDefault="003B03C2" w:rsidP="003B03C2">
      <w:pPr>
        <w:spacing w:line="360" w:lineRule="auto"/>
        <w:ind w:firstLine="708"/>
        <w:jc w:val="both"/>
        <w:rPr>
          <w:bCs/>
          <w:szCs w:val="28"/>
          <w:lang w:val="uk-UA"/>
        </w:rPr>
      </w:pPr>
      <w:r w:rsidRPr="008B57FA">
        <w:rPr>
          <w:bCs/>
          <w:szCs w:val="28"/>
          <w:lang w:val="uk-UA"/>
        </w:rPr>
        <w:t>Історик Н. І. Конрад писав: «Кодзікі не тільки священна книга синтоїзму, не тільки найдавніший історіографічний пам'ятник, але і перша за часом справжня епопея Японії» [</w:t>
      </w:r>
      <w:r w:rsidR="00304E28" w:rsidRPr="008B57FA">
        <w:rPr>
          <w:bCs/>
          <w:szCs w:val="28"/>
          <w:lang w:val="uk-UA"/>
        </w:rPr>
        <w:t>22</w:t>
      </w:r>
      <w:r w:rsidRPr="008B57FA">
        <w:rPr>
          <w:bCs/>
          <w:szCs w:val="28"/>
          <w:lang w:val="uk-UA"/>
        </w:rPr>
        <w:t xml:space="preserve">]. Варто відзначити, що в стародавні часи міфологічна свідомість японців складалася і формувалася, спираючись виключно на усну народну традицію, змішану з релігійними віруваннями, що, безумовно, пов'язано з відсутністю в Японії на той момент власної </w:t>
      </w:r>
      <w:r w:rsidRPr="008B57FA">
        <w:rPr>
          <w:bCs/>
          <w:szCs w:val="28"/>
          <w:lang w:val="uk-UA"/>
        </w:rPr>
        <w:lastRenderedPageBreak/>
        <w:t xml:space="preserve">системи писемності. І лише </w:t>
      </w:r>
      <w:r w:rsidR="00B13E11" w:rsidRPr="008B57FA">
        <w:rPr>
          <w:bCs/>
          <w:szCs w:val="28"/>
          <w:lang w:val="uk-UA"/>
        </w:rPr>
        <w:t>у</w:t>
      </w:r>
      <w:r w:rsidRPr="008B57FA">
        <w:rPr>
          <w:bCs/>
          <w:szCs w:val="28"/>
          <w:lang w:val="uk-UA"/>
        </w:rPr>
        <w:t xml:space="preserve"> VIII столітті н. е., за часів, коли країна відчувала істотний вплив різних ідеологічних і релігійних систем сусідніх держав, японці спробували систематизувати національну міфологію. «Кодзікі» і «Ніхонгі» є найстарішими хроніками японської міфології, складені в 712 році н. е. і 720 році н. е. відповідно. Вони являють собою звід міфів, легенд та історичних оповідань про народження перших богів, про створення японського архіпелагу </w:t>
      </w:r>
      <w:r w:rsidR="00B13E11" w:rsidRPr="008B57FA">
        <w:rPr>
          <w:bCs/>
          <w:szCs w:val="28"/>
          <w:lang w:val="uk-UA"/>
        </w:rPr>
        <w:t>та</w:t>
      </w:r>
      <w:r w:rsidRPr="008B57FA">
        <w:rPr>
          <w:bCs/>
          <w:szCs w:val="28"/>
          <w:lang w:val="uk-UA"/>
        </w:rPr>
        <w:t xml:space="preserve"> появу японського народу. При цьому чітко простежується політичний характер перших міфологічних склепінь, про що свідчить той факт, що вони були ключем до розуміння японської концепції божественного походження правлячої імператорської династії, а також її переваги над іншими політичними та культурними центрами</w:t>
      </w:r>
      <w:r w:rsidR="00304E28" w:rsidRPr="008B57FA">
        <w:rPr>
          <w:bCs/>
          <w:szCs w:val="28"/>
          <w:lang w:val="uk-UA"/>
        </w:rPr>
        <w:t xml:space="preserve"> </w:t>
      </w:r>
      <w:r w:rsidR="00304E28" w:rsidRPr="008B57FA">
        <w:rPr>
          <w:lang w:val="uk-UA"/>
        </w:rPr>
        <w:t>[23, с. 5]</w:t>
      </w:r>
      <w:r w:rsidRPr="008B57FA">
        <w:rPr>
          <w:bCs/>
          <w:szCs w:val="28"/>
          <w:lang w:val="uk-UA"/>
        </w:rPr>
        <w:t>.</w:t>
      </w:r>
    </w:p>
    <w:p w:rsidR="00D20830" w:rsidRPr="008B57FA" w:rsidRDefault="00D20830" w:rsidP="00D20830">
      <w:pPr>
        <w:spacing w:line="360" w:lineRule="auto"/>
        <w:ind w:firstLine="708"/>
        <w:jc w:val="both"/>
        <w:rPr>
          <w:lang w:val="uk-UA"/>
        </w:rPr>
      </w:pPr>
      <w:r w:rsidRPr="008B57FA">
        <w:rPr>
          <w:lang w:val="uk-UA"/>
        </w:rPr>
        <w:t xml:space="preserve">При аналізі джерел сюжетів, що склали основу японської міфології, вчені приходять до висновків, що укладачам цих склепінь довелося виконати велику роботу, щоб з'єднати розрізнений матеріал, який відноситься до усної народної творчості різних за етнічним походженням і за способом господарювання племен. Щоб витримати логіку оповіді, укладачам доводилося вдаватися до переробки існуючих міфів і </w:t>
      </w:r>
      <w:r w:rsidR="00921B4E" w:rsidRPr="008B57FA">
        <w:rPr>
          <w:lang w:val="uk-UA"/>
        </w:rPr>
        <w:t>створення</w:t>
      </w:r>
      <w:r w:rsidRPr="008B57FA">
        <w:rPr>
          <w:lang w:val="uk-UA"/>
        </w:rPr>
        <w:t xml:space="preserve"> нових. Як приклад можна при</w:t>
      </w:r>
      <w:r w:rsidR="00921B4E" w:rsidRPr="008B57FA">
        <w:rPr>
          <w:lang w:val="uk-UA"/>
        </w:rPr>
        <w:t>в</w:t>
      </w:r>
      <w:r w:rsidRPr="008B57FA">
        <w:rPr>
          <w:lang w:val="uk-UA"/>
        </w:rPr>
        <w:t>ести ті паралелі, які виявляються між японською міфологічною космологією і відповідно</w:t>
      </w:r>
      <w:r w:rsidR="00921B4E" w:rsidRPr="008B57FA">
        <w:rPr>
          <w:lang w:val="uk-UA"/>
        </w:rPr>
        <w:t>ю</w:t>
      </w:r>
      <w:r w:rsidRPr="008B57FA">
        <w:rPr>
          <w:lang w:val="uk-UA"/>
        </w:rPr>
        <w:t xml:space="preserve"> космологі</w:t>
      </w:r>
      <w:r w:rsidR="00921B4E" w:rsidRPr="008B57FA">
        <w:rPr>
          <w:lang w:val="uk-UA"/>
        </w:rPr>
        <w:t>єю</w:t>
      </w:r>
      <w:r w:rsidRPr="008B57FA">
        <w:rPr>
          <w:lang w:val="uk-UA"/>
        </w:rPr>
        <w:t xml:space="preserve"> інших народів. Таким чином, в японській космології присутні шаманські мотиви Центральної та Північно-Східної Азії, історії про палац Царя Дракона, який розташований на дні моря, як </w:t>
      </w:r>
      <w:r w:rsidR="00921B4E" w:rsidRPr="008B57FA">
        <w:rPr>
          <w:lang w:val="uk-UA"/>
        </w:rPr>
        <w:t>у</w:t>
      </w:r>
      <w:r w:rsidRPr="008B57FA">
        <w:rPr>
          <w:lang w:val="uk-UA"/>
        </w:rPr>
        <w:t xml:space="preserve"> Кореї, так і на півдні Китаю і Південно-Східній Азії. Це доводить, що основу японської міфології склали різні, етнічні субстрати</w:t>
      </w:r>
      <w:r w:rsidR="00304E28" w:rsidRPr="008B57FA">
        <w:rPr>
          <w:lang w:val="uk-UA"/>
        </w:rPr>
        <w:t xml:space="preserve"> [26, с. 307]</w:t>
      </w:r>
      <w:r w:rsidRPr="008B57FA">
        <w:rPr>
          <w:lang w:val="uk-UA"/>
        </w:rPr>
        <w:t>.</w:t>
      </w:r>
    </w:p>
    <w:p w:rsidR="00D20830" w:rsidRPr="008B57FA" w:rsidRDefault="00D20830" w:rsidP="00D20830">
      <w:pPr>
        <w:spacing w:line="360" w:lineRule="auto"/>
        <w:ind w:firstLine="708"/>
        <w:jc w:val="both"/>
        <w:rPr>
          <w:lang w:val="uk-UA"/>
        </w:rPr>
      </w:pPr>
      <w:r w:rsidRPr="008B57FA">
        <w:rPr>
          <w:lang w:val="uk-UA"/>
        </w:rPr>
        <w:t>Неоднозначні думки вчених не тільки з приводу змісту міфологічних склепінь, але і з приводу причин їх створення. Як інваріант існує переконання, що склепіння складалися як ідеологічний маніфест для підтримки політичної влади. Розбіжності в цій теорії відбуваються на рівні варіантів, чию саме політичну владу вони повинні були підтримати.</w:t>
      </w:r>
    </w:p>
    <w:p w:rsidR="00D20830" w:rsidRPr="008B57FA" w:rsidRDefault="00D20830" w:rsidP="00D20830">
      <w:pPr>
        <w:spacing w:line="360" w:lineRule="auto"/>
        <w:ind w:firstLine="708"/>
        <w:jc w:val="both"/>
        <w:rPr>
          <w:lang w:val="uk-UA"/>
        </w:rPr>
      </w:pPr>
      <w:r w:rsidRPr="008B57FA">
        <w:rPr>
          <w:lang w:val="uk-UA"/>
        </w:rPr>
        <w:lastRenderedPageBreak/>
        <w:t>При порівнянні «Кодзікі» і «Ніхогі» в очі кидається часовий розрив між їх створіннями. Завершення «Кодзікі» датується 712 роком, «Ніхонгі» - 720 роком. Відразу виникає питання, навіщо знадобилося створювати другий міфологічний звід через вісім років? Домінуючою думкою з цього приводу є теорія розмежування аудиторій, яким призначалися послання. «Кодзікі» призначалися для внутрішньодержавного використання, а «Ніхонгі» - для зовнішнього</w:t>
      </w:r>
      <w:r w:rsidR="00304E28" w:rsidRPr="008B57FA">
        <w:rPr>
          <w:lang w:val="uk-UA"/>
        </w:rPr>
        <w:t xml:space="preserve"> [31, с. 174]</w:t>
      </w:r>
      <w:r w:rsidRPr="008B57FA">
        <w:rPr>
          <w:lang w:val="uk-UA"/>
        </w:rPr>
        <w:t>.</w:t>
      </w:r>
    </w:p>
    <w:p w:rsidR="00D20830" w:rsidRPr="008B57FA" w:rsidRDefault="00D20830" w:rsidP="00D20830">
      <w:pPr>
        <w:spacing w:line="360" w:lineRule="auto"/>
        <w:ind w:firstLine="708"/>
        <w:jc w:val="both"/>
        <w:rPr>
          <w:lang w:val="uk-UA"/>
        </w:rPr>
      </w:pPr>
      <w:r w:rsidRPr="008B57FA">
        <w:rPr>
          <w:lang w:val="uk-UA"/>
        </w:rPr>
        <w:t xml:space="preserve">Існує ряд відмінностей </w:t>
      </w:r>
      <w:r w:rsidR="00921B4E" w:rsidRPr="008B57FA">
        <w:rPr>
          <w:lang w:val="uk-UA"/>
        </w:rPr>
        <w:t xml:space="preserve">які </w:t>
      </w:r>
      <w:r w:rsidRPr="008B57FA">
        <w:rPr>
          <w:lang w:val="uk-UA"/>
        </w:rPr>
        <w:t>спостер</w:t>
      </w:r>
      <w:r w:rsidR="00921B4E" w:rsidRPr="008B57FA">
        <w:rPr>
          <w:lang w:val="uk-UA"/>
        </w:rPr>
        <w:t xml:space="preserve">ігаються у </w:t>
      </w:r>
      <w:r w:rsidRPr="008B57FA">
        <w:rPr>
          <w:lang w:val="uk-UA"/>
        </w:rPr>
        <w:t>змісті цих двох міфологічних склепінь. Обсяг «Кодзікі» складають три сувої, а обсяг «Ніхонгі» - тридцять. «Кодзікі» викладені на японській мові, а «Ніхогі» - на китайській. Розповідь у «Кодзікі» доведено до 628 року, в «Ніхонгі» - до 678 року.</w:t>
      </w:r>
    </w:p>
    <w:p w:rsidR="00D20830" w:rsidRPr="008B57FA" w:rsidRDefault="00D20830" w:rsidP="00D20830">
      <w:pPr>
        <w:spacing w:line="360" w:lineRule="auto"/>
        <w:ind w:firstLine="708"/>
        <w:jc w:val="both"/>
        <w:rPr>
          <w:lang w:val="uk-UA"/>
        </w:rPr>
      </w:pPr>
      <w:r w:rsidRPr="008B57FA">
        <w:rPr>
          <w:lang w:val="uk-UA"/>
        </w:rPr>
        <w:t>Все вищевикладене слугує  підтвердженням теорії різного призначення міфологічних склепінь, але є одна особливість «Ніхонгі», яка суперечить їй, - це варіативність міфів. Якщо «Ніхонгі» призначалися для дипломатичних місій і були наслідуванням китайським літописам, то навіщо укладачам знадобилося принадити різні варіанти одного і того ж міфологічного сюжету? З цього питання народилося припущення, що «Ніхонгі» все ж є більш раннім письмовим пам'ятником, і варіативність говорить, що імператорський двір знаходився на стадії формування ідеології, а «Кодзікі» виступають як результат вже зрілої державної ідеології [</w:t>
      </w:r>
      <w:r w:rsidR="00304E28" w:rsidRPr="008B57FA">
        <w:rPr>
          <w:lang w:val="uk-UA"/>
        </w:rPr>
        <w:t>13, с. 27</w:t>
      </w:r>
      <w:r w:rsidRPr="008B57FA">
        <w:rPr>
          <w:lang w:val="uk-UA"/>
        </w:rPr>
        <w:t>].</w:t>
      </w:r>
    </w:p>
    <w:p w:rsidR="00D20830" w:rsidRPr="008B57FA" w:rsidRDefault="00D20830" w:rsidP="00D20830">
      <w:pPr>
        <w:spacing w:line="360" w:lineRule="auto"/>
        <w:ind w:firstLine="708"/>
        <w:jc w:val="both"/>
        <w:rPr>
          <w:lang w:val="uk-UA"/>
        </w:rPr>
      </w:pPr>
      <w:r w:rsidRPr="008B57FA">
        <w:rPr>
          <w:lang w:val="uk-UA"/>
        </w:rPr>
        <w:t xml:space="preserve">Сучасне становище двох міфологічних склепінь </w:t>
      </w:r>
      <w:r w:rsidR="00921B4E" w:rsidRPr="008B57FA">
        <w:rPr>
          <w:lang w:val="uk-UA"/>
        </w:rPr>
        <w:t>нерівнозначне</w:t>
      </w:r>
      <w:r w:rsidRPr="008B57FA">
        <w:rPr>
          <w:lang w:val="uk-UA"/>
        </w:rPr>
        <w:t>. Найбільш вивченим на сьогоднішній момент залишається текст «Кодзікі». Текст «Кодзікі» вважається більш авторитетним і відображає справжні світоглядні установки древніх японців періоду Нара. Більш того, репрезентація тексту «Кодзікі» в сучасній японській культурі стає пріоритетною.</w:t>
      </w:r>
    </w:p>
    <w:p w:rsidR="00D20830" w:rsidRPr="008B57FA" w:rsidRDefault="00D20830" w:rsidP="00D20830">
      <w:pPr>
        <w:spacing w:line="360" w:lineRule="auto"/>
        <w:ind w:firstLine="708"/>
        <w:jc w:val="both"/>
        <w:rPr>
          <w:lang w:val="uk-UA"/>
        </w:rPr>
      </w:pPr>
      <w:r w:rsidRPr="008B57FA">
        <w:rPr>
          <w:lang w:val="uk-UA"/>
        </w:rPr>
        <w:t xml:space="preserve">Менш відомим підходом до пояснення походження міфологічних склепінь є концепція Кооносі Такамацу, який пропонує розглядати тексти «Кодзікі» і «Ніхонгі» як фіксацію двох різних і самостійних концепцій </w:t>
      </w:r>
      <w:r w:rsidRPr="008B57FA">
        <w:rPr>
          <w:lang w:val="uk-UA"/>
        </w:rPr>
        <w:lastRenderedPageBreak/>
        <w:t>космології [</w:t>
      </w:r>
      <w:r w:rsidR="00304E28" w:rsidRPr="008B57FA">
        <w:rPr>
          <w:lang w:val="uk-UA"/>
        </w:rPr>
        <w:t>43, с. 1</w:t>
      </w:r>
      <w:r w:rsidRPr="008B57FA">
        <w:rPr>
          <w:lang w:val="uk-UA"/>
        </w:rPr>
        <w:t xml:space="preserve">5]. Таким чином, в «Кодзікі» знайшла відображення концепція космології типу </w:t>
      </w:r>
      <w:r w:rsidRPr="008B57FA">
        <w:rPr>
          <w:i/>
          <w:lang w:val="uk-UA"/>
        </w:rPr>
        <w:t>мусухі</w:t>
      </w:r>
      <w:r w:rsidRPr="008B57FA">
        <w:rPr>
          <w:lang w:val="uk-UA"/>
        </w:rPr>
        <w:t>, де боги є втіленням чистої енергії творіння і руху, а запозичена з Китаю концепція інь-ян</w:t>
      </w:r>
      <w:r w:rsidR="00921B4E" w:rsidRPr="008B57FA">
        <w:rPr>
          <w:lang w:val="uk-UA"/>
        </w:rPr>
        <w:t>ь</w:t>
      </w:r>
      <w:r w:rsidRPr="008B57FA">
        <w:rPr>
          <w:lang w:val="uk-UA"/>
        </w:rPr>
        <w:t>, на думку Кооносі, становить головну ідею «Ніхонгі». Втілюють концепцію інь-ян</w:t>
      </w:r>
      <w:r w:rsidR="00921B4E" w:rsidRPr="008B57FA">
        <w:rPr>
          <w:lang w:val="uk-UA"/>
        </w:rPr>
        <w:t>ь</w:t>
      </w:r>
      <w:r w:rsidRPr="008B57FA">
        <w:rPr>
          <w:lang w:val="uk-UA"/>
        </w:rPr>
        <w:t xml:space="preserve"> божественні подружжя Ідзанагі та Ідзанамі, які породжують численних Небесних і земних богів, острови і людей. Тому в «Ніхонгі» не фігурують такі поняття, як Рівнина Високого Неба і Країна Мороку, а Ідзанамі зовсім не вмирає, народивши бога вогню.</w:t>
      </w:r>
    </w:p>
    <w:p w:rsidR="00D20830" w:rsidRPr="008B57FA" w:rsidRDefault="00D20830" w:rsidP="00D20830">
      <w:pPr>
        <w:spacing w:line="360" w:lineRule="auto"/>
        <w:ind w:firstLine="708"/>
        <w:jc w:val="both"/>
        <w:rPr>
          <w:lang w:val="uk-UA"/>
        </w:rPr>
      </w:pPr>
      <w:r w:rsidRPr="008B57FA">
        <w:rPr>
          <w:lang w:val="uk-UA"/>
        </w:rPr>
        <w:t>У вітчизняній японістиці є багато цінних робіт з теми релігії і міфології Японії. З різних ракурсів цю тему розглядали Н. А. Мещеря</w:t>
      </w:r>
      <w:r w:rsidR="00921B4E" w:rsidRPr="008B57FA">
        <w:rPr>
          <w:lang w:val="uk-UA"/>
        </w:rPr>
        <w:t>к</w:t>
      </w:r>
      <w:r w:rsidRPr="008B57FA">
        <w:rPr>
          <w:lang w:val="uk-UA"/>
        </w:rPr>
        <w:t>ов [</w:t>
      </w:r>
      <w:r w:rsidR="00304E28" w:rsidRPr="008B57FA">
        <w:rPr>
          <w:lang w:val="uk-UA"/>
        </w:rPr>
        <w:t>31</w:t>
      </w:r>
      <w:r w:rsidRPr="008B57FA">
        <w:rPr>
          <w:lang w:val="uk-UA"/>
        </w:rPr>
        <w:t>], Є. М. Єрмакова [</w:t>
      </w:r>
      <w:r w:rsidR="00304E28" w:rsidRPr="008B57FA">
        <w:rPr>
          <w:lang w:val="uk-UA"/>
        </w:rPr>
        <w:t>11</w:t>
      </w:r>
      <w:r w:rsidRPr="008B57FA">
        <w:rPr>
          <w:lang w:val="uk-UA"/>
        </w:rPr>
        <w:t>], С. Б. Маркар'ян і Е. В. Молодякова [</w:t>
      </w:r>
      <w:r w:rsidR="00304E28" w:rsidRPr="008B57FA">
        <w:rPr>
          <w:lang w:val="uk-UA"/>
        </w:rPr>
        <w:t>28</w:t>
      </w:r>
      <w:r w:rsidRPr="008B57FA">
        <w:rPr>
          <w:lang w:val="uk-UA"/>
        </w:rPr>
        <w:t>], Е. К. Симонова-Гудзенко [</w:t>
      </w:r>
      <w:r w:rsidR="00304E28" w:rsidRPr="008B57FA">
        <w:rPr>
          <w:lang w:val="uk-UA"/>
        </w:rPr>
        <w:t>46</w:t>
      </w:r>
      <w:r w:rsidRPr="008B57FA">
        <w:rPr>
          <w:lang w:val="uk-UA"/>
        </w:rPr>
        <w:t>], А. А. Накорчевський [</w:t>
      </w:r>
      <w:r w:rsidR="00304E28" w:rsidRPr="008B57FA">
        <w:rPr>
          <w:lang w:val="uk-UA"/>
        </w:rPr>
        <w:t>33</w:t>
      </w:r>
      <w:r w:rsidRPr="008B57FA">
        <w:rPr>
          <w:lang w:val="uk-UA"/>
        </w:rPr>
        <w:t>], А. Р. Садоково</w:t>
      </w:r>
      <w:r w:rsidR="00E54736" w:rsidRPr="008B57FA">
        <w:rPr>
          <w:lang w:val="uk-UA"/>
        </w:rPr>
        <w:t>й</w:t>
      </w:r>
      <w:r w:rsidRPr="008B57FA">
        <w:rPr>
          <w:lang w:val="uk-UA"/>
        </w:rPr>
        <w:t xml:space="preserve"> [</w:t>
      </w:r>
      <w:r w:rsidR="00304E28" w:rsidRPr="008B57FA">
        <w:rPr>
          <w:lang w:val="uk-UA"/>
        </w:rPr>
        <w:t>44</w:t>
      </w:r>
      <w:r w:rsidRPr="008B57FA">
        <w:rPr>
          <w:lang w:val="uk-UA"/>
        </w:rPr>
        <w:t>], К. Л. Банников [</w:t>
      </w:r>
      <w:r w:rsidR="00304E28" w:rsidRPr="008B57FA">
        <w:rPr>
          <w:lang w:val="uk-UA"/>
        </w:rPr>
        <w:t>4</w:t>
      </w:r>
      <w:r w:rsidRPr="008B57FA">
        <w:rPr>
          <w:lang w:val="uk-UA"/>
        </w:rPr>
        <w:t>] та ін.</w:t>
      </w:r>
    </w:p>
    <w:p w:rsidR="003B03C2" w:rsidRPr="008B57FA" w:rsidRDefault="003B03C2" w:rsidP="003B03C2">
      <w:pPr>
        <w:spacing w:line="360" w:lineRule="auto"/>
        <w:ind w:firstLine="708"/>
        <w:jc w:val="both"/>
        <w:rPr>
          <w:bCs/>
          <w:szCs w:val="28"/>
          <w:lang w:val="uk-UA"/>
        </w:rPr>
      </w:pPr>
      <w:r w:rsidRPr="008B57FA">
        <w:rPr>
          <w:bCs/>
          <w:szCs w:val="28"/>
          <w:lang w:val="uk-UA"/>
        </w:rPr>
        <w:t>Основним фактором, що визначає контекст формування самосвідомості і відносин японців до навколишнього світу, є японська національна культурна традиція, що має в своїй основі не тільки особливості історичного розвитку країни, а й своєрідну систему релігійних поглядів, що є якоюсь сукупністю синтоїзму та буддизму і на їх основі виникли пізні народні міфологічні системи. При цьому, релігійно-міфологічні уявлення є головним елементом традиційного світогляду древніх японців. На їх основі відбувалося становлення власної культурної та мовної японської традиції, спрямованої на збереження духовно-моральних цінностей і яка визначала її національну специфіку.</w:t>
      </w:r>
    </w:p>
    <w:p w:rsidR="003B03C2" w:rsidRPr="008B57FA" w:rsidRDefault="003B03C2" w:rsidP="003B03C2">
      <w:pPr>
        <w:spacing w:line="360" w:lineRule="auto"/>
        <w:ind w:firstLine="708"/>
        <w:jc w:val="both"/>
        <w:rPr>
          <w:bCs/>
          <w:szCs w:val="28"/>
          <w:lang w:val="uk-UA"/>
        </w:rPr>
      </w:pPr>
      <w:r w:rsidRPr="008B57FA">
        <w:rPr>
          <w:bCs/>
          <w:szCs w:val="28"/>
          <w:lang w:val="uk-UA"/>
        </w:rPr>
        <w:t xml:space="preserve">Щоб зрозуміти і проаналізувати </w:t>
      </w:r>
      <w:r w:rsidR="00E54736" w:rsidRPr="008B57FA">
        <w:rPr>
          <w:bCs/>
          <w:szCs w:val="28"/>
          <w:lang w:val="uk-UA"/>
        </w:rPr>
        <w:t>особливості міфологічного типу мислення японців</w:t>
      </w:r>
      <w:r w:rsidRPr="008B57FA">
        <w:rPr>
          <w:bCs/>
          <w:szCs w:val="28"/>
          <w:lang w:val="uk-UA"/>
        </w:rPr>
        <w:t>, перш за все, слід звернутися до традиційних японських цінностей, збережених в японському суспільстві ще з давніх часів. До основних, історично сформованих духовно-моральних японських цінностей можна віднести:</w:t>
      </w:r>
    </w:p>
    <w:p w:rsidR="003B03C2" w:rsidRPr="008B57FA" w:rsidRDefault="003B03C2" w:rsidP="003B03C2">
      <w:pPr>
        <w:spacing w:line="360" w:lineRule="auto"/>
        <w:ind w:firstLine="708"/>
        <w:jc w:val="both"/>
        <w:rPr>
          <w:bCs/>
          <w:szCs w:val="28"/>
          <w:lang w:val="uk-UA"/>
        </w:rPr>
      </w:pPr>
      <w:r w:rsidRPr="008B57FA">
        <w:rPr>
          <w:bCs/>
          <w:szCs w:val="28"/>
          <w:lang w:val="uk-UA"/>
        </w:rPr>
        <w:t>1) відданість родині і культ предків;</w:t>
      </w:r>
    </w:p>
    <w:p w:rsidR="003B03C2" w:rsidRPr="008B57FA" w:rsidRDefault="003B03C2" w:rsidP="003B03C2">
      <w:pPr>
        <w:spacing w:line="360" w:lineRule="auto"/>
        <w:ind w:firstLine="708"/>
        <w:jc w:val="both"/>
        <w:rPr>
          <w:bCs/>
          <w:szCs w:val="28"/>
          <w:lang w:val="uk-UA"/>
        </w:rPr>
      </w:pPr>
      <w:r w:rsidRPr="008B57FA">
        <w:rPr>
          <w:bCs/>
          <w:szCs w:val="28"/>
          <w:lang w:val="uk-UA"/>
        </w:rPr>
        <w:t>2) сакральне походження імператорського роду; культ імператора;</w:t>
      </w:r>
    </w:p>
    <w:p w:rsidR="003B03C2" w:rsidRPr="008B57FA" w:rsidRDefault="003B03C2" w:rsidP="003B03C2">
      <w:pPr>
        <w:spacing w:line="360" w:lineRule="auto"/>
        <w:ind w:firstLine="708"/>
        <w:jc w:val="both"/>
        <w:rPr>
          <w:bCs/>
          <w:szCs w:val="28"/>
          <w:lang w:val="uk-UA"/>
        </w:rPr>
      </w:pPr>
      <w:r w:rsidRPr="008B57FA">
        <w:rPr>
          <w:bCs/>
          <w:szCs w:val="28"/>
          <w:lang w:val="uk-UA"/>
        </w:rPr>
        <w:lastRenderedPageBreak/>
        <w:t>3) шанобливе ставлення до старших; патріархальність;</w:t>
      </w:r>
    </w:p>
    <w:p w:rsidR="003B03C2" w:rsidRPr="008B57FA" w:rsidRDefault="003B03C2" w:rsidP="003B03C2">
      <w:pPr>
        <w:spacing w:line="360" w:lineRule="auto"/>
        <w:ind w:firstLine="708"/>
        <w:jc w:val="both"/>
        <w:rPr>
          <w:bCs/>
          <w:szCs w:val="28"/>
          <w:lang w:val="uk-UA"/>
        </w:rPr>
      </w:pPr>
      <w:r w:rsidRPr="008B57FA">
        <w:rPr>
          <w:bCs/>
          <w:szCs w:val="28"/>
          <w:lang w:val="uk-UA"/>
        </w:rPr>
        <w:t>4) гармонія в колективі і вірність друзям;</w:t>
      </w:r>
    </w:p>
    <w:p w:rsidR="003B03C2" w:rsidRPr="008B57FA" w:rsidRDefault="003B03C2" w:rsidP="003B03C2">
      <w:pPr>
        <w:spacing w:line="360" w:lineRule="auto"/>
        <w:ind w:firstLine="708"/>
        <w:jc w:val="both"/>
        <w:rPr>
          <w:bCs/>
          <w:szCs w:val="28"/>
          <w:lang w:val="uk-UA"/>
        </w:rPr>
      </w:pPr>
      <w:r w:rsidRPr="008B57FA">
        <w:rPr>
          <w:bCs/>
          <w:szCs w:val="28"/>
          <w:lang w:val="uk-UA"/>
        </w:rPr>
        <w:t>5) любов до природи</w:t>
      </w:r>
      <w:r w:rsidR="00304E28" w:rsidRPr="008B57FA">
        <w:rPr>
          <w:bCs/>
          <w:szCs w:val="28"/>
          <w:lang w:val="uk-UA"/>
        </w:rPr>
        <w:t xml:space="preserve"> </w:t>
      </w:r>
      <w:r w:rsidR="00304E28" w:rsidRPr="008B57FA">
        <w:rPr>
          <w:lang w:val="uk-UA"/>
        </w:rPr>
        <w:t>[9, с. 55]</w:t>
      </w:r>
      <w:r w:rsidRPr="008B57FA">
        <w:rPr>
          <w:bCs/>
          <w:szCs w:val="28"/>
          <w:lang w:val="uk-UA"/>
        </w:rPr>
        <w:t>.</w:t>
      </w:r>
    </w:p>
    <w:p w:rsidR="003B03C2" w:rsidRPr="008B57FA" w:rsidRDefault="003B03C2" w:rsidP="003B03C2">
      <w:pPr>
        <w:spacing w:line="360" w:lineRule="auto"/>
        <w:ind w:firstLine="708"/>
        <w:jc w:val="both"/>
        <w:rPr>
          <w:bCs/>
          <w:szCs w:val="28"/>
          <w:lang w:val="uk-UA"/>
        </w:rPr>
      </w:pPr>
      <w:r w:rsidRPr="008B57FA">
        <w:rPr>
          <w:bCs/>
          <w:szCs w:val="28"/>
          <w:lang w:val="uk-UA"/>
        </w:rPr>
        <w:t>При цьому слід звернути увагу на віротерпимість японців, у результаті якої можна говорити про особливу, суто японську форму релігійності - синто, яка і формує основу культурної традиції даного народу. І хоча в сучасній Японії спостерігається незначний відхід від традиційних звичаїв і засад, що безпосередньо пов'язано з вестернизацією Японії в XXI столітті, японці як і раніше продовжують жити згідно синтоїстськи</w:t>
      </w:r>
      <w:r w:rsidR="00E54736" w:rsidRPr="008B57FA">
        <w:rPr>
          <w:bCs/>
          <w:szCs w:val="28"/>
          <w:lang w:val="uk-UA"/>
        </w:rPr>
        <w:t>х</w:t>
      </w:r>
      <w:r w:rsidRPr="008B57FA">
        <w:rPr>
          <w:bCs/>
          <w:szCs w:val="28"/>
          <w:lang w:val="uk-UA"/>
        </w:rPr>
        <w:t xml:space="preserve"> заповід</w:t>
      </w:r>
      <w:r w:rsidR="00E54736" w:rsidRPr="008B57FA">
        <w:rPr>
          <w:bCs/>
          <w:szCs w:val="28"/>
          <w:lang w:val="uk-UA"/>
        </w:rPr>
        <w:t>ей</w:t>
      </w:r>
      <w:r w:rsidRPr="008B57FA">
        <w:rPr>
          <w:bCs/>
          <w:szCs w:val="28"/>
          <w:lang w:val="uk-UA"/>
        </w:rPr>
        <w:t>. Подібне дбайливе збереження культурної ідентичності говорить про здатність японської нації запозичувати і адаптувати закордонні цінності, зберігаючи при цьому власну індивідуальність і свій власний стиль. Пов'язано це з тим, що стародавні традиції глибоко вкоренилися у свідомості японців, визначаючи характер їхнього ставлення до дійсності</w:t>
      </w:r>
      <w:r w:rsidR="00304E28" w:rsidRPr="008B57FA">
        <w:rPr>
          <w:bCs/>
          <w:szCs w:val="28"/>
          <w:lang w:val="uk-UA"/>
        </w:rPr>
        <w:t xml:space="preserve"> </w:t>
      </w:r>
      <w:r w:rsidR="00304E28" w:rsidRPr="008B57FA">
        <w:rPr>
          <w:lang w:val="uk-UA"/>
        </w:rPr>
        <w:t>[6, с. 241]</w:t>
      </w:r>
      <w:r w:rsidRPr="008B57FA">
        <w:rPr>
          <w:bCs/>
          <w:szCs w:val="28"/>
          <w:lang w:val="uk-UA"/>
        </w:rPr>
        <w:t>.</w:t>
      </w:r>
    </w:p>
    <w:p w:rsidR="003B03C2" w:rsidRPr="008B57FA" w:rsidRDefault="003B03C2" w:rsidP="003B03C2">
      <w:pPr>
        <w:spacing w:line="360" w:lineRule="auto"/>
        <w:ind w:firstLine="708"/>
        <w:jc w:val="both"/>
        <w:rPr>
          <w:bCs/>
          <w:szCs w:val="28"/>
          <w:lang w:val="uk-UA"/>
        </w:rPr>
      </w:pPr>
      <w:r w:rsidRPr="008B57FA">
        <w:rPr>
          <w:bCs/>
          <w:szCs w:val="28"/>
          <w:lang w:val="uk-UA"/>
        </w:rPr>
        <w:t xml:space="preserve">Японська культура є складною і багатошаровою системою, одним з найважливіших компонентів якої є міфологічна спадщина. Очевидний тісний зв'язок міфів з традиційними святами, а також звичаями, </w:t>
      </w:r>
      <w:r w:rsidR="00E54736" w:rsidRPr="008B57FA">
        <w:rPr>
          <w:bCs/>
          <w:szCs w:val="28"/>
          <w:lang w:val="uk-UA"/>
        </w:rPr>
        <w:t>ворожінням</w:t>
      </w:r>
      <w:r w:rsidRPr="008B57FA">
        <w:rPr>
          <w:bCs/>
          <w:szCs w:val="28"/>
          <w:lang w:val="uk-UA"/>
        </w:rPr>
        <w:t xml:space="preserve"> і різними магічними практиками древньої Японії, в яких і виявляються відмінні риси японського менталітету.</w:t>
      </w:r>
    </w:p>
    <w:p w:rsidR="003B03C2" w:rsidRPr="008B57FA" w:rsidRDefault="003B03C2" w:rsidP="003B03C2">
      <w:pPr>
        <w:spacing w:line="360" w:lineRule="auto"/>
        <w:ind w:firstLine="708"/>
        <w:jc w:val="both"/>
        <w:rPr>
          <w:bCs/>
          <w:szCs w:val="28"/>
          <w:lang w:val="uk-UA"/>
        </w:rPr>
      </w:pPr>
      <w:r w:rsidRPr="008B57FA">
        <w:rPr>
          <w:bCs/>
          <w:szCs w:val="28"/>
          <w:lang w:val="uk-UA"/>
        </w:rPr>
        <w:t>Говорячи про традиції та звичаї, як умови збереження культурної ідентичності японців, перш за все, слід приділити увагу сімейним святам, в яких безпосередньо відображена історія японського народу. Святкова культура японського суспільства наповнена величезною кількістю різних свят і фестивалів, які в тій чи іншій мірі пов'язані з релігією і народними традиціями. В Японії традиційні святкування називаються словом «мацурі», яке згідно синтоїстськи</w:t>
      </w:r>
      <w:r w:rsidR="00E54736" w:rsidRPr="008B57FA">
        <w:rPr>
          <w:bCs/>
          <w:szCs w:val="28"/>
          <w:lang w:val="uk-UA"/>
        </w:rPr>
        <w:t>х</w:t>
      </w:r>
      <w:r w:rsidRPr="008B57FA">
        <w:rPr>
          <w:bCs/>
          <w:szCs w:val="28"/>
          <w:lang w:val="uk-UA"/>
        </w:rPr>
        <w:t xml:space="preserve"> канон</w:t>
      </w:r>
      <w:r w:rsidR="00E54736" w:rsidRPr="008B57FA">
        <w:rPr>
          <w:bCs/>
          <w:szCs w:val="28"/>
          <w:lang w:val="uk-UA"/>
        </w:rPr>
        <w:t>ів</w:t>
      </w:r>
      <w:r w:rsidRPr="008B57FA">
        <w:rPr>
          <w:bCs/>
          <w:szCs w:val="28"/>
          <w:lang w:val="uk-UA"/>
        </w:rPr>
        <w:t xml:space="preserve"> перекладається з японської мови як «шанування», «поклоніння», «синтоїстське богослужіння», «культ». Ця інтерпретація термін</w:t>
      </w:r>
      <w:r w:rsidR="00E54736" w:rsidRPr="008B57FA">
        <w:rPr>
          <w:bCs/>
          <w:szCs w:val="28"/>
          <w:lang w:val="uk-UA"/>
        </w:rPr>
        <w:t>у</w:t>
      </w:r>
      <w:r w:rsidRPr="008B57FA">
        <w:rPr>
          <w:bCs/>
          <w:szCs w:val="28"/>
          <w:lang w:val="uk-UA"/>
        </w:rPr>
        <w:t xml:space="preserve"> свята, перш за все, пов'язана з синтоїстським культом, оскільки в давнину ним позначали священні дії, спрямовані на викуп японських богів - кам</w:t>
      </w:r>
      <w:r w:rsidR="00E54736" w:rsidRPr="008B57FA">
        <w:rPr>
          <w:bCs/>
          <w:szCs w:val="28"/>
          <w:lang w:val="uk-UA"/>
        </w:rPr>
        <w:t>і</w:t>
      </w:r>
      <w:r w:rsidRPr="008B57FA">
        <w:rPr>
          <w:bCs/>
          <w:szCs w:val="28"/>
          <w:lang w:val="uk-UA"/>
        </w:rPr>
        <w:t xml:space="preserve">. Подібна практика спілкування з богами і їх </w:t>
      </w:r>
      <w:r w:rsidRPr="008B57FA">
        <w:rPr>
          <w:bCs/>
          <w:szCs w:val="28"/>
          <w:lang w:val="uk-UA"/>
        </w:rPr>
        <w:lastRenderedPageBreak/>
        <w:t xml:space="preserve">вихваляння дотримується у багатьох традиційних японських святах і </w:t>
      </w:r>
      <w:r w:rsidR="00E54736" w:rsidRPr="008B57FA">
        <w:rPr>
          <w:bCs/>
          <w:szCs w:val="28"/>
          <w:lang w:val="uk-UA"/>
        </w:rPr>
        <w:t>сьогодні</w:t>
      </w:r>
      <w:r w:rsidRPr="008B57FA">
        <w:rPr>
          <w:bCs/>
          <w:szCs w:val="28"/>
          <w:lang w:val="uk-UA"/>
        </w:rPr>
        <w:t xml:space="preserve">, як, наприклад, під час святкування Нового року, а також «Свята душ померлих» - </w:t>
      </w:r>
      <w:r w:rsidRPr="008B57FA">
        <w:rPr>
          <w:bCs/>
          <w:i/>
          <w:szCs w:val="28"/>
          <w:lang w:val="uk-UA"/>
        </w:rPr>
        <w:t>Обоно</w:t>
      </w:r>
      <w:r w:rsidRPr="008B57FA">
        <w:rPr>
          <w:bCs/>
          <w:szCs w:val="28"/>
          <w:lang w:val="uk-UA"/>
        </w:rPr>
        <w:t>. Вважається, що під час свят духи предків відвідують своїх рідних, щоб повеселитися разом з ними</w:t>
      </w:r>
      <w:r w:rsidR="00304E28" w:rsidRPr="008B57FA">
        <w:rPr>
          <w:bCs/>
          <w:szCs w:val="28"/>
          <w:lang w:val="uk-UA"/>
        </w:rPr>
        <w:t xml:space="preserve"> </w:t>
      </w:r>
      <w:r w:rsidR="00304E28" w:rsidRPr="008B57FA">
        <w:rPr>
          <w:lang w:val="uk-UA"/>
        </w:rPr>
        <w:t>[12, с. 14]</w:t>
      </w:r>
      <w:r w:rsidRPr="008B57FA">
        <w:rPr>
          <w:bCs/>
          <w:szCs w:val="28"/>
          <w:lang w:val="uk-UA"/>
        </w:rPr>
        <w:t>.</w:t>
      </w:r>
    </w:p>
    <w:p w:rsidR="003B03C2" w:rsidRPr="008B57FA" w:rsidRDefault="003B03C2" w:rsidP="003B03C2">
      <w:pPr>
        <w:spacing w:line="360" w:lineRule="auto"/>
        <w:ind w:firstLine="708"/>
        <w:jc w:val="both"/>
        <w:rPr>
          <w:bCs/>
          <w:szCs w:val="28"/>
          <w:lang w:val="uk-UA"/>
        </w:rPr>
      </w:pPr>
      <w:r w:rsidRPr="008B57FA">
        <w:rPr>
          <w:bCs/>
          <w:szCs w:val="28"/>
          <w:lang w:val="uk-UA"/>
        </w:rPr>
        <w:t xml:space="preserve">У календарній обрядовості японців Новий рік займає перше місце серед сімейних свят, оскільки дає можливість зібратися в колі сім'ї та поділитися своєю радістю з оточуючими. Традиційно свято триває з 31 грудня по 3 січня, даний період називається </w:t>
      </w:r>
      <w:r w:rsidRPr="008B57FA">
        <w:rPr>
          <w:bCs/>
          <w:i/>
          <w:szCs w:val="28"/>
          <w:lang w:val="uk-UA"/>
        </w:rPr>
        <w:t>О-сегацу</w:t>
      </w:r>
      <w:r w:rsidRPr="008B57FA">
        <w:rPr>
          <w:bCs/>
          <w:szCs w:val="28"/>
          <w:lang w:val="uk-UA"/>
        </w:rPr>
        <w:t xml:space="preserve">, що в перекладі з японської означає «істинний місяць» або «початок року». Японці дуже ретельно готуються до святкування Нового року. Ще напередодні свята вони починають писати родичам і друзям вітальні листівки з побажанням щастя, здоров'я і процвітання в новому році - </w:t>
      </w:r>
      <w:r w:rsidRPr="008B57FA">
        <w:rPr>
          <w:bCs/>
          <w:i/>
          <w:szCs w:val="28"/>
          <w:lang w:val="uk-UA"/>
        </w:rPr>
        <w:t>ненгадзьо</w:t>
      </w:r>
      <w:r w:rsidRPr="008B57FA">
        <w:rPr>
          <w:bCs/>
          <w:szCs w:val="28"/>
          <w:lang w:val="uk-UA"/>
        </w:rPr>
        <w:t>.</w:t>
      </w:r>
    </w:p>
    <w:p w:rsidR="003B03C2" w:rsidRPr="008B57FA" w:rsidRDefault="003B03C2" w:rsidP="003B03C2">
      <w:pPr>
        <w:spacing w:line="360" w:lineRule="auto"/>
        <w:ind w:firstLine="708"/>
        <w:jc w:val="both"/>
        <w:rPr>
          <w:bCs/>
          <w:szCs w:val="28"/>
          <w:lang w:val="uk-UA"/>
        </w:rPr>
      </w:pPr>
      <w:r w:rsidRPr="008B57FA">
        <w:rPr>
          <w:bCs/>
          <w:szCs w:val="28"/>
          <w:lang w:val="uk-UA"/>
        </w:rPr>
        <w:t xml:space="preserve">Особливе значення приділяється прибиранню та прикрашанню японського житла, оскільки даний ритуал спрямований не лише на наведення порядку, але і на вигнання злих духів. Обов'язковим атрибутом японського нового року є </w:t>
      </w:r>
      <w:r w:rsidRPr="008B57FA">
        <w:rPr>
          <w:bCs/>
          <w:i/>
          <w:szCs w:val="28"/>
          <w:lang w:val="uk-UA"/>
        </w:rPr>
        <w:t>кадомацу</w:t>
      </w:r>
      <w:r w:rsidRPr="008B57FA">
        <w:rPr>
          <w:bCs/>
          <w:szCs w:val="28"/>
          <w:lang w:val="uk-UA"/>
        </w:rPr>
        <w:t xml:space="preserve"> - композиція з гілок сосни, бамбука і папороті, яка прикрашає вхід до будинку японців </w:t>
      </w:r>
      <w:r w:rsidR="00E54736" w:rsidRPr="008B57FA">
        <w:rPr>
          <w:bCs/>
          <w:szCs w:val="28"/>
          <w:lang w:val="uk-UA"/>
        </w:rPr>
        <w:t>у</w:t>
      </w:r>
      <w:r w:rsidRPr="008B57FA">
        <w:rPr>
          <w:bCs/>
          <w:szCs w:val="28"/>
          <w:lang w:val="uk-UA"/>
        </w:rPr>
        <w:t xml:space="preserve"> знак вітання новорічних божеств. У культурній традиції японського народу вони символізують стабільність, стійкість та довголіття. Серед традиційних японських страв новорічного столу варто відзначити рисові коржі - </w:t>
      </w:r>
      <w:r w:rsidRPr="008B57FA">
        <w:rPr>
          <w:bCs/>
          <w:i/>
          <w:szCs w:val="28"/>
          <w:lang w:val="uk-UA"/>
        </w:rPr>
        <w:t>моті</w:t>
      </w:r>
      <w:r w:rsidRPr="008B57FA">
        <w:rPr>
          <w:bCs/>
          <w:szCs w:val="28"/>
          <w:lang w:val="uk-UA"/>
        </w:rPr>
        <w:t>, які також є святковим піднесення</w:t>
      </w:r>
      <w:r w:rsidR="00E54736" w:rsidRPr="008B57FA">
        <w:rPr>
          <w:bCs/>
          <w:szCs w:val="28"/>
          <w:lang w:val="uk-UA"/>
        </w:rPr>
        <w:t>м</w:t>
      </w:r>
      <w:r w:rsidRPr="008B57FA">
        <w:rPr>
          <w:bCs/>
          <w:szCs w:val="28"/>
          <w:lang w:val="uk-UA"/>
        </w:rPr>
        <w:t xml:space="preserve"> богам, від прихильності яких залежить процвітання </w:t>
      </w:r>
      <w:r w:rsidR="00E54736" w:rsidRPr="008B57FA">
        <w:rPr>
          <w:bCs/>
          <w:szCs w:val="28"/>
          <w:lang w:val="uk-UA"/>
        </w:rPr>
        <w:t>у</w:t>
      </w:r>
      <w:r w:rsidRPr="008B57FA">
        <w:rPr>
          <w:bCs/>
          <w:szCs w:val="28"/>
          <w:lang w:val="uk-UA"/>
        </w:rPr>
        <w:t xml:space="preserve"> новому році</w:t>
      </w:r>
      <w:r w:rsidR="00304E28" w:rsidRPr="008B57FA">
        <w:rPr>
          <w:bCs/>
          <w:szCs w:val="28"/>
          <w:lang w:val="uk-UA"/>
        </w:rPr>
        <w:t xml:space="preserve"> </w:t>
      </w:r>
      <w:r w:rsidR="00304E28" w:rsidRPr="008B57FA">
        <w:rPr>
          <w:lang w:val="uk-UA"/>
        </w:rPr>
        <w:t>[12, с. 21]</w:t>
      </w:r>
      <w:r w:rsidRPr="008B57FA">
        <w:rPr>
          <w:bCs/>
          <w:szCs w:val="28"/>
          <w:lang w:val="uk-UA"/>
        </w:rPr>
        <w:t>.</w:t>
      </w:r>
    </w:p>
    <w:p w:rsidR="003B03C2" w:rsidRPr="008B57FA" w:rsidRDefault="003B03C2" w:rsidP="003B03C2">
      <w:pPr>
        <w:spacing w:line="360" w:lineRule="auto"/>
        <w:ind w:firstLine="708"/>
        <w:jc w:val="both"/>
        <w:rPr>
          <w:bCs/>
          <w:szCs w:val="28"/>
          <w:lang w:val="uk-UA"/>
        </w:rPr>
      </w:pPr>
      <w:r w:rsidRPr="008B57FA">
        <w:rPr>
          <w:bCs/>
          <w:szCs w:val="28"/>
          <w:lang w:val="uk-UA"/>
        </w:rPr>
        <w:t xml:space="preserve">Ще однією не менш важливою подією в житті японців є щорічний релігійний фестиваль поминання покійних - </w:t>
      </w:r>
      <w:r w:rsidRPr="008B57FA">
        <w:rPr>
          <w:bCs/>
          <w:i/>
          <w:szCs w:val="28"/>
          <w:lang w:val="uk-UA"/>
        </w:rPr>
        <w:t>Обоно-мацурі</w:t>
      </w:r>
      <w:r w:rsidRPr="008B57FA">
        <w:rPr>
          <w:bCs/>
          <w:szCs w:val="28"/>
          <w:lang w:val="uk-UA"/>
        </w:rPr>
        <w:t xml:space="preserve">, витоки якого криються в буддійських звичаях шанування духів предків. </w:t>
      </w:r>
      <w:r w:rsidR="00E54736" w:rsidRPr="008B57FA">
        <w:rPr>
          <w:bCs/>
          <w:szCs w:val="28"/>
          <w:lang w:val="uk-UA"/>
        </w:rPr>
        <w:t>Через</w:t>
      </w:r>
      <w:r w:rsidRPr="008B57FA">
        <w:rPr>
          <w:bCs/>
          <w:szCs w:val="28"/>
          <w:lang w:val="uk-UA"/>
        </w:rPr>
        <w:t xml:space="preserve"> перех</w:t>
      </w:r>
      <w:r w:rsidR="00E54736" w:rsidRPr="008B57FA">
        <w:rPr>
          <w:bCs/>
          <w:szCs w:val="28"/>
          <w:lang w:val="uk-UA"/>
        </w:rPr>
        <w:t xml:space="preserve">ід </w:t>
      </w:r>
      <w:r w:rsidRPr="008B57FA">
        <w:rPr>
          <w:bCs/>
          <w:szCs w:val="28"/>
          <w:lang w:val="uk-UA"/>
        </w:rPr>
        <w:t xml:space="preserve">з місячного на григоріанський календар дата початку святкування фестивалю варіюється в різних регіонах країни, проте велика частина японського населення відзначають Обоно-мацурі з 13-ого по 15-е серпня, що найближче до традиційної дати. Це свято вважається одним з головних родинних свят в </w:t>
      </w:r>
      <w:r w:rsidRPr="008B57FA">
        <w:rPr>
          <w:bCs/>
          <w:szCs w:val="28"/>
          <w:lang w:val="uk-UA"/>
        </w:rPr>
        <w:lastRenderedPageBreak/>
        <w:t>Японії. Особливе значення в цей день надають ритуалу запалювання ліхтарів, щоб душі предків легко могли знайти дорогу додому.</w:t>
      </w:r>
    </w:p>
    <w:p w:rsidR="003B03C2" w:rsidRPr="008B57FA" w:rsidRDefault="003B03C2" w:rsidP="003B03C2">
      <w:pPr>
        <w:spacing w:line="360" w:lineRule="auto"/>
        <w:ind w:firstLine="708"/>
        <w:jc w:val="both"/>
        <w:rPr>
          <w:bCs/>
          <w:szCs w:val="28"/>
          <w:lang w:val="uk-UA"/>
        </w:rPr>
      </w:pPr>
      <w:r w:rsidRPr="008B57FA">
        <w:rPr>
          <w:bCs/>
          <w:szCs w:val="28"/>
          <w:lang w:val="uk-UA"/>
        </w:rPr>
        <w:t xml:space="preserve">У дні святкування, японці відвідують буддійські храми, приносячи підношення до вівтарів, а також відвідують могили своїх померлих родичів, показуючи їм повагу і подяку. Однією з найважливіших частин свята є традиційний танець </w:t>
      </w:r>
      <w:r w:rsidRPr="008B57FA">
        <w:rPr>
          <w:bCs/>
          <w:i/>
          <w:szCs w:val="28"/>
          <w:lang w:val="uk-UA"/>
        </w:rPr>
        <w:t>Обоно-одорі</w:t>
      </w:r>
      <w:r w:rsidRPr="008B57FA">
        <w:rPr>
          <w:bCs/>
          <w:szCs w:val="28"/>
          <w:lang w:val="uk-UA"/>
        </w:rPr>
        <w:t xml:space="preserve">, покликаний заспокоїти душі померлих предків [4, </w:t>
      </w:r>
      <w:r w:rsidR="00304E28" w:rsidRPr="008B57FA">
        <w:rPr>
          <w:bCs/>
          <w:szCs w:val="28"/>
          <w:lang w:val="uk-UA"/>
        </w:rPr>
        <w:t>с</w:t>
      </w:r>
      <w:r w:rsidRPr="008B57FA">
        <w:rPr>
          <w:bCs/>
          <w:szCs w:val="28"/>
          <w:lang w:val="uk-UA"/>
        </w:rPr>
        <w:t>. 291].</w:t>
      </w:r>
    </w:p>
    <w:p w:rsidR="00D20830" w:rsidRPr="008B57FA" w:rsidRDefault="00D20830" w:rsidP="00D20830">
      <w:pPr>
        <w:spacing w:line="360" w:lineRule="auto"/>
        <w:ind w:firstLine="708"/>
        <w:jc w:val="both"/>
        <w:rPr>
          <w:bCs/>
          <w:szCs w:val="28"/>
          <w:lang w:val="uk-UA"/>
        </w:rPr>
      </w:pPr>
      <w:r w:rsidRPr="008B57FA">
        <w:rPr>
          <w:bCs/>
          <w:szCs w:val="28"/>
          <w:lang w:val="uk-UA"/>
        </w:rPr>
        <w:t xml:space="preserve">Особливості міфологічного типу мислення японців, </w:t>
      </w:r>
      <w:r w:rsidR="00921E2D" w:rsidRPr="008B57FA">
        <w:rPr>
          <w:bCs/>
          <w:szCs w:val="28"/>
          <w:lang w:val="uk-UA"/>
        </w:rPr>
        <w:t xml:space="preserve">також </w:t>
      </w:r>
      <w:r w:rsidRPr="008B57FA">
        <w:rPr>
          <w:bCs/>
          <w:szCs w:val="28"/>
          <w:lang w:val="uk-UA"/>
        </w:rPr>
        <w:t xml:space="preserve">нерозривно пов’язані з картиною сучасної японської культури а особливо таких продуктів популярної культури, як манга і аніме. Відповідно до сучасного словника манга - це японський комікс, а аніме - це японська анімація. Серед шанувальників японської популярної культури тривалий час точиться суперечка, що саме можна називати манга і аніме. Справа </w:t>
      </w:r>
      <w:r w:rsidR="00921E2D" w:rsidRPr="008B57FA">
        <w:rPr>
          <w:bCs/>
          <w:szCs w:val="28"/>
          <w:lang w:val="uk-UA"/>
        </w:rPr>
        <w:t>у</w:t>
      </w:r>
      <w:r w:rsidRPr="008B57FA">
        <w:rPr>
          <w:bCs/>
          <w:szCs w:val="28"/>
          <w:lang w:val="uk-UA"/>
        </w:rPr>
        <w:t xml:space="preserve"> тому що з поширенням японської популярної культури за межами країни, в різних куточках світу стали з'являтися комікси і анімація, які багато в чому повторюють стилістику японських аналогів. У Південній Кореї комікси називаються манхва, в Китаї - маньхуа. Саме ці назви є не що інше, як місцеве прочитання ієрогліфів, якими записується слово «Манга». Значною популярністю манга користується в США і Франції, де також існують твори, які відчули на собі її вплив. У США такий комікс називається «Амеріманга», у Франції - la nouvelle manga («нова манга»). В Україні теж існують приклади впливу манга на стилістику малювання коміксу. Поширення японської популярної культури в Україні починається з 90-х рр. XX ст., і пов'язане з появою відеокасет з аніме. Інтерес до манга з'являється пізніше, завдяки Інтернету, де стають доступними безкоштовні, аматорські переклади манга. Цей феномен, що поєднує в собі піратство і робінгудство, назвали сканлейтерством (від англ. Scan (сканувати) і translator (перекладач))</w:t>
      </w:r>
      <w:r w:rsidR="00304E28" w:rsidRPr="008B57FA">
        <w:rPr>
          <w:bCs/>
          <w:szCs w:val="28"/>
          <w:lang w:val="uk-UA"/>
        </w:rPr>
        <w:t xml:space="preserve"> </w:t>
      </w:r>
      <w:r w:rsidR="00304E28" w:rsidRPr="008B57FA">
        <w:rPr>
          <w:lang w:val="uk-UA"/>
        </w:rPr>
        <w:t>[21, с. 210]</w:t>
      </w:r>
      <w:r w:rsidRPr="008B57FA">
        <w:rPr>
          <w:bCs/>
          <w:szCs w:val="28"/>
          <w:lang w:val="uk-UA"/>
        </w:rPr>
        <w:t>.</w:t>
      </w:r>
    </w:p>
    <w:p w:rsidR="00D20830" w:rsidRPr="008B57FA" w:rsidRDefault="00D20830" w:rsidP="00D20830">
      <w:pPr>
        <w:spacing w:line="360" w:lineRule="auto"/>
        <w:ind w:firstLine="708"/>
        <w:jc w:val="both"/>
        <w:rPr>
          <w:bCs/>
          <w:szCs w:val="28"/>
          <w:lang w:val="uk-UA"/>
        </w:rPr>
      </w:pPr>
      <w:r w:rsidRPr="008B57FA">
        <w:rPr>
          <w:bCs/>
          <w:szCs w:val="28"/>
          <w:lang w:val="uk-UA"/>
        </w:rPr>
        <w:t>Сучасн</w:t>
      </w:r>
      <w:r w:rsidR="00921E2D" w:rsidRPr="008B57FA">
        <w:rPr>
          <w:bCs/>
          <w:szCs w:val="28"/>
          <w:lang w:val="uk-UA"/>
        </w:rPr>
        <w:t>а</w:t>
      </w:r>
      <w:r w:rsidRPr="008B57FA">
        <w:rPr>
          <w:bCs/>
          <w:szCs w:val="28"/>
          <w:lang w:val="uk-UA"/>
        </w:rPr>
        <w:t xml:space="preserve"> графіко-символічна мова манга і аніме дуже різноманітна. У графіко-символічній мові манга і аніме можна виділити різні системи </w:t>
      </w:r>
      <w:r w:rsidRPr="008B57FA">
        <w:rPr>
          <w:bCs/>
          <w:szCs w:val="28"/>
          <w:lang w:val="uk-UA"/>
        </w:rPr>
        <w:lastRenderedPageBreak/>
        <w:t>графічних символів, які відносяться до зображення персонажів, фону, тексту і звуку. Розглянемо по черзі кожну з перерахованих груп.</w:t>
      </w:r>
    </w:p>
    <w:p w:rsidR="00D20830" w:rsidRPr="008B57FA" w:rsidRDefault="00D20830" w:rsidP="00D20830">
      <w:pPr>
        <w:spacing w:line="360" w:lineRule="auto"/>
        <w:ind w:firstLine="708"/>
        <w:jc w:val="both"/>
        <w:rPr>
          <w:bCs/>
          <w:szCs w:val="28"/>
          <w:lang w:val="uk-UA"/>
        </w:rPr>
      </w:pPr>
      <w:r w:rsidRPr="008B57FA">
        <w:rPr>
          <w:bCs/>
          <w:szCs w:val="28"/>
          <w:lang w:val="uk-UA"/>
        </w:rPr>
        <w:t xml:space="preserve">У зображенні персонажів в першу чергу виділяють </w:t>
      </w:r>
      <w:r w:rsidR="00781A51" w:rsidRPr="008B57FA">
        <w:rPr>
          <w:bCs/>
          <w:szCs w:val="28"/>
          <w:lang w:val="uk-UA"/>
        </w:rPr>
        <w:t>обличчя</w:t>
      </w:r>
      <w:r w:rsidRPr="008B57FA">
        <w:rPr>
          <w:bCs/>
          <w:szCs w:val="28"/>
          <w:lang w:val="uk-UA"/>
        </w:rPr>
        <w:t>. Інструментом передачі емоцій в манга і аніме найчастіше є очі персонажа. Великі очі у персонажа можуть говорити про його юність або наївність характеру. Необхідно відзначити, що залежно від задуму і техніки виконання автора, очі можуть мати будь-яку форму і розмір, також очі можуть трансформуватися в залежності від стану персонажа: поява на особі спіралей замість очей означає запаморочення; блискучого хреста - роздратування або лютий порив; хрести замість зіниць - втрату свідомості; сердечка - закоханість або захват; язики полум'я - гнів або рішучість; блискучі ромбики - маніакальність або жадібність; відсутність зіниць - втрату контролю над собою або гнів; вузькі очі - хитрість; «іскристі» очі - всепоглинаюче щастя; тонкі цівки сліз - радість; потоки сліз - печаль, безвихідь, горе</w:t>
      </w:r>
      <w:r w:rsidR="00304E28" w:rsidRPr="008B57FA">
        <w:rPr>
          <w:bCs/>
          <w:szCs w:val="28"/>
          <w:lang w:val="uk-UA"/>
        </w:rPr>
        <w:t xml:space="preserve"> </w:t>
      </w:r>
      <w:r w:rsidR="00304E28" w:rsidRPr="008B57FA">
        <w:rPr>
          <w:lang w:val="uk-UA"/>
        </w:rPr>
        <w:t>[25, с. 28]</w:t>
      </w:r>
      <w:r w:rsidRPr="008B57FA">
        <w:rPr>
          <w:bCs/>
          <w:szCs w:val="28"/>
          <w:lang w:val="uk-UA"/>
        </w:rPr>
        <w:t>.</w:t>
      </w:r>
    </w:p>
    <w:p w:rsidR="00D20830" w:rsidRPr="008B57FA" w:rsidRDefault="00D20830" w:rsidP="00D20830">
      <w:pPr>
        <w:spacing w:line="360" w:lineRule="auto"/>
        <w:ind w:firstLine="708"/>
        <w:jc w:val="both"/>
        <w:rPr>
          <w:bCs/>
          <w:szCs w:val="28"/>
          <w:lang w:val="uk-UA"/>
        </w:rPr>
      </w:pPr>
      <w:r w:rsidRPr="008B57FA">
        <w:rPr>
          <w:bCs/>
          <w:szCs w:val="28"/>
          <w:lang w:val="uk-UA"/>
        </w:rPr>
        <w:t>Ніс у персонажів манга і аніме може бути зображений схематично декількома лініями, або промальован</w:t>
      </w:r>
      <w:r w:rsidR="00781A51" w:rsidRPr="008B57FA">
        <w:rPr>
          <w:bCs/>
          <w:szCs w:val="28"/>
          <w:lang w:val="uk-UA"/>
        </w:rPr>
        <w:t>ий</w:t>
      </w:r>
      <w:r w:rsidRPr="008B57FA">
        <w:rPr>
          <w:bCs/>
          <w:szCs w:val="28"/>
          <w:lang w:val="uk-UA"/>
        </w:rPr>
        <w:t xml:space="preserve"> більш чітко, або взагалі бути відсутніми. Коли з ніздрів персонажа вириваються бризки, це говорить про його сильне здивування. Якщо замість бризок йде пар, персонаж знаходиться в сильному збудженні. Бризки крові означають сексуальне збудження та ін.</w:t>
      </w:r>
    </w:p>
    <w:p w:rsidR="00D20830" w:rsidRPr="008B57FA" w:rsidRDefault="00D20830" w:rsidP="00D20830">
      <w:pPr>
        <w:spacing w:line="360" w:lineRule="auto"/>
        <w:ind w:firstLine="708"/>
        <w:jc w:val="both"/>
        <w:rPr>
          <w:bCs/>
          <w:szCs w:val="28"/>
          <w:lang w:val="uk-UA"/>
        </w:rPr>
      </w:pPr>
      <w:r w:rsidRPr="008B57FA">
        <w:rPr>
          <w:bCs/>
          <w:szCs w:val="28"/>
          <w:lang w:val="uk-UA"/>
        </w:rPr>
        <w:t>Не менш інформативними в зображенні персонажа бувають його руки і тіло в цілому. Виділяються наступні жести: долоня стисла в кулак, передає рішучість персонажа зробити що-небудь; зігнута рука в лікті і стисла в кулак долоня - непохитність намірів або бажання вдарити кого-небудь; зведені кінчики вказівних пальців - нерішучість, скромність; схрещені мізинці - обіцянка; відтягнута нижня повіка і висунутий язик - бажання подратувати; обхопити обома долонями щоки - крайня ступінь збентеження</w:t>
      </w:r>
      <w:r w:rsidR="00304E28" w:rsidRPr="008B57FA">
        <w:rPr>
          <w:bCs/>
          <w:szCs w:val="28"/>
          <w:lang w:val="uk-UA"/>
        </w:rPr>
        <w:t xml:space="preserve"> </w:t>
      </w:r>
      <w:r w:rsidR="00304E28" w:rsidRPr="008B57FA">
        <w:rPr>
          <w:lang w:val="uk-UA"/>
        </w:rPr>
        <w:t>[25, с. 34]</w:t>
      </w:r>
      <w:r w:rsidRPr="008B57FA">
        <w:rPr>
          <w:bCs/>
          <w:szCs w:val="28"/>
          <w:lang w:val="uk-UA"/>
        </w:rPr>
        <w:t>.</w:t>
      </w:r>
    </w:p>
    <w:p w:rsidR="00D20830" w:rsidRPr="008B57FA" w:rsidRDefault="00D20830" w:rsidP="00D20830">
      <w:pPr>
        <w:spacing w:line="360" w:lineRule="auto"/>
        <w:ind w:firstLine="708"/>
        <w:jc w:val="both"/>
        <w:rPr>
          <w:bCs/>
          <w:szCs w:val="28"/>
          <w:lang w:val="uk-UA"/>
        </w:rPr>
      </w:pPr>
      <w:r w:rsidRPr="008B57FA">
        <w:rPr>
          <w:bCs/>
          <w:szCs w:val="28"/>
          <w:lang w:val="uk-UA"/>
        </w:rPr>
        <w:t xml:space="preserve">Особливості зображення тіла: дублювання рук, ніг і голови в одному зображенні персонажа - графічний спосіб передати енергійні рухи, які говорять про те, що персонаж знаходиться в панічному стані; поява медичного пластиру - біль, поранення; лінії у тіла персонажа вказують </w:t>
      </w:r>
      <w:r w:rsidRPr="008B57FA">
        <w:rPr>
          <w:bCs/>
          <w:szCs w:val="28"/>
          <w:lang w:val="uk-UA"/>
        </w:rPr>
        <w:lastRenderedPageBreak/>
        <w:t>напрямок руху, передають динаміку дії; зображення персонажа з великою головою і маленьким тілом (чібі) - комічний елемент, який слугує для додання персонажу милих рис.</w:t>
      </w:r>
    </w:p>
    <w:p w:rsidR="00D20830" w:rsidRPr="008B57FA" w:rsidRDefault="00D20830" w:rsidP="00D20830">
      <w:pPr>
        <w:spacing w:line="360" w:lineRule="auto"/>
        <w:ind w:firstLine="708"/>
        <w:jc w:val="both"/>
        <w:rPr>
          <w:bCs/>
          <w:szCs w:val="28"/>
          <w:lang w:val="uk-UA"/>
        </w:rPr>
      </w:pPr>
      <w:r w:rsidRPr="008B57FA">
        <w:rPr>
          <w:bCs/>
          <w:szCs w:val="28"/>
          <w:lang w:val="uk-UA"/>
        </w:rPr>
        <w:t xml:space="preserve">Дії в манга та аніме відбуваються в часі і просторі. Фон (задній план) грає важливу роль в історії автора. Фон може відображати простір, де розвиваються події. Спочатку художники при малюванні елементів екстер'єру та інтер'єру простору зосереджувалися лише на типових ознаках того чи іншого місця, намагаючись зробити його впізнаваним, але не перевантажувати деталями. Удосконалення різних технологій візуалізації, що використовуються при створенні манга </w:t>
      </w:r>
      <w:r w:rsidR="00781A51" w:rsidRPr="008B57FA">
        <w:rPr>
          <w:bCs/>
          <w:szCs w:val="28"/>
          <w:lang w:val="uk-UA"/>
        </w:rPr>
        <w:t>та</w:t>
      </w:r>
      <w:r w:rsidRPr="008B57FA">
        <w:rPr>
          <w:bCs/>
          <w:szCs w:val="28"/>
          <w:lang w:val="uk-UA"/>
        </w:rPr>
        <w:t xml:space="preserve"> аніме, стало дозволяти художникам створювати зображення просторів, наповнен</w:t>
      </w:r>
      <w:r w:rsidR="00781A51" w:rsidRPr="008B57FA">
        <w:rPr>
          <w:bCs/>
          <w:szCs w:val="28"/>
          <w:lang w:val="uk-UA"/>
        </w:rPr>
        <w:t>і</w:t>
      </w:r>
      <w:r w:rsidRPr="008B57FA">
        <w:rPr>
          <w:bCs/>
          <w:szCs w:val="28"/>
          <w:lang w:val="uk-UA"/>
        </w:rPr>
        <w:t xml:space="preserve"> різними деталями з фотографічною точністю. Особливо це помітно в аніме, де місце дії стає не просто фоном, але </w:t>
      </w:r>
      <w:r w:rsidR="00781A51" w:rsidRPr="008B57FA">
        <w:rPr>
          <w:bCs/>
          <w:szCs w:val="28"/>
          <w:lang w:val="uk-UA"/>
        </w:rPr>
        <w:t xml:space="preserve">і </w:t>
      </w:r>
      <w:r w:rsidRPr="008B57FA">
        <w:rPr>
          <w:bCs/>
          <w:szCs w:val="28"/>
          <w:lang w:val="uk-UA"/>
        </w:rPr>
        <w:t>повноцінним персонажем</w:t>
      </w:r>
      <w:r w:rsidR="00304E28" w:rsidRPr="008B57FA">
        <w:rPr>
          <w:bCs/>
          <w:szCs w:val="28"/>
          <w:lang w:val="uk-UA"/>
        </w:rPr>
        <w:t xml:space="preserve"> </w:t>
      </w:r>
      <w:r w:rsidR="00304E28" w:rsidRPr="008B57FA">
        <w:rPr>
          <w:lang w:val="uk-UA"/>
        </w:rPr>
        <w:t>[25, с. 14]</w:t>
      </w:r>
      <w:r w:rsidRPr="008B57FA">
        <w:rPr>
          <w:bCs/>
          <w:szCs w:val="28"/>
          <w:lang w:val="uk-UA"/>
        </w:rPr>
        <w:t>.</w:t>
      </w:r>
    </w:p>
    <w:p w:rsidR="00D20830" w:rsidRPr="008B57FA" w:rsidRDefault="00D20830" w:rsidP="00D20830">
      <w:pPr>
        <w:spacing w:line="360" w:lineRule="auto"/>
        <w:ind w:firstLine="708"/>
        <w:jc w:val="both"/>
        <w:rPr>
          <w:bCs/>
          <w:szCs w:val="28"/>
          <w:lang w:val="uk-UA"/>
        </w:rPr>
      </w:pPr>
      <w:r w:rsidRPr="008B57FA">
        <w:rPr>
          <w:bCs/>
          <w:szCs w:val="28"/>
          <w:lang w:val="uk-UA"/>
        </w:rPr>
        <w:t xml:space="preserve">Візуалізація тексту відноситься в першу чергу до манга, оскільки в аніме персонажів і слова автора озвучують актори-сейю. Текст </w:t>
      </w:r>
      <w:r w:rsidR="00781A51" w:rsidRPr="008B57FA">
        <w:rPr>
          <w:bCs/>
          <w:szCs w:val="28"/>
          <w:lang w:val="uk-UA"/>
        </w:rPr>
        <w:t>у</w:t>
      </w:r>
      <w:r w:rsidRPr="008B57FA">
        <w:rPr>
          <w:bCs/>
          <w:szCs w:val="28"/>
          <w:lang w:val="uk-UA"/>
        </w:rPr>
        <w:t xml:space="preserve"> манга поміщається в спеціальні хмари, які відокремлюють його від малюнка. Текст в манга можна диференціювати на репліки персонажів, внутрішній монолог і слова автора. Різним типам тексту властива різна техніка візуалізації.</w:t>
      </w:r>
    </w:p>
    <w:p w:rsidR="003B03C2" w:rsidRPr="008B57FA" w:rsidRDefault="003B03C2" w:rsidP="003B03C2">
      <w:pPr>
        <w:spacing w:line="360" w:lineRule="auto"/>
        <w:ind w:firstLine="708"/>
        <w:jc w:val="both"/>
        <w:rPr>
          <w:bCs/>
          <w:szCs w:val="28"/>
          <w:lang w:val="uk-UA"/>
        </w:rPr>
      </w:pPr>
      <w:r w:rsidRPr="008B57FA">
        <w:rPr>
          <w:bCs/>
          <w:szCs w:val="28"/>
          <w:lang w:val="uk-UA"/>
        </w:rPr>
        <w:t xml:space="preserve">Отже, основою японської естетичної традиції є міфологічне мислення, яке знаходить своє відображення в </w:t>
      </w:r>
      <w:r w:rsidR="00781A51" w:rsidRPr="008B57FA">
        <w:rPr>
          <w:bCs/>
          <w:szCs w:val="28"/>
          <w:lang w:val="uk-UA"/>
        </w:rPr>
        <w:t>синтоїзмі</w:t>
      </w:r>
      <w:r w:rsidRPr="008B57FA">
        <w:rPr>
          <w:bCs/>
          <w:szCs w:val="28"/>
          <w:lang w:val="uk-UA"/>
        </w:rPr>
        <w:t>, а згодом буддизмі та натурфілософії.</w:t>
      </w:r>
    </w:p>
    <w:p w:rsidR="00D20830" w:rsidRPr="008B57FA" w:rsidRDefault="00D20830" w:rsidP="00D20830">
      <w:pPr>
        <w:spacing w:line="360" w:lineRule="auto"/>
        <w:ind w:firstLine="708"/>
        <w:jc w:val="both"/>
        <w:rPr>
          <w:bCs/>
          <w:szCs w:val="28"/>
          <w:lang w:val="uk-UA"/>
        </w:rPr>
      </w:pPr>
      <w:r w:rsidRPr="008B57FA">
        <w:rPr>
          <w:bCs/>
          <w:szCs w:val="28"/>
          <w:lang w:val="uk-UA"/>
        </w:rPr>
        <w:t xml:space="preserve">Міфологічний текст розкривається з нового боку в світлі сучасних тенденцій в культурі. Міф все більше переходить з області вербально відтворюваних текстів в область візуальних текстів. Семіологія, починаючи з XX століття, зверталися до міфологічного матеріалу, щоб розкрити механізми створення і функціонування знаків. І згідно виробленої наукової теорії візуальні образи або символи представляють собою тип тексту, який може бути прочитаний як будь-який інший, що складається зі слів. Міфологічні образи легко піддаються перекладу з вербальної мови на мову візуальну. Як правило, виникає чимало труднощів при сприйнятті візуальної </w:t>
      </w:r>
      <w:r w:rsidRPr="008B57FA">
        <w:rPr>
          <w:bCs/>
          <w:szCs w:val="28"/>
          <w:lang w:val="uk-UA"/>
        </w:rPr>
        <w:lastRenderedPageBreak/>
        <w:t>інформації, але коли це стосується міфології, яка несе в собі багато контекстуальної інформації, виникають деякі проблеми</w:t>
      </w:r>
      <w:r w:rsidR="00304E28" w:rsidRPr="008B57FA">
        <w:rPr>
          <w:bCs/>
          <w:szCs w:val="28"/>
          <w:lang w:val="uk-UA"/>
        </w:rPr>
        <w:t xml:space="preserve"> </w:t>
      </w:r>
      <w:r w:rsidR="00304E28" w:rsidRPr="008B57FA">
        <w:rPr>
          <w:lang w:val="uk-UA"/>
        </w:rPr>
        <w:t>[</w:t>
      </w:r>
      <w:r w:rsidR="002230EF" w:rsidRPr="008B57FA">
        <w:rPr>
          <w:lang w:val="uk-UA"/>
        </w:rPr>
        <w:t>1</w:t>
      </w:r>
      <w:r w:rsidR="00304E28" w:rsidRPr="008B57FA">
        <w:rPr>
          <w:lang w:val="uk-UA"/>
        </w:rPr>
        <w:t>, с. 1</w:t>
      </w:r>
      <w:r w:rsidR="002230EF" w:rsidRPr="008B57FA">
        <w:rPr>
          <w:lang w:val="uk-UA"/>
        </w:rPr>
        <w:t>4</w:t>
      </w:r>
      <w:r w:rsidR="00304E28" w:rsidRPr="008B57FA">
        <w:rPr>
          <w:lang w:val="uk-UA"/>
        </w:rPr>
        <w:t>4]</w:t>
      </w:r>
      <w:r w:rsidRPr="008B57FA">
        <w:rPr>
          <w:bCs/>
          <w:szCs w:val="28"/>
          <w:lang w:val="uk-UA"/>
        </w:rPr>
        <w:t>.</w:t>
      </w:r>
    </w:p>
    <w:p w:rsidR="00D20830" w:rsidRPr="008B57FA" w:rsidRDefault="00D20830" w:rsidP="00D20830">
      <w:pPr>
        <w:spacing w:line="360" w:lineRule="auto"/>
        <w:ind w:firstLine="708"/>
        <w:jc w:val="both"/>
        <w:rPr>
          <w:bCs/>
          <w:szCs w:val="28"/>
          <w:lang w:val="uk-UA"/>
        </w:rPr>
      </w:pPr>
      <w:r w:rsidRPr="008B57FA">
        <w:rPr>
          <w:bCs/>
          <w:szCs w:val="28"/>
          <w:lang w:val="uk-UA"/>
        </w:rPr>
        <w:t>На прикладі візуальних інтерпретацій японських міфологічних текстів можна виділити такі проблеми:</w:t>
      </w:r>
    </w:p>
    <w:p w:rsidR="00D20830" w:rsidRPr="008B57FA" w:rsidRDefault="00D20830" w:rsidP="00D20830">
      <w:pPr>
        <w:spacing w:line="360" w:lineRule="auto"/>
        <w:ind w:firstLine="708"/>
        <w:jc w:val="both"/>
        <w:rPr>
          <w:bCs/>
          <w:szCs w:val="28"/>
          <w:lang w:val="uk-UA"/>
        </w:rPr>
      </w:pPr>
      <w:r w:rsidRPr="008B57FA">
        <w:rPr>
          <w:bCs/>
          <w:szCs w:val="28"/>
          <w:lang w:val="uk-UA"/>
        </w:rPr>
        <w:t>• перехід від наративу до епізодичності;</w:t>
      </w:r>
    </w:p>
    <w:p w:rsidR="00D20830" w:rsidRPr="008B57FA" w:rsidRDefault="00D20830" w:rsidP="00D20830">
      <w:pPr>
        <w:spacing w:line="360" w:lineRule="auto"/>
        <w:ind w:firstLine="708"/>
        <w:jc w:val="both"/>
        <w:rPr>
          <w:bCs/>
          <w:szCs w:val="28"/>
          <w:lang w:val="uk-UA"/>
        </w:rPr>
      </w:pPr>
      <w:r w:rsidRPr="008B57FA">
        <w:rPr>
          <w:bCs/>
          <w:szCs w:val="28"/>
          <w:lang w:val="uk-UA"/>
        </w:rPr>
        <w:t>• механізми створення ланцюгів візуальних і смислових асоціацій;</w:t>
      </w:r>
    </w:p>
    <w:p w:rsidR="00D20830" w:rsidRPr="008B57FA" w:rsidRDefault="00D20830" w:rsidP="00D20830">
      <w:pPr>
        <w:spacing w:line="360" w:lineRule="auto"/>
        <w:ind w:firstLine="708"/>
        <w:jc w:val="both"/>
        <w:rPr>
          <w:bCs/>
          <w:szCs w:val="28"/>
          <w:lang w:val="uk-UA"/>
        </w:rPr>
      </w:pPr>
      <w:r w:rsidRPr="008B57FA">
        <w:rPr>
          <w:bCs/>
          <w:szCs w:val="28"/>
          <w:lang w:val="uk-UA"/>
        </w:rPr>
        <w:t>• ідентифікація і дешифрування образів міфологічних персонажів.</w:t>
      </w:r>
    </w:p>
    <w:p w:rsidR="003B03C2" w:rsidRPr="008B57FA" w:rsidRDefault="00D20830" w:rsidP="003B03C2">
      <w:pPr>
        <w:spacing w:line="360" w:lineRule="auto"/>
        <w:ind w:firstLine="708"/>
        <w:jc w:val="both"/>
        <w:rPr>
          <w:bCs/>
          <w:szCs w:val="28"/>
          <w:lang w:val="uk-UA"/>
        </w:rPr>
      </w:pPr>
      <w:r w:rsidRPr="008B57FA">
        <w:rPr>
          <w:bCs/>
          <w:szCs w:val="28"/>
          <w:lang w:val="uk-UA"/>
        </w:rPr>
        <w:t xml:space="preserve">Отже, в ході дослідження, ми виявили, що до основних рис </w:t>
      </w:r>
      <w:r w:rsidR="003B03C2" w:rsidRPr="008B57FA">
        <w:rPr>
          <w:bCs/>
          <w:szCs w:val="28"/>
          <w:lang w:val="uk-UA"/>
        </w:rPr>
        <w:t>міфологічного мислення</w:t>
      </w:r>
      <w:r w:rsidRPr="008B57FA">
        <w:rPr>
          <w:bCs/>
          <w:szCs w:val="28"/>
          <w:lang w:val="uk-UA"/>
        </w:rPr>
        <w:t xml:space="preserve"> японців належить</w:t>
      </w:r>
      <w:r w:rsidR="00CE0DFE" w:rsidRPr="008B57FA">
        <w:rPr>
          <w:bCs/>
          <w:szCs w:val="28"/>
          <w:lang w:val="uk-UA"/>
        </w:rPr>
        <w:t xml:space="preserve"> наступне</w:t>
      </w:r>
      <w:r w:rsidR="003B03C2" w:rsidRPr="008B57FA">
        <w:rPr>
          <w:bCs/>
          <w:szCs w:val="28"/>
          <w:lang w:val="uk-UA"/>
        </w:rPr>
        <w:t>:</w:t>
      </w:r>
    </w:p>
    <w:p w:rsidR="003B03C2" w:rsidRPr="008B57FA" w:rsidRDefault="003B03C2" w:rsidP="003B03C2">
      <w:pPr>
        <w:spacing w:line="360" w:lineRule="auto"/>
        <w:ind w:firstLine="708"/>
        <w:jc w:val="both"/>
        <w:rPr>
          <w:bCs/>
          <w:szCs w:val="28"/>
          <w:lang w:val="uk-UA"/>
        </w:rPr>
      </w:pPr>
      <w:r w:rsidRPr="008B57FA">
        <w:rPr>
          <w:bCs/>
          <w:szCs w:val="28"/>
          <w:lang w:val="uk-UA"/>
        </w:rPr>
        <w:t xml:space="preserve">1. Світ міфу завжди цілісний. </w:t>
      </w:r>
    </w:p>
    <w:p w:rsidR="003B03C2" w:rsidRPr="008B57FA" w:rsidRDefault="003B03C2" w:rsidP="003B03C2">
      <w:pPr>
        <w:spacing w:line="360" w:lineRule="auto"/>
        <w:ind w:firstLine="708"/>
        <w:jc w:val="both"/>
        <w:rPr>
          <w:bCs/>
          <w:szCs w:val="28"/>
          <w:lang w:val="uk-UA"/>
        </w:rPr>
      </w:pPr>
      <w:r w:rsidRPr="008B57FA">
        <w:rPr>
          <w:bCs/>
          <w:szCs w:val="28"/>
          <w:lang w:val="uk-UA"/>
        </w:rPr>
        <w:t>2. Для міфологічної свідомості все, що існує одушевлено.</w:t>
      </w:r>
    </w:p>
    <w:p w:rsidR="003B03C2" w:rsidRPr="008B57FA" w:rsidRDefault="003B03C2" w:rsidP="003B03C2">
      <w:pPr>
        <w:spacing w:line="360" w:lineRule="auto"/>
        <w:ind w:firstLine="708"/>
        <w:jc w:val="both"/>
        <w:rPr>
          <w:bCs/>
          <w:szCs w:val="28"/>
          <w:lang w:val="uk-UA"/>
        </w:rPr>
      </w:pPr>
      <w:r w:rsidRPr="008B57FA">
        <w:rPr>
          <w:bCs/>
          <w:szCs w:val="28"/>
          <w:lang w:val="uk-UA"/>
        </w:rPr>
        <w:t>3. Події міфу дискретні, оскільки міф оповідає лише про важливі події, між ними немає логічної зв'язки, вони домислюються. Міфологічне мислення не вимагає достовірності, доказів.</w:t>
      </w:r>
    </w:p>
    <w:p w:rsidR="003B03C2" w:rsidRPr="008B57FA" w:rsidRDefault="003B03C2" w:rsidP="003B03C2">
      <w:pPr>
        <w:spacing w:line="360" w:lineRule="auto"/>
        <w:ind w:firstLine="708"/>
        <w:jc w:val="both"/>
        <w:rPr>
          <w:bCs/>
          <w:szCs w:val="28"/>
          <w:lang w:val="uk-UA"/>
        </w:rPr>
      </w:pPr>
      <w:r w:rsidRPr="008B57FA">
        <w:rPr>
          <w:bCs/>
          <w:szCs w:val="28"/>
          <w:lang w:val="uk-UA"/>
        </w:rPr>
        <w:t>4. Оскільки зв'язок між явищами домислюють, всякий прояв зовнішнього світу знаходить таємний сенс, містичність.</w:t>
      </w:r>
    </w:p>
    <w:p w:rsidR="003B03C2" w:rsidRPr="008B57FA" w:rsidRDefault="003B03C2" w:rsidP="003B03C2">
      <w:pPr>
        <w:spacing w:line="360" w:lineRule="auto"/>
        <w:ind w:firstLine="708"/>
        <w:jc w:val="both"/>
        <w:rPr>
          <w:bCs/>
          <w:szCs w:val="28"/>
          <w:lang w:val="uk-UA"/>
        </w:rPr>
      </w:pPr>
      <w:r w:rsidRPr="008B57FA">
        <w:rPr>
          <w:bCs/>
          <w:szCs w:val="28"/>
          <w:lang w:val="uk-UA"/>
        </w:rPr>
        <w:t>5. Річ у міфологічн</w:t>
      </w:r>
      <w:r w:rsidR="00781A51" w:rsidRPr="008B57FA">
        <w:rPr>
          <w:bCs/>
          <w:szCs w:val="28"/>
          <w:lang w:val="uk-UA"/>
        </w:rPr>
        <w:t>ій</w:t>
      </w:r>
      <w:r w:rsidRPr="008B57FA">
        <w:rPr>
          <w:bCs/>
          <w:szCs w:val="28"/>
          <w:lang w:val="uk-UA"/>
        </w:rPr>
        <w:t xml:space="preserve"> свідомості японців, полягає у єдності користі, краси і сакрального сенсу.</w:t>
      </w:r>
    </w:p>
    <w:p w:rsidR="00CE0DFE" w:rsidRPr="008B57FA" w:rsidRDefault="003B03C2" w:rsidP="003B03C2">
      <w:pPr>
        <w:spacing w:line="360" w:lineRule="auto"/>
        <w:ind w:firstLine="708"/>
        <w:jc w:val="both"/>
        <w:rPr>
          <w:bCs/>
          <w:szCs w:val="28"/>
          <w:lang w:val="uk-UA"/>
        </w:rPr>
      </w:pPr>
      <w:r w:rsidRPr="008B57FA">
        <w:rPr>
          <w:bCs/>
          <w:szCs w:val="28"/>
          <w:lang w:val="uk-UA"/>
        </w:rPr>
        <w:t xml:space="preserve">Таким чином, проведений аналіз дозволяє виділити деякі особливості міфологічного типу мислення японців. Можна стверджувати, що сильні почуття групової приналежності, відданості історії свого народу є поширеними ідеалами серед збережених аспектів давньої японської ментальності. При цьому свято для японців є свого роду відображенням японського культурної спадщини, воно сприяє прояву традиційних суспільних устоїв і духовних цінностей, що має важливе значення для їх адаптації до умов глобалізації сучасності. Просочена елементами синто-буддійського синкретизму, святкова культура є певною ланкою етнічної самобутності японського суспільства, витоки якої, безумовно, кореняться в ранніх історико-міфологічних уявленнях японців. Саме цей механізм збереження і передачі культурних цінностей японського суспільства дозволяє </w:t>
      </w:r>
      <w:r w:rsidRPr="008B57FA">
        <w:rPr>
          <w:bCs/>
          <w:szCs w:val="28"/>
          <w:lang w:val="uk-UA"/>
        </w:rPr>
        <w:lastRenderedPageBreak/>
        <w:t xml:space="preserve">зрозуміти специфіку психології </w:t>
      </w:r>
      <w:r w:rsidRPr="008B57FA">
        <w:rPr>
          <w:szCs w:val="28"/>
          <w:lang w:val="uk-UA"/>
        </w:rPr>
        <w:t xml:space="preserve">міфологічного мислення </w:t>
      </w:r>
      <w:r w:rsidRPr="008B57FA">
        <w:rPr>
          <w:bCs/>
          <w:szCs w:val="28"/>
          <w:lang w:val="uk-UA"/>
        </w:rPr>
        <w:t>даного народу. Японці, розуміють важливість збереження своїх духовних традицій і норм, а також передачі даного історичного досвіду наступним поколінням, що, безумовно, відображає сутність японської культурної ідентичності.</w:t>
      </w:r>
    </w:p>
    <w:p w:rsidR="003B03C2" w:rsidRPr="008B57FA" w:rsidRDefault="00CE0DFE" w:rsidP="00781A51">
      <w:pPr>
        <w:spacing w:before="240" w:after="200" w:line="360" w:lineRule="auto"/>
        <w:ind w:firstLine="708"/>
        <w:rPr>
          <w:rStyle w:val="jlqj4b"/>
          <w:b/>
          <w:bCs/>
          <w:szCs w:val="28"/>
          <w:lang w:val="uk-UA"/>
        </w:rPr>
      </w:pPr>
      <w:bookmarkStart w:id="3" w:name="_Toc64044998"/>
      <w:r w:rsidRPr="008B57FA">
        <w:rPr>
          <w:rStyle w:val="jlqj4b"/>
          <w:rFonts w:cs="Times New Roman"/>
          <w:b/>
          <w:lang w:val="uk-UA"/>
        </w:rPr>
        <w:t xml:space="preserve">1.2. </w:t>
      </w:r>
      <w:r w:rsidR="003B03C2" w:rsidRPr="008B57FA">
        <w:rPr>
          <w:rStyle w:val="jlqj4b"/>
          <w:rFonts w:cs="Times New Roman"/>
          <w:b/>
          <w:lang w:val="uk-UA"/>
        </w:rPr>
        <w:t>Релігійний синкретизм і міфологія японців</w:t>
      </w:r>
      <w:bookmarkEnd w:id="3"/>
    </w:p>
    <w:p w:rsidR="003B03C2" w:rsidRPr="008B57FA" w:rsidRDefault="003B03C2" w:rsidP="003B03C2">
      <w:pPr>
        <w:spacing w:line="360" w:lineRule="auto"/>
        <w:ind w:firstLine="708"/>
        <w:jc w:val="both"/>
        <w:rPr>
          <w:rStyle w:val="jlqj4b"/>
          <w:color w:val="000000"/>
          <w:szCs w:val="28"/>
          <w:lang w:val="uk-UA"/>
        </w:rPr>
      </w:pPr>
      <w:r w:rsidRPr="008B57FA">
        <w:rPr>
          <w:rStyle w:val="jlqj4b"/>
          <w:color w:val="000000"/>
          <w:szCs w:val="28"/>
          <w:lang w:val="uk-UA"/>
        </w:rPr>
        <w:t>Народна творчість японців пов’язана з релігі</w:t>
      </w:r>
      <w:r w:rsidR="00781A51" w:rsidRPr="008B57FA">
        <w:rPr>
          <w:rStyle w:val="jlqj4b"/>
          <w:color w:val="000000"/>
          <w:szCs w:val="28"/>
          <w:lang w:val="uk-UA"/>
        </w:rPr>
        <w:t>й</w:t>
      </w:r>
      <w:r w:rsidRPr="008B57FA">
        <w:rPr>
          <w:rStyle w:val="jlqj4b"/>
          <w:color w:val="000000"/>
          <w:szCs w:val="28"/>
          <w:lang w:val="uk-UA"/>
        </w:rPr>
        <w:t xml:space="preserve">но-міфологічними уявленнями. Велика частина відомих на сьогодні фольклорних текстів так чи інакше пов'язана з синтоїзмом або буддизмом, з храмовими містеріями, ритуалами, а також безпосередньо з самими божествами синтоїстського та буддійського пантеонів. </w:t>
      </w:r>
    </w:p>
    <w:p w:rsidR="003B03C2" w:rsidRPr="008B57FA" w:rsidRDefault="003B03C2" w:rsidP="003B03C2">
      <w:pPr>
        <w:spacing w:line="360" w:lineRule="auto"/>
        <w:ind w:firstLine="708"/>
        <w:jc w:val="both"/>
        <w:rPr>
          <w:rStyle w:val="jlqj4b"/>
          <w:color w:val="000000"/>
          <w:szCs w:val="28"/>
          <w:lang w:val="uk-UA"/>
        </w:rPr>
      </w:pPr>
      <w:r w:rsidRPr="008B57FA">
        <w:rPr>
          <w:rStyle w:val="jlqj4b"/>
          <w:color w:val="000000"/>
          <w:szCs w:val="28"/>
          <w:lang w:val="uk-UA"/>
        </w:rPr>
        <w:t xml:space="preserve">Багатовіковий взаємовплив і взаємопроникнення синтоїзму і буддизму сприяли створенню дивного релігійного синкретизму, при якому споконвічні божества асоціювалися з запозиченими, а принципи однієї релігії не тільки не суперечили, а й часто зливалися з заповідями іншої. Релігійний синкретизм можна виявити </w:t>
      </w:r>
      <w:r w:rsidR="00781A51" w:rsidRPr="008B57FA">
        <w:rPr>
          <w:rStyle w:val="jlqj4b"/>
          <w:color w:val="000000"/>
          <w:szCs w:val="28"/>
          <w:lang w:val="uk-UA"/>
        </w:rPr>
        <w:t>в у</w:t>
      </w:r>
      <w:r w:rsidRPr="008B57FA">
        <w:rPr>
          <w:rStyle w:val="jlqj4b"/>
          <w:color w:val="000000"/>
          <w:szCs w:val="28"/>
          <w:lang w:val="uk-UA"/>
        </w:rPr>
        <w:t>сіх областях японської культури, в мистецтві і літературі. Яскраві зразки такого синкретизму дає і японський фольклор. Будучи спочатку сферою «владарювання» синтоїзму, він поступово перейняв і буддійські мотиви, які так міцно закріпилися в народній творчості, що здається, так було одвіку</w:t>
      </w:r>
      <w:r w:rsidR="002230EF" w:rsidRPr="008B57FA">
        <w:rPr>
          <w:rStyle w:val="jlqj4b"/>
          <w:color w:val="000000"/>
          <w:szCs w:val="28"/>
          <w:lang w:val="uk-UA"/>
        </w:rPr>
        <w:t xml:space="preserve"> </w:t>
      </w:r>
      <w:r w:rsidR="002230EF" w:rsidRPr="008B57FA">
        <w:rPr>
          <w:lang w:val="uk-UA"/>
        </w:rPr>
        <w:t>[32, с. 141]</w:t>
      </w:r>
      <w:r w:rsidRPr="008B57FA">
        <w:rPr>
          <w:rStyle w:val="jlqj4b"/>
          <w:color w:val="000000"/>
          <w:szCs w:val="28"/>
          <w:lang w:val="uk-UA"/>
        </w:rPr>
        <w:t>.</w:t>
      </w:r>
    </w:p>
    <w:p w:rsidR="003B03C2" w:rsidRPr="008B57FA" w:rsidRDefault="003B03C2" w:rsidP="003B03C2">
      <w:pPr>
        <w:spacing w:line="360" w:lineRule="auto"/>
        <w:ind w:firstLine="708"/>
        <w:jc w:val="both"/>
        <w:rPr>
          <w:rStyle w:val="jlqj4b"/>
          <w:color w:val="000000"/>
          <w:szCs w:val="28"/>
          <w:lang w:val="uk-UA"/>
        </w:rPr>
      </w:pPr>
      <w:r w:rsidRPr="008B57FA">
        <w:rPr>
          <w:rStyle w:val="jlqj4b"/>
          <w:color w:val="000000"/>
          <w:szCs w:val="28"/>
          <w:lang w:val="uk-UA"/>
        </w:rPr>
        <w:t xml:space="preserve">Вплив синтоїзму і буддизму на народну творчість японців не викликає сумнівів. Він проявився і </w:t>
      </w:r>
      <w:r w:rsidR="00781A51" w:rsidRPr="008B57FA">
        <w:rPr>
          <w:rStyle w:val="jlqj4b"/>
          <w:color w:val="000000"/>
          <w:szCs w:val="28"/>
          <w:lang w:val="uk-UA"/>
        </w:rPr>
        <w:t>у</w:t>
      </w:r>
      <w:r w:rsidRPr="008B57FA">
        <w:rPr>
          <w:rStyle w:val="jlqj4b"/>
          <w:color w:val="000000"/>
          <w:szCs w:val="28"/>
          <w:lang w:val="uk-UA"/>
        </w:rPr>
        <w:t xml:space="preserve"> формуванні особливих пісенних і казкових циклів, пов'язаних з тим або з іншим релігійним ритуалом, і </w:t>
      </w:r>
      <w:r w:rsidR="00781A51" w:rsidRPr="008B57FA">
        <w:rPr>
          <w:rStyle w:val="jlqj4b"/>
          <w:color w:val="000000"/>
          <w:szCs w:val="28"/>
          <w:lang w:val="uk-UA"/>
        </w:rPr>
        <w:t>у</w:t>
      </w:r>
      <w:r w:rsidRPr="008B57FA">
        <w:rPr>
          <w:rStyle w:val="jlqj4b"/>
          <w:color w:val="000000"/>
          <w:szCs w:val="28"/>
          <w:lang w:val="uk-UA"/>
        </w:rPr>
        <w:t xml:space="preserve"> створенні системи пісенног</w:t>
      </w:r>
      <w:r w:rsidR="00781A51" w:rsidRPr="008B57FA">
        <w:rPr>
          <w:rStyle w:val="jlqj4b"/>
          <w:color w:val="000000"/>
          <w:szCs w:val="28"/>
          <w:lang w:val="uk-UA"/>
        </w:rPr>
        <w:t>о супроводу храмових дійств, і у</w:t>
      </w:r>
      <w:r w:rsidRPr="008B57FA">
        <w:rPr>
          <w:rStyle w:val="jlqj4b"/>
          <w:color w:val="000000"/>
          <w:szCs w:val="28"/>
          <w:lang w:val="uk-UA"/>
        </w:rPr>
        <w:t xml:space="preserve"> появі в японському фольклорі творів, присвяче</w:t>
      </w:r>
      <w:r w:rsidR="00781A51" w:rsidRPr="008B57FA">
        <w:rPr>
          <w:rStyle w:val="jlqj4b"/>
          <w:color w:val="000000"/>
          <w:szCs w:val="28"/>
          <w:lang w:val="uk-UA"/>
        </w:rPr>
        <w:t>них конкретним божествам. П</w:t>
      </w:r>
      <w:r w:rsidRPr="008B57FA">
        <w:rPr>
          <w:rStyle w:val="jlqj4b"/>
          <w:color w:val="000000"/>
          <w:szCs w:val="28"/>
          <w:lang w:val="uk-UA"/>
        </w:rPr>
        <w:t>ри цьому разом з буддійськими мотивами в японські пісні, казки, легенди і перекази проникали і буддійські божества, деякі з яких згодом ставали їх основними персонажами.</w:t>
      </w:r>
    </w:p>
    <w:p w:rsidR="003B03C2" w:rsidRPr="008B57FA" w:rsidRDefault="003B03C2" w:rsidP="003B03C2">
      <w:pPr>
        <w:spacing w:line="360" w:lineRule="auto"/>
        <w:ind w:firstLine="708"/>
        <w:jc w:val="both"/>
        <w:rPr>
          <w:rStyle w:val="jlqj4b"/>
          <w:color w:val="000000"/>
          <w:szCs w:val="28"/>
          <w:lang w:val="uk-UA"/>
        </w:rPr>
      </w:pPr>
      <w:r w:rsidRPr="008B57FA">
        <w:rPr>
          <w:rStyle w:val="jlqj4b"/>
          <w:color w:val="000000"/>
          <w:szCs w:val="28"/>
          <w:lang w:val="uk-UA"/>
        </w:rPr>
        <w:t xml:space="preserve">Треба сказати, що фольклорні твори, пов'язані з синтоїстськими і буддійськими божествами, в більшості зафіксували побутові уявлення про </w:t>
      </w:r>
      <w:r w:rsidRPr="008B57FA">
        <w:rPr>
          <w:rStyle w:val="jlqj4b"/>
          <w:color w:val="000000"/>
          <w:szCs w:val="28"/>
          <w:lang w:val="uk-UA"/>
        </w:rPr>
        <w:lastRenderedPageBreak/>
        <w:t>них, створили «свій» пантеон богів, показавши пріоритет тих чи інших з них. Синтоїзм, або синто - споконвічна релігія японців, яка передбачала існування величезного числа бо</w:t>
      </w:r>
      <w:r w:rsidR="00177CCF" w:rsidRPr="008B57FA">
        <w:rPr>
          <w:rStyle w:val="jlqj4b"/>
          <w:color w:val="000000"/>
          <w:szCs w:val="28"/>
          <w:lang w:val="uk-UA"/>
        </w:rPr>
        <w:t>г</w:t>
      </w:r>
      <w:r w:rsidRPr="008B57FA">
        <w:rPr>
          <w:rStyle w:val="jlqj4b"/>
          <w:color w:val="000000"/>
          <w:szCs w:val="28"/>
          <w:lang w:val="uk-UA"/>
        </w:rPr>
        <w:t xml:space="preserve">ів-камі, які мешкають в усіх предметах і явищах світу. Синтоїзм, будучи анімістичною релігією, обожнював, перш за все, явища природи і сприяв широкому поширенню культів богів, гір, річок та інших водойм і т.д., а оскільки головним божеством синтоїстського пантеону </w:t>
      </w:r>
      <w:r w:rsidR="00177CCF" w:rsidRPr="008B57FA">
        <w:rPr>
          <w:rStyle w:val="jlqj4b"/>
          <w:color w:val="000000"/>
          <w:szCs w:val="28"/>
          <w:lang w:val="uk-UA"/>
        </w:rPr>
        <w:t xml:space="preserve">була </w:t>
      </w:r>
      <w:r w:rsidRPr="008B57FA">
        <w:rPr>
          <w:rStyle w:val="jlqj4b"/>
          <w:color w:val="000000"/>
          <w:szCs w:val="28"/>
          <w:lang w:val="uk-UA"/>
        </w:rPr>
        <w:t xml:space="preserve">Богиня сонця, то </w:t>
      </w:r>
      <w:r w:rsidR="00177CCF" w:rsidRPr="008B57FA">
        <w:rPr>
          <w:rStyle w:val="jlqj4b"/>
          <w:color w:val="000000"/>
          <w:szCs w:val="28"/>
          <w:lang w:val="uk-UA"/>
        </w:rPr>
        <w:t>й</w:t>
      </w:r>
      <w:r w:rsidRPr="008B57FA">
        <w:rPr>
          <w:rStyle w:val="jlqj4b"/>
          <w:color w:val="000000"/>
          <w:szCs w:val="28"/>
          <w:lang w:val="uk-UA"/>
        </w:rPr>
        <w:t xml:space="preserve"> інші божества, обител</w:t>
      </w:r>
      <w:r w:rsidR="00177CCF" w:rsidRPr="008B57FA">
        <w:rPr>
          <w:rStyle w:val="jlqj4b"/>
          <w:color w:val="000000"/>
          <w:szCs w:val="28"/>
          <w:lang w:val="uk-UA"/>
        </w:rPr>
        <w:t>е</w:t>
      </w:r>
      <w:r w:rsidRPr="008B57FA">
        <w:rPr>
          <w:rStyle w:val="jlqj4b"/>
          <w:color w:val="000000"/>
          <w:szCs w:val="28"/>
          <w:lang w:val="uk-UA"/>
        </w:rPr>
        <w:t xml:space="preserve">м яких були Небеса, мали в народній традиції першорядне значення. Так з'явилися боги грози, дощу </w:t>
      </w:r>
      <w:r w:rsidR="00177CCF" w:rsidRPr="008B57FA">
        <w:rPr>
          <w:rStyle w:val="jlqj4b"/>
          <w:color w:val="000000"/>
          <w:szCs w:val="28"/>
          <w:lang w:val="uk-UA"/>
        </w:rPr>
        <w:t>та ін</w:t>
      </w:r>
      <w:r w:rsidRPr="008B57FA">
        <w:rPr>
          <w:rStyle w:val="jlqj4b"/>
          <w:color w:val="000000"/>
          <w:szCs w:val="28"/>
          <w:lang w:val="uk-UA"/>
        </w:rPr>
        <w:t>.</w:t>
      </w:r>
      <w:r w:rsidR="002230EF" w:rsidRPr="008B57FA">
        <w:rPr>
          <w:lang w:val="uk-UA"/>
        </w:rPr>
        <w:t xml:space="preserve"> [33, с. 98].</w:t>
      </w:r>
    </w:p>
    <w:p w:rsidR="003B03C2" w:rsidRPr="008B57FA" w:rsidRDefault="003B03C2" w:rsidP="003B03C2">
      <w:pPr>
        <w:spacing w:line="360" w:lineRule="auto"/>
        <w:ind w:firstLine="708"/>
        <w:jc w:val="both"/>
        <w:rPr>
          <w:rStyle w:val="jlqj4b"/>
          <w:color w:val="000000"/>
          <w:szCs w:val="28"/>
          <w:lang w:val="uk-UA"/>
        </w:rPr>
      </w:pPr>
      <w:r w:rsidRPr="008B57FA">
        <w:rPr>
          <w:rStyle w:val="jlqj4b"/>
          <w:color w:val="000000"/>
          <w:szCs w:val="28"/>
          <w:lang w:val="uk-UA"/>
        </w:rPr>
        <w:t>Існування величезної кількості бо</w:t>
      </w:r>
      <w:r w:rsidR="00177CCF" w:rsidRPr="008B57FA">
        <w:rPr>
          <w:rStyle w:val="jlqj4b"/>
          <w:color w:val="000000"/>
          <w:szCs w:val="28"/>
          <w:lang w:val="uk-UA"/>
        </w:rPr>
        <w:t>г</w:t>
      </w:r>
      <w:r w:rsidRPr="008B57FA">
        <w:rPr>
          <w:rStyle w:val="jlqj4b"/>
          <w:color w:val="000000"/>
          <w:szCs w:val="28"/>
          <w:lang w:val="uk-UA"/>
        </w:rPr>
        <w:t>ів-камі в народному синтоїзмі, до яких належали і всі «місцеві»</w:t>
      </w:r>
      <w:r w:rsidR="00177CCF" w:rsidRPr="008B57FA">
        <w:rPr>
          <w:rStyle w:val="jlqj4b"/>
          <w:color w:val="000000"/>
          <w:szCs w:val="28"/>
          <w:lang w:val="uk-UA"/>
        </w:rPr>
        <w:t xml:space="preserve"> божки (</w:t>
      </w:r>
      <w:r w:rsidRPr="008B57FA">
        <w:rPr>
          <w:rStyle w:val="jlqj4b"/>
          <w:i/>
          <w:color w:val="000000"/>
          <w:szCs w:val="28"/>
          <w:lang w:val="uk-UA"/>
        </w:rPr>
        <w:t>камі</w:t>
      </w:r>
      <w:r w:rsidRPr="008B57FA">
        <w:rPr>
          <w:rStyle w:val="jlqj4b"/>
          <w:color w:val="000000"/>
          <w:szCs w:val="28"/>
          <w:lang w:val="uk-UA"/>
        </w:rPr>
        <w:t xml:space="preserve"> конкретного рисового поля, конкретного водоймища або старої сосни</w:t>
      </w:r>
      <w:r w:rsidR="00177CCF" w:rsidRPr="008B57FA">
        <w:rPr>
          <w:rStyle w:val="jlqj4b"/>
          <w:color w:val="000000"/>
          <w:szCs w:val="28"/>
          <w:lang w:val="uk-UA"/>
        </w:rPr>
        <w:t>)</w:t>
      </w:r>
      <w:r w:rsidRPr="008B57FA">
        <w:rPr>
          <w:rStyle w:val="jlqj4b"/>
          <w:color w:val="000000"/>
          <w:szCs w:val="28"/>
          <w:lang w:val="uk-UA"/>
        </w:rPr>
        <w:t>, вимагало певної систематизації, і тому вже неодноразово робилися спроби класифікувати народні японські вірування за функціональним призначенням божеств.</w:t>
      </w:r>
    </w:p>
    <w:p w:rsidR="003B03C2" w:rsidRPr="008B57FA" w:rsidRDefault="003B03C2" w:rsidP="003B03C2">
      <w:pPr>
        <w:spacing w:line="360" w:lineRule="auto"/>
        <w:ind w:firstLine="708"/>
        <w:jc w:val="both"/>
        <w:rPr>
          <w:rStyle w:val="jlqj4b"/>
          <w:color w:val="000000"/>
          <w:szCs w:val="28"/>
          <w:lang w:val="uk-UA"/>
        </w:rPr>
      </w:pPr>
      <w:r w:rsidRPr="008B57FA">
        <w:rPr>
          <w:rStyle w:val="jlqj4b"/>
          <w:color w:val="000000"/>
          <w:szCs w:val="28"/>
          <w:lang w:val="uk-UA"/>
        </w:rPr>
        <w:t xml:space="preserve">Так, ще в 1962 р. в етнографічному словнику «Фудзоку дзітен» («Словник звичаїв»), народні культи і божества поділялися наступним чином: культи, пов'язані з вірою в загробний світ, з родючістю, з вірою в чудеса, в надприродні істоти </w:t>
      </w:r>
      <w:r w:rsidR="002230EF" w:rsidRPr="008B57FA">
        <w:rPr>
          <w:lang w:val="uk-UA"/>
        </w:rPr>
        <w:t>[50, с. 687-689]</w:t>
      </w:r>
      <w:r w:rsidRPr="008B57FA">
        <w:rPr>
          <w:rStyle w:val="jlqj4b"/>
          <w:color w:val="000000"/>
          <w:szCs w:val="28"/>
          <w:lang w:val="uk-UA"/>
        </w:rPr>
        <w:t>.</w:t>
      </w:r>
    </w:p>
    <w:p w:rsidR="002230EF" w:rsidRPr="008B57FA" w:rsidRDefault="003B03C2" w:rsidP="003B03C2">
      <w:pPr>
        <w:spacing w:line="360" w:lineRule="auto"/>
        <w:ind w:firstLine="708"/>
        <w:jc w:val="both"/>
        <w:rPr>
          <w:lang w:val="uk-UA"/>
        </w:rPr>
      </w:pPr>
      <w:r w:rsidRPr="008B57FA">
        <w:rPr>
          <w:rStyle w:val="jlqj4b"/>
          <w:color w:val="000000"/>
          <w:szCs w:val="28"/>
          <w:lang w:val="uk-UA"/>
        </w:rPr>
        <w:t>Трохи пізніше в книзі «Старі і нові боги Японії» С.А. Арутюнов і Г.Б.</w:t>
      </w:r>
      <w:r w:rsidR="00177CCF" w:rsidRPr="008B57FA">
        <w:rPr>
          <w:rStyle w:val="jlqj4b"/>
          <w:color w:val="000000"/>
          <w:szCs w:val="28"/>
          <w:lang w:val="uk-UA"/>
        </w:rPr>
        <w:t xml:space="preserve"> </w:t>
      </w:r>
      <w:r w:rsidRPr="008B57FA">
        <w:rPr>
          <w:rStyle w:val="jlqj4b"/>
          <w:color w:val="000000"/>
          <w:szCs w:val="28"/>
          <w:lang w:val="uk-UA"/>
        </w:rPr>
        <w:t xml:space="preserve">Светлов запропонували свою класифікацію японських божеств за функціями: божества виробничих культів, божества - цілителі, божества - покровителі, божества-охоронці домашнього вогнища і, нарешті, божества, які забезпечують успіх і процвітання </w:t>
      </w:r>
      <w:r w:rsidR="002230EF" w:rsidRPr="008B57FA">
        <w:rPr>
          <w:lang w:val="uk-UA"/>
        </w:rPr>
        <w:t>[3, с.159- 165].</w:t>
      </w:r>
    </w:p>
    <w:p w:rsidR="002230EF" w:rsidRPr="008B57FA" w:rsidRDefault="003B03C2" w:rsidP="003B03C2">
      <w:pPr>
        <w:spacing w:line="360" w:lineRule="auto"/>
        <w:ind w:firstLine="708"/>
        <w:jc w:val="both"/>
        <w:rPr>
          <w:lang w:val="uk-UA"/>
        </w:rPr>
      </w:pPr>
      <w:r w:rsidRPr="008B57FA">
        <w:rPr>
          <w:rStyle w:val="jlqj4b"/>
          <w:color w:val="000000"/>
          <w:szCs w:val="28"/>
          <w:lang w:val="uk-UA"/>
        </w:rPr>
        <w:t>Всі класифікації представляються нам досить умовними, тому що не можуть відобразити багатофункціональність японських божеств, які нерідко були покликані одночасно і захищати, і</w:t>
      </w:r>
      <w:r w:rsidRPr="008B57FA">
        <w:rPr>
          <w:color w:val="000000"/>
          <w:szCs w:val="28"/>
          <w:lang w:val="uk-UA"/>
        </w:rPr>
        <w:t xml:space="preserve"> охороняти, і забезпечувати здоров'ям і достатком, і бути при цьому покровителями продуктів харчування. Більш узагальнюючі терміни запропонував у своїй роботі «Ніхондзін то мацурі» («Японці і свята») відомий японський дослідник Хігуті Кійоюкі, який </w:t>
      </w:r>
      <w:r w:rsidRPr="008B57FA">
        <w:rPr>
          <w:color w:val="000000"/>
          <w:szCs w:val="28"/>
          <w:lang w:val="uk-UA"/>
        </w:rPr>
        <w:lastRenderedPageBreak/>
        <w:t xml:space="preserve">виділив дві великі групи: </w:t>
      </w:r>
      <w:r w:rsidRPr="008B57FA">
        <w:rPr>
          <w:i/>
          <w:color w:val="000000"/>
          <w:szCs w:val="28"/>
          <w:lang w:val="uk-UA"/>
        </w:rPr>
        <w:t>укемоті-камі</w:t>
      </w:r>
      <w:r w:rsidRPr="008B57FA">
        <w:rPr>
          <w:color w:val="000000"/>
          <w:szCs w:val="28"/>
          <w:lang w:val="uk-UA"/>
        </w:rPr>
        <w:t xml:space="preserve"> («божества, які забезпечують харчування») і </w:t>
      </w:r>
      <w:r w:rsidRPr="008B57FA">
        <w:rPr>
          <w:i/>
          <w:color w:val="000000"/>
          <w:szCs w:val="28"/>
          <w:lang w:val="uk-UA"/>
        </w:rPr>
        <w:t>сюгокамі</w:t>
      </w:r>
      <w:r w:rsidRPr="008B57FA">
        <w:rPr>
          <w:color w:val="000000"/>
          <w:szCs w:val="28"/>
          <w:lang w:val="uk-UA"/>
        </w:rPr>
        <w:t xml:space="preserve"> («божества-охоронці») </w:t>
      </w:r>
      <w:r w:rsidR="002230EF" w:rsidRPr="008B57FA">
        <w:rPr>
          <w:lang w:val="uk-UA"/>
        </w:rPr>
        <w:t>[51, с. 65].</w:t>
      </w:r>
    </w:p>
    <w:p w:rsidR="003B03C2" w:rsidRPr="008B57FA" w:rsidRDefault="003B03C2" w:rsidP="003B03C2">
      <w:pPr>
        <w:spacing w:line="360" w:lineRule="auto"/>
        <w:ind w:firstLine="708"/>
        <w:jc w:val="both"/>
        <w:rPr>
          <w:color w:val="000000"/>
          <w:szCs w:val="28"/>
          <w:lang w:val="uk-UA"/>
        </w:rPr>
      </w:pPr>
      <w:r w:rsidRPr="008B57FA">
        <w:rPr>
          <w:color w:val="000000"/>
          <w:szCs w:val="28"/>
          <w:lang w:val="uk-UA"/>
        </w:rPr>
        <w:t xml:space="preserve">Інша японська релігія – буддизм, згідно з офіційною історичною хронікою «Ніхонгі», проникла на японські острови в 13-му році правління імператора Кіммей, тобто у 552 р. за європейським літочисленням. Як повідомляється в хроніці, саме в цьому році сановники з давньо-корейської держави Пекче привезли в дар японському імператорові предмети буддійського культу і послання свого правителя, які вихваляють буддизм. Це був час, коли споконвічна японська релігія </w:t>
      </w:r>
      <w:r w:rsidRPr="008B57FA">
        <w:rPr>
          <w:i/>
          <w:color w:val="000000"/>
          <w:szCs w:val="28"/>
          <w:lang w:val="uk-UA"/>
        </w:rPr>
        <w:t>Сінто</w:t>
      </w:r>
      <w:r w:rsidRPr="008B57FA">
        <w:rPr>
          <w:color w:val="000000"/>
          <w:szCs w:val="28"/>
          <w:lang w:val="uk-UA"/>
        </w:rPr>
        <w:t>, що означає «Шлях богів», ще не сформувалася в самостійну ідеологічну течію, і тому буддизм безперешкодно почав проникати в усі сфери життя японського суспільства.</w:t>
      </w:r>
    </w:p>
    <w:p w:rsidR="003B03C2" w:rsidRPr="008B57FA" w:rsidRDefault="003B03C2" w:rsidP="003B03C2">
      <w:pPr>
        <w:spacing w:line="360" w:lineRule="auto"/>
        <w:ind w:firstLine="708"/>
        <w:jc w:val="both"/>
        <w:rPr>
          <w:color w:val="000000"/>
          <w:szCs w:val="28"/>
          <w:lang w:val="uk-UA"/>
        </w:rPr>
      </w:pPr>
      <w:r w:rsidRPr="008B57FA">
        <w:rPr>
          <w:color w:val="000000"/>
          <w:szCs w:val="28"/>
          <w:lang w:val="uk-UA"/>
        </w:rPr>
        <w:t>В Японії проник китайозований</w:t>
      </w:r>
      <w:r w:rsidR="00177CCF" w:rsidRPr="008B57FA">
        <w:rPr>
          <w:color w:val="000000"/>
          <w:szCs w:val="28"/>
          <w:lang w:val="uk-UA"/>
        </w:rPr>
        <w:t xml:space="preserve"> буддизм,</w:t>
      </w:r>
      <w:r w:rsidRPr="008B57FA">
        <w:rPr>
          <w:color w:val="000000"/>
          <w:szCs w:val="28"/>
          <w:lang w:val="uk-UA"/>
        </w:rPr>
        <w:t xml:space="preserve"> та його різновиди, який виник у Північному Китаї. Для північно-китайського буддизму було характерно швидке впровадження в державні справи, набуття статусу офіційної ідеології, створення потужної церковної організації, а також тісна взаємодія з місцевими добуддійськими віруваннями шаманського типу.</w:t>
      </w:r>
    </w:p>
    <w:p w:rsidR="003B03C2" w:rsidRPr="008B57FA" w:rsidRDefault="003B03C2" w:rsidP="003B03C2">
      <w:pPr>
        <w:spacing w:line="360" w:lineRule="auto"/>
        <w:ind w:firstLine="708"/>
        <w:jc w:val="both"/>
        <w:rPr>
          <w:color w:val="000000"/>
          <w:szCs w:val="28"/>
          <w:lang w:val="uk-UA"/>
        </w:rPr>
      </w:pPr>
      <w:r w:rsidRPr="008B57FA">
        <w:rPr>
          <w:color w:val="000000"/>
          <w:szCs w:val="28"/>
          <w:lang w:val="uk-UA"/>
        </w:rPr>
        <w:t>Найбільше поширення в Японії, так само як в Китаї і Кореї, отримав буддизм напрямк</w:t>
      </w:r>
      <w:r w:rsidR="00177CCF" w:rsidRPr="008B57FA">
        <w:rPr>
          <w:color w:val="000000"/>
          <w:szCs w:val="28"/>
          <w:lang w:val="uk-UA"/>
        </w:rPr>
        <w:t>у</w:t>
      </w:r>
      <w:r w:rsidRPr="008B57FA">
        <w:rPr>
          <w:color w:val="000000"/>
          <w:szCs w:val="28"/>
          <w:lang w:val="uk-UA"/>
        </w:rPr>
        <w:t xml:space="preserve"> </w:t>
      </w:r>
      <w:r w:rsidRPr="008B57FA">
        <w:rPr>
          <w:i/>
          <w:color w:val="000000"/>
          <w:szCs w:val="28"/>
          <w:lang w:val="uk-UA"/>
        </w:rPr>
        <w:t>Махаяна</w:t>
      </w:r>
      <w:r w:rsidRPr="008B57FA">
        <w:rPr>
          <w:color w:val="000000"/>
          <w:szCs w:val="28"/>
          <w:lang w:val="uk-UA"/>
        </w:rPr>
        <w:t xml:space="preserve"> («Велика колісниця») з його ідеями про те, що для досягнення блаженного спокою-нірвани зовсім не слід </w:t>
      </w:r>
      <w:r w:rsidR="00177CCF" w:rsidRPr="008B57FA">
        <w:rPr>
          <w:color w:val="000000"/>
          <w:szCs w:val="28"/>
          <w:lang w:val="uk-UA"/>
        </w:rPr>
        <w:t>у</w:t>
      </w:r>
      <w:r w:rsidRPr="008B57FA">
        <w:rPr>
          <w:color w:val="000000"/>
          <w:szCs w:val="28"/>
          <w:lang w:val="uk-UA"/>
        </w:rPr>
        <w:t>р</w:t>
      </w:r>
      <w:r w:rsidR="00177CCF" w:rsidRPr="008B57FA">
        <w:rPr>
          <w:color w:val="000000"/>
          <w:szCs w:val="28"/>
          <w:lang w:val="uk-UA"/>
        </w:rPr>
        <w:t>и</w:t>
      </w:r>
      <w:r w:rsidRPr="008B57FA">
        <w:rPr>
          <w:color w:val="000000"/>
          <w:szCs w:val="28"/>
          <w:lang w:val="uk-UA"/>
        </w:rPr>
        <w:t xml:space="preserve">вати зв'язок з мирським життям - на відміну від іншого напрямку - </w:t>
      </w:r>
      <w:r w:rsidRPr="008B57FA">
        <w:rPr>
          <w:i/>
          <w:color w:val="000000"/>
          <w:szCs w:val="28"/>
          <w:lang w:val="uk-UA"/>
        </w:rPr>
        <w:t>Хінаяна</w:t>
      </w:r>
      <w:r w:rsidRPr="008B57FA">
        <w:rPr>
          <w:color w:val="000000"/>
          <w:szCs w:val="28"/>
          <w:lang w:val="uk-UA"/>
        </w:rPr>
        <w:t xml:space="preserve"> («Мала колісниця»), який стверджує необхідність повної відмови від мирського життя. </w:t>
      </w:r>
      <w:r w:rsidR="00177CCF" w:rsidRPr="008B57FA">
        <w:rPr>
          <w:color w:val="000000"/>
          <w:szCs w:val="28"/>
          <w:lang w:val="uk-UA"/>
        </w:rPr>
        <w:t>У</w:t>
      </w:r>
      <w:r w:rsidRPr="008B57FA">
        <w:rPr>
          <w:color w:val="000000"/>
          <w:szCs w:val="28"/>
          <w:lang w:val="uk-UA"/>
        </w:rPr>
        <w:t xml:space="preserve"> буддизмі Махаян</w:t>
      </w:r>
      <w:r w:rsidR="00177CCF" w:rsidRPr="008B57FA">
        <w:rPr>
          <w:color w:val="000000"/>
          <w:szCs w:val="28"/>
          <w:lang w:val="uk-UA"/>
        </w:rPr>
        <w:t>а</w:t>
      </w:r>
      <w:r w:rsidRPr="008B57FA">
        <w:rPr>
          <w:color w:val="000000"/>
          <w:szCs w:val="28"/>
          <w:lang w:val="uk-UA"/>
        </w:rPr>
        <w:t xml:space="preserve"> велику роль грав культ бодхісаттва, як</w:t>
      </w:r>
      <w:r w:rsidR="00177CCF" w:rsidRPr="008B57FA">
        <w:rPr>
          <w:color w:val="000000"/>
          <w:szCs w:val="28"/>
          <w:lang w:val="uk-UA"/>
        </w:rPr>
        <w:t>ий</w:t>
      </w:r>
      <w:r w:rsidRPr="008B57FA">
        <w:rPr>
          <w:color w:val="000000"/>
          <w:szCs w:val="28"/>
          <w:lang w:val="uk-UA"/>
        </w:rPr>
        <w:t>, згідно з махаяністичним світоглядом, відмови</w:t>
      </w:r>
      <w:r w:rsidR="00177CCF" w:rsidRPr="008B57FA">
        <w:rPr>
          <w:color w:val="000000"/>
          <w:szCs w:val="28"/>
          <w:lang w:val="uk-UA"/>
        </w:rPr>
        <w:t>в</w:t>
      </w:r>
      <w:r w:rsidRPr="008B57FA">
        <w:rPr>
          <w:color w:val="000000"/>
          <w:szCs w:val="28"/>
          <w:lang w:val="uk-UA"/>
        </w:rPr>
        <w:t>ся від досягнення нірвани з тим, щоб допомогти людям осягнути Істину буддійського Вчення</w:t>
      </w:r>
      <w:r w:rsidR="002230EF" w:rsidRPr="008B57FA">
        <w:rPr>
          <w:color w:val="000000"/>
          <w:szCs w:val="28"/>
          <w:lang w:val="uk-UA"/>
        </w:rPr>
        <w:t xml:space="preserve"> </w:t>
      </w:r>
      <w:r w:rsidR="002230EF" w:rsidRPr="008B57FA">
        <w:rPr>
          <w:lang w:val="uk-UA"/>
        </w:rPr>
        <w:t>[3, с.159- 165]</w:t>
      </w:r>
      <w:r w:rsidRPr="008B57FA">
        <w:rPr>
          <w:color w:val="000000"/>
          <w:szCs w:val="28"/>
          <w:lang w:val="uk-UA"/>
        </w:rPr>
        <w:t>.</w:t>
      </w:r>
    </w:p>
    <w:p w:rsidR="003B03C2" w:rsidRPr="008B57FA" w:rsidRDefault="003B03C2" w:rsidP="003B03C2">
      <w:pPr>
        <w:spacing w:line="360" w:lineRule="auto"/>
        <w:ind w:firstLine="708"/>
        <w:jc w:val="both"/>
        <w:rPr>
          <w:color w:val="000000"/>
          <w:szCs w:val="28"/>
          <w:lang w:val="uk-UA"/>
        </w:rPr>
      </w:pPr>
      <w:r w:rsidRPr="008B57FA">
        <w:rPr>
          <w:color w:val="000000"/>
          <w:szCs w:val="28"/>
          <w:lang w:val="uk-UA"/>
        </w:rPr>
        <w:t>В Японії буддизм поширювався «зверху»</w:t>
      </w:r>
      <w:r w:rsidR="00177CCF" w:rsidRPr="008B57FA">
        <w:rPr>
          <w:color w:val="000000"/>
          <w:szCs w:val="28"/>
          <w:lang w:val="uk-UA"/>
        </w:rPr>
        <w:t>,</w:t>
      </w:r>
      <w:r w:rsidRPr="008B57FA">
        <w:rPr>
          <w:color w:val="000000"/>
          <w:szCs w:val="28"/>
          <w:lang w:val="uk-UA"/>
        </w:rPr>
        <w:t xml:space="preserve"> і з самого початку користувався підтримкою наймогутніших родів. Однак</w:t>
      </w:r>
      <w:r w:rsidR="00177CCF" w:rsidRPr="008B57FA">
        <w:rPr>
          <w:color w:val="000000"/>
          <w:szCs w:val="28"/>
          <w:lang w:val="uk-UA"/>
        </w:rPr>
        <w:t>,</w:t>
      </w:r>
      <w:r w:rsidRPr="008B57FA">
        <w:rPr>
          <w:color w:val="000000"/>
          <w:szCs w:val="28"/>
          <w:lang w:val="uk-UA"/>
        </w:rPr>
        <w:t xml:space="preserve"> поява його розглядається як основа для охорони цілісності держави нової релігії </w:t>
      </w:r>
      <w:r w:rsidR="00177CCF" w:rsidRPr="008B57FA">
        <w:rPr>
          <w:color w:val="000000"/>
          <w:szCs w:val="28"/>
          <w:lang w:val="uk-UA"/>
        </w:rPr>
        <w:t>та</w:t>
      </w:r>
      <w:r w:rsidRPr="008B57FA">
        <w:rPr>
          <w:color w:val="000000"/>
          <w:szCs w:val="28"/>
          <w:lang w:val="uk-UA"/>
        </w:rPr>
        <w:t xml:space="preserve"> шанувалася не тільки правлячим домом, але і місцевою знаттю. Останнє було пов'язане з тим, що міфи не враховували і не описували походження місцевих родів, і їх родові божества немов випадали з загальнодержавного </w:t>
      </w:r>
      <w:r w:rsidRPr="008B57FA">
        <w:rPr>
          <w:color w:val="000000"/>
          <w:szCs w:val="28"/>
          <w:lang w:val="uk-UA"/>
        </w:rPr>
        <w:lastRenderedPageBreak/>
        <w:t>синтоїстського пантеону. Місцева знать звернула свої погляди до буддизму, вважаючи, що саме він відповідає її інтересам.</w:t>
      </w:r>
    </w:p>
    <w:p w:rsidR="003B03C2" w:rsidRPr="008B57FA" w:rsidRDefault="003B03C2" w:rsidP="003B03C2">
      <w:pPr>
        <w:spacing w:line="360" w:lineRule="auto"/>
        <w:ind w:firstLine="708"/>
        <w:jc w:val="both"/>
        <w:rPr>
          <w:color w:val="000000"/>
          <w:szCs w:val="28"/>
          <w:lang w:val="uk-UA"/>
        </w:rPr>
      </w:pPr>
      <w:r w:rsidRPr="008B57FA">
        <w:rPr>
          <w:color w:val="000000"/>
          <w:szCs w:val="28"/>
          <w:lang w:val="uk-UA"/>
        </w:rPr>
        <w:t xml:space="preserve">Ухвалення буддизму в той же час не означало зменшення ролі японської національної релігії Синто. Більш того, саме синтоїзм ще з часів давнини був тією ідеологічною системою, яка гарантувала спадкове правління; буддизм же міг </w:t>
      </w:r>
      <w:r w:rsidR="00856CF1" w:rsidRPr="008B57FA">
        <w:rPr>
          <w:color w:val="000000"/>
          <w:szCs w:val="28"/>
          <w:lang w:val="uk-UA"/>
        </w:rPr>
        <w:t>додати</w:t>
      </w:r>
      <w:r w:rsidRPr="008B57FA">
        <w:rPr>
          <w:color w:val="000000"/>
          <w:szCs w:val="28"/>
          <w:lang w:val="uk-UA"/>
        </w:rPr>
        <w:t xml:space="preserve"> в усталену систему влади певну дисгармонію.</w:t>
      </w:r>
    </w:p>
    <w:p w:rsidR="002230EF" w:rsidRPr="008B57FA" w:rsidRDefault="003B03C2" w:rsidP="003B03C2">
      <w:pPr>
        <w:spacing w:line="360" w:lineRule="auto"/>
        <w:ind w:firstLine="708"/>
        <w:jc w:val="both"/>
        <w:rPr>
          <w:lang w:val="uk-UA"/>
        </w:rPr>
      </w:pPr>
      <w:r w:rsidRPr="008B57FA">
        <w:rPr>
          <w:color w:val="000000"/>
          <w:szCs w:val="28"/>
          <w:lang w:val="uk-UA"/>
        </w:rPr>
        <w:t>Таким чином, дві релігії, синтоїзм і буддизм, мирн</w:t>
      </w:r>
      <w:r w:rsidR="00856CF1" w:rsidRPr="008B57FA">
        <w:rPr>
          <w:color w:val="000000"/>
          <w:szCs w:val="28"/>
          <w:lang w:val="uk-UA"/>
        </w:rPr>
        <w:t>о уживалися і уживаються досі</w:t>
      </w:r>
      <w:r w:rsidRPr="008B57FA">
        <w:rPr>
          <w:color w:val="000000"/>
          <w:szCs w:val="28"/>
          <w:lang w:val="uk-UA"/>
        </w:rPr>
        <w:t xml:space="preserve">. Навіть </w:t>
      </w:r>
      <w:r w:rsidR="00856CF1" w:rsidRPr="008B57FA">
        <w:rPr>
          <w:color w:val="000000"/>
          <w:szCs w:val="28"/>
          <w:lang w:val="uk-UA"/>
        </w:rPr>
        <w:t>у</w:t>
      </w:r>
      <w:r w:rsidRPr="008B57FA">
        <w:rPr>
          <w:color w:val="000000"/>
          <w:szCs w:val="28"/>
          <w:lang w:val="uk-UA"/>
        </w:rPr>
        <w:t xml:space="preserve"> ті періоди, коли роль буддизму значно зростала, синтоїзм не втрачав своїх позицій. Поступово відбулося розмежування функцій двох релігій, і це проявилося, наприклад, у тому, що за синтоїзмом збереглися «світлі» події в житті людей - народження і весілля. Буддизм же взяв на себе турботу про покійних. На будд і бодхисаттв були перенесені деякі властивості синтоїстських бог</w:t>
      </w:r>
      <w:r w:rsidR="00856CF1" w:rsidRPr="008B57FA">
        <w:rPr>
          <w:color w:val="000000"/>
          <w:szCs w:val="28"/>
          <w:lang w:val="uk-UA"/>
        </w:rPr>
        <w:t>і</w:t>
      </w:r>
      <w:r w:rsidRPr="008B57FA">
        <w:rPr>
          <w:color w:val="000000"/>
          <w:szCs w:val="28"/>
          <w:lang w:val="uk-UA"/>
        </w:rPr>
        <w:t xml:space="preserve">в камі, і в деяких випадках вони могли навіть </w:t>
      </w:r>
      <w:r w:rsidR="00856CF1" w:rsidRPr="008B57FA">
        <w:rPr>
          <w:color w:val="000000"/>
          <w:szCs w:val="28"/>
          <w:lang w:val="uk-UA"/>
        </w:rPr>
        <w:t>взаємо замінювати</w:t>
      </w:r>
      <w:r w:rsidRPr="008B57FA">
        <w:rPr>
          <w:color w:val="000000"/>
          <w:szCs w:val="28"/>
          <w:lang w:val="uk-UA"/>
        </w:rPr>
        <w:t xml:space="preserve"> один одного. «... Розмежування функцій божеств і будд поступово починає поступати місце їх більш повної взаємозамінності, що призвело врешті-решт до появи синкретичного віровчення </w:t>
      </w:r>
      <w:r w:rsidRPr="008B57FA">
        <w:rPr>
          <w:i/>
          <w:color w:val="000000"/>
          <w:szCs w:val="28"/>
          <w:lang w:val="uk-UA"/>
        </w:rPr>
        <w:t>Хондзі суйдзяку</w:t>
      </w:r>
      <w:r w:rsidRPr="008B57FA">
        <w:rPr>
          <w:color w:val="000000"/>
          <w:szCs w:val="28"/>
          <w:lang w:val="uk-UA"/>
        </w:rPr>
        <w:t>, - пише А.Н. Мещеряков. - Суть його полягає в тому, що синтоїстські божества не що інше, як тимчасові втілення (аватари) будд і бодхисаттв ... Дещо пізніше, разом із зародженням синтоїстського богослов'я, дане віровчення було переосмислено: синтоїстські теологи стали розглядати тепер уже будд як аватар синтоїстських боже</w:t>
      </w:r>
      <w:r w:rsidR="00856CF1" w:rsidRPr="008B57FA">
        <w:rPr>
          <w:color w:val="000000"/>
          <w:szCs w:val="28"/>
          <w:lang w:val="uk-UA"/>
        </w:rPr>
        <w:t xml:space="preserve">ств» </w:t>
      </w:r>
      <w:r w:rsidR="002230EF" w:rsidRPr="008B57FA">
        <w:rPr>
          <w:lang w:val="uk-UA"/>
        </w:rPr>
        <w:t>[32, с. 35].</w:t>
      </w:r>
    </w:p>
    <w:p w:rsidR="003B03C2" w:rsidRPr="008B57FA" w:rsidRDefault="003B03C2" w:rsidP="003B03C2">
      <w:pPr>
        <w:spacing w:line="360" w:lineRule="auto"/>
        <w:ind w:firstLine="708"/>
        <w:jc w:val="both"/>
        <w:rPr>
          <w:color w:val="000000"/>
          <w:szCs w:val="28"/>
          <w:lang w:val="uk-UA"/>
        </w:rPr>
      </w:pPr>
      <w:r w:rsidRPr="008B57FA">
        <w:rPr>
          <w:color w:val="000000"/>
          <w:szCs w:val="28"/>
          <w:lang w:val="uk-UA"/>
        </w:rPr>
        <w:t>Буддійські храми будувалися поруч з синтоїстськими. А при опитуванні громадської думки і сьогодні японці зараховують себе до прихильників тієї та іншої релігій одночасно.</w:t>
      </w:r>
    </w:p>
    <w:p w:rsidR="003B03C2" w:rsidRPr="008B57FA" w:rsidRDefault="003B03C2" w:rsidP="003B03C2">
      <w:pPr>
        <w:spacing w:line="360" w:lineRule="auto"/>
        <w:ind w:firstLine="708"/>
        <w:jc w:val="both"/>
        <w:rPr>
          <w:color w:val="000000"/>
          <w:szCs w:val="28"/>
          <w:lang w:val="uk-UA"/>
        </w:rPr>
      </w:pPr>
      <w:r w:rsidRPr="008B57FA">
        <w:rPr>
          <w:color w:val="000000"/>
          <w:szCs w:val="28"/>
          <w:lang w:val="uk-UA"/>
        </w:rPr>
        <w:t>Японський буддизм (особливо його народна версія), з яким у Японії познайомилися, як відомо, у китайозованій формі, різко відрізняється від того аскетичного вчення, яким спочатку поставала ця релігія. Такі зміни були настільки серйозними, що деякі дослідники (наприклад, В.Н. Топоров</w:t>
      </w:r>
      <w:r w:rsidR="002230EF" w:rsidRPr="008B57FA">
        <w:rPr>
          <w:color w:val="000000"/>
          <w:szCs w:val="28"/>
          <w:lang w:val="uk-UA"/>
        </w:rPr>
        <w:t xml:space="preserve"> </w:t>
      </w:r>
      <w:r w:rsidR="002230EF" w:rsidRPr="008B57FA">
        <w:rPr>
          <w:lang w:val="uk-UA"/>
        </w:rPr>
        <w:t>[49]</w:t>
      </w:r>
      <w:r w:rsidRPr="008B57FA">
        <w:rPr>
          <w:color w:val="000000"/>
          <w:szCs w:val="28"/>
          <w:lang w:val="uk-UA"/>
        </w:rPr>
        <w:t xml:space="preserve">) відмовляли тому релігійному вченню, яке вкоренилося в Китаї і Японії, в </w:t>
      </w:r>
      <w:r w:rsidRPr="008B57FA">
        <w:rPr>
          <w:color w:val="000000"/>
          <w:szCs w:val="28"/>
          <w:lang w:val="uk-UA"/>
        </w:rPr>
        <w:lastRenderedPageBreak/>
        <w:t xml:space="preserve">праві називатися буддизмом. Для наших же цілей важливо відзначити одне: в Японії будди, бодхисаттви, буддійські божества, повернені обличчям до життя. Прості японці ходять </w:t>
      </w:r>
      <w:r w:rsidR="00856CF1" w:rsidRPr="008B57FA">
        <w:rPr>
          <w:color w:val="000000"/>
          <w:szCs w:val="28"/>
          <w:lang w:val="uk-UA"/>
        </w:rPr>
        <w:t>до</w:t>
      </w:r>
      <w:r w:rsidRPr="008B57FA">
        <w:rPr>
          <w:color w:val="000000"/>
          <w:szCs w:val="28"/>
          <w:lang w:val="uk-UA"/>
        </w:rPr>
        <w:t xml:space="preserve"> храм</w:t>
      </w:r>
      <w:r w:rsidR="00856CF1" w:rsidRPr="008B57FA">
        <w:rPr>
          <w:color w:val="000000"/>
          <w:szCs w:val="28"/>
          <w:lang w:val="uk-UA"/>
        </w:rPr>
        <w:t>у</w:t>
      </w:r>
      <w:r w:rsidRPr="008B57FA">
        <w:rPr>
          <w:color w:val="000000"/>
          <w:szCs w:val="28"/>
          <w:lang w:val="uk-UA"/>
        </w:rPr>
        <w:t xml:space="preserve"> не стільки заради мрії про досягнення нервани, а вдаються до заступництва буддійських божеств, будд і бодхисаттв для вирішення цілком земних життєвих питань і звертаються до них з молитвою про послання дитини, про благополуччя в родині, про залагодження побутових справ.</w:t>
      </w:r>
    </w:p>
    <w:p w:rsidR="003B03C2" w:rsidRPr="008B57FA" w:rsidRDefault="003B03C2" w:rsidP="003B03C2">
      <w:pPr>
        <w:spacing w:line="360" w:lineRule="auto"/>
        <w:ind w:firstLine="708"/>
        <w:jc w:val="both"/>
        <w:rPr>
          <w:color w:val="000000"/>
          <w:szCs w:val="28"/>
          <w:lang w:val="uk-UA"/>
        </w:rPr>
      </w:pPr>
      <w:r w:rsidRPr="008B57FA">
        <w:rPr>
          <w:color w:val="000000"/>
          <w:szCs w:val="28"/>
          <w:lang w:val="uk-UA"/>
        </w:rPr>
        <w:t>У світлі нашої проблематики цікаво те, що розмежування функцій між синтоїзмом і буддизмом торкнулося не тільки пантеону богів, різних сторін життя суспільства і т.д., але і всього фольклорного комплексу японців. При цьому досить чітко простежується пріоритет тієї чи іншої релігійно-міфологічної системи в різних жанрах японського фольклору. Аналіз наявних в нашому розпорядженні фольклорних текстів показав, що форм такого співвідношення може бути, принаймні, три. Так, пісні виявилися в значній мірі під впливом синтоїзму, причому в своїй народній формі, пов'язаній з численними місцевими святами і обрядами. А от оповідний фольклор можна вважати сферою впливу народного буддизму, основу якого склада</w:t>
      </w:r>
      <w:r w:rsidR="00856CF1" w:rsidRPr="008B57FA">
        <w:rPr>
          <w:color w:val="000000"/>
          <w:szCs w:val="28"/>
          <w:lang w:val="uk-UA"/>
        </w:rPr>
        <w:t>ють народні уявлення про будд</w:t>
      </w:r>
      <w:r w:rsidRPr="008B57FA">
        <w:rPr>
          <w:color w:val="000000"/>
          <w:szCs w:val="28"/>
          <w:lang w:val="uk-UA"/>
        </w:rPr>
        <w:t xml:space="preserve"> </w:t>
      </w:r>
      <w:r w:rsidR="00856CF1" w:rsidRPr="008B57FA">
        <w:rPr>
          <w:color w:val="000000"/>
          <w:szCs w:val="28"/>
          <w:lang w:val="uk-UA"/>
        </w:rPr>
        <w:t>і бодхисаттв</w:t>
      </w:r>
      <w:r w:rsidRPr="008B57FA">
        <w:rPr>
          <w:color w:val="000000"/>
          <w:szCs w:val="28"/>
          <w:lang w:val="uk-UA"/>
        </w:rPr>
        <w:t>, дарують удачу, багатство і благополуччя. Звичайно, вказаний поділ функцій синтоїзму і буддизму в фольклорі в значній мірі умовно, оскільки вже багато століть в японській культурі, де обидві ці релігії настільки міцно перепліталися, практично неможливо виявити прикмети «чистого» синтоїзму і буддизму. Це відноситься і до всієї народної культури Японії. Яскравим прикладом такого роду релігійно-міфологічного синкретизму став народний японський епос</w:t>
      </w:r>
      <w:r w:rsidR="002230EF" w:rsidRPr="008B57FA">
        <w:rPr>
          <w:color w:val="000000"/>
          <w:szCs w:val="28"/>
          <w:lang w:val="uk-UA"/>
        </w:rPr>
        <w:t xml:space="preserve"> </w:t>
      </w:r>
      <w:r w:rsidR="002230EF" w:rsidRPr="008B57FA">
        <w:rPr>
          <w:lang w:val="uk-UA"/>
        </w:rPr>
        <w:t>[55</w:t>
      </w:r>
      <w:r w:rsidR="003529B6" w:rsidRPr="008B57FA">
        <w:rPr>
          <w:lang w:val="uk-UA"/>
        </w:rPr>
        <w:t>, с. 11</w:t>
      </w:r>
      <w:r w:rsidR="002230EF" w:rsidRPr="008B57FA">
        <w:rPr>
          <w:lang w:val="uk-UA"/>
        </w:rPr>
        <w:t>]</w:t>
      </w:r>
      <w:r w:rsidRPr="008B57FA">
        <w:rPr>
          <w:color w:val="000000"/>
          <w:szCs w:val="28"/>
          <w:lang w:val="uk-UA"/>
        </w:rPr>
        <w:t>.</w:t>
      </w:r>
    </w:p>
    <w:p w:rsidR="003B03C2" w:rsidRPr="008B57FA" w:rsidRDefault="003B03C2" w:rsidP="003B03C2">
      <w:pPr>
        <w:spacing w:line="360" w:lineRule="auto"/>
        <w:ind w:firstLine="708"/>
        <w:jc w:val="both"/>
        <w:rPr>
          <w:color w:val="000000"/>
          <w:szCs w:val="28"/>
          <w:lang w:val="uk-UA"/>
        </w:rPr>
      </w:pPr>
      <w:r w:rsidRPr="008B57FA">
        <w:rPr>
          <w:color w:val="000000"/>
          <w:szCs w:val="28"/>
          <w:lang w:val="uk-UA"/>
        </w:rPr>
        <w:t>Таким чином, ми маємо справу з пісенною творчістю японців, в якому чітко простежуються сюжети і образи народного синтоїзму, з оповідальними жанрами фольклору, які відчули на собі вплив народного буддизму, і з епосом, сформованим одночасно під впливом і синтоїзму, і буддизму.</w:t>
      </w:r>
    </w:p>
    <w:p w:rsidR="003B03C2" w:rsidRPr="008B57FA" w:rsidRDefault="003B03C2" w:rsidP="00D302D2">
      <w:pPr>
        <w:pStyle w:val="2"/>
        <w:spacing w:line="360" w:lineRule="auto"/>
        <w:ind w:firstLine="708"/>
        <w:rPr>
          <w:rFonts w:ascii="Times New Roman" w:hAnsi="Times New Roman" w:cs="Times New Roman"/>
          <w:i w:val="0"/>
          <w:lang w:val="uk-UA"/>
        </w:rPr>
      </w:pPr>
      <w:bookmarkStart w:id="4" w:name="_Toc64044999"/>
      <w:r w:rsidRPr="008B57FA">
        <w:rPr>
          <w:rFonts w:ascii="Times New Roman" w:hAnsi="Times New Roman" w:cs="Times New Roman"/>
          <w:i w:val="0"/>
          <w:lang w:val="uk-UA"/>
        </w:rPr>
        <w:lastRenderedPageBreak/>
        <w:t>1.3. Космогонічні,  антропогонічні та эсхатолічні мотиви в міфах культурної спадщини японців</w:t>
      </w:r>
      <w:bookmarkEnd w:id="4"/>
    </w:p>
    <w:p w:rsidR="003B03C2" w:rsidRPr="008B57FA" w:rsidRDefault="003B03C2" w:rsidP="00D302D2">
      <w:pPr>
        <w:spacing w:before="240" w:line="360" w:lineRule="auto"/>
        <w:ind w:firstLine="708"/>
        <w:jc w:val="both"/>
        <w:rPr>
          <w:szCs w:val="28"/>
          <w:lang w:val="uk-UA"/>
        </w:rPr>
      </w:pPr>
      <w:r w:rsidRPr="008B57FA">
        <w:rPr>
          <w:szCs w:val="28"/>
          <w:lang w:val="uk-UA"/>
        </w:rPr>
        <w:t>Епос японців включає великий пласт культури, що відноситься до міфологічного світосприйняття. Це, перш за все, сюжети, пов'язані з основною сакральною міфологією, а саме, з космогонічними, антропогонічними та есхатологічними компонентами традиційного світосприйняття. Звичайно, в епосі вони відбилися далеко не в рівній мірі: якщо космогонічний аспект зчитується досить однозначно і, в цілому, лежить, що називається, на поверхні, то есхатологічні мотиви зазнали серйозну трансформацію і до відповідного міфологічного комплексу відносяться, скоріше, за ознакою типологічної подібності. Спробуємо розкрити сліди зазначених міфологічних констант і простежити механізми їх функціонування в міфах культурної спадщини японців</w:t>
      </w:r>
      <w:r w:rsidR="003529B6" w:rsidRPr="008B57FA">
        <w:rPr>
          <w:szCs w:val="28"/>
          <w:lang w:val="uk-UA"/>
        </w:rPr>
        <w:t xml:space="preserve"> </w:t>
      </w:r>
      <w:r w:rsidR="003529B6" w:rsidRPr="008B57FA">
        <w:rPr>
          <w:lang w:val="uk-UA"/>
        </w:rPr>
        <w:t>[5</w:t>
      </w:r>
      <w:r w:rsidR="003529B6" w:rsidRPr="008B57FA">
        <w:rPr>
          <w:lang w:val="uk-UA"/>
        </w:rPr>
        <w:t>2, с. 513</w:t>
      </w:r>
      <w:r w:rsidR="003529B6" w:rsidRPr="008B57FA">
        <w:rPr>
          <w:lang w:val="uk-UA"/>
        </w:rPr>
        <w:t>]</w:t>
      </w:r>
      <w:r w:rsidRPr="008B57FA">
        <w:rPr>
          <w:szCs w:val="28"/>
          <w:lang w:val="uk-UA"/>
        </w:rPr>
        <w:t>.</w:t>
      </w:r>
    </w:p>
    <w:p w:rsidR="003B03C2" w:rsidRPr="008B57FA" w:rsidRDefault="003B03C2" w:rsidP="003B03C2">
      <w:pPr>
        <w:spacing w:line="360" w:lineRule="auto"/>
        <w:ind w:firstLine="708"/>
        <w:jc w:val="both"/>
        <w:rPr>
          <w:szCs w:val="28"/>
          <w:lang w:val="uk-UA"/>
        </w:rPr>
      </w:pPr>
      <w:r w:rsidRPr="008B57FA">
        <w:rPr>
          <w:szCs w:val="28"/>
          <w:lang w:val="uk-UA"/>
        </w:rPr>
        <w:t>У міфах культурної спадщини японців можна виявити космогонічні  та антропогонічні уявлення, що відображають різні рівні розвитку міфопоетичної думки.</w:t>
      </w:r>
      <w:r w:rsidRPr="008B57FA">
        <w:rPr>
          <w:lang w:val="uk-UA"/>
        </w:rPr>
        <w:t xml:space="preserve"> </w:t>
      </w:r>
      <w:r w:rsidRPr="008B57FA">
        <w:rPr>
          <w:szCs w:val="28"/>
          <w:lang w:val="uk-UA"/>
        </w:rPr>
        <w:t>У космогонічних (про походження світу) та антропогонічних (про походження людини) міфах виділяється група сюжетів про створення світу як землі або всесвіту, створення світу тваринного і рослинного, створення людини, що описують їх походження в якості довільного акту «створення» з боку вищого істоти</w:t>
      </w:r>
      <w:r w:rsidR="003529B6" w:rsidRPr="008B57FA">
        <w:rPr>
          <w:szCs w:val="28"/>
          <w:lang w:val="uk-UA"/>
        </w:rPr>
        <w:t xml:space="preserve"> </w:t>
      </w:r>
      <w:r w:rsidR="003529B6" w:rsidRPr="008B57FA">
        <w:rPr>
          <w:lang w:val="uk-UA"/>
        </w:rPr>
        <w:t>[</w:t>
      </w:r>
      <w:r w:rsidR="003529B6" w:rsidRPr="008B57FA">
        <w:rPr>
          <w:lang w:val="uk-UA"/>
        </w:rPr>
        <w:t>47, с. 1</w:t>
      </w:r>
      <w:r w:rsidR="003529B6" w:rsidRPr="008B57FA">
        <w:rPr>
          <w:lang w:val="uk-UA"/>
        </w:rPr>
        <w:t>5]</w:t>
      </w:r>
      <w:r w:rsidRPr="008B57FA">
        <w:rPr>
          <w:szCs w:val="28"/>
          <w:lang w:val="uk-UA"/>
        </w:rPr>
        <w:t>.</w:t>
      </w:r>
    </w:p>
    <w:p w:rsidR="003B03C2" w:rsidRPr="008B57FA" w:rsidRDefault="003B03C2" w:rsidP="003B03C2">
      <w:pPr>
        <w:spacing w:line="360" w:lineRule="auto"/>
        <w:ind w:firstLine="708"/>
        <w:jc w:val="both"/>
        <w:rPr>
          <w:szCs w:val="28"/>
          <w:lang w:val="uk-UA"/>
        </w:rPr>
      </w:pPr>
      <w:r w:rsidRPr="008B57FA">
        <w:rPr>
          <w:szCs w:val="28"/>
          <w:lang w:val="uk-UA"/>
        </w:rPr>
        <w:t xml:space="preserve">Космогонічні та антропогонічні міфи зазвичай починаються з опису безладу у всесвіті і слугують для пояснення походження життя на Землі. Найчастіше роль творця в космогонічних міфах належить тваринам. </w:t>
      </w:r>
    </w:p>
    <w:p w:rsidR="003B03C2" w:rsidRPr="008B57FA" w:rsidRDefault="003B03C2" w:rsidP="003B03C2">
      <w:pPr>
        <w:spacing w:line="360" w:lineRule="auto"/>
        <w:ind w:firstLine="708"/>
        <w:jc w:val="both"/>
        <w:rPr>
          <w:szCs w:val="28"/>
          <w:lang w:val="uk-UA"/>
        </w:rPr>
      </w:pPr>
      <w:r w:rsidRPr="008B57FA">
        <w:rPr>
          <w:szCs w:val="28"/>
          <w:lang w:val="uk-UA"/>
        </w:rPr>
        <w:t>Згідно з японської міфології, спочатку на землі було тільки безкрає масляниста море Хаосу, потім три духи «</w:t>
      </w:r>
      <w:r w:rsidRPr="008B57FA">
        <w:rPr>
          <w:i/>
          <w:szCs w:val="28"/>
          <w:lang w:val="uk-UA"/>
        </w:rPr>
        <w:t>камі</w:t>
      </w:r>
      <w:r w:rsidRPr="008B57FA">
        <w:rPr>
          <w:szCs w:val="28"/>
          <w:lang w:val="uk-UA"/>
        </w:rPr>
        <w:t xml:space="preserve">» вирішили, що з цього моря слід створити світ. Духи породили безліч богів і богинь, у тому числі Ідзанакі, якому вручили чарівний спис, та богиню Ідзанамі. Ідзанакі та Ідзанамі спустилися з неба, і Ідзанакі почав помішувати списом море, а коли </w:t>
      </w:r>
      <w:r w:rsidRPr="008B57FA">
        <w:rPr>
          <w:szCs w:val="28"/>
          <w:lang w:val="uk-UA"/>
        </w:rPr>
        <w:lastRenderedPageBreak/>
        <w:t>він витягнув спис, на його кінчику зібралося кілька крапель, які впали назад у море і утворили острів.</w:t>
      </w:r>
    </w:p>
    <w:p w:rsidR="003B03C2" w:rsidRPr="008B57FA" w:rsidRDefault="003B03C2" w:rsidP="003B03C2">
      <w:pPr>
        <w:spacing w:line="360" w:lineRule="auto"/>
        <w:ind w:firstLine="708"/>
        <w:jc w:val="both"/>
        <w:rPr>
          <w:szCs w:val="28"/>
          <w:lang w:val="uk-UA"/>
        </w:rPr>
      </w:pPr>
      <w:r w:rsidRPr="008B57FA">
        <w:rPr>
          <w:szCs w:val="28"/>
          <w:lang w:val="uk-UA"/>
        </w:rPr>
        <w:t>Потім Ідзанакі іта Ідзанамі виявили відмінності в своїй анатомії, в результаті чого Ідзанамі зачала багато чудових істот. Перша істота, яку вони зачали, виявилася п'явкою. Вони поклали її в очеретяний кошик і пустили плавати по воді. Потім, Ідзанамі породила Пінний Острів, який був марний.</w:t>
      </w:r>
    </w:p>
    <w:p w:rsidR="003B03C2" w:rsidRPr="008B57FA" w:rsidRDefault="003B03C2" w:rsidP="003B03C2">
      <w:pPr>
        <w:spacing w:line="360" w:lineRule="auto"/>
        <w:ind w:firstLine="708"/>
        <w:jc w:val="both"/>
        <w:rPr>
          <w:szCs w:val="28"/>
          <w:lang w:val="uk-UA"/>
        </w:rPr>
      </w:pPr>
      <w:r w:rsidRPr="008B57FA">
        <w:rPr>
          <w:szCs w:val="28"/>
          <w:lang w:val="uk-UA"/>
        </w:rPr>
        <w:t>Наступне, що породила Ідзанамі - острови Японії, водоспади, гори та інші чудеса природи. Потім Ідзанамі породила П'ятьох Духів, які сильно обпекли її, і вона захворіла. Блювота її перетворилася на князя і княгиню Гір Металу, від яких утворилися всі рудники. Її сеча стала духом Прісної Води, а випорожнення - глиною.</w:t>
      </w:r>
    </w:p>
    <w:p w:rsidR="003B03C2" w:rsidRPr="008B57FA" w:rsidRDefault="003B03C2" w:rsidP="003B03C2">
      <w:pPr>
        <w:spacing w:line="360" w:lineRule="auto"/>
        <w:ind w:firstLine="708"/>
        <w:jc w:val="both"/>
        <w:rPr>
          <w:szCs w:val="28"/>
          <w:lang w:val="uk-UA"/>
        </w:rPr>
      </w:pPr>
      <w:r w:rsidRPr="008B57FA">
        <w:rPr>
          <w:szCs w:val="28"/>
          <w:lang w:val="uk-UA"/>
        </w:rPr>
        <w:t>Коли Ідзанамі спустилася в Країну Ночі, Ідзанакі плакав і вирішив повернути свою дружину. Але коли він спустився за нею, то злякався її вигляду - Ідзанамі вже почала розкладатися. Переляканий Ідзанакі втік, але Ідзанамі послала Духа Ночі, щоб повернути його. Втікаючи Ідзанакі кинув свої гребені, які перетворилися у виноградні лози і зарості бамбука, і Дух Ночі зупинився, щоб поласувати виноградом і молодими пагонами. Тоді Ідзанамі послала за чоловіком вісім духів грому і всіх воїнів з Країни Ночі, але Ідзанакі став кидати в них персики, і вони втекли. Тоді Ідзанамі пообіцяла чоловікові, що буде кожен день забирати по тисячі чоловік, якщо він буде уникати її. На це Ідзанакі відповів, що буде кожен день давати життя тисячам людей. Так у світ прийшла смерть, але людський рід не загинув. Коли Ідзанаки змивав з себе бруд Країни Ночі, на світ з'явилися боги і богині - Аматерасу - сонячна богиня і прародителька імператора, Цукійомі-но-Мікото - Місяць і Сусано-о - бог бурі</w:t>
      </w:r>
      <w:r w:rsidR="003529B6" w:rsidRPr="008B57FA">
        <w:rPr>
          <w:szCs w:val="28"/>
          <w:lang w:val="uk-UA"/>
        </w:rPr>
        <w:t xml:space="preserve"> </w:t>
      </w:r>
      <w:r w:rsidR="003529B6" w:rsidRPr="008B57FA">
        <w:rPr>
          <w:lang w:val="uk-UA"/>
        </w:rPr>
        <w:t>[</w:t>
      </w:r>
      <w:r w:rsidR="003529B6" w:rsidRPr="008B57FA">
        <w:rPr>
          <w:lang w:val="uk-UA"/>
        </w:rPr>
        <w:t>46, с. 16</w:t>
      </w:r>
      <w:r w:rsidR="003529B6" w:rsidRPr="008B57FA">
        <w:rPr>
          <w:lang w:val="uk-UA"/>
        </w:rPr>
        <w:t>]</w:t>
      </w:r>
      <w:r w:rsidRPr="008B57FA">
        <w:rPr>
          <w:szCs w:val="28"/>
          <w:lang w:val="uk-UA"/>
        </w:rPr>
        <w:t>.</w:t>
      </w:r>
    </w:p>
    <w:p w:rsidR="003B03C2" w:rsidRPr="008B57FA" w:rsidRDefault="003B03C2" w:rsidP="003B03C2">
      <w:pPr>
        <w:spacing w:line="360" w:lineRule="auto"/>
        <w:ind w:firstLine="708"/>
        <w:jc w:val="both"/>
        <w:rPr>
          <w:szCs w:val="28"/>
          <w:lang w:val="uk-UA"/>
        </w:rPr>
      </w:pPr>
      <w:r w:rsidRPr="008B57FA">
        <w:rPr>
          <w:szCs w:val="28"/>
          <w:lang w:val="uk-UA"/>
        </w:rPr>
        <w:t xml:space="preserve">Есхатологічні міфи оповідають про долю людства, та «кінець світу». На противагу космогонічним міфам, есхатологічні розповідають не про виникнення світу та його елементів, а про їх знищення - загибель суші через всесвітній потоп, хаотизацію космосу та ін. Важко відокремити міфи про катастрофи, які супроводжували зміну епох (про загибель велетнів або </w:t>
      </w:r>
      <w:r w:rsidRPr="008B57FA">
        <w:rPr>
          <w:szCs w:val="28"/>
          <w:lang w:val="uk-UA"/>
        </w:rPr>
        <w:lastRenderedPageBreak/>
        <w:t>старшого покоління богів, що жили до появи людини, про періодичні катастрофи і відновленні світу), від міфів про кінцеву загибель світу. Есхатологічні катастрофи часто виникають через порушення права і моралі, чвари, злочини людей, які потребують відплати богів та ін. Так, згідно японського міфу, коли на землю спуститься бог Будда Мироку (санскритське ім'я - Матрейя. Будда майбутнього), настане Кінець Світу</w:t>
      </w:r>
      <w:r w:rsidR="003529B6" w:rsidRPr="008B57FA">
        <w:rPr>
          <w:szCs w:val="28"/>
          <w:lang w:val="uk-UA"/>
        </w:rPr>
        <w:t xml:space="preserve"> </w:t>
      </w:r>
      <w:r w:rsidR="003529B6" w:rsidRPr="008B57FA">
        <w:rPr>
          <w:lang w:val="uk-UA"/>
        </w:rPr>
        <w:t>[46, с. 1</w:t>
      </w:r>
      <w:r w:rsidR="003529B6" w:rsidRPr="008B57FA">
        <w:rPr>
          <w:lang w:val="uk-UA"/>
        </w:rPr>
        <w:t>9</w:t>
      </w:r>
      <w:r w:rsidR="003529B6" w:rsidRPr="008B57FA">
        <w:rPr>
          <w:lang w:val="uk-UA"/>
        </w:rPr>
        <w:t>]</w:t>
      </w:r>
      <w:r w:rsidRPr="008B57FA">
        <w:rPr>
          <w:szCs w:val="28"/>
          <w:lang w:val="uk-UA"/>
        </w:rPr>
        <w:t>.</w:t>
      </w:r>
    </w:p>
    <w:p w:rsidR="003B03C2" w:rsidRPr="008B57FA" w:rsidRDefault="003B03C2" w:rsidP="00A70476">
      <w:pPr>
        <w:spacing w:line="360" w:lineRule="auto"/>
        <w:ind w:firstLine="708"/>
        <w:jc w:val="both"/>
        <w:rPr>
          <w:szCs w:val="28"/>
          <w:lang w:val="uk-UA"/>
        </w:rPr>
      </w:pPr>
      <w:r w:rsidRPr="008B57FA">
        <w:rPr>
          <w:szCs w:val="28"/>
          <w:lang w:val="uk-UA"/>
        </w:rPr>
        <w:t xml:space="preserve">Таким чином, японська традиція має вельми розвинену космогонічну, антропогонічну та есхатологічну систему, яка ґрунтується на національних міфологічних концепціях, і </w:t>
      </w:r>
      <w:r w:rsidR="00856CF1" w:rsidRPr="008B57FA">
        <w:rPr>
          <w:szCs w:val="28"/>
          <w:lang w:val="uk-UA"/>
        </w:rPr>
        <w:t xml:space="preserve">має </w:t>
      </w:r>
      <w:r w:rsidRPr="008B57FA">
        <w:rPr>
          <w:szCs w:val="28"/>
          <w:lang w:val="uk-UA"/>
        </w:rPr>
        <w:t>відповідн</w:t>
      </w:r>
      <w:r w:rsidR="00856CF1" w:rsidRPr="008B57FA">
        <w:rPr>
          <w:szCs w:val="28"/>
          <w:lang w:val="uk-UA"/>
        </w:rPr>
        <w:t>ий</w:t>
      </w:r>
      <w:r w:rsidRPr="008B57FA">
        <w:rPr>
          <w:szCs w:val="28"/>
          <w:lang w:val="uk-UA"/>
        </w:rPr>
        <w:t xml:space="preserve"> загальносвітов</w:t>
      </w:r>
      <w:r w:rsidR="00856CF1" w:rsidRPr="008B57FA">
        <w:rPr>
          <w:szCs w:val="28"/>
          <w:lang w:val="uk-UA"/>
        </w:rPr>
        <w:t>ий</w:t>
      </w:r>
      <w:r w:rsidRPr="008B57FA">
        <w:rPr>
          <w:szCs w:val="28"/>
          <w:lang w:val="uk-UA"/>
        </w:rPr>
        <w:t xml:space="preserve"> міфопоетичн</w:t>
      </w:r>
      <w:r w:rsidR="00856CF1" w:rsidRPr="008B57FA">
        <w:rPr>
          <w:szCs w:val="28"/>
          <w:lang w:val="uk-UA"/>
        </w:rPr>
        <w:t>ий фонд</w:t>
      </w:r>
      <w:r w:rsidRPr="008B57FA">
        <w:rPr>
          <w:szCs w:val="28"/>
          <w:lang w:val="uk-UA"/>
        </w:rPr>
        <w:t xml:space="preserve">. </w:t>
      </w:r>
    </w:p>
    <w:p w:rsidR="00D9734C" w:rsidRPr="008B57FA" w:rsidRDefault="00D9734C">
      <w:pPr>
        <w:spacing w:after="200" w:line="276" w:lineRule="auto"/>
        <w:rPr>
          <w:lang w:val="uk-UA"/>
        </w:rPr>
      </w:pPr>
    </w:p>
    <w:p w:rsidR="003B03C2" w:rsidRPr="008B57FA" w:rsidRDefault="003B03C2">
      <w:pPr>
        <w:spacing w:after="200" w:line="276" w:lineRule="auto"/>
        <w:rPr>
          <w:lang w:val="uk-UA"/>
        </w:rPr>
      </w:pPr>
      <w:r w:rsidRPr="008B57FA">
        <w:rPr>
          <w:lang w:val="uk-UA"/>
        </w:rPr>
        <w:br w:type="page"/>
      </w:r>
    </w:p>
    <w:p w:rsidR="00D9734C" w:rsidRPr="008B57FA" w:rsidRDefault="00D9734C" w:rsidP="00D302D2">
      <w:pPr>
        <w:pStyle w:val="1"/>
        <w:spacing w:after="240" w:line="360" w:lineRule="auto"/>
        <w:ind w:firstLine="708"/>
        <w:jc w:val="both"/>
        <w:rPr>
          <w:rFonts w:ascii="Times New Roman" w:hAnsi="Times New Roman" w:cs="Times New Roman"/>
          <w:color w:val="auto"/>
          <w:lang w:val="uk-UA"/>
        </w:rPr>
      </w:pPr>
      <w:bookmarkStart w:id="5" w:name="_Toc64045000"/>
      <w:r w:rsidRPr="008B57FA">
        <w:rPr>
          <w:rFonts w:ascii="Times New Roman" w:hAnsi="Times New Roman" w:cs="Times New Roman"/>
          <w:color w:val="auto"/>
          <w:lang w:val="uk-UA"/>
        </w:rPr>
        <w:lastRenderedPageBreak/>
        <w:t>РОЗДІЛ 2. ЛІТЕРАТУРОЗНАВЧІ ОСНОВИ ВИВЧЕННЯ ЯПОНСЬКОЇ МІФОЛОГІЇ</w:t>
      </w:r>
      <w:bookmarkEnd w:id="5"/>
    </w:p>
    <w:p w:rsidR="00D9734C" w:rsidRPr="008B57FA" w:rsidRDefault="00D9734C" w:rsidP="00D9734C">
      <w:pPr>
        <w:spacing w:line="360" w:lineRule="auto"/>
        <w:ind w:firstLine="708"/>
        <w:jc w:val="both"/>
        <w:rPr>
          <w:lang w:val="uk-UA"/>
        </w:rPr>
      </w:pPr>
      <w:r w:rsidRPr="008B57FA">
        <w:rPr>
          <w:lang w:val="uk-UA"/>
        </w:rPr>
        <w:t>Міфографічні пам'ятки і джерела, надали можливість для масштабного і всебічного дослідження міфологічних систем. Вони включають в себе як літературні пам'ятки, які переважно стосуються періоду давнини і раннього середньовіччя, а також численні фольклорні матеріали - твори розповідного і пісенного фольклору.</w:t>
      </w:r>
    </w:p>
    <w:p w:rsidR="00D9734C" w:rsidRPr="008B57FA" w:rsidRDefault="00D9734C" w:rsidP="00D9734C">
      <w:pPr>
        <w:spacing w:line="360" w:lineRule="auto"/>
        <w:ind w:firstLine="708"/>
        <w:jc w:val="both"/>
        <w:rPr>
          <w:lang w:val="uk-UA"/>
        </w:rPr>
      </w:pPr>
      <w:r w:rsidRPr="008B57FA">
        <w:rPr>
          <w:lang w:val="uk-UA"/>
        </w:rPr>
        <w:t>У фундаменальній 4х томній праці Дж.</w:t>
      </w:r>
      <w:r w:rsidR="00B8521F" w:rsidRPr="008B57FA">
        <w:rPr>
          <w:lang w:val="uk-UA"/>
        </w:rPr>
        <w:t xml:space="preserve"> </w:t>
      </w:r>
      <w:r w:rsidRPr="008B57FA">
        <w:rPr>
          <w:lang w:val="uk-UA"/>
        </w:rPr>
        <w:t>Кемпбелла в компаративном аспекті вивчені особливості східної міфології (oriental Mythology: The Masks of God ", 1967). Всі книги пов'язані ідеєю єдності людської раси не тільки з біологічної точки зору, але і з точки зору їх духовної історії. Проводячи порівняльний аналіз міфологій різних народів світу, а також міфологічної літератури, Дж.Кемпбелл зачіпає такі теми, як ідея космічного порядку, перетворення внутрішнього світла, спокута через самопожертву і жертвопринесення, духовне пробудження</w:t>
      </w:r>
      <w:r w:rsidR="00D4192F" w:rsidRPr="008B57FA">
        <w:rPr>
          <w:lang w:val="uk-UA"/>
        </w:rPr>
        <w:t xml:space="preserve"> [</w:t>
      </w:r>
      <w:r w:rsidR="003529B6" w:rsidRPr="008B57FA">
        <w:rPr>
          <w:lang w:val="uk-UA"/>
        </w:rPr>
        <w:t>58</w:t>
      </w:r>
      <w:r w:rsidR="00D4192F" w:rsidRPr="008B57FA">
        <w:rPr>
          <w:lang w:val="uk-UA"/>
        </w:rPr>
        <w:t>]</w:t>
      </w:r>
      <w:r w:rsidRPr="008B57FA">
        <w:rPr>
          <w:lang w:val="uk-UA"/>
        </w:rPr>
        <w:t xml:space="preserve">. </w:t>
      </w:r>
    </w:p>
    <w:p w:rsidR="00D9734C" w:rsidRPr="008B57FA" w:rsidRDefault="00D9734C" w:rsidP="00D4192F">
      <w:pPr>
        <w:spacing w:line="360" w:lineRule="auto"/>
        <w:ind w:firstLine="708"/>
        <w:jc w:val="both"/>
        <w:rPr>
          <w:lang w:val="uk-UA"/>
        </w:rPr>
      </w:pPr>
      <w:r w:rsidRPr="008B57FA">
        <w:rPr>
          <w:lang w:val="uk-UA"/>
        </w:rPr>
        <w:t>«Набір» міфографічних джерел виявляється індивідуальним і самобутнім, що пов'язано з особливостями історії побутування міфологічної традиції і розвитку літератури Японії.</w:t>
      </w:r>
      <w:r w:rsidR="00D4192F" w:rsidRPr="008B57FA">
        <w:rPr>
          <w:lang w:val="uk-UA"/>
        </w:rPr>
        <w:t xml:space="preserve"> </w:t>
      </w:r>
      <w:r w:rsidRPr="008B57FA">
        <w:rPr>
          <w:lang w:val="uk-UA"/>
        </w:rPr>
        <w:t>Міфографічні джерела японців, дуже численні і відносяться до самих різних жанрів: від ритуальної поезії до фольклорних варіантів літературних текстів.</w:t>
      </w:r>
    </w:p>
    <w:p w:rsidR="00D9734C" w:rsidRPr="008B57FA" w:rsidRDefault="00D9734C" w:rsidP="00367503">
      <w:pPr>
        <w:spacing w:line="360" w:lineRule="auto"/>
        <w:ind w:firstLine="708"/>
        <w:jc w:val="both"/>
        <w:rPr>
          <w:lang w:val="uk-UA"/>
        </w:rPr>
      </w:pPr>
      <w:r w:rsidRPr="008B57FA">
        <w:rPr>
          <w:lang w:val="uk-UA"/>
        </w:rPr>
        <w:t>Виходячи зі специфіки міфографічних пам'ятків, матеріали, містять необхідну інформацію для дослідження поставленої проблеми. Так, міфографічні пам'ятки японців, представлені двома типами джерел. Перш за все, це твори д</w:t>
      </w:r>
      <w:r w:rsidR="00D4192F" w:rsidRPr="008B57FA">
        <w:rPr>
          <w:lang w:val="uk-UA"/>
        </w:rPr>
        <w:t>а</w:t>
      </w:r>
      <w:r w:rsidRPr="008B57FA">
        <w:rPr>
          <w:lang w:val="uk-UA"/>
        </w:rPr>
        <w:t>вньо</w:t>
      </w:r>
      <w:r w:rsidR="00D4192F" w:rsidRPr="008B57FA">
        <w:rPr>
          <w:lang w:val="uk-UA"/>
        </w:rPr>
        <w:t>-</w:t>
      </w:r>
      <w:r w:rsidRPr="008B57FA">
        <w:rPr>
          <w:lang w:val="uk-UA"/>
        </w:rPr>
        <w:t xml:space="preserve">японської літератури, які розрізняються за жанром і часом створення. (йдеться про міфологічні пам'ятки </w:t>
      </w:r>
      <w:r w:rsidR="00D4192F" w:rsidRPr="008B57FA">
        <w:rPr>
          <w:lang w:val="uk-UA"/>
        </w:rPr>
        <w:t>да</w:t>
      </w:r>
      <w:r w:rsidRPr="008B57FA">
        <w:rPr>
          <w:lang w:val="uk-UA"/>
        </w:rPr>
        <w:t>вньо</w:t>
      </w:r>
      <w:r w:rsidR="00D4192F" w:rsidRPr="008B57FA">
        <w:rPr>
          <w:lang w:val="uk-UA"/>
        </w:rPr>
        <w:t>-</w:t>
      </w:r>
      <w:r w:rsidRPr="008B57FA">
        <w:rPr>
          <w:lang w:val="uk-UA"/>
        </w:rPr>
        <w:t xml:space="preserve">японської літератури VIII ст. «Кодзікі» і «Ніхонгі», географо-етнографічні пам'ятки фу доки, першої поетичної антології «Манйосю», а також збори ритуальних співів норито, поміщених в одному зі зводів X ст. - «Енгісікі»). Крім того, </w:t>
      </w:r>
      <w:r w:rsidRPr="008B57FA">
        <w:rPr>
          <w:lang w:val="uk-UA"/>
        </w:rPr>
        <w:lastRenderedPageBreak/>
        <w:t xml:space="preserve">важливим міфографічним джерелом є розповідний і пісенний фольклор японців, який не втратив досі своєї міфологічної основи.   </w:t>
      </w:r>
    </w:p>
    <w:p w:rsidR="00D9734C" w:rsidRPr="008B57FA" w:rsidRDefault="00CE0DFE" w:rsidP="00D302D2">
      <w:pPr>
        <w:pStyle w:val="2"/>
        <w:spacing w:line="360" w:lineRule="auto"/>
        <w:ind w:firstLine="708"/>
        <w:jc w:val="both"/>
        <w:rPr>
          <w:rFonts w:ascii="Times New Roman" w:hAnsi="Times New Roman" w:cs="Times New Roman"/>
          <w:i w:val="0"/>
          <w:lang w:val="uk-UA"/>
        </w:rPr>
      </w:pPr>
      <w:bookmarkStart w:id="6" w:name="_Toc64045001"/>
      <w:r w:rsidRPr="008B57FA">
        <w:rPr>
          <w:rFonts w:ascii="Times New Roman" w:hAnsi="Times New Roman" w:cs="Times New Roman"/>
          <w:i w:val="0"/>
          <w:lang w:val="uk-UA"/>
        </w:rPr>
        <w:t xml:space="preserve">2.1. </w:t>
      </w:r>
      <w:r w:rsidR="00D9734C" w:rsidRPr="008B57FA">
        <w:rPr>
          <w:rFonts w:ascii="Times New Roman" w:hAnsi="Times New Roman" w:cs="Times New Roman"/>
          <w:i w:val="0"/>
          <w:lang w:val="uk-UA"/>
        </w:rPr>
        <w:t>Пам'ятки давньо-японської літератури як міфографічне джерело</w:t>
      </w:r>
      <w:bookmarkEnd w:id="6"/>
    </w:p>
    <w:p w:rsidR="00D9734C" w:rsidRPr="008B57FA" w:rsidRDefault="00D9734C" w:rsidP="00D302D2">
      <w:pPr>
        <w:spacing w:before="240" w:line="360" w:lineRule="auto"/>
        <w:ind w:firstLine="708"/>
        <w:jc w:val="both"/>
        <w:rPr>
          <w:lang w:val="uk-UA"/>
        </w:rPr>
      </w:pPr>
      <w:r w:rsidRPr="008B57FA">
        <w:rPr>
          <w:lang w:val="uk-UA"/>
        </w:rPr>
        <w:t xml:space="preserve">Відомо, що поява перших писемних пам'яток в історії японської літератури відноситься до так званої епохи Нара (яп. </w:t>
      </w:r>
      <w:r w:rsidRPr="008B57FA">
        <w:rPr>
          <w:lang w:val="uk-UA"/>
        </w:rPr>
        <w:t>奈良時代</w:t>
      </w:r>
      <w:r w:rsidRPr="008B57FA">
        <w:rPr>
          <w:lang w:val="uk-UA"/>
        </w:rPr>
        <w:t xml:space="preserve">, - нара дзидай), тобто ще до 71О р. До того часу завершився процес формування японської державності. Вже у другій половині VІІ ст. в обіг увійшла китаїзована назва країни – Ніппон, Ніхон (яп. </w:t>
      </w:r>
      <w:r w:rsidRPr="008B57FA">
        <w:rPr>
          <w:lang w:val="uk-UA"/>
        </w:rPr>
        <w:t>日本</w:t>
      </w:r>
      <w:r w:rsidRPr="008B57FA">
        <w:rPr>
          <w:lang w:val="uk-UA"/>
        </w:rPr>
        <w:t>), яка ієрогліфічно трактується як «Основа (корінь) Сонця», тобто «Місце, де всходить сонце». За китайським зразком був сформований чиновницький апарат, почалося будівництво нової столиці – м. Кара. До початку VIII ст. Японія являла собою вже централізовану державу. У 645 р. була проведена реформа Тайка, яка призвела до значних перетворень в економіці, в соціальній та адміністративній сферах. Від китайців було запозичене і ієрогліфічне письмо, яке широко застосовується для оформлення офіційних документів</w:t>
      </w:r>
      <w:r w:rsidR="003529B6" w:rsidRPr="008B57FA">
        <w:rPr>
          <w:lang w:val="uk-UA"/>
        </w:rPr>
        <w:t xml:space="preserve"> </w:t>
      </w:r>
      <w:r w:rsidR="003529B6" w:rsidRPr="008B57FA">
        <w:rPr>
          <w:lang w:val="uk-UA"/>
        </w:rPr>
        <w:t>[4</w:t>
      </w:r>
      <w:r w:rsidR="003529B6" w:rsidRPr="008B57FA">
        <w:rPr>
          <w:lang w:val="uk-UA"/>
        </w:rPr>
        <w:t>4</w:t>
      </w:r>
      <w:r w:rsidR="003529B6" w:rsidRPr="008B57FA">
        <w:rPr>
          <w:lang w:val="uk-UA"/>
        </w:rPr>
        <w:t>, с. 1</w:t>
      </w:r>
      <w:r w:rsidR="003529B6" w:rsidRPr="008B57FA">
        <w:rPr>
          <w:lang w:val="uk-UA"/>
        </w:rPr>
        <w:t>54</w:t>
      </w:r>
      <w:r w:rsidR="003529B6" w:rsidRPr="008B57FA">
        <w:rPr>
          <w:lang w:val="uk-UA"/>
        </w:rPr>
        <w:t>]</w:t>
      </w:r>
      <w:r w:rsidRPr="008B57FA">
        <w:rPr>
          <w:lang w:val="uk-UA"/>
        </w:rPr>
        <w:t>.</w:t>
      </w:r>
    </w:p>
    <w:p w:rsidR="00D9734C" w:rsidRPr="008B57FA" w:rsidRDefault="00D9734C" w:rsidP="00D9734C">
      <w:pPr>
        <w:spacing w:line="360" w:lineRule="auto"/>
        <w:ind w:firstLine="708"/>
        <w:jc w:val="both"/>
        <w:rPr>
          <w:lang w:val="uk-UA"/>
        </w:rPr>
      </w:pPr>
      <w:r w:rsidRPr="008B57FA">
        <w:rPr>
          <w:lang w:val="uk-UA"/>
        </w:rPr>
        <w:t xml:space="preserve">Разом з тим, незважаючи на настільки бурхливий розквіт всіх сторін життя, Японія до початку VIІІ ст. не мала художньої літератури як такої. Художня творчість існувала виключно в усній традиції, хоча мала величезне значення, оскільки абсолютно особливою ​​вважалося значення слова, що </w:t>
      </w:r>
      <w:r w:rsidR="00B8521F" w:rsidRPr="008B57FA">
        <w:rPr>
          <w:lang w:val="uk-UA"/>
        </w:rPr>
        <w:t xml:space="preserve">призвело навіть до створення </w:t>
      </w:r>
      <w:r w:rsidRPr="008B57FA">
        <w:rPr>
          <w:lang w:val="uk-UA"/>
        </w:rPr>
        <w:t xml:space="preserve">концепції про роль і значення слова - котодама (яп. </w:t>
      </w:r>
      <w:r w:rsidRPr="008B57FA">
        <w:rPr>
          <w:lang w:val="uk-UA"/>
        </w:rPr>
        <w:t>言霊</w:t>
      </w:r>
      <w:r w:rsidRPr="008B57FA">
        <w:rPr>
          <w:lang w:val="uk-UA"/>
        </w:rPr>
        <w:t xml:space="preserve">, «душа слова»). Вже з самого початку велика частина творів усної творчості була найтіснішим чином пов'язана з міфологією, і, саме зразки стародавнього фольклору стали основою для формування так званої «класичної» японської міфології, відомої пізніше з письмових літературних пам'яток. У великій кількості побутували міфи, легенди, перекази пов'язані з діяльністю численних богів, обрядові пісні приурочені до різного роду </w:t>
      </w:r>
      <w:r w:rsidRPr="008B57FA">
        <w:rPr>
          <w:lang w:val="uk-UA"/>
        </w:rPr>
        <w:lastRenderedPageBreak/>
        <w:t>ритуальним дій та ін. Міфологічна основа стародавнього фольклору як не можна краще відповідала ідеологічним завданням молодої японської держави, а саме, утвердженню статусу японського імператора як прямого нащадка богів - засновників Японських островів</w:t>
      </w:r>
      <w:r w:rsidR="003529B6" w:rsidRPr="008B57FA">
        <w:rPr>
          <w:lang w:val="uk-UA"/>
        </w:rPr>
        <w:t xml:space="preserve"> </w:t>
      </w:r>
      <w:r w:rsidR="003529B6" w:rsidRPr="008B57FA">
        <w:rPr>
          <w:lang w:val="uk-UA"/>
        </w:rPr>
        <w:t>[46, с. 16]</w:t>
      </w:r>
      <w:r w:rsidRPr="008B57FA">
        <w:rPr>
          <w:lang w:val="uk-UA"/>
        </w:rPr>
        <w:t>.</w:t>
      </w:r>
    </w:p>
    <w:p w:rsidR="00D9734C" w:rsidRPr="008B57FA" w:rsidRDefault="00D9734C" w:rsidP="00D9734C">
      <w:pPr>
        <w:spacing w:line="360" w:lineRule="auto"/>
        <w:ind w:firstLine="708"/>
        <w:jc w:val="both"/>
        <w:rPr>
          <w:lang w:val="uk-UA"/>
        </w:rPr>
      </w:pPr>
      <w:r w:rsidRPr="008B57FA">
        <w:rPr>
          <w:lang w:val="uk-UA"/>
        </w:rPr>
        <w:t>Формування письмової міфографічної традиції, а тим самим і формування та закріплення в ідеології і культурі міфологічної моделі теогонії та космогенеза доводиться в Японії на епоху становлення державності. Тому властивий взагалі міфології пафос етіологічного осмислення (з точки зору походження) всесвіту і соціуму з неодмінним акцентом на гармонізацію явищ прийняв  особливий характер і висловився в створенні державної міфології. Завдяки чому історичні перекази (точніше, династичні легенди) втягуються в область космогонії і теогонічної міфології, наслідуючи і перетворюючи етіологічний пафос, функцію гармонізації зв'язків і відносин в суспільстві, характерні для міфів. Сформована таким чином державна міфологія успадкувала не тільки якість колективних уявлень, що закріплюються синтоістськими релігійними ритуалами, але і соціальність, і сакральний характер. Інституційна система синтоїзму, що сприяла збереженню сакральності державної міфології,  стала істотним ідеологічним фактором, який стабілізував суспільні відносини</w:t>
      </w:r>
      <w:r w:rsidR="00BF6FF1" w:rsidRPr="008B57FA">
        <w:rPr>
          <w:lang w:val="uk-UA"/>
        </w:rPr>
        <w:t xml:space="preserve"> [</w:t>
      </w:r>
      <w:r w:rsidR="003529B6" w:rsidRPr="008B57FA">
        <w:rPr>
          <w:lang w:val="uk-UA"/>
        </w:rPr>
        <w:t>39</w:t>
      </w:r>
      <w:r w:rsidR="00BF6FF1" w:rsidRPr="008B57FA">
        <w:rPr>
          <w:lang w:val="uk-UA"/>
        </w:rPr>
        <w:t>]</w:t>
      </w:r>
      <w:r w:rsidRPr="008B57FA">
        <w:rPr>
          <w:lang w:val="uk-UA"/>
        </w:rPr>
        <w:t xml:space="preserve">. </w:t>
      </w:r>
    </w:p>
    <w:p w:rsidR="00D9734C" w:rsidRPr="008B57FA" w:rsidRDefault="00D9734C" w:rsidP="00D9734C">
      <w:pPr>
        <w:spacing w:line="360" w:lineRule="auto"/>
        <w:ind w:firstLine="708"/>
        <w:jc w:val="both"/>
        <w:rPr>
          <w:lang w:val="uk-UA"/>
        </w:rPr>
      </w:pPr>
      <w:r w:rsidRPr="008B57FA">
        <w:rPr>
          <w:lang w:val="uk-UA"/>
        </w:rPr>
        <w:t xml:space="preserve">Основними письмовими джерелами </w:t>
      </w:r>
      <w:r w:rsidR="00272A44" w:rsidRPr="008B57FA">
        <w:rPr>
          <w:lang w:val="uk-UA"/>
        </w:rPr>
        <w:t>в</w:t>
      </w:r>
      <w:r w:rsidRPr="008B57FA">
        <w:rPr>
          <w:lang w:val="uk-UA"/>
        </w:rPr>
        <w:t xml:space="preserve"> японській міфології, безумовно, є два зводу VIII ст.: «Кодзікі» 712 р. (яп. </w:t>
      </w:r>
      <w:r w:rsidRPr="008B57FA">
        <w:rPr>
          <w:lang w:val="uk-UA"/>
        </w:rPr>
        <w:t>古事記</w:t>
      </w:r>
      <w:r w:rsidRPr="008B57FA">
        <w:rPr>
          <w:lang w:val="uk-UA"/>
        </w:rPr>
        <w:t xml:space="preserve">),  «Ніхон Сьокі» 72О р. (яп. </w:t>
      </w:r>
      <w:r w:rsidRPr="008B57FA">
        <w:rPr>
          <w:lang w:val="uk-UA"/>
        </w:rPr>
        <w:t>日本書紀</w:t>
      </w:r>
      <w:r w:rsidRPr="008B57FA">
        <w:rPr>
          <w:lang w:val="uk-UA"/>
        </w:rPr>
        <w:t>, букв. «Японський літопис»).</w:t>
      </w:r>
    </w:p>
    <w:p w:rsidR="00D9734C" w:rsidRPr="008B57FA" w:rsidRDefault="00D9734C" w:rsidP="00D9734C">
      <w:pPr>
        <w:spacing w:line="360" w:lineRule="auto"/>
        <w:ind w:firstLine="708"/>
        <w:jc w:val="both"/>
        <w:rPr>
          <w:lang w:val="uk-UA"/>
        </w:rPr>
      </w:pPr>
      <w:r w:rsidRPr="008B57FA">
        <w:rPr>
          <w:lang w:val="uk-UA"/>
        </w:rPr>
        <w:t xml:space="preserve">Хронікальні записи в Японії велися ще в VII ст. Складання «Кодзікі» пов'язане в японській історії з ім'ям імператора Темму (яп. </w:t>
      </w:r>
      <w:r w:rsidRPr="008B57FA">
        <w:rPr>
          <w:lang w:val="uk-UA"/>
        </w:rPr>
        <w:t>天武天皇</w:t>
      </w:r>
      <w:r w:rsidRPr="008B57FA">
        <w:rPr>
          <w:lang w:val="uk-UA"/>
        </w:rPr>
        <w:t xml:space="preserve">), за наказом якого в 681 р. розпочався запис відомостей про діяння давнини, щоб скласти хроніку царювання. Як відомо, початковий і не  збережений варіант «Кодзікі» був написаний О-но Ясумарі (723 р.) зі слів Хіеда-но Аре. Найдавніший рукопис «Кодзікі», відомий на сьогодні, датується 1375 р. Він був знайдений у м. Нагоя в храмі Сімпукудзі і, на думку вчених, представляв </w:t>
      </w:r>
      <w:r w:rsidRPr="008B57FA">
        <w:rPr>
          <w:lang w:val="uk-UA"/>
        </w:rPr>
        <w:lastRenderedPageBreak/>
        <w:t>собою копію з рукопису 1266 р. Основна мета складання зводу, а саме прославляння влади і утвердження статусу імператорів, як прямих нащадків «богів - творців японських островів» - вимагала особливого підходу до викладу древніх міфів і оповідань. Цілком очевидно, що твори усної творчості, поміщені в «Кодзікі», піддавалися сильної літературної, і, можна сказати, ідеологічної обробки.</w:t>
      </w:r>
    </w:p>
    <w:p w:rsidR="00D9734C" w:rsidRPr="008B57FA" w:rsidRDefault="00D9734C" w:rsidP="00D9734C">
      <w:pPr>
        <w:spacing w:line="360" w:lineRule="auto"/>
        <w:ind w:firstLine="708"/>
        <w:jc w:val="both"/>
        <w:rPr>
          <w:lang w:val="uk-UA"/>
        </w:rPr>
      </w:pPr>
      <w:r w:rsidRPr="008B57FA">
        <w:rPr>
          <w:lang w:val="uk-UA"/>
        </w:rPr>
        <w:t>Структурно пам'ятка складалася з трьох частин. Перша представляла матеріали космогонічних міфів - про богів-прабатьків і перипетії їх взаємовідносин, про створення землі - країни Ямато. Тут же був поміщений цикл про «героїчні» подвиги божественних першопредків і культурних героїв, а також оповідання про діяльність божественних нащадків на землі. У двох останніх свитках містилася генеалогія правлячого роду і інших найбільших родів, походження яких традиційно зводилося безпосередньо до верховних богів синтоїстського пантеону. Оповідання охоплювало величезний проміжок часу: від хаосу, створення світу до періоду правління імператриці Суйко (592-629 р).</w:t>
      </w:r>
    </w:p>
    <w:p w:rsidR="00D9734C" w:rsidRPr="008B57FA" w:rsidRDefault="00D9734C" w:rsidP="00D9734C">
      <w:pPr>
        <w:spacing w:line="360" w:lineRule="auto"/>
        <w:ind w:firstLine="708"/>
        <w:jc w:val="both"/>
        <w:rPr>
          <w:lang w:val="uk-UA"/>
        </w:rPr>
      </w:pPr>
      <w:r w:rsidRPr="008B57FA">
        <w:rPr>
          <w:lang w:val="uk-UA"/>
        </w:rPr>
        <w:t>Інший же звід - «Ніхонгі» - містив відсутню в «Кодзікі» систему хронології і запис різних варіантів і версій легенд до 7ОО р., поміщених у виданні. Важливо відзначити, що обидві пам'ятки, які розповідають практично про одне й те ж, створені в один і той самий період, представляли собою два зовсім самостійних доробок, які доповнюють і підтверджують інформацію один одного. При їх зіставленні виявляється значна кількість всіляких варіантів і нюансів в подачі і фактичному викладі матеріалу, що має величезну літературознавчу, культурологічну та історико-етнографічну цінність. Структурно «Ніхонгі» походили на «Кодзікі» і також складалися з трьох частин. Перші два розділи першої частини були присвячені «століттю богів» і містили космогонічні міфи і частину оповідань про завойовницькі походи культурних героїв. Історія «століття людей» починалася з третього розділу першої частини, з розповіді про походи і правління напівлегендарного імператора Дзімму.</w:t>
      </w:r>
    </w:p>
    <w:p w:rsidR="00D9734C" w:rsidRPr="008B57FA" w:rsidRDefault="00D9734C" w:rsidP="00D9734C">
      <w:pPr>
        <w:spacing w:line="360" w:lineRule="auto"/>
        <w:ind w:firstLine="708"/>
        <w:jc w:val="both"/>
        <w:rPr>
          <w:lang w:val="uk-UA"/>
        </w:rPr>
      </w:pPr>
      <w:r w:rsidRPr="008B57FA">
        <w:rPr>
          <w:lang w:val="uk-UA"/>
        </w:rPr>
        <w:lastRenderedPageBreak/>
        <w:t>Географічно всі давні міфи і оповідання були згруповані навколо трьох основних центрів: узбережжя центральної частини о. Хонсю, західного узбережжя о. Хонсю і південної частини о. Кюсю. Згідно японської міфології, там розташовувалися відповідно «країна Ямато», «країна Идзумо» та «країна Хімука». Ряд дослідників, в тому числі і акад. Н. І. Конрад, схильні були вважати, що наявність декількох центрів утворення міфів пов'язано «з спочатку розрізненим існуванням окремих груп племені, які в різний час і різними шляхами проникали на Японські острови і влаштувалися там в різних районах» [</w:t>
      </w:r>
      <w:r w:rsidR="003529B6" w:rsidRPr="008B57FA">
        <w:rPr>
          <w:lang w:val="uk-UA"/>
        </w:rPr>
        <w:t>23</w:t>
      </w:r>
      <w:r w:rsidRPr="008B57FA">
        <w:rPr>
          <w:lang w:val="uk-UA"/>
        </w:rPr>
        <w:t>, с. 1</w:t>
      </w:r>
      <w:r w:rsidR="00D4192F" w:rsidRPr="008B57FA">
        <w:rPr>
          <w:lang w:val="uk-UA"/>
        </w:rPr>
        <w:t>0</w:t>
      </w:r>
      <w:r w:rsidRPr="008B57FA">
        <w:rPr>
          <w:lang w:val="uk-UA"/>
        </w:rPr>
        <w:t>5].</w:t>
      </w:r>
    </w:p>
    <w:p w:rsidR="00D9734C" w:rsidRPr="008B57FA" w:rsidRDefault="00D9734C" w:rsidP="00D9734C">
      <w:pPr>
        <w:spacing w:line="360" w:lineRule="auto"/>
        <w:ind w:firstLine="708"/>
        <w:jc w:val="both"/>
        <w:rPr>
          <w:lang w:val="uk-UA"/>
        </w:rPr>
      </w:pPr>
      <w:r w:rsidRPr="008B57FA">
        <w:rPr>
          <w:lang w:val="uk-UA"/>
        </w:rPr>
        <w:t>Центральне місце серед міфів «Кодзікі» займав «Сонячний цикл» або «Цикл Ямато». У нього входили міфи про створення Японських островів богом Ідзанамі і його сестрою-дружиною богинею Ідзанамі, про відхід Ідзанами в Країну Мороку, звідки дружину так і не вдалося повернути. Сюди ж входить і міф про богиню сонця Аматерасу, яка, розсердившись на свого брата - бога вітру Сусаноо, пішла у Небесний грот, вкинувши землю в нічну темряву. Сонячній богині відводилася основна роль в японської міфології, хоча як вважає, наприклад, дослідник японських міфів американський вчений Дейл Сондерс, «... цикл Ямато довільно зроблений домінуючим серед інших міфологічних оповідань, це здебільшого результат політичних тенденцій укладачів» [</w:t>
      </w:r>
      <w:r w:rsidR="003529B6" w:rsidRPr="008B57FA">
        <w:rPr>
          <w:lang w:val="uk-UA"/>
        </w:rPr>
        <w:t>47</w:t>
      </w:r>
      <w:r w:rsidRPr="008B57FA">
        <w:rPr>
          <w:lang w:val="uk-UA"/>
        </w:rPr>
        <w:t>, с.426]. Так чи інакше, але міфи «країни Ямато» сприймалися як центральний цикл, відводячи міфологічним оповіданням Ідзумо і Хімука роль «місцевих відгалужень». Такий підхід, мабуть, став на довгі роки причиною інтересу дослідників, і перш за все вітчизняних, до вивчення і перекладів міфів Ямато, і відтискування двох інших циклів на задній план. А між тим, цикл Ідзумо і цикл Хімука представляють нітрохи не менший інтерес, і саме їх глибоке вивчення може дати відповіді на ряд літературознавчих, фольклористичних та історико-етнографічних питань.</w:t>
      </w:r>
    </w:p>
    <w:p w:rsidR="00D9734C" w:rsidRPr="008B57FA" w:rsidRDefault="00D9734C" w:rsidP="00D9734C">
      <w:pPr>
        <w:spacing w:line="360" w:lineRule="auto"/>
        <w:ind w:firstLine="708"/>
        <w:jc w:val="both"/>
        <w:rPr>
          <w:lang w:val="uk-UA"/>
        </w:rPr>
      </w:pPr>
      <w:r w:rsidRPr="008B57FA">
        <w:rPr>
          <w:lang w:val="uk-UA"/>
        </w:rPr>
        <w:t xml:space="preserve">Міфи Ідзумо були пов'язані з діяльністю двох богів – бога Сусаноо, який після вигнання з неба за негідну поведінку, спустився в Ідзумо і врятував країну від восьмиглавого і восьміхвостого змія, і бога О-Куні-Нусі - </w:t>
      </w:r>
      <w:r w:rsidRPr="008B57FA">
        <w:rPr>
          <w:lang w:val="uk-UA"/>
        </w:rPr>
        <w:lastRenderedPageBreak/>
        <w:t>найбільш відомого з нащадків Сусаноо, який став мудрим правителем країни Ідзумо, подолавши безліч перешкод на шляху до утвердження своєї влади і «будовою країни» - кунідзукурі). «Цикл Хімука» також містить міфи про встановлення влади. Героєм одного з переказів став онук Богині сонця - Нінігі, якого вона відправила на землю для заволодіння «Серединною країною очеретяних заростей», тобто Японією. О-Куні-Нусі передав Нінігі владу над народом, залишивши в своєму підпорядкуванні релігійні обряди. З праправнука ж Нінігі, імператора Дзімму, згідно «Кодзікі», на землі Японії встановилася божественна імператорська влада.</w:t>
      </w:r>
    </w:p>
    <w:p w:rsidR="00D9734C" w:rsidRPr="008B57FA" w:rsidRDefault="00D9734C" w:rsidP="00D9734C">
      <w:pPr>
        <w:spacing w:line="360" w:lineRule="auto"/>
        <w:ind w:firstLine="708"/>
        <w:jc w:val="both"/>
        <w:rPr>
          <w:lang w:val="uk-UA"/>
        </w:rPr>
      </w:pPr>
      <w:r w:rsidRPr="008B57FA">
        <w:rPr>
          <w:lang w:val="uk-UA"/>
        </w:rPr>
        <w:t>Чільна роль «Кодзікі» і «Ніхонгі» як міфологічних джерел при вивченні японської міфології є загальновизнаною. Всі наступні твори так чи інакше грунтувалися на сюжетах «Кодзікі» і «Ніхонгі», але додавали багато нових деталей. У зв'язку з цим припускається, що основними міфографічними літературними джерелами повинні вважатися географо-етнографічні описи Фудокі (поетична антологія «Манйосю», створені також у VIII ст., а крім того, частково «Енгісікі»), що відноситься вже до X ст. Додамо при цьому, що названими творами коло літературних міфологічних джерел можна обмежити лише умовно, оскільки міфологічні образи і сюжети зустрічалися і в інших пам'ятках. Наш вибір продиктований прагненням показати джерела різних жанрів, які найбільш яскраво відображають особливості письмової міфологічної традиції японців.</w:t>
      </w:r>
    </w:p>
    <w:p w:rsidR="00D9734C" w:rsidRPr="008B57FA" w:rsidRDefault="00D9734C" w:rsidP="00D9734C">
      <w:pPr>
        <w:spacing w:line="360" w:lineRule="auto"/>
        <w:ind w:firstLine="708"/>
        <w:jc w:val="both"/>
        <w:rPr>
          <w:lang w:val="uk-UA"/>
        </w:rPr>
      </w:pPr>
      <w:r w:rsidRPr="008B57FA">
        <w:rPr>
          <w:lang w:val="uk-UA"/>
        </w:rPr>
        <w:t>Створення географо-етнографічних описів Фудокі за зразком д</w:t>
      </w:r>
      <w:r w:rsidR="00D4192F" w:rsidRPr="008B57FA">
        <w:rPr>
          <w:lang w:val="uk-UA"/>
        </w:rPr>
        <w:t>а</w:t>
      </w:r>
      <w:r w:rsidRPr="008B57FA">
        <w:rPr>
          <w:lang w:val="uk-UA"/>
        </w:rPr>
        <w:t>вньо</w:t>
      </w:r>
      <w:r w:rsidR="00D4192F" w:rsidRPr="008B57FA">
        <w:rPr>
          <w:lang w:val="uk-UA"/>
        </w:rPr>
        <w:t>-</w:t>
      </w:r>
      <w:r w:rsidRPr="008B57FA">
        <w:rPr>
          <w:lang w:val="uk-UA"/>
        </w:rPr>
        <w:t>китайських фентуцзі пов'язано в японській культурі з ім'ям імператриці Геммей (роки правління: 7О8-714), за наказом якої у 713 р. було розпочато цей новий для Японії напрямок. Указ про це був направлений всім намісникам майже п'ятдесяти японських провінцій, які повинні були, як зазначає перекладач і коментатор Фудокі К. А. Попов, «надати в столицю Пара відомості про населені пункти своєї провінції, про видобуток срібла і міді, про рельєф місцевості, про поля і родючість грунту, про флору і фауну та ін.» [</w:t>
      </w:r>
      <w:r w:rsidR="003529B6" w:rsidRPr="008B57FA">
        <w:rPr>
          <w:lang w:val="uk-UA"/>
        </w:rPr>
        <w:t>42</w:t>
      </w:r>
      <w:r w:rsidRPr="008B57FA">
        <w:rPr>
          <w:lang w:val="uk-UA"/>
        </w:rPr>
        <w:t xml:space="preserve">, с. 13]. Дійсно, Фудокі сприймалися насамперед як достовірні </w:t>
      </w:r>
      <w:r w:rsidRPr="008B57FA">
        <w:rPr>
          <w:lang w:val="uk-UA"/>
        </w:rPr>
        <w:lastRenderedPageBreak/>
        <w:t>історичні та географічні описи. Однак великий і до сих пір не до кінця осмислений унікальний міфолого-фольклорний матеріал, що міститься в текстах Фудокі рясніють міфологічними легендами, топонімічними легендами і оповідями. Як відомо, перша в Японії публікація Фудокі відноситься до першої половині XVII ст., але вже на той час збереглося лише п'ять зі складених цього часу склепінь, причому лише опис провінції Ідзумо - «Ідзумо-Фудокі» було представлено повним списком.</w:t>
      </w:r>
    </w:p>
    <w:p w:rsidR="00D9734C" w:rsidRPr="008B57FA" w:rsidRDefault="00D9734C" w:rsidP="00D9734C">
      <w:pPr>
        <w:spacing w:line="360" w:lineRule="auto"/>
        <w:ind w:firstLine="708"/>
        <w:jc w:val="both"/>
        <w:rPr>
          <w:lang w:val="uk-UA"/>
        </w:rPr>
      </w:pPr>
      <w:r w:rsidRPr="008B57FA">
        <w:rPr>
          <w:lang w:val="uk-UA"/>
        </w:rPr>
        <w:t>Останні чотири памятки - «Хітаті-Фудокі», «Харіма-Фудокі», «Бунгофудокі  та «Хідзен-Фудокі» збереглися в більш-менш скороченому вигляді. Всі вони в 6О-х роках XX століття були переведені на російську мову і прокоментовані К.А.Поповим [</w:t>
      </w:r>
      <w:r w:rsidR="003529B6" w:rsidRPr="008B57FA">
        <w:rPr>
          <w:lang w:val="uk-UA"/>
        </w:rPr>
        <w:t>42</w:t>
      </w:r>
      <w:r w:rsidRPr="008B57FA">
        <w:rPr>
          <w:lang w:val="uk-UA"/>
        </w:rPr>
        <w:t>].</w:t>
      </w:r>
    </w:p>
    <w:p w:rsidR="00D9734C" w:rsidRPr="008B57FA" w:rsidRDefault="00D9734C" w:rsidP="00D9734C">
      <w:pPr>
        <w:spacing w:line="360" w:lineRule="auto"/>
        <w:ind w:firstLine="708"/>
        <w:jc w:val="both"/>
        <w:rPr>
          <w:lang w:val="uk-UA"/>
        </w:rPr>
      </w:pPr>
      <w:r w:rsidRPr="008B57FA">
        <w:rPr>
          <w:lang w:val="uk-UA"/>
        </w:rPr>
        <w:t>У світлі нашої проблематики особливо важливим є те, що Фудокі містили унікальні відомості про «життя» і діяльності багатьох богів японського синтоїстського пантеону, причому не перелагаючи вже відомі за «Кодзікі» та «Ніхонгі» сюжети, а надаючи абсолютно нову інформацію. Особливе місце в Фудокі відводилося богам Камі-мусубі і Сусаноо з циклу «Країни Ямато», проте увага приділялася їх «Локальній» діяльності вже після описаних в «Кодзікі» подій.</w:t>
      </w:r>
    </w:p>
    <w:p w:rsidR="00D9734C" w:rsidRPr="008B57FA" w:rsidRDefault="00D9734C" w:rsidP="00D9734C">
      <w:pPr>
        <w:spacing w:line="360" w:lineRule="auto"/>
        <w:ind w:firstLine="708"/>
        <w:jc w:val="both"/>
        <w:rPr>
          <w:lang w:val="uk-UA"/>
        </w:rPr>
      </w:pPr>
      <w:r w:rsidRPr="008B57FA">
        <w:rPr>
          <w:lang w:val="uk-UA"/>
        </w:rPr>
        <w:t>Велика частина міфологічних оповідань була тісно пов'язана з місцевою топонімією. Наприклад, діяльністю цих богів або їх нащадків пояснювалися появи назв сіл, гір, рівнин та ін. Ось як пояснювалося, зокрема, походження назви села Суса в повіті Іісі провінції Ідзумо: «Село Суса; знаходиться в 19 сато прямо на захід від повітового управління. Бог Каму-Сусаноо прорік: «Хоча ця країна і мала, але це - моя рідна країна, тому я не даю свого імені камінню і деревам, / а даю його цій країні /, - і тут він упокоїв свою душу. А крім того, він виділив / поля / Осусада і Осусада. Тому / село / і називається Суса. [</w:t>
      </w:r>
      <w:r w:rsidR="003529B6" w:rsidRPr="008B57FA">
        <w:rPr>
          <w:lang w:val="uk-UA"/>
        </w:rPr>
        <w:t>42</w:t>
      </w:r>
      <w:r w:rsidRPr="008B57FA">
        <w:rPr>
          <w:lang w:val="uk-UA"/>
        </w:rPr>
        <w:t>, с. 76].</w:t>
      </w:r>
    </w:p>
    <w:p w:rsidR="00D9734C" w:rsidRPr="008B57FA" w:rsidRDefault="00D9734C" w:rsidP="00D9734C">
      <w:pPr>
        <w:spacing w:line="360" w:lineRule="auto"/>
        <w:ind w:firstLine="708"/>
        <w:jc w:val="both"/>
        <w:rPr>
          <w:lang w:val="uk-UA"/>
        </w:rPr>
      </w:pPr>
      <w:r w:rsidRPr="008B57FA">
        <w:rPr>
          <w:lang w:val="uk-UA"/>
        </w:rPr>
        <w:t xml:space="preserve">Найбільш повні відомості Фудокі дають про Бога О-Куні-Нусі, який був прямим нащадком одного з верховних богів - Сусаноо. О-Куні-Нусі завжди шанувався найбільш значущим божеством землі Идзумо і відповідно </w:t>
      </w:r>
      <w:r w:rsidRPr="008B57FA">
        <w:rPr>
          <w:lang w:val="uk-UA"/>
        </w:rPr>
        <w:lastRenderedPageBreak/>
        <w:t>міфологічного циклу «землі Ідзумо», тому природно, що в географо-етнографічному зводі цієї провінції міститься понад тридцяти епізодів, що розповідають про його життя і діяльність. Чимало відомостей про О-Куні-Нусі виявляється і при аналізі збережених фрагментів «Харіма-Фудокі» - землі, яка не межує з Ідзумо, але має кордон з провінцією Інаба, куди, як відомо, О-Куні-Нусі відправлявся свататися до Якамі-хіме.</w:t>
      </w:r>
    </w:p>
    <w:p w:rsidR="00D9734C" w:rsidRPr="008B57FA" w:rsidRDefault="00D9734C" w:rsidP="00D9734C">
      <w:pPr>
        <w:spacing w:line="360" w:lineRule="auto"/>
        <w:ind w:firstLine="708"/>
        <w:jc w:val="both"/>
        <w:rPr>
          <w:lang w:val="uk-UA"/>
        </w:rPr>
      </w:pPr>
      <w:r w:rsidRPr="008B57FA">
        <w:rPr>
          <w:lang w:val="uk-UA"/>
        </w:rPr>
        <w:t>Сюжетно оповідання про О-Куні-Нусі в цих двох зводах дуже різноманітні: від опису місць, де Бог зупинявся на нічліг, милувався красою пейзажу, садив рис та ін. до згадки його коханок і діяльності його численних нащадків.</w:t>
      </w:r>
    </w:p>
    <w:p w:rsidR="00D9734C" w:rsidRPr="008B57FA" w:rsidRDefault="00D9734C" w:rsidP="00D9734C">
      <w:pPr>
        <w:spacing w:line="360" w:lineRule="auto"/>
        <w:ind w:firstLine="708"/>
        <w:jc w:val="both"/>
        <w:rPr>
          <w:lang w:val="uk-UA"/>
        </w:rPr>
      </w:pPr>
      <w:r w:rsidRPr="008B57FA">
        <w:rPr>
          <w:lang w:val="uk-UA"/>
        </w:rPr>
        <w:t>Верховні божества японського синтоїстського пантеону стали «Героями» і поетичної антології «Манйосю», яка незважаючи на очевидну відміну від «Кодзікі», «Ніхонгі» і Фудокі, також повинна розглядатися як важливе міфографічне джерело. «Манйосю» («Зібрання міріад листя») - перша письмова пам'ятка японської поезії; антологія, що увібрала в себе все найкраще що створили поети давнини, і разом з тим стала своєрідним еталоном, якому слідували і в наступні століття.</w:t>
      </w:r>
    </w:p>
    <w:p w:rsidR="00D9734C" w:rsidRPr="008B57FA" w:rsidRDefault="00D9734C" w:rsidP="00D9734C">
      <w:pPr>
        <w:spacing w:line="360" w:lineRule="auto"/>
        <w:ind w:firstLine="708"/>
        <w:jc w:val="both"/>
        <w:rPr>
          <w:lang w:val="uk-UA"/>
        </w:rPr>
      </w:pPr>
      <w:r w:rsidRPr="008B57FA">
        <w:rPr>
          <w:lang w:val="uk-UA"/>
        </w:rPr>
        <w:t>Поява «Манйосю» датується другою половиною VIII ст. Це воістину грандіозний твір. У 2О-и його книгах міститься більше 4,5 тис. віршів, які в давнину іменувалися «піснями» - ута [</w:t>
      </w:r>
      <w:r w:rsidR="003529B6" w:rsidRPr="008B57FA">
        <w:rPr>
          <w:lang w:val="uk-UA"/>
        </w:rPr>
        <w:t>27</w:t>
      </w:r>
      <w:r w:rsidRPr="008B57FA">
        <w:rPr>
          <w:lang w:val="uk-UA"/>
        </w:rPr>
        <w:t>, с. 71-72]. Найбільш рання з представлених тут пісень відноситься до IV ст. і належить імператриці Іванохіме. Найпізніша ж була складена вже в кінці VIII ст. У памятці містяться як авторські твори, створені геніальними поетами давнини: Какіномото Хітомаро, Ямабе Акахіто, Отомо Якамоті, Яманое Окура, так і зразки пісень, складені маловідомими поетами. У «Манйосю» можна зустріти анонімні пісні з старовинних зборів невідомих укладачів, а також пісні, складені на поетичних турнірах; численні пісні-послання, і навіть ліричний щоденник поета Отомо Якамоті. Особливе місце в пам'яткі належить народній поезії. Саме наявність фольклорного матеріалу істотно відрізняло «Манйосю» від подальших антологій.</w:t>
      </w:r>
    </w:p>
    <w:p w:rsidR="00D9734C" w:rsidRPr="008B57FA" w:rsidRDefault="00D9734C" w:rsidP="00D9734C">
      <w:pPr>
        <w:spacing w:line="360" w:lineRule="auto"/>
        <w:ind w:firstLine="708"/>
        <w:jc w:val="both"/>
        <w:rPr>
          <w:lang w:val="uk-UA"/>
        </w:rPr>
      </w:pPr>
      <w:r w:rsidRPr="008B57FA">
        <w:rPr>
          <w:lang w:val="uk-UA"/>
        </w:rPr>
        <w:lastRenderedPageBreak/>
        <w:t>Пісні в давнину складали перш за все про кохання та природу. Два ці поняття завжди були нероздільні. Саме через образи природи передавав поет свої почуття. Квітка сливи, гвоздики, камелії часто сприймалися як метафора кохання. Людське життя в усіх її емоційних проявах невідривно від природи - стверджували поети «Манйосю». За яким би приводом не складалися пісні (будь то полювання, бенкет), - всі вони були пронизані образами і символами зі світом природи. Тематичне коло пісень був дуже широкий: це і пісні-переклички, і пісні-плачі, і поетичні версії древніх легенд і переказів. Тут співається про мандри, про довгоочікувану зустріч і розлуку, про нестерпне чекання, про смуток. В окремі розділи зібрана сезонна лірика - пісні чотирьох пір року. Саме в піснях весни і осені, в літніх і весняних песнях-перекличках, осінніх і зимових піснях любові відшліфовувалася так звана «сезонна образність». Вже за часів «Манйосю» кожній порі року відповідали певні символи. У піснях весни найчастіше оспівувалась туманна димка. Влітку було прийнято співати про зозулю, цикади, трави і квіти. Олені, червоні листя кленів, роса, місяць, рисове поле вважалися поетичними символами осені. Зима ж частіше всього асоціювалася з білим снігом і квітами сливи. Сезонні символи надавали особливого колориту японській поезії.</w:t>
      </w:r>
    </w:p>
    <w:p w:rsidR="00D9734C" w:rsidRPr="008B57FA" w:rsidRDefault="00D9734C" w:rsidP="00D9734C">
      <w:pPr>
        <w:spacing w:line="360" w:lineRule="auto"/>
        <w:ind w:firstLine="708"/>
        <w:jc w:val="both"/>
        <w:rPr>
          <w:lang w:val="uk-UA"/>
        </w:rPr>
      </w:pPr>
      <w:r w:rsidRPr="008B57FA">
        <w:rPr>
          <w:lang w:val="uk-UA"/>
        </w:rPr>
        <w:t xml:space="preserve">«Манйосю» часто вважають антологією танка. І це не дивно. Адже понад 4 тис. пісень складено саме в цьому жанрі. Танка або «коротка пісня» мала строго певний метричний малюнок: вірш складався з 31 складу і записувався в п'ять рядків, тобто п'ятивіршом. Перший рядок обов'язково складався з п'яти складів, другий - з семи, третій - знову з п'яти, і два останні - знову з семи складів (5-7-5-7-7). Потім протягом століть танка була головною формою японської поезії, але саме «Манйосю» (у якій ще можна було зустріти деякі складові відхилення), була важливою ланкою в становленні танка. Крім «коротких пісень», поети давнини складали і «Довгі пісні» - наґаута, які могли мати значно більше число рядків, а чергування п'яти- і семи- складових віршів не підкорялося строгим законам. У невеликому обсязі представлені в «Манйосю» і пісенні шостистішия седока, </w:t>
      </w:r>
      <w:r w:rsidRPr="008B57FA">
        <w:rPr>
          <w:lang w:val="uk-UA"/>
        </w:rPr>
        <w:lastRenderedPageBreak/>
        <w:t>які до VIII ст. явно не користувалися великою популярністю і, як показала подальша історія, вже відмирали.</w:t>
      </w:r>
    </w:p>
    <w:p w:rsidR="00D9734C" w:rsidRPr="008B57FA" w:rsidRDefault="00D9734C" w:rsidP="00D9734C">
      <w:pPr>
        <w:spacing w:line="360" w:lineRule="auto"/>
        <w:ind w:firstLine="708"/>
        <w:jc w:val="both"/>
        <w:rPr>
          <w:lang w:val="uk-UA"/>
        </w:rPr>
      </w:pPr>
      <w:r w:rsidRPr="008B57FA">
        <w:rPr>
          <w:lang w:val="uk-UA"/>
        </w:rPr>
        <w:t xml:space="preserve">На питання про авторство «Манйосю» до сих пір немає точної відповіді. Відомо до п'ятнадцяти гіпотез про укладача збірки, але найбільш вірогідною представляється дослідникам версія про те, що головним упорядником «Манйосю» був поет Отомо Якамоті. Адже саме йому і поетам, так чи інакше з ним пов'язаним (нерідко спорідненістю), належали в зборах близько 5ОО пісень, а останні чотири книги - ні що інше, як ліричний щоденник самого поета. Відомо також, що Якамоті, який займав високі посади при дворі, був запідозрений у змові проти правлячого дому, висланий зі столиці, та посмертно навіть позбавлений всіх рангів. Повинно було пройти чимало часу, щоб ця історія була забута. Може бути, саме тому «Манйосю» була забута, і знайшла своє друге життя значно пізніше часу свого народження - лише в Х-ХІІ ст. Саме до цього періоду, до епохи Хейан, відносяться п'ять найбільш відомих списків «Манйосю», жоден з яких не містив збірки цілком, а лише його окремі книги. Повний же список у 2О книг датується періодом Камакура, тобто ХІІІ ст. Велике число пісень «Манйосю» так чи інакше пов'язане з японською міфологією, як з класичною, так і з народною. </w:t>
      </w:r>
    </w:p>
    <w:p w:rsidR="00D9734C" w:rsidRPr="008B57FA" w:rsidRDefault="00D9734C" w:rsidP="00D9734C">
      <w:pPr>
        <w:spacing w:line="360" w:lineRule="auto"/>
        <w:ind w:firstLine="708"/>
        <w:jc w:val="both"/>
        <w:rPr>
          <w:lang w:val="uk-UA"/>
        </w:rPr>
      </w:pPr>
      <w:r w:rsidRPr="008B57FA">
        <w:rPr>
          <w:lang w:val="uk-UA"/>
        </w:rPr>
        <w:t>Пісні антології, в основному авторські, відтворюють багато епізодів з міфів, відомих за «Кодзікі» і «Ніхонгі». Так наприклад, пісня Отомо Якамоті, складена їм «заздалегідь під напливом почуттів» і потім оприлюднена за імператорським повелінням на одному з поетичних турнірів, описує момент сходження праправнука Аматерасу - Нінігі на землю. Більш того, пісня відкрито повідомляє і про основну древню міфологічну думку – божественне походження імператорів:</w:t>
      </w:r>
    </w:p>
    <w:p w:rsidR="00D9734C" w:rsidRPr="008B57FA" w:rsidRDefault="00D9734C" w:rsidP="00D9734C">
      <w:pPr>
        <w:spacing w:line="360" w:lineRule="auto"/>
        <w:ind w:firstLine="708"/>
        <w:jc w:val="both"/>
        <w:rPr>
          <w:lang w:val="uk-UA"/>
        </w:rPr>
      </w:pPr>
      <w:r w:rsidRPr="008B57FA">
        <w:rPr>
          <w:lang w:val="uk-UA"/>
        </w:rPr>
        <w:t>Из века в век</w:t>
      </w:r>
    </w:p>
    <w:p w:rsidR="00D9734C" w:rsidRPr="008B57FA" w:rsidRDefault="00D9734C" w:rsidP="00D9734C">
      <w:pPr>
        <w:spacing w:line="360" w:lineRule="auto"/>
        <w:ind w:firstLine="708"/>
        <w:jc w:val="both"/>
        <w:rPr>
          <w:lang w:val="uk-UA"/>
        </w:rPr>
      </w:pPr>
      <w:r w:rsidRPr="008B57FA">
        <w:rPr>
          <w:lang w:val="uk-UA"/>
        </w:rPr>
        <w:t>Боги правили страной,</w:t>
      </w:r>
    </w:p>
    <w:p w:rsidR="00D9734C" w:rsidRPr="008B57FA" w:rsidRDefault="00D9734C" w:rsidP="00D9734C">
      <w:pPr>
        <w:spacing w:line="360" w:lineRule="auto"/>
        <w:ind w:firstLine="708"/>
        <w:jc w:val="both"/>
        <w:rPr>
          <w:lang w:val="uk-UA"/>
        </w:rPr>
      </w:pPr>
      <w:r w:rsidRPr="008B57FA">
        <w:rPr>
          <w:lang w:val="uk-UA"/>
        </w:rPr>
        <w:t>И, от солнца в небесах</w:t>
      </w:r>
    </w:p>
    <w:p w:rsidR="00D9734C" w:rsidRPr="008B57FA" w:rsidRDefault="00D9734C" w:rsidP="00D9734C">
      <w:pPr>
        <w:spacing w:line="360" w:lineRule="auto"/>
        <w:ind w:firstLine="708"/>
        <w:jc w:val="both"/>
        <w:rPr>
          <w:lang w:val="uk-UA"/>
        </w:rPr>
      </w:pPr>
      <w:r w:rsidRPr="008B57FA">
        <w:rPr>
          <w:lang w:val="uk-UA"/>
        </w:rPr>
        <w:t>Получив святую власть.</w:t>
      </w:r>
    </w:p>
    <w:p w:rsidR="00D9734C" w:rsidRPr="008B57FA" w:rsidRDefault="00D9734C" w:rsidP="00D9734C">
      <w:pPr>
        <w:spacing w:line="360" w:lineRule="auto"/>
        <w:ind w:firstLine="708"/>
        <w:jc w:val="both"/>
        <w:rPr>
          <w:lang w:val="uk-UA"/>
        </w:rPr>
      </w:pPr>
      <w:r w:rsidRPr="008B57FA">
        <w:rPr>
          <w:lang w:val="uk-UA"/>
        </w:rPr>
        <w:lastRenderedPageBreak/>
        <w:t>Божествам являлась, ты.</w:t>
      </w:r>
    </w:p>
    <w:p w:rsidR="00D9734C" w:rsidRPr="008B57FA" w:rsidRDefault="00D9734C" w:rsidP="00D9734C">
      <w:pPr>
        <w:spacing w:line="360" w:lineRule="auto"/>
        <w:ind w:firstLine="708"/>
        <w:jc w:val="both"/>
        <w:rPr>
          <w:lang w:val="uk-UA"/>
        </w:rPr>
      </w:pPr>
      <w:r w:rsidRPr="008B57FA">
        <w:rPr>
          <w:lang w:val="uk-UA"/>
        </w:rPr>
        <w:t>Государыня моя.</w:t>
      </w:r>
    </w:p>
    <w:p w:rsidR="00D9734C" w:rsidRPr="008B57FA" w:rsidRDefault="00D9734C" w:rsidP="00D9734C">
      <w:pPr>
        <w:spacing w:line="360" w:lineRule="auto"/>
        <w:ind w:firstLine="708"/>
        <w:jc w:val="both"/>
        <w:rPr>
          <w:lang w:val="uk-UA"/>
        </w:rPr>
      </w:pPr>
      <w:r w:rsidRPr="008B57FA">
        <w:rPr>
          <w:lang w:val="uk-UA"/>
        </w:rPr>
        <w:t xml:space="preserve">Правишь на земле страной! </w:t>
      </w:r>
    </w:p>
    <w:p w:rsidR="00D9734C" w:rsidRPr="008B57FA" w:rsidRDefault="00D9734C" w:rsidP="00D9734C">
      <w:pPr>
        <w:spacing w:line="360" w:lineRule="auto"/>
        <w:ind w:firstLine="708"/>
        <w:jc w:val="both"/>
        <w:rPr>
          <w:lang w:val="uk-UA"/>
        </w:rPr>
      </w:pPr>
      <w:r w:rsidRPr="008B57FA">
        <w:rPr>
          <w:lang w:val="uk-UA"/>
        </w:rPr>
        <w:t xml:space="preserve">                                                                            (Пер. </w:t>
      </w:r>
      <w:r w:rsidR="00BF6FF1" w:rsidRPr="008B57FA">
        <w:rPr>
          <w:lang w:val="uk-UA"/>
        </w:rPr>
        <w:t>А.Е.</w:t>
      </w:r>
      <w:r w:rsidR="00BF6FF1" w:rsidRPr="008B57FA">
        <w:t xml:space="preserve"> </w:t>
      </w:r>
      <w:r w:rsidRPr="008B57FA">
        <w:rPr>
          <w:lang w:val="uk-UA"/>
        </w:rPr>
        <w:t>Глускіной)</w:t>
      </w:r>
    </w:p>
    <w:p w:rsidR="00D9734C" w:rsidRPr="008B57FA" w:rsidRDefault="00D9734C" w:rsidP="00D9734C">
      <w:pPr>
        <w:spacing w:line="360" w:lineRule="auto"/>
        <w:ind w:firstLine="708"/>
        <w:jc w:val="both"/>
        <w:rPr>
          <w:lang w:val="uk-UA"/>
        </w:rPr>
      </w:pPr>
      <w:r w:rsidRPr="008B57FA">
        <w:rPr>
          <w:lang w:val="uk-UA"/>
        </w:rPr>
        <w:t xml:space="preserve">                                                  [</w:t>
      </w:r>
      <w:r w:rsidR="003529B6" w:rsidRPr="008B57FA">
        <w:rPr>
          <w:lang w:val="uk-UA"/>
        </w:rPr>
        <w:t>27</w:t>
      </w:r>
      <w:r w:rsidRPr="008B57FA">
        <w:rPr>
          <w:lang w:val="uk-UA"/>
        </w:rPr>
        <w:t>, с.</w:t>
      </w:r>
      <w:r w:rsidR="003529B6" w:rsidRPr="008B57FA">
        <w:rPr>
          <w:lang w:val="uk-UA"/>
        </w:rPr>
        <w:t xml:space="preserve"> </w:t>
      </w:r>
      <w:r w:rsidRPr="008B57FA">
        <w:rPr>
          <w:lang w:val="uk-UA"/>
        </w:rPr>
        <w:t xml:space="preserve">248]. </w:t>
      </w:r>
    </w:p>
    <w:p w:rsidR="00D9734C" w:rsidRPr="008B57FA" w:rsidRDefault="00D9734C" w:rsidP="00D9734C">
      <w:pPr>
        <w:spacing w:line="360" w:lineRule="auto"/>
        <w:ind w:firstLine="708"/>
        <w:jc w:val="both"/>
        <w:rPr>
          <w:lang w:val="uk-UA"/>
        </w:rPr>
      </w:pPr>
      <w:r w:rsidRPr="008B57FA">
        <w:rPr>
          <w:lang w:val="uk-UA"/>
        </w:rPr>
        <w:t>В інших піснях антології, які також повертають читачів до часів правління богів, згадуються боги О-Куні-Нусі, бог-творець і його супутник - божественний карлик Сукуна-бікона, богиня Ама-но Сагуме. За міфом, богиня Аматерасу намагалася відібрати владу на землі у бога О-Куні-Нусі. Зустрічаються згадки міфічного героя Ямато-такеру, його атрибутів і символів. Міфологічна символіка характерна для багатьох пісень «Манйосю». Згадка символів народжувала певні асоціації і незмінно повертала читача до різних епізодів японської класичної міфології. Так, біла чапля з пісні поета Хасібіто асоціювалася з Ямато-такеру, який після смерті перетворився на білого птаха - чаплю і злетів у небо; інший образ - дорога, зазначена Яшмовим списом нагадувала про бога Нінігі і той епізод міфу, в якому дорогу Нінігі вказувала міфічне істота по імені Сарутахіко яка несла в руках яшмовий спис.</w:t>
      </w:r>
    </w:p>
    <w:p w:rsidR="00D9734C" w:rsidRPr="008B57FA" w:rsidRDefault="00D9734C" w:rsidP="00D9734C">
      <w:pPr>
        <w:spacing w:line="360" w:lineRule="auto"/>
        <w:ind w:firstLine="708"/>
        <w:jc w:val="both"/>
        <w:rPr>
          <w:lang w:val="uk-UA"/>
        </w:rPr>
      </w:pPr>
      <w:r w:rsidRPr="008B57FA">
        <w:rPr>
          <w:lang w:val="uk-UA"/>
        </w:rPr>
        <w:t>Часте згадування імен японських верховних богів і навіть відтворення деяких міфологічних епізодів виявляються і в пам'яткі X ст. «Енгісікі», до якого також входять і ритуальні піснеспіви - норито. Як зазначає перекладач і дослідник норито, Л. М. Єрмакова, «міфологічний прецедент в норито може постати у вигляді одного тільки імені божества. Ряд текстів містить докладний виклад міфу, відсутнього в міфологічних склепіннях, або представляє іншу його версію» [</w:t>
      </w:r>
      <w:r w:rsidR="003529B6" w:rsidRPr="008B57FA">
        <w:rPr>
          <w:lang w:val="uk-UA"/>
        </w:rPr>
        <w:t>11</w:t>
      </w:r>
      <w:r w:rsidRPr="008B57FA">
        <w:rPr>
          <w:lang w:val="uk-UA"/>
        </w:rPr>
        <w:t>, с. 111]. У підтвердження останнього можна привести норито «Свято приборкання вогню», у якому детально розповідається про народження бога Вогню у богині Ідзанамі [</w:t>
      </w:r>
      <w:r w:rsidR="003529B6" w:rsidRPr="008B57FA">
        <w:rPr>
          <w:lang w:val="uk-UA"/>
        </w:rPr>
        <w:t>11</w:t>
      </w:r>
      <w:r w:rsidRPr="008B57FA">
        <w:rPr>
          <w:lang w:val="uk-UA"/>
        </w:rPr>
        <w:t>, с. 113-115].</w:t>
      </w:r>
    </w:p>
    <w:p w:rsidR="00D9734C" w:rsidRPr="008B57FA" w:rsidRDefault="00D9734C" w:rsidP="00D9734C">
      <w:pPr>
        <w:spacing w:line="360" w:lineRule="auto"/>
        <w:ind w:firstLine="708"/>
        <w:jc w:val="both"/>
        <w:rPr>
          <w:lang w:val="uk-UA"/>
        </w:rPr>
      </w:pPr>
      <w:r w:rsidRPr="008B57FA">
        <w:rPr>
          <w:lang w:val="uk-UA"/>
        </w:rPr>
        <w:t xml:space="preserve">Сукупність міфологем, які різними способами (іноді тільки у вигляді імені міфічного героя) відображені в літературних пам'ятках Японії, </w:t>
      </w:r>
      <w:r w:rsidRPr="008B57FA">
        <w:rPr>
          <w:lang w:val="uk-UA"/>
        </w:rPr>
        <w:lastRenderedPageBreak/>
        <w:t>починаючи з «Кодзікі» і «Ніхонгі», можна назвати класичною японською міфологією</w:t>
      </w:r>
      <w:r w:rsidR="00D4192F" w:rsidRPr="008B57FA">
        <w:rPr>
          <w:lang w:val="uk-UA"/>
        </w:rPr>
        <w:t>.</w:t>
      </w:r>
    </w:p>
    <w:p w:rsidR="00D9734C" w:rsidRPr="008B57FA" w:rsidRDefault="00CE0DFE" w:rsidP="00D302D2">
      <w:pPr>
        <w:pStyle w:val="2"/>
        <w:spacing w:line="360" w:lineRule="auto"/>
        <w:ind w:firstLine="708"/>
        <w:jc w:val="both"/>
        <w:rPr>
          <w:rFonts w:ascii="Times New Roman" w:hAnsi="Times New Roman" w:cs="Times New Roman"/>
          <w:i w:val="0"/>
        </w:rPr>
      </w:pPr>
      <w:bookmarkStart w:id="7" w:name="_Toc64045002"/>
      <w:r w:rsidRPr="008B57FA">
        <w:rPr>
          <w:rFonts w:ascii="Times New Roman" w:hAnsi="Times New Roman" w:cs="Times New Roman"/>
          <w:i w:val="0"/>
        </w:rPr>
        <w:t>2.</w:t>
      </w:r>
      <w:r w:rsidR="00D302D2" w:rsidRPr="008B57FA">
        <w:rPr>
          <w:rFonts w:ascii="Times New Roman" w:hAnsi="Times New Roman" w:cs="Times New Roman"/>
          <w:i w:val="0"/>
        </w:rPr>
        <w:t>2</w:t>
      </w:r>
      <w:r w:rsidRPr="008B57FA">
        <w:rPr>
          <w:rFonts w:ascii="Times New Roman" w:hAnsi="Times New Roman" w:cs="Times New Roman"/>
          <w:i w:val="0"/>
        </w:rPr>
        <w:t xml:space="preserve">. </w:t>
      </w:r>
      <w:r w:rsidR="00D9734C" w:rsidRPr="008B57FA">
        <w:rPr>
          <w:rFonts w:ascii="Times New Roman" w:hAnsi="Times New Roman" w:cs="Times New Roman"/>
          <w:i w:val="0"/>
        </w:rPr>
        <w:t xml:space="preserve">Міфологічні сюжети </w:t>
      </w:r>
      <w:r w:rsidR="00732304" w:rsidRPr="008B57FA">
        <w:rPr>
          <w:rFonts w:ascii="Times New Roman" w:hAnsi="Times New Roman" w:cs="Times New Roman"/>
          <w:i w:val="0"/>
          <w:lang w:val="uk-UA"/>
        </w:rPr>
        <w:t xml:space="preserve">та образи </w:t>
      </w:r>
      <w:r w:rsidR="00D9734C" w:rsidRPr="008B57FA">
        <w:rPr>
          <w:rFonts w:ascii="Times New Roman" w:hAnsi="Times New Roman" w:cs="Times New Roman"/>
          <w:i w:val="0"/>
        </w:rPr>
        <w:t>в фольклорних записах японців</w:t>
      </w:r>
      <w:bookmarkEnd w:id="7"/>
    </w:p>
    <w:p w:rsidR="00D9734C" w:rsidRPr="008B57FA" w:rsidRDefault="00D9734C" w:rsidP="00D302D2">
      <w:pPr>
        <w:spacing w:before="240" w:line="360" w:lineRule="auto"/>
        <w:ind w:firstLine="708"/>
        <w:jc w:val="both"/>
        <w:rPr>
          <w:lang w:val="uk-UA"/>
        </w:rPr>
      </w:pPr>
      <w:r w:rsidRPr="008B57FA">
        <w:rPr>
          <w:lang w:val="uk-UA"/>
        </w:rPr>
        <w:t>Фольклор японців містить численні версії міфологем</w:t>
      </w:r>
      <w:r w:rsidR="00D4192F" w:rsidRPr="008B57FA">
        <w:rPr>
          <w:lang w:val="uk-UA"/>
        </w:rPr>
        <w:t xml:space="preserve"> (від дав.-гр. μῦθος — сказання, переказ та дав.-гр. λόγος — слово, думка)</w:t>
      </w:r>
      <w:r w:rsidRPr="008B57FA">
        <w:rPr>
          <w:lang w:val="uk-UA"/>
        </w:rPr>
        <w:t>, перероблених і переосмислених міфопоетичною свідомістю. Ступінь і глибина такого переосмислення буває різною. Проте, японський фольклор містить міфологічний матеріал, який повинен, безумовно, враховуватися дослідником фольклору; але при цьому, звичайно, слід усвідомлювати рівень і характер змін, який міфологеми і міфологічні моделі можуть зазнати, наприклад, у казковому епосі.</w:t>
      </w:r>
      <w:r w:rsidRPr="008B57FA">
        <w:rPr>
          <w:rFonts w:ascii="Arial" w:eastAsia="Arial" w:hAnsi="Arial" w:cs="Arial"/>
          <w:color w:val="000000"/>
          <w:sz w:val="22"/>
          <w:szCs w:val="22"/>
          <w:lang w:val="uk-UA"/>
        </w:rPr>
        <w:t xml:space="preserve"> </w:t>
      </w:r>
    </w:p>
    <w:p w:rsidR="00D9734C" w:rsidRPr="008B57FA" w:rsidRDefault="00D9734C" w:rsidP="00D9734C">
      <w:pPr>
        <w:spacing w:line="360" w:lineRule="auto"/>
        <w:ind w:firstLine="708"/>
        <w:jc w:val="both"/>
        <w:rPr>
          <w:lang w:val="uk-UA"/>
        </w:rPr>
      </w:pPr>
      <w:r w:rsidRPr="008B57FA">
        <w:rPr>
          <w:lang w:val="uk-UA"/>
        </w:rPr>
        <w:t xml:space="preserve">Фольклорна спадщина японців величезна: особливо численні різноманітні за формою і змістом твори казкового фольклору. Характерною рисою японських казок є форма їх побутування та ступінь сучасного сприйняття; в цьому плані вони як би поділяються на три великі групи. Найбільш живучі і стійкі так звані «великі казки», які в Японії всім відомі і які в японській фольклористиці мають назву: </w:t>
      </w:r>
      <w:r w:rsidRPr="008B57FA">
        <w:rPr>
          <w:i/>
          <w:lang w:val="uk-UA"/>
        </w:rPr>
        <w:t>даре де мо сіттє іру ханасі</w:t>
      </w:r>
      <w:r w:rsidRPr="008B57FA">
        <w:rPr>
          <w:lang w:val="uk-UA"/>
        </w:rPr>
        <w:t xml:space="preserve"> («Казки, які знають всі»). До них відносяться «Момотаро», «Воробей Різаний Язичок», «Гора Катікаті», «Дід Ханасака» та «Урі-хіме та Аманодзяку», що увійшли в світову скарбницю казок.</w:t>
      </w:r>
    </w:p>
    <w:p w:rsidR="00D9734C" w:rsidRPr="008B57FA" w:rsidRDefault="00D9734C" w:rsidP="00D9734C">
      <w:pPr>
        <w:spacing w:line="360" w:lineRule="auto"/>
        <w:ind w:firstLine="708"/>
        <w:jc w:val="both"/>
        <w:rPr>
          <w:lang w:val="uk-UA"/>
        </w:rPr>
      </w:pPr>
      <w:r w:rsidRPr="008B57FA">
        <w:rPr>
          <w:lang w:val="uk-UA"/>
        </w:rPr>
        <w:t>Серед японських казок виділяється значна група локальних казок, які прийнято називати «храмовими», оскільки найчастіше вони відомі лише в невеликому селищі чи храмі. Їх особливість полягає в тому, що, незважаючи на збереження зовнішньої казкової форми (тобто визнання того, що дія відбувається в якомусь невідомому місці з досить абстрактними героями), ці казки глибоко прив'язані до місцевості в якій вони зародилися. За таким же принципом поділяються й інші жанри японського оповідного фольклору: легенди, перекази, билиці та ін.</w:t>
      </w:r>
    </w:p>
    <w:p w:rsidR="00D9734C" w:rsidRPr="008B57FA" w:rsidRDefault="00D9734C" w:rsidP="00D9734C">
      <w:pPr>
        <w:spacing w:line="360" w:lineRule="auto"/>
        <w:ind w:firstLine="708"/>
        <w:jc w:val="both"/>
        <w:rPr>
          <w:lang w:val="uk-UA"/>
        </w:rPr>
      </w:pPr>
      <w:r w:rsidRPr="008B57FA">
        <w:rPr>
          <w:lang w:val="uk-UA"/>
        </w:rPr>
        <w:lastRenderedPageBreak/>
        <w:t xml:space="preserve">Японські казки різноманітні не лише за формою побутування і сприйняття, але і за жанрами. Сучасний жанровий поділ казок, прийнятий в японській фольклористиці, має риси древніх диференціацій оповідних творів. У його основі лежить змістовне осмислення тексту. Казки про дурнів, хитреців і брехунів об'єднуються, як правило, у жанр </w:t>
      </w:r>
      <w:r w:rsidRPr="008B57FA">
        <w:rPr>
          <w:i/>
          <w:lang w:val="uk-UA"/>
        </w:rPr>
        <w:t>варай-Банасі</w:t>
      </w:r>
      <w:r w:rsidRPr="008B57FA">
        <w:rPr>
          <w:lang w:val="uk-UA"/>
        </w:rPr>
        <w:t xml:space="preserve"> («Смішні казки»). До жанру </w:t>
      </w:r>
      <w:r w:rsidRPr="008B57FA">
        <w:rPr>
          <w:i/>
          <w:lang w:val="uk-UA"/>
        </w:rPr>
        <w:t>о-баке-Банасі</w:t>
      </w:r>
      <w:r w:rsidRPr="008B57FA">
        <w:rPr>
          <w:lang w:val="uk-UA"/>
        </w:rPr>
        <w:t xml:space="preserve"> («розповіді про перевертнів») відносяться всі страшні казки: про привидів, таємничі зникнення, про нічні події на гірській дорозі або в покинутому храмі. Жанр </w:t>
      </w:r>
      <w:r w:rsidRPr="008B57FA">
        <w:rPr>
          <w:i/>
          <w:lang w:val="uk-UA"/>
        </w:rPr>
        <w:t>фусагі-банасі</w:t>
      </w:r>
      <w:r w:rsidRPr="008B57FA">
        <w:rPr>
          <w:lang w:val="uk-UA"/>
        </w:rPr>
        <w:t xml:space="preserve"> («про те, що незвично») включає оповідання про різні чудеса - добрі і не дуже, але які завжди вражають своєю оригінальністю і емоційною глибиною</w:t>
      </w:r>
      <w:r w:rsidR="00D4192F" w:rsidRPr="008B57FA">
        <w:rPr>
          <w:lang w:val="uk-UA"/>
        </w:rPr>
        <w:t xml:space="preserve"> [</w:t>
      </w:r>
      <w:r w:rsidR="003529B6" w:rsidRPr="008B57FA">
        <w:rPr>
          <w:lang w:val="uk-UA"/>
        </w:rPr>
        <w:t>14, с. 95</w:t>
      </w:r>
      <w:r w:rsidR="00D4192F" w:rsidRPr="008B57FA">
        <w:rPr>
          <w:lang w:val="uk-UA"/>
        </w:rPr>
        <w:t>]</w:t>
      </w:r>
      <w:r w:rsidRPr="008B57FA">
        <w:rPr>
          <w:lang w:val="uk-UA"/>
        </w:rPr>
        <w:t>.</w:t>
      </w:r>
    </w:p>
    <w:p w:rsidR="00D9734C" w:rsidRPr="008B57FA" w:rsidRDefault="00D9734C" w:rsidP="00D9734C">
      <w:pPr>
        <w:spacing w:line="360" w:lineRule="auto"/>
        <w:ind w:firstLine="708"/>
        <w:jc w:val="both"/>
        <w:rPr>
          <w:lang w:val="uk-UA"/>
        </w:rPr>
      </w:pPr>
      <w:r w:rsidRPr="008B57FA">
        <w:rPr>
          <w:lang w:val="uk-UA"/>
        </w:rPr>
        <w:t xml:space="preserve">Ряд казок, дослідники відносять до жанру </w:t>
      </w:r>
      <w:r w:rsidRPr="008B57FA">
        <w:rPr>
          <w:i/>
          <w:lang w:val="uk-UA"/>
        </w:rPr>
        <w:t>тіе-но ару ханасі</w:t>
      </w:r>
      <w:r w:rsidRPr="008B57FA">
        <w:rPr>
          <w:lang w:val="uk-UA"/>
        </w:rPr>
        <w:t xml:space="preserve"> («про те, що розумно»). Це свого роду дидактичні казки-притчі, нерідко з прозоро вираженою мораллю. За своїм змістом вони дуже близькі казкам, які належать до жанру </w:t>
      </w:r>
      <w:r w:rsidRPr="008B57FA">
        <w:rPr>
          <w:i/>
          <w:lang w:val="uk-UA"/>
        </w:rPr>
        <w:t>добуцу-но ханасі</w:t>
      </w:r>
      <w:r w:rsidRPr="008B57FA">
        <w:rPr>
          <w:lang w:val="uk-UA"/>
        </w:rPr>
        <w:t xml:space="preserve"> («розповіді про тварин»). У дидактичних японських казках найбільш часто численні перипетії відбуваються саме з тваринами. Таким чином, в японському фольклорі і казки про тварин, і дидактичні казки найбільш яскраво висловлюють загальнолюдську мораль. Виділяються також побутові </w:t>
      </w:r>
      <w:r w:rsidRPr="008B57FA">
        <w:rPr>
          <w:i/>
          <w:lang w:val="uk-UA"/>
        </w:rPr>
        <w:t>тонарі-но дзісай-но ханасі</w:t>
      </w:r>
      <w:r w:rsidRPr="008B57FA">
        <w:rPr>
          <w:lang w:val="uk-UA"/>
        </w:rPr>
        <w:t xml:space="preserve"> («розповіді про сусідів»), всілякі казки-жарти, відомі під назвою </w:t>
      </w:r>
      <w:r w:rsidRPr="008B57FA">
        <w:rPr>
          <w:i/>
          <w:lang w:val="uk-UA"/>
        </w:rPr>
        <w:t>кейсікі-банасі</w:t>
      </w:r>
      <w:r w:rsidRPr="008B57FA">
        <w:rPr>
          <w:lang w:val="uk-UA"/>
        </w:rPr>
        <w:t xml:space="preserve"> («казки тільки на вигляд»), наприклад, так звані </w:t>
      </w:r>
      <w:r w:rsidRPr="008B57FA">
        <w:rPr>
          <w:i/>
          <w:lang w:val="uk-UA"/>
        </w:rPr>
        <w:t>нагай ханасі</w:t>
      </w:r>
      <w:r w:rsidRPr="008B57FA">
        <w:rPr>
          <w:lang w:val="uk-UA"/>
        </w:rPr>
        <w:t xml:space="preserve"> («довгі розповіді»), у яких монотонно можуть перераховуватися падаючі з дерева каштани або стрибаючі у воду жаби.</w:t>
      </w:r>
    </w:p>
    <w:p w:rsidR="00D9734C" w:rsidRPr="008B57FA" w:rsidRDefault="00D9734C" w:rsidP="00D9734C">
      <w:pPr>
        <w:spacing w:line="360" w:lineRule="auto"/>
        <w:ind w:firstLine="708"/>
        <w:jc w:val="both"/>
        <w:rPr>
          <w:lang w:val="uk-UA"/>
        </w:rPr>
      </w:pPr>
      <w:r w:rsidRPr="008B57FA">
        <w:rPr>
          <w:lang w:val="uk-UA"/>
        </w:rPr>
        <w:t xml:space="preserve">В японській фольклористичній традиції всі перераховані різновиди казок об'єднуються єдиним терміном - </w:t>
      </w:r>
      <w:r w:rsidRPr="008B57FA">
        <w:rPr>
          <w:i/>
          <w:lang w:val="uk-UA"/>
        </w:rPr>
        <w:t>мукасі-банасі</w:t>
      </w:r>
      <w:r w:rsidRPr="008B57FA">
        <w:rPr>
          <w:lang w:val="uk-UA"/>
        </w:rPr>
        <w:t xml:space="preserve">, що дослівно означає «розповіді старовини». Судячи з усього, визначення казок як </w:t>
      </w:r>
      <w:r w:rsidRPr="008B57FA">
        <w:rPr>
          <w:i/>
          <w:lang w:val="uk-UA"/>
        </w:rPr>
        <w:t>мукасі-банасі</w:t>
      </w:r>
      <w:r w:rsidRPr="008B57FA">
        <w:rPr>
          <w:lang w:val="uk-UA"/>
        </w:rPr>
        <w:t xml:space="preserve"> - явище істинно народне і досить давнє на відміну від інших термінів, які позначають жанри японського фольклору, оскільки воно зберегло споконвічно японське фонетичне звучання (на відміну, наприклад, від терміна «легенда» - </w:t>
      </w:r>
      <w:r w:rsidRPr="008B57FA">
        <w:rPr>
          <w:i/>
          <w:lang w:val="uk-UA"/>
        </w:rPr>
        <w:t>денсецу</w:t>
      </w:r>
      <w:r w:rsidRPr="008B57FA">
        <w:rPr>
          <w:lang w:val="uk-UA"/>
        </w:rPr>
        <w:t>, походження якого пов'язане з китайським терміном «чуаньшо», яке має аналогічне значення).</w:t>
      </w:r>
    </w:p>
    <w:p w:rsidR="00D9734C" w:rsidRPr="008B57FA" w:rsidRDefault="00D9734C" w:rsidP="00D9734C">
      <w:pPr>
        <w:spacing w:line="360" w:lineRule="auto"/>
        <w:ind w:firstLine="708"/>
        <w:jc w:val="both"/>
        <w:rPr>
          <w:lang w:val="uk-UA"/>
        </w:rPr>
      </w:pPr>
      <w:r w:rsidRPr="008B57FA">
        <w:rPr>
          <w:lang w:val="uk-UA"/>
        </w:rPr>
        <w:lastRenderedPageBreak/>
        <w:t xml:space="preserve">Широко поширений також термін </w:t>
      </w:r>
      <w:r w:rsidRPr="008B57FA">
        <w:rPr>
          <w:i/>
          <w:lang w:val="uk-UA"/>
        </w:rPr>
        <w:t>мінва</w:t>
      </w:r>
      <w:r w:rsidRPr="008B57FA">
        <w:rPr>
          <w:lang w:val="uk-UA"/>
        </w:rPr>
        <w:t xml:space="preserve"> («народні оповіді»)</w:t>
      </w:r>
      <w:r w:rsidR="00D4192F" w:rsidRPr="008B57FA">
        <w:rPr>
          <w:lang w:val="uk-UA"/>
        </w:rPr>
        <w:t xml:space="preserve"> [</w:t>
      </w:r>
      <w:r w:rsidR="003529B6" w:rsidRPr="008B57FA">
        <w:rPr>
          <w:lang w:val="uk-UA"/>
        </w:rPr>
        <w:t>14, с. 102</w:t>
      </w:r>
      <w:r w:rsidR="00D4192F" w:rsidRPr="008B57FA">
        <w:rPr>
          <w:lang w:val="uk-UA"/>
        </w:rPr>
        <w:t>]</w:t>
      </w:r>
      <w:r w:rsidRPr="008B57FA">
        <w:rPr>
          <w:lang w:val="uk-UA"/>
        </w:rPr>
        <w:t>. Це ємне поняття, оскільки під поняттям «мінва» сьогодні розуміються абсолютно всі жанри японського оповідного фольклору. Універсальність терміна підкреслюється і тим, що, наприклад, при складанні фольклор</w:t>
      </w:r>
      <w:bookmarkStart w:id="8" w:name="_GoBack"/>
      <w:bookmarkEnd w:id="8"/>
      <w:r w:rsidRPr="008B57FA">
        <w:rPr>
          <w:lang w:val="uk-UA"/>
        </w:rPr>
        <w:t xml:space="preserve">них збірників дослідники включають у нього найрізноманітніші жанри оповідного фольклору, виносячи на титул лише слово «мінва». Нерідко мінва означає і казки, і билини, і навіть легенди як самостійні жанри. З огляду на багатофункціональність терміна, правомірно, однак, розуміти слово «мінва» як узагальнення, що включає такі поняття, як казки, легенди, перекази та ін. </w:t>
      </w:r>
    </w:p>
    <w:p w:rsidR="00D9734C" w:rsidRPr="008B57FA" w:rsidRDefault="00D9734C" w:rsidP="00D9734C">
      <w:pPr>
        <w:spacing w:line="360" w:lineRule="auto"/>
        <w:ind w:firstLine="708"/>
        <w:jc w:val="both"/>
        <w:rPr>
          <w:lang w:val="uk-UA"/>
        </w:rPr>
      </w:pPr>
      <w:r w:rsidRPr="008B57FA">
        <w:rPr>
          <w:lang w:val="uk-UA"/>
        </w:rPr>
        <w:t xml:space="preserve">Широке поширення в японській традиції отримав термін «Денсецу» - легенда, а також поняття </w:t>
      </w:r>
      <w:r w:rsidRPr="008B57FA">
        <w:rPr>
          <w:i/>
          <w:lang w:val="uk-UA"/>
        </w:rPr>
        <w:t>мукасі-моногатарі</w:t>
      </w:r>
      <w:r w:rsidRPr="008B57FA">
        <w:rPr>
          <w:lang w:val="uk-UA"/>
        </w:rPr>
        <w:t>, який розуміється як «оповідання старовини». До денсецу відносять найчастіше історичні та топонімічні легенди, переважно загально-японського або префектурального ступеня побутування</w:t>
      </w:r>
      <w:r w:rsidR="00D4192F" w:rsidRPr="008B57FA">
        <w:rPr>
          <w:lang w:val="uk-UA"/>
        </w:rPr>
        <w:t xml:space="preserve"> [</w:t>
      </w:r>
      <w:r w:rsidR="003529B6" w:rsidRPr="008B57FA">
        <w:rPr>
          <w:lang w:val="uk-UA"/>
        </w:rPr>
        <w:t>14, с. 111</w:t>
      </w:r>
      <w:r w:rsidR="00D4192F" w:rsidRPr="008B57FA">
        <w:rPr>
          <w:lang w:val="uk-UA"/>
        </w:rPr>
        <w:t>]</w:t>
      </w:r>
      <w:r w:rsidRPr="008B57FA">
        <w:rPr>
          <w:lang w:val="uk-UA"/>
        </w:rPr>
        <w:t xml:space="preserve">. </w:t>
      </w:r>
    </w:p>
    <w:p w:rsidR="00D9734C" w:rsidRPr="008B57FA" w:rsidRDefault="00D9734C" w:rsidP="00D9734C">
      <w:pPr>
        <w:spacing w:line="360" w:lineRule="auto"/>
        <w:ind w:firstLine="708"/>
        <w:jc w:val="both"/>
        <w:rPr>
          <w:lang w:val="uk-UA"/>
        </w:rPr>
      </w:pPr>
      <w:r w:rsidRPr="008B57FA">
        <w:rPr>
          <w:lang w:val="uk-UA"/>
        </w:rPr>
        <w:t xml:space="preserve">В японській фольклористиці немає спеціального терміну для такого жанру, як билиці. Однак вони у великій кількості представлені в японській народній оповідній традиції. Відомо, що найчастіше биличкою називають народні твори про перевертнів і привидів, лісовиків і всякого роду невідомі перетворення. Розповіді про перевертнів - це основа японського оповідного фольклору. Однак в японській традиції не було прийнято відокремлювати їх від </w:t>
      </w:r>
      <w:r w:rsidRPr="008B57FA">
        <w:rPr>
          <w:i/>
          <w:lang w:val="uk-UA"/>
        </w:rPr>
        <w:t>мукасі-банасі</w:t>
      </w:r>
      <w:r w:rsidRPr="008B57FA">
        <w:rPr>
          <w:lang w:val="uk-UA"/>
        </w:rPr>
        <w:t xml:space="preserve"> або </w:t>
      </w:r>
      <w:r w:rsidRPr="008B57FA">
        <w:rPr>
          <w:i/>
          <w:lang w:val="uk-UA"/>
        </w:rPr>
        <w:t>мінва</w:t>
      </w:r>
      <w:r w:rsidRPr="008B57FA">
        <w:rPr>
          <w:lang w:val="uk-UA"/>
        </w:rPr>
        <w:t xml:space="preserve"> взагалі. Билини залишаються продуктивним і актуальним жанром, про причини чого дуже точно помітив С. Ю. Неклюдов: «Час побутування триває, не перериваючись у розвитку, ймовірно, з самого зародження оповідної традиції. Вони лише кілька змінюють предмет зображення, який, тим не менш, завжди зберігає найважливіші структурно-семантичні і функціональні ознаки, що дозволяють говорити про нього як про принципово єдиний об'єкт, пов'язаний з декількома «базовими» емоціями людини будь-якої епохи і культури: страхом, подивом, цікавістю [</w:t>
      </w:r>
      <w:r w:rsidR="003529B6" w:rsidRPr="008B57FA">
        <w:rPr>
          <w:lang w:val="uk-UA"/>
        </w:rPr>
        <w:t>34</w:t>
      </w:r>
      <w:r w:rsidRPr="008B57FA">
        <w:rPr>
          <w:lang w:val="uk-UA"/>
        </w:rPr>
        <w:t xml:space="preserve">, с. 7]. Ці емоції породжують відчуття таємничості як стимулу до пізнання. Не дивлячись на те, що казка відокремилась зі складної міфологічного </w:t>
      </w:r>
      <w:r w:rsidRPr="008B57FA">
        <w:rPr>
          <w:lang w:val="uk-UA"/>
        </w:rPr>
        <w:lastRenderedPageBreak/>
        <w:t>спадщини, вона дуже тісно пов'язана з міфом. Міфологічні образи, божества і стародавні містерії трансформувалися, підпорядковувалися законам казкової поетики, що, зрозуміло, слід неодмінно брати до уваги.</w:t>
      </w:r>
    </w:p>
    <w:p w:rsidR="00D9734C" w:rsidRPr="008B57FA" w:rsidRDefault="00D9734C" w:rsidP="00D9734C">
      <w:pPr>
        <w:spacing w:line="360" w:lineRule="auto"/>
        <w:ind w:firstLine="708"/>
        <w:jc w:val="both"/>
        <w:rPr>
          <w:lang w:val="uk-UA"/>
        </w:rPr>
      </w:pPr>
      <w:r w:rsidRPr="008B57FA">
        <w:rPr>
          <w:lang w:val="uk-UA"/>
        </w:rPr>
        <w:t>Розрізнення казки і міфу, а також позначення таких відмінностей, згідно Є. А. Мелетинського, має під собою як теоретичне, так і практичне значення. Якщо з боку теорії їх розрізнення це питання первісної синкретичної ідеології (міфу) і мистецтва (казки), то з практичної точки зору їх розрізнення це питання архаїчної культури. Саме в архаїчній культурі ми не зовсім явно і чітко можемо відстежити різницю казки від міфу, тим самим маючи в кінцевому рахунку якийсь їх жанровий генезис</w:t>
      </w:r>
      <w:r w:rsidR="003529B6" w:rsidRPr="008B57FA">
        <w:rPr>
          <w:lang w:val="uk-UA"/>
        </w:rPr>
        <w:t xml:space="preserve"> </w:t>
      </w:r>
      <w:r w:rsidR="003529B6" w:rsidRPr="008B57FA">
        <w:rPr>
          <w:lang w:val="uk-UA"/>
        </w:rPr>
        <w:t>[</w:t>
      </w:r>
      <w:r w:rsidR="003529B6" w:rsidRPr="008B57FA">
        <w:rPr>
          <w:lang w:val="uk-UA"/>
        </w:rPr>
        <w:t>29</w:t>
      </w:r>
      <w:r w:rsidR="003529B6" w:rsidRPr="008B57FA">
        <w:rPr>
          <w:lang w:val="uk-UA"/>
        </w:rPr>
        <w:t>, с. 7]</w:t>
      </w:r>
      <w:r w:rsidRPr="008B57FA">
        <w:rPr>
          <w:lang w:val="uk-UA"/>
        </w:rPr>
        <w:t>.</w:t>
      </w:r>
    </w:p>
    <w:p w:rsidR="00D9734C" w:rsidRPr="008B57FA" w:rsidRDefault="00D9734C" w:rsidP="00D9734C">
      <w:pPr>
        <w:spacing w:line="360" w:lineRule="auto"/>
        <w:ind w:firstLine="708"/>
        <w:jc w:val="both"/>
        <w:rPr>
          <w:lang w:val="uk-UA"/>
        </w:rPr>
      </w:pPr>
      <w:r w:rsidRPr="008B57FA">
        <w:rPr>
          <w:lang w:val="uk-UA"/>
        </w:rPr>
        <w:t>Деякі дослідники вважають міф різновидом казки (серед таких дослідник - С. Томпсон). Деякі ж вчені навпаки, схильні вважати, що архаїчні, первісні казки і  є міфи за своєю суттю. Є також дослідники, які вживають термін «міфологічна казка», тим самим об'єднуючи ключові характеристики міфу і казки</w:t>
      </w:r>
      <w:r w:rsidR="003529B6" w:rsidRPr="008B57FA">
        <w:rPr>
          <w:lang w:val="uk-UA"/>
        </w:rPr>
        <w:t xml:space="preserve"> </w:t>
      </w:r>
      <w:r w:rsidR="003529B6" w:rsidRPr="008B57FA">
        <w:rPr>
          <w:lang w:val="uk-UA"/>
        </w:rPr>
        <w:t>[34, с. 7]</w:t>
      </w:r>
      <w:r w:rsidRPr="008B57FA">
        <w:rPr>
          <w:lang w:val="uk-UA"/>
        </w:rPr>
        <w:t xml:space="preserve">. </w:t>
      </w:r>
    </w:p>
    <w:p w:rsidR="00D9734C" w:rsidRPr="008B57FA" w:rsidRDefault="00D9734C" w:rsidP="00D9734C">
      <w:pPr>
        <w:spacing w:line="360" w:lineRule="auto"/>
        <w:ind w:firstLine="708"/>
        <w:jc w:val="both"/>
        <w:rPr>
          <w:lang w:val="uk-UA"/>
        </w:rPr>
      </w:pPr>
      <w:r w:rsidRPr="008B57FA">
        <w:rPr>
          <w:lang w:val="uk-UA"/>
        </w:rPr>
        <w:t>Як і міф, казка намагалася пояснити світ, тому казок з етіологічним мотивом в Японії досить багато. Частина цих етіологічних мотивів носить орнаментальний характер, оскільки пояснення часто бувають несподіваними і кумедними. Однак і за цією орнаментальністю вгадується прагнення людей пізнавати світ, вникнути в закони земного буття і знайти своє місце в круговороті життя.</w:t>
      </w:r>
    </w:p>
    <w:p w:rsidR="00D9734C" w:rsidRPr="008B57FA" w:rsidRDefault="00D9734C" w:rsidP="00D9734C">
      <w:pPr>
        <w:spacing w:line="360" w:lineRule="auto"/>
        <w:ind w:firstLine="708"/>
        <w:jc w:val="both"/>
        <w:rPr>
          <w:lang w:val="uk-UA"/>
        </w:rPr>
      </w:pPr>
      <w:r w:rsidRPr="008B57FA">
        <w:rPr>
          <w:lang w:val="uk-UA"/>
        </w:rPr>
        <w:t xml:space="preserve">Герої японських казок шукають відповіді на вічні питання, намагаючись відкрити світ навколо себе. Одночасно японська казка конструює свій казковий світ, який, проте, пов'язаний і з реальним, і з міфічним. Казковим законом підкорилася і вся система зображення пантеону японських богів. Центральні божества японських міфів, як правило, в казках не з'являються. В основі казок лежить синтоїзм у своїй народної формі, що грунтується на анімістичних уявленнях, - визнання існування безлічі богів </w:t>
      </w:r>
      <w:r w:rsidRPr="008B57FA">
        <w:rPr>
          <w:i/>
          <w:lang w:val="uk-UA"/>
        </w:rPr>
        <w:t>комі</w:t>
      </w:r>
      <w:r w:rsidRPr="008B57FA">
        <w:rPr>
          <w:lang w:val="uk-UA"/>
        </w:rPr>
        <w:t xml:space="preserve">, які мають локальне значення. Тому в казках згадуються божества дерев і гір, островів і рисових полів (хоча поіменно названі деякі) – саме вони за </w:t>
      </w:r>
      <w:r w:rsidRPr="008B57FA">
        <w:rPr>
          <w:lang w:val="uk-UA"/>
        </w:rPr>
        <w:lastRenderedPageBreak/>
        <w:t>законами релігії сінто найбільш значущі для жителів даного села або містечка. У японських казках помітно певне «спрощення» синтоїстського пантеону: замість Богині сонця - Аматерасу, головного божества класичної японської міфології, у казці з'являється божество сонця (о-тенто-сама), просте і доступне настільки, що, не соромлячись свого статусу, може, наприклад, сваритися з жайворонком. У казках спостерігається «зниження рівня» божеств і духів.</w:t>
      </w:r>
    </w:p>
    <w:p w:rsidR="00D9734C" w:rsidRPr="008B57FA" w:rsidRDefault="00D9734C" w:rsidP="00D9734C">
      <w:pPr>
        <w:spacing w:line="360" w:lineRule="auto"/>
        <w:ind w:firstLine="708"/>
        <w:jc w:val="both"/>
        <w:rPr>
          <w:lang w:val="uk-UA"/>
        </w:rPr>
      </w:pPr>
      <w:r w:rsidRPr="008B57FA">
        <w:rPr>
          <w:lang w:val="uk-UA"/>
        </w:rPr>
        <w:t>Загальновідомо, що вплив буддизму на японську культуру був величезним. Завдяки буддизму сформувався і новий пантеон богів у японській казці. Правда, треба відзначити, що багато хто з них незабаром набули рис і функції японських синтоїстських божеств. Буддійські божества в казках існували в двох іпостасях. Це були широко відомі божества, яким поклонялися повсюдно, і разом з тим деякі з них продовжували існувати на локальному рівні, поступово стаючи в сприйнятті японців чисто місцевими божествами. Так було, наприклад, з богом Дзідзо, відомий у Китаї як бодхісаттва, що рятує від страждань і небезпек. В Японії Дзідзо набув особливої ​​популярності як покровитель дітей і подорожніх. Увібравши в себе окремі елементи міфопоетичних систем, японська казка сконструювала свій власний чарівний світ. Архітектоніка чарівного світу японського фольклору тісно пов'язана і з уявленнями про його структуру в фольклорі суміжних народів - китайців і корейців, але при цьому має і ряд специфічних особливостей</w:t>
      </w:r>
      <w:r w:rsidR="003529B6" w:rsidRPr="008B57FA">
        <w:rPr>
          <w:lang w:val="uk-UA"/>
        </w:rPr>
        <w:t xml:space="preserve"> </w:t>
      </w:r>
      <w:r w:rsidR="003529B6" w:rsidRPr="008B57FA">
        <w:rPr>
          <w:lang w:val="uk-UA"/>
        </w:rPr>
        <w:t>[</w:t>
      </w:r>
      <w:r w:rsidR="003529B6" w:rsidRPr="008B57FA">
        <w:rPr>
          <w:lang w:val="uk-UA"/>
        </w:rPr>
        <w:t>42</w:t>
      </w:r>
      <w:r w:rsidR="003529B6" w:rsidRPr="008B57FA">
        <w:rPr>
          <w:lang w:val="uk-UA"/>
        </w:rPr>
        <w:t>, с. 7</w:t>
      </w:r>
      <w:r w:rsidR="003B5E91" w:rsidRPr="008B57FA">
        <w:rPr>
          <w:lang w:val="uk-UA"/>
        </w:rPr>
        <w:t>1</w:t>
      </w:r>
      <w:r w:rsidR="003529B6" w:rsidRPr="008B57FA">
        <w:rPr>
          <w:lang w:val="uk-UA"/>
        </w:rPr>
        <w:t>]</w:t>
      </w:r>
      <w:r w:rsidRPr="008B57FA">
        <w:rPr>
          <w:lang w:val="uk-UA"/>
        </w:rPr>
        <w:t>.</w:t>
      </w:r>
    </w:p>
    <w:p w:rsidR="00D9734C" w:rsidRPr="008B57FA" w:rsidRDefault="00D9734C" w:rsidP="00D9734C">
      <w:pPr>
        <w:spacing w:line="360" w:lineRule="auto"/>
        <w:ind w:firstLine="708"/>
        <w:jc w:val="both"/>
        <w:rPr>
          <w:lang w:val="uk-UA"/>
        </w:rPr>
      </w:pPr>
      <w:r w:rsidRPr="008B57FA">
        <w:rPr>
          <w:lang w:val="uk-UA"/>
        </w:rPr>
        <w:t>Як і у багатьох інших народів, фантастичний, казковий світ японців був тривимірним і мав три яруси: небо, підмісячний світ і підземне царство. Небо, за поданнями японців, багатошарове. Ближче до землі - хмари, які населяють зооморфні чорти-громовиків. Вони б'ють у барабани і тоді на землю обрушується злива. З усіх мешканців небесного світу, громовики тісніше всіх пов'язані з людьми.</w:t>
      </w:r>
    </w:p>
    <w:p w:rsidR="00D9734C" w:rsidRPr="008B57FA" w:rsidRDefault="00D9734C" w:rsidP="00D9734C">
      <w:pPr>
        <w:spacing w:line="360" w:lineRule="auto"/>
        <w:ind w:firstLine="708"/>
        <w:jc w:val="both"/>
        <w:rPr>
          <w:lang w:val="uk-UA"/>
        </w:rPr>
      </w:pPr>
      <w:r w:rsidRPr="008B57FA">
        <w:rPr>
          <w:lang w:val="uk-UA"/>
        </w:rPr>
        <w:t xml:space="preserve">Згідно космологічної моделі, над хмарами знаходиться небесна твердь, розсічена Небесною річкою (Чумацьким Шляхом), яка шанувалася </w:t>
      </w:r>
      <w:r w:rsidRPr="008B57FA">
        <w:rPr>
          <w:lang w:val="uk-UA"/>
        </w:rPr>
        <w:lastRenderedPageBreak/>
        <w:t>міфічними героями і казковими богами. По обидва боки Небесної ріки тужать розлучені закахані - Вега та Альтаїр. Можна припустити, що живучість і популярність легенди про небесну закохану пару обумовлені не тільки естетичними достоїнствами легенди, гуманістичною ідеєю і співчуттям до розлучениого подружжя, а й важливістю, значенням місця їх зустрічі в казково-міфологічній моделі всесвіту.</w:t>
      </w:r>
    </w:p>
    <w:p w:rsidR="00D9734C" w:rsidRPr="008B57FA" w:rsidRDefault="00D9734C" w:rsidP="00D9734C">
      <w:pPr>
        <w:spacing w:line="360" w:lineRule="auto"/>
        <w:ind w:firstLine="708"/>
        <w:jc w:val="both"/>
        <w:rPr>
          <w:lang w:val="uk-UA"/>
        </w:rPr>
      </w:pPr>
      <w:r w:rsidRPr="008B57FA">
        <w:rPr>
          <w:lang w:val="uk-UA"/>
        </w:rPr>
        <w:t>На цьому ж ярусі у місячному царстві живуть феї. Образи місячних дів японських казок генетично були пов'язані з образом китайської Богині місяця, відомої також як Місячна пані, або фея Місячного блиску</w:t>
      </w:r>
      <w:r w:rsidR="003B5E91" w:rsidRPr="008B57FA">
        <w:rPr>
          <w:lang w:val="uk-UA"/>
        </w:rPr>
        <w:t xml:space="preserve"> </w:t>
      </w:r>
      <w:r w:rsidR="003B5E91" w:rsidRPr="008B57FA">
        <w:rPr>
          <w:lang w:val="uk-UA"/>
        </w:rPr>
        <w:t>[</w:t>
      </w:r>
      <w:r w:rsidR="003B5E91" w:rsidRPr="008B57FA">
        <w:rPr>
          <w:lang w:val="uk-UA"/>
        </w:rPr>
        <w:t>12</w:t>
      </w:r>
      <w:r w:rsidR="003B5E91" w:rsidRPr="008B57FA">
        <w:rPr>
          <w:lang w:val="uk-UA"/>
        </w:rPr>
        <w:t>, с. 7]</w:t>
      </w:r>
      <w:r w:rsidRPr="008B57FA">
        <w:rPr>
          <w:lang w:val="uk-UA"/>
        </w:rPr>
        <w:t>.</w:t>
      </w:r>
    </w:p>
    <w:p w:rsidR="00D9734C" w:rsidRPr="008B57FA" w:rsidRDefault="00D9734C" w:rsidP="00D9734C">
      <w:pPr>
        <w:spacing w:line="360" w:lineRule="auto"/>
        <w:ind w:firstLine="708"/>
        <w:jc w:val="both"/>
        <w:rPr>
          <w:lang w:val="uk-UA"/>
        </w:rPr>
      </w:pPr>
      <w:r w:rsidRPr="008B57FA">
        <w:rPr>
          <w:lang w:val="uk-UA"/>
        </w:rPr>
        <w:t>В уявленнях давніх японців, небесне царство багато в чому було відбиттям земного: там зводили храми і мости, вирощували рис, сумували і веселились, любили і ненавиділи. Але життя текло там за законами казково-міфологічного часу, було сповнене таємницями і прихованим сенсом, і тому нікому з народжених на землі не дано було зрозуміти життя неба до кінця.</w:t>
      </w:r>
    </w:p>
    <w:p w:rsidR="00D9734C" w:rsidRPr="008B57FA" w:rsidRDefault="00D9734C" w:rsidP="00D9734C">
      <w:pPr>
        <w:spacing w:line="360" w:lineRule="auto"/>
        <w:ind w:firstLine="708"/>
        <w:jc w:val="both"/>
        <w:rPr>
          <w:lang w:val="uk-UA"/>
        </w:rPr>
      </w:pPr>
      <w:r w:rsidRPr="008B57FA">
        <w:rPr>
          <w:lang w:val="uk-UA"/>
        </w:rPr>
        <w:t>Другий ярус - підмісячний світ. У його склад входить суша, перш за все гори, водна поверхня і підводне царство. Острівне розташування Японії, існування безлічі великих і маленьких островів сформувало в японській казці не тільки постійне «відчуття ланцюга», тобто руху від острова до острова і, таким чином, сприйняття земної тверді як послідовної зміни суші і моря, але і почуття нерозривної їх єдності. Саме тому так просто в японській казці з землі потрапити в Морське царство і повернутися з нього, якщо ніхто цьому не перешкоджає. Звичне для японця море не уявлялося чисто ворожою стихією.</w:t>
      </w:r>
    </w:p>
    <w:p w:rsidR="00D9734C" w:rsidRPr="008B57FA" w:rsidRDefault="00D9734C" w:rsidP="00D9734C">
      <w:pPr>
        <w:spacing w:line="360" w:lineRule="auto"/>
        <w:ind w:firstLine="708"/>
        <w:jc w:val="both"/>
        <w:rPr>
          <w:lang w:val="uk-UA"/>
        </w:rPr>
      </w:pPr>
      <w:r w:rsidRPr="008B57FA">
        <w:rPr>
          <w:lang w:val="uk-UA"/>
        </w:rPr>
        <w:t xml:space="preserve">Підмісячний світ в казках не знає кордонів, він величезний і не обмежений кругом горизонту. І не випадково навіть казка «Де світла кінець» не дає відповіді на своє головне питання - швидкі птахи, спритні звірі і відважні морські істоти так і не досягають вселенської кордону. Ця казка, як і деякі інші, дуже показова для розуміння найважливішої риси менталітету японців (хоча і в елементарній зародковій формі), яких жваво цікавило те, що за лінією горизонту. Про це свідчить їх інтерес до католицтва і європейської </w:t>
      </w:r>
      <w:r w:rsidRPr="008B57FA">
        <w:rPr>
          <w:lang w:val="uk-UA"/>
        </w:rPr>
        <w:lastRenderedPageBreak/>
        <w:t>культури в епоху Великих географічних відкриттів («католицьке століття Японії»), до європейської науки (зокрема, медицини) ще в XVIII ст. (тобто тоді, коли, наприклад, арабів і турків, найближчих сусідів західноєвропейців, європейська наука, по суті, як це не дивно, зовсім не приваблювала)</w:t>
      </w:r>
      <w:r w:rsidR="003B5E91" w:rsidRPr="008B57FA">
        <w:rPr>
          <w:lang w:val="uk-UA"/>
        </w:rPr>
        <w:t xml:space="preserve"> </w:t>
      </w:r>
      <w:r w:rsidR="003B5E91" w:rsidRPr="008B57FA">
        <w:rPr>
          <w:lang w:val="uk-UA"/>
        </w:rPr>
        <w:t>[34, с. 7]</w:t>
      </w:r>
      <w:r w:rsidRPr="008B57FA">
        <w:rPr>
          <w:lang w:val="uk-UA"/>
        </w:rPr>
        <w:t>.</w:t>
      </w:r>
    </w:p>
    <w:p w:rsidR="00D9734C" w:rsidRPr="008B57FA" w:rsidRDefault="00D9734C" w:rsidP="00D9734C">
      <w:pPr>
        <w:spacing w:line="360" w:lineRule="auto"/>
        <w:ind w:firstLine="708"/>
        <w:jc w:val="both"/>
        <w:rPr>
          <w:lang w:val="uk-UA"/>
        </w:rPr>
      </w:pPr>
      <w:r w:rsidRPr="008B57FA">
        <w:rPr>
          <w:lang w:val="uk-UA"/>
        </w:rPr>
        <w:t>Склалися також уявлення про земний твердий підмісячний світ як про безліч дрібних володінь. Деякі з них - продовження мрії і надії, інші - навіюють страх і незнання. Так, у лісовій гущавині опинився прекрасний терем - Горобиний будинок, а трохи далі – повне несподіваних чудес Солов'їне селище: у цих пташиних володіннях безліч найдивовижніших багатств, якими, однак, треба вміти скористатися. Десь у океані загубився страшний острів демонів - Онідзіма, де чинять беззаконня червоні і сині, чорні і жовті чорти.</w:t>
      </w:r>
    </w:p>
    <w:p w:rsidR="00D9734C" w:rsidRPr="008B57FA" w:rsidRDefault="00D9734C" w:rsidP="00D9734C">
      <w:pPr>
        <w:spacing w:line="360" w:lineRule="auto"/>
        <w:ind w:firstLine="708"/>
        <w:jc w:val="both"/>
        <w:rPr>
          <w:lang w:val="uk-UA"/>
        </w:rPr>
      </w:pPr>
      <w:r w:rsidRPr="008B57FA">
        <w:rPr>
          <w:lang w:val="uk-UA"/>
        </w:rPr>
        <w:t>Життя підводного царства зосереджено, судячи з японських казок, біля південного острова Японії - Якусіма. Там же знаходиться і Рюгу – палац дракона, Морського правителя, повелителя водних стихій, у якого є дочка Ото-хіме і онучка Вака-хіме. Остання з'являється в казках досить рідко. Ото-хіме з'являється перед героями японських казок у самому різному образі - то висуне з води голову змія, то викине морську хвилю на сушу черепашку, а то з'явиться на березі небачена за красою дівчина з чорним волоссям до п'ят. Властивість мешканців водяного царства легко обертає антропоморфний вигляд характерний також для міфології і казкового фольклору ряду народів Південно-Східної Азії.</w:t>
      </w:r>
    </w:p>
    <w:p w:rsidR="00D9734C" w:rsidRPr="008B57FA" w:rsidRDefault="00D9734C" w:rsidP="00D9734C">
      <w:pPr>
        <w:spacing w:line="360" w:lineRule="auto"/>
        <w:ind w:firstLine="708"/>
        <w:jc w:val="both"/>
        <w:rPr>
          <w:lang w:val="uk-UA"/>
        </w:rPr>
      </w:pPr>
      <w:r w:rsidRPr="008B57FA">
        <w:rPr>
          <w:lang w:val="uk-UA"/>
        </w:rPr>
        <w:t>Третій ярус чарівного світу - підземне царство, з вічною боротьбою добра і зла. Під землею знаходиться і «Мишачий рай», що вважається прекрасним місцем, за аналогією земного Горобинного будинку. Але в підземному світі є ще осередок зла - лігво казкових чортів, дихаючих вогнем і ненавистю. Казкове уявлення про підземне царство помітно відрізняється від міфологічного.</w:t>
      </w:r>
    </w:p>
    <w:p w:rsidR="00D9734C" w:rsidRPr="008B57FA" w:rsidRDefault="00D9734C" w:rsidP="00D9734C">
      <w:pPr>
        <w:spacing w:line="360" w:lineRule="auto"/>
        <w:ind w:firstLine="708"/>
        <w:jc w:val="both"/>
        <w:rPr>
          <w:lang w:val="uk-UA"/>
        </w:rPr>
      </w:pPr>
      <w:r w:rsidRPr="008B57FA">
        <w:rPr>
          <w:lang w:val="uk-UA"/>
        </w:rPr>
        <w:t xml:space="preserve">Велику роль у зборі та пропаганді казкової спадщини грали місцеві культурні організації, об'єднання ентузіастів і пристрасні шанувальники </w:t>
      </w:r>
      <w:r w:rsidRPr="008B57FA">
        <w:rPr>
          <w:lang w:val="uk-UA"/>
        </w:rPr>
        <w:lastRenderedPageBreak/>
        <w:t>японського фольклору. Такі організації ставили собі за мету вивчення казок певного села або храму, а іноді і вивчення одного єдиного казкового мотиву і історії його побутування. Завдяки зусиллям японських місцевих організацій знайшли свого читача багато казок і легенд. Пошуки і публікація казкових текстів тривають в Японії і в наші дні. Кількість публікацій воістину великий за обсягом (див., наприклад, Асо, 1953; Сідзуока, 1956; Ніхон-но мінва, 1981; Нара, 1983; Ніїгата, 1986).</w:t>
      </w:r>
    </w:p>
    <w:p w:rsidR="00D9734C" w:rsidRPr="008B57FA" w:rsidRDefault="00D9734C" w:rsidP="00D9734C">
      <w:pPr>
        <w:spacing w:line="360" w:lineRule="auto"/>
        <w:ind w:firstLine="708"/>
        <w:jc w:val="both"/>
        <w:rPr>
          <w:lang w:val="uk-UA"/>
        </w:rPr>
      </w:pPr>
      <w:r w:rsidRPr="008B57FA">
        <w:rPr>
          <w:lang w:val="uk-UA"/>
        </w:rPr>
        <w:t>У післявоєнний період в Японії широке поширення отримала така форма систематизації міфологічного, етнографічного і фольклорного матеріалу, як укладання спеціальних тематичних словників. Одним з найбільш значних сьогодні вважається «Етнографічний словник», складений видатним японським етнографом, найбільшим знавцем традиційної культури Янаґіта Куніо (1895-1962) [</w:t>
      </w:r>
      <w:r w:rsidR="003B5E91" w:rsidRPr="008B57FA">
        <w:rPr>
          <w:lang w:val="uk-UA"/>
        </w:rPr>
        <w:t>54</w:t>
      </w:r>
      <w:r w:rsidRPr="008B57FA">
        <w:rPr>
          <w:lang w:val="uk-UA"/>
        </w:rPr>
        <w:t>]. У ньому не просто пояснювалися терміни і давалася інформація про етнографічні реалії, а робилася спроба визначити місце цих явищ у контексті японської народної традиції. Кожна стаття представляла підсумок спеціального дослідження, а праця в цілому за масштабністю охоплення матеріалу виходила далеко за межі заявленого в назві слова «дзітен» - «словник», будучи виданням справді енциклопедичним.</w:t>
      </w:r>
    </w:p>
    <w:p w:rsidR="00D9734C" w:rsidRPr="008B57FA" w:rsidRDefault="00D9734C" w:rsidP="00D9734C">
      <w:pPr>
        <w:spacing w:line="360" w:lineRule="auto"/>
        <w:ind w:firstLine="708"/>
        <w:jc w:val="both"/>
        <w:rPr>
          <w:lang w:val="uk-UA"/>
        </w:rPr>
      </w:pPr>
      <w:r w:rsidRPr="008B57FA">
        <w:rPr>
          <w:lang w:val="uk-UA"/>
        </w:rPr>
        <w:t>Надалі звернення до широкого кола джерел, використання даних суміжних наук, було відмінною характеристикою японських тематичних словників. На цих принципах були побудовані, зокрема, книги відомого літературознавця і фольклориста Судзукі Тодзі: «Словник мовних ігор» [</w:t>
      </w:r>
      <w:r w:rsidR="003B5E91" w:rsidRPr="008B57FA">
        <w:rPr>
          <w:lang w:val="uk-UA"/>
        </w:rPr>
        <w:t>48</w:t>
      </w:r>
      <w:r w:rsidRPr="008B57FA">
        <w:rPr>
          <w:lang w:val="uk-UA"/>
        </w:rPr>
        <w:t>], який присвячувався народним загадкам, жартам, ідіоматичним виразами, і «Словник японських свят року» [</w:t>
      </w:r>
      <w:r w:rsidR="003B5E91" w:rsidRPr="008B57FA">
        <w:rPr>
          <w:lang w:val="uk-UA"/>
        </w:rPr>
        <w:t>48</w:t>
      </w:r>
      <w:r w:rsidRPr="008B57FA">
        <w:rPr>
          <w:lang w:val="uk-UA"/>
        </w:rPr>
        <w:t>]- унікальне видання, що інформує читача практично про всі відомі на сьогодні загальнопоширені і локальні календарні свята, звичаї та обряди Японії.</w:t>
      </w:r>
    </w:p>
    <w:p w:rsidR="00D9734C" w:rsidRPr="008B57FA" w:rsidRDefault="00D9734C" w:rsidP="00D9734C">
      <w:pPr>
        <w:spacing w:line="360" w:lineRule="auto"/>
        <w:ind w:firstLine="708"/>
        <w:jc w:val="both"/>
        <w:rPr>
          <w:lang w:val="uk-UA"/>
        </w:rPr>
      </w:pPr>
      <w:r w:rsidRPr="008B57FA">
        <w:rPr>
          <w:lang w:val="uk-UA"/>
        </w:rPr>
        <w:t>Великі за обсягом словники нерідко складалися авторськими колективами. До числа таких робіт відносяться «Словник з історії японських звичаїв і моралі» [</w:t>
      </w:r>
      <w:r w:rsidR="003B5E91" w:rsidRPr="008B57FA">
        <w:rPr>
          <w:lang w:val="uk-UA"/>
        </w:rPr>
        <w:t>50</w:t>
      </w:r>
      <w:r w:rsidRPr="008B57FA">
        <w:rPr>
          <w:lang w:val="uk-UA"/>
        </w:rPr>
        <w:t xml:space="preserve">], що містить унікальні відомості матеріальної культури </w:t>
      </w:r>
      <w:r w:rsidRPr="008B57FA">
        <w:rPr>
          <w:lang w:val="uk-UA"/>
        </w:rPr>
        <w:lastRenderedPageBreak/>
        <w:t>японців, «Словник прислів'їв і висловів» [</w:t>
      </w:r>
      <w:r w:rsidR="003B5E91" w:rsidRPr="008B57FA">
        <w:rPr>
          <w:lang w:val="uk-UA"/>
        </w:rPr>
        <w:t>24</w:t>
      </w:r>
      <w:r w:rsidRPr="008B57FA">
        <w:rPr>
          <w:lang w:val="uk-UA"/>
        </w:rPr>
        <w:t>], в якому прокоментовані більше 2 тисяч народних прислів'їв і крилатих виразів, і багато інших.</w:t>
      </w:r>
    </w:p>
    <w:p w:rsidR="00D9734C" w:rsidRPr="008B57FA" w:rsidRDefault="00D9734C" w:rsidP="00D9734C">
      <w:pPr>
        <w:spacing w:line="360" w:lineRule="auto"/>
        <w:ind w:firstLine="708"/>
        <w:jc w:val="both"/>
        <w:rPr>
          <w:lang w:val="uk-UA"/>
        </w:rPr>
      </w:pPr>
      <w:r w:rsidRPr="008B57FA">
        <w:rPr>
          <w:lang w:val="uk-UA"/>
        </w:rPr>
        <w:t>Безсумнівним досягненням японської фольклористичної науки можна вважати і створення пісенних словників, які не мають, мабуть, аналога у світовій практиці. Один з них - «Словник японських народних пісень» був випущений у 1972 р. видавництвом «Токьодо» (і відразу ж - до 1973 р. - витримав три перевидання). Автори словника - співробітники токійського науково-дослідного Інституту культури - Накаї Кодзіро і Місумі Харуо, а також Маруяма Сінобу, працівник радіомовної кампанії в Токіо, - відомі як великі знавці і пропагандисти японської традиційної пісенної культури [</w:t>
      </w:r>
      <w:r w:rsidR="003B5E91" w:rsidRPr="008B57FA">
        <w:rPr>
          <w:lang w:val="uk-UA"/>
        </w:rPr>
        <w:t>28</w:t>
      </w:r>
      <w:r w:rsidR="00461A76" w:rsidRPr="008B57FA">
        <w:rPr>
          <w:lang w:val="uk-UA"/>
        </w:rPr>
        <w:t>, с. 10</w:t>
      </w:r>
      <w:r w:rsidRPr="008B57FA">
        <w:rPr>
          <w:lang w:val="uk-UA"/>
        </w:rPr>
        <w:t>5].</w:t>
      </w:r>
    </w:p>
    <w:p w:rsidR="00D9734C" w:rsidRPr="008B57FA" w:rsidRDefault="00D9734C" w:rsidP="00D9734C">
      <w:pPr>
        <w:spacing w:line="360" w:lineRule="auto"/>
        <w:ind w:firstLine="708"/>
        <w:jc w:val="both"/>
        <w:rPr>
          <w:lang w:val="uk-UA"/>
        </w:rPr>
      </w:pPr>
      <w:r w:rsidRPr="008B57FA">
        <w:rPr>
          <w:lang w:val="uk-UA"/>
        </w:rPr>
        <w:t>У цьому ряді особливе місце займає «Великий словник японських народних пісень», який вийшов у 1983 р. в токійському видавництві «Осанкаку». Без перебільшення можна назвати його науковим досягненням відомого фольклориста, одного з провідних дослідників пісенної спадщини японців - Асано Кендзі, який виступив в ролі упорядника, і його 3О колег - авторів словникових статей. Досить сказати, що в словнику майже 6ОО сторінок і 2,5 тис. статей (з них 1,5 тис. присвячені конкретним пісням), в яких описані і прокоментовані практично всі народні пісні, зібрані японськими вченими, проаналізовано величезний історико-бібліографічний, етнографічний і культурологічний матеріал [</w:t>
      </w:r>
      <w:r w:rsidR="003B5E91" w:rsidRPr="008B57FA">
        <w:rPr>
          <w:lang w:val="uk-UA"/>
        </w:rPr>
        <w:t>37</w:t>
      </w:r>
      <w:r w:rsidRPr="008B57FA">
        <w:rPr>
          <w:lang w:val="uk-UA"/>
        </w:rPr>
        <w:t>].</w:t>
      </w:r>
    </w:p>
    <w:p w:rsidR="00D9734C" w:rsidRPr="008B57FA" w:rsidRDefault="00D9734C" w:rsidP="00D9734C">
      <w:pPr>
        <w:spacing w:line="360" w:lineRule="auto"/>
        <w:ind w:firstLine="708"/>
        <w:jc w:val="both"/>
        <w:rPr>
          <w:lang w:val="uk-UA"/>
        </w:rPr>
      </w:pPr>
      <w:r w:rsidRPr="008B57FA">
        <w:rPr>
          <w:lang w:val="uk-UA"/>
        </w:rPr>
        <w:t>Безумовно, ініціатором і головним координатором такого словника могла бути лише людина, яка не просто добре знає фольклористику, але присвятив вивченню народних пісень все своє життя. Наукові інтереси Асано Кендзі завжди лежали в області пісенного фольклору. Він автор багатьох наукових досліджень, упорядник і коментатор збірок пісень. Назвемо лише деякі його праці: «Збірник народних пісень середньовіччя і Нового часу», «Дитячі пісні», «Японські народні пісні», «Становлення і розвиток японських народних пісень» [</w:t>
      </w:r>
      <w:r w:rsidR="003B5E91" w:rsidRPr="008B57FA">
        <w:rPr>
          <w:lang w:val="uk-UA"/>
        </w:rPr>
        <w:t>37</w:t>
      </w:r>
      <w:r w:rsidRPr="008B57FA">
        <w:rPr>
          <w:lang w:val="uk-UA"/>
        </w:rPr>
        <w:t xml:space="preserve">, с. 17]. Наукові заслуги Асано Кендзі були відзначені присудженням йому в 1962 р. наукового ступеня доктора наук, а у 1974 р. - </w:t>
      </w:r>
      <w:r w:rsidRPr="008B57FA">
        <w:rPr>
          <w:lang w:val="uk-UA"/>
        </w:rPr>
        <w:lastRenderedPageBreak/>
        <w:t>врученням Заохочувальної премії газети «Майніті» в області науки і мистецтва. Діяльність Асано Кендзі завжди була пов'язана з естетичним вихованням молоді. Довгі роки він був професором Університету Ямагата (нині - почесний професор), директором бібліотеки цього університету. Своє завдання дослідника і педагога Асано Кендзі завжди бачив у пропаганді знань про народні японські пісні. За великі досягнення на цьому терені він у 1973 р. був удостоєний Почесного знака Фонду захисту прав людини і Товариства з вивчення японських народних пісень.</w:t>
      </w:r>
    </w:p>
    <w:p w:rsidR="00D9734C" w:rsidRPr="008B57FA" w:rsidRDefault="00D9734C" w:rsidP="00D9734C">
      <w:pPr>
        <w:spacing w:line="360" w:lineRule="auto"/>
        <w:ind w:firstLine="708"/>
        <w:jc w:val="both"/>
        <w:rPr>
          <w:lang w:val="uk-UA"/>
        </w:rPr>
      </w:pPr>
      <w:r w:rsidRPr="008B57FA">
        <w:rPr>
          <w:lang w:val="uk-UA"/>
        </w:rPr>
        <w:t>Книга «Великий словник японських народних пісень», створена під керівництвом Асано Кендзі, сприйняла усе краще, що вже було в традиції складання фольклорно-етнографічних словників в Японії; в свою чергу вона і сама стала своєрідною опорою для наступних поколінь дослідників. Таким чином, сучасна наука має велике різноманіття джерел з японської міфології.</w:t>
      </w:r>
    </w:p>
    <w:p w:rsidR="00367503" w:rsidRPr="008B57FA" w:rsidRDefault="00D9734C" w:rsidP="00367503">
      <w:pPr>
        <w:spacing w:line="360" w:lineRule="auto"/>
        <w:ind w:firstLine="708"/>
        <w:jc w:val="both"/>
        <w:rPr>
          <w:lang w:val="uk-UA"/>
        </w:rPr>
      </w:pPr>
      <w:r w:rsidRPr="008B57FA">
        <w:rPr>
          <w:lang w:val="uk-UA"/>
        </w:rPr>
        <w:t>Як відомо, японські міфи прийшли до нас у строго упорядкованому вигляді. Укладачі «Кодзікі» та «Ніхонгі» більше всього були спантеличені</w:t>
      </w:r>
      <w:r w:rsidR="00367503" w:rsidRPr="008B57FA">
        <w:rPr>
          <w:lang w:val="uk-UA"/>
        </w:rPr>
        <w:t xml:space="preserve"> </w:t>
      </w:r>
      <w:r w:rsidRPr="008B57FA">
        <w:rPr>
          <w:lang w:val="uk-UA"/>
        </w:rPr>
        <w:t xml:space="preserve">відображенням державної ідеї, а саме, походженням японських імператорів безпосередньо від верховних богів. Саме тому, як пише І. А. Бороніна, їх «цікавила не сама історія як токова, не фольклорний матеріал, який увійшов до статусу літератури» </w:t>
      </w:r>
      <w:r w:rsidR="00461A76" w:rsidRPr="008B57FA">
        <w:rPr>
          <w:lang w:val="uk-UA"/>
        </w:rPr>
        <w:t>[</w:t>
      </w:r>
      <w:r w:rsidR="003B5E91" w:rsidRPr="008B57FA">
        <w:rPr>
          <w:lang w:val="uk-UA"/>
        </w:rPr>
        <w:t>7</w:t>
      </w:r>
      <w:r w:rsidR="00461A76" w:rsidRPr="008B57FA">
        <w:rPr>
          <w:lang w:val="uk-UA"/>
        </w:rPr>
        <w:t>, с. 14]</w:t>
      </w:r>
      <w:r w:rsidRPr="008B57FA">
        <w:rPr>
          <w:lang w:val="uk-UA"/>
        </w:rPr>
        <w:t>. Разом з тим очевидно, що саме усно передані сюжети і були тим джерелом, з якого народились склепіння</w:t>
      </w:r>
      <w:r w:rsidR="00367503" w:rsidRPr="008B57FA">
        <w:rPr>
          <w:lang w:val="uk-UA"/>
        </w:rPr>
        <w:t xml:space="preserve"> японської класичної міфології.</w:t>
      </w:r>
    </w:p>
    <w:p w:rsidR="00D9734C" w:rsidRPr="008B57FA" w:rsidRDefault="00D9734C" w:rsidP="00367503">
      <w:pPr>
        <w:spacing w:line="360" w:lineRule="auto"/>
        <w:ind w:firstLine="708"/>
        <w:jc w:val="both"/>
        <w:rPr>
          <w:lang w:val="uk-UA"/>
        </w:rPr>
      </w:pPr>
      <w:r w:rsidRPr="008B57FA">
        <w:rPr>
          <w:lang w:val="uk-UA"/>
        </w:rPr>
        <w:t>Більш того, накопичений до того</w:t>
      </w:r>
      <w:r w:rsidR="00367503" w:rsidRPr="008B57FA">
        <w:rPr>
          <w:lang w:val="uk-UA"/>
        </w:rPr>
        <w:t xml:space="preserve"> </w:t>
      </w:r>
      <w:r w:rsidRPr="008B57FA">
        <w:rPr>
          <w:lang w:val="uk-UA"/>
        </w:rPr>
        <w:t>часу величезний фольклорний матеріал давав можливість для ретельного  відбору – оскільки деякі слова, побутували у різних варіантах, що і знайшло своє відбиття у «Ніхонгі», більшість епізодів якого відрізняються від аналогічних у «Кодзіки».</w:t>
      </w:r>
    </w:p>
    <w:p w:rsidR="00D9734C" w:rsidRPr="008B57FA" w:rsidRDefault="00D9734C" w:rsidP="00D9734C">
      <w:pPr>
        <w:spacing w:line="360" w:lineRule="auto"/>
        <w:ind w:firstLine="708"/>
        <w:jc w:val="both"/>
        <w:rPr>
          <w:lang w:val="uk-UA"/>
        </w:rPr>
      </w:pPr>
      <w:r w:rsidRPr="008B57FA">
        <w:rPr>
          <w:lang w:val="uk-UA"/>
        </w:rPr>
        <w:t>Будучі представленою як єдиний, монолітний пласт, японська міфологія, зафіксована в пам’ятниках VIII ст., насправді такою не є, а складається з багатьох сукупностей, пов'язаних між собою, різних за походженням  фрагментів, що підтверджується формою побутування деяких з них у фольклорі, де відчувається відокремлення одних міфів від інших.</w:t>
      </w:r>
    </w:p>
    <w:p w:rsidR="00D9734C" w:rsidRPr="008B57FA" w:rsidRDefault="00D9734C" w:rsidP="00367503">
      <w:pPr>
        <w:spacing w:line="360" w:lineRule="auto"/>
        <w:ind w:firstLine="708"/>
        <w:jc w:val="both"/>
        <w:rPr>
          <w:lang w:val="uk-UA"/>
        </w:rPr>
      </w:pPr>
      <w:r w:rsidRPr="008B57FA">
        <w:rPr>
          <w:lang w:val="uk-UA"/>
        </w:rPr>
        <w:lastRenderedPageBreak/>
        <w:t>У зіставленні з літературними міфографічними джерелами, у даній роботі розглядаються лише ті міфологічні сюжети, які відображені у живому фольклорі. Не ставлячи перед собою завдання переглянути весь комплекс японської класичної міфології, відображеної у письменних пам’ятниках, у даній роботі ми обмежимося вивченням функціонування у фольклорі ти</w:t>
      </w:r>
      <w:r w:rsidR="00367503" w:rsidRPr="008B57FA">
        <w:rPr>
          <w:lang w:val="uk-UA"/>
        </w:rPr>
        <w:t xml:space="preserve">х </w:t>
      </w:r>
      <w:r w:rsidRPr="008B57FA">
        <w:rPr>
          <w:lang w:val="uk-UA"/>
        </w:rPr>
        <w:t>міфологем, які стали улюбленими сюжетами та мотивами фольклорної стихії японців. Ми намагаємось виявити фактори та причини, які впливають на</w:t>
      </w:r>
      <w:r w:rsidR="00367503" w:rsidRPr="008B57FA">
        <w:rPr>
          <w:lang w:val="uk-UA"/>
        </w:rPr>
        <w:t xml:space="preserve"> </w:t>
      </w:r>
      <w:r w:rsidRPr="008B57FA">
        <w:rPr>
          <w:lang w:val="uk-UA"/>
        </w:rPr>
        <w:t>перевагу фольклором тих або інших сюжетів, відомих з класичної японської міфології.</w:t>
      </w:r>
    </w:p>
    <w:p w:rsidR="00D9734C" w:rsidRPr="008B57FA" w:rsidRDefault="00367503" w:rsidP="00D9734C">
      <w:pPr>
        <w:spacing w:line="360" w:lineRule="auto"/>
        <w:ind w:firstLine="708"/>
        <w:jc w:val="both"/>
        <w:rPr>
          <w:lang w:val="uk-UA"/>
        </w:rPr>
      </w:pPr>
      <w:r w:rsidRPr="008B57FA">
        <w:rPr>
          <w:lang w:val="uk-UA"/>
        </w:rPr>
        <w:t>З</w:t>
      </w:r>
      <w:r w:rsidR="00D9734C" w:rsidRPr="008B57FA">
        <w:rPr>
          <w:lang w:val="uk-UA"/>
        </w:rPr>
        <w:t xml:space="preserve"> усього різноманіття сюжетів і мотивів, відображених у «Кодзікі» та «Ніхонгі», сьогодні можна говорити лише про три цикли міфів, що продовжують своєю «життя» в японському фольклорі. Це «Сонячний цикл», тобто міфи про Богиню сонця Аматерасу, причому не всі міфи, а лише один епізод - відходження Аматерасу у Небесний грот. Далі - це епізод із міфів «Країни Ідзумо», пов'язаний з діяльністю бога О-Куні-нусі. Тут знову-таки річ іде не про всю міфологію Ідзумо, а лише про фрагменти, відомі як «Білий заяць з Інаба». І, нарешті, це сюжет про багатиря Ямато-такеру, життя і діяльність якого відноситься вже не до «ери богів», а до «ери імператорів» і представляє собою цикл міфологічних оповідань</w:t>
      </w:r>
      <w:r w:rsidR="003B5E91" w:rsidRPr="008B57FA">
        <w:rPr>
          <w:lang w:val="uk-UA"/>
        </w:rPr>
        <w:t xml:space="preserve"> </w:t>
      </w:r>
      <w:r w:rsidR="003B5E91" w:rsidRPr="008B57FA">
        <w:rPr>
          <w:lang w:val="uk-UA"/>
        </w:rPr>
        <w:t>[34, с. 7]</w:t>
      </w:r>
      <w:r w:rsidR="00D9734C" w:rsidRPr="008B57FA">
        <w:rPr>
          <w:lang w:val="uk-UA"/>
        </w:rPr>
        <w:t>.</w:t>
      </w:r>
    </w:p>
    <w:p w:rsidR="00D9734C" w:rsidRPr="008B57FA" w:rsidRDefault="00D9734C" w:rsidP="00367503">
      <w:pPr>
        <w:spacing w:line="360" w:lineRule="auto"/>
        <w:ind w:firstLine="708"/>
        <w:jc w:val="both"/>
        <w:rPr>
          <w:lang w:val="uk-UA"/>
        </w:rPr>
      </w:pPr>
      <w:r w:rsidRPr="008B57FA">
        <w:rPr>
          <w:lang w:val="uk-UA"/>
        </w:rPr>
        <w:t xml:space="preserve">Три названі фрагменти, взяті з пам'ятників VIII ст., знайшли своє відображення не в японському фольклорі взагалі, а закріпилися за певними жанрами. Так, виявилося, що фрагмент про видалення Аматерасу у Небесний грот, який детально переказували в японських народних піснях, абсолютно не знайшов свого місця в оповідних жанрах. І, навпаки, бог О-Куні-Нусі став героєм численних народних казок, а частина фрагмента «Білий заєць з Інаба», ставши казкою, навіть увійшла до скарбниці японських дитячих казок, відомих як «Великі казки»; при цьому пісень про О-Куні-Нусі нами виявлено практично не було. Цикл про Ямато-такеру, будучи прикладом архаїчного епосу, дав поштовх до появи численних народних епічних оповідей. «Сонячний цикл» розглядався як глибоко сакральний і, по суті, </w:t>
      </w:r>
      <w:r w:rsidRPr="008B57FA">
        <w:rPr>
          <w:lang w:val="uk-UA"/>
        </w:rPr>
        <w:lastRenderedPageBreak/>
        <w:t>представляв собою календарний міф; а все сакральне в стародавній Японії завжди було пов'язане зі співом. Цикл про О-Куні-Нусі навіть у записах «Кодзікі» і «Ніхонгі» не втратив свою «казкову» основу, і хоча сьогодні висловлюються думки, що образ О-Куні-Нусі - це плід роботи укладачів пам'ятників і що він зібраний з численних образів місцевих богів і вождів, перед нами оповідання, дуже схоже на казку про злих старших братів і доброго молодшого брата, в якій старші брати покарані, а молодший - винагороджений. Отже, продовження фольклорної традиції в цьому руслі бачиться також закономірною. Проте, залишається питання - чому ж з усіх сюжетів класичної міфології народна традиція вибрала саме ці? Щоби спробувати відповісти на нього, розглянемо більш докладно процес і форми</w:t>
      </w:r>
    </w:p>
    <w:p w:rsidR="00D9734C" w:rsidRPr="008B57FA" w:rsidRDefault="00D9734C" w:rsidP="00D9734C">
      <w:pPr>
        <w:spacing w:line="360" w:lineRule="auto"/>
        <w:jc w:val="both"/>
        <w:rPr>
          <w:lang w:val="uk-UA"/>
        </w:rPr>
      </w:pPr>
      <w:r w:rsidRPr="008B57FA">
        <w:rPr>
          <w:lang w:val="uk-UA"/>
        </w:rPr>
        <w:t>фольклорної трансформації відомих міфологічних сюжетів</w:t>
      </w:r>
      <w:r w:rsidR="003B5E91" w:rsidRPr="008B57FA">
        <w:rPr>
          <w:lang w:val="uk-UA"/>
        </w:rPr>
        <w:t xml:space="preserve"> </w:t>
      </w:r>
      <w:r w:rsidR="003B5E91" w:rsidRPr="008B57FA">
        <w:rPr>
          <w:lang w:val="uk-UA"/>
        </w:rPr>
        <w:t>[</w:t>
      </w:r>
      <w:r w:rsidR="003B5E91" w:rsidRPr="008B57FA">
        <w:rPr>
          <w:lang w:val="uk-UA"/>
        </w:rPr>
        <w:t>8</w:t>
      </w:r>
      <w:r w:rsidR="003B5E91" w:rsidRPr="008B57FA">
        <w:rPr>
          <w:lang w:val="uk-UA"/>
        </w:rPr>
        <w:t>]</w:t>
      </w:r>
      <w:r w:rsidRPr="008B57FA">
        <w:rPr>
          <w:lang w:val="uk-UA"/>
        </w:rPr>
        <w:t>.</w:t>
      </w:r>
    </w:p>
    <w:p w:rsidR="00367503" w:rsidRPr="008B57FA" w:rsidRDefault="00367503" w:rsidP="00367503">
      <w:pPr>
        <w:spacing w:line="360" w:lineRule="auto"/>
        <w:ind w:firstLine="708"/>
        <w:jc w:val="both"/>
        <w:rPr>
          <w:lang w:val="uk-UA"/>
        </w:rPr>
      </w:pPr>
      <w:r w:rsidRPr="008B57FA">
        <w:rPr>
          <w:lang w:val="uk-UA"/>
        </w:rPr>
        <w:t xml:space="preserve">Не буде перебільшенням сказати, що значна частина епізодів японської класичної міфології була нерозривно пов'язана з різного роду поетичними, пісенними жанрами, до того ж як древніми, так і досить пізніми. Словосполучення «пісня і класична міфологія» однаково прийнятна як для епохи формування стародавнього японського театру і священних уявлень </w:t>
      </w:r>
      <w:r w:rsidRPr="008B57FA">
        <w:rPr>
          <w:i/>
          <w:lang w:val="uk-UA"/>
        </w:rPr>
        <w:t>кагура</w:t>
      </w:r>
      <w:r w:rsidRPr="008B57FA">
        <w:rPr>
          <w:lang w:val="uk-UA"/>
        </w:rPr>
        <w:t>, так і для усної фольклорної традиції останнього століття.</w:t>
      </w:r>
    </w:p>
    <w:p w:rsidR="00367503" w:rsidRPr="008B57FA" w:rsidRDefault="00367503" w:rsidP="00367503">
      <w:pPr>
        <w:spacing w:line="360" w:lineRule="auto"/>
        <w:ind w:firstLine="708"/>
        <w:jc w:val="both"/>
        <w:rPr>
          <w:lang w:val="uk-UA"/>
        </w:rPr>
      </w:pPr>
      <w:r w:rsidRPr="008B57FA">
        <w:rPr>
          <w:lang w:val="uk-UA"/>
        </w:rPr>
        <w:t xml:space="preserve">Найбільш древніми і типовими піснями, які присвячено зверненням безпосередньо до верховних богів і відтворюючими при цьому картини з японських міфів, можна вважати ритуальні молитви </w:t>
      </w:r>
      <w:r w:rsidRPr="008B57FA">
        <w:rPr>
          <w:i/>
          <w:lang w:val="uk-UA"/>
        </w:rPr>
        <w:t>норіто</w:t>
      </w:r>
      <w:r w:rsidRPr="008B57FA">
        <w:rPr>
          <w:lang w:val="uk-UA"/>
        </w:rPr>
        <w:t xml:space="preserve"> і пісні, що супроводжували священні дії </w:t>
      </w:r>
      <w:r w:rsidRPr="008B57FA">
        <w:rPr>
          <w:i/>
          <w:lang w:val="uk-UA"/>
        </w:rPr>
        <w:t>кагура.</w:t>
      </w:r>
    </w:p>
    <w:p w:rsidR="00367503" w:rsidRPr="008B57FA" w:rsidRDefault="00367503" w:rsidP="00367503">
      <w:pPr>
        <w:spacing w:line="360" w:lineRule="auto"/>
        <w:ind w:firstLine="708"/>
        <w:jc w:val="both"/>
        <w:rPr>
          <w:lang w:val="uk-UA"/>
        </w:rPr>
      </w:pPr>
      <w:r w:rsidRPr="008B57FA">
        <w:rPr>
          <w:i/>
          <w:lang w:val="uk-UA"/>
        </w:rPr>
        <w:t>Норіто</w:t>
      </w:r>
      <w:r w:rsidRPr="008B57FA">
        <w:rPr>
          <w:lang w:val="uk-UA"/>
        </w:rPr>
        <w:t xml:space="preserve"> (або</w:t>
      </w:r>
      <w:r w:rsidRPr="008B57FA">
        <w:rPr>
          <w:i/>
          <w:lang w:val="uk-UA"/>
        </w:rPr>
        <w:t xml:space="preserve"> норігото</w:t>
      </w:r>
      <w:r w:rsidRPr="008B57FA">
        <w:rPr>
          <w:lang w:val="uk-UA"/>
        </w:rPr>
        <w:t xml:space="preserve">) розумілося як звернення богів до людей, в основному через оракула. Першим норіто, як вважають дослідники, можна вважати слова бога Такамімусубі-но ками, який через бога Аме-но кояне-но мікото порадив, як хитрістю виманити богиню сонця Аматерасу з Небесного грота і тим самим повернути світло і тепло. Стародавні норіто не були в прямому сенсі пісне співами і тим більше піснями. Як пише Л. М. Єрмакова, «їх можна віднести до ритмічної прози з синтаксичними паралелізмами, ритмічними контрпунктами епітетів, співзвуччями зачинів та ін. Цей </w:t>
      </w:r>
      <w:r w:rsidRPr="008B57FA">
        <w:rPr>
          <w:lang w:val="uk-UA"/>
        </w:rPr>
        <w:lastRenderedPageBreak/>
        <w:t xml:space="preserve">особливий лад літургійних текстів, утримав ранні форми світобачення та світовідношення, пов'язаним набором архаїчних вірувань і культів, згодом оформлених в поняття синтоїзму» </w:t>
      </w:r>
      <w:r w:rsidR="00461A76" w:rsidRPr="008B57FA">
        <w:rPr>
          <w:lang w:val="uk-UA"/>
        </w:rPr>
        <w:t>[</w:t>
      </w:r>
      <w:r w:rsidR="003B5E91" w:rsidRPr="008B57FA">
        <w:rPr>
          <w:lang w:val="uk-UA"/>
        </w:rPr>
        <w:t>12</w:t>
      </w:r>
      <w:r w:rsidR="00461A76" w:rsidRPr="008B57FA">
        <w:rPr>
          <w:lang w:val="uk-UA"/>
        </w:rPr>
        <w:t>, с. 10-11]</w:t>
      </w:r>
      <w:r w:rsidRPr="008B57FA">
        <w:rPr>
          <w:lang w:val="uk-UA"/>
        </w:rPr>
        <w:t xml:space="preserve">. У норіто згадувалися багато богів класичної японської міфології, а також всякого роду місцеві божества і духи. Деякі тексти практично повністю відтворювали міфологічний сюжет. так, наприклад, у норіто «Свято приборкання вогню» розповідалося про подружжя богів Ідзанагі та Ідзанамі, які створили острова і народили «вісім сотень міріад божеств», а також про видалення богині Ідзанамі в Країну Мороку </w:t>
      </w:r>
      <w:r w:rsidR="00461A76" w:rsidRPr="008B57FA">
        <w:rPr>
          <w:lang w:val="uk-UA"/>
        </w:rPr>
        <w:t>[</w:t>
      </w:r>
      <w:r w:rsidR="003B5E91" w:rsidRPr="008B57FA">
        <w:rPr>
          <w:lang w:val="uk-UA"/>
        </w:rPr>
        <w:t>12</w:t>
      </w:r>
      <w:r w:rsidR="00461A76" w:rsidRPr="008B57FA">
        <w:rPr>
          <w:lang w:val="uk-UA"/>
        </w:rPr>
        <w:t>, с. 113 -115]</w:t>
      </w:r>
      <w:r w:rsidRPr="008B57FA">
        <w:rPr>
          <w:lang w:val="uk-UA"/>
        </w:rPr>
        <w:t>.</w:t>
      </w:r>
    </w:p>
    <w:p w:rsidR="00367503" w:rsidRPr="008B57FA" w:rsidRDefault="00367503" w:rsidP="00367503">
      <w:pPr>
        <w:spacing w:line="360" w:lineRule="auto"/>
        <w:ind w:firstLine="708"/>
        <w:jc w:val="both"/>
        <w:rPr>
          <w:lang w:val="uk-UA"/>
        </w:rPr>
      </w:pPr>
      <w:r w:rsidRPr="008B57FA">
        <w:rPr>
          <w:lang w:val="uk-UA"/>
        </w:rPr>
        <w:t>Пізніше японські поети нерідко згадували «священні гімни» в своїх віршах, складених, як правило, з нагоди ритуалу. Досить згадати широко відомий вірш Отомо Якамоті - одного з видатних поетів VIII ст., яке включене в поетичну антологію «Манйосю» і має назву: «Складено, коли виготовляв саке, щоб піднести богам і молити про довголіття». До речі, тут звертає на себе увагу культове значення саке, алкогольного напою, взагалі</w:t>
      </w:r>
    </w:p>
    <w:p w:rsidR="00367503" w:rsidRPr="008B57FA" w:rsidRDefault="00367503" w:rsidP="00367503">
      <w:pPr>
        <w:spacing w:line="360" w:lineRule="auto"/>
        <w:jc w:val="both"/>
        <w:rPr>
          <w:lang w:val="uk-UA"/>
        </w:rPr>
      </w:pPr>
      <w:r w:rsidRPr="008B57FA">
        <w:rPr>
          <w:lang w:val="uk-UA"/>
        </w:rPr>
        <w:t>характерне для ранніх релігійних вірувань (звідки воно перейшло і в світову релігію - християнство):</w:t>
      </w:r>
    </w:p>
    <w:p w:rsidR="00367503" w:rsidRPr="008B57FA" w:rsidRDefault="00367503" w:rsidP="00367503">
      <w:pPr>
        <w:spacing w:line="360" w:lineRule="auto"/>
        <w:ind w:firstLine="708"/>
        <w:jc w:val="both"/>
        <w:rPr>
          <w:lang w:val="uk-UA"/>
        </w:rPr>
      </w:pPr>
      <w:r w:rsidRPr="008B57FA">
        <w:rPr>
          <w:lang w:val="uk-UA"/>
        </w:rPr>
        <w:t>Ведь эту жизнь, что я молю продлить</w:t>
      </w:r>
    </w:p>
    <w:p w:rsidR="00367503" w:rsidRPr="008B57FA" w:rsidRDefault="00367503" w:rsidP="00367503">
      <w:pPr>
        <w:spacing w:line="360" w:lineRule="auto"/>
        <w:ind w:firstLine="708"/>
        <w:jc w:val="both"/>
        <w:rPr>
          <w:lang w:val="uk-UA"/>
        </w:rPr>
      </w:pPr>
      <w:r w:rsidRPr="008B57FA">
        <w:rPr>
          <w:lang w:val="uk-UA"/>
        </w:rPr>
        <w:t>И что жрецы священным гимном очищают.</w:t>
      </w:r>
    </w:p>
    <w:p w:rsidR="00367503" w:rsidRPr="008B57FA" w:rsidRDefault="00367503" w:rsidP="00367503">
      <w:pPr>
        <w:spacing w:line="360" w:lineRule="auto"/>
        <w:ind w:firstLine="708"/>
        <w:jc w:val="both"/>
        <w:rPr>
          <w:lang w:val="uk-UA"/>
        </w:rPr>
      </w:pPr>
      <w:r w:rsidRPr="008B57FA">
        <w:rPr>
          <w:lang w:val="uk-UA"/>
        </w:rPr>
        <w:t>Твердя слова молитв,</w:t>
      </w:r>
    </w:p>
    <w:p w:rsidR="00367503" w:rsidRPr="008B57FA" w:rsidRDefault="00367503" w:rsidP="00367503">
      <w:pPr>
        <w:spacing w:line="360" w:lineRule="auto"/>
        <w:ind w:firstLine="708"/>
        <w:jc w:val="both"/>
        <w:rPr>
          <w:lang w:val="uk-UA"/>
        </w:rPr>
      </w:pPr>
      <w:r w:rsidRPr="008B57FA">
        <w:rPr>
          <w:lang w:val="uk-UA"/>
        </w:rPr>
        <w:t>Я для кого спасаю?</w:t>
      </w:r>
    </w:p>
    <w:p w:rsidR="00367503" w:rsidRPr="008B57FA" w:rsidRDefault="00367503" w:rsidP="00367503">
      <w:pPr>
        <w:spacing w:line="360" w:lineRule="auto"/>
        <w:ind w:firstLine="708"/>
        <w:jc w:val="both"/>
        <w:rPr>
          <w:lang w:val="uk-UA"/>
        </w:rPr>
      </w:pPr>
      <w:r w:rsidRPr="008B57FA">
        <w:rPr>
          <w:lang w:val="uk-UA"/>
        </w:rPr>
        <w:t xml:space="preserve">О, только для тебя! </w:t>
      </w:r>
    </w:p>
    <w:p w:rsidR="00367503" w:rsidRPr="008B57FA" w:rsidRDefault="00367503" w:rsidP="003B5E91">
      <w:pPr>
        <w:spacing w:line="360" w:lineRule="auto"/>
        <w:ind w:firstLine="708"/>
        <w:jc w:val="both"/>
        <w:rPr>
          <w:lang w:val="uk-UA"/>
        </w:rPr>
      </w:pPr>
      <w:r w:rsidRPr="008B57FA">
        <w:rPr>
          <w:lang w:val="uk-UA"/>
        </w:rPr>
        <w:t>(Пер. А.Е.Глускіной)</w:t>
      </w:r>
    </w:p>
    <w:p w:rsidR="00367503" w:rsidRPr="008B57FA" w:rsidRDefault="00461A76" w:rsidP="003B5E91">
      <w:pPr>
        <w:spacing w:line="360" w:lineRule="auto"/>
        <w:ind w:firstLine="708"/>
        <w:jc w:val="both"/>
        <w:rPr>
          <w:lang w:val="uk-UA"/>
        </w:rPr>
      </w:pPr>
      <w:r w:rsidRPr="008B57FA">
        <w:rPr>
          <w:lang w:val="uk-UA"/>
        </w:rPr>
        <w:t>[</w:t>
      </w:r>
      <w:r w:rsidR="003B5E91" w:rsidRPr="008B57FA">
        <w:rPr>
          <w:lang w:val="uk-UA"/>
        </w:rPr>
        <w:t>27</w:t>
      </w:r>
      <w:r w:rsidRPr="008B57FA">
        <w:rPr>
          <w:lang w:val="uk-UA"/>
        </w:rPr>
        <w:t xml:space="preserve">, с. 109] </w:t>
      </w:r>
    </w:p>
    <w:p w:rsidR="00367503" w:rsidRPr="008B57FA" w:rsidRDefault="00367503" w:rsidP="00367503">
      <w:pPr>
        <w:spacing w:line="360" w:lineRule="auto"/>
        <w:ind w:firstLine="708"/>
        <w:jc w:val="both"/>
        <w:rPr>
          <w:lang w:val="uk-UA"/>
        </w:rPr>
      </w:pPr>
      <w:r w:rsidRPr="008B57FA">
        <w:rPr>
          <w:lang w:val="uk-UA"/>
        </w:rPr>
        <w:t xml:space="preserve">З давньою міфологічною традицією нерозривно були пов'язані і культові уявлення кагура, що сприймаються як «ігрища богів» і іменувалися в давнину </w:t>
      </w:r>
      <w:r w:rsidRPr="008B57FA">
        <w:rPr>
          <w:i/>
          <w:lang w:val="uk-UA"/>
        </w:rPr>
        <w:t>камі асобі</w:t>
      </w:r>
      <w:r w:rsidRPr="008B57FA">
        <w:rPr>
          <w:lang w:val="uk-UA"/>
        </w:rPr>
        <w:t xml:space="preserve">, тобто «Розваги богів». Описи дійств кагура відносяться в Японії до початку XI ст., хоча відомо, що згадка про них зустрічалася ще в джерелах кінця IX ст. Походження зв'язується практично всіма дослідниками </w:t>
      </w:r>
      <w:r w:rsidRPr="008B57FA">
        <w:rPr>
          <w:lang w:val="uk-UA"/>
        </w:rPr>
        <w:lastRenderedPageBreak/>
        <w:t>кагура з найзнаменнішим епізодом сонячного японського міфу – з видаленням богині Аматерасу в Небесний грот.</w:t>
      </w:r>
    </w:p>
    <w:p w:rsidR="00367503" w:rsidRPr="008B57FA" w:rsidRDefault="00367503" w:rsidP="00367503">
      <w:pPr>
        <w:spacing w:line="360" w:lineRule="auto"/>
        <w:ind w:firstLine="708"/>
        <w:jc w:val="both"/>
        <w:rPr>
          <w:lang w:val="uk-UA"/>
        </w:rPr>
      </w:pPr>
      <w:r w:rsidRPr="008B57FA">
        <w:rPr>
          <w:lang w:val="uk-UA"/>
        </w:rPr>
        <w:t>Як відомо, у бога Ідзанагі після повернення з Країни Мороку народилося троє дітей: богиня сонця Аматерасу, бог вітру Сусаноо і бог</w:t>
      </w:r>
    </w:p>
    <w:p w:rsidR="00367503" w:rsidRPr="008B57FA" w:rsidRDefault="00367503" w:rsidP="00367503">
      <w:pPr>
        <w:spacing w:line="360" w:lineRule="auto"/>
        <w:jc w:val="both"/>
        <w:rPr>
          <w:lang w:val="uk-UA"/>
        </w:rPr>
      </w:pPr>
      <w:r w:rsidRPr="008B57FA">
        <w:rPr>
          <w:lang w:val="uk-UA"/>
        </w:rPr>
        <w:t>рахунку лун Цукийомі, які отримали в своє володіння відповідно Небо -</w:t>
      </w:r>
    </w:p>
    <w:p w:rsidR="00367503" w:rsidRPr="008B57FA" w:rsidRDefault="00367503" w:rsidP="00367503">
      <w:pPr>
        <w:spacing w:line="360" w:lineRule="auto"/>
        <w:jc w:val="both"/>
        <w:rPr>
          <w:lang w:val="uk-UA"/>
        </w:rPr>
      </w:pPr>
      <w:r w:rsidRPr="008B57FA">
        <w:rPr>
          <w:lang w:val="uk-UA"/>
        </w:rPr>
        <w:t>обитель богів, море і Нічний небосхил. Однак Сусаноо виявився незадоволений таким розподілом і намірився роздобути Небеса, де господарювала Богиня сонця. Він відправився на «Долину Високого Неба»,</w:t>
      </w:r>
    </w:p>
    <w:p w:rsidR="00367503" w:rsidRPr="008B57FA" w:rsidRDefault="00367503" w:rsidP="00367503">
      <w:pPr>
        <w:spacing w:line="360" w:lineRule="auto"/>
        <w:jc w:val="both"/>
        <w:rPr>
          <w:lang w:val="uk-UA"/>
        </w:rPr>
      </w:pPr>
      <w:r w:rsidRPr="008B57FA">
        <w:rPr>
          <w:lang w:val="uk-UA"/>
        </w:rPr>
        <w:t>всіляко намагаючись довести Аматерасу чистоту своїх помислів. Богиня сонця повірила своєму братові і залишила його погостювати на Небі. Але Сусаноо був налаштований дуже рішуче і заподіяв сестрі чимало неприємностей: зруйнував огорожі полів, знищив межі, засипав канави для зрошення, а на завершення всього - кинув в ткацьку кімнату, де працювала Аматерасу і її помічниці, шкуру свежеобідраного коня. А оскільки всі перераховані дійства вважалися в давнину тяжкими злочинами, розгнівана Богиня сонця пішла в Небесний грот, вкинувши все навколо в холод і темряву. Стурбовані боги вирішили хитрістю виманити Аматерасу. Для цього вони влаштували справжні веселощі перед входом у Небесний грот, сподіваючись, що світло багать, шум і сміх змусять богиню виглянути назовні, і тоді вдасться витягнути її з грота. Апогеєм цих веселощів став танець богині Аме-но Удзуме, яка почала танцювати на перевернутому чані, поступово входячи в стан буйного екстазу. Присутні ж боги, також увійшовши в екстаз, вибухнули шаленим реготом. Цей шум і сміх змусили таки богиню Аматерасу виглянути зі своєї схованки. І в цей момент Небесний силач – бог Тадзікарао схопив її за руку і став просити вийти з грота. Так у світ знову повернулося сонце і тепло</w:t>
      </w:r>
      <w:r w:rsidR="003B5E91" w:rsidRPr="008B57FA">
        <w:rPr>
          <w:lang w:val="uk-UA"/>
        </w:rPr>
        <w:t xml:space="preserve"> </w:t>
      </w:r>
      <w:r w:rsidR="003B5E91" w:rsidRPr="008B57FA">
        <w:rPr>
          <w:lang w:val="uk-UA"/>
        </w:rPr>
        <w:t xml:space="preserve">[34, с. </w:t>
      </w:r>
      <w:r w:rsidR="003B5E91" w:rsidRPr="008B57FA">
        <w:rPr>
          <w:lang w:val="uk-UA"/>
        </w:rPr>
        <w:t>1</w:t>
      </w:r>
      <w:r w:rsidR="003B5E91" w:rsidRPr="008B57FA">
        <w:rPr>
          <w:lang w:val="uk-UA"/>
        </w:rPr>
        <w:t>7]</w:t>
      </w:r>
      <w:r w:rsidRPr="008B57FA">
        <w:rPr>
          <w:lang w:val="uk-UA"/>
        </w:rPr>
        <w:t>.</w:t>
      </w:r>
    </w:p>
    <w:p w:rsidR="00367503" w:rsidRPr="008B57FA" w:rsidRDefault="00367503" w:rsidP="00367503">
      <w:pPr>
        <w:spacing w:line="360" w:lineRule="auto"/>
        <w:ind w:firstLine="708"/>
        <w:jc w:val="both"/>
        <w:rPr>
          <w:lang w:val="uk-UA"/>
        </w:rPr>
      </w:pPr>
      <w:r w:rsidRPr="008B57FA">
        <w:rPr>
          <w:lang w:val="uk-UA"/>
        </w:rPr>
        <w:t xml:space="preserve">Танець богині Аме-но Удзуме вважався першою театральною виставою кагура, з нього почався відлік історії японського театру, а сама Аме-но Удзуме стала шануватися прародителькою </w:t>
      </w:r>
      <w:r w:rsidRPr="008B57FA">
        <w:rPr>
          <w:i/>
          <w:lang w:val="uk-UA"/>
        </w:rPr>
        <w:t>саруме</w:t>
      </w:r>
      <w:r w:rsidRPr="008B57FA">
        <w:rPr>
          <w:lang w:val="uk-UA"/>
        </w:rPr>
        <w:t xml:space="preserve"> - жінок-виконавиць </w:t>
      </w:r>
      <w:r w:rsidRPr="008B57FA">
        <w:rPr>
          <w:lang w:val="uk-UA"/>
        </w:rPr>
        <w:lastRenderedPageBreak/>
        <w:t>священних танців у VIII ст., які з часом сприймаються як шамаські, оскільки і танець Аме-но Удзуме нерідко розглядався як явне камлання.</w:t>
      </w:r>
    </w:p>
    <w:p w:rsidR="00367503" w:rsidRPr="008B57FA" w:rsidRDefault="00367503" w:rsidP="00367503">
      <w:pPr>
        <w:spacing w:line="360" w:lineRule="auto"/>
        <w:ind w:firstLine="708"/>
        <w:jc w:val="both"/>
        <w:rPr>
          <w:lang w:val="uk-UA"/>
        </w:rPr>
      </w:pPr>
      <w:r w:rsidRPr="008B57FA">
        <w:rPr>
          <w:lang w:val="uk-UA"/>
        </w:rPr>
        <w:t xml:space="preserve">Однією з найбільш важливих для нас особливостей вистав кагура було поєднання в них музично-пісенних і танцювальних номерів. Так, у XI ст. під час одного з таких виступів на майданчику розводили багаття </w:t>
      </w:r>
      <w:r w:rsidRPr="008B57FA">
        <w:rPr>
          <w:i/>
          <w:lang w:val="uk-UA"/>
        </w:rPr>
        <w:t>нивабі</w:t>
      </w:r>
      <w:r w:rsidRPr="008B57FA">
        <w:rPr>
          <w:lang w:val="uk-UA"/>
        </w:rPr>
        <w:t xml:space="preserve"> (букв., «дворовий вогонь»), а музиканти грали на флейтах і </w:t>
      </w:r>
      <w:r w:rsidRPr="008B57FA">
        <w:rPr>
          <w:i/>
          <w:lang w:val="uk-UA"/>
        </w:rPr>
        <w:t>кото</w:t>
      </w:r>
      <w:r w:rsidRPr="008B57FA">
        <w:rPr>
          <w:lang w:val="uk-UA"/>
        </w:rPr>
        <w:t xml:space="preserve">. Потім виконувалася «Нівабі-но ута» («Пісня дворового вогню»), після якої співалися й інші, зокрема, пісня жанру </w:t>
      </w:r>
      <w:r w:rsidRPr="008B57FA">
        <w:rPr>
          <w:i/>
          <w:lang w:val="uk-UA"/>
        </w:rPr>
        <w:t>торімоно ута,</w:t>
      </w:r>
      <w:r w:rsidRPr="008B57FA">
        <w:rPr>
          <w:lang w:val="uk-UA"/>
        </w:rPr>
        <w:t xml:space="preserve"> назву якої можна буквально перекласти як «пісні і предмети, які беруть в руки» (маються на увазі виконавці цих танців і пісень). До таких предметів належали атрибути, які і сьогодні використовуються в синтоистському обряді: гілка дерева </w:t>
      </w:r>
      <w:r w:rsidRPr="008B57FA">
        <w:rPr>
          <w:i/>
          <w:lang w:val="uk-UA"/>
        </w:rPr>
        <w:t xml:space="preserve">сакакі </w:t>
      </w:r>
      <w:r w:rsidRPr="008B57FA">
        <w:rPr>
          <w:lang w:val="uk-UA"/>
        </w:rPr>
        <w:t xml:space="preserve">(клеєр японський - вічнозелений чагарник), гілка низькорослого бамбука, лук, меч, спис, а також спеціальна паличка з прикріпленим до неї пучком паперових смуг, відома як </w:t>
      </w:r>
      <w:r w:rsidRPr="008B57FA">
        <w:rPr>
          <w:i/>
          <w:lang w:val="uk-UA"/>
        </w:rPr>
        <w:t>мітегура</w:t>
      </w:r>
      <w:r w:rsidRPr="008B57FA">
        <w:rPr>
          <w:lang w:val="uk-UA"/>
        </w:rPr>
        <w:t xml:space="preserve">. Далі слід було виконання свого роду народних </w:t>
      </w:r>
      <w:r w:rsidRPr="008B57FA">
        <w:rPr>
          <w:i/>
          <w:lang w:val="uk-UA"/>
        </w:rPr>
        <w:t>балшд-сайбарі</w:t>
      </w:r>
      <w:r w:rsidRPr="008B57FA">
        <w:rPr>
          <w:lang w:val="uk-UA"/>
        </w:rPr>
        <w:t xml:space="preserve">, і лише потім, в заключній частині свята - пісня «Акахосі-но ута» («Пісня досвітніх зірок»), що є привітанням наступаючого дня і одночасно відноситься до пісень жанру каміокурі - «проводів божества» </w:t>
      </w:r>
      <w:r w:rsidR="00461A76" w:rsidRPr="008B57FA">
        <w:rPr>
          <w:lang w:val="uk-UA"/>
        </w:rPr>
        <w:t>[</w:t>
      </w:r>
      <w:r w:rsidR="003B5E91" w:rsidRPr="008B57FA">
        <w:rPr>
          <w:lang w:val="uk-UA"/>
        </w:rPr>
        <w:t>23</w:t>
      </w:r>
      <w:r w:rsidR="00461A76" w:rsidRPr="008B57FA">
        <w:rPr>
          <w:lang w:val="uk-UA"/>
        </w:rPr>
        <w:t>, с. 316]</w:t>
      </w:r>
      <w:r w:rsidRPr="008B57FA">
        <w:rPr>
          <w:lang w:val="uk-UA"/>
        </w:rPr>
        <w:t>.</w:t>
      </w:r>
    </w:p>
    <w:p w:rsidR="00367503" w:rsidRPr="008B57FA" w:rsidRDefault="00367503" w:rsidP="00367503">
      <w:pPr>
        <w:spacing w:line="360" w:lineRule="auto"/>
        <w:ind w:firstLine="708"/>
        <w:jc w:val="both"/>
        <w:rPr>
          <w:lang w:val="uk-UA"/>
        </w:rPr>
      </w:pPr>
      <w:r w:rsidRPr="008B57FA">
        <w:rPr>
          <w:lang w:val="uk-UA"/>
        </w:rPr>
        <w:t>До числа найбільш давніх священних дійств, що супроводжувалися</w:t>
      </w:r>
    </w:p>
    <w:p w:rsidR="00367503" w:rsidRPr="008B57FA" w:rsidRDefault="00367503" w:rsidP="00367503">
      <w:pPr>
        <w:spacing w:line="360" w:lineRule="auto"/>
        <w:jc w:val="both"/>
        <w:rPr>
          <w:lang w:val="uk-UA"/>
        </w:rPr>
      </w:pPr>
      <w:r w:rsidRPr="008B57FA">
        <w:rPr>
          <w:lang w:val="uk-UA"/>
        </w:rPr>
        <w:t>піснями і танцями, входили і численні уявлення, пов'язані з господарською діяльністю японського хлібороба. Це були всілякі «польові ігрища», «польові дійства». Вони проводилися в дні найбільш значущих народних свят: висадки рисової розсади, першого куштування нового рису, великого улову або вдалого полювання. Пісні, що виконуються під час таких свят, не завжди</w:t>
      </w:r>
    </w:p>
    <w:p w:rsidR="00367503" w:rsidRPr="008B57FA" w:rsidRDefault="00367503" w:rsidP="00367503">
      <w:pPr>
        <w:spacing w:line="360" w:lineRule="auto"/>
        <w:jc w:val="both"/>
        <w:rPr>
          <w:lang w:val="uk-UA"/>
        </w:rPr>
      </w:pPr>
      <w:r w:rsidRPr="008B57FA">
        <w:rPr>
          <w:lang w:val="uk-UA"/>
        </w:rPr>
        <w:t xml:space="preserve">були звернені безпосередньо до верховних богів; частіше вони мали собі за мету прославити або умилостивити місцевих богів і духів, оскільки на думку древніх землевласників, саме від них залежало благополуччя всієї селянської громади. Багато з цих пісень можна було б визначити як </w:t>
      </w:r>
      <w:r w:rsidRPr="008B57FA">
        <w:rPr>
          <w:i/>
          <w:lang w:val="uk-UA"/>
        </w:rPr>
        <w:t>денгаку</w:t>
      </w:r>
      <w:r w:rsidRPr="008B57FA">
        <w:rPr>
          <w:lang w:val="uk-UA"/>
        </w:rPr>
        <w:t xml:space="preserve"> - селянські пісні, які лише згодом стали частиною пісенно-танцювального дійства. Ці пісні і дійства, ймовірно, якраз і входили до народних різновидів кагура – </w:t>
      </w:r>
      <w:r w:rsidRPr="008B57FA">
        <w:rPr>
          <w:i/>
          <w:lang w:val="uk-UA"/>
        </w:rPr>
        <w:lastRenderedPageBreak/>
        <w:t>сатокагуріу</w:t>
      </w:r>
      <w:r w:rsidRPr="008B57FA">
        <w:rPr>
          <w:lang w:val="uk-UA"/>
        </w:rPr>
        <w:t xml:space="preserve">, яка розуміється як «сільські, деревенські кагура», на відміну від іншого різновиду цих виступів - мікагура, що означає «Палацові кагура». Останні проводилися у палаці. Народні ж кагура влаштовувалися у храмах для паломників і прихожан </w:t>
      </w:r>
      <w:r w:rsidR="00461A76" w:rsidRPr="008B57FA">
        <w:rPr>
          <w:lang w:val="uk-UA"/>
        </w:rPr>
        <w:t>[</w:t>
      </w:r>
      <w:r w:rsidR="003B5E91" w:rsidRPr="008B57FA">
        <w:rPr>
          <w:lang w:val="uk-UA"/>
        </w:rPr>
        <w:t>14</w:t>
      </w:r>
      <w:r w:rsidR="00461A76" w:rsidRPr="008B57FA">
        <w:rPr>
          <w:lang w:val="uk-UA"/>
        </w:rPr>
        <w:t>, с. 204- 207]</w:t>
      </w:r>
      <w:r w:rsidRPr="008B57FA">
        <w:rPr>
          <w:lang w:val="uk-UA"/>
        </w:rPr>
        <w:t>.</w:t>
      </w:r>
    </w:p>
    <w:p w:rsidR="00367503" w:rsidRPr="008B57FA" w:rsidRDefault="00367503" w:rsidP="00461A76">
      <w:pPr>
        <w:spacing w:line="360" w:lineRule="auto"/>
        <w:ind w:firstLine="708"/>
        <w:jc w:val="both"/>
        <w:rPr>
          <w:lang w:val="uk-UA"/>
        </w:rPr>
      </w:pPr>
      <w:r w:rsidRPr="008B57FA">
        <w:rPr>
          <w:lang w:val="uk-UA"/>
        </w:rPr>
        <w:t xml:space="preserve">З героями класичної японської міфології нерозривно пов'язані і сучасні уявлення кагура, які добре відомі у різних районах Японії. Одним з найбільш відомих вважається кагура храму Такатіхо-дзіндзя. Адже саме в околицях цього японського Олімпу - гори Такатіхо, і знаходиться Небесний грот, в якому, згідно міфу, зникла богиня сонця Аматерасу. Ось як описує це місце Р.Ш. Джарилгасінова: «Кілька будівель храму стоять на краю обриву, лінію якого зазначає сіменава (рисова мотузка-оберіг). На іншій стороні ущелини серед густих заростей знаходиться Небесний Грот. Він близько, і він далеко. Його нібито можна побачити, але побачити його неможливо. Він знаходиться на Землі, але належить Небу. Сутінок густого зеленого лісу і багатовікових дерев, що йдуть в піднебесся своїми кронами, створюють відчуття урочистості, сакральності, величності ... » </w:t>
      </w:r>
      <w:r w:rsidR="00461A76" w:rsidRPr="008B57FA">
        <w:rPr>
          <w:lang w:val="uk-UA"/>
        </w:rPr>
        <w:t>[</w:t>
      </w:r>
      <w:r w:rsidR="003B5E91" w:rsidRPr="008B57FA">
        <w:rPr>
          <w:lang w:val="uk-UA"/>
        </w:rPr>
        <w:t>10</w:t>
      </w:r>
      <w:r w:rsidR="00461A76" w:rsidRPr="008B57FA">
        <w:rPr>
          <w:lang w:val="uk-UA"/>
        </w:rPr>
        <w:t>, с. 131]</w:t>
      </w:r>
      <w:r w:rsidRPr="008B57FA">
        <w:rPr>
          <w:lang w:val="uk-UA"/>
        </w:rPr>
        <w:t>.</w:t>
      </w:r>
    </w:p>
    <w:p w:rsidR="00367503" w:rsidRPr="008B57FA" w:rsidRDefault="00367503" w:rsidP="00367503">
      <w:pPr>
        <w:spacing w:line="360" w:lineRule="auto"/>
        <w:ind w:firstLine="708"/>
        <w:jc w:val="both"/>
        <w:rPr>
          <w:lang w:val="uk-UA"/>
        </w:rPr>
      </w:pPr>
      <w:r w:rsidRPr="008B57FA">
        <w:rPr>
          <w:lang w:val="uk-UA"/>
        </w:rPr>
        <w:t>Біля Великого храму Небесного Грота в останні місяці року проводяться кагура, які відтворюють окремі епізоди міфу про видалення Богині сонця. Головним персонажем цих уявлень є Небесний силач - бог Тадзікарао, що показує, як він відсуває камінь біля входу в грот і виманює Богиню сонця. Виконується тут і танець богині Аме-но Удзуме. Актори, які грають ролі богів, виступають у масках, а їх одяг повторюють старовинні костюми. Дійство супроводжується виконанням пісень норито, що відтворюють окремі епізоди міфу.</w:t>
      </w:r>
    </w:p>
    <w:p w:rsidR="00367503" w:rsidRPr="008B57FA" w:rsidRDefault="00367503" w:rsidP="003B5E91">
      <w:pPr>
        <w:spacing w:line="360" w:lineRule="auto"/>
        <w:ind w:firstLine="708"/>
        <w:jc w:val="both"/>
        <w:rPr>
          <w:lang w:val="uk-UA"/>
        </w:rPr>
      </w:pPr>
      <w:r w:rsidRPr="008B57FA">
        <w:rPr>
          <w:lang w:val="uk-UA"/>
        </w:rPr>
        <w:t xml:space="preserve">Значно більша кількість героїв японської міфології продовжує жити в уявленнях кагура префектури Окаяма. Щороку на початку листопада тут проводяться багатогодинні кагура, що починаються «зустріччю божеств» - </w:t>
      </w:r>
      <w:r w:rsidRPr="008B57FA">
        <w:rPr>
          <w:i/>
          <w:lang w:val="uk-UA"/>
        </w:rPr>
        <w:t xml:space="preserve">камімукае </w:t>
      </w:r>
      <w:r w:rsidRPr="008B57FA">
        <w:rPr>
          <w:lang w:val="uk-UA"/>
        </w:rPr>
        <w:t xml:space="preserve">і закінчуються їх «проводами» - </w:t>
      </w:r>
      <w:r w:rsidRPr="008B57FA">
        <w:rPr>
          <w:i/>
          <w:lang w:val="uk-UA"/>
        </w:rPr>
        <w:t xml:space="preserve">каміокурі. </w:t>
      </w:r>
      <w:r w:rsidRPr="008B57FA">
        <w:rPr>
          <w:lang w:val="uk-UA"/>
        </w:rPr>
        <w:t xml:space="preserve">В строгій послідовності на підмостках з'являються практично всі персонажі японської міфології, розігруються її основні епізоди. Крім імітації відкриття Небесного грота і </w:t>
      </w:r>
      <w:r w:rsidRPr="008B57FA">
        <w:rPr>
          <w:lang w:val="uk-UA"/>
        </w:rPr>
        <w:lastRenderedPageBreak/>
        <w:t xml:space="preserve">танцю Аме-но Удзуме, уявлення про кагура в Окаямі відтворюють розповіді про битву бога Сусаноо з восьмиглавим змієм і порятунок прекрасної Кусінада-хіме, а також про бога О-Куні-Нусі, який розпочав благоустрій країни. Особливо треба сказати про маски, які використовуються під час вистав. Їх виготовлення вважається однією з місцевих визначних пам'яток, народним промислом багатовікової традиції. Цікаво, що саме в цих масках відбилися народні уявлення про богів японської міфології: адже інші зображення цих богів можна зустріти не так вже часто. Найлютішим постає бог Сусаноо: високо підняті брови, рот відкритий, зуби стиснуті, і обов'язково - борода і густі вуса. Грозний вид має і бог Тадзікарао: він також бородатий, очі широко розкриті. А от маска богині Аме-но Удзуме на рідкість заспокійлива: спокійний добродушний погляд, гладко зачесане волосся. Дивлячись на цю маску, важко уявити собі Аме-но Удзуме в стані буйного екстазу. Ще більш привабливим постає в народних масках Окаями бог О-Куні-нуси. Він круглолиций, іноді навіть надмірно, з широкою посмішкою і захопленим поглядом, на голові - невелика шапочка </w:t>
      </w:r>
      <w:r w:rsidR="00461A76" w:rsidRPr="008B57FA">
        <w:rPr>
          <w:lang w:val="uk-UA"/>
        </w:rPr>
        <w:t>[</w:t>
      </w:r>
      <w:r w:rsidR="003B5E91" w:rsidRPr="008B57FA">
        <w:rPr>
          <w:lang w:val="uk-UA"/>
        </w:rPr>
        <w:t>40</w:t>
      </w:r>
      <w:r w:rsidR="00461A76" w:rsidRPr="008B57FA">
        <w:rPr>
          <w:lang w:val="uk-UA"/>
        </w:rPr>
        <w:t>, с. 30-31].</w:t>
      </w:r>
    </w:p>
    <w:p w:rsidR="00367503" w:rsidRPr="008B57FA" w:rsidRDefault="00367503" w:rsidP="00367503">
      <w:pPr>
        <w:spacing w:line="360" w:lineRule="auto"/>
        <w:ind w:firstLine="708"/>
        <w:jc w:val="both"/>
        <w:rPr>
          <w:lang w:val="uk-UA"/>
        </w:rPr>
      </w:pPr>
      <w:r w:rsidRPr="008B57FA">
        <w:rPr>
          <w:lang w:val="uk-UA"/>
        </w:rPr>
        <w:t>Як видно, герої і сюжети японської класичної міфології продовжують своє життя в народному мистецтві: в традиційних кагура і супроводжуючих їх співах норито, в народному театрі, в прикладному мистецтві. Треба, однак, сказати, що цим не обмежується коло побутування класичної міфології в народному середовищі. Міфи нерозривно пов'язані з усною пісенною традицією японців, з народними піснями, як древніми, так і записаними протягом останнього століття.</w:t>
      </w:r>
    </w:p>
    <w:p w:rsidR="00367503" w:rsidRPr="008B57FA" w:rsidRDefault="00367503" w:rsidP="00367503">
      <w:pPr>
        <w:spacing w:line="360" w:lineRule="auto"/>
        <w:ind w:firstLine="708"/>
        <w:jc w:val="both"/>
        <w:rPr>
          <w:lang w:val="uk-UA"/>
        </w:rPr>
      </w:pPr>
      <w:r w:rsidRPr="008B57FA">
        <w:rPr>
          <w:lang w:val="uk-UA"/>
        </w:rPr>
        <w:t xml:space="preserve">Аналіз народних японських пісень, які так чи інакше зафіксували міфологічні епізоди, показує, що у фольклорній традиції японців, ймовірно, не існувало особливого жанру, де були б сюжетно згруповані ці пісні. Виявлені нами тексти, японські дослідники відносято до самих різних пісенних груп: до святкових, трудових, ритуальних пісень моління про дощ та ін. Однак, якщо уважно подивитися на привід виконання пісень, </w:t>
      </w:r>
      <w:r w:rsidRPr="008B57FA">
        <w:rPr>
          <w:lang w:val="uk-UA"/>
        </w:rPr>
        <w:lastRenderedPageBreak/>
        <w:t>пов'язаних з класичною міфологією, а також на їх зміст, то можна виявити ряд повторюваних деталей і навіть певні закономірності в використанні міфологічних сюжетів. Головна особливість полягає в тому, що в народних піснях записаних у XIX- початку XX ст. зафіксовано практично один-єдиний міф японців - міф про видаленні богині сонця Аматерасу в Небесний грот. У ряді пісень він переказується майже повністю, в інших - згадуються лише його основні персонажі. Вельми обмежено і коло героїв, імена яких називаються в пісенних текстах. Це богиня Аме-но Удзуме, бог Тадзікарао, а також сама богиня сонця Аматерасу, згадка про яку дуже епізодична.</w:t>
      </w:r>
    </w:p>
    <w:p w:rsidR="00367503" w:rsidRPr="008B57FA" w:rsidRDefault="00367503" w:rsidP="00461A76">
      <w:pPr>
        <w:spacing w:line="360" w:lineRule="auto"/>
        <w:jc w:val="both"/>
        <w:rPr>
          <w:lang w:val="uk-UA"/>
        </w:rPr>
      </w:pPr>
      <w:r w:rsidRPr="008B57FA">
        <w:rPr>
          <w:lang w:val="uk-UA"/>
        </w:rPr>
        <w:t xml:space="preserve">Найбільш повне, хоча і досить схематичне перекладення міфу дає пісня Сага, повіту Нісімацуура, відома під назвою «Конкай». Це по суті, трудова пісня, яка співається гончарами при випалюванні порцелянових виробів. Цікава і сама назва пісні. «Конкай» буквально означає «/ Гавкаючий, який виє / голос лисиці». Згідно однієї з версій, мається на увазі лисиця, яка супроводжує бога рису Інарі або Бога гори, яким моляться при випалюванні, щоб отримати виріб досконалої форми та якості </w:t>
      </w:r>
      <w:r w:rsidR="00461A76" w:rsidRPr="008B57FA">
        <w:rPr>
          <w:lang w:val="uk-UA"/>
        </w:rPr>
        <w:t>[</w:t>
      </w:r>
      <w:r w:rsidR="003B5E91" w:rsidRPr="008B57FA">
        <w:rPr>
          <w:lang w:val="uk-UA"/>
        </w:rPr>
        <w:t>37</w:t>
      </w:r>
      <w:r w:rsidR="00461A76" w:rsidRPr="008B57FA">
        <w:rPr>
          <w:lang w:val="uk-UA"/>
        </w:rPr>
        <w:t>, с. 209]</w:t>
      </w:r>
      <w:r w:rsidRPr="008B57FA">
        <w:rPr>
          <w:lang w:val="uk-UA"/>
        </w:rPr>
        <w:t>. Однак залишається відкритим питання, як лисиця була пов'язана з гончарним мистецтвом. При цьому відзначимо, що майстерність в ремеслі, в тому числі і гончарному, була пов'язана в уявленнях колишніх часів з таємницею, хитрістю, чаклунством і сакральністю. А до всього цього, як вважали, завжди була причетна лисиця.</w:t>
      </w:r>
    </w:p>
    <w:p w:rsidR="00367503" w:rsidRPr="008B57FA" w:rsidRDefault="00367503" w:rsidP="00367503">
      <w:pPr>
        <w:spacing w:line="360" w:lineRule="auto"/>
        <w:ind w:firstLine="708"/>
        <w:jc w:val="both"/>
        <w:rPr>
          <w:lang w:val="uk-UA"/>
        </w:rPr>
      </w:pPr>
    </w:p>
    <w:tbl>
      <w:tblPr>
        <w:tblStyle w:val="aa"/>
        <w:tblW w:w="0" w:type="auto"/>
        <w:tblLook w:val="04A0" w:firstRow="1" w:lastRow="0" w:firstColumn="1" w:lastColumn="0" w:noHBand="0" w:noVBand="1"/>
      </w:tblPr>
      <w:tblGrid>
        <w:gridCol w:w="4785"/>
        <w:gridCol w:w="4786"/>
      </w:tblGrid>
      <w:tr w:rsidR="00367503" w:rsidRPr="008B57FA" w:rsidTr="0076744F">
        <w:tc>
          <w:tcPr>
            <w:tcW w:w="4785" w:type="dxa"/>
          </w:tcPr>
          <w:p w:rsidR="00367503" w:rsidRPr="008B57FA" w:rsidRDefault="00367503" w:rsidP="0076744F">
            <w:pPr>
              <w:spacing w:line="360" w:lineRule="auto"/>
              <w:jc w:val="both"/>
              <w:rPr>
                <w:lang w:val="uk-UA"/>
              </w:rPr>
            </w:pPr>
            <w:r w:rsidRPr="008B57FA">
              <w:rPr>
                <w:lang w:val="uk-UA"/>
              </w:rPr>
              <w:t>аматеру кам</w:t>
            </w:r>
            <w:r w:rsidR="00461A76" w:rsidRPr="008B57FA">
              <w:rPr>
                <w:lang w:val="uk-UA"/>
              </w:rPr>
              <w:t>і</w:t>
            </w:r>
            <w:r w:rsidRPr="008B57FA">
              <w:rPr>
                <w:lang w:val="uk-UA"/>
              </w:rPr>
              <w:t xml:space="preserve"> </w:t>
            </w:r>
            <w:r w:rsidR="00461A76" w:rsidRPr="008B57FA">
              <w:rPr>
                <w:lang w:val="uk-UA"/>
              </w:rPr>
              <w:t>но</w:t>
            </w:r>
            <w:r w:rsidRPr="008B57FA">
              <w:rPr>
                <w:lang w:val="uk-UA"/>
              </w:rPr>
              <w:t xml:space="preserve"> соно </w:t>
            </w:r>
            <w:r w:rsidR="00461A76" w:rsidRPr="008B57FA">
              <w:rPr>
                <w:lang w:val="uk-UA"/>
              </w:rPr>
              <w:t>м</w:t>
            </w:r>
            <w:r w:rsidRPr="008B57FA">
              <w:rPr>
                <w:lang w:val="uk-UA"/>
              </w:rPr>
              <w:t>укас</w:t>
            </w:r>
            <w:r w:rsidR="00461A76" w:rsidRPr="008B57FA">
              <w:rPr>
                <w:lang w:val="uk-UA"/>
              </w:rPr>
              <w:t>і</w:t>
            </w:r>
          </w:p>
          <w:p w:rsidR="00367503" w:rsidRPr="008B57FA" w:rsidRDefault="00461A76" w:rsidP="0076744F">
            <w:pPr>
              <w:spacing w:line="360" w:lineRule="auto"/>
              <w:jc w:val="both"/>
              <w:rPr>
                <w:lang w:val="uk-UA"/>
              </w:rPr>
            </w:pPr>
            <w:r w:rsidRPr="008B57FA">
              <w:rPr>
                <w:lang w:val="uk-UA"/>
              </w:rPr>
              <w:t>і</w:t>
            </w:r>
            <w:r w:rsidR="00367503" w:rsidRPr="008B57FA">
              <w:rPr>
                <w:lang w:val="uk-UA"/>
              </w:rPr>
              <w:t>ват</w:t>
            </w:r>
            <w:r w:rsidRPr="008B57FA">
              <w:rPr>
                <w:lang w:val="uk-UA"/>
              </w:rPr>
              <w:t>о</w:t>
            </w:r>
            <w:r w:rsidR="00367503" w:rsidRPr="008B57FA">
              <w:rPr>
                <w:lang w:val="uk-UA"/>
              </w:rPr>
              <w:t>-е коморі тамаісі</w:t>
            </w:r>
            <w:r w:rsidRPr="008B57FA">
              <w:rPr>
                <w:lang w:val="uk-UA"/>
              </w:rPr>
              <w:t>йо</w:t>
            </w:r>
            <w:r w:rsidR="00367503" w:rsidRPr="008B57FA">
              <w:rPr>
                <w:lang w:val="uk-UA"/>
              </w:rPr>
              <w:t>рі</w:t>
            </w:r>
          </w:p>
          <w:p w:rsidR="00367503" w:rsidRPr="008B57FA" w:rsidRDefault="00461A76" w:rsidP="0076744F">
            <w:pPr>
              <w:spacing w:line="360" w:lineRule="auto"/>
              <w:jc w:val="both"/>
              <w:rPr>
                <w:lang w:val="uk-UA"/>
              </w:rPr>
            </w:pPr>
            <w:r w:rsidRPr="008B57FA">
              <w:rPr>
                <w:lang w:val="uk-UA"/>
              </w:rPr>
              <w:t>а</w:t>
            </w:r>
            <w:r w:rsidR="00367503" w:rsidRPr="008B57FA">
              <w:rPr>
                <w:lang w:val="uk-UA"/>
              </w:rPr>
              <w:t>мата-но кам</w:t>
            </w:r>
            <w:r w:rsidR="00B8521F" w:rsidRPr="008B57FA">
              <w:rPr>
                <w:lang w:val="uk-UA"/>
              </w:rPr>
              <w:t>і</w:t>
            </w:r>
            <w:r w:rsidR="00367503" w:rsidRPr="008B57FA">
              <w:rPr>
                <w:lang w:val="uk-UA"/>
              </w:rPr>
              <w:t>-но нагекіцуцу</w:t>
            </w:r>
          </w:p>
          <w:p w:rsidR="00367503" w:rsidRPr="008B57FA" w:rsidRDefault="00B8521F" w:rsidP="0076744F">
            <w:pPr>
              <w:spacing w:line="360" w:lineRule="auto"/>
              <w:jc w:val="both"/>
              <w:rPr>
                <w:lang w:val="uk-UA"/>
              </w:rPr>
            </w:pPr>
            <w:r w:rsidRPr="008B57FA">
              <w:rPr>
                <w:lang w:val="uk-UA"/>
              </w:rPr>
              <w:t>і</w:t>
            </w:r>
            <w:r w:rsidR="00367503" w:rsidRPr="008B57FA">
              <w:rPr>
                <w:lang w:val="uk-UA"/>
              </w:rPr>
              <w:t>ват</w:t>
            </w:r>
            <w:r w:rsidRPr="008B57FA">
              <w:rPr>
                <w:lang w:val="uk-UA"/>
              </w:rPr>
              <w:t>о</w:t>
            </w:r>
            <w:r w:rsidR="00367503" w:rsidRPr="008B57FA">
              <w:rPr>
                <w:lang w:val="uk-UA"/>
              </w:rPr>
              <w:t>-но мае ні маіутау</w:t>
            </w:r>
          </w:p>
          <w:p w:rsidR="00367503" w:rsidRPr="008B57FA" w:rsidRDefault="00367503" w:rsidP="0076744F">
            <w:pPr>
              <w:spacing w:line="360" w:lineRule="auto"/>
              <w:jc w:val="both"/>
              <w:rPr>
                <w:lang w:val="uk-UA"/>
              </w:rPr>
            </w:pPr>
            <w:r w:rsidRPr="008B57FA">
              <w:rPr>
                <w:lang w:val="uk-UA"/>
              </w:rPr>
              <w:t>кагура-о сосітамаі кас</w:t>
            </w:r>
            <w:r w:rsidR="00B8521F" w:rsidRPr="008B57FA">
              <w:rPr>
                <w:lang w:val="uk-UA"/>
              </w:rPr>
              <w:t>і</w:t>
            </w:r>
          </w:p>
          <w:p w:rsidR="00461A76" w:rsidRPr="008B57FA" w:rsidRDefault="00461A76" w:rsidP="003B5E91">
            <w:pPr>
              <w:spacing w:line="360" w:lineRule="auto"/>
              <w:jc w:val="both"/>
              <w:rPr>
                <w:lang w:val="uk-UA"/>
              </w:rPr>
            </w:pPr>
            <w:r w:rsidRPr="008B57FA">
              <w:rPr>
                <w:lang w:val="uk-UA"/>
              </w:rPr>
              <w:t>[</w:t>
            </w:r>
            <w:r w:rsidR="003B5E91" w:rsidRPr="008B57FA">
              <w:rPr>
                <w:lang w:val="uk-UA"/>
              </w:rPr>
              <w:t>27</w:t>
            </w:r>
            <w:r w:rsidRPr="008B57FA">
              <w:rPr>
                <w:lang w:val="uk-UA"/>
              </w:rPr>
              <w:t>, с. 209]</w:t>
            </w:r>
          </w:p>
        </w:tc>
        <w:tc>
          <w:tcPr>
            <w:tcW w:w="4786" w:type="dxa"/>
          </w:tcPr>
          <w:p w:rsidR="00367503" w:rsidRPr="008B57FA" w:rsidRDefault="00367503" w:rsidP="0076744F">
            <w:pPr>
              <w:spacing w:line="360" w:lineRule="auto"/>
              <w:jc w:val="both"/>
              <w:rPr>
                <w:lang w:val="uk-UA"/>
              </w:rPr>
            </w:pPr>
            <w:r w:rsidRPr="008B57FA">
              <w:rPr>
                <w:lang w:val="uk-UA"/>
              </w:rPr>
              <w:t>Сияющая богиня в давние времена</w:t>
            </w:r>
          </w:p>
          <w:p w:rsidR="00367503" w:rsidRPr="008B57FA" w:rsidRDefault="00367503" w:rsidP="0076744F">
            <w:pPr>
              <w:spacing w:line="360" w:lineRule="auto"/>
              <w:jc w:val="both"/>
              <w:rPr>
                <w:lang w:val="uk-UA"/>
              </w:rPr>
            </w:pPr>
            <w:r w:rsidRPr="008B57FA">
              <w:rPr>
                <w:lang w:val="uk-UA"/>
              </w:rPr>
              <w:t>Удалилась в Небесный грот,</w:t>
            </w:r>
          </w:p>
          <w:p w:rsidR="00367503" w:rsidRPr="008B57FA" w:rsidRDefault="00367503" w:rsidP="0076744F">
            <w:pPr>
              <w:spacing w:line="360" w:lineRule="auto"/>
              <w:jc w:val="both"/>
              <w:rPr>
                <w:lang w:val="uk-UA"/>
              </w:rPr>
            </w:pPr>
            <w:r w:rsidRPr="008B57FA">
              <w:rPr>
                <w:lang w:val="uk-UA"/>
              </w:rPr>
              <w:t>И множество богов опечалилось.</w:t>
            </w:r>
          </w:p>
          <w:p w:rsidR="00367503" w:rsidRPr="008B57FA" w:rsidRDefault="00367503" w:rsidP="0076744F">
            <w:pPr>
              <w:spacing w:line="360" w:lineRule="auto"/>
              <w:jc w:val="both"/>
              <w:rPr>
                <w:lang w:val="uk-UA"/>
              </w:rPr>
            </w:pPr>
            <w:r w:rsidRPr="008B57FA">
              <w:rPr>
                <w:lang w:val="uk-UA"/>
              </w:rPr>
              <w:t>Перед входом в Небесный грот</w:t>
            </w:r>
          </w:p>
          <w:p w:rsidR="00367503" w:rsidRPr="008B57FA" w:rsidRDefault="00367503" w:rsidP="0076744F">
            <w:pPr>
              <w:spacing w:line="360" w:lineRule="auto"/>
              <w:jc w:val="both"/>
              <w:rPr>
                <w:lang w:val="uk-UA"/>
              </w:rPr>
            </w:pPr>
            <w:r w:rsidRPr="008B57FA">
              <w:rPr>
                <w:lang w:val="uk-UA"/>
              </w:rPr>
              <w:t>они запели, заплясали -</w:t>
            </w:r>
          </w:p>
          <w:p w:rsidR="00B8521F" w:rsidRPr="008B57FA" w:rsidRDefault="00367503" w:rsidP="00B8521F">
            <w:pPr>
              <w:spacing w:line="360" w:lineRule="auto"/>
              <w:jc w:val="both"/>
              <w:rPr>
                <w:lang w:val="uk-UA"/>
              </w:rPr>
            </w:pPr>
            <w:r w:rsidRPr="008B57FA">
              <w:rPr>
                <w:lang w:val="uk-UA"/>
              </w:rPr>
              <w:t>Исполнили представление кагура</w:t>
            </w:r>
            <w:r w:rsidR="00B8521F" w:rsidRPr="008B57FA">
              <w:rPr>
                <w:lang w:val="uk-UA"/>
              </w:rPr>
              <w:t xml:space="preserve"> (Пер. А.Е.Глускіной)</w:t>
            </w:r>
          </w:p>
          <w:p w:rsidR="00367503" w:rsidRPr="008B57FA" w:rsidRDefault="00367503" w:rsidP="0076744F">
            <w:pPr>
              <w:spacing w:line="360" w:lineRule="auto"/>
              <w:jc w:val="both"/>
              <w:rPr>
                <w:lang w:val="uk-UA"/>
              </w:rPr>
            </w:pPr>
          </w:p>
        </w:tc>
      </w:tr>
    </w:tbl>
    <w:p w:rsidR="00367503" w:rsidRPr="008B57FA" w:rsidRDefault="00367503" w:rsidP="00367503">
      <w:pPr>
        <w:spacing w:line="360" w:lineRule="auto"/>
        <w:ind w:firstLine="708"/>
        <w:jc w:val="both"/>
        <w:rPr>
          <w:lang w:val="uk-UA"/>
        </w:rPr>
      </w:pPr>
    </w:p>
    <w:p w:rsidR="00367503" w:rsidRPr="008B57FA" w:rsidRDefault="00367503" w:rsidP="00367503">
      <w:pPr>
        <w:spacing w:line="360" w:lineRule="auto"/>
        <w:ind w:firstLine="708"/>
        <w:jc w:val="both"/>
        <w:rPr>
          <w:lang w:val="uk-UA"/>
        </w:rPr>
      </w:pPr>
      <w:r w:rsidRPr="008B57FA">
        <w:rPr>
          <w:lang w:val="uk-UA"/>
        </w:rPr>
        <w:lastRenderedPageBreak/>
        <w:t>Крім переказу міфологічного сюжету, наведена вище пісня містить згадку про уявленнях кагура. Цей факт представляється нам дуже важливим, оскільки в даному випадку народні пісні стають джерелом для підтвердження думки про те, що саме веселощі богів в сонячному міфі і були початком кагура. Пісня не уточнює, що початком цих дійств був виключно танець богині Аме-но Удзуме, а розглядає весь процес виманювання Аматерасу з Небесного грота як досить тривале у часі священне дійство кагура. Більш того, ця та інші пісні неодноразово підкреслюють масовий характер уявлень, танців і співів. Вказується, що кагура виконувалися усіма богами, які своїм загальним весіллям і виключно спільно виманили Аматерасу і поклали початок священним кагура. Ще більш певну вказівку на цей факт дає пісня Міе «Сімагахара-но Амага одорі» ( «Танець викликання дощу в Сімагахара»), що існувала в повіті Ляма в селі Сімагахара. У ній йдеться про те, що саме тоді, при виманюванні Аматерасу, і був виконаний перший ритуальний танець кагура:</w:t>
      </w:r>
    </w:p>
    <w:tbl>
      <w:tblPr>
        <w:tblStyle w:val="aa"/>
        <w:tblW w:w="0" w:type="auto"/>
        <w:tblLook w:val="04A0" w:firstRow="1" w:lastRow="0" w:firstColumn="1" w:lastColumn="0" w:noHBand="0" w:noVBand="1"/>
      </w:tblPr>
      <w:tblGrid>
        <w:gridCol w:w="4785"/>
        <w:gridCol w:w="4786"/>
      </w:tblGrid>
      <w:tr w:rsidR="00367503" w:rsidRPr="008B57FA" w:rsidTr="0076744F">
        <w:tc>
          <w:tcPr>
            <w:tcW w:w="4785" w:type="dxa"/>
          </w:tcPr>
          <w:p w:rsidR="00367503" w:rsidRPr="008B57FA" w:rsidRDefault="00B8521F" w:rsidP="0076744F">
            <w:pPr>
              <w:spacing w:line="360" w:lineRule="auto"/>
              <w:jc w:val="both"/>
              <w:rPr>
                <w:lang w:val="uk-UA"/>
              </w:rPr>
            </w:pPr>
            <w:r w:rsidRPr="008B57FA">
              <w:rPr>
                <w:lang w:val="uk-UA"/>
              </w:rPr>
              <w:t xml:space="preserve">coмo coмo </w:t>
            </w:r>
            <w:r w:rsidR="00367503" w:rsidRPr="008B57FA">
              <w:rPr>
                <w:lang w:val="uk-UA"/>
              </w:rPr>
              <w:t>камі</w:t>
            </w:r>
            <w:r w:rsidRPr="008B57FA">
              <w:rPr>
                <w:lang w:val="uk-UA"/>
              </w:rPr>
              <w:t>йо</w:t>
            </w:r>
            <w:r w:rsidR="00367503" w:rsidRPr="008B57FA">
              <w:rPr>
                <w:lang w:val="uk-UA"/>
              </w:rPr>
              <w:t>-но моногатар</w:t>
            </w:r>
            <w:r w:rsidRPr="008B57FA">
              <w:rPr>
                <w:lang w:val="uk-UA"/>
              </w:rPr>
              <w:t>і</w:t>
            </w:r>
          </w:p>
          <w:p w:rsidR="00367503" w:rsidRPr="008B57FA" w:rsidRDefault="00367503" w:rsidP="0076744F">
            <w:pPr>
              <w:spacing w:line="360" w:lineRule="auto"/>
              <w:jc w:val="both"/>
              <w:rPr>
                <w:lang w:val="uk-UA"/>
              </w:rPr>
            </w:pPr>
            <w:r w:rsidRPr="008B57FA">
              <w:rPr>
                <w:lang w:val="uk-UA"/>
              </w:rPr>
              <w:t xml:space="preserve">мадзу ва </w:t>
            </w:r>
            <w:r w:rsidR="00B8521F" w:rsidRPr="008B57FA">
              <w:rPr>
                <w:lang w:val="uk-UA"/>
              </w:rPr>
              <w:t>і</w:t>
            </w:r>
            <w:r w:rsidRPr="008B57FA">
              <w:rPr>
                <w:lang w:val="uk-UA"/>
              </w:rPr>
              <w:t>ват</w:t>
            </w:r>
            <w:r w:rsidR="00B8521F" w:rsidRPr="008B57FA">
              <w:rPr>
                <w:lang w:val="uk-UA"/>
              </w:rPr>
              <w:t>о</w:t>
            </w:r>
            <w:r w:rsidRPr="008B57FA">
              <w:rPr>
                <w:lang w:val="uk-UA"/>
              </w:rPr>
              <w:t>-но соно Хадзіме</w:t>
            </w:r>
          </w:p>
          <w:p w:rsidR="00367503" w:rsidRPr="008B57FA" w:rsidRDefault="00367503" w:rsidP="0076744F">
            <w:pPr>
              <w:spacing w:line="360" w:lineRule="auto"/>
              <w:jc w:val="both"/>
              <w:rPr>
                <w:lang w:val="uk-UA"/>
              </w:rPr>
            </w:pPr>
            <w:r w:rsidRPr="008B57FA">
              <w:rPr>
                <w:lang w:val="uk-UA"/>
              </w:rPr>
              <w:t>кагуресі ками-о дедасан то</w:t>
            </w:r>
          </w:p>
          <w:p w:rsidR="00367503" w:rsidRPr="008B57FA" w:rsidRDefault="00367503" w:rsidP="0076744F">
            <w:pPr>
              <w:spacing w:line="360" w:lineRule="auto"/>
              <w:jc w:val="both"/>
              <w:rPr>
                <w:lang w:val="uk-UA"/>
              </w:rPr>
            </w:pPr>
            <w:r w:rsidRPr="008B57FA">
              <w:rPr>
                <w:lang w:val="uk-UA"/>
              </w:rPr>
              <w:t>яо</w:t>
            </w:r>
            <w:r w:rsidR="00B8521F" w:rsidRPr="008B57FA">
              <w:rPr>
                <w:lang w:val="uk-UA"/>
              </w:rPr>
              <w:t>йо</w:t>
            </w:r>
            <w:r w:rsidRPr="008B57FA">
              <w:rPr>
                <w:lang w:val="uk-UA"/>
              </w:rPr>
              <w:t>родзу-но ками асобі</w:t>
            </w:r>
          </w:p>
          <w:p w:rsidR="00367503" w:rsidRPr="008B57FA" w:rsidRDefault="00B8521F" w:rsidP="0076744F">
            <w:pPr>
              <w:spacing w:line="360" w:lineRule="auto"/>
              <w:jc w:val="both"/>
              <w:rPr>
                <w:lang w:val="uk-UA"/>
              </w:rPr>
            </w:pPr>
            <w:r w:rsidRPr="008B57FA">
              <w:rPr>
                <w:lang w:val="uk-UA"/>
              </w:rPr>
              <w:t>к</w:t>
            </w:r>
            <w:r w:rsidR="00367503" w:rsidRPr="008B57FA">
              <w:rPr>
                <w:lang w:val="uk-UA"/>
              </w:rPr>
              <w:t>оре дзо кагура-но хадзімарі</w:t>
            </w:r>
          </w:p>
          <w:p w:rsidR="00367503" w:rsidRPr="008B57FA" w:rsidRDefault="00367503" w:rsidP="0076744F">
            <w:pPr>
              <w:spacing w:line="360" w:lineRule="auto"/>
              <w:jc w:val="both"/>
              <w:rPr>
                <w:lang w:val="uk-UA"/>
              </w:rPr>
            </w:pPr>
            <w:r w:rsidRPr="008B57FA">
              <w:rPr>
                <w:lang w:val="uk-UA"/>
              </w:rPr>
              <w:t xml:space="preserve">кагураодорі-о </w:t>
            </w:r>
            <w:r w:rsidR="00B8521F" w:rsidRPr="008B57FA">
              <w:rPr>
                <w:lang w:val="uk-UA"/>
              </w:rPr>
              <w:t>і</w:t>
            </w:r>
            <w:r w:rsidRPr="008B57FA">
              <w:rPr>
                <w:lang w:val="uk-UA"/>
              </w:rPr>
              <w:t>ті</w:t>
            </w:r>
            <w:r w:rsidR="00B8521F" w:rsidRPr="008B57FA">
              <w:rPr>
                <w:lang w:val="uk-UA"/>
              </w:rPr>
              <w:t>йо</w:t>
            </w:r>
            <w:r w:rsidRPr="008B57FA">
              <w:rPr>
                <w:lang w:val="uk-UA"/>
              </w:rPr>
              <w:t xml:space="preserve"> </w:t>
            </w:r>
            <w:r w:rsidR="00B8521F" w:rsidRPr="008B57FA">
              <w:rPr>
                <w:lang w:val="uk-UA"/>
              </w:rPr>
              <w:t>і</w:t>
            </w:r>
            <w:r w:rsidRPr="008B57FA">
              <w:rPr>
                <w:lang w:val="uk-UA"/>
              </w:rPr>
              <w:t>ті</w:t>
            </w:r>
            <w:r w:rsidR="00B8521F" w:rsidRPr="008B57FA">
              <w:rPr>
                <w:lang w:val="uk-UA"/>
              </w:rPr>
              <w:t>йо</w:t>
            </w:r>
          </w:p>
          <w:p w:rsidR="00461A76" w:rsidRPr="008B57FA" w:rsidRDefault="00461A76" w:rsidP="00461A76">
            <w:pPr>
              <w:spacing w:line="360" w:lineRule="auto"/>
              <w:jc w:val="both"/>
              <w:rPr>
                <w:lang w:val="uk-UA"/>
              </w:rPr>
            </w:pPr>
            <w:r w:rsidRPr="008B57FA">
              <w:rPr>
                <w:lang w:val="uk-UA"/>
              </w:rPr>
              <w:t>[</w:t>
            </w:r>
            <w:r w:rsidR="003B5E91" w:rsidRPr="008B57FA">
              <w:rPr>
                <w:lang w:val="uk-UA"/>
              </w:rPr>
              <w:t>27</w:t>
            </w:r>
            <w:r w:rsidRPr="008B57FA">
              <w:rPr>
                <w:lang w:val="uk-UA"/>
              </w:rPr>
              <w:t>, с. 255]</w:t>
            </w:r>
          </w:p>
          <w:p w:rsidR="00461A76" w:rsidRPr="008B57FA" w:rsidRDefault="00461A76" w:rsidP="0076744F">
            <w:pPr>
              <w:spacing w:line="360" w:lineRule="auto"/>
              <w:jc w:val="both"/>
              <w:rPr>
                <w:lang w:val="uk-UA"/>
              </w:rPr>
            </w:pPr>
          </w:p>
          <w:p w:rsidR="00367503" w:rsidRPr="008B57FA" w:rsidRDefault="00367503" w:rsidP="0076744F">
            <w:pPr>
              <w:spacing w:line="360" w:lineRule="auto"/>
              <w:jc w:val="both"/>
              <w:rPr>
                <w:lang w:val="uk-UA"/>
              </w:rPr>
            </w:pPr>
          </w:p>
        </w:tc>
        <w:tc>
          <w:tcPr>
            <w:tcW w:w="4786" w:type="dxa"/>
          </w:tcPr>
          <w:p w:rsidR="00367503" w:rsidRPr="008B57FA" w:rsidRDefault="00367503" w:rsidP="0076744F">
            <w:pPr>
              <w:spacing w:line="360" w:lineRule="auto"/>
              <w:jc w:val="both"/>
              <w:rPr>
                <w:lang w:val="uk-UA"/>
              </w:rPr>
            </w:pPr>
            <w:r w:rsidRPr="008B57FA">
              <w:rPr>
                <w:lang w:val="uk-UA"/>
              </w:rPr>
              <w:t>Это сказание эпохи богов.</w:t>
            </w:r>
          </w:p>
          <w:p w:rsidR="00367503" w:rsidRPr="008B57FA" w:rsidRDefault="00367503" w:rsidP="0076744F">
            <w:pPr>
              <w:spacing w:line="360" w:lineRule="auto"/>
              <w:jc w:val="both"/>
              <w:rPr>
                <w:lang w:val="uk-UA"/>
              </w:rPr>
            </w:pPr>
            <w:r w:rsidRPr="008B57FA">
              <w:rPr>
                <w:lang w:val="uk-UA"/>
              </w:rPr>
              <w:t>Все началось с Небесного грота.</w:t>
            </w:r>
          </w:p>
          <w:p w:rsidR="00367503" w:rsidRPr="008B57FA" w:rsidRDefault="00367503" w:rsidP="0076744F">
            <w:pPr>
              <w:spacing w:line="360" w:lineRule="auto"/>
              <w:jc w:val="both"/>
              <w:rPr>
                <w:lang w:val="uk-UA"/>
              </w:rPr>
            </w:pPr>
            <w:r w:rsidRPr="008B57FA">
              <w:rPr>
                <w:lang w:val="uk-UA"/>
              </w:rPr>
              <w:t>Чтобы выманить скрывшуюся богиню.</w:t>
            </w:r>
          </w:p>
          <w:p w:rsidR="00367503" w:rsidRPr="008B57FA" w:rsidRDefault="00367503" w:rsidP="0076744F">
            <w:pPr>
              <w:spacing w:line="360" w:lineRule="auto"/>
              <w:jc w:val="both"/>
              <w:rPr>
                <w:lang w:val="uk-UA"/>
              </w:rPr>
            </w:pPr>
            <w:r w:rsidRPr="008B57FA">
              <w:rPr>
                <w:lang w:val="uk-UA"/>
              </w:rPr>
              <w:t>Восемь мириад богов устроили</w:t>
            </w:r>
          </w:p>
          <w:p w:rsidR="00367503" w:rsidRPr="008B57FA" w:rsidRDefault="00367503" w:rsidP="0076744F">
            <w:pPr>
              <w:spacing w:line="360" w:lineRule="auto"/>
              <w:jc w:val="both"/>
              <w:rPr>
                <w:lang w:val="uk-UA"/>
              </w:rPr>
            </w:pPr>
            <w:r w:rsidRPr="008B57FA">
              <w:rPr>
                <w:lang w:val="uk-UA"/>
              </w:rPr>
              <w:t>веселье.</w:t>
            </w:r>
          </w:p>
          <w:p w:rsidR="00367503" w:rsidRPr="008B57FA" w:rsidRDefault="00367503" w:rsidP="0076744F">
            <w:pPr>
              <w:spacing w:line="360" w:lineRule="auto"/>
              <w:jc w:val="both"/>
              <w:rPr>
                <w:lang w:val="uk-UA"/>
              </w:rPr>
            </w:pPr>
            <w:r w:rsidRPr="008B57FA">
              <w:rPr>
                <w:lang w:val="uk-UA"/>
              </w:rPr>
              <w:t>Это было начало кагура.</w:t>
            </w:r>
          </w:p>
          <w:p w:rsidR="00367503" w:rsidRPr="008B57FA" w:rsidRDefault="00367503" w:rsidP="0076744F">
            <w:pPr>
              <w:spacing w:line="360" w:lineRule="auto"/>
              <w:jc w:val="both"/>
              <w:rPr>
                <w:lang w:val="uk-UA"/>
              </w:rPr>
            </w:pPr>
            <w:r w:rsidRPr="008B57FA">
              <w:rPr>
                <w:lang w:val="uk-UA"/>
              </w:rPr>
              <w:t>Первый, самый первый танец</w:t>
            </w:r>
          </w:p>
          <w:p w:rsidR="00367503" w:rsidRPr="008B57FA" w:rsidRDefault="00367503" w:rsidP="0076744F">
            <w:pPr>
              <w:spacing w:line="360" w:lineRule="auto"/>
              <w:jc w:val="both"/>
              <w:rPr>
                <w:lang w:val="uk-UA"/>
              </w:rPr>
            </w:pPr>
            <w:r w:rsidRPr="008B57FA">
              <w:rPr>
                <w:lang w:val="uk-UA"/>
              </w:rPr>
              <w:t>кагура.</w:t>
            </w:r>
          </w:p>
          <w:p w:rsidR="00367503" w:rsidRPr="008B57FA" w:rsidRDefault="00B8521F" w:rsidP="0076744F">
            <w:pPr>
              <w:spacing w:line="360" w:lineRule="auto"/>
              <w:jc w:val="both"/>
              <w:rPr>
                <w:lang w:val="uk-UA"/>
              </w:rPr>
            </w:pPr>
            <w:r w:rsidRPr="008B57FA">
              <w:rPr>
                <w:lang w:val="uk-UA"/>
              </w:rPr>
              <w:t>(Пер. А.Е.Глускіной)</w:t>
            </w:r>
          </w:p>
        </w:tc>
      </w:tr>
    </w:tbl>
    <w:p w:rsidR="00367503" w:rsidRPr="008B57FA" w:rsidRDefault="00367503" w:rsidP="00367503">
      <w:pPr>
        <w:spacing w:after="200" w:line="276" w:lineRule="auto"/>
        <w:rPr>
          <w:lang w:val="uk-UA"/>
        </w:rPr>
      </w:pPr>
    </w:p>
    <w:p w:rsidR="00367503" w:rsidRPr="008B57FA" w:rsidRDefault="00367503" w:rsidP="00367503">
      <w:pPr>
        <w:spacing w:line="360" w:lineRule="auto"/>
        <w:ind w:firstLine="708"/>
        <w:jc w:val="both"/>
        <w:rPr>
          <w:lang w:val="uk-UA"/>
        </w:rPr>
      </w:pPr>
      <w:r w:rsidRPr="008B57FA">
        <w:rPr>
          <w:lang w:val="uk-UA"/>
        </w:rPr>
        <w:t xml:space="preserve">Як і «конкай», дана пісня мала строгу тимчасову і обрядову приуроченість, на перший погляд яка не має прямого зв'язку з самим пісенним сюжетом. Вона виконувалася в літню пору і представляла собою </w:t>
      </w:r>
      <w:r w:rsidRPr="008B57FA">
        <w:rPr>
          <w:lang w:val="uk-UA"/>
        </w:rPr>
        <w:lastRenderedPageBreak/>
        <w:t>молитовну, ритуальну пісню-танець викликання дощу. Пісня була дуже ритмічна, тому що співалася під акомпанемент великих барабанів і гонгів. Ці ж інструменти імітували гуркіт грому, що сповіщає про початок сезону рясних дощів і виманює злих духів, які противилися тому, щоб дощ омив і напоїв землю.</w:t>
      </w:r>
    </w:p>
    <w:p w:rsidR="00367503" w:rsidRPr="008B57FA" w:rsidRDefault="00367503" w:rsidP="00367503">
      <w:pPr>
        <w:spacing w:line="360" w:lineRule="auto"/>
        <w:ind w:firstLine="708"/>
        <w:jc w:val="both"/>
        <w:rPr>
          <w:lang w:val="uk-UA"/>
        </w:rPr>
      </w:pPr>
      <w:r w:rsidRPr="008B57FA">
        <w:rPr>
          <w:lang w:val="uk-UA"/>
        </w:rPr>
        <w:t>Ряд пісень, причому досить значний, фіксував увагу на безпосередньому відкритті Небесного грота. Факт відчинення священної двері подавався в них як найбільш значна частина всього дійства. Відкриття Небесного грота набувало при цьому статус кульмінації і носило свого роду вселенський характер, оскільки розглядалося виконавцями як загальне нескінченне благоденство. Найбільш яскраво трепетне ставлення до моменту відкриття Небесного грота проявилося в пісні Ідзумо, яка так і називається «Іватобікарі» («Відкриття Небесного грота»). Цікаво, що пісні з такою назвою відомі практично у всіх районах країни і виконуються досить широко.</w:t>
      </w:r>
    </w:p>
    <w:tbl>
      <w:tblPr>
        <w:tblStyle w:val="aa"/>
        <w:tblW w:w="0" w:type="auto"/>
        <w:tblLook w:val="04A0" w:firstRow="1" w:lastRow="0" w:firstColumn="1" w:lastColumn="0" w:noHBand="0" w:noVBand="1"/>
      </w:tblPr>
      <w:tblGrid>
        <w:gridCol w:w="4785"/>
        <w:gridCol w:w="4786"/>
      </w:tblGrid>
      <w:tr w:rsidR="00367503" w:rsidRPr="008B57FA" w:rsidTr="0076744F">
        <w:tc>
          <w:tcPr>
            <w:tcW w:w="4785" w:type="dxa"/>
          </w:tcPr>
          <w:p w:rsidR="00367503" w:rsidRPr="008B57FA" w:rsidRDefault="00B8521F" w:rsidP="0076744F">
            <w:pPr>
              <w:spacing w:line="360" w:lineRule="auto"/>
              <w:jc w:val="both"/>
              <w:rPr>
                <w:lang w:val="uk-UA"/>
              </w:rPr>
            </w:pPr>
            <w:r w:rsidRPr="008B57FA">
              <w:rPr>
                <w:lang w:val="uk-UA"/>
              </w:rPr>
              <w:t>ійо</w:t>
            </w:r>
            <w:r w:rsidR="00367503" w:rsidRPr="008B57FA">
              <w:rPr>
                <w:lang w:val="uk-UA"/>
              </w:rPr>
              <w:t xml:space="preserve">-но </w:t>
            </w:r>
            <w:r w:rsidRPr="008B57FA">
              <w:rPr>
                <w:lang w:val="uk-UA"/>
              </w:rPr>
              <w:t>і</w:t>
            </w:r>
            <w:r w:rsidR="00367503" w:rsidRPr="008B57FA">
              <w:rPr>
                <w:lang w:val="uk-UA"/>
              </w:rPr>
              <w:t>ват</w:t>
            </w:r>
            <w:r w:rsidRPr="008B57FA">
              <w:rPr>
                <w:lang w:val="uk-UA"/>
              </w:rPr>
              <w:t>о</w:t>
            </w:r>
            <w:r w:rsidR="00367503" w:rsidRPr="008B57FA">
              <w:rPr>
                <w:lang w:val="uk-UA"/>
              </w:rPr>
              <w:t xml:space="preserve"> ні </w:t>
            </w:r>
            <w:r w:rsidRPr="008B57FA">
              <w:rPr>
                <w:lang w:val="uk-UA"/>
              </w:rPr>
              <w:t>с</w:t>
            </w:r>
            <w:r w:rsidR="00367503" w:rsidRPr="008B57FA">
              <w:rPr>
                <w:lang w:val="uk-UA"/>
              </w:rPr>
              <w:t>іте</w:t>
            </w:r>
          </w:p>
          <w:p w:rsidR="00367503" w:rsidRPr="008B57FA" w:rsidRDefault="00367503" w:rsidP="0076744F">
            <w:pPr>
              <w:spacing w:line="360" w:lineRule="auto"/>
              <w:jc w:val="both"/>
              <w:rPr>
                <w:lang w:val="uk-UA"/>
              </w:rPr>
            </w:pPr>
            <w:r w:rsidRPr="008B57FA">
              <w:rPr>
                <w:lang w:val="uk-UA"/>
              </w:rPr>
              <w:t>нанахіру</w:t>
            </w:r>
            <w:r w:rsidR="00B8521F" w:rsidRPr="008B57FA">
              <w:rPr>
                <w:lang w:val="uk-UA"/>
              </w:rPr>
              <w:t>йо</w:t>
            </w:r>
            <w:r w:rsidRPr="008B57FA">
              <w:rPr>
                <w:lang w:val="uk-UA"/>
              </w:rPr>
              <w:t>-но к</w:t>
            </w:r>
            <w:r w:rsidR="00B8521F" w:rsidRPr="008B57FA">
              <w:rPr>
                <w:lang w:val="uk-UA"/>
              </w:rPr>
              <w:t>ьо</w:t>
            </w:r>
            <w:r w:rsidRPr="008B57FA">
              <w:rPr>
                <w:lang w:val="uk-UA"/>
              </w:rPr>
              <w:t xml:space="preserve">ку-о </w:t>
            </w:r>
            <w:r w:rsidR="00B8521F" w:rsidRPr="008B57FA">
              <w:rPr>
                <w:lang w:val="uk-UA"/>
              </w:rPr>
              <w:t>і</w:t>
            </w:r>
            <w:r w:rsidRPr="008B57FA">
              <w:rPr>
                <w:lang w:val="uk-UA"/>
              </w:rPr>
              <w:t>ва</w:t>
            </w:r>
            <w:r w:rsidR="00B8521F" w:rsidRPr="008B57FA">
              <w:rPr>
                <w:lang w:val="uk-UA"/>
              </w:rPr>
              <w:t>і</w:t>
            </w:r>
          </w:p>
          <w:p w:rsidR="00367503" w:rsidRPr="008B57FA" w:rsidRDefault="00367503" w:rsidP="0076744F">
            <w:pPr>
              <w:spacing w:line="360" w:lineRule="auto"/>
              <w:jc w:val="both"/>
              <w:rPr>
                <w:lang w:val="uk-UA"/>
              </w:rPr>
            </w:pPr>
            <w:r w:rsidRPr="008B57FA">
              <w:rPr>
                <w:lang w:val="uk-UA"/>
              </w:rPr>
              <w:t>о-ками кагекі мен сі</w:t>
            </w:r>
          </w:p>
          <w:p w:rsidR="00367503" w:rsidRPr="008B57FA" w:rsidRDefault="00367503" w:rsidP="0076744F">
            <w:pPr>
              <w:spacing w:line="360" w:lineRule="auto"/>
              <w:jc w:val="both"/>
              <w:rPr>
                <w:lang w:val="uk-UA"/>
              </w:rPr>
            </w:pPr>
            <w:r w:rsidRPr="008B57FA">
              <w:rPr>
                <w:lang w:val="uk-UA"/>
              </w:rPr>
              <w:t>кам</w:t>
            </w:r>
            <w:r w:rsidR="00B8521F" w:rsidRPr="008B57FA">
              <w:rPr>
                <w:lang w:val="uk-UA"/>
              </w:rPr>
              <w:t>і</w:t>
            </w:r>
            <w:r w:rsidRPr="008B57FA">
              <w:rPr>
                <w:lang w:val="uk-UA"/>
              </w:rPr>
              <w:t>-но то сак</w:t>
            </w:r>
            <w:r w:rsidR="00B8521F" w:rsidRPr="008B57FA">
              <w:rPr>
                <w:lang w:val="uk-UA"/>
              </w:rPr>
              <w:t>і</w:t>
            </w:r>
            <w:r w:rsidRPr="008B57FA">
              <w:rPr>
                <w:lang w:val="uk-UA"/>
              </w:rPr>
              <w:t xml:space="preserve"> хіракете</w:t>
            </w:r>
          </w:p>
          <w:p w:rsidR="00367503" w:rsidRPr="008B57FA" w:rsidRDefault="00367503" w:rsidP="0076744F">
            <w:pPr>
              <w:spacing w:line="360" w:lineRule="auto"/>
              <w:jc w:val="both"/>
              <w:rPr>
                <w:lang w:val="uk-UA"/>
              </w:rPr>
            </w:pPr>
            <w:r w:rsidRPr="008B57FA">
              <w:rPr>
                <w:lang w:val="uk-UA"/>
              </w:rPr>
              <w:t>с</w:t>
            </w:r>
            <w:r w:rsidR="00B8521F" w:rsidRPr="008B57FA">
              <w:rPr>
                <w:lang w:val="uk-UA"/>
              </w:rPr>
              <w:t>ьо</w:t>
            </w:r>
            <w:r w:rsidRPr="008B57FA">
              <w:rPr>
                <w:lang w:val="uk-UA"/>
              </w:rPr>
              <w:t>: дз</w:t>
            </w:r>
            <w:r w:rsidR="00B8521F" w:rsidRPr="008B57FA">
              <w:rPr>
                <w:lang w:val="uk-UA"/>
              </w:rPr>
              <w:t>ьо</w:t>
            </w:r>
            <w:r w:rsidRPr="008B57FA">
              <w:rPr>
                <w:lang w:val="uk-UA"/>
              </w:rPr>
              <w:t>: мейхаку парі</w:t>
            </w:r>
          </w:p>
          <w:p w:rsidR="00461A76" w:rsidRPr="008B57FA" w:rsidRDefault="00461A76" w:rsidP="00461A76">
            <w:pPr>
              <w:spacing w:line="360" w:lineRule="auto"/>
              <w:jc w:val="both"/>
              <w:rPr>
                <w:lang w:val="uk-UA"/>
              </w:rPr>
            </w:pPr>
            <w:r w:rsidRPr="008B57FA">
              <w:rPr>
                <w:lang w:val="uk-UA"/>
              </w:rPr>
              <w:t>[</w:t>
            </w:r>
            <w:r w:rsidR="003B5E91" w:rsidRPr="008B57FA">
              <w:rPr>
                <w:lang w:val="uk-UA"/>
              </w:rPr>
              <w:t>27</w:t>
            </w:r>
            <w:r w:rsidRPr="008B57FA">
              <w:rPr>
                <w:lang w:val="uk-UA"/>
              </w:rPr>
              <w:t>, с. 68]</w:t>
            </w:r>
          </w:p>
          <w:p w:rsidR="00367503" w:rsidRPr="008B57FA" w:rsidRDefault="00367503" w:rsidP="0076744F">
            <w:pPr>
              <w:spacing w:line="360" w:lineRule="auto"/>
              <w:jc w:val="both"/>
              <w:rPr>
                <w:lang w:val="uk-UA"/>
              </w:rPr>
            </w:pPr>
          </w:p>
        </w:tc>
        <w:tc>
          <w:tcPr>
            <w:tcW w:w="4786" w:type="dxa"/>
          </w:tcPr>
          <w:p w:rsidR="00367503" w:rsidRPr="008B57FA" w:rsidRDefault="00367503" w:rsidP="0076744F">
            <w:pPr>
              <w:spacing w:line="360" w:lineRule="auto"/>
              <w:jc w:val="both"/>
              <w:rPr>
                <w:lang w:val="uk-UA"/>
              </w:rPr>
            </w:pPr>
            <w:r w:rsidRPr="008B57FA">
              <w:rPr>
                <w:lang w:val="uk-UA"/>
              </w:rPr>
              <w:t>/Перед/ Солнечным гротом</w:t>
            </w:r>
          </w:p>
          <w:p w:rsidR="00367503" w:rsidRPr="008B57FA" w:rsidRDefault="00367503" w:rsidP="0076744F">
            <w:pPr>
              <w:spacing w:line="360" w:lineRule="auto"/>
              <w:jc w:val="both"/>
              <w:rPr>
                <w:lang w:val="uk-UA"/>
              </w:rPr>
            </w:pPr>
            <w:r w:rsidRPr="008B57FA">
              <w:rPr>
                <w:lang w:val="uk-UA"/>
              </w:rPr>
              <w:t>Семь дней, семь ночей распевали</w:t>
            </w:r>
          </w:p>
          <w:p w:rsidR="00367503" w:rsidRPr="008B57FA" w:rsidRDefault="00367503" w:rsidP="0076744F">
            <w:pPr>
              <w:spacing w:line="360" w:lineRule="auto"/>
              <w:jc w:val="both"/>
              <w:rPr>
                <w:lang w:val="uk-UA"/>
              </w:rPr>
            </w:pPr>
            <w:r w:rsidRPr="008B57FA">
              <w:rPr>
                <w:lang w:val="uk-UA"/>
              </w:rPr>
              <w:t>песни,</w:t>
            </w:r>
          </w:p>
          <w:p w:rsidR="00367503" w:rsidRPr="008B57FA" w:rsidRDefault="00367503" w:rsidP="0076744F">
            <w:pPr>
              <w:spacing w:line="360" w:lineRule="auto"/>
              <w:jc w:val="both"/>
              <w:rPr>
                <w:lang w:val="uk-UA"/>
              </w:rPr>
            </w:pPr>
            <w:r w:rsidRPr="008B57FA">
              <w:rPr>
                <w:lang w:val="uk-UA"/>
              </w:rPr>
              <w:t>Обратившись к божественной расщелине,</w:t>
            </w:r>
          </w:p>
          <w:p w:rsidR="00367503" w:rsidRPr="008B57FA" w:rsidRDefault="00367503" w:rsidP="0076744F">
            <w:pPr>
              <w:spacing w:line="360" w:lineRule="auto"/>
              <w:jc w:val="both"/>
              <w:rPr>
                <w:lang w:val="uk-UA"/>
              </w:rPr>
            </w:pPr>
            <w:r w:rsidRPr="008B57FA">
              <w:rPr>
                <w:lang w:val="uk-UA"/>
              </w:rPr>
              <w:t>Священная дверь широко отворилась,</w:t>
            </w:r>
          </w:p>
          <w:p w:rsidR="00461A76" w:rsidRPr="008B57FA" w:rsidRDefault="00367503" w:rsidP="00461A76">
            <w:pPr>
              <w:spacing w:line="360" w:lineRule="auto"/>
              <w:jc w:val="both"/>
              <w:rPr>
                <w:lang w:val="uk-UA"/>
              </w:rPr>
            </w:pPr>
            <w:r w:rsidRPr="008B57FA">
              <w:rPr>
                <w:lang w:val="uk-UA"/>
              </w:rPr>
              <w:t>И земля и небо просветлели.</w:t>
            </w:r>
            <w:r w:rsidR="00461A76" w:rsidRPr="008B57FA">
              <w:rPr>
                <w:lang w:val="uk-UA"/>
              </w:rPr>
              <w:t xml:space="preserve"> (Пер. А.Е.Глускіной)</w:t>
            </w:r>
          </w:p>
          <w:p w:rsidR="00367503" w:rsidRPr="008B57FA" w:rsidRDefault="00367503" w:rsidP="0076744F">
            <w:pPr>
              <w:spacing w:line="360" w:lineRule="auto"/>
              <w:jc w:val="both"/>
              <w:rPr>
                <w:lang w:val="uk-UA"/>
              </w:rPr>
            </w:pPr>
          </w:p>
        </w:tc>
      </w:tr>
    </w:tbl>
    <w:p w:rsidR="00367503" w:rsidRPr="008B57FA" w:rsidRDefault="00367503" w:rsidP="00367503">
      <w:pPr>
        <w:spacing w:line="360" w:lineRule="auto"/>
        <w:ind w:firstLine="708"/>
        <w:jc w:val="both"/>
        <w:rPr>
          <w:lang w:val="uk-UA"/>
        </w:rPr>
      </w:pPr>
    </w:p>
    <w:p w:rsidR="00367503" w:rsidRPr="008B57FA" w:rsidRDefault="00367503" w:rsidP="00367503">
      <w:pPr>
        <w:spacing w:line="360" w:lineRule="auto"/>
        <w:ind w:firstLine="708"/>
        <w:jc w:val="both"/>
        <w:rPr>
          <w:lang w:val="uk-UA"/>
        </w:rPr>
      </w:pPr>
      <w:r w:rsidRPr="008B57FA">
        <w:rPr>
          <w:lang w:val="uk-UA"/>
        </w:rPr>
        <w:t xml:space="preserve">Звертає на себе увагу той факт, що японські народні пісні записані у ХІХ-ХХ ст. дуже вільно трактують причинно-наслідковий зв'язок ув процесі відкриття грота. Нам не зустрілося жодної згадки того, як реагувала богиня сонця Аматерасу на хитрість богів, як вона з цікавості визирнула назовні, хоча реакція богині на те, що сталося детально описується в міфі. Народні </w:t>
      </w:r>
      <w:r w:rsidRPr="008B57FA">
        <w:rPr>
          <w:lang w:val="uk-UA"/>
        </w:rPr>
        <w:lastRenderedPageBreak/>
        <w:t>пісні розглядають священне дійство відкриття Небесного грота немов ззовні; більш того, ведуть розповідь від імені стороннього спостерігача, який мало обізнаний про емоційно-психологічну сторону міфу. Так, наприклад, в пісні</w:t>
      </w:r>
    </w:p>
    <w:p w:rsidR="00367503" w:rsidRPr="008B57FA" w:rsidRDefault="00367503" w:rsidP="00367503">
      <w:pPr>
        <w:spacing w:line="360" w:lineRule="auto"/>
        <w:jc w:val="both"/>
        <w:rPr>
          <w:lang w:val="uk-UA"/>
        </w:rPr>
      </w:pPr>
      <w:r w:rsidRPr="008B57FA">
        <w:rPr>
          <w:lang w:val="uk-UA"/>
        </w:rPr>
        <w:t>Кумамото повіту Яцусіро «Нагареяма ута» («Пісня / гори / Нагареяма») головною дійовою особою стає Небесний силач - бог Тадзікарао, який, згідно з міфом, терпляче чекає, коли прагнення Аматерасу подивитися на веселощі богів і побоювання, що боги знайшли собі нову Богиню сонця, досягнуть свого апогею. Тільки після цього він хапає за рукав визирнувшу з грота Аматерасу і витягує її назовні. У народній же пісні послідовність дій помітно переосмислена. Аматерасу (тут і не згадана), залишається в тіні, а головним героєм епізоду вважається Небесний силач - Тадзікарао, який не тільки самостійно і як би на власний розсуд відкриває Небесний грот, але і є єдиним богом, здатним на настільки великий крок.</w:t>
      </w:r>
    </w:p>
    <w:p w:rsidR="00367503" w:rsidRPr="008B57FA" w:rsidRDefault="00367503" w:rsidP="00367503">
      <w:pPr>
        <w:spacing w:line="360" w:lineRule="auto"/>
        <w:jc w:val="both"/>
        <w:rPr>
          <w:lang w:val="uk-UA"/>
        </w:rPr>
      </w:pPr>
    </w:p>
    <w:tbl>
      <w:tblPr>
        <w:tblStyle w:val="aa"/>
        <w:tblW w:w="0" w:type="auto"/>
        <w:tblLook w:val="04A0" w:firstRow="1" w:lastRow="0" w:firstColumn="1" w:lastColumn="0" w:noHBand="0" w:noVBand="1"/>
      </w:tblPr>
      <w:tblGrid>
        <w:gridCol w:w="4785"/>
        <w:gridCol w:w="4786"/>
      </w:tblGrid>
      <w:tr w:rsidR="00367503" w:rsidRPr="008B57FA" w:rsidTr="0076744F">
        <w:tc>
          <w:tcPr>
            <w:tcW w:w="4785" w:type="dxa"/>
          </w:tcPr>
          <w:p w:rsidR="00367503" w:rsidRPr="008B57FA" w:rsidRDefault="00367503" w:rsidP="0076744F">
            <w:pPr>
              <w:spacing w:line="360" w:lineRule="auto"/>
              <w:jc w:val="both"/>
              <w:rPr>
                <w:lang w:val="uk-UA"/>
              </w:rPr>
            </w:pPr>
            <w:r w:rsidRPr="008B57FA">
              <w:rPr>
                <w:lang w:val="uk-UA"/>
              </w:rPr>
              <w:t>тадзікара-но м</w:t>
            </w:r>
            <w:r w:rsidR="00B8521F" w:rsidRPr="008B57FA">
              <w:rPr>
                <w:lang w:val="uk-UA"/>
              </w:rPr>
              <w:t>ьо</w:t>
            </w:r>
            <w:r w:rsidRPr="008B57FA">
              <w:rPr>
                <w:lang w:val="uk-UA"/>
              </w:rPr>
              <w:t>дзін масімасата</w:t>
            </w:r>
          </w:p>
          <w:p w:rsidR="00367503" w:rsidRPr="008B57FA" w:rsidRDefault="00B8521F" w:rsidP="0076744F">
            <w:pPr>
              <w:spacing w:line="360" w:lineRule="auto"/>
              <w:jc w:val="both"/>
              <w:rPr>
                <w:lang w:val="uk-UA"/>
              </w:rPr>
            </w:pPr>
            <w:r w:rsidRPr="008B57FA">
              <w:rPr>
                <w:lang w:val="uk-UA"/>
              </w:rPr>
              <w:t>н</w:t>
            </w:r>
            <w:r w:rsidR="00367503" w:rsidRPr="008B57FA">
              <w:rPr>
                <w:lang w:val="uk-UA"/>
              </w:rPr>
              <w:t>анук</w:t>
            </w:r>
            <w:r w:rsidRPr="008B57FA">
              <w:rPr>
                <w:lang w:val="uk-UA"/>
              </w:rPr>
              <w:t>а</w:t>
            </w:r>
            <w:r w:rsidR="00367503" w:rsidRPr="008B57FA">
              <w:rPr>
                <w:lang w:val="uk-UA"/>
              </w:rPr>
              <w:t xml:space="preserve"> </w:t>
            </w:r>
            <w:r w:rsidRPr="008B57FA">
              <w:rPr>
                <w:lang w:val="uk-UA"/>
              </w:rPr>
              <w:t>с</w:t>
            </w:r>
            <w:r w:rsidR="00367503" w:rsidRPr="008B57FA">
              <w:rPr>
                <w:lang w:val="uk-UA"/>
              </w:rPr>
              <w:t>ітія-но кам</w:t>
            </w:r>
            <w:r w:rsidRPr="008B57FA">
              <w:rPr>
                <w:lang w:val="uk-UA"/>
              </w:rPr>
              <w:t>і</w:t>
            </w:r>
            <w:r w:rsidR="00367503" w:rsidRPr="008B57FA">
              <w:rPr>
                <w:lang w:val="uk-UA"/>
              </w:rPr>
              <w:t xml:space="preserve"> кагура</w:t>
            </w:r>
          </w:p>
          <w:p w:rsidR="00367503" w:rsidRPr="008B57FA" w:rsidRDefault="00367503" w:rsidP="0076744F">
            <w:pPr>
              <w:spacing w:line="360" w:lineRule="auto"/>
              <w:jc w:val="both"/>
              <w:rPr>
                <w:lang w:val="uk-UA"/>
              </w:rPr>
            </w:pPr>
            <w:r w:rsidRPr="008B57FA">
              <w:rPr>
                <w:lang w:val="uk-UA"/>
              </w:rPr>
              <w:t>тогакусі-но м</w:t>
            </w:r>
            <w:r w:rsidR="00B8521F" w:rsidRPr="008B57FA">
              <w:rPr>
                <w:lang w:val="uk-UA"/>
              </w:rPr>
              <w:t>ьо</w:t>
            </w:r>
            <w:r w:rsidRPr="008B57FA">
              <w:rPr>
                <w:lang w:val="uk-UA"/>
              </w:rPr>
              <w:t>дзін масімасата</w:t>
            </w:r>
          </w:p>
          <w:p w:rsidR="00367503" w:rsidRPr="008B57FA" w:rsidRDefault="00367503" w:rsidP="0076744F">
            <w:pPr>
              <w:spacing w:line="360" w:lineRule="auto"/>
              <w:jc w:val="both"/>
              <w:rPr>
                <w:lang w:val="uk-UA"/>
              </w:rPr>
            </w:pPr>
            <w:r w:rsidRPr="008B57FA">
              <w:rPr>
                <w:lang w:val="uk-UA"/>
              </w:rPr>
              <w:t>окусенмансай-но тікара-о дасі</w:t>
            </w:r>
          </w:p>
          <w:p w:rsidR="00367503" w:rsidRPr="008B57FA" w:rsidRDefault="00367503" w:rsidP="0076744F">
            <w:pPr>
              <w:spacing w:line="360" w:lineRule="auto"/>
              <w:jc w:val="both"/>
              <w:rPr>
                <w:lang w:val="uk-UA"/>
              </w:rPr>
            </w:pPr>
            <w:r w:rsidRPr="008B57FA">
              <w:rPr>
                <w:lang w:val="uk-UA"/>
              </w:rPr>
              <w:t xml:space="preserve">ама-но </w:t>
            </w:r>
            <w:r w:rsidR="00B8521F" w:rsidRPr="008B57FA">
              <w:rPr>
                <w:lang w:val="uk-UA"/>
              </w:rPr>
              <w:t>і</w:t>
            </w:r>
            <w:r w:rsidRPr="008B57FA">
              <w:rPr>
                <w:lang w:val="uk-UA"/>
              </w:rPr>
              <w:t>ват</w:t>
            </w:r>
            <w:r w:rsidR="00B8521F" w:rsidRPr="008B57FA">
              <w:rPr>
                <w:lang w:val="uk-UA"/>
              </w:rPr>
              <w:t>о</w:t>
            </w:r>
            <w:r w:rsidRPr="008B57FA">
              <w:rPr>
                <w:lang w:val="uk-UA"/>
              </w:rPr>
              <w:t>-о тоттехікі ябурі</w:t>
            </w:r>
          </w:p>
          <w:p w:rsidR="00367503" w:rsidRPr="008B57FA" w:rsidRDefault="00B8521F" w:rsidP="0076744F">
            <w:pPr>
              <w:spacing w:line="360" w:lineRule="auto"/>
              <w:jc w:val="both"/>
              <w:rPr>
                <w:lang w:val="uk-UA"/>
              </w:rPr>
            </w:pPr>
            <w:r w:rsidRPr="008B57FA">
              <w:rPr>
                <w:lang w:val="uk-UA"/>
              </w:rPr>
              <w:t>і</w:t>
            </w:r>
            <w:r w:rsidR="00367503" w:rsidRPr="008B57FA">
              <w:rPr>
                <w:lang w:val="uk-UA"/>
              </w:rPr>
              <w:t>сса</w:t>
            </w:r>
            <w:r w:rsidRPr="008B57FA">
              <w:rPr>
                <w:lang w:val="uk-UA"/>
              </w:rPr>
              <w:t>й</w:t>
            </w:r>
            <w:r w:rsidR="00367503" w:rsidRPr="008B57FA">
              <w:rPr>
                <w:lang w:val="uk-UA"/>
              </w:rPr>
              <w:t xml:space="preserve"> яма-то судзі</w:t>
            </w:r>
          </w:p>
          <w:p w:rsidR="00461A76" w:rsidRPr="008B57FA" w:rsidRDefault="00461A76" w:rsidP="0076744F">
            <w:pPr>
              <w:spacing w:line="360" w:lineRule="auto"/>
              <w:jc w:val="both"/>
              <w:rPr>
                <w:lang w:val="uk-UA"/>
              </w:rPr>
            </w:pPr>
            <w:r w:rsidRPr="008B57FA">
              <w:rPr>
                <w:lang w:val="uk-UA"/>
              </w:rPr>
              <w:t>[</w:t>
            </w:r>
            <w:r w:rsidR="003B5E91" w:rsidRPr="008B57FA">
              <w:rPr>
                <w:lang w:val="uk-UA"/>
              </w:rPr>
              <w:t>27</w:t>
            </w:r>
            <w:r w:rsidRPr="008B57FA">
              <w:rPr>
                <w:lang w:val="uk-UA"/>
              </w:rPr>
              <w:t>, с. 367]</w:t>
            </w:r>
          </w:p>
          <w:p w:rsidR="00367503" w:rsidRPr="008B57FA" w:rsidRDefault="00367503" w:rsidP="00461A76">
            <w:pPr>
              <w:spacing w:line="360" w:lineRule="auto"/>
              <w:jc w:val="both"/>
              <w:rPr>
                <w:lang w:val="uk-UA"/>
              </w:rPr>
            </w:pPr>
          </w:p>
        </w:tc>
        <w:tc>
          <w:tcPr>
            <w:tcW w:w="4786" w:type="dxa"/>
          </w:tcPr>
          <w:p w:rsidR="00367503" w:rsidRPr="008B57FA" w:rsidRDefault="00367503" w:rsidP="0076744F">
            <w:pPr>
              <w:spacing w:line="360" w:lineRule="auto"/>
              <w:jc w:val="both"/>
              <w:rPr>
                <w:lang w:val="uk-UA"/>
              </w:rPr>
            </w:pPr>
            <w:r w:rsidRPr="008B57FA">
              <w:rPr>
                <w:lang w:val="uk-UA"/>
              </w:rPr>
              <w:t>Когда появилось доброе божество</w:t>
            </w:r>
          </w:p>
          <w:p w:rsidR="00367503" w:rsidRPr="008B57FA" w:rsidRDefault="00367503" w:rsidP="0076744F">
            <w:pPr>
              <w:spacing w:line="360" w:lineRule="auto"/>
              <w:jc w:val="both"/>
              <w:rPr>
                <w:lang w:val="uk-UA"/>
              </w:rPr>
            </w:pPr>
            <w:r w:rsidRPr="008B57FA">
              <w:rPr>
                <w:lang w:val="uk-UA"/>
              </w:rPr>
              <w:t>Тадзикара,</w:t>
            </w:r>
          </w:p>
          <w:p w:rsidR="00367503" w:rsidRPr="008B57FA" w:rsidRDefault="00367503" w:rsidP="0076744F">
            <w:pPr>
              <w:spacing w:line="360" w:lineRule="auto"/>
              <w:jc w:val="both"/>
              <w:rPr>
                <w:lang w:val="uk-UA"/>
              </w:rPr>
            </w:pPr>
            <w:r w:rsidRPr="008B57FA">
              <w:rPr>
                <w:lang w:val="uk-UA"/>
              </w:rPr>
              <w:t>Семь дней и ночей исполняли боги</w:t>
            </w:r>
          </w:p>
          <w:p w:rsidR="00367503" w:rsidRPr="008B57FA" w:rsidRDefault="00367503" w:rsidP="0076744F">
            <w:pPr>
              <w:spacing w:line="360" w:lineRule="auto"/>
              <w:jc w:val="both"/>
              <w:rPr>
                <w:lang w:val="uk-UA"/>
              </w:rPr>
            </w:pPr>
            <w:r w:rsidRPr="008B57FA">
              <w:rPr>
                <w:lang w:val="uk-UA"/>
              </w:rPr>
              <w:t>кагура.</w:t>
            </w:r>
          </w:p>
          <w:p w:rsidR="00367503" w:rsidRPr="008B57FA" w:rsidRDefault="00367503" w:rsidP="0076744F">
            <w:pPr>
              <w:spacing w:line="360" w:lineRule="auto"/>
              <w:jc w:val="both"/>
              <w:rPr>
                <w:lang w:val="uk-UA"/>
              </w:rPr>
            </w:pPr>
            <w:r w:rsidRPr="008B57FA">
              <w:rPr>
                <w:lang w:val="uk-UA"/>
              </w:rPr>
              <w:t>Прибыло доброе божество потайной</w:t>
            </w:r>
          </w:p>
          <w:p w:rsidR="00367503" w:rsidRPr="008B57FA" w:rsidRDefault="00367503" w:rsidP="0076744F">
            <w:pPr>
              <w:spacing w:line="360" w:lineRule="auto"/>
              <w:jc w:val="both"/>
              <w:rPr>
                <w:lang w:val="uk-UA"/>
              </w:rPr>
            </w:pPr>
            <w:r w:rsidRPr="008B57FA">
              <w:rPr>
                <w:lang w:val="uk-UA"/>
              </w:rPr>
              <w:t>двери</w:t>
            </w:r>
          </w:p>
          <w:p w:rsidR="00367503" w:rsidRPr="008B57FA" w:rsidRDefault="00367503" w:rsidP="0076744F">
            <w:pPr>
              <w:spacing w:line="360" w:lineRule="auto"/>
              <w:jc w:val="both"/>
              <w:rPr>
                <w:lang w:val="uk-UA"/>
              </w:rPr>
            </w:pPr>
            <w:r w:rsidRPr="008B57FA">
              <w:rPr>
                <w:lang w:val="uk-UA"/>
              </w:rPr>
              <w:t>И приложило неимоверную силу.</w:t>
            </w:r>
          </w:p>
          <w:p w:rsidR="00367503" w:rsidRPr="008B57FA" w:rsidRDefault="00367503" w:rsidP="0076744F">
            <w:pPr>
              <w:spacing w:line="360" w:lineRule="auto"/>
              <w:jc w:val="both"/>
              <w:rPr>
                <w:lang w:val="uk-UA"/>
              </w:rPr>
            </w:pPr>
            <w:r w:rsidRPr="008B57FA">
              <w:rPr>
                <w:lang w:val="uk-UA"/>
              </w:rPr>
              <w:t>Он раздвинул проход в Небесный</w:t>
            </w:r>
          </w:p>
          <w:p w:rsidR="00367503" w:rsidRPr="008B57FA" w:rsidRDefault="00367503" w:rsidP="0076744F">
            <w:pPr>
              <w:spacing w:line="360" w:lineRule="auto"/>
              <w:jc w:val="both"/>
              <w:rPr>
                <w:lang w:val="uk-UA"/>
              </w:rPr>
            </w:pPr>
            <w:r w:rsidRPr="008B57FA">
              <w:rPr>
                <w:lang w:val="uk-UA"/>
              </w:rPr>
              <w:t>грот.</w:t>
            </w:r>
          </w:p>
          <w:p w:rsidR="00367503" w:rsidRPr="008B57FA" w:rsidRDefault="00367503" w:rsidP="0076744F">
            <w:pPr>
              <w:spacing w:line="360" w:lineRule="auto"/>
              <w:jc w:val="both"/>
              <w:rPr>
                <w:lang w:val="uk-UA"/>
              </w:rPr>
            </w:pPr>
            <w:r w:rsidRPr="008B57FA">
              <w:rPr>
                <w:lang w:val="uk-UA"/>
              </w:rPr>
              <w:t>Воистину, сила его подобна мощи</w:t>
            </w:r>
          </w:p>
          <w:p w:rsidR="00461A76" w:rsidRPr="008B57FA" w:rsidRDefault="00367503" w:rsidP="00461A76">
            <w:pPr>
              <w:spacing w:line="360" w:lineRule="auto"/>
              <w:jc w:val="both"/>
              <w:rPr>
                <w:lang w:val="uk-UA"/>
              </w:rPr>
            </w:pPr>
            <w:r w:rsidRPr="008B57FA">
              <w:rPr>
                <w:lang w:val="uk-UA"/>
              </w:rPr>
              <w:t xml:space="preserve">гор! </w:t>
            </w:r>
            <w:r w:rsidR="00461A76" w:rsidRPr="008B57FA">
              <w:rPr>
                <w:lang w:val="uk-UA"/>
              </w:rPr>
              <w:t>(Пер. А.Е.Глускіной)</w:t>
            </w:r>
          </w:p>
          <w:p w:rsidR="00367503" w:rsidRPr="008B57FA" w:rsidRDefault="00367503" w:rsidP="0076744F">
            <w:pPr>
              <w:spacing w:line="360" w:lineRule="auto"/>
              <w:jc w:val="both"/>
              <w:rPr>
                <w:lang w:val="uk-UA"/>
              </w:rPr>
            </w:pPr>
          </w:p>
        </w:tc>
      </w:tr>
    </w:tbl>
    <w:p w:rsidR="00367503" w:rsidRPr="008B57FA" w:rsidRDefault="00367503" w:rsidP="00367503">
      <w:pPr>
        <w:spacing w:line="360" w:lineRule="auto"/>
        <w:jc w:val="both"/>
        <w:rPr>
          <w:lang w:val="uk-UA"/>
        </w:rPr>
      </w:pPr>
    </w:p>
    <w:p w:rsidR="00367503" w:rsidRPr="008B57FA" w:rsidRDefault="00367503" w:rsidP="00367503">
      <w:pPr>
        <w:spacing w:line="360" w:lineRule="auto"/>
        <w:ind w:firstLine="708"/>
        <w:jc w:val="both"/>
        <w:rPr>
          <w:lang w:val="uk-UA"/>
        </w:rPr>
      </w:pPr>
      <w:r w:rsidRPr="008B57FA">
        <w:rPr>
          <w:lang w:val="uk-UA"/>
        </w:rPr>
        <w:t xml:space="preserve">Докладний аналіз народних пісень, в яких головне сюжетне місце відводиться відкриттю Небесного грота, і особливо дослідження приводу виконання пісень показали, що факт верховенства цього епізоду над іншими </w:t>
      </w:r>
      <w:r w:rsidRPr="008B57FA">
        <w:rPr>
          <w:lang w:val="uk-UA"/>
        </w:rPr>
        <w:lastRenderedPageBreak/>
        <w:t xml:space="preserve">навряд чи може розглядатися як випадковий. На перший погляд, пісні про Небесний грот дуже різні; вони виконуються під час цілого ряду не пов'язаних один з одним обрядів і свят, які відзначаються в різні пори року. Однак всі вони так чи інакше відносяться до певного ритуалу – календарного або сімейного. Це пісні викликання дощу, початку будівництва, нарешті, весільні пісні, тобто безпосередньо пов'язані з ритуальним «Початком», з ініціальним обрядом. Відкриття Небесного грота, таким чином, розуміється як символ «початку життя», «народження» нової якості, визначеної часовою межею, за якою настає нове сприйняття дійсності. Поняття Небесного грота стає синонімом благополуччя і добра, особливо важливим в ініціальних обрядах, а сам твір «Ама-но івато» наділяється особливою життєдайною силою. Зауважимо, що вчинення «першої справи» і взагалі «першого» з давніх-давен мало для японців особливе сакральне значення. Наприклад, «перші справи» в Новому році носили навіть спеціальну назву - </w:t>
      </w:r>
      <w:r w:rsidRPr="008B57FA">
        <w:rPr>
          <w:i/>
          <w:lang w:val="uk-UA"/>
        </w:rPr>
        <w:t>котохадзіме</w:t>
      </w:r>
      <w:r w:rsidRPr="008B57FA">
        <w:rPr>
          <w:lang w:val="uk-UA"/>
        </w:rPr>
        <w:t>. До цих справах відносилося все, що робилося в новому році вперше: перший написаний лист, перший складений вірш, перша покупка або перша продана річ. Вважалося, що вдало зроблена «перша справа» принесе удачу на весь рік. Таким чином, підвищений інтерес японців до теми «початку» в фольклорі цілком закономірний. «Перше» для японців завжди глибоко символічно, несе радість і благоденство</w:t>
      </w:r>
      <w:r w:rsidR="003B5E91" w:rsidRPr="008B57FA">
        <w:rPr>
          <w:lang w:val="uk-UA"/>
        </w:rPr>
        <w:t xml:space="preserve"> </w:t>
      </w:r>
      <w:r w:rsidR="003B5E91" w:rsidRPr="008B57FA">
        <w:rPr>
          <w:lang w:val="uk-UA"/>
        </w:rPr>
        <w:t>[34, с. 7]</w:t>
      </w:r>
      <w:r w:rsidRPr="008B57FA">
        <w:rPr>
          <w:lang w:val="uk-UA"/>
        </w:rPr>
        <w:t>.</w:t>
      </w:r>
    </w:p>
    <w:p w:rsidR="00367503" w:rsidRPr="008B57FA" w:rsidRDefault="00367503" w:rsidP="00367503">
      <w:pPr>
        <w:spacing w:line="360" w:lineRule="auto"/>
        <w:ind w:firstLine="708"/>
        <w:jc w:val="both"/>
        <w:rPr>
          <w:lang w:val="uk-UA"/>
        </w:rPr>
      </w:pPr>
      <w:r w:rsidRPr="008B57FA">
        <w:rPr>
          <w:lang w:val="uk-UA"/>
        </w:rPr>
        <w:t xml:space="preserve">Зв'язок же Небесного грота з ініціальною магією має, на наш погляд, принаймні два пояснення: міфологічне і утилітарне. Як відомо, результатом видалення Богині сонця в грот було припинення чергування дня і ночі, занурення світу в непроглядну темряву. Тут ми маємо справу з вельми типовим прикладом міфу про вмираючого і воскресаючого бога, з тією лише різницею, що в японській міфологічній традиції Аматерасу не вмирає і оживає, а йде і повертається. Відкриття грота і поява Аматерасу розглядається японської міфологією як початок нового етапу правління Богині, коли влада її посилюється і ніхто більше не сміє порушувати її спокій </w:t>
      </w:r>
      <w:r w:rsidRPr="008B57FA">
        <w:rPr>
          <w:lang w:val="uk-UA"/>
        </w:rPr>
        <w:lastRenderedPageBreak/>
        <w:t>і суперечити їй. За аналогією з цим виник і зв'язок ініціальних обрядів (початок нового природного і життєвого циклів) з Небесним гротом.</w:t>
      </w:r>
    </w:p>
    <w:p w:rsidR="00367503" w:rsidRPr="008B57FA" w:rsidRDefault="00367503" w:rsidP="00367503">
      <w:pPr>
        <w:spacing w:line="360" w:lineRule="auto"/>
        <w:ind w:firstLine="708"/>
        <w:jc w:val="both"/>
        <w:rPr>
          <w:lang w:val="uk-UA"/>
        </w:rPr>
      </w:pPr>
      <w:r w:rsidRPr="008B57FA">
        <w:rPr>
          <w:lang w:val="uk-UA"/>
        </w:rPr>
        <w:t xml:space="preserve">З побутової, утилітарної точки зору тут проглядається зовнішня схожість між відкритим Небесним гротом і жіночим лоном (відомо, що міфологічне «відкриття» грота, печери і т.д. розуміється як дефлорація) або материнської утроби; створюється паралель грот – жіночий початок, і наступне звідси розуміння, що грот, «що породжує» сонце, є головним джерелом народження взагалі. Цю думку підтверджує і дослідження М.І. Нікітіної, яка проводить паралелі між древньою корейською поезією і японською міфологією і в зв'язку з цим розглядає даний міф як опис ритуалу зачаття і народження Жінки-Сонця </w:t>
      </w:r>
      <w:r w:rsidR="00D4192F" w:rsidRPr="008B57FA">
        <w:rPr>
          <w:lang w:val="uk-UA"/>
        </w:rPr>
        <w:t>[</w:t>
      </w:r>
      <w:r w:rsidR="003B5E91" w:rsidRPr="008B57FA">
        <w:rPr>
          <w:lang w:val="uk-UA"/>
        </w:rPr>
        <w:t>36</w:t>
      </w:r>
      <w:r w:rsidR="00D4192F" w:rsidRPr="008B57FA">
        <w:rPr>
          <w:lang w:val="uk-UA"/>
        </w:rPr>
        <w:t>, с. 254-256]</w:t>
      </w:r>
      <w:r w:rsidRPr="008B57FA">
        <w:rPr>
          <w:lang w:val="uk-UA"/>
        </w:rPr>
        <w:t>.</w:t>
      </w:r>
    </w:p>
    <w:p w:rsidR="00367503" w:rsidRPr="008B57FA" w:rsidRDefault="00367503" w:rsidP="00367503">
      <w:pPr>
        <w:spacing w:line="360" w:lineRule="auto"/>
        <w:ind w:firstLine="708"/>
        <w:jc w:val="both"/>
        <w:rPr>
          <w:lang w:val="uk-UA"/>
        </w:rPr>
      </w:pPr>
      <w:r w:rsidRPr="008B57FA">
        <w:rPr>
          <w:lang w:val="uk-UA"/>
        </w:rPr>
        <w:t xml:space="preserve">Ідея зовнішньої схожості відкритого Небесного грота і материнської утроби (або жіночого лона), хоча і дещо опосередковано, лежить і в основі ритуалу першого випалу, під час якого виповнюється вже наведена нами пісня «Конкай». І хоча японські дослідники не можуть пояснити, як генетично пісня про Небесний грот пов'язана з гончарним мистецтвом </w:t>
      </w:r>
      <w:r w:rsidR="00461A76" w:rsidRPr="008B57FA">
        <w:rPr>
          <w:lang w:val="uk-UA"/>
        </w:rPr>
        <w:t xml:space="preserve"> [</w:t>
      </w:r>
      <w:r w:rsidR="003B5E91" w:rsidRPr="008B57FA">
        <w:rPr>
          <w:lang w:val="uk-UA"/>
        </w:rPr>
        <w:t>37</w:t>
      </w:r>
      <w:r w:rsidR="00461A76" w:rsidRPr="008B57FA">
        <w:rPr>
          <w:lang w:val="uk-UA"/>
        </w:rPr>
        <w:t xml:space="preserve"> с. 209]</w:t>
      </w:r>
      <w:r w:rsidRPr="008B57FA">
        <w:rPr>
          <w:lang w:val="uk-UA"/>
        </w:rPr>
        <w:t>, дозволимо собі припустити, що і тут ми маємо справу з початковою, вельми утилітарною схожістю жіночого лона і далі - материнської утроби і печі для випалення, також асоціюється з Небесним гротом. Випал в печі стає, таким чином, все тим же символом народження, початком життя, лише в подальшому більш прийнятним як ініціальний обряд першого дотику глини з вогнем. Попутно зауважимо, що і у багатьох європейських народів гончарство шанувалося як глибоко сакральне мистецтво, а самі гончарі вважалися жрицями вогню, які мали владу над багатьма явищами природи і людського буття, зокрема, могли викликати або припиняти опади</w:t>
      </w:r>
      <w:r w:rsidR="00D4192F" w:rsidRPr="008B57FA">
        <w:rPr>
          <w:lang w:val="uk-UA"/>
        </w:rPr>
        <w:t xml:space="preserve"> </w:t>
      </w:r>
      <w:r w:rsidRPr="008B57FA">
        <w:rPr>
          <w:lang w:val="uk-UA"/>
        </w:rPr>
        <w:t xml:space="preserve"> </w:t>
      </w:r>
      <w:r w:rsidR="00D4192F" w:rsidRPr="008B57FA">
        <w:rPr>
          <w:lang w:val="uk-UA"/>
        </w:rPr>
        <w:t>[</w:t>
      </w:r>
      <w:r w:rsidR="003B5E91" w:rsidRPr="008B57FA">
        <w:rPr>
          <w:lang w:val="uk-UA"/>
        </w:rPr>
        <w:t>49</w:t>
      </w:r>
      <w:r w:rsidR="00D4192F" w:rsidRPr="008B57FA">
        <w:rPr>
          <w:lang w:val="uk-UA"/>
        </w:rPr>
        <w:t>, С. 41-47]</w:t>
      </w:r>
      <w:r w:rsidRPr="008B57FA">
        <w:rPr>
          <w:lang w:val="uk-UA"/>
        </w:rPr>
        <w:t>.</w:t>
      </w:r>
    </w:p>
    <w:p w:rsidR="00367503" w:rsidRPr="008B57FA" w:rsidRDefault="00367503" w:rsidP="00367503">
      <w:pPr>
        <w:spacing w:line="360" w:lineRule="auto"/>
        <w:ind w:firstLine="708"/>
        <w:jc w:val="both"/>
        <w:rPr>
          <w:lang w:val="uk-UA"/>
        </w:rPr>
      </w:pPr>
      <w:r w:rsidRPr="008B57FA">
        <w:rPr>
          <w:lang w:val="uk-UA"/>
        </w:rPr>
        <w:t xml:space="preserve">На безсумнівний зв'язок Небесного грота з жіночим початком вказує і те, що тема відкриття грота найчастіше звучала в японських весільних піснях. Причому цікаво, що перекладення міфу в них відсутнє, а Небесний грот лише згадувався, однак важливість цієї згадки був абсолютно </w:t>
      </w:r>
      <w:r w:rsidRPr="008B57FA">
        <w:rPr>
          <w:lang w:val="uk-UA"/>
        </w:rPr>
        <w:lastRenderedPageBreak/>
        <w:t>очевидний, оскільки фраза, в якій йшлося про грот, ставала пісенним рефреном або часто повторюваим приспівом.</w:t>
      </w:r>
    </w:p>
    <w:p w:rsidR="00367503" w:rsidRPr="008B57FA" w:rsidRDefault="00367503" w:rsidP="00367503">
      <w:pPr>
        <w:spacing w:line="360" w:lineRule="auto"/>
        <w:ind w:firstLine="708"/>
        <w:jc w:val="both"/>
        <w:rPr>
          <w:lang w:val="uk-UA"/>
        </w:rPr>
      </w:pPr>
      <w:r w:rsidRPr="008B57FA">
        <w:rPr>
          <w:lang w:val="uk-UA"/>
        </w:rPr>
        <w:t xml:space="preserve">Більш того, є підстави вважати, що з плином часу в пісенній традиції склалися стереотипні формули для згадки Небесного грота в весільних піснях. Так, наприклад, в пісні Муракамі, що виконується провідним весільної процесії, ми знаходимо приспів: </w:t>
      </w:r>
      <w:r w:rsidRPr="008B57FA">
        <w:rPr>
          <w:i/>
          <w:lang w:val="uk-UA"/>
        </w:rPr>
        <w:t>ама-но на івато мо асі хіраку ей ей ейса</w:t>
      </w:r>
      <w:r w:rsidRPr="008B57FA">
        <w:rPr>
          <w:lang w:val="uk-UA"/>
        </w:rPr>
        <w:t xml:space="preserve"> («І вхід в Небесний вхід відкривається! Ех, добре, добре, добре!») / Ніїгата, 1986, с.38 /. А в весільній пісні м. «Мацуока» ( «Сосновий пагорб»), зафіксованій в селі Секігавамура, зустрічається досить поширений в піснях цього жанру рефрен: </w:t>
      </w:r>
      <w:r w:rsidRPr="008B57FA">
        <w:rPr>
          <w:i/>
          <w:lang w:val="uk-UA"/>
        </w:rPr>
        <w:t>медета уресі але касанару токі ва ама-но івато мо асі хіраку</w:t>
      </w:r>
      <w:r w:rsidRPr="008B57FA">
        <w:rPr>
          <w:lang w:val="uk-UA"/>
        </w:rPr>
        <w:t xml:space="preserve"> («Коли наповнюєшся радісною благодаттю, і ворота в Небесний грот відчиняються!») </w:t>
      </w:r>
      <w:r w:rsidR="00D4192F" w:rsidRPr="008B57FA">
        <w:rPr>
          <w:lang w:val="uk-UA"/>
        </w:rPr>
        <w:t>[</w:t>
      </w:r>
      <w:r w:rsidR="003B5E91" w:rsidRPr="008B57FA">
        <w:rPr>
          <w:lang w:val="uk-UA"/>
        </w:rPr>
        <w:t>35</w:t>
      </w:r>
      <w:r w:rsidR="00D4192F" w:rsidRPr="008B57FA">
        <w:rPr>
          <w:lang w:val="uk-UA"/>
        </w:rPr>
        <w:t>, с. 97]</w:t>
      </w:r>
      <w:r w:rsidRPr="008B57FA">
        <w:rPr>
          <w:lang w:val="uk-UA"/>
        </w:rPr>
        <w:t>.</w:t>
      </w:r>
    </w:p>
    <w:p w:rsidR="00367503" w:rsidRPr="008B57FA" w:rsidRDefault="00367503" w:rsidP="00367503">
      <w:pPr>
        <w:spacing w:line="360" w:lineRule="auto"/>
        <w:ind w:firstLine="708"/>
        <w:jc w:val="both"/>
        <w:rPr>
          <w:lang w:val="uk-UA"/>
        </w:rPr>
      </w:pPr>
      <w:r w:rsidRPr="008B57FA">
        <w:rPr>
          <w:lang w:val="uk-UA"/>
        </w:rPr>
        <w:t xml:space="preserve">Як видно, і в цьому тексті підкреслюється емоційний зв'язок відкриття Небесного грота із загальною радістю. Взагалі, визначення настроїв виконавців пісень про грот нечисленні, але емоційно промовисті: </w:t>
      </w:r>
      <w:r w:rsidRPr="008B57FA">
        <w:rPr>
          <w:i/>
          <w:lang w:val="uk-UA"/>
        </w:rPr>
        <w:t xml:space="preserve">уресі </w:t>
      </w:r>
      <w:r w:rsidRPr="008B57FA">
        <w:rPr>
          <w:lang w:val="uk-UA"/>
        </w:rPr>
        <w:t xml:space="preserve">(«радість») </w:t>
      </w:r>
      <w:r w:rsidRPr="008B57FA">
        <w:rPr>
          <w:i/>
          <w:lang w:val="uk-UA"/>
        </w:rPr>
        <w:t>медета медета</w:t>
      </w:r>
      <w:r w:rsidRPr="008B57FA">
        <w:rPr>
          <w:lang w:val="uk-UA"/>
        </w:rPr>
        <w:t xml:space="preserve"> («благодать, благодать»), медета-но касанару («наповнитися благодаттю») та ін. Останнє поєднання зустрічається особливо часто. Так, наприклад, у весільній дівочій пісні м. Мацудай співається: медета медета-но касанару токі ва ама-но івате мо хіраку («Коли наповнюєшся благодаттю, благодаттю, і Небесний грот відкривається») </w:t>
      </w:r>
      <w:r w:rsidR="00D4192F" w:rsidRPr="008B57FA">
        <w:rPr>
          <w:lang w:val="uk-UA"/>
        </w:rPr>
        <w:t>[</w:t>
      </w:r>
      <w:r w:rsidR="008B57FA" w:rsidRPr="008B57FA">
        <w:rPr>
          <w:lang w:val="uk-UA"/>
        </w:rPr>
        <w:t>35</w:t>
      </w:r>
      <w:r w:rsidR="00D4192F" w:rsidRPr="008B57FA">
        <w:rPr>
          <w:lang w:val="uk-UA"/>
        </w:rPr>
        <w:t>, с.</w:t>
      </w:r>
      <w:r w:rsidR="008B57FA" w:rsidRPr="008B57FA">
        <w:rPr>
          <w:lang w:val="uk-UA"/>
        </w:rPr>
        <w:t xml:space="preserve"> </w:t>
      </w:r>
      <w:r w:rsidR="00D4192F" w:rsidRPr="008B57FA">
        <w:rPr>
          <w:lang w:val="uk-UA"/>
        </w:rPr>
        <w:t>191]</w:t>
      </w:r>
      <w:r w:rsidRPr="008B57FA">
        <w:rPr>
          <w:lang w:val="uk-UA"/>
        </w:rPr>
        <w:t>.</w:t>
      </w:r>
    </w:p>
    <w:p w:rsidR="00367503" w:rsidRPr="008B57FA" w:rsidRDefault="00367503" w:rsidP="00367503">
      <w:pPr>
        <w:spacing w:line="360" w:lineRule="auto"/>
        <w:ind w:firstLine="708"/>
        <w:jc w:val="both"/>
        <w:rPr>
          <w:lang w:val="uk-UA"/>
        </w:rPr>
      </w:pPr>
      <w:r w:rsidRPr="008B57FA">
        <w:rPr>
          <w:lang w:val="uk-UA"/>
        </w:rPr>
        <w:t xml:space="preserve">Отже, Небесний грот, стаючи синонімом початку, виконує важливу символічну роль в ініціальному обряді, що прекрасно демонструють народні пісні. Фольклорна традиція трансформує початкове міфологічне уявлення про нього: з місця приховування Сонця він перетворюється в символ подружжя, народження нового життя і нового знання. А сам міф, в давнину сприймається як розповідь про сонячне затемнення і про боротьбу сонця в образі Аматерасу з руйнівними силами стихії в образі Сусаноо, став викликати виключно позитивні емоції, головною з яких може вважатися </w:t>
      </w:r>
      <w:r w:rsidRPr="008B57FA">
        <w:rPr>
          <w:lang w:val="uk-UA"/>
        </w:rPr>
        <w:lastRenderedPageBreak/>
        <w:t>радість. Сакральне з міфу знайшло своє відображення в найбільш магічно значущих для японців піснях - ініціальних.</w:t>
      </w:r>
    </w:p>
    <w:p w:rsidR="003B03C2" w:rsidRPr="008B57FA" w:rsidRDefault="00367503" w:rsidP="00367503">
      <w:pPr>
        <w:spacing w:line="360" w:lineRule="auto"/>
        <w:ind w:firstLine="708"/>
        <w:jc w:val="both"/>
        <w:rPr>
          <w:lang w:val="uk-UA"/>
        </w:rPr>
      </w:pPr>
      <w:r w:rsidRPr="008B57FA">
        <w:rPr>
          <w:lang w:val="uk-UA"/>
        </w:rPr>
        <w:t>При аналізі творів японського фольклору, записаного у XIX - початку XX ст., вдалось встановити наступне. По-перше, навіть тепер, через століття, древні міфологічні сюжети збереглися і продовжують побутувати (часто у зовсім інших жанрах і формах) не японська класична міфологія як така, а лише ряд її епізодів, на перший погляд обраних довільно. Однак ще більше дивує те, що народна традиція не тільки відібрала окремі сюжети, але і «</w:t>
      </w:r>
      <w:r w:rsidR="00B8521F" w:rsidRPr="008B57FA">
        <w:rPr>
          <w:lang w:val="uk-UA"/>
        </w:rPr>
        <w:t>з</w:t>
      </w:r>
      <w:r w:rsidRPr="008B57FA">
        <w:rPr>
          <w:lang w:val="uk-UA"/>
        </w:rPr>
        <w:t>акріпила» їх за окремими жанрами побутуючого фольклору.</w:t>
      </w:r>
    </w:p>
    <w:p w:rsidR="00D20830" w:rsidRPr="008B57FA" w:rsidRDefault="00CE0DFE" w:rsidP="00D302D2">
      <w:pPr>
        <w:pStyle w:val="2"/>
        <w:spacing w:line="360" w:lineRule="auto"/>
        <w:ind w:firstLine="708"/>
        <w:jc w:val="both"/>
        <w:rPr>
          <w:rFonts w:ascii="Times New Roman" w:hAnsi="Times New Roman" w:cs="Times New Roman"/>
          <w:i w:val="0"/>
          <w:lang w:val="uk-UA"/>
        </w:rPr>
      </w:pPr>
      <w:bookmarkStart w:id="9" w:name="_Toc64045003"/>
      <w:r w:rsidRPr="008B57FA">
        <w:rPr>
          <w:rFonts w:ascii="Times New Roman" w:hAnsi="Times New Roman" w:cs="Times New Roman"/>
          <w:i w:val="0"/>
          <w:lang w:val="uk-UA"/>
        </w:rPr>
        <w:t>2.</w:t>
      </w:r>
      <w:r w:rsidR="00D302D2" w:rsidRPr="008B57FA">
        <w:rPr>
          <w:rFonts w:ascii="Times New Roman" w:hAnsi="Times New Roman" w:cs="Times New Roman"/>
          <w:i w:val="0"/>
          <w:lang w:val="uk-UA"/>
        </w:rPr>
        <w:t>3</w:t>
      </w:r>
      <w:r w:rsidRPr="008B57FA">
        <w:rPr>
          <w:rFonts w:ascii="Times New Roman" w:hAnsi="Times New Roman" w:cs="Times New Roman"/>
          <w:i w:val="0"/>
          <w:lang w:val="uk-UA"/>
        </w:rPr>
        <w:t xml:space="preserve">. </w:t>
      </w:r>
      <w:r w:rsidR="00D20830" w:rsidRPr="008B57FA">
        <w:rPr>
          <w:rFonts w:ascii="Times New Roman" w:hAnsi="Times New Roman" w:cs="Times New Roman"/>
          <w:i w:val="0"/>
          <w:lang w:val="uk-UA"/>
        </w:rPr>
        <w:t>Візуалізація міфологічних образів в сучасній японській культурі</w:t>
      </w:r>
      <w:bookmarkEnd w:id="9"/>
      <w:r w:rsidR="00D20830" w:rsidRPr="008B57FA">
        <w:rPr>
          <w:rFonts w:ascii="Times New Roman" w:hAnsi="Times New Roman" w:cs="Times New Roman"/>
          <w:i w:val="0"/>
          <w:lang w:val="uk-UA"/>
        </w:rPr>
        <w:t xml:space="preserve"> </w:t>
      </w:r>
    </w:p>
    <w:p w:rsidR="00D20830" w:rsidRPr="008B57FA" w:rsidRDefault="00D20830" w:rsidP="00D302D2">
      <w:pPr>
        <w:spacing w:before="240" w:line="360" w:lineRule="auto"/>
        <w:ind w:firstLine="708"/>
        <w:jc w:val="both"/>
        <w:rPr>
          <w:lang w:val="uk-UA"/>
        </w:rPr>
      </w:pPr>
      <w:r w:rsidRPr="008B57FA">
        <w:rPr>
          <w:lang w:val="uk-UA"/>
        </w:rPr>
        <w:t>Зосередимося на проблемі ідентифікації та дешифруванні образів японських богів</w:t>
      </w:r>
      <w:r w:rsidRPr="008B57FA">
        <w:t xml:space="preserve"> </w:t>
      </w:r>
      <w:r w:rsidRPr="008B57FA">
        <w:rPr>
          <w:lang w:val="uk-UA"/>
        </w:rPr>
        <w:t>в манга і аніме. По-перше, необхідно відзначити, що японських богів можна розділити на</w:t>
      </w:r>
      <w:r w:rsidRPr="008B57FA">
        <w:t xml:space="preserve"> </w:t>
      </w:r>
      <w:r w:rsidRPr="008B57FA">
        <w:rPr>
          <w:lang w:val="uk-UA"/>
        </w:rPr>
        <w:t>кілька груп: боги, що увійшли в міфологічні склепіння, яких там не виявилося, а також</w:t>
      </w:r>
      <w:r w:rsidRPr="008B57FA">
        <w:t xml:space="preserve"> </w:t>
      </w:r>
      <w:r w:rsidRPr="008B57FA">
        <w:rPr>
          <w:lang w:val="uk-UA"/>
        </w:rPr>
        <w:t>будди і боттхісатви. З першою групою все більш-менш зрозуміло - це боги, чиї імена залишилися в офіційних міфологічних склепіннях. Третя група теж особливих пояснень не</w:t>
      </w:r>
      <w:r w:rsidRPr="008B57FA">
        <w:t xml:space="preserve"> </w:t>
      </w:r>
      <w:r w:rsidRPr="008B57FA">
        <w:rPr>
          <w:lang w:val="uk-UA"/>
        </w:rPr>
        <w:t>вимагає, її складають боги буддійського пантеону. Друга група поділяється на богів,</w:t>
      </w:r>
      <w:r w:rsidRPr="008B57FA">
        <w:t xml:space="preserve"> </w:t>
      </w:r>
      <w:r w:rsidRPr="008B57FA">
        <w:rPr>
          <w:lang w:val="uk-UA"/>
        </w:rPr>
        <w:t xml:space="preserve">які мають ім'я, і ​​ті, які не мають імені. Безіменні боги являють собою сукупність незліченних духів природи і повернулися в потік духовної енергії душ померлих предків, яких називають </w:t>
      </w:r>
      <w:r w:rsidRPr="008B57FA">
        <w:rPr>
          <w:i/>
          <w:lang w:val="uk-UA"/>
        </w:rPr>
        <w:t>яойородзу но камі-гамі</w:t>
      </w:r>
      <w:r w:rsidRPr="008B57FA">
        <w:rPr>
          <w:lang w:val="uk-UA"/>
        </w:rPr>
        <w:t>. Ті боги, які не ввійшли в офіційні міфологічні склепіння і мають власні імена, представлені загальнояпонськими богами, наприклад, як Інарі, Хачіман або Тендзін. Необхідно в цій групі загальнояпонських і персоніфікованих богів виділити Сім богів щастя (</w:t>
      </w:r>
      <w:r w:rsidRPr="008B57FA">
        <w:rPr>
          <w:i/>
          <w:lang w:val="uk-UA"/>
        </w:rPr>
        <w:t>Січіфукудзін</w:t>
      </w:r>
      <w:r w:rsidRPr="008B57FA">
        <w:rPr>
          <w:lang w:val="uk-UA"/>
        </w:rPr>
        <w:t>), які мають змішане індуїстське, буддійське, китайське і японське походження</w:t>
      </w:r>
      <w:r w:rsidR="008B57FA" w:rsidRPr="008B57FA">
        <w:rPr>
          <w:lang w:val="uk-UA"/>
        </w:rPr>
        <w:t xml:space="preserve"> </w:t>
      </w:r>
      <w:r w:rsidR="008B57FA" w:rsidRPr="008B57FA">
        <w:rPr>
          <w:lang w:val="uk-UA"/>
        </w:rPr>
        <w:t>[</w:t>
      </w:r>
      <w:r w:rsidR="008B57FA" w:rsidRPr="008B57FA">
        <w:rPr>
          <w:lang w:val="uk-UA"/>
        </w:rPr>
        <w:t>23</w:t>
      </w:r>
      <w:r w:rsidR="008B57FA" w:rsidRPr="008B57FA">
        <w:rPr>
          <w:lang w:val="uk-UA"/>
        </w:rPr>
        <w:t xml:space="preserve">, с. </w:t>
      </w:r>
      <w:r w:rsidR="008B57FA" w:rsidRPr="008B57FA">
        <w:rPr>
          <w:lang w:val="uk-UA"/>
        </w:rPr>
        <w:t>1</w:t>
      </w:r>
      <w:r w:rsidR="008B57FA" w:rsidRPr="008B57FA">
        <w:rPr>
          <w:lang w:val="uk-UA"/>
        </w:rPr>
        <w:t>7]</w:t>
      </w:r>
      <w:r w:rsidRPr="008B57FA">
        <w:rPr>
          <w:lang w:val="uk-UA"/>
        </w:rPr>
        <w:t>.</w:t>
      </w:r>
    </w:p>
    <w:p w:rsidR="00D20830" w:rsidRPr="008B57FA" w:rsidRDefault="00D20830" w:rsidP="00D20830">
      <w:pPr>
        <w:spacing w:line="360" w:lineRule="auto"/>
        <w:ind w:firstLine="708"/>
        <w:jc w:val="both"/>
        <w:rPr>
          <w:lang w:val="uk-UA"/>
        </w:rPr>
      </w:pPr>
      <w:r w:rsidRPr="008B57FA">
        <w:rPr>
          <w:lang w:val="uk-UA"/>
        </w:rPr>
        <w:t xml:space="preserve">Крім того, існує безліч локально-храмових богів і удзигамі (боги-покровителі сім'ї, роду, громади), які мають власні імена або називаються за місцевістю, в якій виникли. По-друге, потрібно відзначити, що для японців </w:t>
      </w:r>
      <w:r w:rsidRPr="008B57FA">
        <w:rPr>
          <w:lang w:val="uk-UA"/>
        </w:rPr>
        <w:lastRenderedPageBreak/>
        <w:t>боги з офіційних міфологічних склепінь і зокрема тріада верховних богів Аматерасу, Суса-но-о і Цукуйомі мають зв'язок з процесом космогонії, а удзігамі і божества Інарі, Хатиман, Тендзін і Сітіфукудзін (Сім богів щастя) пов'язані з повсякденними турботами. З цим можна зв'язати той факт, що</w:t>
      </w:r>
      <w:r w:rsidRPr="008B57FA">
        <w:t xml:space="preserve"> </w:t>
      </w:r>
      <w:r w:rsidRPr="008B57FA">
        <w:rPr>
          <w:lang w:val="uk-UA"/>
        </w:rPr>
        <w:t>використання візуальних образів богів, які оточують японців в повсякденному житті,</w:t>
      </w:r>
      <w:r w:rsidRPr="008B57FA">
        <w:t xml:space="preserve"> </w:t>
      </w:r>
      <w:r w:rsidRPr="008B57FA">
        <w:rPr>
          <w:lang w:val="uk-UA"/>
        </w:rPr>
        <w:t>більше схильні до інтерпретацій.</w:t>
      </w:r>
    </w:p>
    <w:p w:rsidR="00D20830" w:rsidRPr="008B57FA" w:rsidRDefault="00D20830" w:rsidP="00D20830">
      <w:pPr>
        <w:spacing w:line="360" w:lineRule="auto"/>
        <w:ind w:firstLine="708"/>
        <w:jc w:val="both"/>
        <w:rPr>
          <w:lang w:val="uk-UA"/>
        </w:rPr>
      </w:pPr>
      <w:r w:rsidRPr="008B57FA">
        <w:rPr>
          <w:lang w:val="uk-UA"/>
        </w:rPr>
        <w:t>У синто немає усталеної іконографії, яка б диктувала правила</w:t>
      </w:r>
      <w:r w:rsidRPr="008B57FA">
        <w:t xml:space="preserve"> </w:t>
      </w:r>
      <w:r w:rsidRPr="008B57FA">
        <w:rPr>
          <w:lang w:val="uk-UA"/>
        </w:rPr>
        <w:t>зображення богів.</w:t>
      </w:r>
      <w:r w:rsidRPr="008B57FA">
        <w:t xml:space="preserve"> </w:t>
      </w:r>
      <w:r w:rsidRPr="008B57FA">
        <w:rPr>
          <w:lang w:val="uk-UA"/>
        </w:rPr>
        <w:t>Візуальні образи богів в манга і аніме піддаються різноманітним трансформаціям.</w:t>
      </w:r>
      <w:r w:rsidRPr="008B57FA">
        <w:t xml:space="preserve"> </w:t>
      </w:r>
      <w:r w:rsidRPr="008B57FA">
        <w:rPr>
          <w:lang w:val="uk-UA"/>
        </w:rPr>
        <w:t>Це відкриває художникам-мангакі простір для прояву фантазії, але при цьому зображення бога неодмінно повинно володіти тим, що допоможе його ідентифікувати</w:t>
      </w:r>
      <w:r w:rsidR="008B57FA" w:rsidRPr="008B57FA">
        <w:rPr>
          <w:lang w:val="uk-UA"/>
        </w:rPr>
        <w:t xml:space="preserve"> </w:t>
      </w:r>
      <w:r w:rsidR="008B57FA" w:rsidRPr="008B57FA">
        <w:rPr>
          <w:lang w:val="uk-UA"/>
        </w:rPr>
        <w:t>[</w:t>
      </w:r>
      <w:r w:rsidR="008B57FA" w:rsidRPr="008B57FA">
        <w:rPr>
          <w:lang w:val="uk-UA"/>
        </w:rPr>
        <w:t>21</w:t>
      </w:r>
      <w:r w:rsidR="008B57FA" w:rsidRPr="008B57FA">
        <w:rPr>
          <w:lang w:val="uk-UA"/>
        </w:rPr>
        <w:t xml:space="preserve">, с. </w:t>
      </w:r>
      <w:r w:rsidR="008B57FA" w:rsidRPr="008B57FA">
        <w:rPr>
          <w:lang w:val="uk-UA"/>
        </w:rPr>
        <w:t>25</w:t>
      </w:r>
      <w:r w:rsidR="008B57FA" w:rsidRPr="008B57FA">
        <w:rPr>
          <w:lang w:val="uk-UA"/>
        </w:rPr>
        <w:t>]</w:t>
      </w:r>
      <w:r w:rsidRPr="008B57FA">
        <w:rPr>
          <w:lang w:val="uk-UA"/>
        </w:rPr>
        <w:t>.</w:t>
      </w:r>
    </w:p>
    <w:p w:rsidR="00D20830" w:rsidRPr="008B57FA" w:rsidRDefault="00D20830" w:rsidP="00D20830">
      <w:pPr>
        <w:spacing w:line="360" w:lineRule="auto"/>
        <w:ind w:firstLine="708"/>
        <w:jc w:val="both"/>
        <w:rPr>
          <w:lang w:val="uk-UA"/>
        </w:rPr>
      </w:pPr>
      <w:r w:rsidRPr="008B57FA">
        <w:rPr>
          <w:lang w:val="uk-UA"/>
        </w:rPr>
        <w:t>Зображення богів може бути антропоморфним і зооморфним. антропоморфні боги</w:t>
      </w:r>
      <w:r w:rsidRPr="008B57FA">
        <w:t xml:space="preserve"> </w:t>
      </w:r>
      <w:r w:rsidRPr="008B57FA">
        <w:rPr>
          <w:lang w:val="uk-UA"/>
        </w:rPr>
        <w:t>найчастіше зображуються молодими. Відомий прийом, коли бог з'являється в образі дитини</w:t>
      </w:r>
      <w:r w:rsidRPr="008B57FA">
        <w:t xml:space="preserve"> </w:t>
      </w:r>
      <w:r w:rsidRPr="008B57FA">
        <w:rPr>
          <w:lang w:val="uk-UA"/>
        </w:rPr>
        <w:t>і складає на оточуючих сильне враження контрастом між своєю зовнішністю і</w:t>
      </w:r>
      <w:r w:rsidRPr="008B57FA">
        <w:t xml:space="preserve"> </w:t>
      </w:r>
      <w:r w:rsidRPr="008B57FA">
        <w:rPr>
          <w:lang w:val="uk-UA"/>
        </w:rPr>
        <w:t>поведінкою. Зістарений бог повинен справляти враження мудрої людини, крім тих</w:t>
      </w:r>
      <w:r w:rsidRPr="008B57FA">
        <w:t xml:space="preserve"> </w:t>
      </w:r>
      <w:r w:rsidRPr="008B57FA">
        <w:rPr>
          <w:lang w:val="uk-UA"/>
        </w:rPr>
        <w:t>випадків, коли він є в якості комічного персонажа.</w:t>
      </w:r>
    </w:p>
    <w:p w:rsidR="00D20830" w:rsidRPr="008B57FA" w:rsidRDefault="00D20830" w:rsidP="00D20830">
      <w:pPr>
        <w:spacing w:line="360" w:lineRule="auto"/>
        <w:ind w:firstLine="708"/>
        <w:jc w:val="both"/>
        <w:rPr>
          <w:lang w:val="uk-UA"/>
        </w:rPr>
      </w:pPr>
      <w:r w:rsidRPr="008B57FA">
        <w:rPr>
          <w:lang w:val="uk-UA"/>
        </w:rPr>
        <w:t>Часто можна зустріти прийом зміни статі бога. Наприклад, бог рисових полів Інарі традиційно представляється як літній чоловік, але через зв'язок з лисицями, які в Японії відомі своїми витівками і перетвореннями в чоловіків і жінок, в манга і аніме можуть зображуватися як лисиця, яка прийняла один з цих образів. Втім, подібна метаморфоза в манга і аніме може спіткати будь-якого бога. Бог війни Бісямонтен, якого завжди</w:t>
      </w:r>
      <w:r w:rsidRPr="008B57FA">
        <w:t xml:space="preserve"> </w:t>
      </w:r>
      <w:r w:rsidRPr="008B57FA">
        <w:rPr>
          <w:lang w:val="uk-UA"/>
        </w:rPr>
        <w:t>представляють чоловіком, в манга і аніме «Норагамі» присутній в якості жіночого персонажа. Крім того, в манга і аніме присутні мотиви трансфестизму. Прояв цієї тенденції не обійшов і візуальні образи японських богів, прикладом цього може слугувати бог вітру фуджін Отохіко-но-Гамі з манга і аніме «Дуже приємно, бог»</w:t>
      </w:r>
      <w:r w:rsidR="008B57FA" w:rsidRPr="008B57FA">
        <w:rPr>
          <w:lang w:val="uk-UA"/>
        </w:rPr>
        <w:t xml:space="preserve"> </w:t>
      </w:r>
      <w:r w:rsidR="008B57FA" w:rsidRPr="008B57FA">
        <w:rPr>
          <w:lang w:val="uk-UA"/>
        </w:rPr>
        <w:t>[</w:t>
      </w:r>
      <w:r w:rsidR="008B57FA" w:rsidRPr="008B57FA">
        <w:rPr>
          <w:lang w:val="uk-UA"/>
        </w:rPr>
        <w:t>25</w:t>
      </w:r>
      <w:r w:rsidR="008B57FA" w:rsidRPr="008B57FA">
        <w:rPr>
          <w:lang w:val="uk-UA"/>
        </w:rPr>
        <w:t xml:space="preserve">, с. </w:t>
      </w:r>
      <w:r w:rsidR="008B57FA" w:rsidRPr="008B57FA">
        <w:rPr>
          <w:lang w:val="uk-UA"/>
        </w:rPr>
        <w:t>5</w:t>
      </w:r>
      <w:r w:rsidR="008B57FA" w:rsidRPr="008B57FA">
        <w:rPr>
          <w:lang w:val="uk-UA"/>
        </w:rPr>
        <w:t>7]</w:t>
      </w:r>
      <w:r w:rsidRPr="008B57FA">
        <w:rPr>
          <w:lang w:val="uk-UA"/>
        </w:rPr>
        <w:t>.</w:t>
      </w:r>
    </w:p>
    <w:p w:rsidR="00D20830" w:rsidRPr="008B57FA" w:rsidRDefault="00D20830" w:rsidP="00D20830">
      <w:pPr>
        <w:spacing w:line="360" w:lineRule="auto"/>
        <w:ind w:firstLine="708"/>
        <w:jc w:val="both"/>
        <w:rPr>
          <w:lang w:val="uk-UA"/>
        </w:rPr>
      </w:pPr>
      <w:r w:rsidRPr="008B57FA">
        <w:rPr>
          <w:lang w:val="uk-UA"/>
        </w:rPr>
        <w:t xml:space="preserve">Візуалізація зооморфізму залежить як від вже існуючих паралелей між богом і тваринам, які його символізують, так і від коротких або довгих </w:t>
      </w:r>
      <w:r w:rsidRPr="008B57FA">
        <w:rPr>
          <w:lang w:val="uk-UA"/>
        </w:rPr>
        <w:lastRenderedPageBreak/>
        <w:t>ланцюгів асоціацій, які можуть включати як старі світоглядні установки, так і нові.</w:t>
      </w:r>
    </w:p>
    <w:p w:rsidR="00D20830" w:rsidRPr="008B57FA" w:rsidRDefault="00D20830" w:rsidP="00D20830">
      <w:pPr>
        <w:spacing w:line="360" w:lineRule="auto"/>
        <w:ind w:firstLine="708"/>
        <w:jc w:val="both"/>
        <w:rPr>
          <w:lang w:val="uk-UA"/>
        </w:rPr>
      </w:pPr>
      <w:r w:rsidRPr="008B57FA">
        <w:rPr>
          <w:lang w:val="uk-UA"/>
        </w:rPr>
        <w:t xml:space="preserve">Ще одним джерелом для візуальних інтерпретацій зображень богів є фольклор, що буяє духами і істотами, яких називають </w:t>
      </w:r>
      <w:r w:rsidRPr="008B57FA">
        <w:rPr>
          <w:i/>
          <w:lang w:val="uk-UA"/>
        </w:rPr>
        <w:t>обаке, йокай або аякасі</w:t>
      </w:r>
      <w:r w:rsidRPr="008B57FA">
        <w:rPr>
          <w:lang w:val="uk-UA"/>
        </w:rPr>
        <w:t>. Незважаючи на те, що перераховані персонажі фольклору технічно відносяться до світу японської нечисті, але межа між ними і богами-камі в народному уявленні виявляється вельми тонкою і розмитою. Так, вже не раз згаданий бог Інарі має зв'язок з лисицями, які в фольклорі характеризуються як магічні тварини-перевертні. Вельми цікавим є приклад того, як бог Окунінусі в манга і аніме «Норагамі», що діє під альтернативним ім'ям Дайкокутен (один з Семи богів щастя), впадаючи в лють, перетворюється в величезного павука. За японськими повір'ями, всі павуки ночами стають перевертнями і полюють на людей. Тобто психологічно японці сприймають павука як символ небезпеки і неприборканої магічної сили, зображення цього бога у вигляді павука говорить про те, що його сила несе в собі величезну небезпеку. Таким чином, в манга і аніме боги можуть проявляти себе як чудовиська і, навпаки, чудовиська можуть себе проявляти як боги</w:t>
      </w:r>
      <w:r w:rsidR="008B57FA" w:rsidRPr="008B57FA">
        <w:rPr>
          <w:lang w:val="uk-UA"/>
        </w:rPr>
        <w:t xml:space="preserve"> </w:t>
      </w:r>
      <w:r w:rsidR="008B57FA" w:rsidRPr="008B57FA">
        <w:rPr>
          <w:lang w:val="uk-UA"/>
        </w:rPr>
        <w:t>[3</w:t>
      </w:r>
      <w:r w:rsidR="008B57FA" w:rsidRPr="008B57FA">
        <w:rPr>
          <w:lang w:val="uk-UA"/>
        </w:rPr>
        <w:t>1</w:t>
      </w:r>
      <w:r w:rsidR="008B57FA" w:rsidRPr="008B57FA">
        <w:rPr>
          <w:lang w:val="uk-UA"/>
        </w:rPr>
        <w:t xml:space="preserve">, </w:t>
      </w:r>
      <w:r w:rsidR="008B57FA" w:rsidRPr="008B57FA">
        <w:rPr>
          <w:lang w:val="uk-UA"/>
        </w:rPr>
        <w:t>с. 254</w:t>
      </w:r>
      <w:r w:rsidR="008B57FA" w:rsidRPr="008B57FA">
        <w:rPr>
          <w:lang w:val="uk-UA"/>
        </w:rPr>
        <w:t>]</w:t>
      </w:r>
      <w:r w:rsidRPr="008B57FA">
        <w:rPr>
          <w:lang w:val="uk-UA"/>
        </w:rPr>
        <w:t>.</w:t>
      </w:r>
    </w:p>
    <w:p w:rsidR="00D20830" w:rsidRPr="008B57FA" w:rsidRDefault="00D20830" w:rsidP="00D302D2">
      <w:pPr>
        <w:spacing w:line="360" w:lineRule="auto"/>
        <w:ind w:firstLine="708"/>
        <w:jc w:val="both"/>
        <w:rPr>
          <w:lang w:val="uk-UA"/>
        </w:rPr>
      </w:pPr>
      <w:r w:rsidRPr="008B57FA">
        <w:rPr>
          <w:lang w:val="uk-UA"/>
        </w:rPr>
        <w:t xml:space="preserve">Що стосується присутності в манга і аніме верховних богів японського пантеону, то число їх репрезентацій порівнянно з репрезентацією Інарі, Семи богів щастя, вельми незначна. Один із прикладів репрезентації цих богів можна знайти в манга і аніме «Наруто». Герой Учіха Ітаті, володар одного з видів чудесних очей, застосовував техніки </w:t>
      </w:r>
      <w:r w:rsidRPr="008B57FA">
        <w:rPr>
          <w:i/>
          <w:lang w:val="uk-UA"/>
        </w:rPr>
        <w:t>гендзюцу</w:t>
      </w:r>
      <w:r w:rsidRPr="008B57FA">
        <w:rPr>
          <w:lang w:val="uk-UA"/>
        </w:rPr>
        <w:t xml:space="preserve">, назви яких безпосередньо відсилають нас до імен Аматерасу, Цукуйомі і Суса-но-о. Кожне використання одного з прийомів, що носять імена верховних богів, супроводжується візуальними ефектами, які покликані охарактеризувати цю силу. Аматерасу (Небесне Світіння) зображується у вигляді чорного вогню, який здатний спалити все, крім чакр, і буде горіти протягом семи днів і семи ночей. Техніка Цукуйомі дозволяє проникати в душевний світ противника і насилати на нього кошмари. При візуалізації сили Цукуйомі використовуються чорні і червоні кольори, які заповнюють простір </w:t>
      </w:r>
      <w:r w:rsidRPr="008B57FA">
        <w:rPr>
          <w:lang w:val="uk-UA"/>
        </w:rPr>
        <w:lastRenderedPageBreak/>
        <w:t>духовного світу, де знаходиться жертва і її страхи. Суса-но-о в «Наруто» можна порівняти з обладунками. Користувач цієї сили укладає себе всередині гуманоїдної істоти, яка має різні варіації. Спочатку це скелет, потім з'являються м'язи та шкіра. У завершеному вигляді Сусо-но-о виглядає як тенгу (надприродна істота з японського фольклору, наполо</w:t>
      </w:r>
      <w:r w:rsidR="00D302D2" w:rsidRPr="008B57FA">
        <w:rPr>
          <w:lang w:val="uk-UA"/>
        </w:rPr>
        <w:t xml:space="preserve">вину людина і наполовину птах). </w:t>
      </w:r>
      <w:r w:rsidRPr="008B57FA">
        <w:rPr>
          <w:lang w:val="uk-UA"/>
        </w:rPr>
        <w:t>У «Наруто» це не єдиний випадок використання імен синтоїстських божеств як назви технік гендзюцу. У даному контексті подібне використання імен божеств вказує на міць, яка властива цим технікам. Імена Аматерасу, Сусано-о і Цукуйомі відсилають нас до чистої енергії - мусухі, яка може бути використана не тільки в творчих цілях, але і в руйнівних</w:t>
      </w:r>
      <w:r w:rsidR="008B57FA" w:rsidRPr="008B57FA">
        <w:rPr>
          <w:lang w:val="uk-UA"/>
        </w:rPr>
        <w:t xml:space="preserve"> </w:t>
      </w:r>
      <w:r w:rsidR="008B57FA" w:rsidRPr="008B57FA">
        <w:rPr>
          <w:lang w:val="uk-UA"/>
        </w:rPr>
        <w:t>[34, с. 7]</w:t>
      </w:r>
      <w:r w:rsidRPr="008B57FA">
        <w:rPr>
          <w:lang w:val="uk-UA"/>
        </w:rPr>
        <w:t>.</w:t>
      </w:r>
    </w:p>
    <w:p w:rsidR="00D20830" w:rsidRPr="008B57FA" w:rsidRDefault="00D20830" w:rsidP="00D20830">
      <w:pPr>
        <w:spacing w:line="360" w:lineRule="auto"/>
        <w:ind w:firstLine="708"/>
        <w:jc w:val="both"/>
        <w:rPr>
          <w:lang w:val="uk-UA"/>
        </w:rPr>
      </w:pPr>
      <w:r w:rsidRPr="008B57FA">
        <w:rPr>
          <w:lang w:val="uk-UA"/>
        </w:rPr>
        <w:t>У антропоморфному вигляді богиню Аматерасу візуалізують у вигляді молодої жінки з чорним або білим довгим волоссям. Чорний колір волосся - це відсилання до традиційних уявленням про жіночу красу. Білий колір волосся пов'язаний з асоціацією Аматерасу з білою вовчицею з відеогри «Okami». Часто Аматерасу зображують жінкою-войовницею, озброєною мечем. Це пряме відсилання до епізоду з міфології, де богині одягалися в військові обладунки, щоб протистояти своєму братові Суса-но-о. Також зображення Аматерасу можна впізнати за наявністю у неї на голові прикраси у вигляді солярного диска з променями і намиста з яшмових Магат (підвіска у вигляді кігтя) на шиї. Бога місяця Цукуйомі часто зображують як молодого чоловіка з срібним або білим кольором волосся. Серед артіфактв можна зустріти його зображення з символом півмісяця - відмінна риса вигляду цього бога</w:t>
      </w:r>
      <w:r w:rsidR="008B57FA" w:rsidRPr="008B57FA">
        <w:rPr>
          <w:lang w:val="uk-UA"/>
        </w:rPr>
        <w:t xml:space="preserve"> </w:t>
      </w:r>
      <w:r w:rsidR="008B57FA" w:rsidRPr="008B57FA">
        <w:rPr>
          <w:lang w:val="uk-UA"/>
        </w:rPr>
        <w:t>[</w:t>
      </w:r>
      <w:r w:rsidR="008B57FA" w:rsidRPr="008B57FA">
        <w:rPr>
          <w:lang w:val="uk-UA"/>
        </w:rPr>
        <w:t>25</w:t>
      </w:r>
      <w:r w:rsidR="008B57FA" w:rsidRPr="008B57FA">
        <w:rPr>
          <w:lang w:val="uk-UA"/>
        </w:rPr>
        <w:t xml:space="preserve">, с. </w:t>
      </w:r>
      <w:r w:rsidR="008B57FA" w:rsidRPr="008B57FA">
        <w:rPr>
          <w:lang w:val="uk-UA"/>
        </w:rPr>
        <w:t>19</w:t>
      </w:r>
      <w:r w:rsidR="008B57FA" w:rsidRPr="008B57FA">
        <w:rPr>
          <w:lang w:val="uk-UA"/>
        </w:rPr>
        <w:t>]</w:t>
      </w:r>
      <w:r w:rsidRPr="008B57FA">
        <w:rPr>
          <w:lang w:val="uk-UA"/>
        </w:rPr>
        <w:t>.</w:t>
      </w:r>
    </w:p>
    <w:p w:rsidR="00D20830" w:rsidRPr="008B57FA" w:rsidRDefault="00D20830" w:rsidP="00D20830">
      <w:pPr>
        <w:spacing w:line="360" w:lineRule="auto"/>
        <w:ind w:firstLine="708"/>
        <w:jc w:val="both"/>
        <w:rPr>
          <w:lang w:val="uk-UA"/>
        </w:rPr>
      </w:pPr>
      <w:r w:rsidRPr="008B57FA">
        <w:rPr>
          <w:lang w:val="uk-UA"/>
        </w:rPr>
        <w:t>Суса-но-о - бог-воїн, його зовнішність відповідає сучасним уявленням про мускулинність. У нього розвинене, мускулисте тіло і скупий на емоції вираз обличчя. Щоб підкреслити японське походження богів, їх одяг стилізують під традиційні національні зразки.</w:t>
      </w:r>
    </w:p>
    <w:p w:rsidR="00D20830" w:rsidRPr="008B57FA" w:rsidRDefault="00D20830" w:rsidP="00D20830">
      <w:pPr>
        <w:spacing w:line="360" w:lineRule="auto"/>
        <w:ind w:firstLine="708"/>
        <w:jc w:val="both"/>
        <w:rPr>
          <w:lang w:val="uk-UA"/>
        </w:rPr>
      </w:pPr>
      <w:r w:rsidRPr="008B57FA">
        <w:rPr>
          <w:lang w:val="uk-UA"/>
        </w:rPr>
        <w:t xml:space="preserve">У тому ж контексті, відсилаючи нас до хтонічних сил, фігурують інтерпретації образів подружжя Ідзанагі та Ідзанамі в аніме «Теміше </w:t>
      </w:r>
      <w:r w:rsidRPr="008B57FA">
        <w:rPr>
          <w:lang w:val="uk-UA"/>
        </w:rPr>
        <w:lastRenderedPageBreak/>
        <w:t>чорного». Тут відтворюється вже інша модель космології, побудована на принципі інь-ян. Жіночий персонаж на ім'я Інь встановлює зв'язок з могутньою істотою, яку в творі називають Ідзанамі.</w:t>
      </w:r>
    </w:p>
    <w:p w:rsidR="00D20830" w:rsidRPr="008B57FA" w:rsidRDefault="00D20830" w:rsidP="00D20830">
      <w:pPr>
        <w:spacing w:line="360" w:lineRule="auto"/>
        <w:ind w:firstLine="708"/>
        <w:jc w:val="both"/>
        <w:rPr>
          <w:lang w:val="uk-UA"/>
        </w:rPr>
      </w:pPr>
      <w:r w:rsidRPr="008B57FA">
        <w:rPr>
          <w:lang w:val="uk-UA"/>
        </w:rPr>
        <w:t>Ідзанамі здатна знищити всю землю, якщо вона зустрінеться з іншою могутньою істотою на ім'я Ідзанагі. Протягом другого сезону головний герой на ім'я Хей розшукує Інь, щоб її вбити і запобігти зустріч з Ідзанагі. У заключній серії другого сезону аніме Хей знаходить двох однакових за виглядом дівчат, одна з яких є Ідзанамі, а інша - Інь. Сам того не підозрюючи, Хей зіграв роль Ідзанагі і став каталізатором знищення землі, але Ідзанамі є не лише богинею смерті, а й життя. Також як і в японській міфології вона дала життя островам і всьому живому на них, Ідзанамі породжує нову землю і людей</w:t>
      </w:r>
      <w:r w:rsidR="008B57FA" w:rsidRPr="008B57FA">
        <w:rPr>
          <w:lang w:val="uk-UA"/>
        </w:rPr>
        <w:t xml:space="preserve"> </w:t>
      </w:r>
      <w:r w:rsidR="008B57FA" w:rsidRPr="008B57FA">
        <w:rPr>
          <w:lang w:val="uk-UA"/>
        </w:rPr>
        <w:t>[</w:t>
      </w:r>
      <w:r w:rsidR="008B57FA" w:rsidRPr="008B57FA">
        <w:rPr>
          <w:lang w:val="uk-UA"/>
        </w:rPr>
        <w:t>25</w:t>
      </w:r>
      <w:r w:rsidR="008B57FA" w:rsidRPr="008B57FA">
        <w:rPr>
          <w:lang w:val="uk-UA"/>
        </w:rPr>
        <w:t xml:space="preserve">, с. </w:t>
      </w:r>
      <w:r w:rsidR="008B57FA" w:rsidRPr="008B57FA">
        <w:rPr>
          <w:lang w:val="uk-UA"/>
        </w:rPr>
        <w:t>89</w:t>
      </w:r>
      <w:r w:rsidR="008B57FA" w:rsidRPr="008B57FA">
        <w:rPr>
          <w:lang w:val="uk-UA"/>
        </w:rPr>
        <w:t>]</w:t>
      </w:r>
      <w:r w:rsidRPr="008B57FA">
        <w:rPr>
          <w:lang w:val="uk-UA"/>
        </w:rPr>
        <w:t>.</w:t>
      </w:r>
    </w:p>
    <w:p w:rsidR="00D20830" w:rsidRPr="008B57FA" w:rsidRDefault="00D20830" w:rsidP="00D20830">
      <w:pPr>
        <w:spacing w:line="360" w:lineRule="auto"/>
        <w:ind w:firstLine="708"/>
        <w:jc w:val="both"/>
        <w:rPr>
          <w:lang w:val="uk-UA"/>
        </w:rPr>
      </w:pPr>
      <w:r w:rsidRPr="008B57FA">
        <w:rPr>
          <w:lang w:val="uk-UA"/>
        </w:rPr>
        <w:t>Той самий принцип інь-ян відтворюється в аніме «Десять сміливців», де фігурує богиня Ідзанамі. Головним завданням героїв цього аніме стає стримування руйнівної сили богині, яка переродилася в тілі дівчини служниці синтоїстського храму. З цією метою Санада Юкімура збирає ще дев'ять чоловіків, один з яких Кірігакура Сайдзі, втілює в собі силу світла в протилежність Ідзанамі (тьма). Решта вісім чоловіків втілювали в собі першоелементи, з яких складається світобудова. У зображеннях божественного подружжя для їх ідентифікації використовують символіку, розроблену в рамках вчення про першооснови світобудови інь-ян.</w:t>
      </w:r>
    </w:p>
    <w:p w:rsidR="00D20830" w:rsidRPr="008B57FA" w:rsidRDefault="00D20830" w:rsidP="00D20830">
      <w:pPr>
        <w:spacing w:line="360" w:lineRule="auto"/>
        <w:ind w:firstLine="708"/>
        <w:jc w:val="both"/>
        <w:rPr>
          <w:lang w:val="uk-UA"/>
        </w:rPr>
      </w:pPr>
      <w:r w:rsidRPr="008B57FA">
        <w:rPr>
          <w:lang w:val="uk-UA"/>
        </w:rPr>
        <w:t xml:space="preserve">Таким чином, візуалізація образів верховних богів міфологічного сінто, присутня в манга і аніме, відсилають нас до космології, до процесу влаштування світу і до його можливого руйнування. Дві концепції космології мусухі і інь-янь є повязаними, не вступаючи в суперечність, але з кожною з них асоціюються певні божества. Так, з концепцією мусухі асоціюється тріада верховних богів Аматерасу, Суса-но-о і Цукуйомі, а з концепцією інь-янь - подружжя Ідзанагі-Ідзанамі. Концепція Кооносі Такамацу в плані застосування до вивчення міфологічних склепінь «Кодзікі» і «Ніхон Сьокі» </w:t>
      </w:r>
      <w:r w:rsidRPr="008B57FA">
        <w:rPr>
          <w:lang w:val="uk-UA"/>
        </w:rPr>
        <w:lastRenderedPageBreak/>
        <w:t>ще вимагає доказів, але у випадку з репрезентацією богів в сучасній японській культурі ми бачимо, що вона справедлива</w:t>
      </w:r>
      <w:r w:rsidR="008B57FA" w:rsidRPr="008B57FA">
        <w:rPr>
          <w:lang w:val="uk-UA"/>
        </w:rPr>
        <w:t xml:space="preserve"> </w:t>
      </w:r>
      <w:r w:rsidR="008B57FA" w:rsidRPr="008B57FA">
        <w:rPr>
          <w:lang w:val="uk-UA"/>
        </w:rPr>
        <w:t>[34, с. 7]</w:t>
      </w:r>
      <w:r w:rsidRPr="008B57FA">
        <w:rPr>
          <w:lang w:val="uk-UA"/>
        </w:rPr>
        <w:t>.</w:t>
      </w:r>
    </w:p>
    <w:p w:rsidR="00D20830" w:rsidRPr="008B57FA" w:rsidRDefault="00D20830" w:rsidP="00D20830">
      <w:pPr>
        <w:spacing w:line="360" w:lineRule="auto"/>
        <w:ind w:firstLine="708"/>
        <w:jc w:val="both"/>
        <w:rPr>
          <w:lang w:val="uk-UA"/>
        </w:rPr>
      </w:pPr>
      <w:r w:rsidRPr="008B57FA">
        <w:rPr>
          <w:lang w:val="uk-UA"/>
        </w:rPr>
        <w:t>Підводячи підсумки вищесказаного, можна зробити висновок, що в коло проблем, пов'язаних з візуальними інтерпретаціями японських міфологічних текстів, входять наступні питання: перехід від наративу до візуальної епізодичності в репрезентації японських міфологічних текстів; механізми створення асоціативних ланцюгів смислових і візуальних інтерпретацій; проблема ідентифікації і дешифрування візуальних образів персонажів міфологічних текстів.</w:t>
      </w:r>
    </w:p>
    <w:p w:rsidR="00D20830" w:rsidRPr="008B57FA" w:rsidRDefault="00D20830" w:rsidP="00D20830">
      <w:pPr>
        <w:spacing w:line="360" w:lineRule="auto"/>
        <w:ind w:firstLine="708"/>
        <w:jc w:val="both"/>
        <w:rPr>
          <w:lang w:val="uk-UA"/>
        </w:rPr>
      </w:pPr>
      <w:r w:rsidRPr="008B57FA">
        <w:rPr>
          <w:lang w:val="uk-UA"/>
        </w:rPr>
        <w:t>Провівши аналіз візуальних образів тріади богів японського пантеону Аматерасу, Цукуйомі, Суса-но-о і божественного подружжя Ідзанамі та Ідзанагі, можна сказати, що їх репрезентація органічно була перенесена в манга і аніме за допомогою графічно-символічної мови. При цьому найчастіше використовуються не самі образи богів, а їх імена. Присвоєння персонажу, предмету або явищу імені одного з верховних богів несе в собі певний посил, який відбивається на його візуальному втіленні.</w:t>
      </w:r>
    </w:p>
    <w:p w:rsidR="00CE0DFE" w:rsidRPr="008B57FA" w:rsidRDefault="00CE0DFE">
      <w:pPr>
        <w:spacing w:after="200" w:line="276" w:lineRule="auto"/>
        <w:rPr>
          <w:lang w:val="uk-UA"/>
        </w:rPr>
      </w:pPr>
      <w:r w:rsidRPr="008B57FA">
        <w:rPr>
          <w:lang w:val="uk-UA"/>
        </w:rPr>
        <w:br w:type="page"/>
      </w:r>
    </w:p>
    <w:p w:rsidR="00D20830" w:rsidRPr="008B57FA" w:rsidRDefault="00CE0DFE" w:rsidP="003B3FCD">
      <w:pPr>
        <w:pStyle w:val="1"/>
        <w:spacing w:after="240" w:line="360" w:lineRule="auto"/>
        <w:jc w:val="center"/>
        <w:rPr>
          <w:rFonts w:ascii="Times New Roman" w:hAnsi="Times New Roman" w:cs="Times New Roman"/>
          <w:color w:val="auto"/>
          <w:lang w:val="uk-UA"/>
        </w:rPr>
      </w:pPr>
      <w:bookmarkStart w:id="10" w:name="_Toc64045004"/>
      <w:r w:rsidRPr="008B57FA">
        <w:rPr>
          <w:rFonts w:ascii="Times New Roman" w:hAnsi="Times New Roman" w:cs="Times New Roman"/>
          <w:color w:val="auto"/>
          <w:lang w:val="uk-UA"/>
        </w:rPr>
        <w:lastRenderedPageBreak/>
        <w:t>ВИСНОВКИ</w:t>
      </w:r>
      <w:bookmarkEnd w:id="10"/>
    </w:p>
    <w:p w:rsidR="0052088E" w:rsidRPr="008B57FA" w:rsidRDefault="00732304" w:rsidP="003B3FCD">
      <w:pPr>
        <w:spacing w:line="360" w:lineRule="auto"/>
        <w:ind w:firstLine="708"/>
        <w:jc w:val="both"/>
        <w:rPr>
          <w:lang w:val="uk-UA"/>
        </w:rPr>
      </w:pPr>
      <w:r w:rsidRPr="008B57FA">
        <w:rPr>
          <w:lang w:val="uk-UA"/>
        </w:rPr>
        <w:t xml:space="preserve">Міфологія Японії являє собою складне самобутнє явище. Історичний </w:t>
      </w:r>
      <w:r w:rsidR="0052088E" w:rsidRPr="008B57FA">
        <w:rPr>
          <w:lang w:val="uk-UA"/>
        </w:rPr>
        <w:t xml:space="preserve">і </w:t>
      </w:r>
      <w:r w:rsidRPr="008B57FA">
        <w:rPr>
          <w:lang w:val="uk-UA"/>
        </w:rPr>
        <w:t>культурний розвиток народу, безсумнівно, позначився на типологічн</w:t>
      </w:r>
      <w:r w:rsidR="0052088E" w:rsidRPr="008B57FA">
        <w:rPr>
          <w:lang w:val="uk-UA"/>
        </w:rPr>
        <w:t xml:space="preserve">ій </w:t>
      </w:r>
      <w:r w:rsidRPr="008B57FA">
        <w:rPr>
          <w:lang w:val="uk-UA"/>
        </w:rPr>
        <w:t>характеристи</w:t>
      </w:r>
      <w:r w:rsidR="0052088E" w:rsidRPr="008B57FA">
        <w:rPr>
          <w:lang w:val="uk-UA"/>
        </w:rPr>
        <w:t>ці</w:t>
      </w:r>
      <w:r w:rsidRPr="008B57FA">
        <w:rPr>
          <w:lang w:val="uk-UA"/>
        </w:rPr>
        <w:t xml:space="preserve"> міфологічн</w:t>
      </w:r>
      <w:r w:rsidR="0052088E" w:rsidRPr="008B57FA">
        <w:rPr>
          <w:lang w:val="uk-UA"/>
        </w:rPr>
        <w:t>ої</w:t>
      </w:r>
      <w:r w:rsidRPr="008B57FA">
        <w:rPr>
          <w:lang w:val="uk-UA"/>
        </w:rPr>
        <w:t xml:space="preserve"> систем</w:t>
      </w:r>
      <w:r w:rsidR="0052088E" w:rsidRPr="008B57FA">
        <w:rPr>
          <w:lang w:val="uk-UA"/>
        </w:rPr>
        <w:t xml:space="preserve">и. У японців ми </w:t>
      </w:r>
      <w:r w:rsidRPr="008B57FA">
        <w:rPr>
          <w:lang w:val="uk-UA"/>
        </w:rPr>
        <w:t>виділ</w:t>
      </w:r>
      <w:r w:rsidR="003B3FCD" w:rsidRPr="008B57FA">
        <w:rPr>
          <w:lang w:val="uk-UA"/>
        </w:rPr>
        <w:t>и</w:t>
      </w:r>
      <w:r w:rsidR="0052088E" w:rsidRPr="008B57FA">
        <w:rPr>
          <w:lang w:val="uk-UA"/>
        </w:rPr>
        <w:t>ли</w:t>
      </w:r>
      <w:r w:rsidRPr="008B57FA">
        <w:rPr>
          <w:lang w:val="uk-UA"/>
        </w:rPr>
        <w:t xml:space="preserve"> класичну міфологію, зафіксовану в </w:t>
      </w:r>
      <w:r w:rsidR="0052088E" w:rsidRPr="008B57FA">
        <w:rPr>
          <w:lang w:val="en-US"/>
        </w:rPr>
        <w:t>VIII</w:t>
      </w:r>
      <w:r w:rsidR="0052088E" w:rsidRPr="008B57FA">
        <w:rPr>
          <w:lang w:val="uk-UA"/>
        </w:rPr>
        <w:t>-Х ст. в</w:t>
      </w:r>
      <w:r w:rsidR="0052088E" w:rsidRPr="008B57FA">
        <w:t xml:space="preserve"> </w:t>
      </w:r>
      <w:r w:rsidRPr="008B57FA">
        <w:rPr>
          <w:lang w:val="uk-UA"/>
        </w:rPr>
        <w:t xml:space="preserve">письмових літературних пам'ятках, </w:t>
      </w:r>
      <w:r w:rsidR="0052088E" w:rsidRPr="008B57FA">
        <w:t xml:space="preserve">а також </w:t>
      </w:r>
      <w:r w:rsidRPr="008B57FA">
        <w:rPr>
          <w:lang w:val="uk-UA"/>
        </w:rPr>
        <w:t>синтоїстськ</w:t>
      </w:r>
      <w:r w:rsidR="0052088E" w:rsidRPr="008B57FA">
        <w:rPr>
          <w:lang w:val="uk-UA"/>
        </w:rPr>
        <w:t xml:space="preserve">у і буддійську </w:t>
      </w:r>
      <w:r w:rsidRPr="008B57FA">
        <w:rPr>
          <w:lang w:val="uk-UA"/>
        </w:rPr>
        <w:t>міфологію</w:t>
      </w:r>
      <w:r w:rsidR="0052088E" w:rsidRPr="008B57FA">
        <w:rPr>
          <w:lang w:val="uk-UA"/>
        </w:rPr>
        <w:t>.</w:t>
      </w:r>
    </w:p>
    <w:p w:rsidR="0052088E" w:rsidRPr="008B57FA" w:rsidRDefault="0052088E" w:rsidP="0052088E">
      <w:pPr>
        <w:spacing w:line="360" w:lineRule="auto"/>
        <w:ind w:firstLine="708"/>
        <w:jc w:val="both"/>
        <w:rPr>
          <w:lang w:val="uk-UA"/>
        </w:rPr>
      </w:pPr>
      <w:r w:rsidRPr="008B57FA">
        <w:rPr>
          <w:lang w:val="uk-UA"/>
        </w:rPr>
        <w:t>В міфології японців і верховні, і локальні божества - це, перш за все, землеробські божества процвітання і багатства, а вся міфологічна система підпорядкована землеробському календарному року і ставить на чільне місце ідею родючості, народження, продовження життя. Епізоди, що підкреслюють саме цю ідею, народні твори записи у ХІХ-ХХ ст. черпали з класичної</w:t>
      </w:r>
    </w:p>
    <w:p w:rsidR="0052088E" w:rsidRPr="008B57FA" w:rsidRDefault="0052088E" w:rsidP="0052088E">
      <w:pPr>
        <w:spacing w:line="360" w:lineRule="auto"/>
        <w:jc w:val="both"/>
        <w:rPr>
          <w:lang w:val="uk-UA"/>
        </w:rPr>
      </w:pPr>
      <w:r w:rsidRPr="008B57FA">
        <w:rPr>
          <w:lang w:val="uk-UA"/>
        </w:rPr>
        <w:t>міфології, і тому таку широту набуло побутування міфу про видаленні Аматерасу в Небесний грот. Тієї ж ідеєю родючості пройняті народні пісні, в яких згадуються божества синтоїстського пантеону. Характерний і сам «набір» божеств, які знайшли відображення в народній традиції. Це виключно ті божества, які пов'язані з магією - Бог рисового поля, Бог гори і т.д.</w:t>
      </w:r>
    </w:p>
    <w:p w:rsidR="003D05D2" w:rsidRPr="008B57FA" w:rsidRDefault="0052088E" w:rsidP="003D05D2">
      <w:pPr>
        <w:spacing w:line="360" w:lineRule="auto"/>
        <w:ind w:firstLine="708"/>
        <w:jc w:val="both"/>
        <w:rPr>
          <w:lang w:val="uk-UA"/>
        </w:rPr>
      </w:pPr>
      <w:r w:rsidRPr="008B57FA">
        <w:rPr>
          <w:lang w:val="uk-UA"/>
        </w:rPr>
        <w:t>Ідеєю родючості пройняті і народні пісні, пов'язані з обрядами і святами, тому недарма головним божеством серед Семи богів щастя народні пісні вважають Бога Дайкоку – Бога багатства і родючості, який асоц</w:t>
      </w:r>
      <w:r w:rsidR="003D05D2" w:rsidRPr="008B57FA">
        <w:rPr>
          <w:lang w:val="uk-UA"/>
        </w:rPr>
        <w:t xml:space="preserve">іюється в народній свідомості з </w:t>
      </w:r>
      <w:r w:rsidRPr="008B57FA">
        <w:rPr>
          <w:lang w:val="uk-UA"/>
        </w:rPr>
        <w:t xml:space="preserve">богом О-Куні-Нусі про якого згадується у «Кодзікі» і «Ніхонгі». </w:t>
      </w:r>
    </w:p>
    <w:p w:rsidR="003D05D2" w:rsidRPr="008B57FA" w:rsidRDefault="0052088E" w:rsidP="003D05D2">
      <w:pPr>
        <w:spacing w:line="360" w:lineRule="auto"/>
        <w:ind w:firstLine="708"/>
        <w:jc w:val="both"/>
        <w:rPr>
          <w:lang w:val="uk-UA"/>
        </w:rPr>
      </w:pPr>
      <w:r w:rsidRPr="008B57FA">
        <w:rPr>
          <w:lang w:val="uk-UA"/>
        </w:rPr>
        <w:t>В японській міфології також відіграє помітну роль</w:t>
      </w:r>
      <w:r w:rsidR="003D05D2" w:rsidRPr="008B57FA">
        <w:rPr>
          <w:lang w:val="uk-UA"/>
        </w:rPr>
        <w:t xml:space="preserve"> небо, </w:t>
      </w:r>
      <w:r w:rsidRPr="008B57FA">
        <w:rPr>
          <w:lang w:val="uk-UA"/>
        </w:rPr>
        <w:t>особливо, в космогонічних мі</w:t>
      </w:r>
      <w:r w:rsidR="003D05D2" w:rsidRPr="008B57FA">
        <w:rPr>
          <w:lang w:val="uk-UA"/>
        </w:rPr>
        <w:t xml:space="preserve">фах. Однак в народній міфології </w:t>
      </w:r>
      <w:r w:rsidRPr="008B57FA">
        <w:rPr>
          <w:lang w:val="uk-UA"/>
        </w:rPr>
        <w:t>особливу святість набувають гори - на них живуть вс</w:t>
      </w:r>
      <w:r w:rsidR="003D05D2" w:rsidRPr="008B57FA">
        <w:rPr>
          <w:lang w:val="uk-UA"/>
        </w:rPr>
        <w:t>і</w:t>
      </w:r>
      <w:r w:rsidRPr="008B57FA">
        <w:rPr>
          <w:lang w:val="uk-UA"/>
        </w:rPr>
        <w:t xml:space="preserve"> синто</w:t>
      </w:r>
      <w:r w:rsidR="003D05D2" w:rsidRPr="008B57FA">
        <w:rPr>
          <w:lang w:val="uk-UA"/>
        </w:rPr>
        <w:t>і</w:t>
      </w:r>
      <w:r w:rsidRPr="008B57FA">
        <w:rPr>
          <w:lang w:val="uk-UA"/>
        </w:rPr>
        <w:t>стс</w:t>
      </w:r>
      <w:r w:rsidR="003D05D2" w:rsidRPr="008B57FA">
        <w:rPr>
          <w:lang w:val="uk-UA"/>
        </w:rPr>
        <w:t>ь</w:t>
      </w:r>
      <w:r w:rsidRPr="008B57FA">
        <w:rPr>
          <w:lang w:val="uk-UA"/>
        </w:rPr>
        <w:t>к</w:t>
      </w:r>
      <w:r w:rsidR="003D05D2" w:rsidRPr="008B57FA">
        <w:rPr>
          <w:lang w:val="uk-UA"/>
        </w:rPr>
        <w:t xml:space="preserve">і </w:t>
      </w:r>
      <w:r w:rsidRPr="008B57FA">
        <w:rPr>
          <w:lang w:val="uk-UA"/>
        </w:rPr>
        <w:t>божества; на гору спускається прап</w:t>
      </w:r>
      <w:r w:rsidR="003D05D2" w:rsidRPr="008B57FA">
        <w:rPr>
          <w:lang w:val="uk-UA"/>
        </w:rPr>
        <w:t xml:space="preserve">равнук богині сонця Аматерасу - </w:t>
      </w:r>
      <w:r w:rsidRPr="008B57FA">
        <w:rPr>
          <w:lang w:val="uk-UA"/>
        </w:rPr>
        <w:t>Н</w:t>
      </w:r>
      <w:r w:rsidR="003D05D2" w:rsidRPr="008B57FA">
        <w:rPr>
          <w:lang w:val="uk-UA"/>
        </w:rPr>
        <w:t>і</w:t>
      </w:r>
      <w:r w:rsidRPr="008B57FA">
        <w:rPr>
          <w:lang w:val="uk-UA"/>
        </w:rPr>
        <w:t>н</w:t>
      </w:r>
      <w:r w:rsidR="003D05D2" w:rsidRPr="008B57FA">
        <w:rPr>
          <w:lang w:val="uk-UA"/>
        </w:rPr>
        <w:t>і</w:t>
      </w:r>
      <w:r w:rsidRPr="008B57FA">
        <w:rPr>
          <w:lang w:val="uk-UA"/>
        </w:rPr>
        <w:t>г</w:t>
      </w:r>
      <w:r w:rsidR="003D05D2" w:rsidRPr="008B57FA">
        <w:rPr>
          <w:lang w:val="uk-UA"/>
        </w:rPr>
        <w:t>і</w:t>
      </w:r>
      <w:r w:rsidRPr="008B57FA">
        <w:rPr>
          <w:lang w:val="uk-UA"/>
        </w:rPr>
        <w:t>; особливе значення гор</w:t>
      </w:r>
      <w:r w:rsidR="003D05D2" w:rsidRPr="008B57FA">
        <w:rPr>
          <w:lang w:val="uk-UA"/>
        </w:rPr>
        <w:t>ам</w:t>
      </w:r>
      <w:r w:rsidRPr="008B57FA">
        <w:rPr>
          <w:lang w:val="uk-UA"/>
        </w:rPr>
        <w:t xml:space="preserve"> як центру всесвіту надається і в</w:t>
      </w:r>
      <w:r w:rsidR="003D05D2" w:rsidRPr="008B57FA">
        <w:rPr>
          <w:lang w:val="uk-UA"/>
        </w:rPr>
        <w:t xml:space="preserve"> Б</w:t>
      </w:r>
      <w:r w:rsidRPr="008B57FA">
        <w:rPr>
          <w:lang w:val="uk-UA"/>
        </w:rPr>
        <w:t>уддійськ</w:t>
      </w:r>
      <w:r w:rsidR="003D05D2" w:rsidRPr="008B57FA">
        <w:rPr>
          <w:lang w:val="uk-UA"/>
        </w:rPr>
        <w:t xml:space="preserve">ій </w:t>
      </w:r>
      <w:r w:rsidRPr="008B57FA">
        <w:rPr>
          <w:lang w:val="uk-UA"/>
        </w:rPr>
        <w:t>міфології.</w:t>
      </w:r>
    </w:p>
    <w:p w:rsidR="003D05D2" w:rsidRPr="008B57FA" w:rsidRDefault="0052088E" w:rsidP="003D05D2">
      <w:pPr>
        <w:spacing w:line="360" w:lineRule="auto"/>
        <w:ind w:firstLine="708"/>
        <w:jc w:val="both"/>
        <w:rPr>
          <w:lang w:val="uk-UA"/>
        </w:rPr>
      </w:pPr>
      <w:r w:rsidRPr="008B57FA">
        <w:rPr>
          <w:lang w:val="uk-UA"/>
        </w:rPr>
        <w:t>Таким чино</w:t>
      </w:r>
      <w:r w:rsidR="003D05D2" w:rsidRPr="008B57FA">
        <w:rPr>
          <w:lang w:val="uk-UA"/>
        </w:rPr>
        <w:t xml:space="preserve">м, міфологія Японії являє різні </w:t>
      </w:r>
      <w:r w:rsidRPr="008B57FA">
        <w:rPr>
          <w:lang w:val="uk-UA"/>
        </w:rPr>
        <w:t>погляди на міфологічне світобуд</w:t>
      </w:r>
      <w:r w:rsidR="003D05D2" w:rsidRPr="008B57FA">
        <w:rPr>
          <w:lang w:val="uk-UA"/>
        </w:rPr>
        <w:t xml:space="preserve">ову, що складається з неба, гір </w:t>
      </w:r>
      <w:r w:rsidRPr="008B57FA">
        <w:rPr>
          <w:lang w:val="uk-UA"/>
        </w:rPr>
        <w:t>(</w:t>
      </w:r>
      <w:r w:rsidR="003D05D2" w:rsidRPr="008B57FA">
        <w:rPr>
          <w:lang w:val="uk-UA"/>
        </w:rPr>
        <w:t>с</w:t>
      </w:r>
      <w:r w:rsidRPr="008B57FA">
        <w:rPr>
          <w:lang w:val="uk-UA"/>
        </w:rPr>
        <w:t>уші) та моря.</w:t>
      </w:r>
    </w:p>
    <w:p w:rsidR="003D05D2" w:rsidRPr="008B57FA" w:rsidRDefault="0052088E" w:rsidP="003D05D2">
      <w:pPr>
        <w:spacing w:line="360" w:lineRule="auto"/>
        <w:ind w:firstLine="708"/>
        <w:jc w:val="both"/>
        <w:rPr>
          <w:lang w:val="uk-UA"/>
        </w:rPr>
      </w:pPr>
      <w:r w:rsidRPr="008B57FA">
        <w:rPr>
          <w:lang w:val="uk-UA"/>
        </w:rPr>
        <w:lastRenderedPageBreak/>
        <w:t>Багатоплановістю характеризується і система релігі</w:t>
      </w:r>
      <w:r w:rsidR="003D05D2" w:rsidRPr="008B57FA">
        <w:rPr>
          <w:lang w:val="uk-UA"/>
        </w:rPr>
        <w:t>йн</w:t>
      </w:r>
      <w:r w:rsidRPr="008B57FA">
        <w:rPr>
          <w:lang w:val="uk-UA"/>
        </w:rPr>
        <w:t>о</w:t>
      </w:r>
      <w:r w:rsidR="003D05D2" w:rsidRPr="008B57FA">
        <w:rPr>
          <w:lang w:val="uk-UA"/>
        </w:rPr>
        <w:t>-м</w:t>
      </w:r>
      <w:r w:rsidRPr="008B57FA">
        <w:rPr>
          <w:lang w:val="uk-UA"/>
        </w:rPr>
        <w:t>іфологіч</w:t>
      </w:r>
      <w:r w:rsidR="003D05D2" w:rsidRPr="008B57FA">
        <w:rPr>
          <w:lang w:val="uk-UA"/>
        </w:rPr>
        <w:t>ни</w:t>
      </w:r>
      <w:r w:rsidRPr="008B57FA">
        <w:rPr>
          <w:lang w:val="uk-UA"/>
        </w:rPr>
        <w:t xml:space="preserve">х уявлень Японії. </w:t>
      </w:r>
      <w:r w:rsidR="003D05D2" w:rsidRPr="008B57FA">
        <w:rPr>
          <w:lang w:val="uk-UA"/>
        </w:rPr>
        <w:t>Слід за</w:t>
      </w:r>
      <w:r w:rsidRPr="008B57FA">
        <w:rPr>
          <w:lang w:val="uk-UA"/>
        </w:rPr>
        <w:t>значити, що синто</w:t>
      </w:r>
      <w:r w:rsidR="003D05D2" w:rsidRPr="008B57FA">
        <w:rPr>
          <w:lang w:val="uk-UA"/>
        </w:rPr>
        <w:t>і</w:t>
      </w:r>
      <w:r w:rsidRPr="008B57FA">
        <w:rPr>
          <w:lang w:val="uk-UA"/>
        </w:rPr>
        <w:t>стс</w:t>
      </w:r>
      <w:r w:rsidR="003D05D2" w:rsidRPr="008B57FA">
        <w:rPr>
          <w:lang w:val="uk-UA"/>
        </w:rPr>
        <w:t>ь</w:t>
      </w:r>
      <w:r w:rsidRPr="008B57FA">
        <w:rPr>
          <w:lang w:val="uk-UA"/>
        </w:rPr>
        <w:t>к</w:t>
      </w:r>
      <w:r w:rsidR="003D05D2" w:rsidRPr="008B57FA">
        <w:rPr>
          <w:lang w:val="uk-UA"/>
        </w:rPr>
        <w:t xml:space="preserve">і божества </w:t>
      </w:r>
      <w:r w:rsidRPr="008B57FA">
        <w:rPr>
          <w:lang w:val="uk-UA"/>
        </w:rPr>
        <w:t xml:space="preserve">стали основними персонажами </w:t>
      </w:r>
      <w:r w:rsidR="003D05D2" w:rsidRPr="008B57FA">
        <w:rPr>
          <w:lang w:val="uk-UA"/>
        </w:rPr>
        <w:t>народних пісень, а буддійські - т</w:t>
      </w:r>
      <w:r w:rsidRPr="008B57FA">
        <w:rPr>
          <w:lang w:val="uk-UA"/>
        </w:rPr>
        <w:t>ворів розпов</w:t>
      </w:r>
      <w:r w:rsidR="003D05D2" w:rsidRPr="008B57FA">
        <w:rPr>
          <w:lang w:val="uk-UA"/>
        </w:rPr>
        <w:t xml:space="preserve">ідного фольклору, хоча поділ цей досить </w:t>
      </w:r>
      <w:r w:rsidRPr="008B57FA">
        <w:rPr>
          <w:lang w:val="uk-UA"/>
        </w:rPr>
        <w:t>умовн</w:t>
      </w:r>
      <w:r w:rsidR="003D05D2" w:rsidRPr="008B57FA">
        <w:rPr>
          <w:lang w:val="uk-UA"/>
        </w:rPr>
        <w:t>ий</w:t>
      </w:r>
      <w:r w:rsidRPr="008B57FA">
        <w:rPr>
          <w:lang w:val="uk-UA"/>
        </w:rPr>
        <w:t xml:space="preserve">. </w:t>
      </w:r>
      <w:r w:rsidR="003D05D2" w:rsidRPr="008B57FA">
        <w:rPr>
          <w:lang w:val="uk-UA"/>
        </w:rPr>
        <w:t xml:space="preserve">При дослідженні </w:t>
      </w:r>
      <w:r w:rsidRPr="008B57FA">
        <w:rPr>
          <w:lang w:val="uk-UA"/>
        </w:rPr>
        <w:t>проблем співвідношення фолькло</w:t>
      </w:r>
      <w:r w:rsidR="003D05D2" w:rsidRPr="008B57FA">
        <w:rPr>
          <w:lang w:val="uk-UA"/>
        </w:rPr>
        <w:t>ру і обрядової практики японців, в</w:t>
      </w:r>
      <w:r w:rsidRPr="008B57FA">
        <w:rPr>
          <w:lang w:val="uk-UA"/>
        </w:rPr>
        <w:t>ияв</w:t>
      </w:r>
      <w:r w:rsidR="003D05D2" w:rsidRPr="008B57FA">
        <w:rPr>
          <w:lang w:val="uk-UA"/>
        </w:rPr>
        <w:t xml:space="preserve">илася сильна взаємодія </w:t>
      </w:r>
      <w:r w:rsidRPr="008B57FA">
        <w:rPr>
          <w:lang w:val="uk-UA"/>
        </w:rPr>
        <w:t xml:space="preserve">народної поезії і </w:t>
      </w:r>
      <w:r w:rsidR="003D05D2" w:rsidRPr="008B57FA">
        <w:rPr>
          <w:lang w:val="uk-UA"/>
        </w:rPr>
        <w:t xml:space="preserve">обрядів року, різні форми якого </w:t>
      </w:r>
      <w:r w:rsidRPr="008B57FA">
        <w:rPr>
          <w:lang w:val="uk-UA"/>
        </w:rPr>
        <w:t>демонструють два пісенно-обрядових цикл</w:t>
      </w:r>
      <w:r w:rsidR="003D05D2" w:rsidRPr="008B57FA">
        <w:rPr>
          <w:lang w:val="uk-UA"/>
        </w:rPr>
        <w:t>и</w:t>
      </w:r>
      <w:r w:rsidRPr="008B57FA">
        <w:rPr>
          <w:lang w:val="uk-UA"/>
        </w:rPr>
        <w:t>, присвячен</w:t>
      </w:r>
      <w:r w:rsidR="003D05D2" w:rsidRPr="008B57FA">
        <w:rPr>
          <w:lang w:val="uk-UA"/>
        </w:rPr>
        <w:t xml:space="preserve">і культу </w:t>
      </w:r>
      <w:r w:rsidRPr="008B57FA">
        <w:rPr>
          <w:lang w:val="uk-UA"/>
        </w:rPr>
        <w:t>Семи богів щастя і культу пред</w:t>
      </w:r>
      <w:r w:rsidR="003D05D2" w:rsidRPr="008B57FA">
        <w:rPr>
          <w:lang w:val="uk-UA"/>
        </w:rPr>
        <w:t xml:space="preserve">ків, тобто свята Бон. В першому </w:t>
      </w:r>
      <w:r w:rsidRPr="008B57FA">
        <w:rPr>
          <w:lang w:val="uk-UA"/>
        </w:rPr>
        <w:t>випадку звертає на с</w:t>
      </w:r>
      <w:r w:rsidR="003D05D2" w:rsidRPr="008B57FA">
        <w:rPr>
          <w:lang w:val="uk-UA"/>
        </w:rPr>
        <w:t xml:space="preserve">ебе увагу запозичене походження </w:t>
      </w:r>
      <w:r w:rsidRPr="008B57FA">
        <w:rPr>
          <w:lang w:val="uk-UA"/>
        </w:rPr>
        <w:t>божеств і традиційно-синто</w:t>
      </w:r>
      <w:r w:rsidR="003D05D2" w:rsidRPr="008B57FA">
        <w:rPr>
          <w:lang w:val="uk-UA"/>
        </w:rPr>
        <w:t xml:space="preserve">їстська основа народної поезії, </w:t>
      </w:r>
      <w:r w:rsidRPr="008B57FA">
        <w:rPr>
          <w:lang w:val="uk-UA"/>
        </w:rPr>
        <w:t>яка прагне довести не т</w:t>
      </w:r>
      <w:r w:rsidR="003D05D2" w:rsidRPr="008B57FA">
        <w:rPr>
          <w:lang w:val="uk-UA"/>
        </w:rPr>
        <w:t xml:space="preserve">ільки японське походження богів </w:t>
      </w:r>
      <w:r w:rsidRPr="008B57FA">
        <w:rPr>
          <w:lang w:val="uk-UA"/>
        </w:rPr>
        <w:t>щастя, а й простежит</w:t>
      </w:r>
      <w:r w:rsidR="003D05D2" w:rsidRPr="008B57FA">
        <w:rPr>
          <w:lang w:val="uk-UA"/>
        </w:rPr>
        <w:t xml:space="preserve">и їх походження з синтоїстській </w:t>
      </w:r>
      <w:r w:rsidRPr="008B57FA">
        <w:rPr>
          <w:lang w:val="uk-UA"/>
        </w:rPr>
        <w:t>класичн</w:t>
      </w:r>
      <w:r w:rsidR="003D05D2" w:rsidRPr="008B57FA">
        <w:rPr>
          <w:lang w:val="uk-UA"/>
        </w:rPr>
        <w:t xml:space="preserve">ій </w:t>
      </w:r>
      <w:r w:rsidRPr="008B57FA">
        <w:rPr>
          <w:lang w:val="uk-UA"/>
        </w:rPr>
        <w:t xml:space="preserve">міфології. У другому </w:t>
      </w:r>
      <w:r w:rsidR="003D05D2" w:rsidRPr="008B57FA">
        <w:rPr>
          <w:lang w:val="uk-UA"/>
        </w:rPr>
        <w:t xml:space="preserve">випадку мова йде про свято Бон, </w:t>
      </w:r>
      <w:r w:rsidRPr="008B57FA">
        <w:rPr>
          <w:lang w:val="uk-UA"/>
        </w:rPr>
        <w:t>привнесено</w:t>
      </w:r>
      <w:r w:rsidR="003D05D2" w:rsidRPr="008B57FA">
        <w:rPr>
          <w:lang w:val="uk-UA"/>
        </w:rPr>
        <w:t>го</w:t>
      </w:r>
      <w:r w:rsidRPr="008B57FA">
        <w:rPr>
          <w:lang w:val="uk-UA"/>
        </w:rPr>
        <w:t xml:space="preserve"> буддизмом,</w:t>
      </w:r>
      <w:r w:rsidR="003D05D2" w:rsidRPr="008B57FA">
        <w:rPr>
          <w:lang w:val="uk-UA"/>
        </w:rPr>
        <w:t xml:space="preserve"> в якому при явному переважанні </w:t>
      </w:r>
      <w:r w:rsidRPr="008B57FA">
        <w:rPr>
          <w:lang w:val="uk-UA"/>
        </w:rPr>
        <w:t>буддійської тематики чітко простежую</w:t>
      </w:r>
      <w:r w:rsidR="003D05D2" w:rsidRPr="008B57FA">
        <w:rPr>
          <w:lang w:val="uk-UA"/>
        </w:rPr>
        <w:t xml:space="preserve">ться відгомони древнього культу </w:t>
      </w:r>
      <w:r w:rsidRPr="008B57FA">
        <w:rPr>
          <w:lang w:val="uk-UA"/>
        </w:rPr>
        <w:t>родючості.</w:t>
      </w:r>
    </w:p>
    <w:p w:rsidR="00D20830" w:rsidRPr="008B57FA" w:rsidRDefault="0052088E" w:rsidP="005466CF">
      <w:pPr>
        <w:spacing w:line="360" w:lineRule="auto"/>
        <w:ind w:firstLine="708"/>
        <w:jc w:val="both"/>
        <w:rPr>
          <w:lang w:val="uk-UA"/>
        </w:rPr>
      </w:pPr>
      <w:r w:rsidRPr="008B57FA">
        <w:rPr>
          <w:lang w:val="uk-UA"/>
        </w:rPr>
        <w:t>Міфографіч</w:t>
      </w:r>
      <w:r w:rsidR="003D05D2" w:rsidRPr="008B57FA">
        <w:rPr>
          <w:lang w:val="uk-UA"/>
        </w:rPr>
        <w:t>ними</w:t>
      </w:r>
      <w:r w:rsidRPr="008B57FA">
        <w:rPr>
          <w:lang w:val="uk-UA"/>
        </w:rPr>
        <w:t xml:space="preserve"> джер</w:t>
      </w:r>
      <w:r w:rsidR="005466CF" w:rsidRPr="008B57FA">
        <w:rPr>
          <w:lang w:val="uk-UA"/>
        </w:rPr>
        <w:t xml:space="preserve">елами, залученими для написання </w:t>
      </w:r>
      <w:r w:rsidRPr="008B57FA">
        <w:rPr>
          <w:lang w:val="uk-UA"/>
        </w:rPr>
        <w:t>даної роботи (твори древн</w:t>
      </w:r>
      <w:r w:rsidR="003D05D2" w:rsidRPr="008B57FA">
        <w:rPr>
          <w:lang w:val="uk-UA"/>
        </w:rPr>
        <w:t>ь</w:t>
      </w:r>
      <w:r w:rsidRPr="008B57FA">
        <w:rPr>
          <w:lang w:val="uk-UA"/>
        </w:rPr>
        <w:t>японс</w:t>
      </w:r>
      <w:r w:rsidR="003D05D2" w:rsidRPr="008B57FA">
        <w:rPr>
          <w:lang w:val="uk-UA"/>
        </w:rPr>
        <w:t>ь</w:t>
      </w:r>
      <w:r w:rsidRPr="008B57FA">
        <w:rPr>
          <w:lang w:val="uk-UA"/>
        </w:rPr>
        <w:t>ко</w:t>
      </w:r>
      <w:r w:rsidR="003D05D2" w:rsidRPr="008B57FA">
        <w:rPr>
          <w:lang w:val="uk-UA"/>
        </w:rPr>
        <w:t xml:space="preserve">ї </w:t>
      </w:r>
      <w:r w:rsidR="005466CF" w:rsidRPr="008B57FA">
        <w:rPr>
          <w:lang w:val="uk-UA"/>
        </w:rPr>
        <w:t xml:space="preserve">літератури і фольклор </w:t>
      </w:r>
      <w:r w:rsidRPr="008B57FA">
        <w:rPr>
          <w:lang w:val="uk-UA"/>
        </w:rPr>
        <w:t>японців</w:t>
      </w:r>
      <w:r w:rsidR="003D05D2" w:rsidRPr="008B57FA">
        <w:rPr>
          <w:lang w:val="uk-UA"/>
        </w:rPr>
        <w:t xml:space="preserve">, </w:t>
      </w:r>
      <w:r w:rsidR="005466CF" w:rsidRPr="008B57FA">
        <w:rPr>
          <w:lang w:val="uk-UA"/>
        </w:rPr>
        <w:t xml:space="preserve">японських манга і аніме) не вичерпуються всі можливі </w:t>
      </w:r>
      <w:r w:rsidRPr="008B57FA">
        <w:rPr>
          <w:lang w:val="uk-UA"/>
        </w:rPr>
        <w:t>джерела з даної проблематики. Ц</w:t>
      </w:r>
      <w:r w:rsidR="005466CF" w:rsidRPr="008B57FA">
        <w:rPr>
          <w:lang w:val="uk-UA"/>
        </w:rPr>
        <w:t xml:space="preserve">е пов'язано з тим, що міфологія </w:t>
      </w:r>
      <w:r w:rsidRPr="008B57FA">
        <w:rPr>
          <w:lang w:val="uk-UA"/>
        </w:rPr>
        <w:t>Японії це</w:t>
      </w:r>
      <w:r w:rsidR="005466CF" w:rsidRPr="008B57FA">
        <w:rPr>
          <w:lang w:val="uk-UA"/>
        </w:rPr>
        <w:t xml:space="preserve"> живий організм, який продовжує </w:t>
      </w:r>
      <w:r w:rsidRPr="008B57FA">
        <w:rPr>
          <w:lang w:val="uk-UA"/>
        </w:rPr>
        <w:t>функціонувати і сьогодні, зн</w:t>
      </w:r>
      <w:r w:rsidR="005466CF" w:rsidRPr="008B57FA">
        <w:rPr>
          <w:lang w:val="uk-UA"/>
        </w:rPr>
        <w:t xml:space="preserve">аходячи відображення в сучасній </w:t>
      </w:r>
      <w:r w:rsidRPr="008B57FA">
        <w:rPr>
          <w:lang w:val="uk-UA"/>
        </w:rPr>
        <w:t>літературі, в численних публікаціях записів усної т</w:t>
      </w:r>
      <w:r w:rsidR="005466CF" w:rsidRPr="008B57FA">
        <w:rPr>
          <w:lang w:val="uk-UA"/>
        </w:rPr>
        <w:t xml:space="preserve">ворчості, </w:t>
      </w:r>
      <w:r w:rsidRPr="008B57FA">
        <w:rPr>
          <w:lang w:val="uk-UA"/>
        </w:rPr>
        <w:t xml:space="preserve">в обрядах і святах. </w:t>
      </w:r>
    </w:p>
    <w:p w:rsidR="005466CF" w:rsidRDefault="005466CF" w:rsidP="005466CF">
      <w:pPr>
        <w:spacing w:line="360" w:lineRule="auto"/>
        <w:ind w:firstLine="708"/>
        <w:jc w:val="both"/>
        <w:rPr>
          <w:lang w:val="uk-UA"/>
        </w:rPr>
      </w:pPr>
      <w:r w:rsidRPr="008B57FA">
        <w:rPr>
          <w:lang w:val="uk-UA"/>
        </w:rPr>
        <w:t>Сучасній японській культурі вдалося розробити особливу візуальну мову, яка несе в собі японську специфіку бачення світу. Завдяки цій мові японці успішно ведуть діалог з усім світом, заявляючи про свою культуру і сприймаючи чужий досвід. Вивчення японської міфології у різних її проявах несе в собі перспективу глибшого пізнання сучасної японської культури і можливість створення власної візуальної мови для кожного народу, яка відчуває потребу розповісти про свою культуру всьому світу.</w:t>
      </w:r>
    </w:p>
    <w:p w:rsidR="005466CF" w:rsidRDefault="005466CF" w:rsidP="005466CF">
      <w:pPr>
        <w:spacing w:line="360" w:lineRule="auto"/>
        <w:ind w:firstLine="708"/>
        <w:jc w:val="both"/>
        <w:rPr>
          <w:lang w:val="uk-UA"/>
        </w:rPr>
      </w:pPr>
    </w:p>
    <w:p w:rsidR="003B03C2" w:rsidRDefault="003B03C2">
      <w:pPr>
        <w:spacing w:after="200" w:line="276" w:lineRule="auto"/>
        <w:rPr>
          <w:lang w:val="uk-UA"/>
        </w:rPr>
      </w:pPr>
      <w:r>
        <w:rPr>
          <w:lang w:val="uk-UA"/>
        </w:rPr>
        <w:br w:type="page"/>
      </w:r>
    </w:p>
    <w:p w:rsidR="0076744F" w:rsidRDefault="00CE0DFE" w:rsidP="008B57FA">
      <w:pPr>
        <w:pStyle w:val="1"/>
        <w:jc w:val="center"/>
        <w:rPr>
          <w:rFonts w:ascii="Times New Roman" w:hAnsi="Times New Roman" w:cs="Times New Roman"/>
          <w:color w:val="auto"/>
          <w:lang w:val="uk-UA"/>
        </w:rPr>
      </w:pPr>
      <w:bookmarkStart w:id="11" w:name="_Toc64045005"/>
      <w:r w:rsidRPr="00B13E11">
        <w:rPr>
          <w:rFonts w:ascii="Times New Roman" w:hAnsi="Times New Roman" w:cs="Times New Roman"/>
          <w:color w:val="auto"/>
          <w:lang w:val="uk-UA"/>
        </w:rPr>
        <w:lastRenderedPageBreak/>
        <w:t>СПИСОК ВИКОРИСТАНОЇ ЛІТЕРАТУРИ</w:t>
      </w:r>
      <w:bookmarkEnd w:id="11"/>
    </w:p>
    <w:p w:rsidR="008B57FA" w:rsidRPr="00740098" w:rsidRDefault="008B57FA" w:rsidP="008B57FA">
      <w:pPr>
        <w:spacing w:after="200" w:line="360" w:lineRule="auto"/>
        <w:jc w:val="both"/>
        <w:rPr>
          <w:rFonts w:cs="Times New Roman"/>
          <w:szCs w:val="28"/>
          <w:lang w:val="uk-UA"/>
        </w:rPr>
      </w:pPr>
    </w:p>
    <w:p w:rsidR="008B57FA" w:rsidRPr="004C0EFC" w:rsidRDefault="008B57FA" w:rsidP="008B57FA">
      <w:pPr>
        <w:pStyle w:val="a5"/>
        <w:numPr>
          <w:ilvl w:val="0"/>
          <w:numId w:val="9"/>
        </w:numPr>
        <w:spacing w:line="360" w:lineRule="auto"/>
        <w:ind w:left="0"/>
        <w:jc w:val="both"/>
        <w:rPr>
          <w:szCs w:val="28"/>
          <w:lang w:val="uk-UA"/>
        </w:rPr>
      </w:pPr>
      <w:r w:rsidRPr="004C0EFC">
        <w:rPr>
          <w:szCs w:val="28"/>
          <w:lang w:val="uk-UA"/>
        </w:rPr>
        <w:t>Абрамович С.Д. Японська культура в середні віки./ С.Д.Абрамович// Світова та українська культура. – Львів: Світ,2004.- С 178 – 185.</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Академічне релігієзнавство: Підруч. / За ред. А.М. Колодного. – К.: Світ знань, 2000. – 862 с.</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Арутюнов С.А., Светлов Г.В. Старые и новые боги Японии. М., 1968,</w:t>
      </w:r>
      <w:r w:rsidRPr="004C0EFC">
        <w:rPr>
          <w:rStyle w:val="10"/>
          <w:color w:val="000000"/>
          <w:lang w:val="uk-UA"/>
        </w:rPr>
        <w:t xml:space="preserve"> </w:t>
      </w:r>
      <w:r w:rsidRPr="004C0EFC">
        <w:rPr>
          <w:rStyle w:val="jlqj4b"/>
          <w:color w:val="000000"/>
          <w:szCs w:val="28"/>
          <w:lang w:val="uk-UA"/>
        </w:rPr>
        <w:t>с.159- 165.</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rPr>
        <w:t xml:space="preserve">Банников К. Л. Архаические мифологические системы в формировании и развитии традиционной японской культуры: дис. ... канд. исторических наук: специальность 07.00.07: защищена / К. Л. Банников; научный руководитель С. А. Арутюнов. – Москва, 1999. – 362 с. </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Блій Г. Муллер Пітер. Японія. Географія: світи,регіони,концепти.- К.:Либідь,2004.- С 598- 609.</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Бураков Ю.А., Кипаренко Г.М., Мовчан С.П. Японія / Ю.А.Бураков,Г.М.Кипаренко,С.П.Мовчан //Всесвітня історія 11 клас.- К.:Ґенеза,2005. – С 245 – 255.</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Воронина И.А. От мифа к сказанию или от сказания к мифу? (О некоторых особенностях японской мифологической системы) // Мифологические системы народов Восточной Азии. М., 1998, 185 с.</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Восточная демонология. От народных верований к литературе. М., 1998.</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 xml:space="preserve">Глускина А.Е. Заметки о японской литературе и </w:t>
      </w:r>
      <w:r w:rsidRPr="004C0EFC">
        <w:rPr>
          <w:rFonts w:cs="Times New Roman"/>
          <w:szCs w:val="28"/>
          <w:lang w:val="uk-UA"/>
        </w:rPr>
        <w:tab/>
        <w:t>театре (древность и средневековье). М., 1979.</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Джарылгасинова Р.Ш. Танцы Окинавы и происхождение рюкюсцев // Советская этнография, 1971, № 5.</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rPr>
        <w:t xml:space="preserve">Ермакова Л. М. Речи богов и песни людей. – М.: Вост. лит. РАН, 1995. – 272 с. </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Ермакова Л.М. Ритуально-мифологические истоки японской литературной эстетики. - М., 1995. 157 с.</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lastRenderedPageBreak/>
        <w:t>Зарубіжна література: Матеріали до вивчення літератур зарубіжного Сходу: Хрестоматія / Упоряд. Л. В. Грицик. – К.: ВПЦ «Київський університет», 2006. – 689 с.</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Йофан H.A. Культура древней Японии. М., 1974. 325 с.</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 xml:space="preserve">Ігнатьєв П.М. Краєзнавство. Навчальний посібник.- Чернівці: книги – </w:t>
      </w:r>
      <w:r w:rsidRPr="004C0EFC">
        <w:rPr>
          <w:rFonts w:cs="Times New Roman"/>
          <w:szCs w:val="28"/>
          <w:lang w:val="en-US"/>
        </w:rPr>
        <w:t>XXI</w:t>
      </w:r>
      <w:r w:rsidRPr="004C0EFC">
        <w:rPr>
          <w:rFonts w:cs="Times New Roman"/>
          <w:szCs w:val="28"/>
          <w:lang w:val="uk-UA"/>
        </w:rPr>
        <w:t xml:space="preserve"> , 2006.- 424 с.</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Ігнатьєв П.М. Країни Азії: Навчальний посібник.- Чернівці: книги – XXI , 2006.- 424 с.</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Ігнатьєв П.М. Краєзнавство. Країни Азії: Навчальний посібник.- Чернівці: книги – XXI , 2006.- 424 с.</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 xml:space="preserve">Історія сучасного світу: соціально-політична історія </w:t>
      </w:r>
      <w:r w:rsidRPr="004C0EFC">
        <w:rPr>
          <w:rFonts w:cs="Times New Roman"/>
          <w:szCs w:val="28"/>
          <w:lang w:val="en-US"/>
        </w:rPr>
        <w:t>XV</w:t>
      </w:r>
      <w:r w:rsidRPr="004C0EFC">
        <w:rPr>
          <w:rFonts w:cs="Times New Roman"/>
          <w:szCs w:val="28"/>
        </w:rPr>
        <w:t xml:space="preserve"> – </w:t>
      </w:r>
      <w:r w:rsidRPr="004C0EFC">
        <w:rPr>
          <w:rFonts w:cs="Times New Roman"/>
          <w:szCs w:val="28"/>
          <w:lang w:val="en-US"/>
        </w:rPr>
        <w:t>XX</w:t>
      </w:r>
      <w:r w:rsidRPr="004C0EFC">
        <w:rPr>
          <w:rFonts w:cs="Times New Roman"/>
          <w:szCs w:val="28"/>
        </w:rPr>
        <w:t xml:space="preserve"> </w:t>
      </w:r>
      <w:r w:rsidRPr="004C0EFC">
        <w:rPr>
          <w:rFonts w:cs="Times New Roman"/>
          <w:szCs w:val="28"/>
          <w:lang w:val="uk-UA"/>
        </w:rPr>
        <w:t>ст: Навчальний посібник./ Ю.А.Горбань,Б.І.Білик,Л.В.Дячук та інш.;За ред. Ю.А.Горбаня. – К.:Знання,2007.- 439 с.</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Історія сучасного світу: соціально-політична історія XV – XX ст: Навчальний посібник./ Ю.А.Горбань,Б.І.Білик,Л.В.Дячук та інш.;За ред. Ю.А.Горбаня. – К.:Знання,2007.- 439 с.</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Історія сучасного світу: соціально-політична історія XV – XX ст: Навчальний посібник./ Ю.А.Горбань,Б.І.Білик,Л.В.Дячук та інш.;За ред. Ю.А.Горбаня. – К.:Знання,2007.- 439 с.</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rPr>
        <w:t xml:space="preserve">Катасонова Е. А. Японцы в реальном и виртуальном мирах: Очерки современной японской массовой культуры. − М.: Вост. лит. РАН, 2012. − 357 с. </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 xml:space="preserve">Конрад Н. И. Очерки японской литературы. — Московский институт востоковедения. — М.: Художественная литература, 1973. — 462 с. [Электронный ресурс]. — Режим доступа: http://imwerden.de/pdf/konrad_ocherki_japonskoj_literatury_1973.pdf#3 (дата обращения: 18.01.2021). </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Конрад Н.И. Кодзики // Японская литература. От "Кодзики" до Токутоми. М., 1974. С. 395.</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lastRenderedPageBreak/>
        <w:t>Котовадза мэйгэн дзитэн (Словарь пословиц и знаменитых изречений). Т., 1985.</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rPr>
        <w:t xml:space="preserve">Манга. Учимся рисовать японские комиксы: классические техники и приемы / Авт.-сост. А. А. Жариков. – М.: Эксмо, 2011. – 128 с. </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Манжола В.А., Білоусов М.М., Гайдуков Л.Ф. Еволюція концептуальних основ зовнішньої політики Японії в 50-70-ті роки./ В.А.Манжола,М.М.Білоусов,Л.Ф.Гайдуков //Міжнародні відносини та зовнішня політика (1945-70-ті роки).-К.:Либідь,2003.-С 306-326.</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 xml:space="preserve">Манъёсю. Избранное. Пер. с япон.А.Е.Глускиной. М., 1987, </w:t>
      </w:r>
      <w:r w:rsidRPr="004C0EFC">
        <w:rPr>
          <w:lang w:val="uk-UA"/>
        </w:rPr>
        <w:t>с. 572.</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Маркарьян С.Б. , Молодякова Э.В. Праздники в Японии. Обычаи, обряды, социальные функции. М., 1990.</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Мелетинский Е. М. Поэтика мифа. — М.: Наука, 1976. - 407 с.</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Мелетинский Е.М. Миф и сказка // Фольклор и этнография. Л., 1970.</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rPr>
        <w:t xml:space="preserve">Мещеряков А. Н. Книга японских символов. Книга Японских обыкновений. – М.: Наталис, 2003. – 556 с. </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Мещеряков А.Н. Японское общество и ранний буддизм // Буддизм в Японии. М., 1993. – 201 С.</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rPr>
        <w:t xml:space="preserve">Накорчевский А. А. Синто. – 2-е изд., испр. и доп. – СПб.: «Азбука-классика»; «Петербургское Востоковедение», 2003. – 448 с. </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 xml:space="preserve">Неклюдов СЮ . Образы потустороннего мира народных верований и традиционной словесности. - </w:t>
      </w:r>
      <w:r w:rsidRPr="004C0EFC">
        <w:rPr>
          <w:rFonts w:cs="Times New Roman"/>
          <w:szCs w:val="28"/>
        </w:rPr>
        <w:t xml:space="preserve">2003. – </w:t>
      </w:r>
      <w:r w:rsidRPr="004C0EFC">
        <w:rPr>
          <w:rFonts w:cs="Times New Roman"/>
          <w:szCs w:val="28"/>
          <w:lang w:val="uk-UA"/>
        </w:rPr>
        <w:t>51</w:t>
      </w:r>
      <w:r w:rsidRPr="004C0EFC">
        <w:rPr>
          <w:rFonts w:cs="Times New Roman"/>
          <w:szCs w:val="28"/>
        </w:rPr>
        <w:t>8 с.</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Ниигата кэн-но минъё (Народные песни префектуры Ниигата). Ниигата, 1986. – 225 С.</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Никитина М.И. Древняя корейская поэзия в связи с ритуалом и мифом. М., 1982, 328 С.</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Нихон миньё дайдзитэн (Большой словарь японских народных песен). Под редакцией Асано Кэндзи. Т., 1983, 358 С.</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rPr>
        <w:t xml:space="preserve">Нихон сёки – Анналы Японии: В 2 т. /Пер. и коммент. Л. М. Ермакова и А. Н. Мещеряков. Т. 1. Свитики I-XVI. − СПб.: Гиперион, 1997. – 496 с. </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lastRenderedPageBreak/>
        <w:t xml:space="preserve">Нихон сёки («Анналы Японии») / Пер. Л. М. Ермаковой, А. Н. Мещерякова. — СПб.: Гиперион, 1997. </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Окаяма-но миндзоку гэйно. Соно ката то исё (Народное искусство Окаямы. Форма и замысел). Окаяма, 1978, 189 С.</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Олійник Я.Б.,Тищенко П.Г.,Степаненко А.В.,Масляк П.О.Японія / Я.Б.Олійник, П.Г.Шищенко, А.В.Степаненко, П.О.Масляк.//Географія:Україна і світ.К.:”Знання”,КОО.2008.- С 366-369.</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Попов К.А. Об Идзумо-фудоки // Идзумо-фудоки. Пер. коммент. и предисл. К.А.Попова. М., 1966. – 114 с.</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Рубель В.А. Японія / В.А.Рубель //Історія середньовічного Сходу.-К.:Либідь,2002.- С. 156-213.</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rPr>
        <w:t xml:space="preserve">Садокова А. Р. Японский фольклор (В контексте мифолого-религиозых представлений). – М.: ИМЛИ РАН, 2001. – 254 с. </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Сидзуока кэн дэнсэцу мэгури (Путешествие по легендам преф. Сидзуока). Сост. Киёси Митарай. Хамамацу, 1956.</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rPr>
        <w:t xml:space="preserve">Симонова-Гудзенко Е. К. «Вещь» в именах синтоистских богов // Вещь в японской культуре. – М.: Восточная литература, 2003. – С. 16-27. </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Сондерс Дейл Э. Японская мифология // Мифология древнего мира. М., 1977. – с. 426</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Судзуки Тодзо. Нихон нэнтюгдзи дзитэн (Словарь японских праздников года). - 1979. – 312 с.</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 xml:space="preserve"> Топоров А.Л. Гончарство: мифология и ремесло // Фольклор и этнография. У этнографических истоков фольклорных сюжетов и образов. Л., 1984. - 412 С.</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Фудзоку дзитэн (Словарь обычаев). – 1962. -</w:t>
      </w:r>
      <w:r w:rsidRPr="004C0EFC">
        <w:rPr>
          <w:rStyle w:val="10"/>
          <w:color w:val="000000"/>
          <w:lang w:val="uk-UA"/>
        </w:rPr>
        <w:t xml:space="preserve"> </w:t>
      </w:r>
      <w:r w:rsidRPr="004C0EFC">
        <w:rPr>
          <w:rStyle w:val="jlqj4b"/>
          <w:color w:val="000000"/>
          <w:szCs w:val="28"/>
          <w:lang w:val="uk-UA"/>
        </w:rPr>
        <w:t>с. 687-689.</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Хигути Киёюки. Мацури то нихондзин (Праздники и японцы). Т., 1978. – 314 с.</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Шемшученко Ю.С. Японія / Ю.С.Шемшученко //Юридична енциклопедія: В 6 т.- К.:” Укр..енцикл".,1998.-С 513-515.</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Янагита Кунио. Миндзокугаку дзитэн (Этнографический словарь). Т., 1954.</w:t>
      </w:r>
      <w:r w:rsidRPr="004C0EFC">
        <w:rPr>
          <w:rFonts w:cs="Times New Roman"/>
          <w:szCs w:val="28"/>
          <w:lang w:val="en-US"/>
        </w:rPr>
        <w:t xml:space="preserve"> – 212 c</w:t>
      </w:r>
      <w:r w:rsidRPr="004C0EFC">
        <w:rPr>
          <w:rFonts w:cs="Times New Roman"/>
          <w:szCs w:val="28"/>
          <w:lang w:val="uk-UA"/>
        </w:rPr>
        <w:t>.</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lastRenderedPageBreak/>
        <w:t xml:space="preserve">Янагита Кунио. Ёкай данги (Уроки духов). Т., 1956. </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Японская мифология: энциклопедия / Сост., общ. ред. Н. Ильиной и О. Орловой ; худож. Е. Савченко. — М. : Эксмо ; СПб. : Мидгард, 2007.</w:t>
      </w:r>
    </w:p>
    <w:p w:rsidR="008B57FA" w:rsidRPr="004C0EFC" w:rsidRDefault="008B57FA" w:rsidP="008B57FA">
      <w:pPr>
        <w:numPr>
          <w:ilvl w:val="0"/>
          <w:numId w:val="9"/>
        </w:numPr>
        <w:spacing w:line="360" w:lineRule="auto"/>
        <w:ind w:left="0"/>
        <w:jc w:val="both"/>
        <w:rPr>
          <w:rFonts w:cs="Times New Roman"/>
          <w:szCs w:val="28"/>
          <w:lang w:val="uk-UA"/>
        </w:rPr>
      </w:pPr>
      <w:r w:rsidRPr="004C0EFC">
        <w:rPr>
          <w:rFonts w:cs="Times New Roman"/>
          <w:szCs w:val="28"/>
          <w:lang w:val="uk-UA"/>
        </w:rPr>
        <w:t>Японська література : хрестоматія. – К. : Видавничий дім Дмитра Бураго, 2010. – Т. 1 (VII–XIII ст.). – 562 с.</w:t>
      </w:r>
    </w:p>
    <w:p w:rsidR="008B57FA" w:rsidRPr="004C0EFC" w:rsidRDefault="008B57FA" w:rsidP="008B57FA">
      <w:pPr>
        <w:pStyle w:val="a5"/>
        <w:numPr>
          <w:ilvl w:val="0"/>
          <w:numId w:val="9"/>
        </w:numPr>
        <w:spacing w:line="360" w:lineRule="auto"/>
        <w:ind w:left="0"/>
        <w:jc w:val="both"/>
        <w:rPr>
          <w:szCs w:val="28"/>
          <w:lang w:val="uk-UA"/>
        </w:rPr>
      </w:pPr>
      <w:r w:rsidRPr="004C0EFC">
        <w:rPr>
          <w:szCs w:val="28"/>
          <w:lang w:val="uk-UA"/>
        </w:rPr>
        <w:t>Японська література і Шевченко // Шевченківська енциклопедія: — Т.6:Т—Я : у 6 т. / Гол. ред. М. Г. Жулинський. — Київ : Ін-т літератури ім. Т. Г. Шевченка, 2015. — С. 1100-1102.</w:t>
      </w:r>
    </w:p>
    <w:p w:rsidR="008B57FA" w:rsidRDefault="008B57FA" w:rsidP="008B57FA">
      <w:pPr>
        <w:pStyle w:val="a5"/>
        <w:numPr>
          <w:ilvl w:val="0"/>
          <w:numId w:val="9"/>
        </w:numPr>
        <w:spacing w:line="360" w:lineRule="auto"/>
        <w:ind w:left="0"/>
        <w:jc w:val="both"/>
        <w:rPr>
          <w:szCs w:val="28"/>
          <w:lang w:val="uk-UA"/>
        </w:rPr>
      </w:pPr>
      <w:r w:rsidRPr="004C0EFC">
        <w:rPr>
          <w:szCs w:val="28"/>
          <w:lang w:val="uk-UA"/>
        </w:rPr>
        <w:t xml:space="preserve">Joseph Campbell. Оriental Mythology: The Masks of God. – 1967. – 87 </w:t>
      </w:r>
      <w:r w:rsidRPr="004C0EFC">
        <w:rPr>
          <w:szCs w:val="28"/>
          <w:lang w:val="en-US"/>
        </w:rPr>
        <w:t>r.</w:t>
      </w:r>
    </w:p>
    <w:p w:rsidR="008B57FA" w:rsidRPr="008B57FA" w:rsidRDefault="008B57FA" w:rsidP="008B57FA">
      <w:pPr>
        <w:pStyle w:val="a5"/>
        <w:spacing w:line="360" w:lineRule="auto"/>
        <w:ind w:left="1068"/>
        <w:jc w:val="both"/>
        <w:rPr>
          <w:szCs w:val="28"/>
          <w:lang w:val="uk-UA"/>
        </w:rPr>
      </w:pPr>
    </w:p>
    <w:p w:rsidR="00DE6ABB" w:rsidRDefault="00DE6ABB">
      <w:pPr>
        <w:spacing w:after="200" w:line="276" w:lineRule="auto"/>
        <w:rPr>
          <w:rFonts w:cs="Times New Roman"/>
          <w:lang w:val="uk-UA"/>
        </w:rPr>
      </w:pPr>
    </w:p>
    <w:sectPr w:rsidR="00DE6ABB" w:rsidSect="00D302D2">
      <w:headerReference w:type="default" r:id="rId9"/>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F58" w:rsidRDefault="00007F58" w:rsidP="00D302D2">
      <w:r>
        <w:separator/>
      </w:r>
    </w:p>
  </w:endnote>
  <w:endnote w:type="continuationSeparator" w:id="0">
    <w:p w:rsidR="00007F58" w:rsidRDefault="00007F58" w:rsidP="00D3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F58" w:rsidRDefault="00007F58" w:rsidP="00D302D2">
      <w:r>
        <w:separator/>
      </w:r>
    </w:p>
  </w:footnote>
  <w:footnote w:type="continuationSeparator" w:id="0">
    <w:p w:rsidR="00007F58" w:rsidRDefault="00007F58" w:rsidP="00D30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504572"/>
      <w:docPartObj>
        <w:docPartGallery w:val="Page Numbers (Top of Page)"/>
        <w:docPartUnique/>
      </w:docPartObj>
    </w:sdtPr>
    <w:sdtContent>
      <w:p w:rsidR="002230EF" w:rsidRDefault="002230EF">
        <w:pPr>
          <w:pStyle w:val="a6"/>
          <w:jc w:val="right"/>
        </w:pPr>
        <w:r>
          <w:fldChar w:fldCharType="begin"/>
        </w:r>
        <w:r>
          <w:instrText>PAGE   \* MERGEFORMAT</w:instrText>
        </w:r>
        <w:r>
          <w:fldChar w:fldCharType="separate"/>
        </w:r>
        <w:r w:rsidR="008B57FA" w:rsidRPr="008B57FA">
          <w:rPr>
            <w:noProof/>
            <w:lang w:val="uk-UA"/>
          </w:rPr>
          <w:t>2</w:t>
        </w:r>
        <w:r>
          <w:fldChar w:fldCharType="end"/>
        </w:r>
      </w:p>
    </w:sdtContent>
  </w:sdt>
  <w:p w:rsidR="002230EF" w:rsidRDefault="002230E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5AF"/>
    <w:multiLevelType w:val="multilevel"/>
    <w:tmpl w:val="1EDC2446"/>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080B32A3"/>
    <w:multiLevelType w:val="multilevel"/>
    <w:tmpl w:val="87EE5E7A"/>
    <w:lvl w:ilvl="0">
      <w:start w:val="2"/>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B1C728C"/>
    <w:multiLevelType w:val="multilevel"/>
    <w:tmpl w:val="6D9EDE86"/>
    <w:lvl w:ilvl="0">
      <w:start w:val="1"/>
      <w:numFmt w:val="decimal"/>
      <w:lvlText w:val="%1."/>
      <w:lvlJc w:val="left"/>
      <w:pPr>
        <w:ind w:left="495" w:hanging="49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21C82818"/>
    <w:multiLevelType w:val="multilevel"/>
    <w:tmpl w:val="1EDC2446"/>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nsid w:val="22357D91"/>
    <w:multiLevelType w:val="hybridMultilevel"/>
    <w:tmpl w:val="3342F9DE"/>
    <w:lvl w:ilvl="0" w:tplc="42F8ABB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1327771"/>
    <w:multiLevelType w:val="multilevel"/>
    <w:tmpl w:val="6D9EDE86"/>
    <w:lvl w:ilvl="0">
      <w:start w:val="1"/>
      <w:numFmt w:val="decimal"/>
      <w:lvlText w:val="%1."/>
      <w:lvlJc w:val="left"/>
      <w:pPr>
        <w:ind w:left="495" w:hanging="49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3AD54F04"/>
    <w:multiLevelType w:val="multilevel"/>
    <w:tmpl w:val="2D324B7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3E241BCD"/>
    <w:multiLevelType w:val="multilevel"/>
    <w:tmpl w:val="6D9EDE86"/>
    <w:lvl w:ilvl="0">
      <w:start w:val="1"/>
      <w:numFmt w:val="decimal"/>
      <w:lvlText w:val="%1."/>
      <w:lvlJc w:val="left"/>
      <w:pPr>
        <w:ind w:left="495" w:hanging="49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41AF0D18"/>
    <w:multiLevelType w:val="hybridMultilevel"/>
    <w:tmpl w:val="11D2F07C"/>
    <w:lvl w:ilvl="0" w:tplc="7C0666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2334253"/>
    <w:multiLevelType w:val="multilevel"/>
    <w:tmpl w:val="3564BF22"/>
    <w:lvl w:ilvl="0">
      <w:start w:val="1"/>
      <w:numFmt w:val="decimal"/>
      <w:lvlText w:val="%1."/>
      <w:lvlJc w:val="left"/>
      <w:pPr>
        <w:ind w:left="480" w:hanging="48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10">
    <w:nsid w:val="654A1515"/>
    <w:multiLevelType w:val="multilevel"/>
    <w:tmpl w:val="FFF293B2"/>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nsid w:val="65872B2E"/>
    <w:multiLevelType w:val="multilevel"/>
    <w:tmpl w:val="6D9EDE86"/>
    <w:lvl w:ilvl="0">
      <w:start w:val="1"/>
      <w:numFmt w:val="decimal"/>
      <w:lvlText w:val="%1."/>
      <w:lvlJc w:val="left"/>
      <w:pPr>
        <w:ind w:left="495" w:hanging="49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68BE1375"/>
    <w:multiLevelType w:val="hybridMultilevel"/>
    <w:tmpl w:val="13700C60"/>
    <w:lvl w:ilvl="0" w:tplc="4FD05C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E614D2A"/>
    <w:multiLevelType w:val="multilevel"/>
    <w:tmpl w:val="87EE5E7A"/>
    <w:lvl w:ilvl="0">
      <w:start w:val="2"/>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753D7187"/>
    <w:multiLevelType w:val="hybridMultilevel"/>
    <w:tmpl w:val="9BA0D93A"/>
    <w:lvl w:ilvl="0" w:tplc="FFFFFFFF">
      <w:start w:val="1"/>
      <w:numFmt w:val="decimal"/>
      <w:lvlText w:val="%1."/>
      <w:lvlJc w:val="left"/>
      <w:pPr>
        <w:tabs>
          <w:tab w:val="num" w:pos="900"/>
        </w:tabs>
        <w:ind w:left="900" w:hanging="360"/>
      </w:pPr>
    </w:lvl>
    <w:lvl w:ilvl="1" w:tplc="FFFFFFFF">
      <w:start w:val="1"/>
      <w:numFmt w:val="upperLetter"/>
      <w:lvlText w:val="%2."/>
      <w:lvlJc w:val="left"/>
      <w:pPr>
        <w:tabs>
          <w:tab w:val="num" w:pos="2160"/>
        </w:tabs>
        <w:ind w:left="2160" w:hanging="360"/>
      </w:pPr>
      <w:rPr>
        <w:rFonts w:hint="default"/>
      </w:r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15">
    <w:nsid w:val="7DD932CB"/>
    <w:multiLevelType w:val="hybridMultilevel"/>
    <w:tmpl w:val="DF5C5B98"/>
    <w:lvl w:ilvl="0" w:tplc="661A6584">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4"/>
  </w:num>
  <w:num w:numId="2">
    <w:abstractNumId w:val="0"/>
  </w:num>
  <w:num w:numId="3">
    <w:abstractNumId w:val="3"/>
  </w:num>
  <w:num w:numId="4">
    <w:abstractNumId w:val="15"/>
  </w:num>
  <w:num w:numId="5">
    <w:abstractNumId w:val="4"/>
  </w:num>
  <w:num w:numId="6">
    <w:abstractNumId w:val="1"/>
  </w:num>
  <w:num w:numId="7">
    <w:abstractNumId w:val="2"/>
  </w:num>
  <w:num w:numId="8">
    <w:abstractNumId w:val="11"/>
  </w:num>
  <w:num w:numId="9">
    <w:abstractNumId w:val="8"/>
  </w:num>
  <w:num w:numId="10">
    <w:abstractNumId w:val="5"/>
  </w:num>
  <w:num w:numId="11">
    <w:abstractNumId w:val="7"/>
  </w:num>
  <w:num w:numId="12">
    <w:abstractNumId w:val="13"/>
  </w:num>
  <w:num w:numId="13">
    <w:abstractNumId w:val="6"/>
  </w:num>
  <w:num w:numId="14">
    <w:abstractNumId w:val="10"/>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BDD"/>
    <w:rsid w:val="00007F58"/>
    <w:rsid w:val="00087F9F"/>
    <w:rsid w:val="000A6369"/>
    <w:rsid w:val="00177CCF"/>
    <w:rsid w:val="001E194B"/>
    <w:rsid w:val="002230EF"/>
    <w:rsid w:val="00272A44"/>
    <w:rsid w:val="00304E28"/>
    <w:rsid w:val="00320A17"/>
    <w:rsid w:val="003529B6"/>
    <w:rsid w:val="00367503"/>
    <w:rsid w:val="003B03C2"/>
    <w:rsid w:val="003B3FCD"/>
    <w:rsid w:val="003B5E91"/>
    <w:rsid w:val="003D05D2"/>
    <w:rsid w:val="004200ED"/>
    <w:rsid w:val="0043359B"/>
    <w:rsid w:val="004417FF"/>
    <w:rsid w:val="00461A76"/>
    <w:rsid w:val="004C353C"/>
    <w:rsid w:val="004D6624"/>
    <w:rsid w:val="0052088E"/>
    <w:rsid w:val="005466CF"/>
    <w:rsid w:val="00552569"/>
    <w:rsid w:val="00577104"/>
    <w:rsid w:val="005801C3"/>
    <w:rsid w:val="006461FA"/>
    <w:rsid w:val="00662245"/>
    <w:rsid w:val="00732304"/>
    <w:rsid w:val="0076744F"/>
    <w:rsid w:val="00781A51"/>
    <w:rsid w:val="007C59B0"/>
    <w:rsid w:val="00815A8D"/>
    <w:rsid w:val="00847DD5"/>
    <w:rsid w:val="00856CF1"/>
    <w:rsid w:val="0088199F"/>
    <w:rsid w:val="008B57FA"/>
    <w:rsid w:val="008D3233"/>
    <w:rsid w:val="008D6BDD"/>
    <w:rsid w:val="008E516A"/>
    <w:rsid w:val="0091524C"/>
    <w:rsid w:val="00921B4E"/>
    <w:rsid w:val="00921E2D"/>
    <w:rsid w:val="009414AE"/>
    <w:rsid w:val="009F6981"/>
    <w:rsid w:val="00A70476"/>
    <w:rsid w:val="00AB23D1"/>
    <w:rsid w:val="00AE4DBD"/>
    <w:rsid w:val="00B0727A"/>
    <w:rsid w:val="00B124A5"/>
    <w:rsid w:val="00B13E11"/>
    <w:rsid w:val="00B60284"/>
    <w:rsid w:val="00B8521F"/>
    <w:rsid w:val="00BF6FF1"/>
    <w:rsid w:val="00C45EAA"/>
    <w:rsid w:val="00CE0DFE"/>
    <w:rsid w:val="00D20830"/>
    <w:rsid w:val="00D302D2"/>
    <w:rsid w:val="00D4192F"/>
    <w:rsid w:val="00D44CA2"/>
    <w:rsid w:val="00D9734C"/>
    <w:rsid w:val="00DE6ABB"/>
    <w:rsid w:val="00E54736"/>
    <w:rsid w:val="00F52D07"/>
    <w:rsid w:val="00F76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1FA"/>
    <w:pPr>
      <w:spacing w:after="0" w:line="240" w:lineRule="auto"/>
    </w:pPr>
    <w:rPr>
      <w:rFonts w:ascii="Times New Roman" w:hAnsi="Times New Roman"/>
      <w:sz w:val="28"/>
      <w:szCs w:val="24"/>
      <w:lang w:eastAsia="ru-RU"/>
    </w:rPr>
  </w:style>
  <w:style w:type="paragraph" w:styleId="1">
    <w:name w:val="heading 1"/>
    <w:basedOn w:val="a"/>
    <w:next w:val="a"/>
    <w:link w:val="10"/>
    <w:uiPriority w:val="9"/>
    <w:qFormat/>
    <w:rsid w:val="006461F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qFormat/>
    <w:rsid w:val="006461FA"/>
    <w:pPr>
      <w:keepNext/>
      <w:spacing w:before="240" w:after="60"/>
      <w:outlineLvl w:val="1"/>
    </w:pPr>
    <w:rPr>
      <w:rFonts w:ascii="Arial" w:hAnsi="Arial" w:cs="Arial"/>
      <w:b/>
      <w:bCs/>
      <w:i/>
      <w:iCs/>
      <w:szCs w:val="28"/>
    </w:rPr>
  </w:style>
  <w:style w:type="paragraph" w:styleId="3">
    <w:name w:val="heading 3"/>
    <w:basedOn w:val="a"/>
    <w:next w:val="a"/>
    <w:link w:val="30"/>
    <w:uiPriority w:val="9"/>
    <w:unhideWhenUsed/>
    <w:qFormat/>
    <w:rsid w:val="006461F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6461FA"/>
    <w:pPr>
      <w:keepNext/>
      <w:shd w:val="clear" w:color="auto" w:fill="FFFFFF"/>
      <w:autoSpaceDE w:val="0"/>
      <w:autoSpaceDN w:val="0"/>
      <w:adjustRightInd w:val="0"/>
      <w:outlineLvl w:val="3"/>
    </w:pPr>
    <w:rPr>
      <w:rFonts w:eastAsia="Times New Roman" w:cs="Times New Roman"/>
      <w:b/>
      <w:bCs/>
      <w:color w:val="000000"/>
      <w:sz w:val="18"/>
      <w:szCs w:val="18"/>
    </w:rPr>
  </w:style>
  <w:style w:type="paragraph" w:styleId="5">
    <w:name w:val="heading 5"/>
    <w:basedOn w:val="a"/>
    <w:next w:val="a"/>
    <w:link w:val="50"/>
    <w:uiPriority w:val="99"/>
    <w:qFormat/>
    <w:rsid w:val="006461FA"/>
    <w:pPr>
      <w:keepNext/>
      <w:shd w:val="clear" w:color="auto" w:fill="FFFFFF"/>
      <w:autoSpaceDE w:val="0"/>
      <w:autoSpaceDN w:val="0"/>
      <w:adjustRightInd w:val="0"/>
      <w:outlineLvl w:val="4"/>
    </w:pPr>
    <w:rPr>
      <w:rFonts w:eastAsia="Times New Roman" w:cs="Times New Roman"/>
      <w:i/>
      <w:iCs/>
      <w:color w:val="000000"/>
      <w:sz w:val="20"/>
      <w:szCs w:val="20"/>
    </w:rPr>
  </w:style>
  <w:style w:type="paragraph" w:styleId="6">
    <w:name w:val="heading 6"/>
    <w:basedOn w:val="a"/>
    <w:next w:val="a"/>
    <w:link w:val="60"/>
    <w:uiPriority w:val="99"/>
    <w:qFormat/>
    <w:rsid w:val="006461FA"/>
    <w:pPr>
      <w:keepNext/>
      <w:shd w:val="clear" w:color="auto" w:fill="FFFFFF"/>
      <w:tabs>
        <w:tab w:val="num" w:pos="2160"/>
      </w:tabs>
      <w:autoSpaceDE w:val="0"/>
      <w:autoSpaceDN w:val="0"/>
      <w:adjustRightInd w:val="0"/>
      <w:spacing w:line="360" w:lineRule="auto"/>
      <w:ind w:left="2160" w:hanging="360"/>
      <w:jc w:val="both"/>
      <w:outlineLvl w:val="5"/>
    </w:pPr>
    <w:rPr>
      <w:rFonts w:eastAsia="Times New Roman" w:cs="Times New Roman"/>
      <w:b/>
      <w:bCs/>
      <w:color w:val="000000"/>
      <w:szCs w:val="28"/>
    </w:rPr>
  </w:style>
  <w:style w:type="paragraph" w:styleId="7">
    <w:name w:val="heading 7"/>
    <w:basedOn w:val="a"/>
    <w:next w:val="a"/>
    <w:link w:val="70"/>
    <w:uiPriority w:val="9"/>
    <w:unhideWhenUsed/>
    <w:qFormat/>
    <w:rsid w:val="006461FA"/>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rsid w:val="006461FA"/>
    <w:pPr>
      <w:keepNext/>
      <w:spacing w:line="360" w:lineRule="auto"/>
      <w:jc w:val="center"/>
      <w:outlineLvl w:val="7"/>
    </w:pPr>
    <w:rPr>
      <w:rFonts w:eastAsia="Times New Roman" w:cs="Times New Roman"/>
      <w:b/>
      <w:bCs/>
      <w:sz w:val="24"/>
    </w:rPr>
  </w:style>
  <w:style w:type="paragraph" w:styleId="9">
    <w:name w:val="heading 9"/>
    <w:basedOn w:val="a"/>
    <w:next w:val="a"/>
    <w:link w:val="90"/>
    <w:uiPriority w:val="99"/>
    <w:qFormat/>
    <w:rsid w:val="006461FA"/>
    <w:pPr>
      <w:keepNext/>
      <w:spacing w:line="360" w:lineRule="auto"/>
      <w:ind w:firstLine="720"/>
      <w:jc w:val="center"/>
      <w:outlineLvl w:val="8"/>
    </w:pPr>
    <w:rPr>
      <w:rFonts w:eastAsia="Times New Roman" w:cs="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61F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461FA"/>
    <w:rPr>
      <w:rFonts w:ascii="Arial" w:eastAsia="Calibri" w:hAnsi="Arial" w:cs="Arial"/>
      <w:b/>
      <w:bCs/>
      <w:i/>
      <w:iCs/>
      <w:sz w:val="28"/>
      <w:szCs w:val="28"/>
      <w:lang w:eastAsia="ru-RU"/>
    </w:rPr>
  </w:style>
  <w:style w:type="character" w:customStyle="1" w:styleId="30">
    <w:name w:val="Заголовок 3 Знак"/>
    <w:basedOn w:val="a0"/>
    <w:link w:val="3"/>
    <w:uiPriority w:val="9"/>
    <w:rsid w:val="006461FA"/>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uiPriority w:val="99"/>
    <w:rsid w:val="006461FA"/>
    <w:rPr>
      <w:rFonts w:ascii="Times New Roman" w:eastAsia="Times New Roman" w:hAnsi="Times New Roman" w:cs="Times New Roman"/>
      <w:b/>
      <w:bCs/>
      <w:color w:val="000000"/>
      <w:sz w:val="18"/>
      <w:szCs w:val="18"/>
      <w:shd w:val="clear" w:color="auto" w:fill="FFFFFF"/>
      <w:lang w:eastAsia="ru-RU"/>
    </w:rPr>
  </w:style>
  <w:style w:type="character" w:customStyle="1" w:styleId="50">
    <w:name w:val="Заголовок 5 Знак"/>
    <w:basedOn w:val="a0"/>
    <w:link w:val="5"/>
    <w:uiPriority w:val="99"/>
    <w:rsid w:val="006461FA"/>
    <w:rPr>
      <w:rFonts w:ascii="Times New Roman" w:eastAsia="Times New Roman" w:hAnsi="Times New Roman" w:cs="Times New Roman"/>
      <w:i/>
      <w:iCs/>
      <w:color w:val="000000"/>
      <w:sz w:val="20"/>
      <w:szCs w:val="20"/>
      <w:shd w:val="clear" w:color="auto" w:fill="FFFFFF"/>
      <w:lang w:eastAsia="ru-RU"/>
    </w:rPr>
  </w:style>
  <w:style w:type="character" w:customStyle="1" w:styleId="60">
    <w:name w:val="Заголовок 6 Знак"/>
    <w:basedOn w:val="a0"/>
    <w:link w:val="6"/>
    <w:uiPriority w:val="99"/>
    <w:rsid w:val="006461FA"/>
    <w:rPr>
      <w:rFonts w:ascii="Times New Roman" w:eastAsia="Times New Roman" w:hAnsi="Times New Roman" w:cs="Times New Roman"/>
      <w:b/>
      <w:bCs/>
      <w:color w:val="000000"/>
      <w:sz w:val="28"/>
      <w:szCs w:val="28"/>
      <w:shd w:val="clear" w:color="auto" w:fill="FFFFFF"/>
      <w:lang w:eastAsia="ru-RU"/>
    </w:rPr>
  </w:style>
  <w:style w:type="character" w:customStyle="1" w:styleId="70">
    <w:name w:val="Заголовок 7 Знак"/>
    <w:basedOn w:val="a0"/>
    <w:link w:val="7"/>
    <w:uiPriority w:val="9"/>
    <w:rsid w:val="006461FA"/>
    <w:rPr>
      <w:rFonts w:asciiTheme="majorHAnsi" w:eastAsiaTheme="majorEastAsia" w:hAnsiTheme="majorHAnsi" w:cstheme="majorBidi"/>
      <w:i/>
      <w:iCs/>
      <w:color w:val="404040" w:themeColor="text1" w:themeTint="BF"/>
      <w:sz w:val="28"/>
      <w:szCs w:val="24"/>
      <w:lang w:eastAsia="ru-RU"/>
    </w:rPr>
  </w:style>
  <w:style w:type="character" w:customStyle="1" w:styleId="80">
    <w:name w:val="Заголовок 8 Знак"/>
    <w:basedOn w:val="a0"/>
    <w:link w:val="8"/>
    <w:uiPriority w:val="99"/>
    <w:rsid w:val="006461FA"/>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uiPriority w:val="99"/>
    <w:rsid w:val="006461FA"/>
    <w:rPr>
      <w:rFonts w:ascii="Times New Roman" w:eastAsia="Times New Roman" w:hAnsi="Times New Roman" w:cs="Times New Roman"/>
      <w:b/>
      <w:bCs/>
      <w:sz w:val="24"/>
      <w:szCs w:val="24"/>
      <w:lang w:eastAsia="ru-RU"/>
    </w:rPr>
  </w:style>
  <w:style w:type="character" w:styleId="a3">
    <w:name w:val="Strong"/>
    <w:basedOn w:val="a0"/>
    <w:uiPriority w:val="99"/>
    <w:qFormat/>
    <w:rsid w:val="006461FA"/>
    <w:rPr>
      <w:b/>
      <w:bCs/>
    </w:rPr>
  </w:style>
  <w:style w:type="character" w:styleId="a4">
    <w:name w:val="Emphasis"/>
    <w:basedOn w:val="a0"/>
    <w:uiPriority w:val="20"/>
    <w:qFormat/>
    <w:rsid w:val="006461FA"/>
    <w:rPr>
      <w:i/>
      <w:iCs/>
    </w:rPr>
  </w:style>
  <w:style w:type="paragraph" w:styleId="a5">
    <w:name w:val="List Paragraph"/>
    <w:basedOn w:val="a"/>
    <w:uiPriority w:val="34"/>
    <w:qFormat/>
    <w:rsid w:val="006461FA"/>
    <w:pPr>
      <w:ind w:left="720"/>
      <w:contextualSpacing/>
    </w:pPr>
    <w:rPr>
      <w:rFonts w:cs="Times New Roman"/>
    </w:rPr>
  </w:style>
  <w:style w:type="numbering" w:customStyle="1" w:styleId="11">
    <w:name w:val="Немає списку1"/>
    <w:next w:val="a2"/>
    <w:uiPriority w:val="99"/>
    <w:semiHidden/>
    <w:unhideWhenUsed/>
    <w:rsid w:val="00D9734C"/>
  </w:style>
  <w:style w:type="paragraph" w:styleId="a6">
    <w:name w:val="header"/>
    <w:basedOn w:val="a"/>
    <w:link w:val="a7"/>
    <w:uiPriority w:val="99"/>
    <w:unhideWhenUsed/>
    <w:rsid w:val="00D9734C"/>
    <w:pPr>
      <w:tabs>
        <w:tab w:val="center" w:pos="4677"/>
        <w:tab w:val="right" w:pos="9355"/>
      </w:tabs>
    </w:pPr>
  </w:style>
  <w:style w:type="character" w:customStyle="1" w:styleId="a7">
    <w:name w:val="Верхній колонтитул Знак"/>
    <w:basedOn w:val="a0"/>
    <w:link w:val="a6"/>
    <w:uiPriority w:val="99"/>
    <w:rsid w:val="00D9734C"/>
    <w:rPr>
      <w:rFonts w:ascii="Times New Roman" w:hAnsi="Times New Roman"/>
      <w:sz w:val="28"/>
      <w:szCs w:val="24"/>
      <w:lang w:eastAsia="ru-RU"/>
    </w:rPr>
  </w:style>
  <w:style w:type="paragraph" w:styleId="a8">
    <w:name w:val="footer"/>
    <w:basedOn w:val="a"/>
    <w:link w:val="a9"/>
    <w:uiPriority w:val="99"/>
    <w:unhideWhenUsed/>
    <w:rsid w:val="00D9734C"/>
    <w:pPr>
      <w:tabs>
        <w:tab w:val="center" w:pos="4677"/>
        <w:tab w:val="right" w:pos="9355"/>
      </w:tabs>
    </w:pPr>
  </w:style>
  <w:style w:type="character" w:customStyle="1" w:styleId="a9">
    <w:name w:val="Нижній колонтитул Знак"/>
    <w:basedOn w:val="a0"/>
    <w:link w:val="a8"/>
    <w:uiPriority w:val="99"/>
    <w:rsid w:val="00D9734C"/>
    <w:rPr>
      <w:rFonts w:ascii="Times New Roman" w:hAnsi="Times New Roman"/>
      <w:sz w:val="28"/>
      <w:szCs w:val="24"/>
      <w:lang w:eastAsia="ru-RU"/>
    </w:rPr>
  </w:style>
  <w:style w:type="table" w:styleId="aa">
    <w:name w:val="Table Grid"/>
    <w:basedOn w:val="a1"/>
    <w:uiPriority w:val="59"/>
    <w:rsid w:val="00367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4C353C"/>
    <w:rPr>
      <w:color w:val="0000FF" w:themeColor="hyperlink"/>
      <w:u w:val="single"/>
    </w:rPr>
  </w:style>
  <w:style w:type="character" w:customStyle="1" w:styleId="jlqj4b">
    <w:name w:val="jlqj4b"/>
    <w:basedOn w:val="a0"/>
    <w:rsid w:val="003B03C2"/>
  </w:style>
  <w:style w:type="paragraph" w:styleId="ac">
    <w:name w:val="TOC Heading"/>
    <w:basedOn w:val="1"/>
    <w:next w:val="a"/>
    <w:uiPriority w:val="39"/>
    <w:semiHidden/>
    <w:unhideWhenUsed/>
    <w:qFormat/>
    <w:rsid w:val="00CE0DFE"/>
    <w:pPr>
      <w:spacing w:line="276" w:lineRule="auto"/>
      <w:outlineLvl w:val="9"/>
    </w:pPr>
  </w:style>
  <w:style w:type="paragraph" w:styleId="12">
    <w:name w:val="toc 1"/>
    <w:basedOn w:val="a"/>
    <w:next w:val="a"/>
    <w:autoRedefine/>
    <w:uiPriority w:val="39"/>
    <w:unhideWhenUsed/>
    <w:rsid w:val="00CE0DFE"/>
    <w:pPr>
      <w:spacing w:after="100"/>
    </w:pPr>
  </w:style>
  <w:style w:type="paragraph" w:styleId="21">
    <w:name w:val="toc 2"/>
    <w:basedOn w:val="a"/>
    <w:next w:val="a"/>
    <w:autoRedefine/>
    <w:uiPriority w:val="39"/>
    <w:unhideWhenUsed/>
    <w:rsid w:val="00CE0DFE"/>
    <w:pPr>
      <w:spacing w:after="100"/>
      <w:ind w:left="280"/>
    </w:pPr>
  </w:style>
  <w:style w:type="paragraph" w:styleId="ad">
    <w:name w:val="Balloon Text"/>
    <w:basedOn w:val="a"/>
    <w:link w:val="ae"/>
    <w:uiPriority w:val="99"/>
    <w:semiHidden/>
    <w:unhideWhenUsed/>
    <w:rsid w:val="00CE0DFE"/>
    <w:rPr>
      <w:rFonts w:ascii="Tahoma" w:hAnsi="Tahoma" w:cs="Tahoma"/>
      <w:sz w:val="16"/>
      <w:szCs w:val="16"/>
    </w:rPr>
  </w:style>
  <w:style w:type="character" w:customStyle="1" w:styleId="ae">
    <w:name w:val="Текст у виносці Знак"/>
    <w:basedOn w:val="a0"/>
    <w:link w:val="ad"/>
    <w:uiPriority w:val="99"/>
    <w:semiHidden/>
    <w:rsid w:val="00CE0DFE"/>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1FA"/>
    <w:pPr>
      <w:spacing w:after="0" w:line="240" w:lineRule="auto"/>
    </w:pPr>
    <w:rPr>
      <w:rFonts w:ascii="Times New Roman" w:hAnsi="Times New Roman"/>
      <w:sz w:val="28"/>
      <w:szCs w:val="24"/>
      <w:lang w:eastAsia="ru-RU"/>
    </w:rPr>
  </w:style>
  <w:style w:type="paragraph" w:styleId="1">
    <w:name w:val="heading 1"/>
    <w:basedOn w:val="a"/>
    <w:next w:val="a"/>
    <w:link w:val="10"/>
    <w:uiPriority w:val="9"/>
    <w:qFormat/>
    <w:rsid w:val="006461F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qFormat/>
    <w:rsid w:val="006461FA"/>
    <w:pPr>
      <w:keepNext/>
      <w:spacing w:before="240" w:after="60"/>
      <w:outlineLvl w:val="1"/>
    </w:pPr>
    <w:rPr>
      <w:rFonts w:ascii="Arial" w:hAnsi="Arial" w:cs="Arial"/>
      <w:b/>
      <w:bCs/>
      <w:i/>
      <w:iCs/>
      <w:szCs w:val="28"/>
    </w:rPr>
  </w:style>
  <w:style w:type="paragraph" w:styleId="3">
    <w:name w:val="heading 3"/>
    <w:basedOn w:val="a"/>
    <w:next w:val="a"/>
    <w:link w:val="30"/>
    <w:uiPriority w:val="9"/>
    <w:unhideWhenUsed/>
    <w:qFormat/>
    <w:rsid w:val="006461F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6461FA"/>
    <w:pPr>
      <w:keepNext/>
      <w:shd w:val="clear" w:color="auto" w:fill="FFFFFF"/>
      <w:autoSpaceDE w:val="0"/>
      <w:autoSpaceDN w:val="0"/>
      <w:adjustRightInd w:val="0"/>
      <w:outlineLvl w:val="3"/>
    </w:pPr>
    <w:rPr>
      <w:rFonts w:eastAsia="Times New Roman" w:cs="Times New Roman"/>
      <w:b/>
      <w:bCs/>
      <w:color w:val="000000"/>
      <w:sz w:val="18"/>
      <w:szCs w:val="18"/>
    </w:rPr>
  </w:style>
  <w:style w:type="paragraph" w:styleId="5">
    <w:name w:val="heading 5"/>
    <w:basedOn w:val="a"/>
    <w:next w:val="a"/>
    <w:link w:val="50"/>
    <w:uiPriority w:val="99"/>
    <w:qFormat/>
    <w:rsid w:val="006461FA"/>
    <w:pPr>
      <w:keepNext/>
      <w:shd w:val="clear" w:color="auto" w:fill="FFFFFF"/>
      <w:autoSpaceDE w:val="0"/>
      <w:autoSpaceDN w:val="0"/>
      <w:adjustRightInd w:val="0"/>
      <w:outlineLvl w:val="4"/>
    </w:pPr>
    <w:rPr>
      <w:rFonts w:eastAsia="Times New Roman" w:cs="Times New Roman"/>
      <w:i/>
      <w:iCs/>
      <w:color w:val="000000"/>
      <w:sz w:val="20"/>
      <w:szCs w:val="20"/>
    </w:rPr>
  </w:style>
  <w:style w:type="paragraph" w:styleId="6">
    <w:name w:val="heading 6"/>
    <w:basedOn w:val="a"/>
    <w:next w:val="a"/>
    <w:link w:val="60"/>
    <w:uiPriority w:val="99"/>
    <w:qFormat/>
    <w:rsid w:val="006461FA"/>
    <w:pPr>
      <w:keepNext/>
      <w:shd w:val="clear" w:color="auto" w:fill="FFFFFF"/>
      <w:tabs>
        <w:tab w:val="num" w:pos="2160"/>
      </w:tabs>
      <w:autoSpaceDE w:val="0"/>
      <w:autoSpaceDN w:val="0"/>
      <w:adjustRightInd w:val="0"/>
      <w:spacing w:line="360" w:lineRule="auto"/>
      <w:ind w:left="2160" w:hanging="360"/>
      <w:jc w:val="both"/>
      <w:outlineLvl w:val="5"/>
    </w:pPr>
    <w:rPr>
      <w:rFonts w:eastAsia="Times New Roman" w:cs="Times New Roman"/>
      <w:b/>
      <w:bCs/>
      <w:color w:val="000000"/>
      <w:szCs w:val="28"/>
    </w:rPr>
  </w:style>
  <w:style w:type="paragraph" w:styleId="7">
    <w:name w:val="heading 7"/>
    <w:basedOn w:val="a"/>
    <w:next w:val="a"/>
    <w:link w:val="70"/>
    <w:uiPriority w:val="9"/>
    <w:unhideWhenUsed/>
    <w:qFormat/>
    <w:rsid w:val="006461FA"/>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rsid w:val="006461FA"/>
    <w:pPr>
      <w:keepNext/>
      <w:spacing w:line="360" w:lineRule="auto"/>
      <w:jc w:val="center"/>
      <w:outlineLvl w:val="7"/>
    </w:pPr>
    <w:rPr>
      <w:rFonts w:eastAsia="Times New Roman" w:cs="Times New Roman"/>
      <w:b/>
      <w:bCs/>
      <w:sz w:val="24"/>
    </w:rPr>
  </w:style>
  <w:style w:type="paragraph" w:styleId="9">
    <w:name w:val="heading 9"/>
    <w:basedOn w:val="a"/>
    <w:next w:val="a"/>
    <w:link w:val="90"/>
    <w:uiPriority w:val="99"/>
    <w:qFormat/>
    <w:rsid w:val="006461FA"/>
    <w:pPr>
      <w:keepNext/>
      <w:spacing w:line="360" w:lineRule="auto"/>
      <w:ind w:firstLine="720"/>
      <w:jc w:val="center"/>
      <w:outlineLvl w:val="8"/>
    </w:pPr>
    <w:rPr>
      <w:rFonts w:eastAsia="Times New Roman" w:cs="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61F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461FA"/>
    <w:rPr>
      <w:rFonts w:ascii="Arial" w:eastAsia="Calibri" w:hAnsi="Arial" w:cs="Arial"/>
      <w:b/>
      <w:bCs/>
      <w:i/>
      <w:iCs/>
      <w:sz w:val="28"/>
      <w:szCs w:val="28"/>
      <w:lang w:eastAsia="ru-RU"/>
    </w:rPr>
  </w:style>
  <w:style w:type="character" w:customStyle="1" w:styleId="30">
    <w:name w:val="Заголовок 3 Знак"/>
    <w:basedOn w:val="a0"/>
    <w:link w:val="3"/>
    <w:uiPriority w:val="9"/>
    <w:rsid w:val="006461FA"/>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uiPriority w:val="99"/>
    <w:rsid w:val="006461FA"/>
    <w:rPr>
      <w:rFonts w:ascii="Times New Roman" w:eastAsia="Times New Roman" w:hAnsi="Times New Roman" w:cs="Times New Roman"/>
      <w:b/>
      <w:bCs/>
      <w:color w:val="000000"/>
      <w:sz w:val="18"/>
      <w:szCs w:val="18"/>
      <w:shd w:val="clear" w:color="auto" w:fill="FFFFFF"/>
      <w:lang w:eastAsia="ru-RU"/>
    </w:rPr>
  </w:style>
  <w:style w:type="character" w:customStyle="1" w:styleId="50">
    <w:name w:val="Заголовок 5 Знак"/>
    <w:basedOn w:val="a0"/>
    <w:link w:val="5"/>
    <w:uiPriority w:val="99"/>
    <w:rsid w:val="006461FA"/>
    <w:rPr>
      <w:rFonts w:ascii="Times New Roman" w:eastAsia="Times New Roman" w:hAnsi="Times New Roman" w:cs="Times New Roman"/>
      <w:i/>
      <w:iCs/>
      <w:color w:val="000000"/>
      <w:sz w:val="20"/>
      <w:szCs w:val="20"/>
      <w:shd w:val="clear" w:color="auto" w:fill="FFFFFF"/>
      <w:lang w:eastAsia="ru-RU"/>
    </w:rPr>
  </w:style>
  <w:style w:type="character" w:customStyle="1" w:styleId="60">
    <w:name w:val="Заголовок 6 Знак"/>
    <w:basedOn w:val="a0"/>
    <w:link w:val="6"/>
    <w:uiPriority w:val="99"/>
    <w:rsid w:val="006461FA"/>
    <w:rPr>
      <w:rFonts w:ascii="Times New Roman" w:eastAsia="Times New Roman" w:hAnsi="Times New Roman" w:cs="Times New Roman"/>
      <w:b/>
      <w:bCs/>
      <w:color w:val="000000"/>
      <w:sz w:val="28"/>
      <w:szCs w:val="28"/>
      <w:shd w:val="clear" w:color="auto" w:fill="FFFFFF"/>
      <w:lang w:eastAsia="ru-RU"/>
    </w:rPr>
  </w:style>
  <w:style w:type="character" w:customStyle="1" w:styleId="70">
    <w:name w:val="Заголовок 7 Знак"/>
    <w:basedOn w:val="a0"/>
    <w:link w:val="7"/>
    <w:uiPriority w:val="9"/>
    <w:rsid w:val="006461FA"/>
    <w:rPr>
      <w:rFonts w:asciiTheme="majorHAnsi" w:eastAsiaTheme="majorEastAsia" w:hAnsiTheme="majorHAnsi" w:cstheme="majorBidi"/>
      <w:i/>
      <w:iCs/>
      <w:color w:val="404040" w:themeColor="text1" w:themeTint="BF"/>
      <w:sz w:val="28"/>
      <w:szCs w:val="24"/>
      <w:lang w:eastAsia="ru-RU"/>
    </w:rPr>
  </w:style>
  <w:style w:type="character" w:customStyle="1" w:styleId="80">
    <w:name w:val="Заголовок 8 Знак"/>
    <w:basedOn w:val="a0"/>
    <w:link w:val="8"/>
    <w:uiPriority w:val="99"/>
    <w:rsid w:val="006461FA"/>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uiPriority w:val="99"/>
    <w:rsid w:val="006461FA"/>
    <w:rPr>
      <w:rFonts w:ascii="Times New Roman" w:eastAsia="Times New Roman" w:hAnsi="Times New Roman" w:cs="Times New Roman"/>
      <w:b/>
      <w:bCs/>
      <w:sz w:val="24"/>
      <w:szCs w:val="24"/>
      <w:lang w:eastAsia="ru-RU"/>
    </w:rPr>
  </w:style>
  <w:style w:type="character" w:styleId="a3">
    <w:name w:val="Strong"/>
    <w:basedOn w:val="a0"/>
    <w:uiPriority w:val="99"/>
    <w:qFormat/>
    <w:rsid w:val="006461FA"/>
    <w:rPr>
      <w:b/>
      <w:bCs/>
    </w:rPr>
  </w:style>
  <w:style w:type="character" w:styleId="a4">
    <w:name w:val="Emphasis"/>
    <w:basedOn w:val="a0"/>
    <w:uiPriority w:val="20"/>
    <w:qFormat/>
    <w:rsid w:val="006461FA"/>
    <w:rPr>
      <w:i/>
      <w:iCs/>
    </w:rPr>
  </w:style>
  <w:style w:type="paragraph" w:styleId="a5">
    <w:name w:val="List Paragraph"/>
    <w:basedOn w:val="a"/>
    <w:uiPriority w:val="34"/>
    <w:qFormat/>
    <w:rsid w:val="006461FA"/>
    <w:pPr>
      <w:ind w:left="720"/>
      <w:contextualSpacing/>
    </w:pPr>
    <w:rPr>
      <w:rFonts w:cs="Times New Roman"/>
    </w:rPr>
  </w:style>
  <w:style w:type="numbering" w:customStyle="1" w:styleId="11">
    <w:name w:val="Немає списку1"/>
    <w:next w:val="a2"/>
    <w:uiPriority w:val="99"/>
    <w:semiHidden/>
    <w:unhideWhenUsed/>
    <w:rsid w:val="00D9734C"/>
  </w:style>
  <w:style w:type="paragraph" w:styleId="a6">
    <w:name w:val="header"/>
    <w:basedOn w:val="a"/>
    <w:link w:val="a7"/>
    <w:uiPriority w:val="99"/>
    <w:unhideWhenUsed/>
    <w:rsid w:val="00D9734C"/>
    <w:pPr>
      <w:tabs>
        <w:tab w:val="center" w:pos="4677"/>
        <w:tab w:val="right" w:pos="9355"/>
      </w:tabs>
    </w:pPr>
  </w:style>
  <w:style w:type="character" w:customStyle="1" w:styleId="a7">
    <w:name w:val="Верхній колонтитул Знак"/>
    <w:basedOn w:val="a0"/>
    <w:link w:val="a6"/>
    <w:uiPriority w:val="99"/>
    <w:rsid w:val="00D9734C"/>
    <w:rPr>
      <w:rFonts w:ascii="Times New Roman" w:hAnsi="Times New Roman"/>
      <w:sz w:val="28"/>
      <w:szCs w:val="24"/>
      <w:lang w:eastAsia="ru-RU"/>
    </w:rPr>
  </w:style>
  <w:style w:type="paragraph" w:styleId="a8">
    <w:name w:val="footer"/>
    <w:basedOn w:val="a"/>
    <w:link w:val="a9"/>
    <w:uiPriority w:val="99"/>
    <w:unhideWhenUsed/>
    <w:rsid w:val="00D9734C"/>
    <w:pPr>
      <w:tabs>
        <w:tab w:val="center" w:pos="4677"/>
        <w:tab w:val="right" w:pos="9355"/>
      </w:tabs>
    </w:pPr>
  </w:style>
  <w:style w:type="character" w:customStyle="1" w:styleId="a9">
    <w:name w:val="Нижній колонтитул Знак"/>
    <w:basedOn w:val="a0"/>
    <w:link w:val="a8"/>
    <w:uiPriority w:val="99"/>
    <w:rsid w:val="00D9734C"/>
    <w:rPr>
      <w:rFonts w:ascii="Times New Roman" w:hAnsi="Times New Roman"/>
      <w:sz w:val="28"/>
      <w:szCs w:val="24"/>
      <w:lang w:eastAsia="ru-RU"/>
    </w:rPr>
  </w:style>
  <w:style w:type="table" w:styleId="aa">
    <w:name w:val="Table Grid"/>
    <w:basedOn w:val="a1"/>
    <w:uiPriority w:val="59"/>
    <w:rsid w:val="00367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4C353C"/>
    <w:rPr>
      <w:color w:val="0000FF" w:themeColor="hyperlink"/>
      <w:u w:val="single"/>
    </w:rPr>
  </w:style>
  <w:style w:type="character" w:customStyle="1" w:styleId="jlqj4b">
    <w:name w:val="jlqj4b"/>
    <w:basedOn w:val="a0"/>
    <w:rsid w:val="003B03C2"/>
  </w:style>
  <w:style w:type="paragraph" w:styleId="ac">
    <w:name w:val="TOC Heading"/>
    <w:basedOn w:val="1"/>
    <w:next w:val="a"/>
    <w:uiPriority w:val="39"/>
    <w:semiHidden/>
    <w:unhideWhenUsed/>
    <w:qFormat/>
    <w:rsid w:val="00CE0DFE"/>
    <w:pPr>
      <w:spacing w:line="276" w:lineRule="auto"/>
      <w:outlineLvl w:val="9"/>
    </w:pPr>
  </w:style>
  <w:style w:type="paragraph" w:styleId="12">
    <w:name w:val="toc 1"/>
    <w:basedOn w:val="a"/>
    <w:next w:val="a"/>
    <w:autoRedefine/>
    <w:uiPriority w:val="39"/>
    <w:unhideWhenUsed/>
    <w:rsid w:val="00CE0DFE"/>
    <w:pPr>
      <w:spacing w:after="100"/>
    </w:pPr>
  </w:style>
  <w:style w:type="paragraph" w:styleId="21">
    <w:name w:val="toc 2"/>
    <w:basedOn w:val="a"/>
    <w:next w:val="a"/>
    <w:autoRedefine/>
    <w:uiPriority w:val="39"/>
    <w:unhideWhenUsed/>
    <w:rsid w:val="00CE0DFE"/>
    <w:pPr>
      <w:spacing w:after="100"/>
      <w:ind w:left="280"/>
    </w:pPr>
  </w:style>
  <w:style w:type="paragraph" w:styleId="ad">
    <w:name w:val="Balloon Text"/>
    <w:basedOn w:val="a"/>
    <w:link w:val="ae"/>
    <w:uiPriority w:val="99"/>
    <w:semiHidden/>
    <w:unhideWhenUsed/>
    <w:rsid w:val="00CE0DFE"/>
    <w:rPr>
      <w:rFonts w:ascii="Tahoma" w:hAnsi="Tahoma" w:cs="Tahoma"/>
      <w:sz w:val="16"/>
      <w:szCs w:val="16"/>
    </w:rPr>
  </w:style>
  <w:style w:type="character" w:customStyle="1" w:styleId="ae">
    <w:name w:val="Текст у виносці Знак"/>
    <w:basedOn w:val="a0"/>
    <w:link w:val="ad"/>
    <w:uiPriority w:val="99"/>
    <w:semiHidden/>
    <w:rsid w:val="00CE0DFE"/>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282367">
      <w:bodyDiv w:val="1"/>
      <w:marLeft w:val="0"/>
      <w:marRight w:val="0"/>
      <w:marTop w:val="0"/>
      <w:marBottom w:val="0"/>
      <w:divBdr>
        <w:top w:val="none" w:sz="0" w:space="0" w:color="auto"/>
        <w:left w:val="none" w:sz="0" w:space="0" w:color="auto"/>
        <w:bottom w:val="none" w:sz="0" w:space="0" w:color="auto"/>
        <w:right w:val="none" w:sz="0" w:space="0" w:color="auto"/>
      </w:divBdr>
      <w:divsChild>
        <w:div w:id="122891495">
          <w:marLeft w:val="0"/>
          <w:marRight w:val="0"/>
          <w:marTop w:val="0"/>
          <w:marBottom w:val="0"/>
          <w:divBdr>
            <w:top w:val="none" w:sz="0" w:space="0" w:color="auto"/>
            <w:left w:val="none" w:sz="0" w:space="0" w:color="auto"/>
            <w:bottom w:val="none" w:sz="0" w:space="0" w:color="auto"/>
            <w:right w:val="none" w:sz="0" w:space="0" w:color="auto"/>
          </w:divBdr>
          <w:divsChild>
            <w:div w:id="1295018668">
              <w:marLeft w:val="0"/>
              <w:marRight w:val="0"/>
              <w:marTop w:val="0"/>
              <w:marBottom w:val="0"/>
              <w:divBdr>
                <w:top w:val="none" w:sz="0" w:space="0" w:color="auto"/>
                <w:left w:val="none" w:sz="0" w:space="0" w:color="auto"/>
                <w:bottom w:val="none" w:sz="0" w:space="0" w:color="auto"/>
                <w:right w:val="none" w:sz="0" w:space="0" w:color="auto"/>
              </w:divBdr>
            </w:div>
            <w:div w:id="2097633083">
              <w:marLeft w:val="0"/>
              <w:marRight w:val="0"/>
              <w:marTop w:val="0"/>
              <w:marBottom w:val="0"/>
              <w:divBdr>
                <w:top w:val="none" w:sz="0" w:space="0" w:color="auto"/>
                <w:left w:val="none" w:sz="0" w:space="0" w:color="auto"/>
                <w:bottom w:val="none" w:sz="0" w:space="0" w:color="auto"/>
                <w:right w:val="none" w:sz="0" w:space="0" w:color="auto"/>
              </w:divBdr>
            </w:div>
          </w:divsChild>
        </w:div>
        <w:div w:id="932393726">
          <w:marLeft w:val="0"/>
          <w:marRight w:val="0"/>
          <w:marTop w:val="100"/>
          <w:marBottom w:val="0"/>
          <w:divBdr>
            <w:top w:val="none" w:sz="0" w:space="0" w:color="auto"/>
            <w:left w:val="none" w:sz="0" w:space="0" w:color="auto"/>
            <w:bottom w:val="none" w:sz="0" w:space="0" w:color="auto"/>
            <w:right w:val="none" w:sz="0" w:space="0" w:color="auto"/>
          </w:divBdr>
          <w:divsChild>
            <w:div w:id="106898459">
              <w:marLeft w:val="0"/>
              <w:marRight w:val="0"/>
              <w:marTop w:val="0"/>
              <w:marBottom w:val="0"/>
              <w:divBdr>
                <w:top w:val="none" w:sz="0" w:space="0" w:color="auto"/>
                <w:left w:val="none" w:sz="0" w:space="0" w:color="auto"/>
                <w:bottom w:val="none" w:sz="0" w:space="0" w:color="auto"/>
                <w:right w:val="none" w:sz="0" w:space="0" w:color="auto"/>
              </w:divBdr>
              <w:divsChild>
                <w:div w:id="1981574195">
                  <w:marLeft w:val="0"/>
                  <w:marRight w:val="0"/>
                  <w:marTop w:val="0"/>
                  <w:marBottom w:val="0"/>
                  <w:divBdr>
                    <w:top w:val="none" w:sz="0" w:space="0" w:color="auto"/>
                    <w:left w:val="none" w:sz="0" w:space="0" w:color="auto"/>
                    <w:bottom w:val="none" w:sz="0" w:space="0" w:color="auto"/>
                    <w:right w:val="none" w:sz="0" w:space="0" w:color="auto"/>
                  </w:divBdr>
                  <w:divsChild>
                    <w:div w:id="577590688">
                      <w:marLeft w:val="0"/>
                      <w:marRight w:val="0"/>
                      <w:marTop w:val="0"/>
                      <w:marBottom w:val="0"/>
                      <w:divBdr>
                        <w:top w:val="none" w:sz="0" w:space="0" w:color="auto"/>
                        <w:left w:val="none" w:sz="0" w:space="0" w:color="auto"/>
                        <w:bottom w:val="none" w:sz="0" w:space="0" w:color="auto"/>
                        <w:right w:val="none" w:sz="0" w:space="0" w:color="auto"/>
                      </w:divBdr>
                      <w:divsChild>
                        <w:div w:id="5580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991658">
              <w:marLeft w:val="0"/>
              <w:marRight w:val="0"/>
              <w:marTop w:val="60"/>
              <w:marBottom w:val="0"/>
              <w:divBdr>
                <w:top w:val="none" w:sz="0" w:space="0" w:color="auto"/>
                <w:left w:val="none" w:sz="0" w:space="0" w:color="auto"/>
                <w:bottom w:val="none" w:sz="0" w:space="0" w:color="auto"/>
                <w:right w:val="none" w:sz="0" w:space="0" w:color="auto"/>
              </w:divBdr>
            </w:div>
          </w:divsChild>
        </w:div>
        <w:div w:id="190924725">
          <w:marLeft w:val="0"/>
          <w:marRight w:val="0"/>
          <w:marTop w:val="0"/>
          <w:marBottom w:val="0"/>
          <w:divBdr>
            <w:top w:val="none" w:sz="0" w:space="0" w:color="auto"/>
            <w:left w:val="none" w:sz="0" w:space="0" w:color="auto"/>
            <w:bottom w:val="none" w:sz="0" w:space="0" w:color="auto"/>
            <w:right w:val="none" w:sz="0" w:space="0" w:color="auto"/>
          </w:divBdr>
          <w:divsChild>
            <w:div w:id="1651713961">
              <w:marLeft w:val="0"/>
              <w:marRight w:val="0"/>
              <w:marTop w:val="0"/>
              <w:marBottom w:val="0"/>
              <w:divBdr>
                <w:top w:val="none" w:sz="0" w:space="0" w:color="auto"/>
                <w:left w:val="none" w:sz="0" w:space="0" w:color="auto"/>
                <w:bottom w:val="none" w:sz="0" w:space="0" w:color="auto"/>
                <w:right w:val="none" w:sz="0" w:space="0" w:color="auto"/>
              </w:divBdr>
              <w:divsChild>
                <w:div w:id="129212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55C57-013F-460D-A85D-E1AC3968F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73</Pages>
  <Words>19781</Words>
  <Characters>112758</Characters>
  <Application>Microsoft Office Word</Application>
  <DocSecurity>0</DocSecurity>
  <Lines>939</Lines>
  <Paragraphs>264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24</cp:revision>
  <dcterms:created xsi:type="dcterms:W3CDTF">2021-02-05T16:52:00Z</dcterms:created>
  <dcterms:modified xsi:type="dcterms:W3CDTF">2021-02-14T00:02:00Z</dcterms:modified>
</cp:coreProperties>
</file>