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CDF" w:rsidRPr="00E17CDC" w:rsidRDefault="00B05CDF" w:rsidP="00CC6B6A">
      <w:pPr>
        <w:spacing w:line="264" w:lineRule="auto"/>
        <w:jc w:val="center"/>
        <w:rPr>
          <w:b/>
          <w:sz w:val="28"/>
          <w:szCs w:val="28"/>
          <w:lang w:val="uk-UA"/>
        </w:rPr>
      </w:pPr>
      <w:r w:rsidRPr="00E17CDC">
        <w:rPr>
          <w:b/>
          <w:sz w:val="28"/>
          <w:szCs w:val="28"/>
          <w:lang w:val="uk-UA"/>
        </w:rPr>
        <w:t>Ведмедєва К.В.</w:t>
      </w:r>
    </w:p>
    <w:p w:rsidR="00CC6B6A" w:rsidRPr="00E17CDC" w:rsidRDefault="00B05CDF" w:rsidP="00CC6B6A">
      <w:pPr>
        <w:spacing w:line="264" w:lineRule="auto"/>
        <w:jc w:val="center"/>
        <w:rPr>
          <w:sz w:val="28"/>
          <w:szCs w:val="28"/>
          <w:lang w:val="uk-UA"/>
        </w:rPr>
      </w:pPr>
      <w:r w:rsidRPr="00E17CDC">
        <w:rPr>
          <w:b/>
          <w:sz w:val="28"/>
          <w:szCs w:val="28"/>
          <w:lang w:val="uk-UA"/>
        </w:rPr>
        <w:t xml:space="preserve"> </w:t>
      </w:r>
      <w:r w:rsidR="00CC6B6A" w:rsidRPr="00E17CDC">
        <w:rPr>
          <w:b/>
          <w:sz w:val="28"/>
          <w:szCs w:val="28"/>
          <w:lang w:val="uk-UA"/>
        </w:rPr>
        <w:t>«</w:t>
      </w:r>
      <w:r w:rsidR="00CC6B6A" w:rsidRPr="00E17CDC">
        <w:rPr>
          <w:sz w:val="28"/>
          <w:szCs w:val="28"/>
          <w:lang w:val="uk-UA"/>
        </w:rPr>
        <w:t>Альтернативні олійні культури і перспективи їх в України»</w:t>
      </w:r>
    </w:p>
    <w:p w:rsidR="00CC6B6A" w:rsidRPr="00E17CDC" w:rsidRDefault="00CC6B6A">
      <w:pPr>
        <w:pStyle w:val="21"/>
        <w:spacing w:after="0" w:line="240" w:lineRule="auto"/>
        <w:ind w:firstLine="709"/>
        <w:jc w:val="center"/>
        <w:rPr>
          <w:lang w:val="uk-UA"/>
        </w:rPr>
      </w:pPr>
    </w:p>
    <w:p w:rsidR="00B40106" w:rsidRPr="00E17CDC" w:rsidRDefault="00B40106" w:rsidP="00B40106">
      <w:pPr>
        <w:spacing w:line="264" w:lineRule="auto"/>
        <w:ind w:firstLine="741"/>
        <w:jc w:val="both"/>
        <w:rPr>
          <w:rStyle w:val="ac"/>
          <w:color w:val="auto"/>
          <w:sz w:val="28"/>
          <w:szCs w:val="28"/>
          <w:lang w:val="uk-UA" w:eastAsia="uk-UA"/>
        </w:rPr>
      </w:pPr>
      <w:r w:rsidRPr="00E17CDC">
        <w:rPr>
          <w:rStyle w:val="ac"/>
          <w:color w:val="auto"/>
          <w:sz w:val="28"/>
          <w:szCs w:val="28"/>
          <w:lang w:val="uk-UA" w:eastAsia="uk-UA"/>
        </w:rPr>
        <w:t xml:space="preserve">Олійні культури були й залишаються стратегічним напрямом сільськогосподарського виробництва України. Найбільш ефективним способом підвищення та стабілізації економічних прибутків держави, є створення нових сортів олійних культур та швидке їх впровадження у виробництво. </w:t>
      </w:r>
    </w:p>
    <w:p w:rsidR="00900E6F" w:rsidRPr="00E17CDC" w:rsidRDefault="00900E6F" w:rsidP="009406EC">
      <w:pPr>
        <w:spacing w:line="264" w:lineRule="auto"/>
        <w:ind w:firstLine="741"/>
        <w:jc w:val="both"/>
        <w:rPr>
          <w:rStyle w:val="ac"/>
          <w:color w:val="auto"/>
          <w:sz w:val="28"/>
          <w:szCs w:val="28"/>
          <w:lang w:val="uk-UA" w:eastAsia="uk-UA"/>
        </w:rPr>
      </w:pPr>
      <w:r w:rsidRPr="00E17CDC">
        <w:rPr>
          <w:rStyle w:val="ac"/>
          <w:color w:val="auto"/>
          <w:sz w:val="28"/>
          <w:szCs w:val="28"/>
          <w:lang w:val="uk-UA" w:eastAsia="uk-UA"/>
        </w:rPr>
        <w:t>Ситуація, яка склалася в АПК України, змушує знаходити альтернативні види олійних культур, які могли б конкурувати з традиційними. Беручи до уваги відбуваються зміни клімату та повсюдне підвищення температури, необхідно включати в сівозміни високоприбуткові теплолюбні і посухостійкі культури. Адаптація сільського господарства повинна проводитися саме за рахунок цього.</w:t>
      </w:r>
    </w:p>
    <w:p w:rsidR="001C4274" w:rsidRPr="00E17CDC" w:rsidRDefault="00B05CDF" w:rsidP="00637D79">
      <w:pPr>
        <w:spacing w:line="264" w:lineRule="auto"/>
        <w:ind w:firstLine="741"/>
        <w:jc w:val="both"/>
        <w:rPr>
          <w:rStyle w:val="ac"/>
          <w:color w:val="auto"/>
          <w:sz w:val="28"/>
          <w:szCs w:val="28"/>
          <w:lang w:val="uk-UA" w:eastAsia="uk-UA"/>
        </w:rPr>
      </w:pPr>
      <w:r w:rsidRPr="00E17CDC">
        <w:rPr>
          <w:rStyle w:val="ac"/>
          <w:color w:val="auto"/>
          <w:sz w:val="28"/>
          <w:szCs w:val="28"/>
          <w:lang w:val="uk-UA" w:eastAsia="uk-UA"/>
        </w:rPr>
        <w:t xml:space="preserve">Для України можна виділити кілька перспективних олійних культур, які ще не досить поширені і можуть претендувати на назву альтернативні: льон олійний, гірчиця, </w:t>
      </w:r>
      <w:r w:rsidR="00E17CDC" w:rsidRPr="00E17CDC">
        <w:rPr>
          <w:rStyle w:val="ac"/>
          <w:color w:val="auto"/>
          <w:sz w:val="28"/>
          <w:szCs w:val="28"/>
          <w:lang w:val="uk-UA" w:eastAsia="uk-UA"/>
        </w:rPr>
        <w:t xml:space="preserve">сафлор, </w:t>
      </w:r>
      <w:r w:rsidRPr="00E17CDC">
        <w:rPr>
          <w:rStyle w:val="ac"/>
          <w:color w:val="auto"/>
          <w:sz w:val="28"/>
          <w:szCs w:val="28"/>
          <w:lang w:val="uk-UA" w:eastAsia="uk-UA"/>
        </w:rPr>
        <w:t>рицина, кунжут, рижий. З</w:t>
      </w:r>
      <w:r w:rsidR="009406EC" w:rsidRPr="00E17CDC">
        <w:rPr>
          <w:rStyle w:val="ac"/>
          <w:color w:val="auto"/>
          <w:sz w:val="28"/>
          <w:szCs w:val="28"/>
          <w:lang w:val="uk-UA" w:eastAsia="uk-UA"/>
        </w:rPr>
        <w:t>авдяки їх біологічним особливостям та біохімічного складу олії</w:t>
      </w:r>
      <w:r w:rsidRPr="00E17CDC">
        <w:rPr>
          <w:rStyle w:val="ac"/>
          <w:color w:val="auto"/>
          <w:sz w:val="28"/>
          <w:szCs w:val="28"/>
          <w:lang w:val="uk-UA" w:eastAsia="uk-UA"/>
        </w:rPr>
        <w:t xml:space="preserve"> вони набувають з кожним роком більшого значення</w:t>
      </w:r>
      <w:r w:rsidR="009406EC" w:rsidRPr="00E17CDC">
        <w:rPr>
          <w:rStyle w:val="ac"/>
          <w:color w:val="auto"/>
          <w:sz w:val="28"/>
          <w:szCs w:val="28"/>
          <w:lang w:val="uk-UA" w:eastAsia="uk-UA"/>
        </w:rPr>
        <w:t>. Культури</w:t>
      </w:r>
      <w:r w:rsidR="003B05CE" w:rsidRPr="00E17CDC">
        <w:rPr>
          <w:rStyle w:val="ac"/>
          <w:color w:val="auto"/>
          <w:sz w:val="28"/>
          <w:szCs w:val="28"/>
          <w:lang w:val="uk-UA" w:eastAsia="uk-UA"/>
        </w:rPr>
        <w:t xml:space="preserve"> </w:t>
      </w:r>
      <w:r w:rsidR="009406EC" w:rsidRPr="00E17CDC">
        <w:rPr>
          <w:rStyle w:val="ac"/>
          <w:color w:val="auto"/>
          <w:sz w:val="28"/>
          <w:szCs w:val="28"/>
          <w:lang w:val="uk-UA" w:eastAsia="uk-UA"/>
        </w:rPr>
        <w:t>відрізняються високою пластичністю до агроекологічних умов вирощування, а сучасний рівень селекційних робіт роб</w:t>
      </w:r>
      <w:r w:rsidR="00FE4ADD" w:rsidRPr="00E17CDC">
        <w:rPr>
          <w:rStyle w:val="ac"/>
          <w:color w:val="auto"/>
          <w:sz w:val="28"/>
          <w:szCs w:val="28"/>
          <w:lang w:val="uk-UA" w:eastAsia="uk-UA"/>
        </w:rPr>
        <w:t>ить їх економічно привабливими.</w:t>
      </w:r>
      <w:r w:rsidR="00FE4ADD" w:rsidRPr="00E17CDC">
        <w:rPr>
          <w:color w:val="auto"/>
          <w:sz w:val="28"/>
          <w:szCs w:val="28"/>
          <w:lang w:val="uk-UA"/>
        </w:rPr>
        <w:t xml:space="preserve"> Причому, у сівозмінах такі культури як льон та гірчиця при значному зменшені навантаження на ґрунти, у порівнянні із соняшником, вже не поступаються соняшнику у рентабельності в умовах півдня України, а сафлор із врахуванням зміни клімати може в подальшому стати базовою олійною культурою в умовах недостатнього зволоження.  </w:t>
      </w:r>
    </w:p>
    <w:p w:rsidR="00FE4ADD" w:rsidRPr="00E17CDC" w:rsidRDefault="00FE4ADD" w:rsidP="00637D79">
      <w:pPr>
        <w:spacing w:line="264" w:lineRule="auto"/>
        <w:ind w:firstLine="741"/>
        <w:jc w:val="both"/>
        <w:rPr>
          <w:color w:val="auto"/>
          <w:sz w:val="28"/>
          <w:szCs w:val="28"/>
          <w:lang w:val="uk-UA"/>
        </w:rPr>
      </w:pPr>
      <w:r w:rsidRPr="00E17CDC">
        <w:rPr>
          <w:color w:val="auto"/>
          <w:sz w:val="28"/>
          <w:szCs w:val="28"/>
          <w:lang w:val="uk-UA"/>
        </w:rPr>
        <w:t>Кожна з вищеозначених культур має свою нішу, як екологічну так і виробничу, свої особливості вирощування які обумовл</w:t>
      </w:r>
      <w:r w:rsidR="00E17CDC" w:rsidRPr="00E17CDC">
        <w:rPr>
          <w:color w:val="auto"/>
          <w:sz w:val="28"/>
          <w:szCs w:val="28"/>
          <w:lang w:val="uk-UA"/>
        </w:rPr>
        <w:t>ю</w:t>
      </w:r>
      <w:r w:rsidRPr="00E17CDC">
        <w:rPr>
          <w:color w:val="auto"/>
          <w:sz w:val="28"/>
          <w:szCs w:val="28"/>
          <w:lang w:val="uk-UA"/>
        </w:rPr>
        <w:t>ють коло виробників. Тому кожен з господарників знайде собі культуру за можливостями та вподобаннями.</w:t>
      </w:r>
    </w:p>
    <w:p w:rsidR="009406EC" w:rsidRPr="00E17CDC" w:rsidRDefault="00DE75F6" w:rsidP="00637D79">
      <w:pPr>
        <w:spacing w:line="264" w:lineRule="auto"/>
        <w:ind w:firstLine="741"/>
        <w:jc w:val="both"/>
        <w:rPr>
          <w:color w:val="auto"/>
          <w:sz w:val="28"/>
          <w:szCs w:val="28"/>
          <w:lang w:val="uk-UA"/>
        </w:rPr>
      </w:pPr>
      <w:r w:rsidRPr="00E17CDC">
        <w:rPr>
          <w:color w:val="auto"/>
          <w:sz w:val="28"/>
          <w:szCs w:val="28"/>
          <w:lang w:val="uk-UA"/>
        </w:rPr>
        <w:t>Зробимо короткий огляд кожної культури окремо для орієнтування виробників.</w:t>
      </w:r>
    </w:p>
    <w:p w:rsidR="00E745BE" w:rsidRPr="00E17CDC" w:rsidRDefault="00E745BE" w:rsidP="00E745BE">
      <w:pPr>
        <w:pStyle w:val="21"/>
        <w:spacing w:after="0" w:line="240" w:lineRule="auto"/>
        <w:ind w:firstLine="709"/>
        <w:jc w:val="both"/>
        <w:rPr>
          <w:color w:val="auto"/>
          <w:sz w:val="28"/>
          <w:szCs w:val="28"/>
          <w:u w:val="single"/>
          <w:lang w:val="uk-UA"/>
        </w:rPr>
      </w:pPr>
      <w:r w:rsidRPr="00E17CDC">
        <w:rPr>
          <w:color w:val="auto"/>
          <w:sz w:val="28"/>
          <w:szCs w:val="28"/>
          <w:u w:val="single"/>
          <w:lang w:val="uk-UA"/>
        </w:rPr>
        <w:t>Сафлор</w:t>
      </w:r>
    </w:p>
    <w:p w:rsidR="00EC79EB" w:rsidRDefault="004D270E" w:rsidP="00E745BE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>Культура сафлору більш знана у південних і південно-східних регіонах Є</w:t>
      </w:r>
      <w:r w:rsidR="0057676D">
        <w:rPr>
          <w:rStyle w:val="ac"/>
          <w:sz w:val="28"/>
          <w:szCs w:val="28"/>
          <w:lang w:val="uk-UA" w:eastAsia="uk-UA"/>
        </w:rPr>
        <w:t xml:space="preserve">вразії, звідки він походить. Але його вирощують у багатьох країнах з достатньо теплим кліматом: Іспанії, Португалії, Австрії, Угорщині, Франції, Туреччині, Ірані, </w:t>
      </w:r>
      <w:r w:rsidR="0057676D">
        <w:rPr>
          <w:rStyle w:val="ac"/>
          <w:sz w:val="28"/>
          <w:szCs w:val="28"/>
          <w:lang w:val="uk-UA" w:eastAsia="uk-UA"/>
        </w:rPr>
        <w:t>Китаї, Індії</w:t>
      </w:r>
      <w:r w:rsidR="0057676D">
        <w:rPr>
          <w:rStyle w:val="ac"/>
          <w:sz w:val="28"/>
          <w:szCs w:val="28"/>
          <w:lang w:val="uk-UA" w:eastAsia="uk-UA"/>
        </w:rPr>
        <w:t>,</w:t>
      </w:r>
      <w:r w:rsidR="0057676D">
        <w:rPr>
          <w:rStyle w:val="ac"/>
          <w:sz w:val="28"/>
          <w:szCs w:val="28"/>
          <w:lang w:val="uk-UA" w:eastAsia="uk-UA"/>
        </w:rPr>
        <w:t xml:space="preserve"> </w:t>
      </w:r>
      <w:r w:rsidR="0057676D">
        <w:rPr>
          <w:rStyle w:val="ac"/>
          <w:sz w:val="28"/>
          <w:szCs w:val="28"/>
          <w:lang w:val="uk-UA" w:eastAsia="uk-UA"/>
        </w:rPr>
        <w:t>Казахстані,</w:t>
      </w:r>
      <w:r w:rsidR="005A1AA9">
        <w:rPr>
          <w:rStyle w:val="ac"/>
          <w:sz w:val="28"/>
          <w:szCs w:val="28"/>
          <w:lang w:val="uk-UA" w:eastAsia="uk-UA"/>
        </w:rPr>
        <w:t xml:space="preserve"> Росії,</w:t>
      </w:r>
      <w:r w:rsidR="0057676D">
        <w:rPr>
          <w:rStyle w:val="ac"/>
          <w:sz w:val="28"/>
          <w:szCs w:val="28"/>
          <w:lang w:val="uk-UA" w:eastAsia="uk-UA"/>
        </w:rPr>
        <w:t xml:space="preserve"> Аргентині, Канаді, США, Бразилії, Мексиці та ін.</w:t>
      </w:r>
      <w:r w:rsidR="00EC79EB">
        <w:rPr>
          <w:rStyle w:val="ac"/>
          <w:sz w:val="28"/>
          <w:szCs w:val="28"/>
          <w:lang w:val="uk-UA" w:eastAsia="uk-UA"/>
        </w:rPr>
        <w:t xml:space="preserve"> </w:t>
      </w:r>
      <w:r w:rsidR="00564512">
        <w:rPr>
          <w:rStyle w:val="ac"/>
          <w:sz w:val="28"/>
          <w:szCs w:val="28"/>
          <w:lang w:val="uk-UA" w:eastAsia="uk-UA"/>
        </w:rPr>
        <w:t xml:space="preserve">Такий перелік країн обумовлений кліматичними умовами, які полюбляє сафлор. </w:t>
      </w:r>
      <w:r w:rsidR="00B32735">
        <w:rPr>
          <w:rStyle w:val="ac"/>
          <w:sz w:val="28"/>
          <w:szCs w:val="28"/>
          <w:lang w:val="uk-UA" w:eastAsia="uk-UA"/>
        </w:rPr>
        <w:t xml:space="preserve">Це рослина напівпустель з досить теплим кліматом. </w:t>
      </w:r>
    </w:p>
    <w:p w:rsidR="0057676D" w:rsidRDefault="00B32735" w:rsidP="00E745BE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Сафлор – невибагливий до вологи та якості </w:t>
      </w:r>
      <w:proofErr w:type="spellStart"/>
      <w:r>
        <w:rPr>
          <w:rStyle w:val="ac"/>
          <w:sz w:val="28"/>
          <w:szCs w:val="28"/>
          <w:lang w:val="uk-UA" w:eastAsia="uk-UA"/>
        </w:rPr>
        <w:t>грунтів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. Полюбляє жарке та </w:t>
      </w:r>
      <w:proofErr w:type="spellStart"/>
      <w:r>
        <w:rPr>
          <w:rStyle w:val="ac"/>
          <w:sz w:val="28"/>
          <w:szCs w:val="28"/>
          <w:lang w:val="uk-UA" w:eastAsia="uk-UA"/>
        </w:rPr>
        <w:t>посушлеве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літо з невеликою кількістю опадів, або їх відсутністю. Але для отримання його сходів необхідн</w:t>
      </w:r>
      <w:r w:rsidR="00283491">
        <w:rPr>
          <w:rStyle w:val="ac"/>
          <w:sz w:val="28"/>
          <w:szCs w:val="28"/>
          <w:lang w:val="uk-UA" w:eastAsia="uk-UA"/>
        </w:rPr>
        <w:t xml:space="preserve">о мати вологий </w:t>
      </w:r>
      <w:proofErr w:type="spellStart"/>
      <w:r w:rsidR="00283491">
        <w:rPr>
          <w:rStyle w:val="ac"/>
          <w:sz w:val="28"/>
          <w:szCs w:val="28"/>
          <w:lang w:val="uk-UA" w:eastAsia="uk-UA"/>
        </w:rPr>
        <w:t>грунт</w:t>
      </w:r>
      <w:proofErr w:type="spellEnd"/>
      <w:r w:rsidR="00283491">
        <w:rPr>
          <w:rStyle w:val="ac"/>
          <w:sz w:val="28"/>
          <w:szCs w:val="28"/>
          <w:lang w:val="uk-UA" w:eastAsia="uk-UA"/>
        </w:rPr>
        <w:t xml:space="preserve"> та помірні температури (+3+5 </w:t>
      </w:r>
      <w:proofErr w:type="spellStart"/>
      <w:r w:rsidR="00283491" w:rsidRPr="00283491">
        <w:rPr>
          <w:rStyle w:val="ac"/>
          <w:sz w:val="28"/>
          <w:szCs w:val="28"/>
          <w:vertAlign w:val="superscript"/>
          <w:lang w:val="uk-UA" w:eastAsia="uk-UA"/>
        </w:rPr>
        <w:t>о</w:t>
      </w:r>
      <w:r w:rsidR="00283491">
        <w:rPr>
          <w:rStyle w:val="ac"/>
          <w:sz w:val="28"/>
          <w:szCs w:val="28"/>
          <w:lang w:val="uk-UA" w:eastAsia="uk-UA"/>
        </w:rPr>
        <w:t>С</w:t>
      </w:r>
      <w:proofErr w:type="spellEnd"/>
      <w:r w:rsidR="00283491">
        <w:rPr>
          <w:rStyle w:val="ac"/>
          <w:sz w:val="28"/>
          <w:szCs w:val="28"/>
          <w:lang w:val="uk-UA" w:eastAsia="uk-UA"/>
        </w:rPr>
        <w:t xml:space="preserve">). </w:t>
      </w:r>
      <w:r w:rsidR="00EC79EB" w:rsidRPr="00E17CDC">
        <w:rPr>
          <w:rStyle w:val="ac"/>
          <w:sz w:val="28"/>
          <w:szCs w:val="28"/>
          <w:lang w:val="uk-UA" w:eastAsia="uk-UA"/>
        </w:rPr>
        <w:t xml:space="preserve">Кращими попередниками для сафлору красильного є озимі і ярі колосові культури, а також просапні культури. </w:t>
      </w:r>
      <w:r w:rsidR="00EC79EB">
        <w:rPr>
          <w:rStyle w:val="ac"/>
          <w:sz w:val="28"/>
          <w:szCs w:val="28"/>
          <w:lang w:val="uk-UA" w:eastAsia="uk-UA"/>
        </w:rPr>
        <w:t>Також можна розмістити сафлор</w:t>
      </w:r>
      <w:r w:rsidR="00EC79EB" w:rsidRPr="00E17CDC">
        <w:rPr>
          <w:rStyle w:val="ac"/>
          <w:sz w:val="28"/>
          <w:szCs w:val="28"/>
          <w:lang w:val="uk-UA" w:eastAsia="uk-UA"/>
        </w:rPr>
        <w:t xml:space="preserve"> після кукурудзи, ріпаку та льону.</w:t>
      </w:r>
      <w:r w:rsidR="00EC79EB">
        <w:rPr>
          <w:rStyle w:val="ac"/>
          <w:sz w:val="28"/>
          <w:szCs w:val="28"/>
          <w:lang w:val="uk-UA" w:eastAsia="uk-UA"/>
        </w:rPr>
        <w:t xml:space="preserve"> Сафлор не вибагливий до </w:t>
      </w:r>
      <w:proofErr w:type="spellStart"/>
      <w:r w:rsidR="00EC79EB">
        <w:rPr>
          <w:rStyle w:val="ac"/>
          <w:sz w:val="28"/>
          <w:szCs w:val="28"/>
          <w:lang w:val="uk-UA" w:eastAsia="uk-UA"/>
        </w:rPr>
        <w:t>грунтів</w:t>
      </w:r>
      <w:proofErr w:type="spellEnd"/>
      <w:r w:rsidR="00EC79EB">
        <w:rPr>
          <w:rStyle w:val="ac"/>
          <w:sz w:val="28"/>
          <w:szCs w:val="28"/>
          <w:lang w:val="uk-UA" w:eastAsia="uk-UA"/>
        </w:rPr>
        <w:t xml:space="preserve"> і достатньо добре росте на засолених ділянках. Відомо багато результатів наукових досліджень що до </w:t>
      </w:r>
      <w:proofErr w:type="spellStart"/>
      <w:r w:rsidR="00EC79EB">
        <w:rPr>
          <w:rStyle w:val="ac"/>
          <w:sz w:val="28"/>
          <w:szCs w:val="28"/>
          <w:lang w:val="uk-UA" w:eastAsia="uk-UA"/>
        </w:rPr>
        <w:t>пристосованності</w:t>
      </w:r>
      <w:proofErr w:type="spellEnd"/>
      <w:r w:rsidR="00EC79EB">
        <w:rPr>
          <w:rStyle w:val="ac"/>
          <w:sz w:val="28"/>
          <w:szCs w:val="28"/>
          <w:lang w:val="uk-UA" w:eastAsia="uk-UA"/>
        </w:rPr>
        <w:t xml:space="preserve"> сафлору до екстремальних умов за складом </w:t>
      </w:r>
      <w:proofErr w:type="spellStart"/>
      <w:r w:rsidR="00EC79EB">
        <w:rPr>
          <w:rStyle w:val="ac"/>
          <w:sz w:val="28"/>
          <w:szCs w:val="28"/>
          <w:lang w:val="uk-UA" w:eastAsia="uk-UA"/>
        </w:rPr>
        <w:t>грунтів</w:t>
      </w:r>
      <w:proofErr w:type="spellEnd"/>
      <w:r w:rsidR="00EC79EB">
        <w:rPr>
          <w:rStyle w:val="ac"/>
          <w:sz w:val="28"/>
          <w:szCs w:val="28"/>
          <w:lang w:val="uk-UA" w:eastAsia="uk-UA"/>
        </w:rPr>
        <w:t xml:space="preserve"> і всі вони </w:t>
      </w:r>
      <w:r w:rsidR="00EC79EB">
        <w:rPr>
          <w:rStyle w:val="ac"/>
          <w:sz w:val="28"/>
          <w:szCs w:val="28"/>
          <w:lang w:val="uk-UA" w:eastAsia="uk-UA"/>
        </w:rPr>
        <w:lastRenderedPageBreak/>
        <w:t>свідчать, що це саме та культура яка дасть змогу використати і окультурити найбідніші та засолені ділянки.</w:t>
      </w:r>
    </w:p>
    <w:p w:rsidR="00EC79EB" w:rsidRDefault="00514310" w:rsidP="00E745BE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>Технологія вирощування сафлору не складна.</w:t>
      </w:r>
      <w:r w:rsidR="00F34A98">
        <w:rPr>
          <w:rStyle w:val="ac"/>
          <w:sz w:val="28"/>
          <w:szCs w:val="28"/>
          <w:lang w:val="uk-UA" w:eastAsia="uk-UA"/>
        </w:rPr>
        <w:t xml:space="preserve"> Оскільки сафлор близько 25% необхідної вологи збирає з </w:t>
      </w:r>
      <w:proofErr w:type="spellStart"/>
      <w:r w:rsidR="00F34A98">
        <w:rPr>
          <w:rStyle w:val="ac"/>
          <w:sz w:val="28"/>
          <w:szCs w:val="28"/>
          <w:lang w:val="uk-UA" w:eastAsia="uk-UA"/>
        </w:rPr>
        <w:t>глибокіх</w:t>
      </w:r>
      <w:proofErr w:type="spellEnd"/>
      <w:r w:rsidR="00F34A98">
        <w:rPr>
          <w:rStyle w:val="ac"/>
          <w:sz w:val="28"/>
          <w:szCs w:val="28"/>
          <w:lang w:val="uk-UA" w:eastAsia="uk-UA"/>
        </w:rPr>
        <w:t xml:space="preserve"> шарів </w:t>
      </w:r>
      <w:proofErr w:type="spellStart"/>
      <w:r w:rsidR="00F34A98">
        <w:rPr>
          <w:rStyle w:val="ac"/>
          <w:sz w:val="28"/>
          <w:szCs w:val="28"/>
          <w:lang w:val="uk-UA" w:eastAsia="uk-UA"/>
        </w:rPr>
        <w:t>грунту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</w:t>
      </w:r>
      <w:r w:rsidR="00F34A98">
        <w:rPr>
          <w:rStyle w:val="ac"/>
          <w:sz w:val="28"/>
          <w:szCs w:val="28"/>
          <w:lang w:val="uk-UA" w:eastAsia="uk-UA"/>
        </w:rPr>
        <w:t xml:space="preserve">бажано глибоко обробляти землю з осені. </w:t>
      </w:r>
      <w:r w:rsidR="00006EF1">
        <w:rPr>
          <w:rStyle w:val="ac"/>
          <w:sz w:val="28"/>
          <w:szCs w:val="28"/>
          <w:lang w:val="uk-UA" w:eastAsia="uk-UA"/>
        </w:rPr>
        <w:t xml:space="preserve">За рекомендаціями досліджень необхідно застосовувати </w:t>
      </w:r>
      <w:proofErr w:type="spellStart"/>
      <w:r w:rsidR="00006EF1">
        <w:rPr>
          <w:rStyle w:val="ac"/>
          <w:sz w:val="28"/>
          <w:szCs w:val="28"/>
          <w:lang w:val="uk-UA" w:eastAsia="uk-UA"/>
        </w:rPr>
        <w:t>грунтові</w:t>
      </w:r>
      <w:proofErr w:type="spellEnd"/>
      <w:r w:rsidR="00006EF1">
        <w:rPr>
          <w:rStyle w:val="ac"/>
          <w:sz w:val="28"/>
          <w:szCs w:val="28"/>
          <w:lang w:val="uk-UA" w:eastAsia="uk-UA"/>
        </w:rPr>
        <w:t xml:space="preserve"> гербіциди саме у передпосівну </w:t>
      </w:r>
      <w:proofErr w:type="spellStart"/>
      <w:r w:rsidR="00006EF1">
        <w:rPr>
          <w:rStyle w:val="ac"/>
          <w:sz w:val="28"/>
          <w:szCs w:val="28"/>
          <w:lang w:val="uk-UA" w:eastAsia="uk-UA"/>
        </w:rPr>
        <w:t>культівацію</w:t>
      </w:r>
      <w:proofErr w:type="spellEnd"/>
      <w:r w:rsidR="00006EF1">
        <w:rPr>
          <w:rStyle w:val="ac"/>
          <w:sz w:val="28"/>
          <w:szCs w:val="28"/>
          <w:lang w:val="uk-UA" w:eastAsia="uk-UA"/>
        </w:rPr>
        <w:t>. Н</w:t>
      </w:r>
      <w:r w:rsidR="00006EF1" w:rsidRPr="00E17CDC">
        <w:rPr>
          <w:rStyle w:val="ac"/>
          <w:sz w:val="28"/>
          <w:szCs w:val="28"/>
          <w:lang w:val="uk-UA" w:eastAsia="uk-UA"/>
        </w:rPr>
        <w:t xml:space="preserve">айвища урожайність 14,8-15,2 ц/га сафлору спостерігалася при застосуванні гербіцидів </w:t>
      </w:r>
      <w:proofErr w:type="spellStart"/>
      <w:r w:rsidR="00006EF1" w:rsidRPr="00E17CDC">
        <w:rPr>
          <w:rStyle w:val="ac"/>
          <w:sz w:val="28"/>
          <w:szCs w:val="28"/>
          <w:lang w:val="uk-UA" w:eastAsia="uk-UA"/>
        </w:rPr>
        <w:t>Гезагард</w:t>
      </w:r>
      <w:proofErr w:type="spellEnd"/>
      <w:r w:rsidR="00006EF1" w:rsidRPr="00E17CDC">
        <w:rPr>
          <w:rStyle w:val="ac"/>
          <w:sz w:val="28"/>
          <w:szCs w:val="28"/>
          <w:lang w:val="uk-UA" w:eastAsia="uk-UA"/>
        </w:rPr>
        <w:t xml:space="preserve"> 500, </w:t>
      </w:r>
      <w:proofErr w:type="spellStart"/>
      <w:r w:rsidR="00006EF1" w:rsidRPr="00E17CDC">
        <w:rPr>
          <w:rStyle w:val="ac"/>
          <w:sz w:val="28"/>
          <w:szCs w:val="28"/>
          <w:lang w:val="uk-UA" w:eastAsia="uk-UA"/>
        </w:rPr>
        <w:t>Стомп</w:t>
      </w:r>
      <w:proofErr w:type="spellEnd"/>
      <w:r w:rsidR="00006EF1" w:rsidRPr="00E17CDC">
        <w:rPr>
          <w:rStyle w:val="ac"/>
          <w:sz w:val="28"/>
          <w:szCs w:val="28"/>
          <w:lang w:val="uk-UA" w:eastAsia="uk-UA"/>
        </w:rPr>
        <w:t xml:space="preserve">, </w:t>
      </w:r>
      <w:proofErr w:type="spellStart"/>
      <w:r w:rsidR="00006EF1" w:rsidRPr="00E17CDC">
        <w:rPr>
          <w:rStyle w:val="ac"/>
          <w:sz w:val="28"/>
          <w:szCs w:val="28"/>
          <w:lang w:val="uk-UA" w:eastAsia="uk-UA"/>
        </w:rPr>
        <w:t>Гоал</w:t>
      </w:r>
      <w:proofErr w:type="spellEnd"/>
      <w:r w:rsidR="00006EF1" w:rsidRPr="00E17CDC">
        <w:rPr>
          <w:rStyle w:val="ac"/>
          <w:sz w:val="28"/>
          <w:szCs w:val="28"/>
          <w:lang w:val="uk-UA" w:eastAsia="uk-UA"/>
        </w:rPr>
        <w:t xml:space="preserve"> 2Е.  </w:t>
      </w:r>
      <w:r>
        <w:rPr>
          <w:rStyle w:val="ac"/>
          <w:sz w:val="28"/>
          <w:szCs w:val="28"/>
          <w:lang w:val="uk-UA" w:eastAsia="uk-UA"/>
        </w:rPr>
        <w:t xml:space="preserve">Вирощувати можна як широкорядним способом та і суцільним посівом. </w:t>
      </w:r>
      <w:r w:rsidRPr="00E17CDC">
        <w:rPr>
          <w:rStyle w:val="ac"/>
          <w:sz w:val="28"/>
          <w:szCs w:val="28"/>
          <w:lang w:val="uk-UA" w:eastAsia="uk-UA"/>
        </w:rPr>
        <w:t xml:space="preserve">Більш оптимальним є посів із міжряддям </w:t>
      </w:r>
      <w:smartTag w:uri="urn:schemas-microsoft-com:office:smarttags" w:element="metricconverter">
        <w:smartTagPr>
          <w:attr w:name="ProductID" w:val="12,5 см"/>
        </w:smartTagPr>
        <w:r w:rsidRPr="00E17CDC">
          <w:rPr>
            <w:rStyle w:val="ac"/>
            <w:sz w:val="28"/>
            <w:szCs w:val="28"/>
            <w:lang w:val="uk-UA" w:eastAsia="uk-UA"/>
          </w:rPr>
          <w:t>12,5 см</w:t>
        </w:r>
      </w:smartTag>
      <w:r w:rsidRPr="00E17CDC">
        <w:rPr>
          <w:rStyle w:val="ac"/>
          <w:sz w:val="28"/>
          <w:szCs w:val="28"/>
          <w:lang w:val="uk-UA" w:eastAsia="uk-UA"/>
        </w:rPr>
        <w:t xml:space="preserve"> з нормою висіву, яка забезпечує отримання 210-240 тис. рослин/га.</w:t>
      </w:r>
      <w:r>
        <w:rPr>
          <w:rStyle w:val="ac"/>
          <w:sz w:val="28"/>
          <w:szCs w:val="28"/>
          <w:lang w:val="uk-UA" w:eastAsia="uk-UA"/>
        </w:rPr>
        <w:t xml:space="preserve"> </w:t>
      </w:r>
      <w:r>
        <w:rPr>
          <w:rStyle w:val="ac"/>
          <w:sz w:val="28"/>
          <w:szCs w:val="28"/>
          <w:lang w:val="uk-UA" w:eastAsia="uk-UA"/>
        </w:rPr>
        <w:t>Глибина загортання повинна бути не велика 4-6 см.</w:t>
      </w:r>
      <w:r>
        <w:rPr>
          <w:rStyle w:val="ac"/>
          <w:sz w:val="28"/>
          <w:szCs w:val="28"/>
          <w:lang w:val="uk-UA" w:eastAsia="uk-UA"/>
        </w:rPr>
        <w:t xml:space="preserve"> Переваги широкорядному посіву віддають при великій </w:t>
      </w:r>
      <w:proofErr w:type="spellStart"/>
      <w:r>
        <w:rPr>
          <w:rStyle w:val="ac"/>
          <w:sz w:val="28"/>
          <w:szCs w:val="28"/>
          <w:lang w:val="uk-UA" w:eastAsia="uk-UA"/>
        </w:rPr>
        <w:t>засмітченності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ac"/>
          <w:sz w:val="28"/>
          <w:szCs w:val="28"/>
          <w:lang w:val="uk-UA" w:eastAsia="uk-UA"/>
        </w:rPr>
        <w:t>бурьянами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. </w:t>
      </w:r>
      <w:r w:rsidR="00F34A98">
        <w:rPr>
          <w:rStyle w:val="ac"/>
          <w:sz w:val="28"/>
          <w:szCs w:val="28"/>
          <w:lang w:val="uk-UA" w:eastAsia="uk-UA"/>
        </w:rPr>
        <w:t xml:space="preserve">Догляд за </w:t>
      </w:r>
      <w:proofErr w:type="spellStart"/>
      <w:r w:rsidR="00F34A98">
        <w:rPr>
          <w:rStyle w:val="ac"/>
          <w:sz w:val="28"/>
          <w:szCs w:val="28"/>
          <w:lang w:val="uk-UA" w:eastAsia="uk-UA"/>
        </w:rPr>
        <w:t>посівми</w:t>
      </w:r>
      <w:proofErr w:type="spellEnd"/>
      <w:r w:rsidR="00F34A98">
        <w:rPr>
          <w:rStyle w:val="ac"/>
          <w:sz w:val="28"/>
          <w:szCs w:val="28"/>
          <w:lang w:val="uk-UA" w:eastAsia="uk-UA"/>
        </w:rPr>
        <w:t xml:space="preserve"> включає до сходове та </w:t>
      </w:r>
      <w:proofErr w:type="spellStart"/>
      <w:r w:rsidR="00F34A98">
        <w:rPr>
          <w:rStyle w:val="ac"/>
          <w:sz w:val="28"/>
          <w:szCs w:val="28"/>
          <w:lang w:val="uk-UA" w:eastAsia="uk-UA"/>
        </w:rPr>
        <w:t>післясходове</w:t>
      </w:r>
      <w:proofErr w:type="spellEnd"/>
      <w:r w:rsidR="00F34A98">
        <w:rPr>
          <w:rStyle w:val="ac"/>
          <w:sz w:val="28"/>
          <w:szCs w:val="28"/>
          <w:lang w:val="uk-UA" w:eastAsia="uk-UA"/>
        </w:rPr>
        <w:t xml:space="preserve"> боронування, 1-2 міжрядні обробки. </w:t>
      </w:r>
      <w:r w:rsidR="00814E0A">
        <w:rPr>
          <w:rStyle w:val="ac"/>
          <w:sz w:val="28"/>
          <w:szCs w:val="28"/>
          <w:lang w:val="uk-UA" w:eastAsia="uk-UA"/>
        </w:rPr>
        <w:t xml:space="preserve">Для збору насіння особливих пристроїв не треба. </w:t>
      </w:r>
      <w:r w:rsidR="00814E0A" w:rsidRPr="00E17CDC">
        <w:rPr>
          <w:rStyle w:val="ac"/>
          <w:sz w:val="28"/>
          <w:szCs w:val="28"/>
          <w:lang w:val="uk-UA" w:eastAsia="uk-UA"/>
        </w:rPr>
        <w:t>Збирають</w:t>
      </w:r>
      <w:r w:rsidR="00814E0A">
        <w:rPr>
          <w:rStyle w:val="ac"/>
          <w:sz w:val="28"/>
          <w:szCs w:val="28"/>
          <w:lang w:val="uk-UA" w:eastAsia="uk-UA"/>
        </w:rPr>
        <w:t xml:space="preserve"> звичайними зерновими комбайнами</w:t>
      </w:r>
      <w:r w:rsidR="00814E0A" w:rsidRPr="00E17CDC">
        <w:rPr>
          <w:rStyle w:val="ac"/>
          <w:sz w:val="28"/>
          <w:szCs w:val="28"/>
          <w:lang w:val="uk-UA" w:eastAsia="uk-UA"/>
        </w:rPr>
        <w:t xml:space="preserve"> прямим комбайнуванням, при вологості насіння 10-12%.</w:t>
      </w:r>
    </w:p>
    <w:p w:rsidR="00514310" w:rsidRDefault="00327517" w:rsidP="00E745BE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В умовах півдня України вирощування сафлору за вищеописаною технологією </w:t>
      </w:r>
      <w:r w:rsidRPr="00E17CDC">
        <w:rPr>
          <w:rStyle w:val="ac"/>
          <w:sz w:val="28"/>
          <w:szCs w:val="28"/>
          <w:lang w:val="uk-UA" w:eastAsia="uk-UA"/>
        </w:rPr>
        <w:t>забезпечує рентабельність від 60 до 106%</w:t>
      </w:r>
      <w:r>
        <w:rPr>
          <w:rStyle w:val="ac"/>
          <w:sz w:val="28"/>
          <w:szCs w:val="28"/>
          <w:lang w:val="uk-UA" w:eastAsia="uk-UA"/>
        </w:rPr>
        <w:t>. Але погодні умови повинні відповідати саме півдню, то б то бути посушливими.</w:t>
      </w:r>
      <w:r w:rsidR="002C0BD6" w:rsidRPr="002C0BD6">
        <w:rPr>
          <w:rStyle w:val="ac"/>
          <w:sz w:val="28"/>
          <w:szCs w:val="28"/>
          <w:lang w:val="uk-UA" w:eastAsia="uk-UA"/>
        </w:rPr>
        <w:t xml:space="preserve"> </w:t>
      </w:r>
      <w:r w:rsidR="002C0BD6">
        <w:rPr>
          <w:rStyle w:val="ac"/>
          <w:sz w:val="28"/>
          <w:szCs w:val="28"/>
          <w:lang w:val="uk-UA" w:eastAsia="uk-UA"/>
        </w:rPr>
        <w:t xml:space="preserve">. Наявність великих дощів протягом весни не заважає розвиватися рослинам сафлору, але після довгого дощового періоду розвиваються захворювання. Для сафлору це </w:t>
      </w:r>
      <w:proofErr w:type="spellStart"/>
      <w:r w:rsidR="002C0BD6">
        <w:rPr>
          <w:rStyle w:val="ac"/>
          <w:sz w:val="28"/>
          <w:szCs w:val="28"/>
          <w:lang w:val="uk-UA" w:eastAsia="uk-UA"/>
        </w:rPr>
        <w:t>альтернаріоз</w:t>
      </w:r>
      <w:proofErr w:type="spellEnd"/>
      <w:r w:rsidR="002C0BD6">
        <w:rPr>
          <w:rStyle w:val="ac"/>
          <w:sz w:val="28"/>
          <w:szCs w:val="28"/>
          <w:lang w:val="uk-UA" w:eastAsia="uk-UA"/>
        </w:rPr>
        <w:t xml:space="preserve"> та </w:t>
      </w:r>
      <w:proofErr w:type="spellStart"/>
      <w:r w:rsidR="002C0BD6">
        <w:rPr>
          <w:rStyle w:val="ac"/>
          <w:sz w:val="28"/>
          <w:szCs w:val="28"/>
          <w:lang w:val="uk-UA" w:eastAsia="uk-UA"/>
        </w:rPr>
        <w:t>септоріоз</w:t>
      </w:r>
      <w:proofErr w:type="spellEnd"/>
      <w:r w:rsidR="002C0BD6">
        <w:rPr>
          <w:rStyle w:val="ac"/>
          <w:sz w:val="28"/>
          <w:szCs w:val="28"/>
          <w:lang w:val="uk-UA" w:eastAsia="uk-UA"/>
        </w:rPr>
        <w:t xml:space="preserve"> які вбивають рослини при настанні жари та випаровуванні вологи.</w:t>
      </w:r>
      <w:r>
        <w:rPr>
          <w:rStyle w:val="ac"/>
          <w:sz w:val="28"/>
          <w:szCs w:val="28"/>
          <w:lang w:val="uk-UA" w:eastAsia="uk-UA"/>
        </w:rPr>
        <w:t xml:space="preserve"> Наявність дощів у кінці червня – перший половині липня – зменшує врожай в наслідок відсутності запилення квітів. Пилок сафлору зовсім не </w:t>
      </w:r>
      <w:proofErr w:type="spellStart"/>
      <w:r>
        <w:rPr>
          <w:rStyle w:val="ac"/>
          <w:sz w:val="28"/>
          <w:szCs w:val="28"/>
          <w:lang w:val="uk-UA" w:eastAsia="uk-UA"/>
        </w:rPr>
        <w:t>переносить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вологу погоду. </w:t>
      </w:r>
      <w:r w:rsidR="00E25C5E">
        <w:rPr>
          <w:rStyle w:val="ac"/>
          <w:sz w:val="28"/>
          <w:szCs w:val="28"/>
          <w:lang w:val="uk-UA" w:eastAsia="uk-UA"/>
        </w:rPr>
        <w:t xml:space="preserve">Наявність дощів перед збиранням – на початку серпня створить умови для проростання насіння у кошику, або його загнивання та </w:t>
      </w:r>
      <w:proofErr w:type="spellStart"/>
      <w:r w:rsidR="00E25C5E">
        <w:rPr>
          <w:rStyle w:val="ac"/>
          <w:sz w:val="28"/>
          <w:szCs w:val="28"/>
          <w:lang w:val="uk-UA" w:eastAsia="uk-UA"/>
        </w:rPr>
        <w:t>прогоркання</w:t>
      </w:r>
      <w:proofErr w:type="spellEnd"/>
      <w:r w:rsidR="00E25C5E">
        <w:rPr>
          <w:rStyle w:val="ac"/>
          <w:sz w:val="28"/>
          <w:szCs w:val="28"/>
          <w:lang w:val="uk-UA" w:eastAsia="uk-UA"/>
        </w:rPr>
        <w:t>. Насіння темніє і втрачає схожість</w:t>
      </w:r>
    </w:p>
    <w:p w:rsidR="00E745BE" w:rsidRPr="00E17CDC" w:rsidRDefault="00E745BE" w:rsidP="00E745BE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 w:rsidRPr="00E17CDC">
        <w:rPr>
          <w:rStyle w:val="ac"/>
          <w:sz w:val="28"/>
          <w:szCs w:val="28"/>
          <w:lang w:val="uk-UA" w:eastAsia="uk-UA"/>
        </w:rPr>
        <w:t>До державного Реєстру сортів рослин, придатних для поширення в Україні на 201</w:t>
      </w:r>
      <w:r w:rsidR="002C0BD6">
        <w:rPr>
          <w:rStyle w:val="ac"/>
          <w:sz w:val="28"/>
          <w:szCs w:val="28"/>
          <w:lang w:val="uk-UA" w:eastAsia="uk-UA"/>
        </w:rPr>
        <w:t>6</w:t>
      </w:r>
      <w:r w:rsidRPr="00E17CDC">
        <w:rPr>
          <w:rStyle w:val="ac"/>
          <w:sz w:val="28"/>
          <w:szCs w:val="28"/>
          <w:lang w:val="uk-UA" w:eastAsia="uk-UA"/>
        </w:rPr>
        <w:t xml:space="preserve"> р. внесено </w:t>
      </w:r>
      <w:r w:rsidR="002C0BD6">
        <w:rPr>
          <w:rStyle w:val="ac"/>
          <w:sz w:val="28"/>
          <w:szCs w:val="28"/>
          <w:lang w:val="uk-UA" w:eastAsia="uk-UA"/>
        </w:rPr>
        <w:t>4</w:t>
      </w:r>
      <w:r w:rsidRPr="00E17CDC">
        <w:rPr>
          <w:rStyle w:val="ac"/>
          <w:sz w:val="28"/>
          <w:szCs w:val="28"/>
          <w:lang w:val="uk-UA" w:eastAsia="uk-UA"/>
        </w:rPr>
        <w:t xml:space="preserve"> сорту всі селекції ІОК, Сонячний, Лагідний, Живчик</w:t>
      </w:r>
      <w:r w:rsidR="002C0BD6">
        <w:rPr>
          <w:rStyle w:val="ac"/>
          <w:sz w:val="28"/>
          <w:szCs w:val="28"/>
          <w:lang w:val="uk-UA" w:eastAsia="uk-UA"/>
        </w:rPr>
        <w:t>, Добриня</w:t>
      </w:r>
      <w:r w:rsidRPr="00E17CDC">
        <w:rPr>
          <w:rStyle w:val="ac"/>
          <w:sz w:val="28"/>
          <w:szCs w:val="28"/>
          <w:lang w:val="uk-UA" w:eastAsia="uk-UA"/>
        </w:rPr>
        <w:t xml:space="preserve">. </w:t>
      </w:r>
      <w:r w:rsidR="002C0BD6">
        <w:rPr>
          <w:rStyle w:val="ac"/>
          <w:sz w:val="28"/>
          <w:szCs w:val="28"/>
          <w:lang w:val="uk-UA" w:eastAsia="uk-UA"/>
        </w:rPr>
        <w:t>Сорт Лагідний створений спільно з</w:t>
      </w:r>
      <w:r w:rsidRPr="00E17CDC">
        <w:rPr>
          <w:rStyle w:val="ac"/>
          <w:sz w:val="28"/>
          <w:szCs w:val="28"/>
          <w:lang w:val="uk-UA" w:eastAsia="uk-UA"/>
        </w:rPr>
        <w:t xml:space="preserve"> НПФ «Дріада»</w:t>
      </w:r>
      <w:r w:rsidR="002C0BD6">
        <w:rPr>
          <w:rStyle w:val="ac"/>
          <w:sz w:val="28"/>
          <w:szCs w:val="28"/>
          <w:lang w:val="uk-UA" w:eastAsia="uk-UA"/>
        </w:rPr>
        <w:t>, його вирощуванням та розповсюдженням займається фірма в основному на площах Херсонської області, яка дуже для цього підходить</w:t>
      </w:r>
      <w:r w:rsidRPr="00E17CDC">
        <w:rPr>
          <w:rStyle w:val="ac"/>
          <w:sz w:val="28"/>
          <w:szCs w:val="28"/>
          <w:lang w:val="uk-UA" w:eastAsia="uk-UA"/>
        </w:rPr>
        <w:t xml:space="preserve">. Робота з селекції сафлору проводиться за ознаками врожайності, олійності, </w:t>
      </w:r>
      <w:proofErr w:type="spellStart"/>
      <w:r w:rsidRPr="00E17CDC">
        <w:rPr>
          <w:rStyle w:val="ac"/>
          <w:sz w:val="28"/>
          <w:szCs w:val="28"/>
          <w:lang w:val="uk-UA" w:eastAsia="uk-UA"/>
        </w:rPr>
        <w:t>лушпинності</w:t>
      </w:r>
      <w:proofErr w:type="spellEnd"/>
      <w:r w:rsidRPr="00E17CDC">
        <w:rPr>
          <w:rStyle w:val="ac"/>
          <w:sz w:val="28"/>
          <w:szCs w:val="28"/>
          <w:lang w:val="uk-UA" w:eastAsia="uk-UA"/>
        </w:rPr>
        <w:t xml:space="preserve"> та крупності насіння. Сорти характеризуються високим потенціалом врожаю до 2 т/га, олійністю насіння </w:t>
      </w:r>
      <w:r w:rsidR="002C0BD6">
        <w:rPr>
          <w:rStyle w:val="ac"/>
          <w:sz w:val="28"/>
          <w:szCs w:val="28"/>
          <w:lang w:val="uk-UA" w:eastAsia="uk-UA"/>
        </w:rPr>
        <w:t xml:space="preserve">до </w:t>
      </w:r>
      <w:r w:rsidRPr="00E17CDC">
        <w:rPr>
          <w:rStyle w:val="ac"/>
          <w:sz w:val="28"/>
          <w:szCs w:val="28"/>
          <w:lang w:val="uk-UA" w:eastAsia="uk-UA"/>
        </w:rPr>
        <w:t>35-3</w:t>
      </w:r>
      <w:r>
        <w:rPr>
          <w:rStyle w:val="ac"/>
          <w:sz w:val="28"/>
          <w:szCs w:val="28"/>
          <w:lang w:val="uk-UA" w:eastAsia="uk-UA"/>
        </w:rPr>
        <w:t>7</w:t>
      </w:r>
      <w:r w:rsidRPr="00E17CDC">
        <w:rPr>
          <w:rStyle w:val="ac"/>
          <w:sz w:val="28"/>
          <w:szCs w:val="28"/>
          <w:lang w:val="uk-UA" w:eastAsia="uk-UA"/>
        </w:rPr>
        <w:t>%, стійкістю до посухи, та проти основних захворювань та шкідників.</w:t>
      </w:r>
      <w:r w:rsidR="002C0BD6">
        <w:rPr>
          <w:rStyle w:val="ac"/>
          <w:sz w:val="28"/>
          <w:szCs w:val="28"/>
          <w:lang w:val="uk-UA" w:eastAsia="uk-UA"/>
        </w:rPr>
        <w:t xml:space="preserve"> Треба також відмітити, що температура і волога головні чинник</w:t>
      </w:r>
      <w:r w:rsidR="004F52CF">
        <w:rPr>
          <w:rStyle w:val="ac"/>
          <w:sz w:val="28"/>
          <w:szCs w:val="28"/>
          <w:lang w:val="uk-UA" w:eastAsia="uk-UA"/>
        </w:rPr>
        <w:t>и</w:t>
      </w:r>
      <w:r w:rsidR="002C0BD6">
        <w:rPr>
          <w:rStyle w:val="ac"/>
          <w:sz w:val="28"/>
          <w:szCs w:val="28"/>
          <w:lang w:val="uk-UA" w:eastAsia="uk-UA"/>
        </w:rPr>
        <w:t xml:space="preserve"> які дуже впливають на олійність сафлору. В несприятливі вологі роки олійність сафлору падає навіть до 19-20%.</w:t>
      </w:r>
    </w:p>
    <w:p w:rsidR="00C15782" w:rsidRDefault="0041487F" w:rsidP="00E745BE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Сафлорова олія відноситься до харчових олій, вона близька до соняшникової, але має і відмінності. Так наприклад наявність </w:t>
      </w:r>
      <w:proofErr w:type="spellStart"/>
      <w:r>
        <w:rPr>
          <w:rStyle w:val="ac"/>
          <w:sz w:val="28"/>
          <w:szCs w:val="28"/>
          <w:lang w:val="uk-UA" w:eastAsia="uk-UA"/>
        </w:rPr>
        <w:t>містеринової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кислоти в олії та ін. У всякому випадку вирощене насіння  можна переробити за звичайній олійниці, отримавши харчову олію та харчовий шрот. Останній використовують для птахів. Виробничої переробки насіння сафлору в Україні не налагоджено – насіння </w:t>
      </w:r>
      <w:r>
        <w:rPr>
          <w:rStyle w:val="ac"/>
          <w:sz w:val="28"/>
          <w:szCs w:val="28"/>
          <w:lang w:val="uk-UA" w:eastAsia="uk-UA"/>
        </w:rPr>
        <w:lastRenderedPageBreak/>
        <w:t xml:space="preserve">експортують. Його використовують для виготовлення </w:t>
      </w:r>
      <w:proofErr w:type="spellStart"/>
      <w:r>
        <w:rPr>
          <w:rStyle w:val="ac"/>
          <w:sz w:val="28"/>
          <w:szCs w:val="28"/>
          <w:lang w:val="uk-UA" w:eastAsia="uk-UA"/>
        </w:rPr>
        <w:t>суміши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кормів для птахів та на харчову (або лікарську) олію. </w:t>
      </w:r>
      <w:r w:rsidR="00C15782">
        <w:rPr>
          <w:rStyle w:val="ac"/>
          <w:sz w:val="28"/>
          <w:szCs w:val="28"/>
          <w:lang w:val="uk-UA" w:eastAsia="uk-UA"/>
        </w:rPr>
        <w:t xml:space="preserve">У якості лікарської сафлорову олії вважають дієтичною і придатною для виготовлення косметичних засобів.  </w:t>
      </w:r>
    </w:p>
    <w:p w:rsidR="00E745BE" w:rsidRPr="00E17CDC" w:rsidRDefault="00E745BE" w:rsidP="00E745BE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 w:rsidRPr="00E17CDC">
        <w:rPr>
          <w:rStyle w:val="ac"/>
          <w:sz w:val="28"/>
          <w:szCs w:val="28"/>
          <w:lang w:val="uk-UA" w:eastAsia="uk-UA"/>
        </w:rPr>
        <w:t xml:space="preserve">На сьогодні все вироблене насіння йде на експорт у Туреччину та інші держави. Експортні ціни насіння за тону сягають 200-300 $. Обсяги реального виробництва вже близько 5 </w:t>
      </w:r>
      <w:proofErr w:type="spellStart"/>
      <w:r w:rsidRPr="00E17CDC">
        <w:rPr>
          <w:rStyle w:val="ac"/>
          <w:sz w:val="28"/>
          <w:szCs w:val="28"/>
          <w:lang w:val="uk-UA" w:eastAsia="uk-UA"/>
        </w:rPr>
        <w:t>тис.га</w:t>
      </w:r>
      <w:proofErr w:type="spellEnd"/>
      <w:r w:rsidRPr="00E17CDC">
        <w:rPr>
          <w:rStyle w:val="ac"/>
          <w:sz w:val="28"/>
          <w:szCs w:val="28"/>
          <w:lang w:val="uk-UA" w:eastAsia="uk-UA"/>
        </w:rPr>
        <w:t xml:space="preserve">. </w:t>
      </w:r>
      <w:r w:rsidR="00C15782">
        <w:rPr>
          <w:rStyle w:val="ac"/>
          <w:sz w:val="28"/>
          <w:szCs w:val="28"/>
          <w:lang w:val="uk-UA" w:eastAsia="uk-UA"/>
        </w:rPr>
        <w:t xml:space="preserve">Для України це зовсім не значні площі. Насправді усі засолені </w:t>
      </w:r>
      <w:proofErr w:type="spellStart"/>
      <w:r w:rsidR="00C15782">
        <w:rPr>
          <w:rStyle w:val="ac"/>
          <w:sz w:val="28"/>
          <w:szCs w:val="28"/>
          <w:lang w:val="uk-UA" w:eastAsia="uk-UA"/>
        </w:rPr>
        <w:t>грунти</w:t>
      </w:r>
      <w:proofErr w:type="spellEnd"/>
      <w:r w:rsidR="00C15782">
        <w:rPr>
          <w:rStyle w:val="ac"/>
          <w:sz w:val="28"/>
          <w:szCs w:val="28"/>
          <w:lang w:val="uk-UA" w:eastAsia="uk-UA"/>
        </w:rPr>
        <w:t xml:space="preserve"> та посушливі місцини України повинні включати до сівозміни рослину сафлору, оскільки вона зменшує засолення, дає врожай олійної сировини, яка приносить прибуток. Ще одне порівняння: хто </w:t>
      </w:r>
      <w:proofErr w:type="spellStart"/>
      <w:r w:rsidR="00C15782">
        <w:rPr>
          <w:rStyle w:val="ac"/>
          <w:sz w:val="28"/>
          <w:szCs w:val="28"/>
          <w:lang w:val="uk-UA" w:eastAsia="uk-UA"/>
        </w:rPr>
        <w:t>памятає</w:t>
      </w:r>
      <w:proofErr w:type="spellEnd"/>
      <w:r w:rsidR="00C15782">
        <w:rPr>
          <w:rStyle w:val="ac"/>
          <w:sz w:val="28"/>
          <w:szCs w:val="28"/>
          <w:lang w:val="uk-UA" w:eastAsia="uk-UA"/>
        </w:rPr>
        <w:t xml:space="preserve"> посушливі умови 2012 року – коли більшість культур згоріла і врожай соняшнику на півдні з багатьох полів не збирався і складав близько 5 ц/га, для сафлору цей рік був найбільш вдалий. Його врожаї були 1,5-1,8 т/га з найвищою олійністю.  </w:t>
      </w:r>
    </w:p>
    <w:p w:rsidR="0073554F" w:rsidRPr="00E17CDC" w:rsidRDefault="00F52E51" w:rsidP="009E5FB5">
      <w:pPr>
        <w:pStyle w:val="21"/>
        <w:spacing w:after="0" w:line="240" w:lineRule="auto"/>
        <w:ind w:firstLine="709"/>
        <w:jc w:val="both"/>
        <w:rPr>
          <w:color w:val="auto"/>
          <w:sz w:val="28"/>
          <w:szCs w:val="28"/>
          <w:u w:val="single"/>
          <w:lang w:val="uk-UA"/>
        </w:rPr>
      </w:pPr>
      <w:r w:rsidRPr="00E17CDC">
        <w:rPr>
          <w:color w:val="auto"/>
          <w:sz w:val="28"/>
          <w:szCs w:val="28"/>
          <w:u w:val="single"/>
          <w:lang w:val="uk-UA"/>
        </w:rPr>
        <w:t>Р</w:t>
      </w:r>
      <w:r w:rsidR="009E5FB5" w:rsidRPr="00E17CDC">
        <w:rPr>
          <w:color w:val="auto"/>
          <w:sz w:val="28"/>
          <w:szCs w:val="28"/>
          <w:u w:val="single"/>
          <w:lang w:val="uk-UA"/>
        </w:rPr>
        <w:t>ицина</w:t>
      </w:r>
    </w:p>
    <w:p w:rsidR="00795AD6" w:rsidRDefault="00047975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Серед технічних олій найбільш цікава та цінна олія касторова або рицинова. Вона містить більше 80% </w:t>
      </w:r>
      <w:proofErr w:type="spellStart"/>
      <w:r>
        <w:rPr>
          <w:rStyle w:val="ac"/>
          <w:sz w:val="28"/>
          <w:szCs w:val="28"/>
          <w:lang w:val="uk-UA" w:eastAsia="uk-UA"/>
        </w:rPr>
        <w:t>рецинолевої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кислоти. Це дозволяє бути їй універсальним мастилом. Вона не замерзає при температурі -20</w:t>
      </w:r>
      <w:r w:rsidRPr="00047975">
        <w:rPr>
          <w:rStyle w:val="ac"/>
          <w:sz w:val="28"/>
          <w:szCs w:val="28"/>
          <w:vertAlign w:val="superscript"/>
          <w:lang w:val="uk-UA" w:eastAsia="uk-UA"/>
        </w:rPr>
        <w:t>о</w:t>
      </w:r>
      <w:r>
        <w:rPr>
          <w:rStyle w:val="ac"/>
          <w:sz w:val="28"/>
          <w:szCs w:val="28"/>
          <w:lang w:val="uk-UA" w:eastAsia="uk-UA"/>
        </w:rPr>
        <w:t xml:space="preserve">С. Вона не випаровується при достатньо високих температурах. Ця культура завжди вважалась стратегічною, оскільки заме це мастило використовують у літаках та </w:t>
      </w:r>
      <w:proofErr w:type="spellStart"/>
      <w:r>
        <w:rPr>
          <w:rStyle w:val="ac"/>
          <w:sz w:val="28"/>
          <w:szCs w:val="28"/>
          <w:lang w:val="uk-UA" w:eastAsia="uk-UA"/>
        </w:rPr>
        <w:t>війсковій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ac"/>
          <w:sz w:val="28"/>
          <w:szCs w:val="28"/>
          <w:lang w:val="uk-UA" w:eastAsia="uk-UA"/>
        </w:rPr>
        <w:t>техниці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як найбільш надійне для усіх умов використання. </w:t>
      </w:r>
    </w:p>
    <w:p w:rsidR="0074314F" w:rsidRDefault="00795AD6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На теперішній час суттєвими виробниками насіння рицини є Індія, </w:t>
      </w:r>
      <w:proofErr w:type="spellStart"/>
      <w:r>
        <w:rPr>
          <w:rStyle w:val="ac"/>
          <w:sz w:val="28"/>
          <w:szCs w:val="28"/>
          <w:lang w:val="uk-UA" w:eastAsia="uk-UA"/>
        </w:rPr>
        <w:t>Кітай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та Аргентина. Хоча олію використовують у всьому світі і не тільки як технічну. З насіння рицини розробляються ліки, найпростіше з яких звичайна Касторова олія. </w:t>
      </w:r>
      <w:r w:rsidR="00047975">
        <w:rPr>
          <w:rStyle w:val="ac"/>
          <w:sz w:val="28"/>
          <w:szCs w:val="28"/>
          <w:lang w:val="uk-UA" w:eastAsia="uk-UA"/>
        </w:rPr>
        <w:t>На жаль деякий час рицина на теренах України не вирощується</w:t>
      </w:r>
      <w:r>
        <w:rPr>
          <w:rStyle w:val="ac"/>
          <w:sz w:val="28"/>
          <w:szCs w:val="28"/>
          <w:lang w:val="uk-UA" w:eastAsia="uk-UA"/>
        </w:rPr>
        <w:t>.</w:t>
      </w:r>
      <w:r w:rsidR="002054CB">
        <w:rPr>
          <w:rStyle w:val="ac"/>
          <w:sz w:val="28"/>
          <w:szCs w:val="28"/>
          <w:lang w:val="uk-UA" w:eastAsia="uk-UA"/>
        </w:rPr>
        <w:t xml:space="preserve"> Це </w:t>
      </w:r>
      <w:proofErr w:type="spellStart"/>
      <w:r w:rsidR="002054CB">
        <w:rPr>
          <w:rStyle w:val="ac"/>
          <w:sz w:val="28"/>
          <w:szCs w:val="28"/>
          <w:lang w:val="uk-UA" w:eastAsia="uk-UA"/>
        </w:rPr>
        <w:t>повязано</w:t>
      </w:r>
      <w:proofErr w:type="spellEnd"/>
      <w:r w:rsidR="002054CB">
        <w:rPr>
          <w:rStyle w:val="ac"/>
          <w:sz w:val="28"/>
          <w:szCs w:val="28"/>
          <w:lang w:val="uk-UA" w:eastAsia="uk-UA"/>
        </w:rPr>
        <w:t xml:space="preserve"> з багатьма чинниками. Один з них це недостатня механізація вирощування, не розроблений технічний цикл екологічно безпечного виробництва та ін.</w:t>
      </w:r>
    </w:p>
    <w:p w:rsidR="003F4DA5" w:rsidRPr="00E17CDC" w:rsidRDefault="003F4DA5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 w:rsidRPr="00E17CDC">
        <w:rPr>
          <w:rStyle w:val="ac"/>
          <w:sz w:val="28"/>
          <w:szCs w:val="28"/>
          <w:lang w:val="uk-UA" w:eastAsia="uk-UA"/>
        </w:rPr>
        <w:t>Рицина теплолюбна культура.</w:t>
      </w:r>
      <w:r w:rsidR="00F76745">
        <w:rPr>
          <w:rStyle w:val="ac"/>
          <w:sz w:val="28"/>
          <w:szCs w:val="28"/>
          <w:lang w:val="uk-UA" w:eastAsia="uk-UA"/>
        </w:rPr>
        <w:t xml:space="preserve"> Для визрівання цієї культури потрібно 2000-3500</w:t>
      </w:r>
      <w:r w:rsidR="00F76745" w:rsidRPr="00F76745">
        <w:rPr>
          <w:rStyle w:val="ac"/>
          <w:sz w:val="28"/>
          <w:szCs w:val="28"/>
          <w:vertAlign w:val="superscript"/>
          <w:lang w:val="uk-UA" w:eastAsia="uk-UA"/>
        </w:rPr>
        <w:t>о</w:t>
      </w:r>
      <w:r w:rsidR="00F76745">
        <w:rPr>
          <w:rStyle w:val="ac"/>
          <w:sz w:val="28"/>
          <w:szCs w:val="28"/>
          <w:lang w:val="uk-UA" w:eastAsia="uk-UA"/>
        </w:rPr>
        <w:t xml:space="preserve"> загальної </w:t>
      </w:r>
      <w:proofErr w:type="spellStart"/>
      <w:r w:rsidR="00F76745">
        <w:rPr>
          <w:rStyle w:val="ac"/>
          <w:sz w:val="28"/>
          <w:szCs w:val="28"/>
          <w:lang w:val="uk-UA" w:eastAsia="uk-UA"/>
        </w:rPr>
        <w:t>сумми</w:t>
      </w:r>
      <w:proofErr w:type="spellEnd"/>
      <w:r w:rsidR="00F76745">
        <w:rPr>
          <w:rStyle w:val="ac"/>
          <w:sz w:val="28"/>
          <w:szCs w:val="28"/>
          <w:lang w:val="uk-UA" w:eastAsia="uk-UA"/>
        </w:rPr>
        <w:t xml:space="preserve"> темп</w:t>
      </w:r>
      <w:r w:rsidR="00202247">
        <w:rPr>
          <w:rStyle w:val="ac"/>
          <w:sz w:val="28"/>
          <w:szCs w:val="28"/>
          <w:lang w:val="uk-UA" w:eastAsia="uk-UA"/>
        </w:rPr>
        <w:t>е</w:t>
      </w:r>
      <w:r w:rsidR="00F76745">
        <w:rPr>
          <w:rStyle w:val="ac"/>
          <w:sz w:val="28"/>
          <w:szCs w:val="28"/>
          <w:lang w:val="uk-UA" w:eastAsia="uk-UA"/>
        </w:rPr>
        <w:t>ратур.</w:t>
      </w:r>
      <w:r w:rsidRPr="00E17CDC">
        <w:rPr>
          <w:rStyle w:val="ac"/>
          <w:sz w:val="28"/>
          <w:szCs w:val="28"/>
          <w:lang w:val="uk-UA" w:eastAsia="uk-UA"/>
        </w:rPr>
        <w:t xml:space="preserve"> На півдні України у Запорізький, Херсонський, Миколаївський і навіть Дніпропетровський області суми активних температур для вирощування культури достатньо</w:t>
      </w:r>
      <w:r w:rsidR="00F76745">
        <w:rPr>
          <w:rStyle w:val="ac"/>
          <w:sz w:val="28"/>
          <w:szCs w:val="28"/>
          <w:lang w:val="uk-UA" w:eastAsia="uk-UA"/>
        </w:rPr>
        <w:t>,  навіть у деяких регіонах більше ніж потрібно до 3500</w:t>
      </w:r>
      <w:r w:rsidR="00F76745" w:rsidRPr="00F76745">
        <w:rPr>
          <w:rStyle w:val="ac"/>
          <w:sz w:val="28"/>
          <w:szCs w:val="28"/>
          <w:vertAlign w:val="superscript"/>
          <w:lang w:val="uk-UA" w:eastAsia="uk-UA"/>
        </w:rPr>
        <w:t>о</w:t>
      </w:r>
      <w:r w:rsidRPr="00E17CDC">
        <w:rPr>
          <w:rStyle w:val="ac"/>
          <w:sz w:val="28"/>
          <w:szCs w:val="28"/>
          <w:lang w:val="uk-UA" w:eastAsia="uk-UA"/>
        </w:rPr>
        <w:t>. Лімітуючим фактором вирощування рицини є волога. Тому раніше у Херсонський області її вирощували на зрошенні.</w:t>
      </w:r>
      <w:r w:rsidR="00B51A52">
        <w:rPr>
          <w:rStyle w:val="ac"/>
          <w:sz w:val="28"/>
          <w:szCs w:val="28"/>
          <w:lang w:val="uk-UA" w:eastAsia="uk-UA"/>
        </w:rPr>
        <w:t xml:space="preserve"> </w:t>
      </w:r>
    </w:p>
    <w:p w:rsidR="002054CB" w:rsidRPr="00E17CDC" w:rsidRDefault="002054CB" w:rsidP="002054CB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 w:rsidRPr="00E17CDC">
        <w:rPr>
          <w:rStyle w:val="ac"/>
          <w:sz w:val="28"/>
          <w:szCs w:val="28"/>
          <w:lang w:val="uk-UA" w:eastAsia="uk-UA"/>
        </w:rPr>
        <w:t>До державного Реєстру сортів рослин, придатних для поширення в Україні на 201</w:t>
      </w:r>
      <w:r w:rsidR="00B51A52">
        <w:rPr>
          <w:rStyle w:val="ac"/>
          <w:sz w:val="28"/>
          <w:szCs w:val="28"/>
          <w:lang w:val="uk-UA" w:eastAsia="uk-UA"/>
        </w:rPr>
        <w:t>6</w:t>
      </w:r>
      <w:r w:rsidRPr="00E17CDC">
        <w:rPr>
          <w:rStyle w:val="ac"/>
          <w:sz w:val="28"/>
          <w:szCs w:val="28"/>
          <w:lang w:val="uk-UA" w:eastAsia="uk-UA"/>
        </w:rPr>
        <w:t xml:space="preserve"> р. внесено 4 сорту рицини, всі селекції ІОК: Хортицька 3, Хортицька 1, Олеся, Хортичанка. Сорти </w:t>
      </w:r>
      <w:r w:rsidR="00A96A2C">
        <w:rPr>
          <w:rStyle w:val="ac"/>
          <w:sz w:val="28"/>
          <w:szCs w:val="28"/>
          <w:lang w:val="uk-UA" w:eastAsia="uk-UA"/>
        </w:rPr>
        <w:t>мають різні маркерні ознаки</w:t>
      </w:r>
      <w:r w:rsidRPr="00E17CDC">
        <w:rPr>
          <w:rStyle w:val="ac"/>
          <w:sz w:val="28"/>
          <w:szCs w:val="28"/>
          <w:lang w:val="uk-UA" w:eastAsia="uk-UA"/>
        </w:rPr>
        <w:t xml:space="preserve"> придатні для вирощування в зоні степу України і забезпечують врожай на богарі </w:t>
      </w:r>
      <w:r>
        <w:rPr>
          <w:rStyle w:val="ac"/>
          <w:sz w:val="28"/>
          <w:szCs w:val="28"/>
          <w:lang w:val="uk-UA" w:eastAsia="uk-UA"/>
        </w:rPr>
        <w:t>до</w:t>
      </w:r>
      <w:r w:rsidRPr="00E17CDC">
        <w:rPr>
          <w:rStyle w:val="ac"/>
          <w:sz w:val="28"/>
          <w:szCs w:val="28"/>
          <w:lang w:val="uk-UA" w:eastAsia="uk-UA"/>
        </w:rPr>
        <w:t xml:space="preserve"> 1,5 т/га.</w:t>
      </w:r>
    </w:p>
    <w:p w:rsidR="002255FF" w:rsidRDefault="005E6015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Технологія вирощування рицини зовсім не складна. </w:t>
      </w:r>
      <w:r w:rsidR="002255FF">
        <w:rPr>
          <w:rStyle w:val="ac"/>
          <w:sz w:val="28"/>
          <w:szCs w:val="28"/>
          <w:lang w:val="uk-UA" w:eastAsia="uk-UA"/>
        </w:rPr>
        <w:t xml:space="preserve">Практично усім сільгоспвиробникам України відомо як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вирощувать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 соняшник, тому вирощування рицини не буде їм в новинку. Підготовка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грунту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 повинна бути осіння і глибока. </w:t>
      </w:r>
      <w:r w:rsidR="003F4DA5" w:rsidRPr="00E17CDC">
        <w:rPr>
          <w:rStyle w:val="ac"/>
          <w:sz w:val="28"/>
          <w:szCs w:val="28"/>
          <w:lang w:val="uk-UA" w:eastAsia="uk-UA"/>
        </w:rPr>
        <w:t xml:space="preserve">Кращими попередники для рицини є озима пшениця, зернобобові, баштанні, картопля. </w:t>
      </w:r>
      <w:r w:rsidR="002255FF">
        <w:rPr>
          <w:rStyle w:val="ac"/>
          <w:sz w:val="28"/>
          <w:szCs w:val="28"/>
          <w:lang w:val="uk-UA" w:eastAsia="uk-UA"/>
        </w:rPr>
        <w:t xml:space="preserve">Рицина добре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видгугуються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 на внесення добрив. Найкраще вносити їх кілька разів, принаймні під основний обробіток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грунту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, при посіві та у рядки у якості додаткового підживлення. Рицина на первинних стадіях розвитку не може </w:t>
      </w:r>
      <w:r w:rsidR="002255FF">
        <w:rPr>
          <w:rStyle w:val="ac"/>
          <w:sz w:val="28"/>
          <w:szCs w:val="28"/>
          <w:lang w:val="uk-UA" w:eastAsia="uk-UA"/>
        </w:rPr>
        <w:lastRenderedPageBreak/>
        <w:t xml:space="preserve">боротись з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бурьянами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, тому потрібно вносити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грунтові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 гербіциди. Рицину сіють як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піздню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 культуру, коли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темпаратури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грунту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 сягають 15оС. Це дозволяє проводити додаткову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культівацію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 до посіву, яка знищує </w:t>
      </w:r>
      <w:proofErr w:type="spellStart"/>
      <w:r w:rsidR="002255FF">
        <w:rPr>
          <w:rStyle w:val="ac"/>
          <w:sz w:val="28"/>
          <w:szCs w:val="28"/>
          <w:lang w:val="uk-UA" w:eastAsia="uk-UA"/>
        </w:rPr>
        <w:t>бурьяни</w:t>
      </w:r>
      <w:proofErr w:type="spellEnd"/>
      <w:r w:rsidR="002255FF">
        <w:rPr>
          <w:rStyle w:val="ac"/>
          <w:sz w:val="28"/>
          <w:szCs w:val="28"/>
          <w:lang w:val="uk-UA" w:eastAsia="uk-UA"/>
        </w:rPr>
        <w:t xml:space="preserve">. Посів проводять широкорядним способом </w:t>
      </w:r>
      <w:r w:rsidR="003F4DA5" w:rsidRPr="00E17CDC">
        <w:rPr>
          <w:rStyle w:val="ac"/>
          <w:sz w:val="28"/>
          <w:szCs w:val="28"/>
          <w:lang w:val="uk-UA" w:eastAsia="uk-UA"/>
        </w:rPr>
        <w:t xml:space="preserve">з міжряддями </w:t>
      </w:r>
      <w:r w:rsidR="004605EE" w:rsidRPr="00E17CDC">
        <w:rPr>
          <w:rStyle w:val="ac"/>
          <w:sz w:val="28"/>
          <w:szCs w:val="28"/>
          <w:lang w:val="uk-UA" w:eastAsia="uk-UA"/>
        </w:rPr>
        <w:t>45-60</w:t>
      </w:r>
      <w:r w:rsidR="003F4DA5" w:rsidRPr="00E17CDC">
        <w:rPr>
          <w:rStyle w:val="ac"/>
          <w:sz w:val="28"/>
          <w:szCs w:val="28"/>
          <w:lang w:val="uk-UA" w:eastAsia="uk-UA"/>
        </w:rPr>
        <w:t xml:space="preserve"> см при нормі висіву </w:t>
      </w:r>
      <w:r w:rsidR="00CD2908" w:rsidRPr="00E17CDC">
        <w:rPr>
          <w:rStyle w:val="ac"/>
          <w:sz w:val="28"/>
          <w:szCs w:val="28"/>
          <w:lang w:val="uk-UA" w:eastAsia="uk-UA"/>
        </w:rPr>
        <w:t>60-80</w:t>
      </w:r>
      <w:r w:rsidR="003F4DA5" w:rsidRPr="00E17CDC">
        <w:rPr>
          <w:rStyle w:val="ac"/>
          <w:sz w:val="28"/>
          <w:szCs w:val="28"/>
          <w:lang w:val="uk-UA" w:eastAsia="uk-UA"/>
        </w:rPr>
        <w:t xml:space="preserve"> </w:t>
      </w:r>
      <w:r w:rsidR="00CD2908" w:rsidRPr="00E17CDC">
        <w:rPr>
          <w:rStyle w:val="ac"/>
          <w:sz w:val="28"/>
          <w:szCs w:val="28"/>
          <w:lang w:val="uk-UA" w:eastAsia="uk-UA"/>
        </w:rPr>
        <w:t>тис</w:t>
      </w:r>
      <w:r w:rsidR="003F4DA5" w:rsidRPr="00E17CDC">
        <w:rPr>
          <w:rStyle w:val="ac"/>
          <w:sz w:val="28"/>
          <w:szCs w:val="28"/>
          <w:lang w:val="uk-UA" w:eastAsia="uk-UA"/>
        </w:rPr>
        <w:t xml:space="preserve">. шт. схожих насінин на 1 га, глибина заробки насіння </w:t>
      </w:r>
      <w:r w:rsidR="004605EE" w:rsidRPr="00E17CDC">
        <w:rPr>
          <w:rStyle w:val="ac"/>
          <w:sz w:val="28"/>
          <w:szCs w:val="28"/>
          <w:lang w:val="uk-UA" w:eastAsia="uk-UA"/>
        </w:rPr>
        <w:t>6-10</w:t>
      </w:r>
      <w:r w:rsidR="003F4DA5" w:rsidRPr="00E17CDC">
        <w:rPr>
          <w:rStyle w:val="ac"/>
          <w:sz w:val="28"/>
          <w:szCs w:val="28"/>
          <w:lang w:val="uk-UA" w:eastAsia="uk-UA"/>
        </w:rPr>
        <w:t xml:space="preserve">см. </w:t>
      </w:r>
      <w:r w:rsidR="002D04D9" w:rsidRPr="00E17CDC">
        <w:rPr>
          <w:rStyle w:val="ac"/>
          <w:sz w:val="28"/>
          <w:szCs w:val="28"/>
          <w:lang w:val="uk-UA" w:eastAsia="uk-UA"/>
        </w:rPr>
        <w:t xml:space="preserve">Рекомендовано проводити </w:t>
      </w:r>
      <w:proofErr w:type="spellStart"/>
      <w:r w:rsidR="002D04D9" w:rsidRPr="00E17CDC">
        <w:rPr>
          <w:rStyle w:val="ac"/>
          <w:sz w:val="28"/>
          <w:szCs w:val="28"/>
          <w:lang w:val="uk-UA" w:eastAsia="uk-UA"/>
        </w:rPr>
        <w:t>довсходове</w:t>
      </w:r>
      <w:proofErr w:type="spellEnd"/>
      <w:r w:rsidR="002D04D9" w:rsidRPr="00E17CDC">
        <w:rPr>
          <w:rStyle w:val="ac"/>
          <w:sz w:val="28"/>
          <w:szCs w:val="28"/>
          <w:lang w:val="uk-UA" w:eastAsia="uk-UA"/>
        </w:rPr>
        <w:t xml:space="preserve"> та післявсходове боронування в залежності від швидкості появи сходів рицини та бур’янів. Догляд за рослинами складається в основному у двох міжрядних обробітках ґрунту.</w:t>
      </w:r>
    </w:p>
    <w:p w:rsidR="003F4DA5" w:rsidRPr="00E17CDC" w:rsidRDefault="002D04D9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Рицина досить суттєво </w:t>
      </w:r>
      <w:proofErr w:type="spellStart"/>
      <w:r>
        <w:rPr>
          <w:rStyle w:val="ac"/>
          <w:sz w:val="28"/>
          <w:szCs w:val="28"/>
          <w:lang w:val="uk-UA" w:eastAsia="uk-UA"/>
        </w:rPr>
        <w:t>вражується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фузаріозним </w:t>
      </w:r>
      <w:proofErr w:type="spellStart"/>
      <w:r>
        <w:rPr>
          <w:rStyle w:val="ac"/>
          <w:sz w:val="28"/>
          <w:szCs w:val="28"/>
          <w:lang w:val="uk-UA" w:eastAsia="uk-UA"/>
        </w:rPr>
        <w:t>вяненням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. Це в першу чергу залежить від погодних умов. Вологі та прохолодні умови </w:t>
      </w:r>
      <w:proofErr w:type="spellStart"/>
      <w:r>
        <w:rPr>
          <w:rStyle w:val="ac"/>
          <w:sz w:val="28"/>
          <w:szCs w:val="28"/>
          <w:lang w:val="uk-UA" w:eastAsia="uk-UA"/>
        </w:rPr>
        <w:t>проводують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розвиток хвороби, на практично будь якій стадії розвитку. Найбільш суттєвих втрат рослин можна зазнати до цвітіння рослин. Загибель рослин </w:t>
      </w:r>
      <w:proofErr w:type="spellStart"/>
      <w:r>
        <w:rPr>
          <w:rStyle w:val="ac"/>
          <w:sz w:val="28"/>
          <w:szCs w:val="28"/>
          <w:lang w:val="uk-UA" w:eastAsia="uk-UA"/>
        </w:rPr>
        <w:t>частише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всього </w:t>
      </w:r>
      <w:proofErr w:type="spellStart"/>
      <w:r>
        <w:rPr>
          <w:rStyle w:val="ac"/>
          <w:sz w:val="28"/>
          <w:szCs w:val="28"/>
          <w:lang w:val="uk-UA" w:eastAsia="uk-UA"/>
        </w:rPr>
        <w:t>відбувается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ділянками, </w:t>
      </w:r>
      <w:proofErr w:type="spellStart"/>
      <w:r>
        <w:rPr>
          <w:rStyle w:val="ac"/>
          <w:sz w:val="28"/>
          <w:szCs w:val="28"/>
          <w:lang w:val="uk-UA" w:eastAsia="uk-UA"/>
        </w:rPr>
        <w:t>повязаними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з пониженням </w:t>
      </w:r>
      <w:proofErr w:type="spellStart"/>
      <w:r>
        <w:rPr>
          <w:rStyle w:val="ac"/>
          <w:sz w:val="28"/>
          <w:szCs w:val="28"/>
          <w:lang w:val="uk-UA" w:eastAsia="uk-UA"/>
        </w:rPr>
        <w:t>рельефу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і застоєм води після дощу. При дуже дощових умовах – це </w:t>
      </w:r>
      <w:proofErr w:type="spellStart"/>
      <w:r>
        <w:rPr>
          <w:rStyle w:val="ac"/>
          <w:sz w:val="28"/>
          <w:szCs w:val="28"/>
          <w:lang w:val="uk-UA" w:eastAsia="uk-UA"/>
        </w:rPr>
        <w:t>відбуваєтся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навіть по колії трактора. </w:t>
      </w:r>
    </w:p>
    <w:p w:rsidR="00E158F0" w:rsidRPr="00E17CDC" w:rsidRDefault="002D04D9" w:rsidP="009F37C4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>Найбільша складність у вирощуванні рицини на теперішній час – це збирання врожаю. Насіння рицини саме по собі дуже тендітне и олійне, тому збирання звичайними комбайнами ні при яких налаштуваннях не йде. Насіння давиться і</w:t>
      </w:r>
      <w:r w:rsidR="009F37C4">
        <w:rPr>
          <w:rStyle w:val="ac"/>
          <w:sz w:val="28"/>
          <w:szCs w:val="28"/>
          <w:lang w:val="uk-UA" w:eastAsia="uk-UA"/>
        </w:rPr>
        <w:t xml:space="preserve"> </w:t>
      </w:r>
      <w:proofErr w:type="spellStart"/>
      <w:r w:rsidR="009F37C4">
        <w:rPr>
          <w:rStyle w:val="ac"/>
          <w:sz w:val="28"/>
          <w:szCs w:val="28"/>
          <w:lang w:val="uk-UA" w:eastAsia="uk-UA"/>
        </w:rPr>
        <w:t>ворох</w:t>
      </w:r>
      <w:proofErr w:type="spellEnd"/>
      <w:r w:rsidR="009F37C4">
        <w:rPr>
          <w:rStyle w:val="ac"/>
          <w:sz w:val="28"/>
          <w:szCs w:val="28"/>
          <w:lang w:val="uk-UA" w:eastAsia="uk-UA"/>
        </w:rPr>
        <w:t xml:space="preserve"> містить дуже багато рослинних </w:t>
      </w:r>
      <w:proofErr w:type="spellStart"/>
      <w:r w:rsidR="009F37C4">
        <w:rPr>
          <w:rStyle w:val="ac"/>
          <w:sz w:val="28"/>
          <w:szCs w:val="28"/>
          <w:lang w:val="uk-UA" w:eastAsia="uk-UA"/>
        </w:rPr>
        <w:t>рештків</w:t>
      </w:r>
      <w:proofErr w:type="spellEnd"/>
      <w:r w:rsidR="009F37C4">
        <w:rPr>
          <w:rStyle w:val="ac"/>
          <w:sz w:val="28"/>
          <w:szCs w:val="28"/>
          <w:lang w:val="uk-UA" w:eastAsia="uk-UA"/>
        </w:rPr>
        <w:t xml:space="preserve">. </w:t>
      </w:r>
      <w:r w:rsidR="005856D7" w:rsidRPr="00E17CDC">
        <w:rPr>
          <w:rStyle w:val="ac"/>
          <w:sz w:val="28"/>
          <w:szCs w:val="28"/>
          <w:lang w:val="uk-UA" w:eastAsia="uk-UA"/>
        </w:rPr>
        <w:t xml:space="preserve">Для його збирання потрібні спеціальні рицино збиральні пристрої, яких з радянських часів у господарствах не залишилось. І цим питанням треба зайнятись на рівні держави, тому що рицина на теперішній час </w:t>
      </w:r>
      <w:r w:rsidR="00B50834">
        <w:rPr>
          <w:rStyle w:val="ac"/>
          <w:sz w:val="28"/>
          <w:szCs w:val="28"/>
          <w:lang w:val="uk-UA" w:eastAsia="uk-UA"/>
        </w:rPr>
        <w:t>повинна бути</w:t>
      </w:r>
      <w:r w:rsidR="005856D7" w:rsidRPr="00E17CDC">
        <w:rPr>
          <w:rStyle w:val="ac"/>
          <w:sz w:val="28"/>
          <w:szCs w:val="28"/>
          <w:lang w:val="uk-UA" w:eastAsia="uk-UA"/>
        </w:rPr>
        <w:t xml:space="preserve"> стратегічною культурою. </w:t>
      </w:r>
    </w:p>
    <w:p w:rsidR="00CC6B6A" w:rsidRPr="00E17CDC" w:rsidRDefault="005C0627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 w:rsidRPr="00E17CDC">
        <w:rPr>
          <w:rStyle w:val="ac"/>
          <w:sz w:val="28"/>
          <w:szCs w:val="28"/>
          <w:lang w:val="uk-UA" w:eastAsia="uk-UA"/>
        </w:rPr>
        <w:t>Попит рицинову олію в Україні задовольняється імпортом з інших країн, необхідно запровадити насінництво, вирощування та переробку насіння.</w:t>
      </w:r>
      <w:r w:rsidR="00492448" w:rsidRPr="00E17CDC">
        <w:rPr>
          <w:rStyle w:val="ac"/>
          <w:sz w:val="28"/>
          <w:szCs w:val="28"/>
          <w:lang w:val="uk-UA" w:eastAsia="uk-UA"/>
        </w:rPr>
        <w:t xml:space="preserve"> </w:t>
      </w:r>
      <w:r w:rsidR="00552AA2" w:rsidRPr="00E17CDC">
        <w:rPr>
          <w:rStyle w:val="ac"/>
          <w:sz w:val="28"/>
          <w:szCs w:val="28"/>
          <w:lang w:val="uk-UA" w:eastAsia="uk-UA"/>
        </w:rPr>
        <w:t xml:space="preserve">За історичним довідками у 40-70роках 20 сторіччя в Україні вирощували близько 100 </w:t>
      </w:r>
      <w:proofErr w:type="spellStart"/>
      <w:r w:rsidR="00552AA2" w:rsidRPr="00E17CDC">
        <w:rPr>
          <w:rStyle w:val="ac"/>
          <w:sz w:val="28"/>
          <w:szCs w:val="28"/>
          <w:lang w:val="uk-UA" w:eastAsia="uk-UA"/>
        </w:rPr>
        <w:t>тис.га</w:t>
      </w:r>
      <w:proofErr w:type="spellEnd"/>
      <w:r w:rsidR="00552AA2" w:rsidRPr="00E17CDC">
        <w:rPr>
          <w:rStyle w:val="ac"/>
          <w:sz w:val="28"/>
          <w:szCs w:val="28"/>
          <w:lang w:val="uk-UA" w:eastAsia="uk-UA"/>
        </w:rPr>
        <w:t xml:space="preserve"> рицини, що забезпечувало </w:t>
      </w:r>
      <w:r w:rsidR="00A13214" w:rsidRPr="00E17CDC">
        <w:rPr>
          <w:rStyle w:val="ac"/>
          <w:sz w:val="28"/>
          <w:szCs w:val="28"/>
          <w:lang w:val="uk-UA" w:eastAsia="uk-UA"/>
        </w:rPr>
        <w:t xml:space="preserve">близько 100 </w:t>
      </w:r>
      <w:proofErr w:type="spellStart"/>
      <w:r w:rsidR="00A13214" w:rsidRPr="00E17CDC">
        <w:rPr>
          <w:rStyle w:val="ac"/>
          <w:sz w:val="28"/>
          <w:szCs w:val="28"/>
          <w:lang w:val="uk-UA" w:eastAsia="uk-UA"/>
        </w:rPr>
        <w:t>тис.т</w:t>
      </w:r>
      <w:proofErr w:type="spellEnd"/>
      <w:r w:rsidR="00A13214" w:rsidRPr="00E17CDC">
        <w:rPr>
          <w:rStyle w:val="ac"/>
          <w:sz w:val="28"/>
          <w:szCs w:val="28"/>
          <w:lang w:val="uk-UA" w:eastAsia="uk-UA"/>
        </w:rPr>
        <w:t xml:space="preserve"> насіння, що в грошовому еквіваленті складає 200 мільйонів </w:t>
      </w:r>
      <w:r w:rsidR="00C55E7B">
        <w:rPr>
          <w:rStyle w:val="ac"/>
          <w:sz w:val="28"/>
          <w:szCs w:val="28"/>
          <w:lang w:val="en-US" w:eastAsia="uk-UA"/>
        </w:rPr>
        <w:t>USA</w:t>
      </w:r>
      <w:r w:rsidR="00A13214" w:rsidRPr="00E17CDC">
        <w:rPr>
          <w:rStyle w:val="ac"/>
          <w:sz w:val="28"/>
          <w:szCs w:val="28"/>
          <w:lang w:val="uk-UA" w:eastAsia="uk-UA"/>
        </w:rPr>
        <w:t>. Але для того, щоб отримувати таку продукцію потрібні капіталовкладення на розвиток селекції, насінництва, технології вирощування та переробки, будівництво переробних потужностей та техніки для збирання.</w:t>
      </w:r>
      <w:r w:rsidR="00C55E7B" w:rsidRPr="00381CF1">
        <w:rPr>
          <w:rStyle w:val="ac"/>
          <w:sz w:val="28"/>
          <w:szCs w:val="28"/>
          <w:lang w:eastAsia="uk-UA"/>
        </w:rPr>
        <w:t xml:space="preserve"> </w:t>
      </w:r>
      <w:r w:rsidR="00C55E7B">
        <w:rPr>
          <w:rStyle w:val="ac"/>
          <w:sz w:val="28"/>
          <w:szCs w:val="28"/>
          <w:lang w:val="uk-UA" w:eastAsia="uk-UA"/>
        </w:rPr>
        <w:t>Для цього проекту потрібні інвестори.</w:t>
      </w:r>
      <w:r w:rsidR="00492448" w:rsidRPr="00E17CDC">
        <w:rPr>
          <w:rStyle w:val="ac"/>
          <w:sz w:val="28"/>
          <w:szCs w:val="28"/>
          <w:lang w:val="uk-UA" w:eastAsia="uk-UA"/>
        </w:rPr>
        <w:t xml:space="preserve"> </w:t>
      </w:r>
    </w:p>
    <w:p w:rsidR="00F52E51" w:rsidRPr="00E17CDC" w:rsidRDefault="00F52E51" w:rsidP="009E5FB5">
      <w:pPr>
        <w:pStyle w:val="21"/>
        <w:spacing w:after="0" w:line="240" w:lineRule="auto"/>
        <w:ind w:firstLine="709"/>
        <w:jc w:val="both"/>
        <w:rPr>
          <w:color w:val="auto"/>
          <w:sz w:val="28"/>
          <w:szCs w:val="28"/>
          <w:u w:val="single"/>
          <w:lang w:val="uk-UA"/>
        </w:rPr>
      </w:pPr>
      <w:r w:rsidRPr="00E17CDC">
        <w:rPr>
          <w:color w:val="auto"/>
          <w:sz w:val="28"/>
          <w:szCs w:val="28"/>
          <w:u w:val="single"/>
          <w:lang w:val="uk-UA"/>
        </w:rPr>
        <w:t>К</w:t>
      </w:r>
      <w:r w:rsidR="009E5FB5" w:rsidRPr="00E17CDC">
        <w:rPr>
          <w:color w:val="auto"/>
          <w:sz w:val="28"/>
          <w:szCs w:val="28"/>
          <w:u w:val="single"/>
          <w:lang w:val="uk-UA"/>
        </w:rPr>
        <w:t>унжут</w:t>
      </w:r>
    </w:p>
    <w:p w:rsidR="00C465F6" w:rsidRDefault="00C177B7" w:rsidP="00C177B7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Всі ми чули казку про «сезам», їли булочки з посипкою кунжутним насінням, але більшість з нас і не уявляє що ця культура може досить вдало вирощуватись на теренах України. </w:t>
      </w:r>
      <w:r w:rsidR="00C465F6">
        <w:rPr>
          <w:rStyle w:val="ac"/>
          <w:sz w:val="28"/>
          <w:szCs w:val="28"/>
          <w:lang w:val="uk-UA" w:eastAsia="uk-UA"/>
        </w:rPr>
        <w:t xml:space="preserve">Кондитерська промисловість України досить розвинута, але ми й по сьогодні </w:t>
      </w:r>
      <w:proofErr w:type="spellStart"/>
      <w:r w:rsidR="00C465F6">
        <w:rPr>
          <w:rStyle w:val="ac"/>
          <w:sz w:val="28"/>
          <w:szCs w:val="28"/>
          <w:lang w:val="uk-UA" w:eastAsia="uk-UA"/>
        </w:rPr>
        <w:t>імпортуєм</w:t>
      </w:r>
      <w:proofErr w:type="spellEnd"/>
      <w:r w:rsidR="00C465F6">
        <w:rPr>
          <w:rStyle w:val="ac"/>
          <w:sz w:val="28"/>
          <w:szCs w:val="28"/>
          <w:lang w:val="uk-UA" w:eastAsia="uk-UA"/>
        </w:rPr>
        <w:t xml:space="preserve"> багато сировини, яку могли би виробляти у себе. </w:t>
      </w:r>
      <w:r w:rsidRPr="00E17CDC">
        <w:rPr>
          <w:rStyle w:val="ac"/>
          <w:sz w:val="28"/>
          <w:szCs w:val="28"/>
          <w:lang w:val="uk-UA" w:eastAsia="uk-UA"/>
        </w:rPr>
        <w:t xml:space="preserve">В Україні за рік використовується не менш 170т кунжуту на суму більше 100 тис USD. </w:t>
      </w:r>
      <w:r w:rsidR="00151890">
        <w:rPr>
          <w:rStyle w:val="ac"/>
          <w:sz w:val="28"/>
          <w:szCs w:val="28"/>
          <w:lang w:val="uk-UA" w:eastAsia="uk-UA"/>
        </w:rPr>
        <w:t xml:space="preserve">Для того щоб ці гроші залишались в країні необхідно розвинути насінництво та вирощування власного кунжуту. </w:t>
      </w:r>
    </w:p>
    <w:p w:rsidR="00C27119" w:rsidRDefault="00C27119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 w:rsidRPr="00E17CDC">
        <w:rPr>
          <w:rStyle w:val="ac"/>
          <w:sz w:val="28"/>
          <w:szCs w:val="28"/>
          <w:lang w:val="uk-UA" w:eastAsia="uk-UA"/>
        </w:rPr>
        <w:t>До державного Реєстру сортів рослин, придатних для поширення в Україні на 201</w:t>
      </w:r>
      <w:r w:rsidR="00151890">
        <w:rPr>
          <w:rStyle w:val="ac"/>
          <w:sz w:val="28"/>
          <w:szCs w:val="28"/>
          <w:lang w:val="uk-UA" w:eastAsia="uk-UA"/>
        </w:rPr>
        <w:t>6</w:t>
      </w:r>
      <w:r w:rsidRPr="00E17CDC">
        <w:rPr>
          <w:rStyle w:val="ac"/>
          <w:sz w:val="28"/>
          <w:szCs w:val="28"/>
          <w:lang w:val="uk-UA" w:eastAsia="uk-UA"/>
        </w:rPr>
        <w:t xml:space="preserve"> р. внесено 4 сорту кунжуту всі селекції ІОК</w:t>
      </w:r>
      <w:r w:rsidR="00CB376B" w:rsidRPr="00E17CDC">
        <w:rPr>
          <w:rStyle w:val="ac"/>
          <w:sz w:val="28"/>
          <w:szCs w:val="28"/>
          <w:lang w:val="uk-UA" w:eastAsia="uk-UA"/>
        </w:rPr>
        <w:t>:</w:t>
      </w:r>
      <w:r w:rsidRPr="00E17CDC">
        <w:rPr>
          <w:rStyle w:val="ac"/>
          <w:sz w:val="28"/>
          <w:szCs w:val="28"/>
          <w:lang w:val="uk-UA" w:eastAsia="uk-UA"/>
        </w:rPr>
        <w:t xml:space="preserve"> Гусар, Боярин, Кадет, Ілона. </w:t>
      </w:r>
      <w:r w:rsidR="006D01E0" w:rsidRPr="00E17CDC">
        <w:rPr>
          <w:rStyle w:val="ac"/>
          <w:sz w:val="28"/>
          <w:szCs w:val="28"/>
          <w:lang w:val="uk-UA" w:eastAsia="uk-UA"/>
        </w:rPr>
        <w:t xml:space="preserve">Сорти відрізняються високою вирівненістю та низькою розтріскуваністю коробочок, що забезпечує </w:t>
      </w:r>
      <w:r w:rsidR="00E17CDC" w:rsidRPr="00E17CDC">
        <w:rPr>
          <w:rStyle w:val="ac"/>
          <w:sz w:val="28"/>
          <w:szCs w:val="28"/>
          <w:lang w:val="uk-UA" w:eastAsia="uk-UA"/>
        </w:rPr>
        <w:t>високі</w:t>
      </w:r>
      <w:r w:rsidR="006D01E0" w:rsidRPr="00E17CDC">
        <w:rPr>
          <w:rStyle w:val="ac"/>
          <w:sz w:val="28"/>
          <w:szCs w:val="28"/>
          <w:lang w:val="uk-UA" w:eastAsia="uk-UA"/>
        </w:rPr>
        <w:t xml:space="preserve"> врожаї насіння.</w:t>
      </w:r>
      <w:r w:rsidR="00151890">
        <w:rPr>
          <w:rStyle w:val="ac"/>
          <w:sz w:val="28"/>
          <w:szCs w:val="28"/>
          <w:lang w:val="uk-UA" w:eastAsia="uk-UA"/>
        </w:rPr>
        <w:t xml:space="preserve"> Потенційна врожайність кунжуту </w:t>
      </w:r>
      <w:r w:rsidR="00151890">
        <w:rPr>
          <w:rStyle w:val="ac"/>
          <w:sz w:val="28"/>
          <w:szCs w:val="28"/>
          <w:lang w:val="uk-UA" w:eastAsia="uk-UA"/>
        </w:rPr>
        <w:lastRenderedPageBreak/>
        <w:t xml:space="preserve">в нашій зоні може бути вище за 2 тони, але у </w:t>
      </w:r>
      <w:proofErr w:type="spellStart"/>
      <w:r w:rsidR="00151890">
        <w:rPr>
          <w:rStyle w:val="ac"/>
          <w:sz w:val="28"/>
          <w:szCs w:val="28"/>
          <w:lang w:val="uk-UA" w:eastAsia="uk-UA"/>
        </w:rPr>
        <w:t>звязку</w:t>
      </w:r>
      <w:proofErr w:type="spellEnd"/>
      <w:r w:rsidR="00151890">
        <w:rPr>
          <w:rStyle w:val="ac"/>
          <w:sz w:val="28"/>
          <w:szCs w:val="28"/>
          <w:lang w:val="uk-UA" w:eastAsia="uk-UA"/>
        </w:rPr>
        <w:t xml:space="preserve"> з недостатньою </w:t>
      </w:r>
      <w:proofErr w:type="spellStart"/>
      <w:r w:rsidR="00151890">
        <w:rPr>
          <w:rStyle w:val="ac"/>
          <w:sz w:val="28"/>
          <w:szCs w:val="28"/>
          <w:lang w:val="uk-UA" w:eastAsia="uk-UA"/>
        </w:rPr>
        <w:t>механізованістю</w:t>
      </w:r>
      <w:proofErr w:type="spellEnd"/>
      <w:r w:rsidR="00151890">
        <w:rPr>
          <w:rStyle w:val="ac"/>
          <w:sz w:val="28"/>
          <w:szCs w:val="28"/>
          <w:lang w:val="uk-UA" w:eastAsia="uk-UA"/>
        </w:rPr>
        <w:t xml:space="preserve"> </w:t>
      </w:r>
      <w:proofErr w:type="spellStart"/>
      <w:r w:rsidR="00151890">
        <w:rPr>
          <w:rStyle w:val="ac"/>
          <w:sz w:val="28"/>
          <w:szCs w:val="28"/>
          <w:lang w:val="uk-UA" w:eastAsia="uk-UA"/>
        </w:rPr>
        <w:t>процессу</w:t>
      </w:r>
      <w:proofErr w:type="spellEnd"/>
      <w:r w:rsidR="00151890">
        <w:rPr>
          <w:rStyle w:val="ac"/>
          <w:sz w:val="28"/>
          <w:szCs w:val="28"/>
          <w:lang w:val="uk-UA" w:eastAsia="uk-UA"/>
        </w:rPr>
        <w:t xml:space="preserve"> практична отримана врожайність складає 1,2-1,8 т/га.</w:t>
      </w:r>
    </w:p>
    <w:p w:rsidR="009D5561" w:rsidRPr="00E17CDC" w:rsidRDefault="001F3D47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Щоб досягти таких результатів потрібно прикласти працю та увагу до цієї культури і вона </w:t>
      </w:r>
      <w:proofErr w:type="spellStart"/>
      <w:r>
        <w:rPr>
          <w:rStyle w:val="ac"/>
          <w:sz w:val="28"/>
          <w:szCs w:val="28"/>
          <w:lang w:val="uk-UA" w:eastAsia="uk-UA"/>
        </w:rPr>
        <w:t>обовязково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ac"/>
          <w:sz w:val="28"/>
          <w:szCs w:val="28"/>
          <w:lang w:val="uk-UA" w:eastAsia="uk-UA"/>
        </w:rPr>
        <w:t>віддячіть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. Кунжут тепло и </w:t>
      </w:r>
      <w:proofErr w:type="spellStart"/>
      <w:r>
        <w:rPr>
          <w:rStyle w:val="ac"/>
          <w:sz w:val="28"/>
          <w:szCs w:val="28"/>
          <w:lang w:val="uk-UA" w:eastAsia="uk-UA"/>
        </w:rPr>
        <w:t>всітолюбива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культура, тому його </w:t>
      </w:r>
      <w:proofErr w:type="spellStart"/>
      <w:r>
        <w:rPr>
          <w:rStyle w:val="ac"/>
          <w:sz w:val="28"/>
          <w:szCs w:val="28"/>
          <w:lang w:val="uk-UA" w:eastAsia="uk-UA"/>
        </w:rPr>
        <w:t>вирощуваня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може бути </w:t>
      </w:r>
      <w:proofErr w:type="spellStart"/>
      <w:r>
        <w:rPr>
          <w:rStyle w:val="ac"/>
          <w:sz w:val="28"/>
          <w:szCs w:val="28"/>
          <w:lang w:val="uk-UA" w:eastAsia="uk-UA"/>
        </w:rPr>
        <w:t>впровадженно</w:t>
      </w:r>
      <w:proofErr w:type="spellEnd"/>
      <w:r>
        <w:rPr>
          <w:rStyle w:val="ac"/>
          <w:sz w:val="28"/>
          <w:szCs w:val="28"/>
          <w:lang w:val="uk-UA" w:eastAsia="uk-UA"/>
        </w:rPr>
        <w:t xml:space="preserve"> дійсно лише на півдні. 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Для визрівання за вегетаційний період йому необхідна сума середньодобових температур, яка дорівнює в середньому 2500-3000 °С. Насіння проростає лише при температурі 15-16 °С. </w:t>
      </w:r>
      <w:r w:rsidR="009D5561" w:rsidRPr="00E17CDC">
        <w:rPr>
          <w:rStyle w:val="ac"/>
          <w:sz w:val="28"/>
          <w:szCs w:val="28"/>
          <w:lang w:val="uk-UA" w:eastAsia="uk-UA"/>
        </w:rPr>
        <w:t xml:space="preserve"> </w:t>
      </w:r>
      <w:r w:rsidR="00C51DEA">
        <w:rPr>
          <w:rStyle w:val="ac"/>
          <w:sz w:val="28"/>
          <w:szCs w:val="28"/>
          <w:lang w:val="uk-UA" w:eastAsia="uk-UA"/>
        </w:rPr>
        <w:t xml:space="preserve">Кунжут вимагає як </w:t>
      </w:r>
      <w:proofErr w:type="spellStart"/>
      <w:r w:rsidR="00C51DEA">
        <w:rPr>
          <w:rStyle w:val="ac"/>
          <w:sz w:val="28"/>
          <w:szCs w:val="28"/>
          <w:lang w:val="uk-UA" w:eastAsia="uk-UA"/>
        </w:rPr>
        <w:t>мога</w:t>
      </w:r>
      <w:proofErr w:type="spellEnd"/>
      <w:r w:rsidR="00C51DEA">
        <w:rPr>
          <w:rStyle w:val="ac"/>
          <w:sz w:val="28"/>
          <w:szCs w:val="28"/>
          <w:lang w:val="uk-UA" w:eastAsia="uk-UA"/>
        </w:rPr>
        <w:t xml:space="preserve"> чистішого поля, тому що сам боротись з </w:t>
      </w:r>
      <w:proofErr w:type="spellStart"/>
      <w:r w:rsidR="00C51DEA">
        <w:rPr>
          <w:rStyle w:val="ac"/>
          <w:sz w:val="28"/>
          <w:szCs w:val="28"/>
          <w:lang w:val="uk-UA" w:eastAsia="uk-UA"/>
        </w:rPr>
        <w:t>бурьянами</w:t>
      </w:r>
      <w:proofErr w:type="spellEnd"/>
      <w:r w:rsidR="00C51DEA">
        <w:rPr>
          <w:rStyle w:val="ac"/>
          <w:sz w:val="28"/>
          <w:szCs w:val="28"/>
          <w:lang w:val="uk-UA" w:eastAsia="uk-UA"/>
        </w:rPr>
        <w:t xml:space="preserve"> не в змозі. </w:t>
      </w:r>
      <w:r w:rsidR="00E17CDC" w:rsidRPr="00E17CDC">
        <w:rPr>
          <w:rStyle w:val="ac"/>
          <w:sz w:val="28"/>
          <w:szCs w:val="28"/>
          <w:lang w:val="uk-UA" w:eastAsia="uk-UA"/>
        </w:rPr>
        <w:t>Ґрунт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 під кунжут готують за системою поліпшеного зябу</w:t>
      </w:r>
      <w:r w:rsidR="009D5561" w:rsidRPr="00E17CDC">
        <w:rPr>
          <w:rStyle w:val="ac"/>
          <w:sz w:val="28"/>
          <w:szCs w:val="28"/>
          <w:lang w:val="uk-UA" w:eastAsia="uk-UA"/>
        </w:rPr>
        <w:t>: лущення, оранка  осені на 22-25см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. </w:t>
      </w:r>
      <w:r w:rsidR="00C51DEA">
        <w:rPr>
          <w:rStyle w:val="ac"/>
          <w:sz w:val="28"/>
          <w:szCs w:val="28"/>
          <w:lang w:val="uk-UA" w:eastAsia="uk-UA"/>
        </w:rPr>
        <w:t xml:space="preserve">Для боротьби з </w:t>
      </w:r>
      <w:proofErr w:type="spellStart"/>
      <w:r w:rsidR="00C51DEA">
        <w:rPr>
          <w:rStyle w:val="ac"/>
          <w:sz w:val="28"/>
          <w:szCs w:val="28"/>
          <w:lang w:val="uk-UA" w:eastAsia="uk-UA"/>
        </w:rPr>
        <w:t>бурьянами</w:t>
      </w:r>
      <w:proofErr w:type="spellEnd"/>
      <w:r w:rsidR="00C51DEA">
        <w:rPr>
          <w:rStyle w:val="ac"/>
          <w:sz w:val="28"/>
          <w:szCs w:val="28"/>
          <w:lang w:val="uk-UA" w:eastAsia="uk-UA"/>
        </w:rPr>
        <w:t xml:space="preserve"> можна використовувати </w:t>
      </w:r>
      <w:proofErr w:type="spellStart"/>
      <w:r w:rsidR="00C51DEA">
        <w:rPr>
          <w:rStyle w:val="ac"/>
          <w:sz w:val="28"/>
          <w:szCs w:val="28"/>
          <w:lang w:val="uk-UA" w:eastAsia="uk-UA"/>
        </w:rPr>
        <w:t>грунтові</w:t>
      </w:r>
      <w:proofErr w:type="spellEnd"/>
      <w:r w:rsidR="00C51DEA">
        <w:rPr>
          <w:rStyle w:val="ac"/>
          <w:sz w:val="28"/>
          <w:szCs w:val="28"/>
          <w:lang w:val="uk-UA" w:eastAsia="uk-UA"/>
        </w:rPr>
        <w:t xml:space="preserve"> гербіциди типу </w:t>
      </w:r>
      <w:proofErr w:type="spellStart"/>
      <w:r w:rsidR="00C51DEA">
        <w:rPr>
          <w:rStyle w:val="ac"/>
          <w:sz w:val="28"/>
          <w:szCs w:val="28"/>
          <w:lang w:val="uk-UA" w:eastAsia="uk-UA"/>
        </w:rPr>
        <w:t>Харнес</w:t>
      </w:r>
      <w:proofErr w:type="spellEnd"/>
      <w:r w:rsidR="00C51DEA">
        <w:rPr>
          <w:rStyle w:val="ac"/>
          <w:sz w:val="28"/>
          <w:szCs w:val="28"/>
          <w:lang w:val="uk-UA" w:eastAsia="uk-UA"/>
        </w:rPr>
        <w:t>. Дуже добре кунжут реагує на добрива р</w:t>
      </w:r>
      <w:r w:rsidR="009D5561" w:rsidRPr="00E17CDC">
        <w:rPr>
          <w:rStyle w:val="ac"/>
          <w:sz w:val="28"/>
          <w:szCs w:val="28"/>
          <w:lang w:val="uk-UA" w:eastAsia="uk-UA"/>
        </w:rPr>
        <w:t>екомендована доза N</w:t>
      </w:r>
      <w:r w:rsidR="009D5561" w:rsidRPr="00B555BF">
        <w:rPr>
          <w:rStyle w:val="ac"/>
          <w:sz w:val="28"/>
          <w:szCs w:val="28"/>
          <w:vertAlign w:val="subscript"/>
          <w:lang w:val="uk-UA" w:eastAsia="uk-UA"/>
        </w:rPr>
        <w:t>90</w:t>
      </w:r>
      <w:r w:rsidR="009D5561" w:rsidRPr="00E17CDC">
        <w:rPr>
          <w:rStyle w:val="ac"/>
          <w:sz w:val="28"/>
          <w:szCs w:val="28"/>
          <w:lang w:val="uk-UA" w:eastAsia="uk-UA"/>
        </w:rPr>
        <w:t>P</w:t>
      </w:r>
      <w:r w:rsidR="009D5561" w:rsidRPr="00B555BF">
        <w:rPr>
          <w:rStyle w:val="ac"/>
          <w:sz w:val="28"/>
          <w:szCs w:val="28"/>
          <w:vertAlign w:val="subscript"/>
          <w:lang w:val="uk-UA" w:eastAsia="uk-UA"/>
        </w:rPr>
        <w:t>90</w:t>
      </w:r>
      <w:r w:rsidR="009D5561" w:rsidRPr="00E17CDC">
        <w:rPr>
          <w:rStyle w:val="ac"/>
          <w:sz w:val="28"/>
          <w:szCs w:val="28"/>
          <w:lang w:val="uk-UA" w:eastAsia="uk-UA"/>
        </w:rPr>
        <w:t xml:space="preserve">. </w:t>
      </w:r>
      <w:r w:rsidR="00C51DEA">
        <w:rPr>
          <w:rStyle w:val="ac"/>
          <w:sz w:val="28"/>
          <w:szCs w:val="28"/>
          <w:lang w:val="uk-UA" w:eastAsia="uk-UA"/>
        </w:rPr>
        <w:t>Для отримання дружних сходів необхідно мати вирівняне поле і бажано проводити коткування. Сіють кунжут коли температура досягне 16-18</w:t>
      </w:r>
      <w:r w:rsidR="00C51DEA" w:rsidRPr="000A4E21">
        <w:rPr>
          <w:rStyle w:val="ac"/>
          <w:sz w:val="28"/>
          <w:szCs w:val="28"/>
          <w:vertAlign w:val="superscript"/>
          <w:lang w:val="uk-UA" w:eastAsia="uk-UA"/>
        </w:rPr>
        <w:t>о</w:t>
      </w:r>
      <w:r w:rsidR="00C51DEA">
        <w:rPr>
          <w:rStyle w:val="ac"/>
          <w:sz w:val="28"/>
          <w:szCs w:val="28"/>
          <w:lang w:val="uk-UA" w:eastAsia="uk-UA"/>
        </w:rPr>
        <w:t>С. Рекомендовано використовувати широкорядний посів з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 густот</w:t>
      </w:r>
      <w:r w:rsidR="009D5561" w:rsidRPr="00E17CDC">
        <w:rPr>
          <w:rStyle w:val="ac"/>
          <w:sz w:val="28"/>
          <w:szCs w:val="28"/>
          <w:lang w:val="uk-UA" w:eastAsia="uk-UA"/>
        </w:rPr>
        <w:t>ою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 стояння рослин у незрошуваних </w:t>
      </w:r>
      <w:r w:rsidR="00E17CDC" w:rsidRPr="00E17CDC">
        <w:rPr>
          <w:rStyle w:val="ac"/>
          <w:sz w:val="28"/>
          <w:szCs w:val="28"/>
          <w:lang w:val="uk-UA" w:eastAsia="uk-UA"/>
        </w:rPr>
        <w:t>умовах -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 350-375 тис./га</w:t>
      </w:r>
      <w:r w:rsidR="009D5561" w:rsidRPr="00E17CDC">
        <w:rPr>
          <w:rStyle w:val="ac"/>
          <w:sz w:val="28"/>
          <w:szCs w:val="28"/>
          <w:lang w:val="uk-UA" w:eastAsia="uk-UA"/>
        </w:rPr>
        <w:t>.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 </w:t>
      </w:r>
      <w:r w:rsidR="000A4E21">
        <w:rPr>
          <w:rStyle w:val="ac"/>
          <w:sz w:val="28"/>
          <w:szCs w:val="28"/>
          <w:lang w:val="uk-UA" w:eastAsia="uk-UA"/>
        </w:rPr>
        <w:t xml:space="preserve">Проведені агротехнічні досліди в Херсонський області </w:t>
      </w:r>
      <w:proofErr w:type="spellStart"/>
      <w:r w:rsidR="000A4E21">
        <w:rPr>
          <w:rStyle w:val="ac"/>
          <w:sz w:val="28"/>
          <w:szCs w:val="28"/>
          <w:lang w:val="uk-UA" w:eastAsia="uk-UA"/>
        </w:rPr>
        <w:t>Асканійська</w:t>
      </w:r>
      <w:proofErr w:type="spellEnd"/>
      <w:r w:rsidR="000A4E21">
        <w:rPr>
          <w:rStyle w:val="ac"/>
          <w:sz w:val="28"/>
          <w:szCs w:val="28"/>
          <w:lang w:val="uk-UA" w:eastAsia="uk-UA"/>
        </w:rPr>
        <w:t xml:space="preserve"> дослідна станція показують можливість використання </w:t>
      </w:r>
      <w:proofErr w:type="spellStart"/>
      <w:r w:rsidR="000A4E21">
        <w:rPr>
          <w:rStyle w:val="ac"/>
          <w:sz w:val="28"/>
          <w:szCs w:val="28"/>
          <w:lang w:val="uk-UA" w:eastAsia="uk-UA"/>
        </w:rPr>
        <w:t>влагозарядного</w:t>
      </w:r>
      <w:proofErr w:type="spellEnd"/>
      <w:r w:rsidR="000A4E21">
        <w:rPr>
          <w:rStyle w:val="ac"/>
          <w:sz w:val="28"/>
          <w:szCs w:val="28"/>
          <w:lang w:val="uk-UA" w:eastAsia="uk-UA"/>
        </w:rPr>
        <w:t xml:space="preserve"> поливу передпосівного, який забезпечує добрі сходи у посушливих умовах. Дуже важливо сіяти насіння у вологу землю, </w:t>
      </w:r>
      <w:proofErr w:type="spellStart"/>
      <w:r w:rsidR="000A4E21">
        <w:rPr>
          <w:rStyle w:val="ac"/>
          <w:sz w:val="28"/>
          <w:szCs w:val="28"/>
          <w:lang w:val="uk-UA" w:eastAsia="uk-UA"/>
        </w:rPr>
        <w:t>оскількі</w:t>
      </w:r>
      <w:proofErr w:type="spellEnd"/>
      <w:r w:rsidR="000A4E21">
        <w:rPr>
          <w:rStyle w:val="ac"/>
          <w:sz w:val="28"/>
          <w:szCs w:val="28"/>
          <w:lang w:val="uk-UA" w:eastAsia="uk-UA"/>
        </w:rPr>
        <w:t xml:space="preserve"> воно мілке і потребує мінімальної глибини </w:t>
      </w:r>
      <w:proofErr w:type="spellStart"/>
      <w:r w:rsidR="000A4E21">
        <w:rPr>
          <w:rStyle w:val="ac"/>
          <w:sz w:val="28"/>
          <w:szCs w:val="28"/>
          <w:lang w:val="uk-UA" w:eastAsia="uk-UA"/>
        </w:rPr>
        <w:t>заробки</w:t>
      </w:r>
      <w:proofErr w:type="spellEnd"/>
      <w:r w:rsidR="000A4E21">
        <w:rPr>
          <w:rStyle w:val="ac"/>
          <w:sz w:val="28"/>
          <w:szCs w:val="28"/>
          <w:lang w:val="uk-UA" w:eastAsia="uk-UA"/>
        </w:rPr>
        <w:t xml:space="preserve"> </w:t>
      </w:r>
      <w:r w:rsidR="009D5561" w:rsidRPr="00E17CDC">
        <w:rPr>
          <w:rStyle w:val="ac"/>
          <w:sz w:val="28"/>
          <w:szCs w:val="28"/>
          <w:lang w:val="uk-UA" w:eastAsia="uk-UA"/>
        </w:rPr>
        <w:t xml:space="preserve"> 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2-3 см. Більш глибока заробка призводить до запізнілих сходів і сильної </w:t>
      </w:r>
      <w:r w:rsidR="00E17CDC" w:rsidRPr="00E17CDC">
        <w:rPr>
          <w:rStyle w:val="ac"/>
          <w:sz w:val="28"/>
          <w:szCs w:val="28"/>
          <w:lang w:val="uk-UA" w:eastAsia="uk-UA"/>
        </w:rPr>
        <w:t>зрідженості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. Обов’язкове прикочування після сівби. За період вегетації </w:t>
      </w:r>
      <w:r w:rsidR="00E17CDC" w:rsidRPr="00E17CDC">
        <w:rPr>
          <w:rStyle w:val="ac"/>
          <w:sz w:val="28"/>
          <w:szCs w:val="28"/>
          <w:lang w:val="uk-UA" w:eastAsia="uk-UA"/>
        </w:rPr>
        <w:t>проводиться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 3-4 міжрядних обробітків: перший – на глибину 5-6 см; подальші – до 10-12 см</w:t>
      </w:r>
      <w:r w:rsidR="009D5561" w:rsidRPr="00E17CDC">
        <w:rPr>
          <w:rStyle w:val="ac"/>
          <w:sz w:val="28"/>
          <w:szCs w:val="28"/>
          <w:lang w:val="uk-UA" w:eastAsia="uk-UA"/>
        </w:rPr>
        <w:t>.</w:t>
      </w:r>
      <w:r w:rsidR="00692855">
        <w:rPr>
          <w:rStyle w:val="ac"/>
          <w:sz w:val="28"/>
          <w:szCs w:val="28"/>
          <w:lang w:val="uk-UA" w:eastAsia="uk-UA"/>
        </w:rPr>
        <w:t xml:space="preserve"> </w:t>
      </w:r>
    </w:p>
    <w:p w:rsidR="003A19EF" w:rsidRPr="00E17CDC" w:rsidRDefault="00692855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 xml:space="preserve">Кунжут така культура, яка достигає не одночасно. Коробочки знаходяться по всій довжині стебла і нижні починають достигати першими. 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 Культуру збирають у фазу </w:t>
      </w:r>
      <w:r w:rsidR="00E17CDC" w:rsidRPr="00E17CDC">
        <w:rPr>
          <w:rStyle w:val="ac"/>
          <w:sz w:val="28"/>
          <w:szCs w:val="28"/>
          <w:lang w:val="uk-UA" w:eastAsia="uk-UA"/>
        </w:rPr>
        <w:t>фізіологічної</w:t>
      </w:r>
      <w:r w:rsidR="003A19EF" w:rsidRPr="00E17CDC">
        <w:rPr>
          <w:rStyle w:val="ac"/>
          <w:sz w:val="28"/>
          <w:szCs w:val="28"/>
          <w:lang w:val="uk-UA" w:eastAsia="uk-UA"/>
        </w:rPr>
        <w:t xml:space="preserve"> стиглості, коли рослини жовтіють, нижні листя засихають, </w:t>
      </w:r>
      <w:r>
        <w:rPr>
          <w:rStyle w:val="ac"/>
          <w:sz w:val="28"/>
          <w:szCs w:val="28"/>
          <w:lang w:val="uk-UA" w:eastAsia="uk-UA"/>
        </w:rPr>
        <w:t>основна частина коробочок набуває бурого кольору</w:t>
      </w:r>
      <w:r w:rsidR="003A19EF" w:rsidRPr="00E17CDC">
        <w:rPr>
          <w:rStyle w:val="ac"/>
          <w:sz w:val="28"/>
          <w:szCs w:val="28"/>
          <w:lang w:val="uk-UA" w:eastAsia="uk-UA"/>
        </w:rPr>
        <w:t>.</w:t>
      </w:r>
      <w:r w:rsidR="009D5561" w:rsidRPr="00E17CDC">
        <w:rPr>
          <w:rStyle w:val="ac"/>
          <w:sz w:val="28"/>
          <w:szCs w:val="28"/>
          <w:lang w:val="uk-UA" w:eastAsia="uk-UA"/>
        </w:rPr>
        <w:t xml:space="preserve"> </w:t>
      </w:r>
      <w:r w:rsidR="007D7A93" w:rsidRPr="00E17CDC">
        <w:rPr>
          <w:rStyle w:val="ac"/>
          <w:sz w:val="28"/>
          <w:szCs w:val="28"/>
          <w:lang w:val="uk-UA" w:eastAsia="uk-UA"/>
        </w:rPr>
        <w:t xml:space="preserve">Для фермерських господарств на невеликих площах вигідно зрізати </w:t>
      </w:r>
      <w:r w:rsidR="00E17CDC" w:rsidRPr="00E17CDC">
        <w:rPr>
          <w:rStyle w:val="ac"/>
          <w:sz w:val="28"/>
          <w:szCs w:val="28"/>
          <w:lang w:val="uk-UA" w:eastAsia="uk-UA"/>
        </w:rPr>
        <w:t>трохи</w:t>
      </w:r>
      <w:r w:rsidR="007D7A93" w:rsidRPr="00E17CDC">
        <w:rPr>
          <w:rStyle w:val="ac"/>
          <w:sz w:val="28"/>
          <w:szCs w:val="28"/>
          <w:lang w:val="uk-UA" w:eastAsia="uk-UA"/>
        </w:rPr>
        <w:t xml:space="preserve"> не достиглі рослини і ставити їх на току гілками до низу для досушки. Насіння саме </w:t>
      </w:r>
      <w:proofErr w:type="spellStart"/>
      <w:r w:rsidR="007D7A93" w:rsidRPr="00E17CDC">
        <w:rPr>
          <w:rStyle w:val="ac"/>
          <w:sz w:val="28"/>
          <w:szCs w:val="28"/>
          <w:lang w:val="uk-UA" w:eastAsia="uk-UA"/>
        </w:rPr>
        <w:t>висипается</w:t>
      </w:r>
      <w:proofErr w:type="spellEnd"/>
      <w:r w:rsidR="007D7A93" w:rsidRPr="00E17CDC">
        <w:rPr>
          <w:rStyle w:val="ac"/>
          <w:sz w:val="28"/>
          <w:szCs w:val="28"/>
          <w:lang w:val="uk-UA" w:eastAsia="uk-UA"/>
        </w:rPr>
        <w:t xml:space="preserve"> і залишається біль</w:t>
      </w:r>
      <w:r w:rsidR="00B555BF">
        <w:rPr>
          <w:rStyle w:val="ac"/>
          <w:sz w:val="28"/>
          <w:szCs w:val="28"/>
          <w:lang w:val="uk-UA" w:eastAsia="uk-UA"/>
        </w:rPr>
        <w:t>ш</w:t>
      </w:r>
      <w:r w:rsidR="007D7A93" w:rsidRPr="00E17CDC">
        <w:rPr>
          <w:rStyle w:val="ac"/>
          <w:sz w:val="28"/>
          <w:szCs w:val="28"/>
          <w:lang w:val="uk-UA" w:eastAsia="uk-UA"/>
        </w:rPr>
        <w:t xml:space="preserve"> чистим, ніж після прямого комбайнування. </w:t>
      </w:r>
      <w:r w:rsidR="00C235A3">
        <w:rPr>
          <w:rStyle w:val="ac"/>
          <w:sz w:val="28"/>
          <w:szCs w:val="28"/>
          <w:lang w:val="uk-UA" w:eastAsia="uk-UA"/>
        </w:rPr>
        <w:t xml:space="preserve">При механізованому збиранні треба збільшувати швидкість комбайна до максимуму – це зменшить втрати. Як що врахувати харчові цілі використання насіння, то зрозуміло що використання </w:t>
      </w:r>
      <w:proofErr w:type="spellStart"/>
      <w:r w:rsidR="00C235A3">
        <w:rPr>
          <w:rStyle w:val="ac"/>
          <w:sz w:val="28"/>
          <w:szCs w:val="28"/>
          <w:lang w:val="uk-UA" w:eastAsia="uk-UA"/>
        </w:rPr>
        <w:t>десікації</w:t>
      </w:r>
      <w:proofErr w:type="spellEnd"/>
      <w:r w:rsidR="00C235A3">
        <w:rPr>
          <w:rStyle w:val="ac"/>
          <w:sz w:val="28"/>
          <w:szCs w:val="28"/>
          <w:lang w:val="uk-UA" w:eastAsia="uk-UA"/>
        </w:rPr>
        <w:t>, або склеювачів не бажано.</w:t>
      </w:r>
      <w:bookmarkStart w:id="0" w:name="_GoBack"/>
      <w:bookmarkEnd w:id="0"/>
    </w:p>
    <w:p w:rsidR="003679B1" w:rsidRPr="00E17CDC" w:rsidRDefault="003679B1" w:rsidP="00763B66">
      <w:pPr>
        <w:spacing w:line="264" w:lineRule="auto"/>
        <w:ind w:firstLine="741"/>
        <w:jc w:val="both"/>
        <w:rPr>
          <w:rStyle w:val="ac"/>
          <w:sz w:val="28"/>
          <w:szCs w:val="28"/>
          <w:lang w:val="uk-UA" w:eastAsia="uk-UA"/>
        </w:rPr>
      </w:pPr>
      <w:r w:rsidRPr="00E17CDC">
        <w:rPr>
          <w:rStyle w:val="ac"/>
          <w:sz w:val="28"/>
          <w:szCs w:val="28"/>
          <w:lang w:val="uk-UA" w:eastAsia="uk-UA"/>
        </w:rPr>
        <w:t xml:space="preserve">Насіння кунжуту широко використовують у </w:t>
      </w:r>
      <w:r w:rsidR="00E17CDC" w:rsidRPr="00E17CDC">
        <w:rPr>
          <w:rStyle w:val="ac"/>
          <w:sz w:val="28"/>
          <w:szCs w:val="28"/>
          <w:lang w:val="uk-UA" w:eastAsia="uk-UA"/>
        </w:rPr>
        <w:t>хлібопекарських</w:t>
      </w:r>
      <w:r w:rsidRPr="00E17CDC">
        <w:rPr>
          <w:rStyle w:val="ac"/>
          <w:sz w:val="28"/>
          <w:szCs w:val="28"/>
          <w:lang w:val="uk-UA" w:eastAsia="uk-UA"/>
        </w:rPr>
        <w:t xml:space="preserve"> та кондитерських виробах, а також як приправу до страв. Кунжутна олія - вважається кращою рослинною олією, містить 40-48% лінолевої кислоти і 33-49% олеїнової кислоти. Завдяки їх високому вмісту олія сприяє виведенню холестерину і використовується у медицині та косметиці. </w:t>
      </w:r>
    </w:p>
    <w:p w:rsidR="00A04EF9" w:rsidRDefault="007155B4" w:rsidP="00763B66">
      <w:pPr>
        <w:spacing w:line="264" w:lineRule="auto"/>
        <w:ind w:firstLine="743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>Короткий огляд альтернативних олійних культур ми сподіваємось допоможе їх розповсюдженню та вирощуванню і кожен сільгоспвиробник зможе підібрати собі альтернативу по можливостям і кліматичним умовам.</w:t>
      </w:r>
    </w:p>
    <w:p w:rsidR="007155B4" w:rsidRPr="00E17CDC" w:rsidRDefault="007155B4" w:rsidP="00763B66">
      <w:pPr>
        <w:spacing w:line="264" w:lineRule="auto"/>
        <w:ind w:firstLine="743"/>
        <w:jc w:val="both"/>
        <w:rPr>
          <w:rStyle w:val="ac"/>
          <w:sz w:val="28"/>
          <w:szCs w:val="28"/>
          <w:lang w:val="uk-UA" w:eastAsia="uk-UA"/>
        </w:rPr>
      </w:pPr>
      <w:r>
        <w:rPr>
          <w:rStyle w:val="ac"/>
          <w:sz w:val="28"/>
          <w:szCs w:val="28"/>
          <w:lang w:val="uk-UA" w:eastAsia="uk-UA"/>
        </w:rPr>
        <w:t>Вдалих Вам врожаїв та високих прибутків!</w:t>
      </w:r>
    </w:p>
    <w:sectPr w:rsidR="007155B4" w:rsidRPr="00E17CDC" w:rsidSect="002261F0">
      <w:pgSz w:w="11906" w:h="16838"/>
      <w:pgMar w:top="851" w:right="567" w:bottom="851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56C87"/>
    <w:multiLevelType w:val="hybridMultilevel"/>
    <w:tmpl w:val="80580E9A"/>
    <w:lvl w:ilvl="0" w:tplc="09462018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29F4D57"/>
    <w:multiLevelType w:val="hybridMultilevel"/>
    <w:tmpl w:val="AAC0329C"/>
    <w:lvl w:ilvl="0" w:tplc="DE9E0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000C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0E0F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94F7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029F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C2BE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DC8D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0453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12E7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5CD5C32"/>
    <w:multiLevelType w:val="hybridMultilevel"/>
    <w:tmpl w:val="680A9E3A"/>
    <w:lvl w:ilvl="0" w:tplc="C44297C2">
      <w:numFmt w:val="bullet"/>
      <w:lvlText w:val="-"/>
      <w:lvlJc w:val="left"/>
      <w:pPr>
        <w:tabs>
          <w:tab w:val="num" w:pos="2520"/>
        </w:tabs>
        <w:ind w:left="2520" w:hanging="108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297110"/>
    <w:multiLevelType w:val="hybridMultilevel"/>
    <w:tmpl w:val="AABA4536"/>
    <w:lvl w:ilvl="0" w:tplc="876E0B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3A60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785D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588D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F06A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2A9C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D601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16B4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48EE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5E9A724C"/>
    <w:multiLevelType w:val="hybridMultilevel"/>
    <w:tmpl w:val="527A700C"/>
    <w:lvl w:ilvl="0" w:tplc="E794A8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A015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4A40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D06E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EA39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C8B1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C8D7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2AAB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62FB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CB078FC"/>
    <w:multiLevelType w:val="hybridMultilevel"/>
    <w:tmpl w:val="7F72973E"/>
    <w:lvl w:ilvl="0" w:tplc="8CCCCF26">
      <w:start w:val="1"/>
      <w:numFmt w:val="decimal"/>
      <w:lvlText w:val="%1."/>
      <w:lvlJc w:val="left"/>
      <w:pPr>
        <w:ind w:left="1983" w:hanging="12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4F"/>
    <w:rsid w:val="00006EF1"/>
    <w:rsid w:val="00033118"/>
    <w:rsid w:val="00047975"/>
    <w:rsid w:val="00056C80"/>
    <w:rsid w:val="0006621F"/>
    <w:rsid w:val="00090555"/>
    <w:rsid w:val="0009391B"/>
    <w:rsid w:val="000A4E21"/>
    <w:rsid w:val="00151890"/>
    <w:rsid w:val="001642A8"/>
    <w:rsid w:val="001642BB"/>
    <w:rsid w:val="001C4274"/>
    <w:rsid w:val="001F3D47"/>
    <w:rsid w:val="001F556F"/>
    <w:rsid w:val="00202247"/>
    <w:rsid w:val="002054CB"/>
    <w:rsid w:val="002255FF"/>
    <w:rsid w:val="002261F0"/>
    <w:rsid w:val="0025057E"/>
    <w:rsid w:val="00283491"/>
    <w:rsid w:val="002C0BD6"/>
    <w:rsid w:val="002D04D9"/>
    <w:rsid w:val="002E372F"/>
    <w:rsid w:val="0030316D"/>
    <w:rsid w:val="00327517"/>
    <w:rsid w:val="003332E7"/>
    <w:rsid w:val="003428D8"/>
    <w:rsid w:val="00344152"/>
    <w:rsid w:val="00347041"/>
    <w:rsid w:val="003679B1"/>
    <w:rsid w:val="00371760"/>
    <w:rsid w:val="00377FC9"/>
    <w:rsid w:val="00381CF1"/>
    <w:rsid w:val="003A19EF"/>
    <w:rsid w:val="003B05CE"/>
    <w:rsid w:val="003D63F5"/>
    <w:rsid w:val="003E1A53"/>
    <w:rsid w:val="003E7EFA"/>
    <w:rsid w:val="003F2B47"/>
    <w:rsid w:val="003F4DA5"/>
    <w:rsid w:val="004111B2"/>
    <w:rsid w:val="0041487F"/>
    <w:rsid w:val="00420FB3"/>
    <w:rsid w:val="00451F45"/>
    <w:rsid w:val="004605EE"/>
    <w:rsid w:val="00482BB9"/>
    <w:rsid w:val="00492448"/>
    <w:rsid w:val="004B6581"/>
    <w:rsid w:val="004D270E"/>
    <w:rsid w:val="004F3A83"/>
    <w:rsid w:val="004F52CF"/>
    <w:rsid w:val="00514310"/>
    <w:rsid w:val="00527368"/>
    <w:rsid w:val="00527F4E"/>
    <w:rsid w:val="00535B7E"/>
    <w:rsid w:val="00547BF6"/>
    <w:rsid w:val="00552AA2"/>
    <w:rsid w:val="005606EE"/>
    <w:rsid w:val="00564512"/>
    <w:rsid w:val="0057676D"/>
    <w:rsid w:val="005856D7"/>
    <w:rsid w:val="005A1AA9"/>
    <w:rsid w:val="005A6861"/>
    <w:rsid w:val="005B34BA"/>
    <w:rsid w:val="005B79CC"/>
    <w:rsid w:val="005C0627"/>
    <w:rsid w:val="005C5255"/>
    <w:rsid w:val="005D4E68"/>
    <w:rsid w:val="005D7679"/>
    <w:rsid w:val="005E04CA"/>
    <w:rsid w:val="005E2F41"/>
    <w:rsid w:val="005E6015"/>
    <w:rsid w:val="00605C95"/>
    <w:rsid w:val="00637D79"/>
    <w:rsid w:val="006842E8"/>
    <w:rsid w:val="00692855"/>
    <w:rsid w:val="006B1EBB"/>
    <w:rsid w:val="006C02FE"/>
    <w:rsid w:val="006C05C8"/>
    <w:rsid w:val="006D01E0"/>
    <w:rsid w:val="006F306B"/>
    <w:rsid w:val="00706572"/>
    <w:rsid w:val="007155B4"/>
    <w:rsid w:val="00726AFB"/>
    <w:rsid w:val="0073554F"/>
    <w:rsid w:val="00741BF6"/>
    <w:rsid w:val="0074314F"/>
    <w:rsid w:val="00763B66"/>
    <w:rsid w:val="00795AD6"/>
    <w:rsid w:val="007A79C3"/>
    <w:rsid w:val="007C1D5C"/>
    <w:rsid w:val="007C4D04"/>
    <w:rsid w:val="007D7A93"/>
    <w:rsid w:val="007E0952"/>
    <w:rsid w:val="00814E0A"/>
    <w:rsid w:val="00846B33"/>
    <w:rsid w:val="008B4054"/>
    <w:rsid w:val="008D59D3"/>
    <w:rsid w:val="008F3277"/>
    <w:rsid w:val="008F3A73"/>
    <w:rsid w:val="00900E6F"/>
    <w:rsid w:val="009214C2"/>
    <w:rsid w:val="009311A7"/>
    <w:rsid w:val="009406EC"/>
    <w:rsid w:val="00945330"/>
    <w:rsid w:val="009623D3"/>
    <w:rsid w:val="009661ED"/>
    <w:rsid w:val="009862D7"/>
    <w:rsid w:val="009A3EF8"/>
    <w:rsid w:val="009C5F63"/>
    <w:rsid w:val="009C7B58"/>
    <w:rsid w:val="009D5561"/>
    <w:rsid w:val="009D55B8"/>
    <w:rsid w:val="009E5FB5"/>
    <w:rsid w:val="009E6CA2"/>
    <w:rsid w:val="009F37C4"/>
    <w:rsid w:val="00A04EF9"/>
    <w:rsid w:val="00A13214"/>
    <w:rsid w:val="00A23933"/>
    <w:rsid w:val="00A46B26"/>
    <w:rsid w:val="00A96A2C"/>
    <w:rsid w:val="00AC0686"/>
    <w:rsid w:val="00AC6FBB"/>
    <w:rsid w:val="00AE29E6"/>
    <w:rsid w:val="00AE6518"/>
    <w:rsid w:val="00AF6D9C"/>
    <w:rsid w:val="00B05CDF"/>
    <w:rsid w:val="00B32735"/>
    <w:rsid w:val="00B40106"/>
    <w:rsid w:val="00B41B26"/>
    <w:rsid w:val="00B50834"/>
    <w:rsid w:val="00B51A52"/>
    <w:rsid w:val="00B555BF"/>
    <w:rsid w:val="00B723E6"/>
    <w:rsid w:val="00B76A2F"/>
    <w:rsid w:val="00B826FD"/>
    <w:rsid w:val="00BA527F"/>
    <w:rsid w:val="00BB6966"/>
    <w:rsid w:val="00BD2AC3"/>
    <w:rsid w:val="00BD700C"/>
    <w:rsid w:val="00BF05EC"/>
    <w:rsid w:val="00BF55FF"/>
    <w:rsid w:val="00C15782"/>
    <w:rsid w:val="00C15E38"/>
    <w:rsid w:val="00C16A9D"/>
    <w:rsid w:val="00C177B7"/>
    <w:rsid w:val="00C22585"/>
    <w:rsid w:val="00C235A3"/>
    <w:rsid w:val="00C26F64"/>
    <w:rsid w:val="00C27119"/>
    <w:rsid w:val="00C3724C"/>
    <w:rsid w:val="00C465F6"/>
    <w:rsid w:val="00C51DEA"/>
    <w:rsid w:val="00C5278A"/>
    <w:rsid w:val="00C55E7B"/>
    <w:rsid w:val="00C978F5"/>
    <w:rsid w:val="00CA37E0"/>
    <w:rsid w:val="00CB376B"/>
    <w:rsid w:val="00CB757C"/>
    <w:rsid w:val="00CC6B6A"/>
    <w:rsid w:val="00CD2908"/>
    <w:rsid w:val="00CE5C80"/>
    <w:rsid w:val="00D6040A"/>
    <w:rsid w:val="00D66916"/>
    <w:rsid w:val="00DB0134"/>
    <w:rsid w:val="00DD33A6"/>
    <w:rsid w:val="00DE75F6"/>
    <w:rsid w:val="00E158F0"/>
    <w:rsid w:val="00E17CDC"/>
    <w:rsid w:val="00E25C5E"/>
    <w:rsid w:val="00E36AEC"/>
    <w:rsid w:val="00E45EF5"/>
    <w:rsid w:val="00E60BAF"/>
    <w:rsid w:val="00E745BE"/>
    <w:rsid w:val="00E8061F"/>
    <w:rsid w:val="00EC0BAF"/>
    <w:rsid w:val="00EC79EB"/>
    <w:rsid w:val="00ED1A2D"/>
    <w:rsid w:val="00EF11B2"/>
    <w:rsid w:val="00EF210E"/>
    <w:rsid w:val="00F33DD6"/>
    <w:rsid w:val="00F34A98"/>
    <w:rsid w:val="00F52E51"/>
    <w:rsid w:val="00F64F42"/>
    <w:rsid w:val="00F76745"/>
    <w:rsid w:val="00F80DE7"/>
    <w:rsid w:val="00FE4691"/>
    <w:rsid w:val="00FE4ADD"/>
    <w:rsid w:val="00FF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8822106-A81B-40D8-98CE-F652135A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6FA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qFormat/>
    <w:rsid w:val="008F4E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Arial"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Title"/>
    <w:basedOn w:val="a"/>
    <w:pPr>
      <w:suppressLineNumbers/>
      <w:spacing w:before="120" w:after="120"/>
    </w:pPr>
    <w:rPr>
      <w:rFonts w:cs="FreeSans"/>
      <w:i/>
      <w:iCs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customStyle="1" w:styleId="21">
    <w:name w:val="Основной текст 21"/>
    <w:basedOn w:val="a"/>
    <w:qFormat/>
    <w:rsid w:val="008E36FA"/>
    <w:pPr>
      <w:spacing w:after="120" w:line="480" w:lineRule="auto"/>
    </w:pPr>
    <w:rPr>
      <w:lang w:eastAsia="ar-SA"/>
    </w:rPr>
  </w:style>
  <w:style w:type="paragraph" w:styleId="a9">
    <w:name w:val="List Paragraph"/>
    <w:basedOn w:val="a"/>
    <w:uiPriority w:val="34"/>
    <w:qFormat/>
    <w:rsid w:val="00AE58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footer"/>
    <w:basedOn w:val="a"/>
    <w:rsid w:val="008F4E71"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b">
    <w:name w:val="Normal (Web)"/>
    <w:basedOn w:val="a"/>
    <w:uiPriority w:val="99"/>
    <w:semiHidden/>
    <w:unhideWhenUsed/>
    <w:qFormat/>
    <w:rsid w:val="008F4E71"/>
    <w:pPr>
      <w:spacing w:beforeAutospacing="1" w:afterAutospacing="1"/>
    </w:pPr>
  </w:style>
  <w:style w:type="character" w:customStyle="1" w:styleId="ac">
    <w:name w:val="Основной текст_"/>
    <w:rsid w:val="009406EC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styleId="ad">
    <w:name w:val="No Spacing"/>
    <w:uiPriority w:val="1"/>
    <w:qFormat/>
    <w:rsid w:val="00CC6B6A"/>
    <w:pPr>
      <w:spacing w:line="240" w:lineRule="auto"/>
    </w:pPr>
    <w:rPr>
      <w:rFonts w:ascii="Calibri" w:eastAsia="Calibri" w:hAnsi="Calibri" w:cs="Times New Roman"/>
      <w:sz w:val="22"/>
      <w:lang w:val="uk-UA"/>
    </w:rPr>
  </w:style>
  <w:style w:type="paragraph" w:styleId="ae">
    <w:name w:val="Subtitle"/>
    <w:basedOn w:val="a"/>
    <w:link w:val="af"/>
    <w:qFormat/>
    <w:rsid w:val="00CC6B6A"/>
    <w:pPr>
      <w:suppressAutoHyphens w:val="0"/>
      <w:ind w:firstLine="567"/>
      <w:jc w:val="center"/>
    </w:pPr>
    <w:rPr>
      <w:b/>
      <w:bCs/>
      <w:color w:val="auto"/>
      <w:szCs w:val="20"/>
      <w:lang w:val="uk-UA"/>
    </w:rPr>
  </w:style>
  <w:style w:type="character" w:customStyle="1" w:styleId="af">
    <w:name w:val="Подзаголовок Знак"/>
    <w:basedOn w:val="a0"/>
    <w:link w:val="ae"/>
    <w:rsid w:val="00CC6B6A"/>
    <w:rPr>
      <w:rFonts w:ascii="Times New Roman" w:eastAsia="Times New Roman" w:hAnsi="Times New Roman" w:cs="Times New Roman"/>
      <w:b/>
      <w:bCs/>
      <w:sz w:val="24"/>
      <w:szCs w:val="20"/>
      <w:lang w:val="uk-UA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377FC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77FC9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customStyle="1" w:styleId="hps">
    <w:name w:val="hps"/>
    <w:basedOn w:val="a0"/>
    <w:rsid w:val="00900E6F"/>
  </w:style>
  <w:style w:type="paragraph" w:styleId="af2">
    <w:name w:val="Body Text Indent"/>
    <w:basedOn w:val="a"/>
    <w:link w:val="af3"/>
    <w:uiPriority w:val="99"/>
    <w:semiHidden/>
    <w:unhideWhenUsed/>
    <w:rsid w:val="00B4010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4010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0662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5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6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2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1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34</cp:revision>
  <cp:lastPrinted>2015-11-25T07:02:00Z</cp:lastPrinted>
  <dcterms:created xsi:type="dcterms:W3CDTF">2016-08-02T04:14:00Z</dcterms:created>
  <dcterms:modified xsi:type="dcterms:W3CDTF">2016-08-02T07:35:00Z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