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Translation Example (Extended)</w:t>
      </w:r>
    </w:p>
    <w:p>
      <w:pPr>
        <w:pStyle w:val="Heading2"/>
      </w:pPr>
      <w:r>
        <w:t>Original text (Ukrainian):</w:t>
      </w:r>
    </w:p>
    <w:p>
      <w:r>
        <w:t>Віддалена робота стає дедалі популярнішою у всьому світі. Все більше компаній розуміють, що ефективність співробітника не залежить від його присутності в офісі, а від результатів його праці. Такий формат роботи дозволяє людям гнучко планувати свій день, поєднувати професійні обов’язки з особистим життям та зменшувати час на дорогу.</w:t>
        <w:br/>
        <w:br/>
        <w:t>Крім того, віддалена робота відкриває нові можливості для співпраці з міжнародними компаніями. Фахівці можуть працювати з клієнтами з різних країн, не залишаючи свого міста. Це розширює горизонти, підвищує конкурентоспроможність та дозволяє отримати новий досвід.</w:t>
        <w:br/>
        <w:br/>
        <w:t>Для компаній також є переваги: зниження витрат на оренду офісів, можливість залучати талановитих спеціалістів з усього світу та створення більш гнучкої бізнес-моделі. Саме тому віддалена робота вже стала невід’ємною частиною сучасного ринку праці.</w:t>
      </w:r>
    </w:p>
    <w:p>
      <w:pPr>
        <w:pStyle w:val="Heading2"/>
      </w:pPr>
      <w:r>
        <w:t>Translated text (English):</w:t>
      </w:r>
    </w:p>
    <w:p>
      <w:r>
        <w:t>Remote work is becoming increasingly popular around the world. More and more companies understand that an employee's efficiency does not depend on their presence in the office, but on the results of their work. This format allows people to plan their day more flexibly, combine professional duties with personal life, and reduce commuting time.</w:t>
        <w:br/>
        <w:br/>
        <w:t>In addition, remote work opens up new opportunities for collaboration with international companies. Specialists can work with clients from different countries without leaving their city. This broadens horizons, increases competitiveness, and allows professionals to gain valuable new experience.</w:t>
        <w:br/>
        <w:br/>
        <w:t>There are also benefits for companies: reducing office rental costs, the ability to attract talented specialists from all over the world, and creating a more flexible business model. That is why remote work has already become an integral part of the modern labor market.</w:t>
      </w:r>
    </w:p>
    <w:p>
      <w:pPr>
        <w:pStyle w:val="Heading2"/>
      </w:pPr>
      <w:r>
        <w:t>Translated text (Polish):</w:t>
      </w:r>
    </w:p>
    <w:p>
      <w:r>
        <w:t>Praca zdalna staje się coraz bardziej popularna na całym świecie. Coraz więcej firm rozumie, że efektywność pracownika nie zależy od jego obecności w biurze, ale od wyników jego pracy. Taki model pracy pozwala ludziom elastycznie planować dzień, łączyć obowiązki zawodowe z życiem prywatnym i skracać czas dojazdu.</w:t>
        <w:br/>
        <w:br/>
        <w:t>Ponadto praca zdalna otwiera nowe możliwości współpracy z międzynarodowymi firmami. Specjaliści mogą pracować z klientami z różnych krajów, nie opuszczając swojego miasta. Poszerza to horyzonty, zwiększa konkurencyjność i pozwala zdobywać cenne doświadczenie.</w:t>
        <w:br/>
        <w:br/>
        <w:t>Firmy również odnoszą korzyści: obniżenie kosztów wynajmu biur, możliwość zatrudniania utalentowanych specjalistów z całego świata oraz tworzenie bardziej elastycznego modelu biznesowego. Dlatego praca zdalna stała się już nieodłączną częścią nowoczesnego rynku pracy.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