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85" w:rsidRPr="00825007" w:rsidRDefault="00545785" w:rsidP="00545785">
      <w:pPr>
        <w:pStyle w:val="1"/>
        <w:spacing w:after="240"/>
        <w:rPr>
          <w:rFonts w:ascii="Georgia" w:hAnsi="Georgia"/>
        </w:rPr>
      </w:pPr>
      <w:bookmarkStart w:id="0" w:name="_GoBack"/>
      <w:r w:rsidRPr="00825007">
        <w:rPr>
          <w:rFonts w:ascii="Georgia" w:hAnsi="Georgia"/>
        </w:rPr>
        <w:t>Круг</w:t>
      </w:r>
    </w:p>
    <w:bookmarkEnd w:id="0"/>
    <w:p w:rsidR="00545785" w:rsidRDefault="00545785" w:rsidP="00545785">
      <w:pPr>
        <w:spacing w:after="240"/>
        <w:rPr>
          <w:rFonts w:ascii="Georgia" w:hAnsi="Georgia"/>
        </w:rPr>
      </w:pPr>
      <w:r w:rsidRPr="00F0006E">
        <w:rPr>
          <w:rFonts w:ascii="Georgia" w:hAnsi="Georgia"/>
          <w:highlight w:val="yellow"/>
        </w:rPr>
        <w:t>Круг металлический</w:t>
      </w:r>
      <w:r>
        <w:rPr>
          <w:rFonts w:ascii="Georgia" w:hAnsi="Georgia"/>
        </w:rPr>
        <w:t xml:space="preserve"> относится к одному из самых востребованных видов металлопроката, используемого в строительстве, промышленности, машиностроении и многих других сферах деятельности. 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Круг – это сверхпрочный прут с </w:t>
      </w:r>
      <w:proofErr w:type="gramStart"/>
      <w:r>
        <w:rPr>
          <w:rFonts w:ascii="Georgia" w:hAnsi="Georgia"/>
        </w:rPr>
        <w:t>О-образным сечением</w:t>
      </w:r>
      <w:proofErr w:type="gramEnd"/>
      <w:r>
        <w:rPr>
          <w:rFonts w:ascii="Georgia" w:hAnsi="Georgia"/>
        </w:rPr>
        <w:t xml:space="preserve">. Он имеет высокую износостойкость и устойчив к механическим воздействиям, благодаря чему может использоваться в сфере металлоизделий и станкостроении. </w:t>
      </w:r>
    </w:p>
    <w:p w:rsidR="00545785" w:rsidRPr="005D0A8C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>Круги используются для изготовления опор, ограждений и многих других металлоконструкций. Часто этот материал покупают для армирования ЖБ изделий и заземлений.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Регулируется качество продукции </w:t>
      </w:r>
      <w:r w:rsidRPr="00F0006E">
        <w:rPr>
          <w:rFonts w:ascii="Georgia" w:hAnsi="Georgia"/>
        </w:rPr>
        <w:t>ГОСТ</w:t>
      </w:r>
      <w:r>
        <w:rPr>
          <w:rFonts w:ascii="Georgia" w:hAnsi="Georgia"/>
        </w:rPr>
        <w:t>ами</w:t>
      </w:r>
      <w:r w:rsidRPr="00F0006E">
        <w:rPr>
          <w:rFonts w:ascii="Georgia" w:hAnsi="Georgia"/>
        </w:rPr>
        <w:t xml:space="preserve"> </w:t>
      </w:r>
      <w:r>
        <w:rPr>
          <w:rFonts w:ascii="Georgia" w:hAnsi="Georgia"/>
        </w:rPr>
        <w:t>№</w:t>
      </w:r>
      <w:r w:rsidRPr="00F0006E">
        <w:rPr>
          <w:rFonts w:ascii="Georgia" w:hAnsi="Georgia"/>
        </w:rPr>
        <w:t xml:space="preserve">2590-88 и </w:t>
      </w:r>
      <w:r>
        <w:rPr>
          <w:rFonts w:ascii="Georgia" w:hAnsi="Georgia"/>
        </w:rPr>
        <w:t>№</w:t>
      </w:r>
      <w:r w:rsidRPr="00F0006E">
        <w:rPr>
          <w:rFonts w:ascii="Georgia" w:hAnsi="Georgia"/>
        </w:rPr>
        <w:t>2590-2006</w:t>
      </w:r>
      <w:r>
        <w:rPr>
          <w:rFonts w:ascii="Georgia" w:hAnsi="Georgia"/>
        </w:rPr>
        <w:t>. Они регламентируют сортамент, точность проката, площадь сечения и многие другие параметры. Также в этих положениях указаны допустимые отклонения в характеристиках.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Этот тип металлоизделий отличается между собой по диаметру. Самыми тонкими считаются круги в 10 мм, самыми прочными и толстыми – круги в 20 мм. 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>Для изготовления металлоизделий используется сталь, устойчивая к высоким температурам, коррозии, жару. Чтобы повысить уровень прочности, в сплав добавляются углерод, кремний, марганец, фосфор и другие металлы. Их процент составляет от 0,03% – до 1,7%.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>Кроме этого, все виды кругов отличаются между собой по весу:</w:t>
      </w:r>
    </w:p>
    <w:p w:rsidR="00545785" w:rsidRPr="00842F73" w:rsidRDefault="00545785" w:rsidP="00545785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842F73">
        <w:rPr>
          <w:rFonts w:ascii="Georgia" w:hAnsi="Georgia"/>
        </w:rPr>
        <w:t xml:space="preserve">10 мм – </w:t>
      </w:r>
      <w:r w:rsidRPr="00E54609">
        <w:rPr>
          <w:rFonts w:ascii="Georgia" w:hAnsi="Georgia"/>
        </w:rPr>
        <w:t xml:space="preserve">3.85 </w:t>
      </w:r>
      <w:r w:rsidRPr="00842F73">
        <w:rPr>
          <w:rFonts w:ascii="Georgia" w:hAnsi="Georgia"/>
        </w:rPr>
        <w:t>кг/</w:t>
      </w:r>
      <w:proofErr w:type="spellStart"/>
      <w:proofErr w:type="gramStart"/>
      <w:r w:rsidRPr="00842F73">
        <w:rPr>
          <w:rFonts w:ascii="Georgia" w:hAnsi="Georgia"/>
        </w:rPr>
        <w:t>м.п</w:t>
      </w:r>
      <w:proofErr w:type="spellEnd"/>
      <w:proofErr w:type="gramEnd"/>
      <w:r>
        <w:rPr>
          <w:rFonts w:ascii="Georgia" w:hAnsi="Georgia"/>
        </w:rPr>
        <w:t>;</w:t>
      </w:r>
    </w:p>
    <w:p w:rsidR="00545785" w:rsidRPr="00842F73" w:rsidRDefault="00545785" w:rsidP="00545785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842F73">
        <w:rPr>
          <w:rFonts w:ascii="Georgia" w:hAnsi="Georgia"/>
        </w:rPr>
        <w:t xml:space="preserve">12 мм – </w:t>
      </w:r>
      <w:r w:rsidRPr="00E54609">
        <w:rPr>
          <w:rFonts w:ascii="Georgia" w:hAnsi="Georgia"/>
        </w:rPr>
        <w:t xml:space="preserve">10.6 </w:t>
      </w:r>
      <w:r w:rsidRPr="00842F73">
        <w:rPr>
          <w:rFonts w:ascii="Georgia" w:hAnsi="Georgia"/>
        </w:rPr>
        <w:t>кг/</w:t>
      </w:r>
      <w:proofErr w:type="spellStart"/>
      <w:proofErr w:type="gramStart"/>
      <w:r w:rsidRPr="00842F73">
        <w:rPr>
          <w:rFonts w:ascii="Georgia" w:hAnsi="Georgia"/>
        </w:rPr>
        <w:t>м.п</w:t>
      </w:r>
      <w:proofErr w:type="spellEnd"/>
      <w:proofErr w:type="gramEnd"/>
      <w:r>
        <w:rPr>
          <w:rFonts w:ascii="Georgia" w:hAnsi="Georgia"/>
        </w:rPr>
        <w:t>;</w:t>
      </w:r>
    </w:p>
    <w:p w:rsidR="00545785" w:rsidRPr="00842F73" w:rsidRDefault="00545785" w:rsidP="00545785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842F73">
        <w:rPr>
          <w:rFonts w:ascii="Georgia" w:hAnsi="Georgia"/>
        </w:rPr>
        <w:t xml:space="preserve">14 мм – </w:t>
      </w:r>
      <w:r w:rsidRPr="00E54609">
        <w:rPr>
          <w:rFonts w:ascii="Georgia" w:hAnsi="Georgia"/>
        </w:rPr>
        <w:t xml:space="preserve">14.6 </w:t>
      </w:r>
      <w:r w:rsidRPr="00842F73">
        <w:rPr>
          <w:rFonts w:ascii="Georgia" w:hAnsi="Georgia"/>
        </w:rPr>
        <w:t>кг/</w:t>
      </w:r>
      <w:proofErr w:type="spellStart"/>
      <w:proofErr w:type="gramStart"/>
      <w:r w:rsidRPr="00842F73">
        <w:rPr>
          <w:rFonts w:ascii="Georgia" w:hAnsi="Georgia"/>
        </w:rPr>
        <w:t>м.п</w:t>
      </w:r>
      <w:proofErr w:type="spellEnd"/>
      <w:proofErr w:type="gramEnd"/>
      <w:r>
        <w:rPr>
          <w:rFonts w:ascii="Georgia" w:hAnsi="Georgia"/>
        </w:rPr>
        <w:t>;</w:t>
      </w:r>
    </w:p>
    <w:p w:rsidR="00545785" w:rsidRPr="00842F73" w:rsidRDefault="00545785" w:rsidP="00545785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842F73">
        <w:rPr>
          <w:rFonts w:ascii="Georgia" w:hAnsi="Georgia"/>
        </w:rPr>
        <w:t xml:space="preserve">16 мм – </w:t>
      </w:r>
      <w:r w:rsidRPr="00E54609">
        <w:rPr>
          <w:rFonts w:ascii="Georgia" w:hAnsi="Georgia"/>
        </w:rPr>
        <w:t xml:space="preserve">19.6 </w:t>
      </w:r>
      <w:r w:rsidRPr="00842F73">
        <w:rPr>
          <w:rFonts w:ascii="Georgia" w:hAnsi="Georgia"/>
        </w:rPr>
        <w:t>кг/</w:t>
      </w:r>
      <w:proofErr w:type="spellStart"/>
      <w:proofErr w:type="gramStart"/>
      <w:r w:rsidRPr="00842F73">
        <w:rPr>
          <w:rFonts w:ascii="Georgia" w:hAnsi="Georgia"/>
        </w:rPr>
        <w:t>м.п</w:t>
      </w:r>
      <w:proofErr w:type="spellEnd"/>
      <w:proofErr w:type="gramEnd"/>
      <w:r>
        <w:rPr>
          <w:rFonts w:ascii="Georgia" w:hAnsi="Georgia"/>
        </w:rPr>
        <w:t>;</w:t>
      </w:r>
    </w:p>
    <w:p w:rsidR="00545785" w:rsidRPr="00842F73" w:rsidRDefault="00545785" w:rsidP="00545785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842F73">
        <w:rPr>
          <w:rFonts w:ascii="Georgia" w:hAnsi="Georgia"/>
        </w:rPr>
        <w:t>18 мм – 23.7</w:t>
      </w:r>
      <w:r w:rsidRPr="00E54609">
        <w:rPr>
          <w:rFonts w:ascii="Georgia" w:hAnsi="Georgia"/>
        </w:rPr>
        <w:t xml:space="preserve"> </w:t>
      </w:r>
      <w:r w:rsidRPr="00842F73">
        <w:rPr>
          <w:rFonts w:ascii="Georgia" w:hAnsi="Georgia"/>
        </w:rPr>
        <w:t>кг/</w:t>
      </w:r>
      <w:proofErr w:type="spellStart"/>
      <w:proofErr w:type="gramStart"/>
      <w:r w:rsidRPr="00842F73">
        <w:rPr>
          <w:rFonts w:ascii="Georgia" w:hAnsi="Georgia"/>
        </w:rPr>
        <w:t>м.п</w:t>
      </w:r>
      <w:proofErr w:type="spellEnd"/>
      <w:proofErr w:type="gramEnd"/>
      <w:r>
        <w:rPr>
          <w:rFonts w:ascii="Georgia" w:hAnsi="Georgia"/>
        </w:rPr>
        <w:t>;</w:t>
      </w:r>
    </w:p>
    <w:p w:rsidR="00545785" w:rsidRPr="00842F73" w:rsidRDefault="00545785" w:rsidP="00545785">
      <w:pPr>
        <w:pStyle w:val="a3"/>
        <w:numPr>
          <w:ilvl w:val="0"/>
          <w:numId w:val="1"/>
        </w:numPr>
        <w:spacing w:after="240"/>
        <w:rPr>
          <w:rFonts w:ascii="Georgia" w:hAnsi="Georgia"/>
        </w:rPr>
      </w:pPr>
      <w:r w:rsidRPr="00842F73">
        <w:rPr>
          <w:rFonts w:ascii="Georgia" w:hAnsi="Georgia"/>
        </w:rPr>
        <w:t>20 мм – 28.95 кг/</w:t>
      </w:r>
      <w:proofErr w:type="spellStart"/>
      <w:r w:rsidRPr="00842F73">
        <w:rPr>
          <w:rFonts w:ascii="Georgia" w:hAnsi="Georgia"/>
        </w:rPr>
        <w:t>м.п</w:t>
      </w:r>
      <w:proofErr w:type="spellEnd"/>
      <w:r w:rsidRPr="00842F73">
        <w:rPr>
          <w:rFonts w:ascii="Georgia" w:hAnsi="Georgia"/>
        </w:rPr>
        <w:t>.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Стандартная длина всех изделий одинакова – 11,7 м. Этот показатель является </w:t>
      </w:r>
    </w:p>
    <w:p w:rsidR="00545785" w:rsidRDefault="00545785" w:rsidP="00545785">
      <w:pPr>
        <w:spacing w:after="240"/>
        <w:rPr>
          <w:rFonts w:ascii="Georgia" w:hAnsi="Georgia"/>
        </w:rPr>
      </w:pPr>
      <w:r w:rsidRPr="00F3671B">
        <w:rPr>
          <w:rFonts w:ascii="Georgia" w:hAnsi="Georgia"/>
          <w:highlight w:val="yellow"/>
        </w:rPr>
        <w:t xml:space="preserve">Купить металлический круг </w:t>
      </w:r>
      <w:r>
        <w:rPr>
          <w:rFonts w:ascii="Georgia" w:hAnsi="Georgia"/>
        </w:rPr>
        <w:t>можно в к</w:t>
      </w:r>
      <w:r w:rsidRPr="00C0714B">
        <w:rPr>
          <w:rFonts w:ascii="Georgia" w:hAnsi="Georgia"/>
        </w:rPr>
        <w:t>омпани</w:t>
      </w:r>
      <w:r>
        <w:rPr>
          <w:rFonts w:ascii="Georgia" w:hAnsi="Georgia"/>
        </w:rPr>
        <w:t xml:space="preserve">и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 xml:space="preserve">. Фасадно-кровельная компания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 xml:space="preserve"> является ведущим производителем и надежным поставщиком изделий с высокой прочностью и качеством.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>В наличие есть круги диаметром от 10-20 мм высокого качества.</w:t>
      </w:r>
    </w:p>
    <w:p w:rsidR="00545785" w:rsidRPr="005D0A8C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>Преимущества к</w:t>
      </w:r>
      <w:r w:rsidRPr="00C0714B">
        <w:rPr>
          <w:rFonts w:ascii="Georgia" w:hAnsi="Georgia"/>
        </w:rPr>
        <w:t>омпани</w:t>
      </w:r>
      <w:r>
        <w:rPr>
          <w:rFonts w:ascii="Georgia" w:hAnsi="Georgia"/>
        </w:rPr>
        <w:t xml:space="preserve">и </w:t>
      </w:r>
      <w:r w:rsidRPr="00C0714B">
        <w:rPr>
          <w:rFonts w:ascii="Georgia" w:hAnsi="Georgia"/>
        </w:rPr>
        <w:t>«Krovelson»</w:t>
      </w:r>
      <w:r>
        <w:rPr>
          <w:rFonts w:ascii="Georgia" w:hAnsi="Georgia"/>
        </w:rPr>
        <w:t>:</w:t>
      </w:r>
    </w:p>
    <w:p w:rsidR="00545785" w:rsidRDefault="00545785" w:rsidP="00545785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 w:rsidRPr="00CC5C3E">
        <w:rPr>
          <w:rFonts w:ascii="Georgia" w:hAnsi="Georgia"/>
        </w:rPr>
        <w:t>круги разных диаметров всегда есть в наличие на складах Самары, Оренбурга и Орска</w:t>
      </w:r>
      <w:r>
        <w:rPr>
          <w:rFonts w:ascii="Georgia" w:hAnsi="Georgia"/>
        </w:rPr>
        <w:t>, а потому ожидать необходимых металлоизделий не придется</w:t>
      </w:r>
      <w:r w:rsidRPr="00CC5C3E">
        <w:rPr>
          <w:rFonts w:ascii="Georgia" w:hAnsi="Georgia"/>
        </w:rPr>
        <w:t>;</w:t>
      </w:r>
    </w:p>
    <w:p w:rsidR="00545785" w:rsidRDefault="00545785" w:rsidP="00545785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>
        <w:rPr>
          <w:rFonts w:ascii="Georgia" w:hAnsi="Georgia"/>
        </w:rPr>
        <w:t>в каталоге представлено более 100 наименований металлопроката для различных видов деятельности, а потому купить всю необходимую продукцию можно на одном складе;</w:t>
      </w:r>
    </w:p>
    <w:p w:rsidR="00545785" w:rsidRDefault="00545785" w:rsidP="00545785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>
        <w:rPr>
          <w:rFonts w:ascii="Georgia" w:hAnsi="Georgia"/>
        </w:rPr>
        <w:t>скорость отгрузки составит не больше 20 минут, благодаря чему вы сэкономите ваше время;</w:t>
      </w:r>
    </w:p>
    <w:p w:rsidR="00545785" w:rsidRPr="00CC5C3E" w:rsidRDefault="00545785" w:rsidP="00545785">
      <w:pPr>
        <w:pStyle w:val="a3"/>
        <w:numPr>
          <w:ilvl w:val="0"/>
          <w:numId w:val="2"/>
        </w:numPr>
        <w:spacing w:after="24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бесплатная доставка автотранспортом компании в любой уголок </w:t>
      </w:r>
      <w:r w:rsidRPr="00CC5C3E">
        <w:rPr>
          <w:rFonts w:ascii="Georgia" w:hAnsi="Georgia"/>
        </w:rPr>
        <w:t>Самар</w:t>
      </w:r>
      <w:r>
        <w:rPr>
          <w:rFonts w:ascii="Georgia" w:hAnsi="Georgia"/>
        </w:rPr>
        <w:t>ы</w:t>
      </w:r>
      <w:r w:rsidRPr="00CC5C3E">
        <w:rPr>
          <w:rFonts w:ascii="Georgia" w:hAnsi="Georgia"/>
        </w:rPr>
        <w:t>, Оренбург</w:t>
      </w:r>
      <w:r>
        <w:rPr>
          <w:rFonts w:ascii="Georgia" w:hAnsi="Georgia"/>
        </w:rPr>
        <w:t>а</w:t>
      </w:r>
      <w:r w:rsidRPr="00CC5C3E">
        <w:rPr>
          <w:rFonts w:ascii="Georgia" w:hAnsi="Georgia"/>
        </w:rPr>
        <w:t xml:space="preserve"> и Орск</w:t>
      </w:r>
      <w:r>
        <w:rPr>
          <w:rFonts w:ascii="Georgia" w:hAnsi="Georgia"/>
        </w:rPr>
        <w:t xml:space="preserve">а. </w:t>
      </w:r>
    </w:p>
    <w:p w:rsidR="00545785" w:rsidRDefault="00545785" w:rsidP="00545785">
      <w:pPr>
        <w:spacing w:after="240"/>
        <w:rPr>
          <w:rFonts w:ascii="Georgia" w:hAnsi="Georgia"/>
        </w:rPr>
      </w:pPr>
      <w:r>
        <w:rPr>
          <w:rFonts w:ascii="Georgia" w:hAnsi="Georgia"/>
        </w:rPr>
        <w:t xml:space="preserve">Прежде чем </w:t>
      </w:r>
      <w:r w:rsidRPr="0049506E">
        <w:rPr>
          <w:rFonts w:ascii="Georgia" w:hAnsi="Georgia"/>
          <w:highlight w:val="yellow"/>
        </w:rPr>
        <w:t>купить стальной круг</w:t>
      </w:r>
      <w:r>
        <w:rPr>
          <w:rFonts w:ascii="Georgia" w:hAnsi="Georgia"/>
        </w:rPr>
        <w:t xml:space="preserve">, вы можете проконсультироваться с опытными специалистами отдела продаж </w:t>
      </w:r>
      <w:r w:rsidRPr="007B2535">
        <w:rPr>
          <w:rFonts w:ascii="Georgia" w:hAnsi="Georgia"/>
        </w:rPr>
        <w:t>«Krovelson»</w:t>
      </w:r>
      <w:r>
        <w:rPr>
          <w:rFonts w:ascii="Georgia" w:hAnsi="Georgia"/>
        </w:rPr>
        <w:t>.</w:t>
      </w:r>
    </w:p>
    <w:p w:rsidR="00921210" w:rsidRDefault="00921210"/>
    <w:sectPr w:rsidR="0092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EF7"/>
    <w:multiLevelType w:val="hybridMultilevel"/>
    <w:tmpl w:val="B490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10BD"/>
    <w:multiLevelType w:val="hybridMultilevel"/>
    <w:tmpl w:val="8EF8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85"/>
    <w:rsid w:val="00503760"/>
    <w:rsid w:val="00545785"/>
    <w:rsid w:val="006B0EC8"/>
    <w:rsid w:val="0092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06663-4C22-4CB9-98FB-FF21C1F6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85"/>
  </w:style>
  <w:style w:type="paragraph" w:styleId="1">
    <w:name w:val="heading 1"/>
    <w:basedOn w:val="a"/>
    <w:next w:val="a"/>
    <w:link w:val="10"/>
    <w:uiPriority w:val="9"/>
    <w:qFormat/>
    <w:rsid w:val="00545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54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</dc:creator>
  <cp:keywords/>
  <dc:description/>
  <cp:lastModifiedBy>Podolya</cp:lastModifiedBy>
  <cp:revision>1</cp:revision>
  <dcterms:created xsi:type="dcterms:W3CDTF">2018-12-10T10:53:00Z</dcterms:created>
  <dcterms:modified xsi:type="dcterms:W3CDTF">2018-12-10T10:53:00Z</dcterms:modified>
</cp:coreProperties>
</file>