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BA3" w:rsidRPr="00A2118F" w:rsidRDefault="003D4BA3" w:rsidP="003D4BA3">
      <w:pPr>
        <w:pStyle w:val="1"/>
        <w:ind w:left="-284"/>
        <w:jc w:val="center"/>
        <w:rPr>
          <w:b w:val="0"/>
          <w:color w:val="000000"/>
          <w:sz w:val="28"/>
          <w:szCs w:val="28"/>
          <w:lang w:val="ru-RU"/>
        </w:rPr>
      </w:pPr>
      <w:r w:rsidRPr="00A2118F">
        <w:rPr>
          <w:b w:val="0"/>
          <w:color w:val="000000"/>
          <w:sz w:val="28"/>
          <w:szCs w:val="28"/>
          <w:lang w:val="ru-RU"/>
        </w:rPr>
        <w:t>Міністерство освіти і Науки України</w:t>
      </w:r>
    </w:p>
    <w:p w:rsidR="003D4BA3" w:rsidRPr="003D4BA3" w:rsidRDefault="003D4BA3" w:rsidP="003D4BA3">
      <w:pPr>
        <w:pStyle w:val="1"/>
        <w:ind w:left="-284"/>
        <w:rPr>
          <w:b w:val="0"/>
          <w:color w:val="000000"/>
          <w:sz w:val="28"/>
          <w:szCs w:val="28"/>
          <w:lang w:val="ru-RU"/>
        </w:rPr>
      </w:pPr>
      <w:r>
        <w:rPr>
          <w:b w:val="0"/>
          <w:noProof/>
          <w:color w:val="000000"/>
          <w:sz w:val="28"/>
          <w:szCs w:val="28"/>
        </w:rPr>
        <w:drawing>
          <wp:inline distT="0" distB="0" distL="0" distR="0">
            <wp:extent cx="3549650" cy="221724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нту дп кафедра екології.jpg"/>
                    <pic:cNvPicPr/>
                  </pic:nvPicPr>
                  <pic:blipFill>
                    <a:blip r:embed="rId6">
                      <a:extLst>
                        <a:ext uri="{28A0092B-C50C-407E-A947-70E740481C1C}">
                          <a14:useLocalDpi xmlns:a14="http://schemas.microsoft.com/office/drawing/2010/main" val="0"/>
                        </a:ext>
                      </a:extLst>
                    </a:blip>
                    <a:stretch>
                      <a:fillRect/>
                    </a:stretch>
                  </pic:blipFill>
                  <pic:spPr>
                    <a:xfrm>
                      <a:off x="0" y="0"/>
                      <a:ext cx="3658392" cy="2285169"/>
                    </a:xfrm>
                    <a:prstGeom prst="rect">
                      <a:avLst/>
                    </a:prstGeom>
                  </pic:spPr>
                </pic:pic>
              </a:graphicData>
            </a:graphic>
          </wp:inline>
        </w:drawing>
      </w:r>
      <w:r>
        <w:rPr>
          <w:b w:val="0"/>
          <w:noProof/>
          <w:color w:val="000000"/>
          <w:sz w:val="28"/>
          <w:szCs w:val="28"/>
        </w:rPr>
        <w:drawing>
          <wp:inline distT="0" distB="0" distL="0" distR="0">
            <wp:extent cx="2143125" cy="1996440"/>
            <wp:effectExtent l="0" t="0" r="9525"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Без названия(нту ДП).png"/>
                    <pic:cNvPicPr/>
                  </pic:nvPicPr>
                  <pic:blipFill>
                    <a:blip r:embed="rId7">
                      <a:extLst>
                        <a:ext uri="{28A0092B-C50C-407E-A947-70E740481C1C}">
                          <a14:useLocalDpi xmlns:a14="http://schemas.microsoft.com/office/drawing/2010/main" val="0"/>
                        </a:ext>
                      </a:extLst>
                    </a:blip>
                    <a:stretch>
                      <a:fillRect/>
                    </a:stretch>
                  </pic:blipFill>
                  <pic:spPr>
                    <a:xfrm>
                      <a:off x="0" y="0"/>
                      <a:ext cx="2143125" cy="1996440"/>
                    </a:xfrm>
                    <a:prstGeom prst="rect">
                      <a:avLst/>
                    </a:prstGeom>
                  </pic:spPr>
                </pic:pic>
              </a:graphicData>
            </a:graphic>
          </wp:inline>
        </w:drawing>
      </w:r>
    </w:p>
    <w:p w:rsidR="003D4BA3" w:rsidRDefault="003D4BA3" w:rsidP="003D4BA3">
      <w:pPr>
        <w:pStyle w:val="1"/>
        <w:ind w:left="-284"/>
        <w:rPr>
          <w:color w:val="000000"/>
          <w:sz w:val="28"/>
          <w:szCs w:val="28"/>
          <w:lang w:val="ru-RU"/>
        </w:rPr>
      </w:pPr>
    </w:p>
    <w:p w:rsidR="003D4BA3" w:rsidRDefault="003D4BA3" w:rsidP="003D4BA3">
      <w:pPr>
        <w:pStyle w:val="1"/>
        <w:ind w:left="-284"/>
        <w:jc w:val="center"/>
        <w:rPr>
          <w:color w:val="000000"/>
          <w:sz w:val="28"/>
          <w:szCs w:val="28"/>
          <w:lang w:val="ru-RU"/>
        </w:rPr>
      </w:pPr>
    </w:p>
    <w:p w:rsidR="003D4BA3" w:rsidRDefault="003D4BA3" w:rsidP="003D4BA3">
      <w:pPr>
        <w:pStyle w:val="1"/>
        <w:rPr>
          <w:color w:val="000000"/>
          <w:sz w:val="28"/>
          <w:szCs w:val="28"/>
          <w:lang w:val="ru-RU"/>
        </w:rPr>
      </w:pPr>
    </w:p>
    <w:p w:rsidR="003D4BA3" w:rsidRPr="00A2118F" w:rsidRDefault="003D4BA3" w:rsidP="003D4BA3">
      <w:pPr>
        <w:pStyle w:val="1"/>
        <w:ind w:left="-284"/>
        <w:jc w:val="center"/>
        <w:rPr>
          <w:i/>
          <w:color w:val="000000"/>
          <w:sz w:val="36"/>
          <w:szCs w:val="36"/>
          <w:lang w:val="ru-RU"/>
        </w:rPr>
      </w:pPr>
      <w:r w:rsidRPr="00A2118F">
        <w:rPr>
          <w:i/>
          <w:color w:val="000000"/>
          <w:sz w:val="36"/>
          <w:szCs w:val="36"/>
          <w:lang w:val="ru-RU"/>
        </w:rPr>
        <w:t>Проект на тему:</w:t>
      </w:r>
    </w:p>
    <w:p w:rsidR="003D4BA3" w:rsidRPr="00A2118F" w:rsidRDefault="003D4BA3" w:rsidP="003D4BA3">
      <w:pPr>
        <w:pStyle w:val="1"/>
        <w:ind w:left="-284"/>
        <w:jc w:val="center"/>
        <w:rPr>
          <w:i/>
          <w:color w:val="000000"/>
          <w:sz w:val="44"/>
          <w:szCs w:val="44"/>
        </w:rPr>
      </w:pPr>
      <w:bookmarkStart w:id="0" w:name="_GoBack"/>
      <w:r w:rsidRPr="00A2118F">
        <w:rPr>
          <w:i/>
          <w:color w:val="000000"/>
          <w:sz w:val="44"/>
          <w:szCs w:val="44"/>
        </w:rPr>
        <w:t>Енергоефективні будівлі Zero Energy Buildings</w:t>
      </w:r>
      <w:bookmarkEnd w:id="0"/>
      <w:r w:rsidRPr="00A2118F">
        <w:rPr>
          <w:i/>
          <w:color w:val="000000"/>
          <w:sz w:val="44"/>
          <w:szCs w:val="44"/>
        </w:rPr>
        <w:t>.</w:t>
      </w:r>
    </w:p>
    <w:p w:rsidR="003D4BA3" w:rsidRPr="003D4BA3" w:rsidRDefault="003D4BA3" w:rsidP="003D4BA3">
      <w:pPr>
        <w:pStyle w:val="1"/>
        <w:ind w:left="-284"/>
        <w:jc w:val="center"/>
        <w:rPr>
          <w:color w:val="000000"/>
          <w:sz w:val="28"/>
          <w:szCs w:val="28"/>
        </w:rPr>
      </w:pPr>
    </w:p>
    <w:p w:rsidR="003D4BA3" w:rsidRPr="003D4BA3" w:rsidRDefault="003D4BA3" w:rsidP="003D4BA3">
      <w:pPr>
        <w:pStyle w:val="1"/>
        <w:ind w:left="-284"/>
        <w:jc w:val="center"/>
        <w:rPr>
          <w:color w:val="000000"/>
          <w:sz w:val="28"/>
          <w:szCs w:val="28"/>
        </w:rPr>
      </w:pPr>
    </w:p>
    <w:p w:rsidR="003D4BA3" w:rsidRPr="003D4BA3" w:rsidRDefault="003D4BA3" w:rsidP="00A2118F">
      <w:pPr>
        <w:pStyle w:val="1"/>
        <w:rPr>
          <w:color w:val="000000"/>
          <w:sz w:val="28"/>
          <w:szCs w:val="28"/>
        </w:rPr>
      </w:pPr>
    </w:p>
    <w:p w:rsidR="00A2118F" w:rsidRPr="00A2118F" w:rsidRDefault="003D4BA3" w:rsidP="003D4BA3">
      <w:pPr>
        <w:pStyle w:val="1"/>
        <w:ind w:left="-284" w:right="-234"/>
        <w:jc w:val="right"/>
        <w:rPr>
          <w:b w:val="0"/>
          <w:color w:val="000000"/>
          <w:sz w:val="28"/>
          <w:szCs w:val="28"/>
          <w:lang w:val="uk-UA"/>
        </w:rPr>
      </w:pPr>
      <w:r w:rsidRPr="00A2118F">
        <w:rPr>
          <w:b w:val="0"/>
          <w:color w:val="000000"/>
          <w:sz w:val="28"/>
          <w:szCs w:val="28"/>
          <w:lang w:val="uk-UA"/>
        </w:rPr>
        <w:t>Виконав:</w:t>
      </w:r>
    </w:p>
    <w:p w:rsidR="003D4BA3" w:rsidRPr="004D733C" w:rsidRDefault="003D4BA3" w:rsidP="003D4BA3">
      <w:pPr>
        <w:pStyle w:val="1"/>
        <w:ind w:left="-284" w:right="-234"/>
        <w:jc w:val="right"/>
        <w:rPr>
          <w:b w:val="0"/>
          <w:color w:val="000000"/>
          <w:sz w:val="28"/>
          <w:szCs w:val="28"/>
          <w:lang w:val="uk-UA"/>
        </w:rPr>
      </w:pPr>
      <w:r w:rsidRPr="004D733C">
        <w:rPr>
          <w:b w:val="0"/>
          <w:color w:val="000000"/>
          <w:sz w:val="28"/>
          <w:szCs w:val="28"/>
          <w:lang w:val="uk-UA"/>
        </w:rPr>
        <w:t>Студент групи 101м-22-1</w:t>
      </w:r>
    </w:p>
    <w:p w:rsidR="003D4BA3" w:rsidRDefault="003D4BA3" w:rsidP="00A2118F">
      <w:pPr>
        <w:pStyle w:val="1"/>
        <w:ind w:left="-284" w:right="-234"/>
        <w:jc w:val="right"/>
        <w:rPr>
          <w:color w:val="000000"/>
          <w:sz w:val="28"/>
          <w:szCs w:val="28"/>
          <w:lang w:val="uk-UA"/>
        </w:rPr>
      </w:pPr>
      <w:r>
        <w:rPr>
          <w:color w:val="000000"/>
          <w:sz w:val="28"/>
          <w:szCs w:val="28"/>
          <w:lang w:val="uk-UA"/>
        </w:rPr>
        <w:t>Просянік В.В</w:t>
      </w:r>
    </w:p>
    <w:p w:rsidR="00A2118F" w:rsidRDefault="00A2118F" w:rsidP="00A2118F">
      <w:pPr>
        <w:pStyle w:val="1"/>
        <w:ind w:left="-284" w:right="-234"/>
        <w:jc w:val="right"/>
        <w:rPr>
          <w:b w:val="0"/>
          <w:color w:val="000000"/>
          <w:sz w:val="28"/>
          <w:szCs w:val="28"/>
          <w:lang w:val="uk-UA"/>
        </w:rPr>
      </w:pPr>
      <w:r w:rsidRPr="00A2118F">
        <w:rPr>
          <w:b w:val="0"/>
          <w:color w:val="000000"/>
          <w:sz w:val="28"/>
          <w:szCs w:val="28"/>
          <w:lang w:val="uk-UA"/>
        </w:rPr>
        <w:t>Перевірила:</w:t>
      </w:r>
    </w:p>
    <w:p w:rsidR="00A2118F" w:rsidRPr="00A2118F" w:rsidRDefault="00A2118F" w:rsidP="00A2118F">
      <w:pPr>
        <w:pStyle w:val="1"/>
        <w:ind w:left="-284" w:right="-234"/>
        <w:jc w:val="right"/>
        <w:rPr>
          <w:color w:val="000000"/>
          <w:sz w:val="28"/>
          <w:szCs w:val="28"/>
          <w:lang w:val="uk-UA"/>
        </w:rPr>
      </w:pPr>
      <w:r w:rsidRPr="004D733C">
        <w:rPr>
          <w:color w:val="000000"/>
          <w:sz w:val="28"/>
          <w:szCs w:val="28"/>
          <w:lang w:val="uk-UA"/>
        </w:rPr>
        <w:t xml:space="preserve">Доцент </w:t>
      </w:r>
      <w:r w:rsidRPr="00A2118F">
        <w:rPr>
          <w:color w:val="000000"/>
          <w:sz w:val="28"/>
          <w:szCs w:val="28"/>
          <w:lang w:val="uk-UA"/>
        </w:rPr>
        <w:t>Кулікова Д.В</w:t>
      </w:r>
    </w:p>
    <w:p w:rsidR="00A2118F" w:rsidRPr="00A2118F" w:rsidRDefault="00A2118F" w:rsidP="00A2118F">
      <w:pPr>
        <w:pStyle w:val="1"/>
        <w:ind w:left="-284" w:right="-234"/>
        <w:jc w:val="right"/>
        <w:rPr>
          <w:b w:val="0"/>
          <w:color w:val="000000"/>
          <w:sz w:val="28"/>
          <w:szCs w:val="28"/>
          <w:lang w:val="uk-UA"/>
        </w:rPr>
      </w:pPr>
    </w:p>
    <w:p w:rsidR="003D4BA3" w:rsidRPr="00A2118F" w:rsidRDefault="00A2118F" w:rsidP="00A2118F">
      <w:pPr>
        <w:pStyle w:val="1"/>
        <w:ind w:left="-284"/>
        <w:jc w:val="center"/>
        <w:rPr>
          <w:b w:val="0"/>
          <w:color w:val="000000"/>
          <w:sz w:val="28"/>
          <w:szCs w:val="28"/>
          <w:lang w:val="ru-RU"/>
        </w:rPr>
      </w:pPr>
      <w:r w:rsidRPr="00A2118F">
        <w:rPr>
          <w:b w:val="0"/>
          <w:color w:val="000000"/>
          <w:sz w:val="28"/>
          <w:szCs w:val="28"/>
          <w:lang w:val="ru-RU"/>
        </w:rPr>
        <w:t>Дніпро 2022</w:t>
      </w:r>
    </w:p>
    <w:p w:rsidR="003D4BA3" w:rsidRDefault="00CD0EDF" w:rsidP="003D4BA3">
      <w:pPr>
        <w:pStyle w:val="1"/>
        <w:ind w:left="-284"/>
        <w:jc w:val="center"/>
        <w:rPr>
          <w:color w:val="000000"/>
          <w:sz w:val="28"/>
          <w:szCs w:val="28"/>
          <w:lang w:val="uk-UA"/>
        </w:rPr>
      </w:pPr>
      <w:r>
        <w:rPr>
          <w:color w:val="000000"/>
          <w:sz w:val="28"/>
          <w:szCs w:val="28"/>
          <w:lang w:val="ru-RU"/>
        </w:rPr>
        <w:lastRenderedPageBreak/>
        <w:t>ЗМ</w:t>
      </w:r>
      <w:r>
        <w:rPr>
          <w:color w:val="000000"/>
          <w:sz w:val="28"/>
          <w:szCs w:val="28"/>
          <w:lang w:val="uk-UA"/>
        </w:rPr>
        <w:t>ІСТ</w:t>
      </w:r>
    </w:p>
    <w:p w:rsidR="00C84189" w:rsidRPr="0016752C" w:rsidRDefault="00AB1952" w:rsidP="006701AD">
      <w:pPr>
        <w:pStyle w:val="1"/>
        <w:ind w:left="-567"/>
        <w:rPr>
          <w:color w:val="000000"/>
          <w:sz w:val="28"/>
          <w:szCs w:val="28"/>
          <w:lang w:val="ru-RU"/>
        </w:rPr>
      </w:pPr>
      <w:r>
        <w:rPr>
          <w:b w:val="0"/>
          <w:color w:val="000000"/>
          <w:sz w:val="32"/>
          <w:szCs w:val="32"/>
          <w:lang w:val="ru-RU"/>
        </w:rPr>
        <w:t>-</w:t>
      </w:r>
      <w:r w:rsidR="00C84189" w:rsidRPr="0016752C">
        <w:rPr>
          <w:b w:val="0"/>
          <w:color w:val="000000"/>
          <w:sz w:val="28"/>
          <w:szCs w:val="28"/>
          <w:lang w:val="ru-RU"/>
        </w:rPr>
        <w:t>М</w:t>
      </w:r>
      <w:r w:rsidR="00C84189" w:rsidRPr="0016752C">
        <w:rPr>
          <w:color w:val="000000"/>
          <w:sz w:val="28"/>
          <w:szCs w:val="28"/>
          <w:lang w:val="ru-RU"/>
        </w:rPr>
        <w:t>етоди зниження навантаження на опалення та охолодження в будинках</w:t>
      </w:r>
      <w:r w:rsidR="00C84189" w:rsidRPr="0016752C">
        <w:rPr>
          <w:color w:val="000000"/>
          <w:sz w:val="28"/>
          <w:szCs w:val="28"/>
          <w:lang w:val="ru-RU"/>
        </w:rPr>
        <w:t xml:space="preserve"> з «нульовим» енергоспоживанням</w:t>
      </w:r>
      <w:r w:rsidR="00C84189" w:rsidRPr="0016752C">
        <w:rPr>
          <w:b w:val="0"/>
          <w:color w:val="000000"/>
          <w:sz w:val="28"/>
          <w:szCs w:val="28"/>
          <w:lang w:val="ru-RU"/>
        </w:rPr>
        <w:t>…...............................</w:t>
      </w:r>
      <w:r w:rsidR="006701AD" w:rsidRPr="0016752C">
        <w:rPr>
          <w:b w:val="0"/>
          <w:color w:val="000000"/>
          <w:sz w:val="28"/>
          <w:szCs w:val="28"/>
          <w:lang w:val="ru-RU"/>
        </w:rPr>
        <w:t>........</w:t>
      </w:r>
      <w:r w:rsidR="0016752C">
        <w:rPr>
          <w:b w:val="0"/>
          <w:color w:val="000000"/>
          <w:sz w:val="28"/>
          <w:szCs w:val="28"/>
          <w:lang w:val="ru-RU"/>
        </w:rPr>
        <w:t>...................................</w:t>
      </w:r>
      <w:r w:rsidR="003D4BA3">
        <w:rPr>
          <w:b w:val="0"/>
          <w:color w:val="000000"/>
          <w:sz w:val="28"/>
          <w:szCs w:val="28"/>
          <w:lang w:val="ru-RU"/>
        </w:rPr>
        <w:t>..</w:t>
      </w:r>
      <w:r w:rsidRPr="0016752C">
        <w:rPr>
          <w:b w:val="0"/>
          <w:color w:val="000000"/>
          <w:sz w:val="28"/>
          <w:szCs w:val="28"/>
          <w:lang w:val="ru-RU"/>
        </w:rPr>
        <w:t>3</w:t>
      </w:r>
    </w:p>
    <w:p w:rsidR="00C84189" w:rsidRPr="0016752C" w:rsidRDefault="00AB1952" w:rsidP="006701AD">
      <w:pPr>
        <w:pStyle w:val="1"/>
        <w:ind w:left="-567"/>
        <w:rPr>
          <w:color w:val="000000"/>
          <w:sz w:val="28"/>
          <w:szCs w:val="28"/>
          <w:lang w:val="ru-RU"/>
        </w:rPr>
      </w:pPr>
      <w:r w:rsidRPr="0016752C">
        <w:rPr>
          <w:b w:val="0"/>
          <w:color w:val="000000"/>
          <w:sz w:val="28"/>
          <w:szCs w:val="28"/>
          <w:lang w:val="ru-RU"/>
        </w:rPr>
        <w:t>-</w:t>
      </w:r>
      <w:r w:rsidRPr="0016752C">
        <w:rPr>
          <w:b w:val="0"/>
          <w:color w:val="000000"/>
          <w:sz w:val="28"/>
          <w:szCs w:val="28"/>
          <w:lang w:val="ru-RU"/>
        </w:rPr>
        <w:t>М</w:t>
      </w:r>
      <w:r w:rsidRPr="0016752C">
        <w:rPr>
          <w:color w:val="000000"/>
          <w:sz w:val="28"/>
          <w:szCs w:val="28"/>
          <w:lang w:val="ru-RU"/>
        </w:rPr>
        <w:t>етоди зниження навантаження на електропостачання в будинках з «нульовим» енергоспоживанням</w:t>
      </w:r>
      <w:r w:rsidRPr="0016752C">
        <w:rPr>
          <w:b w:val="0"/>
          <w:color w:val="000000"/>
          <w:sz w:val="28"/>
          <w:szCs w:val="28"/>
          <w:lang w:val="ru-RU"/>
        </w:rPr>
        <w:t>……………………………</w:t>
      </w:r>
      <w:r w:rsidR="006701AD" w:rsidRPr="0016752C">
        <w:rPr>
          <w:b w:val="0"/>
          <w:color w:val="000000"/>
          <w:sz w:val="28"/>
          <w:szCs w:val="28"/>
          <w:lang w:val="ru-RU"/>
        </w:rPr>
        <w:t>……………</w:t>
      </w:r>
      <w:r w:rsidR="0016752C">
        <w:rPr>
          <w:b w:val="0"/>
          <w:color w:val="000000"/>
          <w:sz w:val="28"/>
          <w:szCs w:val="28"/>
          <w:lang w:val="ru-RU"/>
        </w:rPr>
        <w:t>……</w:t>
      </w:r>
      <w:proofErr w:type="gramStart"/>
      <w:r w:rsidR="0016752C">
        <w:rPr>
          <w:b w:val="0"/>
          <w:color w:val="000000"/>
          <w:sz w:val="28"/>
          <w:szCs w:val="28"/>
          <w:lang w:val="ru-RU"/>
        </w:rPr>
        <w:t>…...</w:t>
      </w:r>
      <w:r w:rsidR="003D4BA3">
        <w:rPr>
          <w:b w:val="0"/>
          <w:color w:val="000000"/>
          <w:sz w:val="28"/>
          <w:szCs w:val="28"/>
          <w:lang w:val="ru-RU"/>
        </w:rPr>
        <w:t>.</w:t>
      </w:r>
      <w:proofErr w:type="gramEnd"/>
      <w:r w:rsidRPr="0016752C">
        <w:rPr>
          <w:b w:val="0"/>
          <w:color w:val="000000"/>
          <w:sz w:val="28"/>
          <w:szCs w:val="28"/>
          <w:lang w:val="ru-RU"/>
        </w:rPr>
        <w:t>4</w:t>
      </w:r>
    </w:p>
    <w:p w:rsidR="00AB1952" w:rsidRPr="0016752C" w:rsidRDefault="00AB1952" w:rsidP="0016752C">
      <w:pPr>
        <w:spacing w:before="100" w:beforeAutospacing="1" w:after="100" w:afterAutospacing="1" w:line="360" w:lineRule="auto"/>
        <w:ind w:left="-567"/>
        <w:rPr>
          <w:rFonts w:ascii="Times New Roman" w:hAnsi="Times New Roman" w:cs="Times New Roman"/>
          <w:b/>
          <w:color w:val="000000"/>
          <w:sz w:val="28"/>
          <w:szCs w:val="28"/>
          <w:lang w:val="ru-RU"/>
        </w:rPr>
      </w:pPr>
      <w:r w:rsidRPr="0016752C">
        <w:rPr>
          <w:rFonts w:ascii="Times New Roman" w:hAnsi="Times New Roman" w:cs="Times New Roman"/>
          <w:b/>
          <w:color w:val="000000"/>
          <w:sz w:val="28"/>
          <w:szCs w:val="28"/>
          <w:lang w:val="uk-UA"/>
        </w:rPr>
        <w:t>-</w:t>
      </w:r>
      <w:r w:rsidRPr="0016752C">
        <w:rPr>
          <w:rFonts w:ascii="Times New Roman" w:hAnsi="Times New Roman" w:cs="Times New Roman"/>
          <w:b/>
          <w:color w:val="000000"/>
          <w:sz w:val="28"/>
          <w:szCs w:val="28"/>
          <w:lang w:val="uk-UA"/>
        </w:rPr>
        <w:t>Х</w:t>
      </w:r>
      <w:r w:rsidRPr="0016752C">
        <w:rPr>
          <w:rFonts w:ascii="Times New Roman" w:hAnsi="Times New Roman" w:cs="Times New Roman"/>
          <w:b/>
          <w:color w:val="000000"/>
          <w:sz w:val="28"/>
          <w:szCs w:val="28"/>
          <w:lang w:val="ru-RU"/>
        </w:rPr>
        <w:t>арактеристика сонячних с</w:t>
      </w:r>
      <w:r w:rsidRPr="0016752C">
        <w:rPr>
          <w:rFonts w:ascii="Times New Roman" w:hAnsi="Times New Roman" w:cs="Times New Roman"/>
          <w:b/>
          <w:color w:val="000000"/>
          <w:sz w:val="28"/>
          <w:szCs w:val="28"/>
          <w:lang w:val="ru-RU"/>
        </w:rPr>
        <w:t>истем на основі фотоелектричних модулів</w:t>
      </w:r>
      <w:r w:rsidRPr="0016752C">
        <w:rPr>
          <w:rFonts w:ascii="Times New Roman" w:hAnsi="Times New Roman" w:cs="Times New Roman"/>
          <w:color w:val="000000"/>
          <w:sz w:val="28"/>
          <w:szCs w:val="28"/>
          <w:lang w:val="ru-RU"/>
        </w:rPr>
        <w:t>……………………………………………………………………</w:t>
      </w:r>
      <w:r w:rsidR="006701AD" w:rsidRPr="0016752C">
        <w:rPr>
          <w:rFonts w:ascii="Times New Roman" w:hAnsi="Times New Roman" w:cs="Times New Roman"/>
          <w:color w:val="000000"/>
          <w:sz w:val="28"/>
          <w:szCs w:val="28"/>
          <w:lang w:val="ru-RU"/>
        </w:rPr>
        <w:t>…</w:t>
      </w:r>
      <w:r w:rsidR="0016752C">
        <w:rPr>
          <w:rFonts w:ascii="Times New Roman" w:hAnsi="Times New Roman" w:cs="Times New Roman"/>
          <w:color w:val="000000"/>
          <w:sz w:val="28"/>
          <w:szCs w:val="28"/>
          <w:lang w:val="ru-RU"/>
        </w:rPr>
        <w:t>………….</w:t>
      </w:r>
      <w:r w:rsidR="003D4BA3">
        <w:rPr>
          <w:rFonts w:ascii="Times New Roman" w:hAnsi="Times New Roman" w:cs="Times New Roman"/>
          <w:color w:val="000000"/>
          <w:sz w:val="28"/>
          <w:szCs w:val="28"/>
          <w:lang w:val="ru-RU"/>
        </w:rPr>
        <w:t>.</w:t>
      </w:r>
      <w:r w:rsidRPr="0016752C">
        <w:rPr>
          <w:rFonts w:ascii="Times New Roman" w:hAnsi="Times New Roman" w:cs="Times New Roman"/>
          <w:color w:val="000000"/>
          <w:sz w:val="28"/>
          <w:szCs w:val="28"/>
          <w:lang w:val="ru-RU"/>
        </w:rPr>
        <w:t>6</w:t>
      </w:r>
    </w:p>
    <w:p w:rsidR="00AB1952" w:rsidRPr="0016752C" w:rsidRDefault="00AB1952" w:rsidP="006701AD">
      <w:pPr>
        <w:pStyle w:val="a8"/>
        <w:spacing w:line="360" w:lineRule="auto"/>
        <w:ind w:left="-567"/>
        <w:rPr>
          <w:rFonts w:ascii="Times New Roman" w:hAnsi="Times New Roman" w:cs="Times New Roman"/>
          <w:color w:val="000000"/>
          <w:sz w:val="28"/>
          <w:szCs w:val="28"/>
          <w:lang w:val="uk-UA"/>
        </w:rPr>
      </w:pPr>
      <w:r w:rsidRPr="0016752C">
        <w:rPr>
          <w:rFonts w:ascii="Times New Roman" w:hAnsi="Times New Roman" w:cs="Times New Roman"/>
          <w:b/>
          <w:color w:val="000000"/>
          <w:sz w:val="28"/>
          <w:szCs w:val="28"/>
          <w:lang w:val="uk-UA"/>
        </w:rPr>
        <w:t>-</w:t>
      </w:r>
      <w:r w:rsidRPr="0016752C">
        <w:rPr>
          <w:rFonts w:ascii="Times New Roman" w:hAnsi="Times New Roman" w:cs="Times New Roman"/>
          <w:b/>
          <w:color w:val="000000"/>
          <w:sz w:val="28"/>
          <w:szCs w:val="28"/>
          <w:lang w:val="uk-UA"/>
        </w:rPr>
        <w:t>Х</w:t>
      </w:r>
      <w:r w:rsidRPr="0016752C">
        <w:rPr>
          <w:rFonts w:ascii="Times New Roman" w:hAnsi="Times New Roman" w:cs="Times New Roman"/>
          <w:b/>
          <w:color w:val="000000"/>
          <w:sz w:val="28"/>
          <w:szCs w:val="28"/>
          <w:lang w:val="ru-RU"/>
        </w:rPr>
        <w:t>арактеристика вітрогенераторів</w:t>
      </w:r>
      <w:r w:rsidRPr="0016752C">
        <w:rPr>
          <w:rFonts w:ascii="Times New Roman" w:hAnsi="Times New Roman" w:cs="Times New Roman"/>
          <w:color w:val="000000"/>
          <w:sz w:val="28"/>
          <w:szCs w:val="28"/>
          <w:lang w:val="uk-UA"/>
        </w:rPr>
        <w:t>…………………………………</w:t>
      </w:r>
      <w:r w:rsidR="006701AD" w:rsidRPr="0016752C">
        <w:rPr>
          <w:rFonts w:ascii="Times New Roman" w:hAnsi="Times New Roman" w:cs="Times New Roman"/>
          <w:color w:val="000000"/>
          <w:sz w:val="28"/>
          <w:szCs w:val="28"/>
          <w:lang w:val="uk-UA"/>
        </w:rPr>
        <w:t>…....</w:t>
      </w:r>
      <w:r w:rsidR="0016752C">
        <w:rPr>
          <w:rFonts w:ascii="Times New Roman" w:hAnsi="Times New Roman" w:cs="Times New Roman"/>
          <w:color w:val="000000"/>
          <w:sz w:val="28"/>
          <w:szCs w:val="28"/>
          <w:lang w:val="uk-UA"/>
        </w:rPr>
        <w:t>...............</w:t>
      </w:r>
      <w:r w:rsidR="004D733C">
        <w:rPr>
          <w:rFonts w:ascii="Times New Roman" w:hAnsi="Times New Roman" w:cs="Times New Roman"/>
          <w:color w:val="000000"/>
          <w:sz w:val="28"/>
          <w:szCs w:val="28"/>
          <w:lang w:val="uk-UA"/>
        </w:rPr>
        <w:t>11</w:t>
      </w:r>
    </w:p>
    <w:p w:rsidR="006701AD" w:rsidRPr="0016752C" w:rsidRDefault="006701AD" w:rsidP="006701AD">
      <w:pPr>
        <w:shd w:val="clear" w:color="auto" w:fill="FFFFFF"/>
        <w:spacing w:before="100" w:beforeAutospacing="1" w:after="24" w:line="360" w:lineRule="auto"/>
        <w:ind w:left="-567"/>
        <w:rPr>
          <w:rFonts w:ascii="Times New Roman" w:hAnsi="Times New Roman" w:cs="Times New Roman"/>
          <w:b/>
          <w:color w:val="000000"/>
          <w:sz w:val="28"/>
          <w:szCs w:val="28"/>
          <w:lang w:val="ru-RU"/>
        </w:rPr>
      </w:pPr>
      <w:r w:rsidRPr="0016752C">
        <w:rPr>
          <w:rFonts w:ascii="Times New Roman" w:hAnsi="Times New Roman" w:cs="Times New Roman"/>
          <w:b/>
          <w:color w:val="000000"/>
          <w:sz w:val="28"/>
          <w:szCs w:val="28"/>
          <w:lang w:val="ru-RU"/>
        </w:rPr>
        <w:t>-</w:t>
      </w:r>
      <w:r w:rsidRPr="0016752C">
        <w:rPr>
          <w:rFonts w:ascii="Times New Roman" w:hAnsi="Times New Roman" w:cs="Times New Roman"/>
          <w:b/>
          <w:color w:val="000000"/>
          <w:sz w:val="28"/>
          <w:szCs w:val="28"/>
          <w:lang w:val="ru-RU"/>
        </w:rPr>
        <w:t>Характеристика сонячних колекторів</w:t>
      </w:r>
      <w:r w:rsidRPr="0016752C">
        <w:rPr>
          <w:rFonts w:ascii="Times New Roman" w:hAnsi="Times New Roman" w:cs="Times New Roman"/>
          <w:color w:val="000000"/>
          <w:sz w:val="28"/>
          <w:szCs w:val="28"/>
          <w:lang w:val="ru-RU"/>
        </w:rPr>
        <w:t>…………………………………</w:t>
      </w:r>
      <w:r w:rsidR="0016752C">
        <w:rPr>
          <w:rFonts w:ascii="Times New Roman" w:hAnsi="Times New Roman" w:cs="Times New Roman"/>
          <w:color w:val="000000"/>
          <w:sz w:val="28"/>
          <w:szCs w:val="28"/>
          <w:lang w:val="ru-RU"/>
        </w:rPr>
        <w:t>…………</w:t>
      </w:r>
      <w:r w:rsidR="004D733C">
        <w:rPr>
          <w:rFonts w:ascii="Times New Roman" w:hAnsi="Times New Roman" w:cs="Times New Roman"/>
          <w:color w:val="000000"/>
          <w:sz w:val="28"/>
          <w:szCs w:val="28"/>
          <w:lang w:val="ru-RU"/>
        </w:rPr>
        <w:t>15</w:t>
      </w:r>
    </w:p>
    <w:p w:rsidR="006701AD" w:rsidRPr="0016752C" w:rsidRDefault="006701AD" w:rsidP="006701AD">
      <w:pPr>
        <w:shd w:val="clear" w:color="auto" w:fill="FFFFFF"/>
        <w:spacing w:before="100" w:beforeAutospacing="1" w:after="100" w:afterAutospacing="1" w:line="360" w:lineRule="auto"/>
        <w:ind w:left="375" w:hanging="942"/>
        <w:rPr>
          <w:rFonts w:ascii="Times New Roman" w:hAnsi="Times New Roman" w:cs="Times New Roman"/>
          <w:b/>
          <w:color w:val="000000"/>
          <w:sz w:val="28"/>
          <w:szCs w:val="28"/>
          <w:lang w:val="ru-RU"/>
        </w:rPr>
      </w:pPr>
      <w:r w:rsidRPr="0016752C">
        <w:rPr>
          <w:rFonts w:ascii="Times New Roman" w:hAnsi="Times New Roman" w:cs="Times New Roman"/>
          <w:b/>
          <w:color w:val="000000"/>
          <w:sz w:val="28"/>
          <w:szCs w:val="28"/>
          <w:lang w:val="ru-RU"/>
        </w:rPr>
        <w:t>-</w:t>
      </w:r>
      <w:r w:rsidRPr="0016752C">
        <w:rPr>
          <w:rFonts w:ascii="Times New Roman" w:hAnsi="Times New Roman" w:cs="Times New Roman"/>
          <w:b/>
          <w:color w:val="000000"/>
          <w:sz w:val="28"/>
          <w:szCs w:val="28"/>
          <w:lang w:val="ru-RU"/>
        </w:rPr>
        <w:t>Характеристика теплових насосів</w:t>
      </w:r>
      <w:r w:rsidRPr="0016752C">
        <w:rPr>
          <w:rFonts w:ascii="Times New Roman" w:hAnsi="Times New Roman" w:cs="Times New Roman"/>
          <w:color w:val="000000"/>
          <w:sz w:val="28"/>
          <w:szCs w:val="28"/>
          <w:lang w:val="ru-RU"/>
        </w:rPr>
        <w:t>………………………………………</w:t>
      </w:r>
      <w:r w:rsidR="0016752C">
        <w:rPr>
          <w:rFonts w:ascii="Times New Roman" w:hAnsi="Times New Roman" w:cs="Times New Roman"/>
          <w:color w:val="000000"/>
          <w:sz w:val="28"/>
          <w:szCs w:val="28"/>
          <w:lang w:val="ru-RU"/>
        </w:rPr>
        <w:t>…………</w:t>
      </w:r>
      <w:r w:rsidR="004D733C">
        <w:rPr>
          <w:rFonts w:ascii="Times New Roman" w:hAnsi="Times New Roman" w:cs="Times New Roman"/>
          <w:color w:val="000000"/>
          <w:sz w:val="28"/>
          <w:szCs w:val="28"/>
          <w:lang w:val="ru-RU"/>
        </w:rPr>
        <w:t>18</w:t>
      </w:r>
    </w:p>
    <w:p w:rsidR="006701AD" w:rsidRPr="0016752C" w:rsidRDefault="006701AD" w:rsidP="006701AD">
      <w:pPr>
        <w:shd w:val="clear" w:color="auto" w:fill="FFFFFF"/>
        <w:spacing w:after="360" w:line="240" w:lineRule="auto"/>
        <w:ind w:left="-426"/>
        <w:jc w:val="both"/>
        <w:rPr>
          <w:rFonts w:ascii="Times New Roman" w:hAnsi="Times New Roman" w:cs="Times New Roman"/>
          <w:b/>
          <w:color w:val="000000"/>
          <w:sz w:val="28"/>
          <w:szCs w:val="28"/>
          <w:lang w:val="ru-RU"/>
        </w:rPr>
      </w:pPr>
      <w:r w:rsidRPr="0016752C">
        <w:rPr>
          <w:rFonts w:ascii="Times New Roman" w:hAnsi="Times New Roman" w:cs="Times New Roman"/>
          <w:b/>
          <w:color w:val="000000"/>
          <w:sz w:val="28"/>
          <w:szCs w:val="28"/>
          <w:lang w:val="ru-RU"/>
        </w:rPr>
        <w:t>Приклади проектів будинків з «нульовим» споживанням енергії</w:t>
      </w:r>
      <w:r w:rsidRPr="0016752C">
        <w:rPr>
          <w:rFonts w:ascii="Times New Roman" w:hAnsi="Times New Roman" w:cs="Times New Roman"/>
          <w:color w:val="000000"/>
          <w:sz w:val="28"/>
          <w:szCs w:val="28"/>
          <w:lang w:val="ru-RU"/>
        </w:rPr>
        <w:t>…</w:t>
      </w:r>
      <w:r w:rsidR="0016752C">
        <w:rPr>
          <w:rFonts w:ascii="Times New Roman" w:hAnsi="Times New Roman" w:cs="Times New Roman"/>
          <w:color w:val="000000"/>
          <w:sz w:val="28"/>
          <w:szCs w:val="28"/>
          <w:lang w:val="ru-RU"/>
        </w:rPr>
        <w:t>…………</w:t>
      </w:r>
      <w:r w:rsidR="004D733C">
        <w:rPr>
          <w:rFonts w:ascii="Times New Roman" w:hAnsi="Times New Roman" w:cs="Times New Roman"/>
          <w:color w:val="000000"/>
          <w:sz w:val="28"/>
          <w:szCs w:val="28"/>
          <w:lang w:val="ru-RU"/>
        </w:rPr>
        <w:t>21</w:t>
      </w:r>
    </w:p>
    <w:p w:rsidR="006701AD" w:rsidRPr="006701AD" w:rsidRDefault="006701AD" w:rsidP="006701AD">
      <w:pPr>
        <w:shd w:val="clear" w:color="auto" w:fill="FFFFFF"/>
        <w:spacing w:after="360" w:line="240" w:lineRule="auto"/>
        <w:ind w:left="-567"/>
        <w:jc w:val="both"/>
        <w:rPr>
          <w:rFonts w:ascii="Times New Roman" w:hAnsi="Times New Roman" w:cs="Times New Roman"/>
          <w:b/>
          <w:color w:val="000000"/>
          <w:sz w:val="32"/>
          <w:szCs w:val="32"/>
          <w:lang w:val="ru-RU"/>
        </w:rPr>
      </w:pPr>
      <w:r w:rsidRPr="0016752C">
        <w:rPr>
          <w:rFonts w:ascii="Times New Roman" w:hAnsi="Times New Roman" w:cs="Times New Roman"/>
          <w:b/>
          <w:color w:val="000000"/>
          <w:sz w:val="28"/>
          <w:szCs w:val="28"/>
          <w:lang w:val="ru-RU"/>
        </w:rPr>
        <w:t>Література</w:t>
      </w:r>
      <w:r w:rsidRPr="0016752C">
        <w:rPr>
          <w:rFonts w:ascii="Times New Roman" w:hAnsi="Times New Roman" w:cs="Times New Roman"/>
          <w:color w:val="000000"/>
          <w:sz w:val="28"/>
          <w:szCs w:val="28"/>
          <w:lang w:val="ru-RU"/>
        </w:rPr>
        <w:t>…………………………………………………………………</w:t>
      </w:r>
      <w:r w:rsidR="0016752C">
        <w:rPr>
          <w:rFonts w:ascii="Times New Roman" w:hAnsi="Times New Roman" w:cs="Times New Roman"/>
          <w:color w:val="000000"/>
          <w:sz w:val="28"/>
          <w:szCs w:val="28"/>
          <w:lang w:val="ru-RU"/>
        </w:rPr>
        <w:t>…………..</w:t>
      </w:r>
      <w:r w:rsidR="003D4BA3">
        <w:rPr>
          <w:rFonts w:ascii="Times New Roman" w:hAnsi="Times New Roman" w:cs="Times New Roman"/>
          <w:color w:val="000000"/>
          <w:sz w:val="28"/>
          <w:szCs w:val="28"/>
          <w:lang w:val="ru-RU"/>
        </w:rPr>
        <w:t>.</w:t>
      </w:r>
      <w:r w:rsidR="004D733C">
        <w:rPr>
          <w:rFonts w:ascii="Times New Roman" w:hAnsi="Times New Roman" w:cs="Times New Roman"/>
          <w:color w:val="000000"/>
          <w:sz w:val="28"/>
          <w:szCs w:val="28"/>
          <w:lang w:val="ru-RU"/>
        </w:rPr>
        <w:t>22</w:t>
      </w:r>
    </w:p>
    <w:p w:rsidR="006701AD" w:rsidRDefault="006701AD" w:rsidP="006701AD">
      <w:pPr>
        <w:shd w:val="clear" w:color="auto" w:fill="FFFFFF"/>
        <w:spacing w:before="100" w:beforeAutospacing="1" w:after="100" w:afterAutospacing="1" w:line="360" w:lineRule="auto"/>
        <w:ind w:left="375" w:hanging="942"/>
        <w:rPr>
          <w:rFonts w:ascii="Times New Roman" w:hAnsi="Times New Roman" w:cs="Times New Roman"/>
          <w:b/>
          <w:color w:val="000000"/>
          <w:sz w:val="32"/>
          <w:szCs w:val="32"/>
          <w:lang w:val="ru-RU"/>
        </w:rPr>
      </w:pPr>
    </w:p>
    <w:p w:rsidR="006701AD" w:rsidRPr="006701AD" w:rsidRDefault="006701AD" w:rsidP="006701AD">
      <w:pPr>
        <w:shd w:val="clear" w:color="auto" w:fill="FFFFFF"/>
        <w:spacing w:before="100" w:beforeAutospacing="1" w:after="100" w:afterAutospacing="1" w:line="360" w:lineRule="auto"/>
        <w:ind w:left="375" w:hanging="942"/>
        <w:rPr>
          <w:rFonts w:ascii="Times New Roman" w:hAnsi="Times New Roman" w:cs="Times New Roman"/>
          <w:b/>
          <w:color w:val="000000"/>
          <w:sz w:val="32"/>
          <w:szCs w:val="32"/>
          <w:lang w:val="ru-RU"/>
        </w:rPr>
      </w:pPr>
    </w:p>
    <w:p w:rsidR="006701AD" w:rsidRDefault="006701AD" w:rsidP="006701AD">
      <w:pPr>
        <w:shd w:val="clear" w:color="auto" w:fill="FFFFFF"/>
        <w:spacing w:before="100" w:beforeAutospacing="1" w:after="24" w:line="360" w:lineRule="auto"/>
        <w:rPr>
          <w:rFonts w:ascii="Times New Roman" w:hAnsi="Times New Roman" w:cs="Times New Roman"/>
          <w:b/>
          <w:color w:val="000000"/>
          <w:sz w:val="32"/>
          <w:szCs w:val="32"/>
          <w:lang w:val="ru-RU"/>
        </w:rPr>
      </w:pPr>
    </w:p>
    <w:p w:rsidR="006701AD" w:rsidRPr="00AB1952" w:rsidRDefault="006701AD" w:rsidP="006701AD">
      <w:pPr>
        <w:shd w:val="clear" w:color="auto" w:fill="FFFFFF"/>
        <w:spacing w:before="100" w:beforeAutospacing="1" w:after="24" w:line="360" w:lineRule="auto"/>
        <w:rPr>
          <w:rFonts w:ascii="Times New Roman" w:hAnsi="Times New Roman" w:cs="Times New Roman"/>
          <w:b/>
          <w:color w:val="000000"/>
          <w:sz w:val="32"/>
          <w:szCs w:val="32"/>
          <w:lang w:val="ru-RU"/>
        </w:rPr>
      </w:pPr>
    </w:p>
    <w:p w:rsidR="006701AD" w:rsidRDefault="006701AD" w:rsidP="00AB1952">
      <w:pPr>
        <w:pStyle w:val="a8"/>
        <w:spacing w:line="360" w:lineRule="auto"/>
        <w:rPr>
          <w:rFonts w:ascii="Times New Roman" w:hAnsi="Times New Roman" w:cs="Times New Roman"/>
          <w:b/>
          <w:color w:val="000000"/>
          <w:sz w:val="32"/>
          <w:szCs w:val="32"/>
          <w:lang w:val="uk-UA"/>
        </w:rPr>
      </w:pPr>
    </w:p>
    <w:p w:rsidR="00AB1952" w:rsidRDefault="00AB1952" w:rsidP="00AB1952">
      <w:pPr>
        <w:pStyle w:val="a8"/>
        <w:spacing w:line="360" w:lineRule="auto"/>
        <w:rPr>
          <w:rFonts w:ascii="Times New Roman" w:hAnsi="Times New Roman" w:cs="Times New Roman"/>
          <w:b/>
          <w:color w:val="000000"/>
          <w:sz w:val="32"/>
          <w:szCs w:val="32"/>
          <w:lang w:val="uk-UA"/>
        </w:rPr>
      </w:pPr>
    </w:p>
    <w:p w:rsidR="00AB1952" w:rsidRDefault="00AB1952" w:rsidP="00AB1952">
      <w:pPr>
        <w:pStyle w:val="a8"/>
        <w:spacing w:line="360" w:lineRule="auto"/>
        <w:rPr>
          <w:rFonts w:ascii="Times New Roman" w:hAnsi="Times New Roman" w:cs="Times New Roman"/>
          <w:b/>
          <w:color w:val="000000"/>
          <w:sz w:val="32"/>
          <w:szCs w:val="32"/>
          <w:lang w:val="uk-UA"/>
        </w:rPr>
      </w:pPr>
    </w:p>
    <w:p w:rsidR="003D4BA3" w:rsidRPr="00AB1952" w:rsidRDefault="003D4BA3" w:rsidP="00AB1952">
      <w:pPr>
        <w:pStyle w:val="a8"/>
        <w:spacing w:line="360" w:lineRule="auto"/>
        <w:rPr>
          <w:rFonts w:ascii="Times New Roman" w:hAnsi="Times New Roman" w:cs="Times New Roman"/>
          <w:b/>
          <w:color w:val="000000"/>
          <w:sz w:val="32"/>
          <w:szCs w:val="32"/>
          <w:lang w:val="uk-UA"/>
        </w:rPr>
      </w:pPr>
    </w:p>
    <w:p w:rsidR="00CD0EDF" w:rsidRDefault="00CD0EDF">
      <w:pPr>
        <w:rPr>
          <w:rFonts w:ascii="Times New Roman" w:hAnsi="Times New Roman" w:cs="Times New Roman"/>
          <w:b/>
          <w:color w:val="000000"/>
          <w:sz w:val="28"/>
          <w:szCs w:val="28"/>
          <w:lang w:val="ru-RU"/>
        </w:rPr>
      </w:pPr>
    </w:p>
    <w:p w:rsidR="00154CD9" w:rsidRPr="00C84189" w:rsidRDefault="00C84189" w:rsidP="003D4BA3">
      <w:pPr>
        <w:pStyle w:val="1"/>
        <w:jc w:val="center"/>
        <w:rPr>
          <w:b w:val="0"/>
          <w:color w:val="000000"/>
          <w:sz w:val="32"/>
          <w:szCs w:val="32"/>
          <w:lang w:val="ru-RU"/>
        </w:rPr>
      </w:pPr>
      <w:r>
        <w:rPr>
          <w:b w:val="0"/>
          <w:color w:val="000000"/>
          <w:sz w:val="32"/>
          <w:szCs w:val="32"/>
          <w:lang w:val="ru-RU"/>
        </w:rPr>
        <w:lastRenderedPageBreak/>
        <w:t>М</w:t>
      </w:r>
      <w:r w:rsidR="002D5AC3" w:rsidRPr="00C84189">
        <w:rPr>
          <w:color w:val="000000"/>
          <w:sz w:val="32"/>
          <w:szCs w:val="32"/>
          <w:lang w:val="ru-RU"/>
        </w:rPr>
        <w:t>етоди зниження навантаження на опалення та охолодження в будинках</w:t>
      </w:r>
      <w:r w:rsidR="0016752C">
        <w:rPr>
          <w:color w:val="000000"/>
          <w:sz w:val="32"/>
          <w:szCs w:val="32"/>
          <w:lang w:val="ru-RU"/>
        </w:rPr>
        <w:t xml:space="preserve"> з «нульовим» енергоспоживанням</w:t>
      </w:r>
    </w:p>
    <w:p w:rsidR="002D5AC3" w:rsidRPr="00B456BA" w:rsidRDefault="002D5AC3" w:rsidP="00AB1952">
      <w:pPr>
        <w:pStyle w:val="-justify"/>
        <w:shd w:val="clear" w:color="auto" w:fill="FFFFFF"/>
        <w:spacing w:before="0" w:beforeAutospacing="0" w:line="360" w:lineRule="auto"/>
        <w:ind w:left="-567" w:firstLine="851"/>
        <w:jc w:val="both"/>
        <w:rPr>
          <w:color w:val="000000"/>
          <w:sz w:val="28"/>
          <w:szCs w:val="28"/>
          <w:lang w:val="ru-RU"/>
        </w:rPr>
      </w:pPr>
      <w:r w:rsidRPr="00B456BA">
        <w:rPr>
          <w:color w:val="000000"/>
          <w:sz w:val="28"/>
          <w:szCs w:val="28"/>
          <w:lang w:val="ru-RU"/>
        </w:rPr>
        <w:t xml:space="preserve">Для будівель з низьким рівнем споживання енергії на опалення </w:t>
      </w:r>
      <w:r w:rsidRPr="00B456BA">
        <w:rPr>
          <w:color w:val="000000"/>
          <w:sz w:val="28"/>
          <w:szCs w:val="28"/>
        </w:rPr>
        <w:t>REHAU</w:t>
      </w:r>
      <w:r w:rsidRPr="00B456BA">
        <w:rPr>
          <w:color w:val="000000"/>
          <w:sz w:val="28"/>
          <w:szCs w:val="28"/>
          <w:lang w:val="ru-RU"/>
        </w:rPr>
        <w:t xml:space="preserve"> може запропонувати системи</w:t>
      </w:r>
      <w:r w:rsidRPr="00B456BA">
        <w:rPr>
          <w:color w:val="000000"/>
          <w:sz w:val="28"/>
          <w:szCs w:val="28"/>
        </w:rPr>
        <w:t> REHAU</w:t>
      </w:r>
      <w:r w:rsidRPr="00B456BA">
        <w:rPr>
          <w:color w:val="000000"/>
          <w:sz w:val="28"/>
          <w:szCs w:val="28"/>
          <w:lang w:val="ru-RU"/>
        </w:rPr>
        <w:t xml:space="preserve"> </w:t>
      </w:r>
      <w:r w:rsidRPr="00B456BA">
        <w:rPr>
          <w:color w:val="000000"/>
          <w:sz w:val="28"/>
          <w:szCs w:val="28"/>
        </w:rPr>
        <w:t>GENEO </w:t>
      </w:r>
      <w:r w:rsidRPr="00B456BA">
        <w:rPr>
          <w:color w:val="000000"/>
          <w:sz w:val="28"/>
          <w:szCs w:val="28"/>
          <w:lang w:val="ru-RU"/>
        </w:rPr>
        <w:t>та</w:t>
      </w:r>
      <w:r w:rsidRPr="00B456BA">
        <w:rPr>
          <w:color w:val="000000"/>
          <w:sz w:val="28"/>
          <w:szCs w:val="28"/>
        </w:rPr>
        <w:t> REHAU</w:t>
      </w:r>
      <w:r w:rsidRPr="00B456BA">
        <w:rPr>
          <w:color w:val="000000"/>
          <w:sz w:val="28"/>
          <w:szCs w:val="28"/>
          <w:lang w:val="ru-RU"/>
        </w:rPr>
        <w:t xml:space="preserve"> </w:t>
      </w:r>
      <w:r w:rsidRPr="00B456BA">
        <w:rPr>
          <w:color w:val="000000"/>
          <w:sz w:val="28"/>
          <w:szCs w:val="28"/>
        </w:rPr>
        <w:t>SYNEGO</w:t>
      </w:r>
      <w:r w:rsidRPr="00B456BA">
        <w:rPr>
          <w:color w:val="000000"/>
          <w:sz w:val="28"/>
          <w:szCs w:val="28"/>
          <w:lang w:val="ru-RU"/>
        </w:rPr>
        <w:t xml:space="preserve"> </w:t>
      </w:r>
      <w:r w:rsidRPr="00B456BA">
        <w:rPr>
          <w:color w:val="000000"/>
          <w:sz w:val="28"/>
          <w:szCs w:val="28"/>
        </w:rPr>
        <w:t>MD</w:t>
      </w:r>
      <w:r w:rsidRPr="00B456BA">
        <w:rPr>
          <w:color w:val="000000"/>
          <w:sz w:val="28"/>
          <w:szCs w:val="28"/>
          <w:lang w:val="ru-RU"/>
        </w:rPr>
        <w:t xml:space="preserve">. З відповідним склопакетом ці системи дозволяють отримати досить високі показники опору теплопередачі світлопрозорих конструкцій, на рівні </w:t>
      </w:r>
      <w:r w:rsidRPr="00B456BA">
        <w:rPr>
          <w:color w:val="000000"/>
          <w:sz w:val="28"/>
          <w:szCs w:val="28"/>
        </w:rPr>
        <w:t>Ro</w:t>
      </w:r>
      <w:r w:rsidRPr="00B456BA">
        <w:rPr>
          <w:color w:val="000000"/>
          <w:sz w:val="28"/>
          <w:szCs w:val="28"/>
          <w:lang w:val="ru-RU"/>
        </w:rPr>
        <w:t xml:space="preserve"> = 1,2 – 1,7 м</w:t>
      </w:r>
      <w:r w:rsidRPr="00B456BA">
        <w:rPr>
          <w:color w:val="000000"/>
          <w:sz w:val="28"/>
          <w:szCs w:val="28"/>
          <w:vertAlign w:val="superscript"/>
          <w:lang w:val="ru-RU"/>
        </w:rPr>
        <w:t>2</w:t>
      </w:r>
      <w:r w:rsidRPr="00B456BA">
        <w:rPr>
          <w:color w:val="000000"/>
          <w:sz w:val="28"/>
          <w:szCs w:val="28"/>
          <w:lang w:val="ru-RU"/>
        </w:rPr>
        <w:t>К/Вт, завдяки чому вікна в енергоефективних будівлях можуть залишатися досить великими і стати окрасою всієї споруди.</w:t>
      </w:r>
    </w:p>
    <w:p w:rsidR="00E654E1" w:rsidRPr="00B456BA" w:rsidRDefault="00E654E1" w:rsidP="00AB1952">
      <w:pPr>
        <w:pStyle w:val="align--justify"/>
        <w:shd w:val="clear" w:color="auto" w:fill="FFFFFF"/>
        <w:spacing w:before="0" w:beforeAutospacing="0" w:line="360" w:lineRule="auto"/>
        <w:ind w:left="-567"/>
        <w:rPr>
          <w:rStyle w:val="a6"/>
          <w:sz w:val="28"/>
          <w:szCs w:val="28"/>
          <w:lang w:val="ru-RU"/>
        </w:rPr>
      </w:pPr>
      <w:r w:rsidRPr="00B456BA">
        <w:rPr>
          <w:rStyle w:val="a6"/>
          <w:sz w:val="28"/>
          <w:szCs w:val="28"/>
          <w:lang w:val="ru-RU"/>
        </w:rPr>
        <w:t>Базові</w:t>
      </w:r>
      <w:r w:rsidRPr="00B456BA">
        <w:rPr>
          <w:rStyle w:val="a6"/>
          <w:sz w:val="28"/>
          <w:szCs w:val="28"/>
        </w:rPr>
        <w:t> </w:t>
      </w:r>
      <w:r w:rsidRPr="00B456BA">
        <w:rPr>
          <w:rStyle w:val="a6"/>
          <w:sz w:val="28"/>
          <w:szCs w:val="28"/>
          <w:lang w:val="ru-RU"/>
        </w:rPr>
        <w:t>вимоги на опалення та охолодження будівлі</w:t>
      </w:r>
      <w:r w:rsidRPr="00B456BA">
        <w:rPr>
          <w:rStyle w:val="a6"/>
          <w:sz w:val="28"/>
          <w:szCs w:val="28"/>
        </w:rPr>
        <w:t> </w:t>
      </w:r>
    </w:p>
    <w:p w:rsidR="00E654E1" w:rsidRPr="00B456BA" w:rsidRDefault="009C10E6" w:rsidP="00B456BA">
      <w:pPr>
        <w:spacing w:before="100" w:beforeAutospacing="1" w:after="100" w:afterAutospacing="1" w:line="360" w:lineRule="auto"/>
        <w:ind w:left="567" w:hanging="1134"/>
        <w:jc w:val="both"/>
        <w:rPr>
          <w:rFonts w:ascii="Times New Roman" w:eastAsia="Times New Roman" w:hAnsi="Times New Roman" w:cs="Times New Roman"/>
          <w:color w:val="000000"/>
          <w:sz w:val="28"/>
          <w:szCs w:val="28"/>
          <w:lang w:val="ru-RU"/>
        </w:rPr>
      </w:pPr>
      <w:r w:rsidRPr="00B456BA">
        <w:rPr>
          <w:rFonts w:ascii="Times New Roman" w:eastAsia="Times New Roman" w:hAnsi="Times New Roman" w:cs="Times New Roman"/>
          <w:color w:val="000000"/>
          <w:sz w:val="28"/>
          <w:szCs w:val="28"/>
          <w:lang w:val="ru-RU"/>
        </w:rPr>
        <w:t>-</w:t>
      </w:r>
      <w:r w:rsidR="00E654E1" w:rsidRPr="00B456BA">
        <w:rPr>
          <w:rFonts w:ascii="Times New Roman" w:eastAsia="Times New Roman" w:hAnsi="Times New Roman" w:cs="Times New Roman"/>
          <w:color w:val="000000"/>
          <w:sz w:val="28"/>
          <w:szCs w:val="28"/>
          <w:lang w:val="ru-RU"/>
        </w:rPr>
        <w:t>коефіцієнт опору теплопередачі світлопрозорих елементів будівлі (</w:t>
      </w:r>
      <w:r w:rsidR="00E654E1" w:rsidRPr="00B456BA">
        <w:rPr>
          <w:rFonts w:ascii="Times New Roman" w:eastAsia="Times New Roman" w:hAnsi="Times New Roman" w:cs="Times New Roman"/>
          <w:color w:val="000000"/>
          <w:sz w:val="28"/>
          <w:szCs w:val="28"/>
        </w:rPr>
        <w:t>U</w:t>
      </w:r>
      <w:r w:rsidRPr="00B456BA">
        <w:rPr>
          <w:rFonts w:ascii="Times New Roman" w:eastAsia="Times New Roman" w:hAnsi="Times New Roman" w:cs="Times New Roman"/>
          <w:color w:val="000000"/>
          <w:sz w:val="28"/>
          <w:szCs w:val="28"/>
          <w:lang w:val="ru-RU"/>
        </w:rPr>
        <w:t>) -</w:t>
      </w:r>
      <w:r w:rsidR="00E654E1" w:rsidRPr="00B456BA">
        <w:rPr>
          <w:rFonts w:ascii="Times New Roman" w:eastAsia="Times New Roman" w:hAnsi="Times New Roman" w:cs="Times New Roman"/>
          <w:color w:val="000000"/>
          <w:sz w:val="28"/>
          <w:szCs w:val="28"/>
          <w:lang w:val="ru-RU"/>
        </w:rPr>
        <w:t>0,8 Вт/</w:t>
      </w:r>
      <w:proofErr w:type="gramStart"/>
      <w:r w:rsidR="00E654E1" w:rsidRPr="00B456BA">
        <w:rPr>
          <w:rFonts w:ascii="Times New Roman" w:eastAsia="Times New Roman" w:hAnsi="Times New Roman" w:cs="Times New Roman"/>
          <w:color w:val="000000"/>
          <w:sz w:val="28"/>
          <w:szCs w:val="28"/>
          <w:lang w:val="ru-RU"/>
        </w:rPr>
        <w:t>м.кв</w:t>
      </w:r>
      <w:proofErr w:type="gramEnd"/>
      <w:r w:rsidR="00E654E1" w:rsidRPr="00B456BA">
        <w:rPr>
          <w:rFonts w:ascii="Times New Roman" w:eastAsia="Times New Roman" w:hAnsi="Times New Roman" w:cs="Times New Roman"/>
          <w:color w:val="000000"/>
          <w:sz w:val="28"/>
          <w:szCs w:val="28"/>
          <w:lang w:val="ru-RU"/>
        </w:rPr>
        <w:t>*К;</w:t>
      </w:r>
    </w:p>
    <w:p w:rsidR="00E654E1" w:rsidRPr="00B456BA" w:rsidRDefault="009C10E6" w:rsidP="00B456BA">
      <w:pPr>
        <w:spacing w:before="100" w:beforeAutospacing="1" w:after="100" w:afterAutospacing="1" w:line="360" w:lineRule="auto"/>
        <w:ind w:left="-567"/>
        <w:rPr>
          <w:rFonts w:ascii="Times New Roman" w:eastAsia="Times New Roman" w:hAnsi="Times New Roman" w:cs="Times New Roman"/>
          <w:color w:val="000000"/>
          <w:sz w:val="28"/>
          <w:szCs w:val="28"/>
          <w:lang w:val="ru-RU"/>
        </w:rPr>
      </w:pPr>
      <w:r w:rsidRPr="00B456BA">
        <w:rPr>
          <w:rFonts w:ascii="Times New Roman" w:eastAsia="Times New Roman" w:hAnsi="Times New Roman" w:cs="Times New Roman"/>
          <w:color w:val="000000"/>
          <w:sz w:val="28"/>
          <w:szCs w:val="28"/>
          <w:lang w:val="ru-RU"/>
        </w:rPr>
        <w:t>-</w:t>
      </w:r>
      <w:r w:rsidR="00E654E1" w:rsidRPr="00B456BA">
        <w:rPr>
          <w:rFonts w:ascii="Times New Roman" w:eastAsia="Times New Roman" w:hAnsi="Times New Roman" w:cs="Times New Roman"/>
          <w:color w:val="000000"/>
          <w:sz w:val="28"/>
          <w:szCs w:val="28"/>
          <w:lang w:val="ru-RU"/>
        </w:rPr>
        <w:t>ступінь рекуперації теплової енергії та відсутність змішування свіжого і відпрацьованого повітря - більше 75%;</w:t>
      </w:r>
    </w:p>
    <w:p w:rsidR="002D5AC3" w:rsidRPr="00B456BA" w:rsidRDefault="002D5AC3" w:rsidP="00B456BA">
      <w:pPr>
        <w:pStyle w:val="align--justify"/>
        <w:shd w:val="clear" w:color="auto" w:fill="FFFFFF"/>
        <w:spacing w:before="0" w:beforeAutospacing="0" w:line="360" w:lineRule="auto"/>
        <w:ind w:left="-567"/>
        <w:jc w:val="both"/>
        <w:rPr>
          <w:color w:val="000000"/>
          <w:sz w:val="28"/>
          <w:szCs w:val="28"/>
          <w:lang w:val="ru-RU"/>
        </w:rPr>
      </w:pPr>
      <w:r w:rsidRPr="00B456BA">
        <w:rPr>
          <w:color w:val="000000"/>
          <w:sz w:val="28"/>
          <w:szCs w:val="28"/>
          <w:lang w:val="ru-RU"/>
        </w:rPr>
        <w:t>Перевагою даних профільних систем є також велика палітра «теплих» додаткових профілів – розширювачів, кутових з’єднувачів, еркерів тощо.</w:t>
      </w:r>
    </w:p>
    <w:p w:rsidR="002D5AC3" w:rsidRPr="00B456BA" w:rsidRDefault="002D5AC3" w:rsidP="00B456BA">
      <w:pPr>
        <w:pStyle w:val="align--justify"/>
        <w:shd w:val="clear" w:color="auto" w:fill="FFFFFF"/>
        <w:spacing w:before="0" w:beforeAutospacing="0" w:after="0" w:afterAutospacing="0" w:line="360" w:lineRule="auto"/>
        <w:ind w:left="-567" w:firstLine="709"/>
        <w:jc w:val="both"/>
        <w:rPr>
          <w:color w:val="000000"/>
          <w:sz w:val="28"/>
          <w:szCs w:val="28"/>
          <w:lang w:val="ru-RU"/>
        </w:rPr>
      </w:pPr>
      <w:r w:rsidRPr="00B456BA">
        <w:rPr>
          <w:color w:val="000000"/>
          <w:sz w:val="28"/>
          <w:szCs w:val="28"/>
          <w:lang w:val="ru-RU"/>
        </w:rPr>
        <w:t xml:space="preserve">Особливо хотілось звернути увагу на систему </w:t>
      </w:r>
      <w:r w:rsidRPr="00B456BA">
        <w:rPr>
          <w:color w:val="000000"/>
          <w:sz w:val="28"/>
          <w:szCs w:val="28"/>
        </w:rPr>
        <w:t>REHAU</w:t>
      </w:r>
      <w:r w:rsidRPr="00B456BA">
        <w:rPr>
          <w:color w:val="000000"/>
          <w:sz w:val="28"/>
          <w:szCs w:val="28"/>
          <w:lang w:val="ru-RU"/>
        </w:rPr>
        <w:t xml:space="preserve"> </w:t>
      </w:r>
      <w:r w:rsidRPr="00B456BA">
        <w:rPr>
          <w:color w:val="000000"/>
          <w:sz w:val="28"/>
          <w:szCs w:val="28"/>
        </w:rPr>
        <w:t>GENEO</w:t>
      </w:r>
      <w:r w:rsidRPr="00B456BA">
        <w:rPr>
          <w:color w:val="000000"/>
          <w:sz w:val="28"/>
          <w:szCs w:val="28"/>
          <w:lang w:val="ru-RU"/>
        </w:rPr>
        <w:t xml:space="preserve"> </w:t>
      </w:r>
      <w:r w:rsidRPr="00B456BA">
        <w:rPr>
          <w:color w:val="000000"/>
          <w:sz w:val="28"/>
          <w:szCs w:val="28"/>
        </w:rPr>
        <w:t>PHZ</w:t>
      </w:r>
      <w:r w:rsidRPr="00B456BA">
        <w:rPr>
          <w:color w:val="000000"/>
          <w:sz w:val="28"/>
          <w:szCs w:val="28"/>
          <w:lang w:val="ru-RU"/>
        </w:rPr>
        <w:t xml:space="preserve"> (</w:t>
      </w:r>
      <w:r w:rsidRPr="00B456BA">
        <w:rPr>
          <w:color w:val="000000"/>
          <w:sz w:val="28"/>
          <w:szCs w:val="28"/>
        </w:rPr>
        <w:t>Passiv</w:t>
      </w:r>
      <w:r w:rsidRPr="00B456BA">
        <w:rPr>
          <w:color w:val="000000"/>
          <w:sz w:val="28"/>
          <w:szCs w:val="28"/>
          <w:lang w:val="ru-RU"/>
        </w:rPr>
        <w:t xml:space="preserve"> </w:t>
      </w:r>
      <w:r w:rsidRPr="00B456BA">
        <w:rPr>
          <w:color w:val="000000"/>
          <w:sz w:val="28"/>
          <w:szCs w:val="28"/>
        </w:rPr>
        <w:t>Haus</w:t>
      </w:r>
      <w:r w:rsidRPr="00B456BA">
        <w:rPr>
          <w:color w:val="000000"/>
          <w:sz w:val="28"/>
          <w:szCs w:val="28"/>
          <w:lang w:val="ru-RU"/>
        </w:rPr>
        <w:t xml:space="preserve"> </w:t>
      </w:r>
      <w:r w:rsidRPr="00B456BA">
        <w:rPr>
          <w:color w:val="000000"/>
          <w:sz w:val="28"/>
          <w:szCs w:val="28"/>
        </w:rPr>
        <w:t>Zertifiziert</w:t>
      </w:r>
      <w:r w:rsidRPr="00B456BA">
        <w:rPr>
          <w:color w:val="000000"/>
          <w:sz w:val="28"/>
          <w:szCs w:val="28"/>
          <w:lang w:val="ru-RU"/>
        </w:rPr>
        <w:t xml:space="preserve">), яка офіційно сертифікована як компонент пасивних будинків. Навіть двері з низьким порогом з цієї системи можуть досягнути коефіцієнта опору теплопередачі рівня </w:t>
      </w:r>
      <w:r w:rsidRPr="00B456BA">
        <w:rPr>
          <w:color w:val="000000"/>
          <w:sz w:val="28"/>
          <w:szCs w:val="28"/>
        </w:rPr>
        <w:t>Ro</w:t>
      </w:r>
      <w:r w:rsidRPr="00B456BA">
        <w:rPr>
          <w:color w:val="000000"/>
          <w:sz w:val="28"/>
          <w:szCs w:val="28"/>
          <w:lang w:val="ru-RU"/>
        </w:rPr>
        <w:t xml:space="preserve"> = 1,6 м</w:t>
      </w:r>
      <w:r w:rsidRPr="00B456BA">
        <w:rPr>
          <w:color w:val="000000"/>
          <w:sz w:val="28"/>
          <w:szCs w:val="28"/>
          <w:vertAlign w:val="superscript"/>
          <w:lang w:val="ru-RU"/>
        </w:rPr>
        <w:t>2</w:t>
      </w:r>
      <w:r w:rsidRPr="00B456BA">
        <w:rPr>
          <w:color w:val="000000"/>
          <w:sz w:val="28"/>
          <w:szCs w:val="28"/>
          <w:lang w:val="ru-RU"/>
        </w:rPr>
        <w:t>К/Вт, чого неможливо досягнути в звичайних системах.</w:t>
      </w:r>
    </w:p>
    <w:p w:rsidR="002D5AC3" w:rsidRPr="00B456BA" w:rsidRDefault="002D5AC3" w:rsidP="00B456BA">
      <w:pPr>
        <w:pStyle w:val="align--justify"/>
        <w:shd w:val="clear" w:color="auto" w:fill="FFFFFF"/>
        <w:spacing w:before="0" w:beforeAutospacing="0" w:line="360" w:lineRule="auto"/>
        <w:ind w:left="-567"/>
        <w:rPr>
          <w:color w:val="000000"/>
          <w:sz w:val="28"/>
          <w:szCs w:val="28"/>
          <w:lang w:val="ru-RU"/>
        </w:rPr>
      </w:pPr>
      <w:r w:rsidRPr="00B456BA">
        <w:rPr>
          <w:color w:val="000000"/>
          <w:sz w:val="28"/>
          <w:szCs w:val="28"/>
          <w:lang w:val="ru-RU"/>
        </w:rPr>
        <w:t>Логічно, що монтаж також повинен відповідати вимогам систем, що застосовуються. Зазвичай в спорудах із зовнішнім утепленням вікна розміщують запідлице з несучою стіною, а утеплювачем заходять на вікно. У будинках із низьким енергоспоживанням вікна виносять і монтують безпосередньо в шарі утеплювачу, що дозволяє уникнути слабких місць в області монтажних швів. Як правило, товщина шару утеплювача в таких будинках досить значна, що дозволяє розмістити в ньому навіть вікно із системи з широкою монтажною глибиною.</w:t>
      </w:r>
    </w:p>
    <w:p w:rsidR="00871CEA" w:rsidRPr="00B456BA" w:rsidRDefault="00871CEA" w:rsidP="00B456BA">
      <w:pPr>
        <w:pStyle w:val="align--justify"/>
        <w:shd w:val="clear" w:color="auto" w:fill="FFFFFF"/>
        <w:spacing w:before="0" w:beforeAutospacing="0" w:line="360" w:lineRule="auto"/>
        <w:ind w:left="-567" w:firstLine="567"/>
        <w:jc w:val="both"/>
        <w:rPr>
          <w:rStyle w:val="a6"/>
          <w:b w:val="0"/>
          <w:i w:val="0"/>
          <w:sz w:val="28"/>
          <w:szCs w:val="28"/>
          <w:lang w:val="ru-RU"/>
        </w:rPr>
      </w:pPr>
      <w:r w:rsidRPr="00B456BA">
        <w:rPr>
          <w:rStyle w:val="a6"/>
          <w:b w:val="0"/>
          <w:i w:val="0"/>
          <w:sz w:val="28"/>
          <w:szCs w:val="28"/>
          <w:lang w:val="ru-RU"/>
        </w:rPr>
        <w:lastRenderedPageBreak/>
        <w:t xml:space="preserve">В нашому проекті було обрано систему </w:t>
      </w:r>
      <w:r w:rsidRPr="00B456BA">
        <w:rPr>
          <w:rStyle w:val="a6"/>
          <w:b w:val="0"/>
          <w:i w:val="0"/>
          <w:sz w:val="28"/>
          <w:szCs w:val="28"/>
        </w:rPr>
        <w:t>REHAU</w:t>
      </w:r>
      <w:r w:rsidRPr="00B456BA">
        <w:rPr>
          <w:rStyle w:val="a6"/>
          <w:b w:val="0"/>
          <w:i w:val="0"/>
          <w:sz w:val="28"/>
          <w:szCs w:val="28"/>
          <w:lang w:val="ru-RU"/>
        </w:rPr>
        <w:t xml:space="preserve"> </w:t>
      </w:r>
      <w:r w:rsidRPr="00B456BA">
        <w:rPr>
          <w:rStyle w:val="a6"/>
          <w:b w:val="0"/>
          <w:i w:val="0"/>
          <w:sz w:val="28"/>
          <w:szCs w:val="28"/>
        </w:rPr>
        <w:t>GENEO</w:t>
      </w:r>
      <w:r w:rsidRPr="00B456BA">
        <w:rPr>
          <w:rStyle w:val="a6"/>
          <w:b w:val="0"/>
          <w:i w:val="0"/>
          <w:sz w:val="28"/>
          <w:szCs w:val="28"/>
          <w:lang w:val="ru-RU"/>
        </w:rPr>
        <w:t xml:space="preserve"> </w:t>
      </w:r>
      <w:r w:rsidRPr="00B456BA">
        <w:rPr>
          <w:rStyle w:val="a6"/>
          <w:b w:val="0"/>
          <w:i w:val="0"/>
          <w:sz w:val="28"/>
          <w:szCs w:val="28"/>
        </w:rPr>
        <w:t>PHZ</w:t>
      </w:r>
      <w:r w:rsidRPr="00B456BA">
        <w:rPr>
          <w:rStyle w:val="a6"/>
          <w:b w:val="0"/>
          <w:i w:val="0"/>
          <w:sz w:val="28"/>
          <w:szCs w:val="28"/>
          <w:lang w:val="ru-RU"/>
        </w:rPr>
        <w:t xml:space="preserve"> з двокамерним склопакетом, заповненим криптоном, два скла з низькоемісійними напиленнями і «теплою» дистанційною</w:t>
      </w:r>
      <w:r w:rsidRPr="00B456BA">
        <w:rPr>
          <w:rStyle w:val="a6"/>
          <w:b w:val="0"/>
          <w:i w:val="0"/>
          <w:sz w:val="28"/>
          <w:szCs w:val="28"/>
        </w:rPr>
        <w:t> </w:t>
      </w:r>
      <w:r w:rsidRPr="00B456BA">
        <w:rPr>
          <w:rStyle w:val="a6"/>
          <w:b w:val="0"/>
          <w:i w:val="0"/>
          <w:sz w:val="28"/>
          <w:szCs w:val="28"/>
          <w:lang w:val="ru-RU"/>
        </w:rPr>
        <w:t xml:space="preserve">рамкою. Система </w:t>
      </w:r>
      <w:r w:rsidRPr="00B456BA">
        <w:rPr>
          <w:rStyle w:val="a6"/>
          <w:b w:val="0"/>
          <w:i w:val="0"/>
          <w:sz w:val="28"/>
          <w:szCs w:val="28"/>
        </w:rPr>
        <w:t>REHAU</w:t>
      </w:r>
      <w:r w:rsidRPr="00B456BA">
        <w:rPr>
          <w:rStyle w:val="a6"/>
          <w:b w:val="0"/>
          <w:i w:val="0"/>
          <w:sz w:val="28"/>
          <w:szCs w:val="28"/>
          <w:lang w:val="ru-RU"/>
        </w:rPr>
        <w:t xml:space="preserve"> </w:t>
      </w:r>
      <w:r w:rsidRPr="00B456BA">
        <w:rPr>
          <w:rStyle w:val="a6"/>
          <w:b w:val="0"/>
          <w:i w:val="0"/>
          <w:sz w:val="28"/>
          <w:szCs w:val="28"/>
        </w:rPr>
        <w:t>GENEO</w:t>
      </w:r>
      <w:r w:rsidRPr="00B456BA">
        <w:rPr>
          <w:rStyle w:val="a6"/>
          <w:b w:val="0"/>
          <w:i w:val="0"/>
          <w:sz w:val="28"/>
          <w:szCs w:val="28"/>
          <w:lang w:val="ru-RU"/>
        </w:rPr>
        <w:t xml:space="preserve"> в більшості випадків дозволяє не застосовувати металеве армування. Це зменшує вагу конструкцій, що вкрай важливо при виносному монтажі вікон, а також значно підвищує показники опору теплопередачі.</w:t>
      </w:r>
    </w:p>
    <w:p w:rsidR="002D5AC3" w:rsidRPr="00C84189" w:rsidRDefault="00CF7737" w:rsidP="00B456BA">
      <w:pPr>
        <w:pStyle w:val="align--justify"/>
        <w:shd w:val="clear" w:color="auto" w:fill="FFFFFF"/>
        <w:spacing w:before="0" w:beforeAutospacing="0" w:line="360" w:lineRule="auto"/>
        <w:ind w:left="-709"/>
        <w:rPr>
          <w:b/>
          <w:color w:val="000000"/>
          <w:sz w:val="36"/>
          <w:szCs w:val="36"/>
          <w:lang w:val="ru-RU"/>
        </w:rPr>
      </w:pPr>
      <w:r w:rsidRPr="00C84189">
        <w:rPr>
          <w:b/>
          <w:color w:val="000000"/>
          <w:sz w:val="36"/>
          <w:szCs w:val="36"/>
          <w:lang w:val="ru-RU"/>
        </w:rPr>
        <w:t>-</w:t>
      </w:r>
      <w:r w:rsidR="009C10E6" w:rsidRPr="00C84189">
        <w:rPr>
          <w:b/>
          <w:color w:val="000000"/>
          <w:sz w:val="32"/>
          <w:szCs w:val="32"/>
          <w:lang w:val="ru-RU"/>
        </w:rPr>
        <w:t>М</w:t>
      </w:r>
      <w:r w:rsidR="00C17E3D" w:rsidRPr="00C84189">
        <w:rPr>
          <w:b/>
          <w:color w:val="000000"/>
          <w:sz w:val="32"/>
          <w:szCs w:val="32"/>
          <w:lang w:val="ru-RU"/>
        </w:rPr>
        <w:t>етоди зниження навантаження на електропостачання в будинках з «нульовим» енергоспоживанням;</w:t>
      </w:r>
    </w:p>
    <w:p w:rsidR="00C17E3D" w:rsidRPr="00B456BA" w:rsidRDefault="00871CEA" w:rsidP="00B456BA">
      <w:pPr>
        <w:pStyle w:val="align--justify"/>
        <w:shd w:val="clear" w:color="auto" w:fill="FFFFFF"/>
        <w:spacing w:before="0" w:beforeAutospacing="0" w:line="360" w:lineRule="auto"/>
        <w:ind w:left="-709" w:firstLine="709"/>
        <w:jc w:val="both"/>
        <w:rPr>
          <w:color w:val="000000"/>
          <w:sz w:val="28"/>
          <w:szCs w:val="28"/>
          <w:shd w:val="clear" w:color="auto" w:fill="FFFFFF"/>
          <w:lang w:val="ru-RU"/>
        </w:rPr>
      </w:pPr>
      <w:r w:rsidRPr="00B456BA">
        <w:rPr>
          <w:color w:val="000000"/>
          <w:sz w:val="28"/>
          <w:szCs w:val="28"/>
          <w:shd w:val="clear" w:color="auto" w:fill="FFFFFF"/>
          <w:lang w:val="ru-RU"/>
        </w:rPr>
        <w:t xml:space="preserve">Європейський і світовий тренди останніх років показують, що саме інвестиції в енергоефективність будівель стають пріоритетом як приватного, так і державного сектору. Без них неможливо досягти сталого розвитку та побудувати зелену економіку, особливо на тлі світової невизначеності </w:t>
      </w:r>
      <w:proofErr w:type="gramStart"/>
      <w:r w:rsidRPr="00B456BA">
        <w:rPr>
          <w:color w:val="000000"/>
          <w:sz w:val="28"/>
          <w:szCs w:val="28"/>
          <w:shd w:val="clear" w:color="auto" w:fill="FFFFFF"/>
          <w:lang w:val="ru-RU"/>
        </w:rPr>
        <w:t>щодо</w:t>
      </w:r>
      <w:r w:rsidRPr="00B456BA">
        <w:rPr>
          <w:color w:val="000000"/>
          <w:sz w:val="28"/>
          <w:szCs w:val="28"/>
          <w:shd w:val="clear" w:color="auto" w:fill="FFFFFF"/>
        </w:rPr>
        <w:t> </w:t>
      </w:r>
      <w:r w:rsidRPr="00B456BA">
        <w:rPr>
          <w:color w:val="000000"/>
          <w:sz w:val="28"/>
          <w:szCs w:val="28"/>
          <w:shd w:val="clear" w:color="auto" w:fill="FFFFFF"/>
          <w:lang w:val="ru-RU"/>
        </w:rPr>
        <w:t xml:space="preserve"> майбутнього</w:t>
      </w:r>
      <w:proofErr w:type="gramEnd"/>
      <w:r w:rsidRPr="00B456BA">
        <w:rPr>
          <w:color w:val="000000"/>
          <w:sz w:val="28"/>
          <w:szCs w:val="28"/>
          <w:shd w:val="clear" w:color="auto" w:fill="FFFFFF"/>
          <w:lang w:val="ru-RU"/>
        </w:rPr>
        <w:t xml:space="preserve"> енергоресурсів.</w:t>
      </w:r>
    </w:p>
    <w:p w:rsidR="00E654E1" w:rsidRPr="00B456BA" w:rsidRDefault="00E654E1" w:rsidP="00B456BA">
      <w:pPr>
        <w:pStyle w:val="align--justify"/>
        <w:shd w:val="clear" w:color="auto" w:fill="FFFFFF"/>
        <w:spacing w:before="0" w:beforeAutospacing="0" w:line="360" w:lineRule="auto"/>
        <w:ind w:left="-567" w:hanging="142"/>
        <w:rPr>
          <w:rStyle w:val="a7"/>
          <w:i/>
          <w:sz w:val="28"/>
          <w:szCs w:val="28"/>
        </w:rPr>
      </w:pPr>
      <w:r w:rsidRPr="00B456BA">
        <w:rPr>
          <w:rStyle w:val="a7"/>
          <w:i/>
          <w:sz w:val="28"/>
          <w:szCs w:val="28"/>
          <w:lang w:val="ru-RU"/>
        </w:rPr>
        <w:t>Базові</w:t>
      </w:r>
      <w:r w:rsidRPr="00B456BA">
        <w:rPr>
          <w:rStyle w:val="a7"/>
          <w:i/>
          <w:sz w:val="28"/>
          <w:szCs w:val="28"/>
        </w:rPr>
        <w:t> </w:t>
      </w:r>
      <w:r w:rsidRPr="00B456BA">
        <w:rPr>
          <w:rStyle w:val="a7"/>
          <w:i/>
          <w:sz w:val="28"/>
          <w:szCs w:val="28"/>
          <w:lang w:val="ru-RU"/>
        </w:rPr>
        <w:t xml:space="preserve">вимоги до </w:t>
      </w:r>
      <w:r w:rsidRPr="00B456BA">
        <w:rPr>
          <w:rStyle w:val="a7"/>
          <w:i/>
          <w:sz w:val="28"/>
          <w:szCs w:val="28"/>
        </w:rPr>
        <w:t>електроспоживання</w:t>
      </w:r>
      <w:r w:rsidRPr="00B456BA">
        <w:rPr>
          <w:rStyle w:val="a7"/>
          <w:i/>
          <w:sz w:val="28"/>
          <w:szCs w:val="28"/>
          <w:lang w:val="ru-RU"/>
        </w:rPr>
        <w:t xml:space="preserve"> будівлі</w:t>
      </w:r>
      <w:r w:rsidRPr="00B456BA">
        <w:rPr>
          <w:rStyle w:val="a7"/>
          <w:i/>
          <w:sz w:val="28"/>
          <w:szCs w:val="28"/>
        </w:rPr>
        <w:t> </w:t>
      </w:r>
    </w:p>
    <w:p w:rsidR="0016752C" w:rsidRPr="0016752C" w:rsidRDefault="00871CEA" w:rsidP="0016752C">
      <w:pPr>
        <w:numPr>
          <w:ilvl w:val="0"/>
          <w:numId w:val="1"/>
        </w:numPr>
        <w:tabs>
          <w:tab w:val="clear" w:pos="720"/>
          <w:tab w:val="num" w:pos="-284"/>
        </w:tabs>
        <w:spacing w:before="100" w:beforeAutospacing="1" w:after="100" w:afterAutospacing="1" w:line="360" w:lineRule="auto"/>
        <w:ind w:left="-284" w:hanging="283"/>
        <w:jc w:val="both"/>
        <w:rPr>
          <w:rFonts w:ascii="Times New Roman" w:eastAsia="Times New Roman" w:hAnsi="Times New Roman" w:cs="Times New Roman"/>
          <w:color w:val="000000"/>
          <w:sz w:val="28"/>
          <w:szCs w:val="28"/>
        </w:rPr>
      </w:pPr>
      <w:r w:rsidRPr="00B456BA">
        <w:rPr>
          <w:rFonts w:ascii="Times New Roman" w:eastAsia="Times New Roman" w:hAnsi="Times New Roman" w:cs="Times New Roman"/>
          <w:color w:val="000000"/>
          <w:sz w:val="28"/>
          <w:szCs w:val="28"/>
          <w:lang w:val="ru-RU"/>
        </w:rPr>
        <w:t>енергоспоживання</w:t>
      </w:r>
      <w:r w:rsidRPr="00B456BA">
        <w:rPr>
          <w:rFonts w:ascii="Times New Roman" w:eastAsia="Times New Roman" w:hAnsi="Times New Roman" w:cs="Times New Roman"/>
          <w:color w:val="000000"/>
          <w:sz w:val="28"/>
          <w:szCs w:val="28"/>
        </w:rPr>
        <w:t xml:space="preserve"> – </w:t>
      </w:r>
      <w:r w:rsidRPr="00B456BA">
        <w:rPr>
          <w:rFonts w:ascii="Times New Roman" w:eastAsia="Times New Roman" w:hAnsi="Times New Roman" w:cs="Times New Roman"/>
          <w:color w:val="000000"/>
          <w:sz w:val="28"/>
          <w:szCs w:val="28"/>
          <w:lang w:val="ru-RU"/>
        </w:rPr>
        <w:t>не</w:t>
      </w:r>
      <w:r w:rsidRPr="00B456BA">
        <w:rPr>
          <w:rFonts w:ascii="Times New Roman" w:eastAsia="Times New Roman" w:hAnsi="Times New Roman" w:cs="Times New Roman"/>
          <w:color w:val="000000"/>
          <w:sz w:val="28"/>
          <w:szCs w:val="28"/>
        </w:rPr>
        <w:t xml:space="preserve"> </w:t>
      </w:r>
      <w:r w:rsidRPr="00B456BA">
        <w:rPr>
          <w:rFonts w:ascii="Times New Roman" w:eastAsia="Times New Roman" w:hAnsi="Times New Roman" w:cs="Times New Roman"/>
          <w:color w:val="000000"/>
          <w:sz w:val="28"/>
          <w:szCs w:val="28"/>
          <w:lang w:val="ru-RU"/>
        </w:rPr>
        <w:t>більше</w:t>
      </w:r>
      <w:r w:rsidRPr="00B456BA">
        <w:rPr>
          <w:rFonts w:ascii="Times New Roman" w:eastAsia="Times New Roman" w:hAnsi="Times New Roman" w:cs="Times New Roman"/>
          <w:color w:val="000000"/>
          <w:sz w:val="28"/>
          <w:szCs w:val="28"/>
        </w:rPr>
        <w:t xml:space="preserve"> 15 </w:t>
      </w:r>
      <w:r w:rsidRPr="00B456BA">
        <w:rPr>
          <w:rFonts w:ascii="Times New Roman" w:eastAsia="Times New Roman" w:hAnsi="Times New Roman" w:cs="Times New Roman"/>
          <w:color w:val="000000"/>
          <w:sz w:val="28"/>
          <w:szCs w:val="28"/>
          <w:lang w:val="ru-RU"/>
        </w:rPr>
        <w:t>кВт</w:t>
      </w:r>
      <w:r w:rsidRPr="00B456BA">
        <w:rPr>
          <w:rFonts w:ascii="Times New Roman" w:eastAsia="Times New Roman" w:hAnsi="Times New Roman" w:cs="Times New Roman"/>
          <w:color w:val="000000"/>
          <w:sz w:val="28"/>
          <w:szCs w:val="28"/>
        </w:rPr>
        <w:t>*</w:t>
      </w:r>
      <w:r w:rsidRPr="00B456BA">
        <w:rPr>
          <w:rFonts w:ascii="Times New Roman" w:eastAsia="Times New Roman" w:hAnsi="Times New Roman" w:cs="Times New Roman"/>
          <w:color w:val="000000"/>
          <w:sz w:val="28"/>
          <w:szCs w:val="28"/>
          <w:lang w:val="ru-RU"/>
        </w:rPr>
        <w:t>год</w:t>
      </w:r>
      <w:r w:rsidRPr="00B456BA">
        <w:rPr>
          <w:rFonts w:ascii="Times New Roman" w:eastAsia="Times New Roman" w:hAnsi="Times New Roman" w:cs="Times New Roman"/>
          <w:color w:val="000000"/>
          <w:sz w:val="28"/>
          <w:szCs w:val="28"/>
        </w:rPr>
        <w:t>/</w:t>
      </w:r>
      <w:proofErr w:type="gramStart"/>
      <w:r w:rsidRPr="00B456BA">
        <w:rPr>
          <w:rFonts w:ascii="Times New Roman" w:eastAsia="Times New Roman" w:hAnsi="Times New Roman" w:cs="Times New Roman"/>
          <w:color w:val="000000"/>
          <w:sz w:val="28"/>
          <w:szCs w:val="28"/>
          <w:lang w:val="ru-RU"/>
        </w:rPr>
        <w:t>м</w:t>
      </w:r>
      <w:r w:rsidRPr="00B456BA">
        <w:rPr>
          <w:rFonts w:ascii="Times New Roman" w:eastAsia="Times New Roman" w:hAnsi="Times New Roman" w:cs="Times New Roman"/>
          <w:color w:val="000000"/>
          <w:sz w:val="28"/>
          <w:szCs w:val="28"/>
        </w:rPr>
        <w:t>.</w:t>
      </w:r>
      <w:r w:rsidRPr="00B456BA">
        <w:rPr>
          <w:rFonts w:ascii="Times New Roman" w:eastAsia="Times New Roman" w:hAnsi="Times New Roman" w:cs="Times New Roman"/>
          <w:color w:val="000000"/>
          <w:sz w:val="28"/>
          <w:szCs w:val="28"/>
          <w:lang w:val="ru-RU"/>
        </w:rPr>
        <w:t>кв</w:t>
      </w:r>
      <w:proofErr w:type="gramEnd"/>
      <w:r w:rsidRPr="00B456BA">
        <w:rPr>
          <w:rFonts w:ascii="Times New Roman" w:eastAsia="Times New Roman" w:hAnsi="Times New Roman" w:cs="Times New Roman"/>
          <w:color w:val="000000"/>
          <w:sz w:val="28"/>
          <w:szCs w:val="28"/>
        </w:rPr>
        <w:t>/</w:t>
      </w:r>
      <w:r w:rsidRPr="00B456BA">
        <w:rPr>
          <w:rFonts w:ascii="Times New Roman" w:eastAsia="Times New Roman" w:hAnsi="Times New Roman" w:cs="Times New Roman"/>
          <w:color w:val="000000"/>
          <w:sz w:val="28"/>
          <w:szCs w:val="28"/>
          <w:lang w:val="ru-RU"/>
        </w:rPr>
        <w:t>рік</w:t>
      </w:r>
      <w:r w:rsidRPr="00B456BA">
        <w:rPr>
          <w:rFonts w:ascii="Times New Roman" w:eastAsia="Times New Roman" w:hAnsi="Times New Roman" w:cs="Times New Roman"/>
          <w:color w:val="000000"/>
          <w:sz w:val="28"/>
          <w:szCs w:val="28"/>
        </w:rPr>
        <w:t xml:space="preserve">, </w:t>
      </w:r>
      <w:r w:rsidRPr="00B456BA">
        <w:rPr>
          <w:rFonts w:ascii="Times New Roman" w:eastAsia="Times New Roman" w:hAnsi="Times New Roman" w:cs="Times New Roman"/>
          <w:color w:val="000000"/>
          <w:sz w:val="28"/>
          <w:szCs w:val="28"/>
          <w:lang w:val="ru-RU"/>
        </w:rPr>
        <w:t>тобто</w:t>
      </w:r>
      <w:r w:rsidRPr="00B456BA">
        <w:rPr>
          <w:rFonts w:ascii="Times New Roman" w:eastAsia="Times New Roman" w:hAnsi="Times New Roman" w:cs="Times New Roman"/>
          <w:color w:val="000000"/>
          <w:sz w:val="28"/>
          <w:szCs w:val="28"/>
        </w:rPr>
        <w:t xml:space="preserve"> </w:t>
      </w:r>
      <w:r w:rsidRPr="00B456BA">
        <w:rPr>
          <w:rFonts w:ascii="Times New Roman" w:eastAsia="Times New Roman" w:hAnsi="Times New Roman" w:cs="Times New Roman"/>
          <w:color w:val="000000"/>
          <w:sz w:val="28"/>
          <w:szCs w:val="28"/>
          <w:lang w:val="ru-RU"/>
        </w:rPr>
        <w:t>рівень</w:t>
      </w:r>
      <w:r w:rsidRPr="00B456BA">
        <w:rPr>
          <w:rFonts w:ascii="Times New Roman" w:eastAsia="Times New Roman" w:hAnsi="Times New Roman" w:cs="Times New Roman"/>
          <w:color w:val="000000"/>
          <w:sz w:val="28"/>
          <w:szCs w:val="28"/>
        </w:rPr>
        <w:t xml:space="preserve"> </w:t>
      </w:r>
      <w:r w:rsidRPr="00B456BA">
        <w:rPr>
          <w:rFonts w:ascii="Times New Roman" w:eastAsia="Times New Roman" w:hAnsi="Times New Roman" w:cs="Times New Roman"/>
          <w:color w:val="000000"/>
          <w:sz w:val="28"/>
          <w:szCs w:val="28"/>
          <w:lang w:val="ru-RU"/>
        </w:rPr>
        <w:t>енергопасивного</w:t>
      </w:r>
      <w:r w:rsidRPr="00B456BA">
        <w:rPr>
          <w:rFonts w:ascii="Times New Roman" w:eastAsia="Times New Roman" w:hAnsi="Times New Roman" w:cs="Times New Roman"/>
          <w:color w:val="000000"/>
          <w:sz w:val="28"/>
          <w:szCs w:val="28"/>
        </w:rPr>
        <w:t xml:space="preserve"> </w:t>
      </w:r>
      <w:r w:rsidRPr="00B456BA">
        <w:rPr>
          <w:rFonts w:ascii="Times New Roman" w:eastAsia="Times New Roman" w:hAnsi="Times New Roman" w:cs="Times New Roman"/>
          <w:color w:val="000000"/>
          <w:sz w:val="28"/>
          <w:szCs w:val="28"/>
          <w:lang w:val="ru-RU"/>
        </w:rPr>
        <w:t>будинку</w:t>
      </w:r>
      <w:r w:rsidRPr="00B456BA">
        <w:rPr>
          <w:rFonts w:ascii="Times New Roman" w:eastAsia="Times New Roman" w:hAnsi="Times New Roman" w:cs="Times New Roman"/>
          <w:color w:val="000000"/>
          <w:sz w:val="28"/>
          <w:szCs w:val="28"/>
        </w:rPr>
        <w:t xml:space="preserve"> «passive house» (</w:t>
      </w:r>
      <w:r w:rsidRPr="00B456BA">
        <w:rPr>
          <w:rFonts w:ascii="Times New Roman" w:eastAsia="Times New Roman" w:hAnsi="Times New Roman" w:cs="Times New Roman"/>
          <w:color w:val="000000"/>
          <w:sz w:val="28"/>
          <w:szCs w:val="28"/>
          <w:lang w:val="ru-RU"/>
        </w:rPr>
        <w:t>для</w:t>
      </w:r>
      <w:r w:rsidRPr="00B456BA">
        <w:rPr>
          <w:rFonts w:ascii="Times New Roman" w:eastAsia="Times New Roman" w:hAnsi="Times New Roman" w:cs="Times New Roman"/>
          <w:color w:val="000000"/>
          <w:sz w:val="28"/>
          <w:szCs w:val="28"/>
        </w:rPr>
        <w:t xml:space="preserve"> </w:t>
      </w:r>
      <w:r w:rsidRPr="00B456BA">
        <w:rPr>
          <w:rFonts w:ascii="Times New Roman" w:eastAsia="Times New Roman" w:hAnsi="Times New Roman" w:cs="Times New Roman"/>
          <w:color w:val="000000"/>
          <w:sz w:val="28"/>
          <w:szCs w:val="28"/>
          <w:lang w:val="ru-RU"/>
        </w:rPr>
        <w:t>порівняння</w:t>
      </w:r>
      <w:r w:rsidRPr="00B456BA">
        <w:rPr>
          <w:rFonts w:ascii="Times New Roman" w:eastAsia="Times New Roman" w:hAnsi="Times New Roman" w:cs="Times New Roman"/>
          <w:color w:val="000000"/>
          <w:sz w:val="28"/>
          <w:szCs w:val="28"/>
        </w:rPr>
        <w:t xml:space="preserve">: </w:t>
      </w:r>
      <w:r w:rsidRPr="00B456BA">
        <w:rPr>
          <w:rFonts w:ascii="Times New Roman" w:eastAsia="Times New Roman" w:hAnsi="Times New Roman" w:cs="Times New Roman"/>
          <w:color w:val="000000"/>
          <w:sz w:val="28"/>
          <w:szCs w:val="28"/>
          <w:lang w:val="ru-RU"/>
        </w:rPr>
        <w:t>для</w:t>
      </w:r>
      <w:r w:rsidRPr="00B456BA">
        <w:rPr>
          <w:rFonts w:ascii="Times New Roman" w:eastAsia="Times New Roman" w:hAnsi="Times New Roman" w:cs="Times New Roman"/>
          <w:color w:val="000000"/>
          <w:sz w:val="28"/>
          <w:szCs w:val="28"/>
        </w:rPr>
        <w:t xml:space="preserve"> </w:t>
      </w:r>
      <w:r w:rsidRPr="00B456BA">
        <w:rPr>
          <w:rFonts w:ascii="Times New Roman" w:eastAsia="Times New Roman" w:hAnsi="Times New Roman" w:cs="Times New Roman"/>
          <w:color w:val="000000"/>
          <w:sz w:val="28"/>
          <w:szCs w:val="28"/>
          <w:lang w:val="ru-RU"/>
        </w:rPr>
        <w:t>класу</w:t>
      </w:r>
      <w:r w:rsidRPr="00B456BA">
        <w:rPr>
          <w:rFonts w:ascii="Times New Roman" w:eastAsia="Times New Roman" w:hAnsi="Times New Roman" w:cs="Times New Roman"/>
          <w:color w:val="000000"/>
          <w:sz w:val="28"/>
          <w:szCs w:val="28"/>
        </w:rPr>
        <w:t xml:space="preserve"> </w:t>
      </w:r>
      <w:r w:rsidRPr="00B456BA">
        <w:rPr>
          <w:rFonts w:ascii="Times New Roman" w:eastAsia="Times New Roman" w:hAnsi="Times New Roman" w:cs="Times New Roman"/>
          <w:color w:val="000000"/>
          <w:sz w:val="28"/>
          <w:szCs w:val="28"/>
          <w:lang w:val="ru-RU"/>
        </w:rPr>
        <w:t>енергоефективності</w:t>
      </w:r>
      <w:r w:rsidRPr="00B456BA">
        <w:rPr>
          <w:rFonts w:ascii="Times New Roman" w:eastAsia="Times New Roman" w:hAnsi="Times New Roman" w:cs="Times New Roman"/>
          <w:color w:val="000000"/>
          <w:sz w:val="28"/>
          <w:szCs w:val="28"/>
        </w:rPr>
        <w:t xml:space="preserve"> «</w:t>
      </w:r>
      <w:r w:rsidRPr="00B456BA">
        <w:rPr>
          <w:rFonts w:ascii="Times New Roman" w:eastAsia="Times New Roman" w:hAnsi="Times New Roman" w:cs="Times New Roman"/>
          <w:color w:val="000000"/>
          <w:sz w:val="28"/>
          <w:szCs w:val="28"/>
          <w:lang w:val="ru-RU"/>
        </w:rPr>
        <w:t>А</w:t>
      </w:r>
      <w:r w:rsidRPr="00B456BA">
        <w:rPr>
          <w:rFonts w:ascii="Times New Roman" w:eastAsia="Times New Roman" w:hAnsi="Times New Roman" w:cs="Times New Roman"/>
          <w:color w:val="000000"/>
          <w:sz w:val="28"/>
          <w:szCs w:val="28"/>
        </w:rPr>
        <w:t xml:space="preserve">» </w:t>
      </w:r>
      <w:r w:rsidRPr="00B456BA">
        <w:rPr>
          <w:rFonts w:ascii="Times New Roman" w:eastAsia="Times New Roman" w:hAnsi="Times New Roman" w:cs="Times New Roman"/>
          <w:color w:val="000000"/>
          <w:sz w:val="28"/>
          <w:szCs w:val="28"/>
          <w:lang w:val="ru-RU"/>
        </w:rPr>
        <w:t>цей</w:t>
      </w:r>
      <w:r w:rsidRPr="00B456BA">
        <w:rPr>
          <w:rFonts w:ascii="Times New Roman" w:eastAsia="Times New Roman" w:hAnsi="Times New Roman" w:cs="Times New Roman"/>
          <w:color w:val="000000"/>
          <w:sz w:val="28"/>
          <w:szCs w:val="28"/>
        </w:rPr>
        <w:t xml:space="preserve"> </w:t>
      </w:r>
      <w:r w:rsidRPr="00B456BA">
        <w:rPr>
          <w:rFonts w:ascii="Times New Roman" w:eastAsia="Times New Roman" w:hAnsi="Times New Roman" w:cs="Times New Roman"/>
          <w:color w:val="000000"/>
          <w:sz w:val="28"/>
          <w:szCs w:val="28"/>
          <w:lang w:val="ru-RU"/>
        </w:rPr>
        <w:t>показник</w:t>
      </w:r>
      <w:r w:rsidRPr="00B456BA">
        <w:rPr>
          <w:rFonts w:ascii="Times New Roman" w:eastAsia="Times New Roman" w:hAnsi="Times New Roman" w:cs="Times New Roman"/>
          <w:color w:val="000000"/>
          <w:sz w:val="28"/>
          <w:szCs w:val="28"/>
        </w:rPr>
        <w:t xml:space="preserve"> </w:t>
      </w:r>
      <w:r w:rsidRPr="00B456BA">
        <w:rPr>
          <w:rFonts w:ascii="Times New Roman" w:eastAsia="Times New Roman" w:hAnsi="Times New Roman" w:cs="Times New Roman"/>
          <w:color w:val="000000"/>
          <w:sz w:val="28"/>
          <w:szCs w:val="28"/>
          <w:lang w:val="ru-RU"/>
        </w:rPr>
        <w:t>складає</w:t>
      </w:r>
      <w:r w:rsidRPr="00B456BA">
        <w:rPr>
          <w:rFonts w:ascii="Times New Roman" w:eastAsia="Times New Roman" w:hAnsi="Times New Roman" w:cs="Times New Roman"/>
          <w:color w:val="000000"/>
          <w:sz w:val="28"/>
          <w:szCs w:val="28"/>
        </w:rPr>
        <w:t xml:space="preserve"> 58 </w:t>
      </w:r>
      <w:r w:rsidRPr="00B456BA">
        <w:rPr>
          <w:rFonts w:ascii="Times New Roman" w:eastAsia="Times New Roman" w:hAnsi="Times New Roman" w:cs="Times New Roman"/>
          <w:color w:val="000000"/>
          <w:sz w:val="28"/>
          <w:szCs w:val="28"/>
          <w:lang w:val="ru-RU"/>
        </w:rPr>
        <w:t>кВт</w:t>
      </w:r>
      <w:r w:rsidRPr="00B456BA">
        <w:rPr>
          <w:rFonts w:ascii="Times New Roman" w:eastAsia="Times New Roman" w:hAnsi="Times New Roman" w:cs="Times New Roman"/>
          <w:color w:val="000000"/>
          <w:sz w:val="28"/>
          <w:szCs w:val="28"/>
        </w:rPr>
        <w:t>*</w:t>
      </w:r>
      <w:r w:rsidRPr="00B456BA">
        <w:rPr>
          <w:rFonts w:ascii="Times New Roman" w:eastAsia="Times New Roman" w:hAnsi="Times New Roman" w:cs="Times New Roman"/>
          <w:color w:val="000000"/>
          <w:sz w:val="28"/>
          <w:szCs w:val="28"/>
          <w:lang w:val="ru-RU"/>
        </w:rPr>
        <w:t>год</w:t>
      </w:r>
      <w:r w:rsidRPr="00B456BA">
        <w:rPr>
          <w:rFonts w:ascii="Times New Roman" w:eastAsia="Times New Roman" w:hAnsi="Times New Roman" w:cs="Times New Roman"/>
          <w:color w:val="000000"/>
          <w:sz w:val="28"/>
          <w:szCs w:val="28"/>
        </w:rPr>
        <w:t>/</w:t>
      </w:r>
      <w:r w:rsidRPr="00B456BA">
        <w:rPr>
          <w:rFonts w:ascii="Times New Roman" w:eastAsia="Times New Roman" w:hAnsi="Times New Roman" w:cs="Times New Roman"/>
          <w:color w:val="000000"/>
          <w:sz w:val="28"/>
          <w:szCs w:val="28"/>
          <w:lang w:val="ru-RU"/>
        </w:rPr>
        <w:t>м</w:t>
      </w:r>
      <w:r w:rsidRPr="00B456BA">
        <w:rPr>
          <w:rFonts w:ascii="Times New Roman" w:eastAsia="Times New Roman" w:hAnsi="Times New Roman" w:cs="Times New Roman"/>
          <w:color w:val="000000"/>
          <w:sz w:val="28"/>
          <w:szCs w:val="28"/>
        </w:rPr>
        <w:t>.</w:t>
      </w:r>
      <w:r w:rsidRPr="00B456BA">
        <w:rPr>
          <w:rFonts w:ascii="Times New Roman" w:eastAsia="Times New Roman" w:hAnsi="Times New Roman" w:cs="Times New Roman"/>
          <w:color w:val="000000"/>
          <w:sz w:val="28"/>
          <w:szCs w:val="28"/>
          <w:lang w:val="ru-RU"/>
        </w:rPr>
        <w:t>кв</w:t>
      </w:r>
      <w:r w:rsidRPr="00B456BA">
        <w:rPr>
          <w:rFonts w:ascii="Times New Roman" w:eastAsia="Times New Roman" w:hAnsi="Times New Roman" w:cs="Times New Roman"/>
          <w:color w:val="000000"/>
          <w:sz w:val="28"/>
          <w:szCs w:val="28"/>
        </w:rPr>
        <w:t>/</w:t>
      </w:r>
      <w:r w:rsidRPr="00B456BA">
        <w:rPr>
          <w:rFonts w:ascii="Times New Roman" w:eastAsia="Times New Roman" w:hAnsi="Times New Roman" w:cs="Times New Roman"/>
          <w:color w:val="000000"/>
          <w:sz w:val="28"/>
          <w:szCs w:val="28"/>
          <w:lang w:val="ru-RU"/>
        </w:rPr>
        <w:t>рік</w:t>
      </w:r>
      <w:r w:rsidRPr="00B456BA">
        <w:rPr>
          <w:rFonts w:ascii="Times New Roman" w:eastAsia="Times New Roman" w:hAnsi="Times New Roman" w:cs="Times New Roman"/>
          <w:color w:val="000000"/>
          <w:sz w:val="28"/>
          <w:szCs w:val="28"/>
        </w:rPr>
        <w:t>);</w:t>
      </w:r>
    </w:p>
    <w:p w:rsidR="00871CEA" w:rsidRPr="00B456BA" w:rsidRDefault="00871CEA" w:rsidP="00B456BA">
      <w:pPr>
        <w:spacing w:before="100" w:beforeAutospacing="1" w:after="100" w:afterAutospacing="1" w:line="360" w:lineRule="auto"/>
        <w:ind w:left="-567"/>
        <w:rPr>
          <w:rFonts w:ascii="Times New Roman" w:hAnsi="Times New Roman" w:cs="Times New Roman"/>
          <w:b/>
          <w:i/>
          <w:sz w:val="28"/>
          <w:szCs w:val="28"/>
          <w:lang w:val="ru-RU"/>
        </w:rPr>
      </w:pPr>
      <w:r w:rsidRPr="00B456BA">
        <w:rPr>
          <w:rFonts w:ascii="Times New Roman" w:hAnsi="Times New Roman" w:cs="Times New Roman"/>
          <w:b/>
          <w:i/>
          <w:sz w:val="28"/>
          <w:szCs w:val="28"/>
          <w:lang w:val="ru-RU"/>
        </w:rPr>
        <w:t xml:space="preserve">Переваги: </w:t>
      </w:r>
    </w:p>
    <w:p w:rsidR="00871CEA" w:rsidRPr="00B456BA" w:rsidRDefault="00871CEA" w:rsidP="00B456BA">
      <w:pPr>
        <w:spacing w:before="100" w:beforeAutospacing="1" w:after="100" w:afterAutospacing="1" w:line="360" w:lineRule="auto"/>
        <w:ind w:left="-567"/>
        <w:jc w:val="both"/>
        <w:rPr>
          <w:rFonts w:ascii="Times New Roman" w:hAnsi="Times New Roman" w:cs="Times New Roman"/>
          <w:sz w:val="28"/>
          <w:szCs w:val="28"/>
          <w:lang w:val="ru-RU"/>
        </w:rPr>
      </w:pPr>
      <w:r w:rsidRPr="00B456BA">
        <w:rPr>
          <w:rFonts w:ascii="Times New Roman" w:hAnsi="Times New Roman" w:cs="Times New Roman"/>
          <w:sz w:val="28"/>
          <w:szCs w:val="28"/>
          <w:lang w:val="ru-RU"/>
        </w:rPr>
        <w:t xml:space="preserve">— власники таких будинків можуть не турбуватися про майбутнє подорожчання енергоносіїв; — підвищений комфорт за рахунок рівномірного розподілу тепла в будинку; </w:t>
      </w:r>
    </w:p>
    <w:p w:rsidR="00871CEA" w:rsidRPr="00B456BA" w:rsidRDefault="00871CEA" w:rsidP="00B456BA">
      <w:pPr>
        <w:spacing w:before="100" w:beforeAutospacing="1" w:after="100" w:afterAutospacing="1" w:line="360" w:lineRule="auto"/>
        <w:ind w:left="-567"/>
        <w:jc w:val="both"/>
        <w:rPr>
          <w:rFonts w:ascii="Times New Roman" w:hAnsi="Times New Roman" w:cs="Times New Roman"/>
          <w:sz w:val="28"/>
          <w:szCs w:val="28"/>
          <w:lang w:val="ru-RU"/>
        </w:rPr>
      </w:pPr>
      <w:r w:rsidRPr="00B456BA">
        <w:rPr>
          <w:rFonts w:ascii="Times New Roman" w:hAnsi="Times New Roman" w:cs="Times New Roman"/>
          <w:sz w:val="28"/>
          <w:szCs w:val="28"/>
          <w:lang w:val="ru-RU"/>
        </w:rPr>
        <w:t xml:space="preserve">— немає потреби в жорсткій економії енергії; — знижується загальна щомісячна вартість життя; — вища вартість перепродажу будинку, оскільки попит на такі будинки більший, ніж пропозиція. Недоліки: — витрати на будівництво значно вищі; </w:t>
      </w:r>
    </w:p>
    <w:p w:rsidR="00871CEA" w:rsidRPr="00B456BA" w:rsidRDefault="00871CEA" w:rsidP="00B456BA">
      <w:pPr>
        <w:tabs>
          <w:tab w:val="left" w:pos="567"/>
        </w:tabs>
        <w:spacing w:before="100" w:beforeAutospacing="1" w:after="100" w:afterAutospacing="1" w:line="360" w:lineRule="auto"/>
        <w:ind w:left="-567"/>
        <w:jc w:val="both"/>
        <w:rPr>
          <w:rFonts w:ascii="Times New Roman" w:hAnsi="Times New Roman" w:cs="Times New Roman"/>
          <w:sz w:val="28"/>
          <w:szCs w:val="28"/>
          <w:lang w:val="ru-RU"/>
        </w:rPr>
      </w:pPr>
      <w:r w:rsidRPr="00B456BA">
        <w:rPr>
          <w:rFonts w:ascii="Times New Roman" w:hAnsi="Times New Roman" w:cs="Times New Roman"/>
          <w:sz w:val="28"/>
          <w:szCs w:val="28"/>
          <w:lang w:val="ru-RU"/>
        </w:rPr>
        <w:lastRenderedPageBreak/>
        <w:t xml:space="preserve">— дуже мало архітекторів та будівельників мають необхідні знання, щоб зводити такі будинки; </w:t>
      </w:r>
    </w:p>
    <w:p w:rsidR="00871CEA" w:rsidRPr="00B456BA" w:rsidRDefault="00871CEA" w:rsidP="00B456BA">
      <w:pPr>
        <w:spacing w:before="100" w:beforeAutospacing="1" w:after="100" w:afterAutospacing="1" w:line="360" w:lineRule="auto"/>
        <w:ind w:left="-284" w:hanging="284"/>
        <w:jc w:val="both"/>
        <w:rPr>
          <w:rFonts w:ascii="Times New Roman" w:hAnsi="Times New Roman" w:cs="Times New Roman"/>
          <w:sz w:val="28"/>
          <w:szCs w:val="28"/>
          <w:lang w:val="ru-RU"/>
        </w:rPr>
      </w:pPr>
      <w:r w:rsidRPr="00B456BA">
        <w:rPr>
          <w:rFonts w:ascii="Times New Roman" w:hAnsi="Times New Roman" w:cs="Times New Roman"/>
          <w:sz w:val="28"/>
          <w:szCs w:val="28"/>
          <w:lang w:val="ru-RU"/>
        </w:rPr>
        <w:t>— хоча будинок упродовж 1 року може отримати та віддати в мережу однакову кількість енергії, але якщо він братиме енергію в час пік, то це не знизить необхідної потужності електростанцій;</w:t>
      </w:r>
    </w:p>
    <w:p w:rsidR="00871CEA" w:rsidRPr="00B456BA" w:rsidRDefault="00871CEA" w:rsidP="00B456BA">
      <w:pPr>
        <w:spacing w:before="100" w:beforeAutospacing="1" w:after="100" w:afterAutospacing="1" w:line="360" w:lineRule="auto"/>
        <w:ind w:left="-426" w:hanging="142"/>
        <w:jc w:val="both"/>
        <w:rPr>
          <w:rFonts w:ascii="Times New Roman" w:hAnsi="Times New Roman" w:cs="Times New Roman"/>
          <w:sz w:val="28"/>
          <w:szCs w:val="28"/>
          <w:lang w:val="ru-RU"/>
        </w:rPr>
      </w:pPr>
      <w:r w:rsidRPr="00B456BA">
        <w:rPr>
          <w:rFonts w:ascii="Times New Roman" w:hAnsi="Times New Roman" w:cs="Times New Roman"/>
          <w:sz w:val="28"/>
          <w:szCs w:val="28"/>
          <w:lang w:val="ru-RU"/>
        </w:rPr>
        <w:t xml:space="preserve"> — будинок не може ефективно використовувати енергію сонця, якщо південна (для північної півкулі) сторона будинку перебуває в тіні.</w:t>
      </w:r>
    </w:p>
    <w:p w:rsidR="00E654E1" w:rsidRPr="00B456BA" w:rsidRDefault="00E654E1" w:rsidP="00B456BA">
      <w:pPr>
        <w:spacing w:before="100" w:beforeAutospacing="1" w:after="100" w:afterAutospacing="1" w:line="360" w:lineRule="auto"/>
        <w:ind w:left="-567" w:firstLine="567"/>
        <w:jc w:val="both"/>
        <w:rPr>
          <w:rFonts w:ascii="Times New Roman" w:hAnsi="Times New Roman" w:cs="Times New Roman"/>
          <w:sz w:val="28"/>
          <w:szCs w:val="28"/>
          <w:lang w:val="ru-RU"/>
        </w:rPr>
      </w:pPr>
      <w:r w:rsidRPr="00B456BA">
        <w:rPr>
          <w:rFonts w:ascii="Times New Roman" w:hAnsi="Times New Roman" w:cs="Times New Roman"/>
          <w:sz w:val="28"/>
          <w:szCs w:val="28"/>
          <w:lang w:val="ru-RU"/>
        </w:rPr>
        <w:t xml:space="preserve">Економити на електроенергії дозволить також продумана система природного освітлення і прозорі конструкції (фасадні і мансардні вікна, двері), які також забезпечать надходження природного тепла. В окремому приміщенні будинку встановлено інвенторне обладнання, з’єднане з акумулятором, який дозволяє перетворювати енергію сонця на електричну, а також накопичувати її на випадок непередбачуваних відключень у мережі. Завдяки використанню енергоефективних технологій, сонячним батареям, високому рівню автоматизації керування енергоспоживанням, а також теплоізоляції і системі природного освітлення, річне споживання енергії будинком </w:t>
      </w:r>
      <w:r w:rsidRPr="00B456BA">
        <w:rPr>
          <w:rFonts w:ascii="Times New Roman" w:hAnsi="Times New Roman" w:cs="Times New Roman"/>
          <w:sz w:val="28"/>
          <w:szCs w:val="28"/>
        </w:rPr>
        <w:t>OptimaHouse</w:t>
      </w:r>
      <w:r w:rsidRPr="00B456BA">
        <w:rPr>
          <w:rFonts w:ascii="Times New Roman" w:hAnsi="Times New Roman" w:cs="Times New Roman"/>
          <w:sz w:val="28"/>
          <w:szCs w:val="28"/>
          <w:lang w:val="ru-RU"/>
        </w:rPr>
        <w:t xml:space="preserve"> буде на 65 % нижче, ніж у звичайних будинків аналогічного розміру. Таким чином, річне споживання енергії для опалення будинку становитиме до 40 кВт </w:t>
      </w:r>
      <w:r w:rsidRPr="00B456BA">
        <w:rPr>
          <w:rFonts w:ascii="Times New Roman" w:hAnsi="Times New Roman" w:cs="Times New Roman"/>
          <w:sz w:val="28"/>
          <w:szCs w:val="28"/>
        </w:rPr>
        <w:sym w:font="Symbol" w:char="F0D7"/>
      </w:r>
      <w:r w:rsidRPr="00B456BA">
        <w:rPr>
          <w:rFonts w:ascii="Times New Roman" w:hAnsi="Times New Roman" w:cs="Times New Roman"/>
          <w:sz w:val="28"/>
          <w:szCs w:val="28"/>
          <w:lang w:val="ru-RU"/>
        </w:rPr>
        <w:t xml:space="preserve"> год/м2 (загальне споживання енергії – до 60 кВт </w:t>
      </w:r>
      <w:r w:rsidRPr="00B456BA">
        <w:rPr>
          <w:rFonts w:ascii="Times New Roman" w:hAnsi="Times New Roman" w:cs="Times New Roman"/>
          <w:sz w:val="28"/>
          <w:szCs w:val="28"/>
        </w:rPr>
        <w:sym w:font="Symbol" w:char="F0D7"/>
      </w:r>
      <w:r w:rsidRPr="00B456BA">
        <w:rPr>
          <w:rFonts w:ascii="Times New Roman" w:hAnsi="Times New Roman" w:cs="Times New Roman"/>
          <w:sz w:val="28"/>
          <w:szCs w:val="28"/>
          <w:lang w:val="ru-RU"/>
        </w:rPr>
        <w:t xml:space="preserve"> год/м2 ). Вартість такого будинку становить до 1 000 $/м2 з внутрішнім обробленням. Проєкт призначений для споживачів із середнім доходом. За словами розробників </w:t>
      </w:r>
      <w:r w:rsidRPr="00B456BA">
        <w:rPr>
          <w:rFonts w:ascii="Times New Roman" w:hAnsi="Times New Roman" w:cs="Times New Roman"/>
          <w:sz w:val="28"/>
          <w:szCs w:val="28"/>
        </w:rPr>
        <w:t>OptimaHouse</w:t>
      </w:r>
      <w:r w:rsidRPr="00B456BA">
        <w:rPr>
          <w:rFonts w:ascii="Times New Roman" w:hAnsi="Times New Roman" w:cs="Times New Roman"/>
          <w:sz w:val="28"/>
          <w:szCs w:val="28"/>
          <w:lang w:val="ru-RU"/>
        </w:rPr>
        <w:t xml:space="preserve">, мешканці стандартних будинків щомісяця за енерго- і водоспоживання платять близько 96 $, а мешканці </w:t>
      </w:r>
      <w:r w:rsidRPr="00B456BA">
        <w:rPr>
          <w:rFonts w:ascii="Times New Roman" w:hAnsi="Times New Roman" w:cs="Times New Roman"/>
          <w:sz w:val="28"/>
          <w:szCs w:val="28"/>
        </w:rPr>
        <w:t>OptimaHouse</w:t>
      </w:r>
      <w:r w:rsidRPr="00B456BA">
        <w:rPr>
          <w:rFonts w:ascii="Times New Roman" w:hAnsi="Times New Roman" w:cs="Times New Roman"/>
          <w:sz w:val="28"/>
          <w:szCs w:val="28"/>
          <w:lang w:val="ru-RU"/>
        </w:rPr>
        <w:t xml:space="preserve"> будуть платити 14 $ за 1 місяць. У Дніпрі придумали спосіб швидкого будівництва екобудинків – за допомогою панелей із соломи. Солома – доступний природний матеріал. Процес дуже простий: на дерев’яний каркас пресом утрамбовують солому. Краї підрівнюють і отримують рівну панель. Таким способом можна «побудувати» солом’яний будинок лише за 2 місяці. </w:t>
      </w:r>
      <w:r w:rsidRPr="00B456BA">
        <w:rPr>
          <w:rFonts w:ascii="Times New Roman" w:hAnsi="Times New Roman" w:cs="Times New Roman"/>
          <w:sz w:val="28"/>
          <w:szCs w:val="28"/>
          <w:lang w:val="ru-RU"/>
        </w:rPr>
        <w:lastRenderedPageBreak/>
        <w:t>Переваги солом’яного матеріалу – це його теплохарактеристики, які вдвічі більші за необхідні</w:t>
      </w:r>
    </w:p>
    <w:p w:rsidR="00F83E61" w:rsidRPr="00B456BA" w:rsidRDefault="00F83E61" w:rsidP="00B456BA">
      <w:pPr>
        <w:spacing w:before="100" w:beforeAutospacing="1" w:after="100" w:afterAutospacing="1" w:line="360" w:lineRule="auto"/>
        <w:ind w:left="-567" w:firstLine="567"/>
        <w:jc w:val="center"/>
        <w:rPr>
          <w:rFonts w:ascii="Times New Roman" w:hAnsi="Times New Roman" w:cs="Times New Roman"/>
          <w:sz w:val="28"/>
          <w:szCs w:val="28"/>
          <w:lang w:val="ru-RU"/>
        </w:rPr>
      </w:pPr>
      <w:r w:rsidRPr="00B456BA">
        <w:rPr>
          <w:rFonts w:ascii="Times New Roman" w:hAnsi="Times New Roman" w:cs="Times New Roman"/>
          <w:noProof/>
          <w:color w:val="000000" w:themeColor="text1"/>
          <w:sz w:val="28"/>
          <w:szCs w:val="28"/>
        </w:rPr>
        <w:drawing>
          <wp:inline distT="0" distB="0" distL="0" distR="0" wp14:anchorId="3C69EFAB" wp14:editId="471C3E6D">
            <wp:extent cx="4579620" cy="428961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а сонячних модулей.png"/>
                    <pic:cNvPicPr/>
                  </pic:nvPicPr>
                  <pic:blipFill>
                    <a:blip r:embed="rId8">
                      <a:extLst>
                        <a:ext uri="{28A0092B-C50C-407E-A947-70E740481C1C}">
                          <a14:useLocalDpi xmlns:a14="http://schemas.microsoft.com/office/drawing/2010/main" val="0"/>
                        </a:ext>
                      </a:extLst>
                    </a:blip>
                    <a:stretch>
                      <a:fillRect/>
                    </a:stretch>
                  </pic:blipFill>
                  <pic:spPr>
                    <a:xfrm>
                      <a:off x="0" y="0"/>
                      <a:ext cx="4598189" cy="4307005"/>
                    </a:xfrm>
                    <a:prstGeom prst="rect">
                      <a:avLst/>
                    </a:prstGeom>
                  </pic:spPr>
                </pic:pic>
              </a:graphicData>
            </a:graphic>
          </wp:inline>
        </w:drawing>
      </w:r>
    </w:p>
    <w:p w:rsidR="00871CEA" w:rsidRPr="00AB1952" w:rsidRDefault="00CF7737" w:rsidP="00AB1952">
      <w:pPr>
        <w:spacing w:before="100" w:beforeAutospacing="1" w:after="100" w:afterAutospacing="1" w:line="360" w:lineRule="auto"/>
        <w:ind w:left="-567"/>
        <w:jc w:val="center"/>
        <w:rPr>
          <w:rFonts w:ascii="Times New Roman" w:hAnsi="Times New Roman" w:cs="Times New Roman"/>
          <w:b/>
          <w:color w:val="000000"/>
          <w:sz w:val="32"/>
          <w:szCs w:val="32"/>
          <w:lang w:val="ru-RU"/>
        </w:rPr>
      </w:pPr>
      <w:r w:rsidRPr="00AB1952">
        <w:rPr>
          <w:rFonts w:ascii="Times New Roman" w:hAnsi="Times New Roman" w:cs="Times New Roman"/>
          <w:b/>
          <w:color w:val="000000"/>
          <w:sz w:val="32"/>
          <w:szCs w:val="32"/>
          <w:lang w:val="uk-UA"/>
        </w:rPr>
        <w:t>Х</w:t>
      </w:r>
      <w:r w:rsidR="00645106" w:rsidRPr="00AB1952">
        <w:rPr>
          <w:rFonts w:ascii="Times New Roman" w:hAnsi="Times New Roman" w:cs="Times New Roman"/>
          <w:b/>
          <w:color w:val="000000"/>
          <w:sz w:val="32"/>
          <w:szCs w:val="32"/>
          <w:lang w:val="ru-RU"/>
        </w:rPr>
        <w:t>арактеристика сонячних систем на основі фотоелектричних модулів:</w:t>
      </w:r>
    </w:p>
    <w:p w:rsidR="00645106" w:rsidRPr="00B456BA" w:rsidRDefault="00645106" w:rsidP="00B456BA">
      <w:pPr>
        <w:spacing w:after="450" w:line="360" w:lineRule="auto"/>
        <w:ind w:hanging="567"/>
        <w:outlineLvl w:val="0"/>
        <w:rPr>
          <w:rFonts w:ascii="Times New Roman" w:eastAsia="Times New Roman" w:hAnsi="Times New Roman" w:cs="Times New Roman"/>
          <w:b/>
          <w:i/>
          <w:color w:val="000000" w:themeColor="text1"/>
          <w:kern w:val="36"/>
          <w:sz w:val="28"/>
          <w:szCs w:val="28"/>
          <w:lang w:val="ru-RU"/>
        </w:rPr>
      </w:pPr>
      <w:r w:rsidRPr="00B456BA">
        <w:rPr>
          <w:rFonts w:ascii="Times New Roman" w:eastAsia="Times New Roman" w:hAnsi="Times New Roman" w:cs="Times New Roman"/>
          <w:b/>
          <w:i/>
          <w:color w:val="000000" w:themeColor="text1"/>
          <w:kern w:val="36"/>
          <w:sz w:val="28"/>
          <w:szCs w:val="28"/>
          <w:lang w:val="ru-RU"/>
        </w:rPr>
        <w:t xml:space="preserve">Технологія </w:t>
      </w:r>
      <w:r w:rsidRPr="00B456BA">
        <w:rPr>
          <w:rFonts w:ascii="Times New Roman" w:eastAsia="Times New Roman" w:hAnsi="Times New Roman" w:cs="Times New Roman"/>
          <w:b/>
          <w:i/>
          <w:color w:val="000000" w:themeColor="text1"/>
          <w:kern w:val="36"/>
          <w:sz w:val="28"/>
          <w:szCs w:val="28"/>
        </w:rPr>
        <w:t>Bus</w:t>
      </w:r>
      <w:r w:rsidRPr="00B456BA">
        <w:rPr>
          <w:rFonts w:ascii="Times New Roman" w:eastAsia="Times New Roman" w:hAnsi="Times New Roman" w:cs="Times New Roman"/>
          <w:b/>
          <w:i/>
          <w:color w:val="000000" w:themeColor="text1"/>
          <w:kern w:val="36"/>
          <w:sz w:val="28"/>
          <w:szCs w:val="28"/>
          <w:lang w:val="ru-RU"/>
        </w:rPr>
        <w:t xml:space="preserve"> </w:t>
      </w:r>
      <w:r w:rsidRPr="00B456BA">
        <w:rPr>
          <w:rFonts w:ascii="Times New Roman" w:eastAsia="Times New Roman" w:hAnsi="Times New Roman" w:cs="Times New Roman"/>
          <w:b/>
          <w:i/>
          <w:color w:val="000000" w:themeColor="text1"/>
          <w:kern w:val="36"/>
          <w:sz w:val="28"/>
          <w:szCs w:val="28"/>
        </w:rPr>
        <w:t>Bar</w:t>
      </w:r>
      <w:r w:rsidRPr="00B456BA">
        <w:rPr>
          <w:rFonts w:ascii="Times New Roman" w:eastAsia="Times New Roman" w:hAnsi="Times New Roman" w:cs="Times New Roman"/>
          <w:b/>
          <w:i/>
          <w:color w:val="000000" w:themeColor="text1"/>
          <w:kern w:val="36"/>
          <w:sz w:val="28"/>
          <w:szCs w:val="28"/>
          <w:lang w:val="ru-RU"/>
        </w:rPr>
        <w:t xml:space="preserve"> (</w:t>
      </w:r>
      <w:r w:rsidRPr="00B456BA">
        <w:rPr>
          <w:rFonts w:ascii="Times New Roman" w:eastAsia="Times New Roman" w:hAnsi="Times New Roman" w:cs="Times New Roman"/>
          <w:b/>
          <w:i/>
          <w:color w:val="000000" w:themeColor="text1"/>
          <w:kern w:val="36"/>
          <w:sz w:val="28"/>
          <w:szCs w:val="28"/>
        </w:rPr>
        <w:t>BB</w:t>
      </w:r>
      <w:r w:rsidRPr="00B456BA">
        <w:rPr>
          <w:rFonts w:ascii="Times New Roman" w:eastAsia="Times New Roman" w:hAnsi="Times New Roman" w:cs="Times New Roman"/>
          <w:b/>
          <w:i/>
          <w:color w:val="000000" w:themeColor="text1"/>
          <w:kern w:val="36"/>
          <w:sz w:val="28"/>
          <w:szCs w:val="28"/>
          <w:lang w:val="ru-RU"/>
        </w:rPr>
        <w:t>)</w:t>
      </w:r>
    </w:p>
    <w:p w:rsidR="00645106" w:rsidRPr="00B456BA" w:rsidRDefault="00645106" w:rsidP="00B456BA">
      <w:pPr>
        <w:spacing w:after="285" w:line="360" w:lineRule="auto"/>
        <w:ind w:left="-567" w:firstLine="567"/>
        <w:jc w:val="both"/>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 xml:space="preserve">Технологія </w:t>
      </w:r>
      <w:r w:rsidRPr="00B456BA">
        <w:rPr>
          <w:rFonts w:ascii="Times New Roman" w:eastAsia="Times New Roman" w:hAnsi="Times New Roman" w:cs="Times New Roman"/>
          <w:color w:val="000000" w:themeColor="text1"/>
          <w:sz w:val="28"/>
          <w:szCs w:val="28"/>
        </w:rPr>
        <w:t>Bus</w:t>
      </w:r>
      <w:r w:rsidRPr="00B456BA">
        <w:rPr>
          <w:rFonts w:ascii="Times New Roman" w:eastAsia="Times New Roman" w:hAnsi="Times New Roman" w:cs="Times New Roman"/>
          <w:color w:val="000000" w:themeColor="text1"/>
          <w:sz w:val="28"/>
          <w:szCs w:val="28"/>
          <w:lang w:val="ru-RU"/>
        </w:rPr>
        <w:t xml:space="preserve"> </w:t>
      </w:r>
      <w:r w:rsidRPr="00B456BA">
        <w:rPr>
          <w:rFonts w:ascii="Times New Roman" w:eastAsia="Times New Roman" w:hAnsi="Times New Roman" w:cs="Times New Roman"/>
          <w:color w:val="000000" w:themeColor="text1"/>
          <w:sz w:val="28"/>
          <w:szCs w:val="28"/>
        </w:rPr>
        <w:t>Bar</w:t>
      </w:r>
      <w:r w:rsidRPr="00B456BA">
        <w:rPr>
          <w:rFonts w:ascii="Times New Roman" w:eastAsia="Times New Roman" w:hAnsi="Times New Roman" w:cs="Times New Roman"/>
          <w:color w:val="000000" w:themeColor="text1"/>
          <w:sz w:val="28"/>
          <w:szCs w:val="28"/>
          <w:lang w:val="ru-RU"/>
        </w:rPr>
        <w:t xml:space="preserve"> (</w:t>
      </w:r>
      <w:r w:rsidRPr="00B456BA">
        <w:rPr>
          <w:rFonts w:ascii="Times New Roman" w:eastAsia="Times New Roman" w:hAnsi="Times New Roman" w:cs="Times New Roman"/>
          <w:color w:val="000000" w:themeColor="text1"/>
          <w:sz w:val="28"/>
          <w:szCs w:val="28"/>
        </w:rPr>
        <w:t>BB</w:t>
      </w:r>
      <w:r w:rsidRPr="00B456BA">
        <w:rPr>
          <w:rFonts w:ascii="Times New Roman" w:eastAsia="Times New Roman" w:hAnsi="Times New Roman" w:cs="Times New Roman"/>
          <w:color w:val="000000" w:themeColor="text1"/>
          <w:sz w:val="28"/>
          <w:szCs w:val="28"/>
          <w:lang w:val="ru-RU"/>
        </w:rPr>
        <w:t>) – це технологія, за якою на поверхню комірки встановлюють струмопровідні шини. На даний момент існують комірки із 2-ох до 5-ти шин (2</w:t>
      </w:r>
      <w:r w:rsidRPr="00B456BA">
        <w:rPr>
          <w:rFonts w:ascii="Times New Roman" w:eastAsia="Times New Roman" w:hAnsi="Times New Roman" w:cs="Times New Roman"/>
          <w:color w:val="000000" w:themeColor="text1"/>
          <w:sz w:val="28"/>
          <w:szCs w:val="28"/>
        </w:rPr>
        <w:t>BB</w:t>
      </w:r>
      <w:r w:rsidRPr="00B456BA">
        <w:rPr>
          <w:rFonts w:ascii="Times New Roman" w:eastAsia="Times New Roman" w:hAnsi="Times New Roman" w:cs="Times New Roman"/>
          <w:color w:val="000000" w:themeColor="text1"/>
          <w:sz w:val="28"/>
          <w:szCs w:val="28"/>
          <w:lang w:val="ru-RU"/>
        </w:rPr>
        <w:t>,3</w:t>
      </w:r>
      <w:r w:rsidRPr="00B456BA">
        <w:rPr>
          <w:rFonts w:ascii="Times New Roman" w:eastAsia="Times New Roman" w:hAnsi="Times New Roman" w:cs="Times New Roman"/>
          <w:color w:val="000000" w:themeColor="text1"/>
          <w:sz w:val="28"/>
          <w:szCs w:val="28"/>
        </w:rPr>
        <w:t>BB</w:t>
      </w:r>
      <w:r w:rsidRPr="00B456BA">
        <w:rPr>
          <w:rFonts w:ascii="Times New Roman" w:eastAsia="Times New Roman" w:hAnsi="Times New Roman" w:cs="Times New Roman"/>
          <w:color w:val="000000" w:themeColor="text1"/>
          <w:sz w:val="28"/>
          <w:szCs w:val="28"/>
          <w:lang w:val="ru-RU"/>
        </w:rPr>
        <w:t>,4</w:t>
      </w:r>
      <w:r w:rsidRPr="00B456BA">
        <w:rPr>
          <w:rFonts w:ascii="Times New Roman" w:eastAsia="Times New Roman" w:hAnsi="Times New Roman" w:cs="Times New Roman"/>
          <w:color w:val="000000" w:themeColor="text1"/>
          <w:sz w:val="28"/>
          <w:szCs w:val="28"/>
        </w:rPr>
        <w:t>BB</w:t>
      </w:r>
      <w:r w:rsidRPr="00B456BA">
        <w:rPr>
          <w:rFonts w:ascii="Times New Roman" w:eastAsia="Times New Roman" w:hAnsi="Times New Roman" w:cs="Times New Roman"/>
          <w:color w:val="000000" w:themeColor="text1"/>
          <w:sz w:val="28"/>
          <w:szCs w:val="28"/>
          <w:lang w:val="ru-RU"/>
        </w:rPr>
        <w:t>,5</w:t>
      </w:r>
      <w:r w:rsidRPr="00B456BA">
        <w:rPr>
          <w:rFonts w:ascii="Times New Roman" w:eastAsia="Times New Roman" w:hAnsi="Times New Roman" w:cs="Times New Roman"/>
          <w:color w:val="000000" w:themeColor="text1"/>
          <w:sz w:val="28"/>
          <w:szCs w:val="28"/>
        </w:rPr>
        <w:t>BB</w:t>
      </w:r>
      <w:r w:rsidRPr="00B456BA">
        <w:rPr>
          <w:rFonts w:ascii="Times New Roman" w:eastAsia="Times New Roman" w:hAnsi="Times New Roman" w:cs="Times New Roman"/>
          <w:color w:val="000000" w:themeColor="text1"/>
          <w:sz w:val="28"/>
          <w:szCs w:val="28"/>
          <w:lang w:val="ru-RU"/>
        </w:rPr>
        <w:t>).</w:t>
      </w:r>
    </w:p>
    <w:p w:rsidR="00645106" w:rsidRPr="00B456BA" w:rsidRDefault="00645106" w:rsidP="00B456BA">
      <w:pPr>
        <w:spacing w:after="285" w:line="360" w:lineRule="auto"/>
        <w:ind w:left="-567" w:firstLine="567"/>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 xml:space="preserve">При зменшенні відстані між шинами, зменшується шлях, що проходять електрони в кремнії і зменшується залежність температури фотоелементу від </w:t>
      </w:r>
      <w:r w:rsidRPr="00B456BA">
        <w:rPr>
          <w:rFonts w:ascii="Times New Roman" w:eastAsia="Times New Roman" w:hAnsi="Times New Roman" w:cs="Times New Roman"/>
          <w:color w:val="000000" w:themeColor="text1"/>
          <w:sz w:val="28"/>
          <w:szCs w:val="28"/>
          <w:lang w:val="ru-RU"/>
        </w:rPr>
        <w:lastRenderedPageBreak/>
        <w:t>потужності. В результаті чого фотоелемент втрачає менше потужності і внаслідок чого виробляється більше електроенергії.</w:t>
      </w:r>
    </w:p>
    <w:p w:rsidR="00645106" w:rsidRPr="00B456BA" w:rsidRDefault="00645106" w:rsidP="00B456BA">
      <w:pPr>
        <w:spacing w:after="285" w:line="360" w:lineRule="auto"/>
        <w:ind w:left="-567" w:firstLine="567"/>
        <w:jc w:val="both"/>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 xml:space="preserve">Також при більшій кількості шин і зменшенні їхніх розмірів знижується навантаження на комірку від снігу або потоку вітру, в результаті чого знижується можливість утворення мікротріщин та гарячих точок. Все це впливає на термін експлуатації фотоелемента. У фотоелемантах </w:t>
      </w:r>
      <w:r w:rsidRPr="00B456BA">
        <w:rPr>
          <w:rFonts w:ascii="Times New Roman" w:eastAsia="Times New Roman" w:hAnsi="Times New Roman" w:cs="Times New Roman"/>
          <w:color w:val="000000" w:themeColor="text1"/>
          <w:sz w:val="28"/>
          <w:szCs w:val="28"/>
        </w:rPr>
        <w:t>Vitovolt</w:t>
      </w:r>
      <w:r w:rsidRPr="00B456BA">
        <w:rPr>
          <w:rFonts w:ascii="Times New Roman" w:eastAsia="Times New Roman" w:hAnsi="Times New Roman" w:cs="Times New Roman"/>
          <w:color w:val="000000" w:themeColor="text1"/>
          <w:sz w:val="28"/>
          <w:szCs w:val="28"/>
          <w:lang w:val="ru-RU"/>
        </w:rPr>
        <w:t xml:space="preserve"> використовується найсучасніша технологія 5 ВВ.</w:t>
      </w:r>
    </w:p>
    <w:p w:rsidR="00645106" w:rsidRPr="00B456BA" w:rsidRDefault="00645106" w:rsidP="00B456BA">
      <w:pPr>
        <w:pStyle w:val="a5"/>
        <w:spacing w:before="0" w:beforeAutospacing="0" w:after="285" w:afterAutospacing="0" w:line="360" w:lineRule="auto"/>
        <w:ind w:left="-567" w:firstLine="567"/>
        <w:jc w:val="both"/>
        <w:rPr>
          <w:color w:val="000000" w:themeColor="text1"/>
          <w:sz w:val="28"/>
          <w:szCs w:val="28"/>
          <w:lang w:val="ru-RU"/>
        </w:rPr>
      </w:pPr>
      <w:r w:rsidRPr="00B456BA">
        <w:rPr>
          <w:color w:val="000000" w:themeColor="text1"/>
          <w:sz w:val="28"/>
          <w:szCs w:val="28"/>
          <w:lang w:val="ru-RU"/>
        </w:rPr>
        <w:t>Використання альтернативних джерел енергії щороку зростає. Найпопулярнішим та найефективнішим є використання енергії Сонця. Сонячна енергія, яка потрапляє на поверхню нашої планети, має колосальну потужність - сонячне випромінювання протягом тижня за потужністю перевищує всі нині відомі запаси нафти, урану і вугілля разом узятих.</w:t>
      </w:r>
    </w:p>
    <w:p w:rsidR="00645106" w:rsidRPr="00B456BA" w:rsidRDefault="00645106" w:rsidP="00B456BA">
      <w:pPr>
        <w:pStyle w:val="a5"/>
        <w:spacing w:before="0" w:beforeAutospacing="0" w:after="285" w:afterAutospacing="0" w:line="360" w:lineRule="auto"/>
        <w:ind w:left="-567" w:firstLine="567"/>
        <w:jc w:val="both"/>
        <w:rPr>
          <w:color w:val="000000" w:themeColor="text1"/>
          <w:sz w:val="28"/>
          <w:szCs w:val="28"/>
          <w:lang w:val="ru-RU"/>
        </w:rPr>
      </w:pPr>
      <w:r w:rsidRPr="00B456BA">
        <w:rPr>
          <w:color w:val="000000" w:themeColor="text1"/>
          <w:sz w:val="28"/>
          <w:szCs w:val="28"/>
          <w:lang w:val="ru-RU"/>
        </w:rPr>
        <w:t xml:space="preserve">Фотоелектричні модулі </w:t>
      </w:r>
      <w:r w:rsidRPr="00B456BA">
        <w:rPr>
          <w:color w:val="000000" w:themeColor="text1"/>
          <w:sz w:val="28"/>
          <w:szCs w:val="28"/>
        </w:rPr>
        <w:t>Vitovolt</w:t>
      </w:r>
      <w:r w:rsidRPr="00B456BA">
        <w:rPr>
          <w:color w:val="000000" w:themeColor="text1"/>
          <w:sz w:val="28"/>
          <w:szCs w:val="28"/>
          <w:lang w:val="ru-RU"/>
        </w:rPr>
        <w:t xml:space="preserve"> від </w:t>
      </w:r>
      <w:r w:rsidRPr="00B456BA">
        <w:rPr>
          <w:color w:val="000000" w:themeColor="text1"/>
          <w:sz w:val="28"/>
          <w:szCs w:val="28"/>
        </w:rPr>
        <w:t>Viessmann</w:t>
      </w:r>
      <w:r w:rsidRPr="00B456BA">
        <w:rPr>
          <w:color w:val="000000" w:themeColor="text1"/>
          <w:sz w:val="28"/>
          <w:szCs w:val="28"/>
          <w:lang w:val="ru-RU"/>
        </w:rPr>
        <w:t xml:space="preserve"> гарантують ефективне перетворення сонячної енергії в електричну, а також забезпечують Вам отримання абсолютно безкоштовної електроенергії, а з цим і більшу незалежність від традиційних енергомереж! Тож в цій статті розберемо детально технічні характеристики фотоелектричних модулів </w:t>
      </w:r>
      <w:r w:rsidRPr="00B456BA">
        <w:rPr>
          <w:color w:val="000000" w:themeColor="text1"/>
          <w:sz w:val="28"/>
          <w:szCs w:val="28"/>
        </w:rPr>
        <w:t>Vitovolt</w:t>
      </w:r>
      <w:r w:rsidRPr="00B456BA">
        <w:rPr>
          <w:color w:val="000000" w:themeColor="text1"/>
          <w:sz w:val="28"/>
          <w:szCs w:val="28"/>
          <w:lang w:val="ru-RU"/>
        </w:rPr>
        <w:t>, їхні особливості та визначення.</w:t>
      </w:r>
    </w:p>
    <w:p w:rsidR="00645106" w:rsidRPr="00B456BA" w:rsidRDefault="00645106" w:rsidP="00B456BA">
      <w:pPr>
        <w:pStyle w:val="3"/>
        <w:spacing w:before="0" w:after="180" w:line="360" w:lineRule="auto"/>
        <w:ind w:left="-567"/>
        <w:rPr>
          <w:rFonts w:ascii="Times New Roman" w:hAnsi="Times New Roman" w:cs="Times New Roman"/>
          <w:i/>
          <w:color w:val="000000" w:themeColor="text1"/>
          <w:sz w:val="28"/>
          <w:szCs w:val="28"/>
          <w:lang w:val="ru-RU"/>
        </w:rPr>
      </w:pPr>
      <w:r w:rsidRPr="00B456BA">
        <w:rPr>
          <w:rFonts w:ascii="Times New Roman" w:hAnsi="Times New Roman" w:cs="Times New Roman"/>
          <w:b/>
          <w:bCs/>
          <w:i/>
          <w:color w:val="000000" w:themeColor="text1"/>
          <w:sz w:val="28"/>
          <w:szCs w:val="28"/>
          <w:lang w:val="ru-RU"/>
        </w:rPr>
        <w:t>Номінальна потужність (</w:t>
      </w:r>
      <w:r w:rsidRPr="00B456BA">
        <w:rPr>
          <w:rFonts w:ascii="Times New Roman" w:hAnsi="Times New Roman" w:cs="Times New Roman"/>
          <w:b/>
          <w:bCs/>
          <w:i/>
          <w:color w:val="000000" w:themeColor="text1"/>
          <w:sz w:val="28"/>
          <w:szCs w:val="28"/>
        </w:rPr>
        <w:t>Pmax</w:t>
      </w:r>
      <w:r w:rsidRPr="00B456BA">
        <w:rPr>
          <w:rFonts w:ascii="Times New Roman" w:hAnsi="Times New Roman" w:cs="Times New Roman"/>
          <w:b/>
          <w:bCs/>
          <w:i/>
          <w:color w:val="000000" w:themeColor="text1"/>
          <w:sz w:val="28"/>
          <w:szCs w:val="28"/>
          <w:lang w:val="ru-RU"/>
        </w:rPr>
        <w:t>)</w:t>
      </w:r>
    </w:p>
    <w:p w:rsidR="00645106" w:rsidRPr="00B456BA" w:rsidRDefault="00532B09" w:rsidP="00B456BA">
      <w:pPr>
        <w:pStyle w:val="a5"/>
        <w:spacing w:before="0" w:beforeAutospacing="0" w:after="285" w:afterAutospacing="0" w:line="360" w:lineRule="auto"/>
        <w:ind w:left="-567" w:firstLine="567"/>
        <w:rPr>
          <w:color w:val="000000" w:themeColor="text1"/>
          <w:sz w:val="28"/>
          <w:szCs w:val="28"/>
          <w:lang w:val="ru-RU"/>
        </w:rPr>
      </w:pPr>
      <w:r w:rsidRPr="00B456BA">
        <w:rPr>
          <w:color w:val="000000" w:themeColor="text1"/>
          <w:sz w:val="28"/>
          <w:szCs w:val="28"/>
          <w:lang w:val="ru-RU"/>
        </w:rPr>
        <w:t>Ц</w:t>
      </w:r>
      <w:r w:rsidR="00645106" w:rsidRPr="00B456BA">
        <w:rPr>
          <w:color w:val="000000" w:themeColor="text1"/>
          <w:sz w:val="28"/>
          <w:szCs w:val="28"/>
          <w:lang w:val="ru-RU"/>
        </w:rPr>
        <w:t>е потужність у Ватах (від 10 до 360 Вт), яка випромінюється сонячною батареєю за годину в певних умовах випробувань (</w:t>
      </w:r>
      <w:r w:rsidR="00645106" w:rsidRPr="00B456BA">
        <w:rPr>
          <w:color w:val="000000" w:themeColor="text1"/>
          <w:sz w:val="28"/>
          <w:szCs w:val="28"/>
        </w:rPr>
        <w:t>STC</w:t>
      </w:r>
      <w:r w:rsidR="00645106" w:rsidRPr="00B456BA">
        <w:rPr>
          <w:color w:val="000000" w:themeColor="text1"/>
          <w:sz w:val="28"/>
          <w:szCs w:val="28"/>
          <w:lang w:val="ru-RU"/>
        </w:rPr>
        <w:t xml:space="preserve"> або </w:t>
      </w:r>
      <w:r w:rsidR="00645106" w:rsidRPr="00B456BA">
        <w:rPr>
          <w:color w:val="000000" w:themeColor="text1"/>
          <w:sz w:val="28"/>
          <w:szCs w:val="28"/>
        </w:rPr>
        <w:t>NOCT</w:t>
      </w:r>
      <w:r w:rsidR="00645106" w:rsidRPr="00B456BA">
        <w:rPr>
          <w:color w:val="000000" w:themeColor="text1"/>
          <w:sz w:val="28"/>
          <w:szCs w:val="28"/>
          <w:lang w:val="ru-RU"/>
        </w:rPr>
        <w:t>). Заявлену величину струму електрогенеруючий прилад, що виробляє електроенергію, повинен виробляти під час нормальної роботи в номінальному режимі. Потужність залежить від кількості випромінювання, що надходить на поверхню панелі, кількості, ефективності та матеріалу фотоелементів, якості складання.</w:t>
      </w:r>
    </w:p>
    <w:p w:rsidR="00645106" w:rsidRPr="00B456BA" w:rsidRDefault="00645106" w:rsidP="00B456BA">
      <w:pPr>
        <w:pStyle w:val="3"/>
        <w:spacing w:before="0" w:after="180" w:line="360" w:lineRule="auto"/>
        <w:ind w:left="-567"/>
        <w:rPr>
          <w:rFonts w:ascii="Times New Roman" w:hAnsi="Times New Roman" w:cs="Times New Roman"/>
          <w:i/>
          <w:color w:val="000000" w:themeColor="text1"/>
          <w:sz w:val="28"/>
          <w:szCs w:val="28"/>
          <w:lang w:val="ru-RU"/>
        </w:rPr>
      </w:pPr>
      <w:r w:rsidRPr="00B456BA">
        <w:rPr>
          <w:rFonts w:ascii="Times New Roman" w:hAnsi="Times New Roman" w:cs="Times New Roman"/>
          <w:b/>
          <w:bCs/>
          <w:i/>
          <w:color w:val="000000" w:themeColor="text1"/>
          <w:sz w:val="28"/>
          <w:szCs w:val="28"/>
          <w:lang w:val="ru-RU"/>
        </w:rPr>
        <w:lastRenderedPageBreak/>
        <w:t>Напруга при максимальній потужності (</w:t>
      </w:r>
      <w:r w:rsidRPr="00B456BA">
        <w:rPr>
          <w:rFonts w:ascii="Times New Roman" w:hAnsi="Times New Roman" w:cs="Times New Roman"/>
          <w:b/>
          <w:bCs/>
          <w:i/>
          <w:color w:val="000000" w:themeColor="text1"/>
          <w:sz w:val="28"/>
          <w:szCs w:val="28"/>
        </w:rPr>
        <w:t>Voltage</w:t>
      </w:r>
      <w:r w:rsidRPr="00B456BA">
        <w:rPr>
          <w:rFonts w:ascii="Times New Roman" w:hAnsi="Times New Roman" w:cs="Times New Roman"/>
          <w:b/>
          <w:bCs/>
          <w:i/>
          <w:color w:val="000000" w:themeColor="text1"/>
          <w:sz w:val="28"/>
          <w:szCs w:val="28"/>
          <w:lang w:val="ru-RU"/>
        </w:rPr>
        <w:t xml:space="preserve"> </w:t>
      </w:r>
      <w:r w:rsidRPr="00B456BA">
        <w:rPr>
          <w:rFonts w:ascii="Times New Roman" w:hAnsi="Times New Roman" w:cs="Times New Roman"/>
          <w:b/>
          <w:bCs/>
          <w:i/>
          <w:color w:val="000000" w:themeColor="text1"/>
          <w:sz w:val="28"/>
          <w:szCs w:val="28"/>
        </w:rPr>
        <w:t>at</w:t>
      </w:r>
      <w:r w:rsidRPr="00B456BA">
        <w:rPr>
          <w:rFonts w:ascii="Times New Roman" w:hAnsi="Times New Roman" w:cs="Times New Roman"/>
          <w:b/>
          <w:bCs/>
          <w:i/>
          <w:color w:val="000000" w:themeColor="text1"/>
          <w:sz w:val="28"/>
          <w:szCs w:val="28"/>
          <w:lang w:val="ru-RU"/>
        </w:rPr>
        <w:t xml:space="preserve"> </w:t>
      </w:r>
      <w:r w:rsidRPr="00B456BA">
        <w:rPr>
          <w:rFonts w:ascii="Times New Roman" w:hAnsi="Times New Roman" w:cs="Times New Roman"/>
          <w:b/>
          <w:bCs/>
          <w:i/>
          <w:color w:val="000000" w:themeColor="text1"/>
          <w:sz w:val="28"/>
          <w:szCs w:val="28"/>
        </w:rPr>
        <w:t>Maximal</w:t>
      </w:r>
      <w:r w:rsidRPr="00B456BA">
        <w:rPr>
          <w:rFonts w:ascii="Times New Roman" w:hAnsi="Times New Roman" w:cs="Times New Roman"/>
          <w:b/>
          <w:bCs/>
          <w:i/>
          <w:color w:val="000000" w:themeColor="text1"/>
          <w:sz w:val="28"/>
          <w:szCs w:val="28"/>
          <w:lang w:val="ru-RU"/>
        </w:rPr>
        <w:t xml:space="preserve"> </w:t>
      </w:r>
      <w:r w:rsidRPr="00B456BA">
        <w:rPr>
          <w:rFonts w:ascii="Times New Roman" w:hAnsi="Times New Roman" w:cs="Times New Roman"/>
          <w:b/>
          <w:bCs/>
          <w:i/>
          <w:color w:val="000000" w:themeColor="text1"/>
          <w:sz w:val="28"/>
          <w:szCs w:val="28"/>
        </w:rPr>
        <w:t>Power</w:t>
      </w:r>
      <w:r w:rsidRPr="00B456BA">
        <w:rPr>
          <w:rFonts w:ascii="Times New Roman" w:hAnsi="Times New Roman" w:cs="Times New Roman"/>
          <w:b/>
          <w:bCs/>
          <w:i/>
          <w:color w:val="000000" w:themeColor="text1"/>
          <w:sz w:val="28"/>
          <w:szCs w:val="28"/>
          <w:lang w:val="ru-RU"/>
        </w:rPr>
        <w:t xml:space="preserve"> </w:t>
      </w:r>
      <w:r w:rsidRPr="00B456BA">
        <w:rPr>
          <w:rFonts w:ascii="Times New Roman" w:hAnsi="Times New Roman" w:cs="Times New Roman"/>
          <w:b/>
          <w:bCs/>
          <w:i/>
          <w:color w:val="000000" w:themeColor="text1"/>
          <w:sz w:val="28"/>
          <w:szCs w:val="28"/>
        </w:rPr>
        <w:t>Point</w:t>
      </w:r>
      <w:r w:rsidRPr="00B456BA">
        <w:rPr>
          <w:rFonts w:ascii="Times New Roman" w:hAnsi="Times New Roman" w:cs="Times New Roman"/>
          <w:b/>
          <w:bCs/>
          <w:i/>
          <w:color w:val="000000" w:themeColor="text1"/>
          <w:sz w:val="28"/>
          <w:szCs w:val="28"/>
          <w:lang w:val="ru-RU"/>
        </w:rPr>
        <w:t xml:space="preserve">, </w:t>
      </w:r>
      <w:r w:rsidRPr="00B456BA">
        <w:rPr>
          <w:rFonts w:ascii="Times New Roman" w:hAnsi="Times New Roman" w:cs="Times New Roman"/>
          <w:b/>
          <w:bCs/>
          <w:i/>
          <w:color w:val="000000" w:themeColor="text1"/>
          <w:sz w:val="28"/>
          <w:szCs w:val="28"/>
        </w:rPr>
        <w:t>Umpp</w:t>
      </w:r>
      <w:r w:rsidRPr="00B456BA">
        <w:rPr>
          <w:rFonts w:ascii="Times New Roman" w:hAnsi="Times New Roman" w:cs="Times New Roman"/>
          <w:b/>
          <w:bCs/>
          <w:i/>
          <w:color w:val="000000" w:themeColor="text1"/>
          <w:sz w:val="28"/>
          <w:szCs w:val="28"/>
          <w:lang w:val="ru-RU"/>
        </w:rPr>
        <w:t>)</w:t>
      </w:r>
    </w:p>
    <w:p w:rsidR="00645106" w:rsidRPr="00B456BA" w:rsidRDefault="00F83E61" w:rsidP="00B456BA">
      <w:pPr>
        <w:pStyle w:val="a5"/>
        <w:spacing w:before="0" w:beforeAutospacing="0" w:after="285" w:afterAutospacing="0" w:line="360" w:lineRule="auto"/>
        <w:ind w:left="-567" w:firstLine="567"/>
        <w:jc w:val="both"/>
        <w:rPr>
          <w:color w:val="000000" w:themeColor="text1"/>
          <w:sz w:val="28"/>
          <w:szCs w:val="28"/>
          <w:lang w:val="ru-RU"/>
        </w:rPr>
      </w:pPr>
      <w:r w:rsidRPr="00B456BA">
        <w:rPr>
          <w:color w:val="000000" w:themeColor="text1"/>
          <w:sz w:val="28"/>
          <w:szCs w:val="28"/>
          <w:lang w:val="ru-RU"/>
        </w:rPr>
        <w:t>С</w:t>
      </w:r>
      <w:r w:rsidR="00645106" w:rsidRPr="00B456BA">
        <w:rPr>
          <w:color w:val="000000" w:themeColor="text1"/>
          <w:sz w:val="28"/>
          <w:szCs w:val="28"/>
          <w:lang w:val="ru-RU"/>
        </w:rPr>
        <w:t xml:space="preserve">відчення вольтметра при випробуваннях фотоелектричного модуля в умовах </w:t>
      </w:r>
      <w:r w:rsidR="00645106" w:rsidRPr="00B456BA">
        <w:rPr>
          <w:color w:val="000000" w:themeColor="text1"/>
          <w:sz w:val="28"/>
          <w:szCs w:val="28"/>
        </w:rPr>
        <w:t>STC</w:t>
      </w:r>
      <w:r w:rsidR="00645106" w:rsidRPr="00B456BA">
        <w:rPr>
          <w:color w:val="000000" w:themeColor="text1"/>
          <w:sz w:val="28"/>
          <w:szCs w:val="28"/>
          <w:lang w:val="ru-RU"/>
        </w:rPr>
        <w:t xml:space="preserve">. Середнє значення для полікркристалічних </w:t>
      </w:r>
      <w:r w:rsidR="00645106" w:rsidRPr="00B456BA">
        <w:rPr>
          <w:color w:val="000000" w:themeColor="text1"/>
          <w:sz w:val="28"/>
          <w:szCs w:val="28"/>
        </w:rPr>
        <w:t>Vitovolt</w:t>
      </w:r>
      <w:r w:rsidR="00645106" w:rsidRPr="00B456BA">
        <w:rPr>
          <w:color w:val="000000" w:themeColor="text1"/>
          <w:sz w:val="28"/>
          <w:szCs w:val="28"/>
          <w:lang w:val="ru-RU"/>
        </w:rPr>
        <w:t xml:space="preserve"> - 30,98 </w:t>
      </w:r>
      <w:r w:rsidR="00645106" w:rsidRPr="00B456BA">
        <w:rPr>
          <w:color w:val="000000" w:themeColor="text1"/>
          <w:sz w:val="28"/>
          <w:szCs w:val="28"/>
        </w:rPr>
        <w:t>V</w:t>
      </w:r>
      <w:r w:rsidR="00645106" w:rsidRPr="00B456BA">
        <w:rPr>
          <w:color w:val="000000" w:themeColor="text1"/>
          <w:sz w:val="28"/>
          <w:szCs w:val="28"/>
          <w:lang w:val="ru-RU"/>
        </w:rPr>
        <w:t xml:space="preserve"> (В), а монокристалічних</w:t>
      </w:r>
      <w:r w:rsidR="00645106" w:rsidRPr="00B456BA">
        <w:rPr>
          <w:color w:val="000000" w:themeColor="text1"/>
          <w:sz w:val="28"/>
          <w:szCs w:val="28"/>
        </w:rPr>
        <w:t> Vitovolt</w:t>
      </w:r>
      <w:r w:rsidR="00645106" w:rsidRPr="00B456BA">
        <w:rPr>
          <w:color w:val="000000" w:themeColor="text1"/>
          <w:sz w:val="28"/>
          <w:szCs w:val="28"/>
          <w:lang w:val="ru-RU"/>
        </w:rPr>
        <w:t xml:space="preserve"> – 31,38 </w:t>
      </w:r>
      <w:r w:rsidR="00645106" w:rsidRPr="00B456BA">
        <w:rPr>
          <w:color w:val="000000" w:themeColor="text1"/>
          <w:sz w:val="28"/>
          <w:szCs w:val="28"/>
        </w:rPr>
        <w:t>V</w:t>
      </w:r>
      <w:r w:rsidR="00645106" w:rsidRPr="00B456BA">
        <w:rPr>
          <w:color w:val="000000" w:themeColor="text1"/>
          <w:sz w:val="28"/>
          <w:szCs w:val="28"/>
          <w:lang w:val="ru-RU"/>
        </w:rPr>
        <w:t xml:space="preserve"> (В).</w:t>
      </w:r>
    </w:p>
    <w:p w:rsidR="00645106" w:rsidRPr="00B456BA" w:rsidRDefault="00645106" w:rsidP="00B456BA">
      <w:pPr>
        <w:pStyle w:val="3"/>
        <w:spacing w:before="0" w:after="180" w:line="360" w:lineRule="auto"/>
        <w:ind w:left="-567"/>
        <w:rPr>
          <w:rFonts w:ascii="Times New Roman" w:hAnsi="Times New Roman" w:cs="Times New Roman"/>
          <w:i/>
          <w:color w:val="000000" w:themeColor="text1"/>
          <w:sz w:val="28"/>
          <w:szCs w:val="28"/>
        </w:rPr>
      </w:pPr>
      <w:r w:rsidRPr="00B456BA">
        <w:rPr>
          <w:rFonts w:ascii="Times New Roman" w:hAnsi="Times New Roman" w:cs="Times New Roman"/>
          <w:b/>
          <w:bCs/>
          <w:i/>
          <w:color w:val="000000" w:themeColor="text1"/>
          <w:sz w:val="28"/>
          <w:szCs w:val="28"/>
        </w:rPr>
        <w:t xml:space="preserve">Струм при </w:t>
      </w:r>
      <w:proofErr w:type="gramStart"/>
      <w:r w:rsidRPr="00B456BA">
        <w:rPr>
          <w:rFonts w:ascii="Times New Roman" w:hAnsi="Times New Roman" w:cs="Times New Roman"/>
          <w:b/>
          <w:bCs/>
          <w:i/>
          <w:color w:val="000000" w:themeColor="text1"/>
          <w:sz w:val="28"/>
          <w:szCs w:val="28"/>
        </w:rPr>
        <w:t>максимальній  потужності</w:t>
      </w:r>
      <w:proofErr w:type="gramEnd"/>
      <w:r w:rsidRPr="00B456BA">
        <w:rPr>
          <w:rFonts w:ascii="Times New Roman" w:hAnsi="Times New Roman" w:cs="Times New Roman"/>
          <w:b/>
          <w:bCs/>
          <w:i/>
          <w:color w:val="000000" w:themeColor="text1"/>
          <w:sz w:val="28"/>
          <w:szCs w:val="28"/>
        </w:rPr>
        <w:t xml:space="preserve"> (Current at Maximum Power Point, Impp)</w:t>
      </w:r>
    </w:p>
    <w:p w:rsidR="00645106" w:rsidRPr="00B456BA" w:rsidRDefault="00532B09" w:rsidP="00B456BA">
      <w:pPr>
        <w:pStyle w:val="a5"/>
        <w:spacing w:before="0" w:beforeAutospacing="0" w:after="285" w:afterAutospacing="0" w:line="360" w:lineRule="auto"/>
        <w:ind w:left="-567" w:firstLine="567"/>
        <w:jc w:val="both"/>
        <w:rPr>
          <w:color w:val="000000" w:themeColor="text1"/>
          <w:sz w:val="28"/>
          <w:szCs w:val="28"/>
          <w:lang w:val="ru-RU"/>
        </w:rPr>
      </w:pPr>
      <w:r w:rsidRPr="00B456BA">
        <w:rPr>
          <w:color w:val="000000" w:themeColor="text1"/>
          <w:sz w:val="28"/>
          <w:szCs w:val="28"/>
          <w:lang w:val="ru-RU"/>
        </w:rPr>
        <w:t>С</w:t>
      </w:r>
      <w:r w:rsidR="00645106" w:rsidRPr="00B456BA">
        <w:rPr>
          <w:color w:val="000000" w:themeColor="text1"/>
          <w:sz w:val="28"/>
          <w:szCs w:val="28"/>
          <w:lang w:val="ru-RU"/>
        </w:rPr>
        <w:t xml:space="preserve">відчення амперметра при випробуваннях сонячної батареї в умовах </w:t>
      </w:r>
      <w:proofErr w:type="gramStart"/>
      <w:r w:rsidR="00645106" w:rsidRPr="00B456BA">
        <w:rPr>
          <w:color w:val="000000" w:themeColor="text1"/>
          <w:sz w:val="28"/>
          <w:szCs w:val="28"/>
        </w:rPr>
        <w:t>STC</w:t>
      </w:r>
      <w:r w:rsidR="00645106" w:rsidRPr="00B456BA">
        <w:rPr>
          <w:color w:val="000000" w:themeColor="text1"/>
          <w:sz w:val="28"/>
          <w:szCs w:val="28"/>
          <w:lang w:val="ru-RU"/>
        </w:rPr>
        <w:t xml:space="preserve"> .</w:t>
      </w:r>
      <w:proofErr w:type="gramEnd"/>
      <w:r w:rsidR="00645106" w:rsidRPr="00B456BA">
        <w:rPr>
          <w:color w:val="000000" w:themeColor="text1"/>
          <w:sz w:val="28"/>
          <w:szCs w:val="28"/>
          <w:lang w:val="ru-RU"/>
        </w:rPr>
        <w:t xml:space="preserve"> Середнє значення для полікркристалічних </w:t>
      </w:r>
      <w:r w:rsidR="00645106" w:rsidRPr="00B456BA">
        <w:rPr>
          <w:color w:val="000000" w:themeColor="text1"/>
          <w:sz w:val="28"/>
          <w:szCs w:val="28"/>
        </w:rPr>
        <w:t>Vitovolt</w:t>
      </w:r>
      <w:r w:rsidR="00645106" w:rsidRPr="00B456BA">
        <w:rPr>
          <w:color w:val="000000" w:themeColor="text1"/>
          <w:sz w:val="28"/>
          <w:szCs w:val="28"/>
          <w:lang w:val="ru-RU"/>
        </w:rPr>
        <w:t xml:space="preserve"> – 8,</w:t>
      </w:r>
      <w:proofErr w:type="gramStart"/>
      <w:r w:rsidR="00645106" w:rsidRPr="00B456BA">
        <w:rPr>
          <w:color w:val="000000" w:themeColor="text1"/>
          <w:sz w:val="28"/>
          <w:szCs w:val="28"/>
          <w:lang w:val="ru-RU"/>
        </w:rPr>
        <w:t xml:space="preserve">80 </w:t>
      </w:r>
      <w:r w:rsidR="00645106" w:rsidRPr="00B456BA">
        <w:rPr>
          <w:color w:val="000000" w:themeColor="text1"/>
          <w:sz w:val="28"/>
          <w:szCs w:val="28"/>
        </w:rPr>
        <w:t> </w:t>
      </w:r>
      <w:r w:rsidR="00645106" w:rsidRPr="00B456BA">
        <w:rPr>
          <w:color w:val="000000" w:themeColor="text1"/>
          <w:sz w:val="28"/>
          <w:szCs w:val="28"/>
          <w:lang w:val="ru-RU"/>
        </w:rPr>
        <w:t>А</w:t>
      </w:r>
      <w:proofErr w:type="gramEnd"/>
      <w:r w:rsidR="00645106" w:rsidRPr="00B456BA">
        <w:rPr>
          <w:color w:val="000000" w:themeColor="text1"/>
          <w:sz w:val="28"/>
          <w:szCs w:val="28"/>
          <w:lang w:val="ru-RU"/>
        </w:rPr>
        <w:t>, а монокристалічних</w:t>
      </w:r>
      <w:r w:rsidR="00645106" w:rsidRPr="00B456BA">
        <w:rPr>
          <w:color w:val="000000" w:themeColor="text1"/>
          <w:sz w:val="28"/>
          <w:szCs w:val="28"/>
        </w:rPr>
        <w:t> </w:t>
      </w:r>
      <w:r w:rsidR="00645106" w:rsidRPr="00B456BA">
        <w:rPr>
          <w:color w:val="000000" w:themeColor="text1"/>
          <w:sz w:val="28"/>
          <w:szCs w:val="28"/>
          <w:lang w:val="ru-RU"/>
        </w:rPr>
        <w:t xml:space="preserve"> </w:t>
      </w:r>
      <w:r w:rsidR="00645106" w:rsidRPr="00B456BA">
        <w:rPr>
          <w:color w:val="000000" w:themeColor="text1"/>
          <w:sz w:val="28"/>
          <w:szCs w:val="28"/>
        </w:rPr>
        <w:t>Vitovolt</w:t>
      </w:r>
      <w:r w:rsidR="00645106" w:rsidRPr="00B456BA">
        <w:rPr>
          <w:color w:val="000000" w:themeColor="text1"/>
          <w:sz w:val="28"/>
          <w:szCs w:val="28"/>
          <w:lang w:val="ru-RU"/>
        </w:rPr>
        <w:t xml:space="preserve"> – 9,64 А.</w:t>
      </w:r>
    </w:p>
    <w:p w:rsidR="00645106" w:rsidRPr="00B456BA" w:rsidRDefault="00645106" w:rsidP="00B456BA">
      <w:pPr>
        <w:pStyle w:val="3"/>
        <w:spacing w:before="0" w:after="180" w:line="360" w:lineRule="auto"/>
        <w:ind w:left="-567"/>
        <w:rPr>
          <w:rFonts w:ascii="Times New Roman" w:hAnsi="Times New Roman" w:cs="Times New Roman"/>
          <w:i/>
          <w:color w:val="000000" w:themeColor="text1"/>
          <w:sz w:val="28"/>
          <w:szCs w:val="28"/>
        </w:rPr>
      </w:pPr>
      <w:r w:rsidRPr="00B456BA">
        <w:rPr>
          <w:rFonts w:ascii="Times New Roman" w:hAnsi="Times New Roman" w:cs="Times New Roman"/>
          <w:b/>
          <w:bCs/>
          <w:i/>
          <w:color w:val="000000" w:themeColor="text1"/>
          <w:sz w:val="28"/>
          <w:szCs w:val="28"/>
        </w:rPr>
        <w:t>Напруга холостого ходу (Open Circuit Voltage, Voc)</w:t>
      </w:r>
    </w:p>
    <w:p w:rsidR="00645106" w:rsidRPr="00B456BA" w:rsidRDefault="00532B09" w:rsidP="00B456BA">
      <w:pPr>
        <w:pStyle w:val="a5"/>
        <w:spacing w:before="0" w:beforeAutospacing="0" w:after="285" w:afterAutospacing="0" w:line="360" w:lineRule="auto"/>
        <w:ind w:left="-567" w:firstLine="567"/>
        <w:jc w:val="both"/>
        <w:rPr>
          <w:color w:val="000000" w:themeColor="text1"/>
          <w:sz w:val="28"/>
          <w:szCs w:val="28"/>
          <w:lang w:val="ru-RU"/>
        </w:rPr>
      </w:pPr>
      <w:r w:rsidRPr="00B456BA">
        <w:rPr>
          <w:color w:val="000000" w:themeColor="text1"/>
          <w:sz w:val="28"/>
          <w:szCs w:val="28"/>
          <w:lang w:val="uk-UA"/>
        </w:rPr>
        <w:t>К</w:t>
      </w:r>
      <w:r w:rsidR="00645106" w:rsidRPr="00B456BA">
        <w:rPr>
          <w:color w:val="000000" w:themeColor="text1"/>
          <w:sz w:val="28"/>
          <w:szCs w:val="28"/>
          <w:lang w:val="ru-RU"/>
        </w:rPr>
        <w:t xml:space="preserve">ількість вольт, що виробляються сонячною батареєю в режимі холостого ходу (без навантаження). Середнє значення для полікркристалічних </w:t>
      </w:r>
      <w:r w:rsidR="00645106" w:rsidRPr="00B456BA">
        <w:rPr>
          <w:color w:val="000000" w:themeColor="text1"/>
          <w:sz w:val="28"/>
          <w:szCs w:val="28"/>
        </w:rPr>
        <w:t>Vitovolt</w:t>
      </w:r>
      <w:r w:rsidR="00645106" w:rsidRPr="00B456BA">
        <w:rPr>
          <w:color w:val="000000" w:themeColor="text1"/>
          <w:sz w:val="28"/>
          <w:szCs w:val="28"/>
          <w:lang w:val="ru-RU"/>
        </w:rPr>
        <w:t xml:space="preserve"> - 37,94 </w:t>
      </w:r>
      <w:r w:rsidR="00645106" w:rsidRPr="00B456BA">
        <w:rPr>
          <w:color w:val="000000" w:themeColor="text1"/>
          <w:sz w:val="28"/>
          <w:szCs w:val="28"/>
        </w:rPr>
        <w:t>V</w:t>
      </w:r>
      <w:r w:rsidR="00645106" w:rsidRPr="00B456BA">
        <w:rPr>
          <w:color w:val="000000" w:themeColor="text1"/>
          <w:sz w:val="28"/>
          <w:szCs w:val="28"/>
          <w:lang w:val="ru-RU"/>
        </w:rPr>
        <w:t xml:space="preserve"> (В), а </w:t>
      </w:r>
      <w:proofErr w:type="gramStart"/>
      <w:r w:rsidR="00645106" w:rsidRPr="00B456BA">
        <w:rPr>
          <w:color w:val="000000" w:themeColor="text1"/>
          <w:sz w:val="28"/>
          <w:szCs w:val="28"/>
          <w:lang w:val="ru-RU"/>
        </w:rPr>
        <w:t>монокристалічних</w:t>
      </w:r>
      <w:r w:rsidR="00645106" w:rsidRPr="00B456BA">
        <w:rPr>
          <w:color w:val="000000" w:themeColor="text1"/>
          <w:sz w:val="28"/>
          <w:szCs w:val="28"/>
        </w:rPr>
        <w:t> </w:t>
      </w:r>
      <w:r w:rsidR="00645106" w:rsidRPr="00B456BA">
        <w:rPr>
          <w:color w:val="000000" w:themeColor="text1"/>
          <w:sz w:val="28"/>
          <w:szCs w:val="28"/>
          <w:lang w:val="ru-RU"/>
        </w:rPr>
        <w:t xml:space="preserve"> </w:t>
      </w:r>
      <w:r w:rsidR="00645106" w:rsidRPr="00B456BA">
        <w:rPr>
          <w:color w:val="000000" w:themeColor="text1"/>
          <w:sz w:val="28"/>
          <w:szCs w:val="28"/>
        </w:rPr>
        <w:t>Vitovolt</w:t>
      </w:r>
      <w:proofErr w:type="gramEnd"/>
      <w:r w:rsidR="00645106" w:rsidRPr="00B456BA">
        <w:rPr>
          <w:color w:val="000000" w:themeColor="text1"/>
          <w:sz w:val="28"/>
          <w:szCs w:val="28"/>
          <w:lang w:val="ru-RU"/>
        </w:rPr>
        <w:t xml:space="preserve"> – 39,69 </w:t>
      </w:r>
      <w:r w:rsidR="00645106" w:rsidRPr="00B456BA">
        <w:rPr>
          <w:color w:val="000000" w:themeColor="text1"/>
          <w:sz w:val="28"/>
          <w:szCs w:val="28"/>
        </w:rPr>
        <w:t>V</w:t>
      </w:r>
      <w:r w:rsidR="00645106" w:rsidRPr="00B456BA">
        <w:rPr>
          <w:color w:val="000000" w:themeColor="text1"/>
          <w:sz w:val="28"/>
          <w:szCs w:val="28"/>
          <w:lang w:val="ru-RU"/>
        </w:rPr>
        <w:t xml:space="preserve"> (В).</w:t>
      </w:r>
    </w:p>
    <w:p w:rsidR="00645106" w:rsidRPr="00B456BA" w:rsidRDefault="00645106" w:rsidP="00B456BA">
      <w:pPr>
        <w:pStyle w:val="3"/>
        <w:spacing w:before="0" w:after="180" w:line="360" w:lineRule="auto"/>
        <w:ind w:left="-567"/>
        <w:jc w:val="both"/>
        <w:rPr>
          <w:rFonts w:ascii="Times New Roman" w:hAnsi="Times New Roman" w:cs="Times New Roman"/>
          <w:i/>
          <w:color w:val="000000" w:themeColor="text1"/>
          <w:sz w:val="28"/>
          <w:szCs w:val="28"/>
        </w:rPr>
      </w:pPr>
      <w:r w:rsidRPr="00B456BA">
        <w:rPr>
          <w:rFonts w:ascii="Times New Roman" w:hAnsi="Times New Roman" w:cs="Times New Roman"/>
          <w:b/>
          <w:bCs/>
          <w:i/>
          <w:color w:val="000000" w:themeColor="text1"/>
          <w:sz w:val="28"/>
          <w:szCs w:val="28"/>
        </w:rPr>
        <w:t>Струм короткого замикання (Short Circuit Current, Isc)</w:t>
      </w:r>
    </w:p>
    <w:p w:rsidR="00645106" w:rsidRPr="00B456BA" w:rsidRDefault="00532B09" w:rsidP="00B456BA">
      <w:pPr>
        <w:pStyle w:val="a5"/>
        <w:spacing w:before="0" w:beforeAutospacing="0" w:after="285" w:afterAutospacing="0" w:line="360" w:lineRule="auto"/>
        <w:ind w:left="-567" w:firstLine="567"/>
        <w:jc w:val="both"/>
        <w:rPr>
          <w:color w:val="000000" w:themeColor="text1"/>
          <w:sz w:val="28"/>
          <w:szCs w:val="28"/>
          <w:lang w:val="ru-RU"/>
        </w:rPr>
      </w:pPr>
      <w:r w:rsidRPr="00B456BA">
        <w:rPr>
          <w:color w:val="000000" w:themeColor="text1"/>
          <w:sz w:val="28"/>
          <w:szCs w:val="28"/>
          <w:lang w:val="ru-RU"/>
        </w:rPr>
        <w:t>З</w:t>
      </w:r>
      <w:r w:rsidR="00645106" w:rsidRPr="00B456BA">
        <w:rPr>
          <w:color w:val="000000" w:themeColor="text1"/>
          <w:sz w:val="28"/>
          <w:szCs w:val="28"/>
          <w:lang w:val="ru-RU"/>
        </w:rPr>
        <w:t xml:space="preserve">начення струму при нульовій напрузі. Середнє значення для полікркристалічних </w:t>
      </w:r>
      <w:r w:rsidR="00645106" w:rsidRPr="00B456BA">
        <w:rPr>
          <w:color w:val="000000" w:themeColor="text1"/>
          <w:sz w:val="28"/>
          <w:szCs w:val="28"/>
        </w:rPr>
        <w:t>Vitovolt</w:t>
      </w:r>
      <w:r w:rsidR="00645106" w:rsidRPr="00B456BA">
        <w:rPr>
          <w:color w:val="000000" w:themeColor="text1"/>
          <w:sz w:val="28"/>
          <w:szCs w:val="28"/>
          <w:lang w:val="ru-RU"/>
        </w:rPr>
        <w:t xml:space="preserve"> – 9,32 А, а </w:t>
      </w:r>
      <w:proofErr w:type="gramStart"/>
      <w:r w:rsidR="00645106" w:rsidRPr="00B456BA">
        <w:rPr>
          <w:color w:val="000000" w:themeColor="text1"/>
          <w:sz w:val="28"/>
          <w:szCs w:val="28"/>
          <w:lang w:val="ru-RU"/>
        </w:rPr>
        <w:t>монокристалічних</w:t>
      </w:r>
      <w:r w:rsidR="00645106" w:rsidRPr="00B456BA">
        <w:rPr>
          <w:color w:val="000000" w:themeColor="text1"/>
          <w:sz w:val="28"/>
          <w:szCs w:val="28"/>
        </w:rPr>
        <w:t> </w:t>
      </w:r>
      <w:r w:rsidR="00645106" w:rsidRPr="00B456BA">
        <w:rPr>
          <w:color w:val="000000" w:themeColor="text1"/>
          <w:sz w:val="28"/>
          <w:szCs w:val="28"/>
          <w:lang w:val="ru-RU"/>
        </w:rPr>
        <w:t xml:space="preserve"> </w:t>
      </w:r>
      <w:r w:rsidR="00645106" w:rsidRPr="00B456BA">
        <w:rPr>
          <w:color w:val="000000" w:themeColor="text1"/>
          <w:sz w:val="28"/>
          <w:szCs w:val="28"/>
        </w:rPr>
        <w:t>Vitovolt</w:t>
      </w:r>
      <w:proofErr w:type="gramEnd"/>
      <w:r w:rsidR="00645106" w:rsidRPr="00B456BA">
        <w:rPr>
          <w:color w:val="000000" w:themeColor="text1"/>
          <w:sz w:val="28"/>
          <w:szCs w:val="28"/>
          <w:lang w:val="ru-RU"/>
        </w:rPr>
        <w:t xml:space="preserve"> – 9,69 А.</w:t>
      </w:r>
    </w:p>
    <w:p w:rsidR="00645106" w:rsidRPr="00B456BA" w:rsidRDefault="00645106" w:rsidP="00B456BA">
      <w:pPr>
        <w:pStyle w:val="3"/>
        <w:spacing w:before="0" w:after="180" w:line="360" w:lineRule="auto"/>
        <w:ind w:left="-567"/>
        <w:jc w:val="both"/>
        <w:rPr>
          <w:rFonts w:ascii="Times New Roman" w:hAnsi="Times New Roman" w:cs="Times New Roman"/>
          <w:i/>
          <w:color w:val="000000" w:themeColor="text1"/>
          <w:sz w:val="28"/>
          <w:szCs w:val="28"/>
          <w:lang w:val="ru-RU"/>
        </w:rPr>
      </w:pPr>
      <w:r w:rsidRPr="00B456BA">
        <w:rPr>
          <w:rFonts w:ascii="Times New Roman" w:hAnsi="Times New Roman" w:cs="Times New Roman"/>
          <w:b/>
          <w:bCs/>
          <w:i/>
          <w:color w:val="000000" w:themeColor="text1"/>
          <w:sz w:val="28"/>
          <w:szCs w:val="28"/>
          <w:lang w:val="ru-RU"/>
        </w:rPr>
        <w:t>Ефективність модуля (</w:t>
      </w:r>
      <w:r w:rsidRPr="00B456BA">
        <w:rPr>
          <w:rFonts w:ascii="Times New Roman" w:hAnsi="Times New Roman" w:cs="Times New Roman"/>
          <w:b/>
          <w:bCs/>
          <w:i/>
          <w:color w:val="000000" w:themeColor="text1"/>
          <w:sz w:val="28"/>
          <w:szCs w:val="28"/>
        </w:rPr>
        <w:t>Module</w:t>
      </w:r>
      <w:r w:rsidRPr="00B456BA">
        <w:rPr>
          <w:rFonts w:ascii="Times New Roman" w:hAnsi="Times New Roman" w:cs="Times New Roman"/>
          <w:b/>
          <w:bCs/>
          <w:i/>
          <w:color w:val="000000" w:themeColor="text1"/>
          <w:sz w:val="28"/>
          <w:szCs w:val="28"/>
          <w:lang w:val="ru-RU"/>
        </w:rPr>
        <w:t xml:space="preserve"> </w:t>
      </w:r>
      <w:r w:rsidRPr="00B456BA">
        <w:rPr>
          <w:rFonts w:ascii="Times New Roman" w:hAnsi="Times New Roman" w:cs="Times New Roman"/>
          <w:b/>
          <w:bCs/>
          <w:i/>
          <w:color w:val="000000" w:themeColor="text1"/>
          <w:sz w:val="28"/>
          <w:szCs w:val="28"/>
        </w:rPr>
        <w:t>Efficiency</w:t>
      </w:r>
      <w:r w:rsidRPr="00B456BA">
        <w:rPr>
          <w:rFonts w:ascii="Times New Roman" w:hAnsi="Times New Roman" w:cs="Times New Roman"/>
          <w:b/>
          <w:bCs/>
          <w:i/>
          <w:color w:val="000000" w:themeColor="text1"/>
          <w:sz w:val="28"/>
          <w:szCs w:val="28"/>
          <w:lang w:val="ru-RU"/>
        </w:rPr>
        <w:t>)</w:t>
      </w:r>
    </w:p>
    <w:p w:rsidR="00645106" w:rsidRPr="00B456BA" w:rsidRDefault="00532B09" w:rsidP="00B456BA">
      <w:pPr>
        <w:pStyle w:val="a5"/>
        <w:spacing w:before="0" w:beforeAutospacing="0" w:after="285" w:afterAutospacing="0" w:line="360" w:lineRule="auto"/>
        <w:ind w:left="-567" w:firstLine="567"/>
        <w:jc w:val="both"/>
        <w:rPr>
          <w:color w:val="000000" w:themeColor="text1"/>
          <w:sz w:val="28"/>
          <w:szCs w:val="28"/>
          <w:lang w:val="ru-RU"/>
        </w:rPr>
      </w:pPr>
      <w:r w:rsidRPr="00B456BA">
        <w:rPr>
          <w:color w:val="000000" w:themeColor="text1"/>
          <w:sz w:val="28"/>
          <w:szCs w:val="28"/>
          <w:lang w:val="ru-RU"/>
        </w:rPr>
        <w:t>В</w:t>
      </w:r>
      <w:r w:rsidR="00645106" w:rsidRPr="00B456BA">
        <w:rPr>
          <w:color w:val="000000" w:themeColor="text1"/>
          <w:sz w:val="28"/>
          <w:szCs w:val="28"/>
          <w:lang w:val="ru-RU"/>
        </w:rPr>
        <w:t xml:space="preserve">ідношення максимальної потужності сонячної панелі до вироблення потужності падаючого випромінювання на площу електрогенеруючого пристрою. Показує, наскільки результативно фотомодуль перетворює енергію сонця в постійний електричний струм. Виражається у відсотках. Середнє значення для полікркристалічних </w:t>
      </w:r>
      <w:r w:rsidR="00645106" w:rsidRPr="00B456BA">
        <w:rPr>
          <w:color w:val="000000" w:themeColor="text1"/>
          <w:sz w:val="28"/>
          <w:szCs w:val="28"/>
        </w:rPr>
        <w:t>Vitovolt</w:t>
      </w:r>
      <w:r w:rsidR="00645106" w:rsidRPr="00B456BA">
        <w:rPr>
          <w:color w:val="000000" w:themeColor="text1"/>
          <w:sz w:val="28"/>
          <w:szCs w:val="28"/>
          <w:lang w:val="ru-RU"/>
        </w:rPr>
        <w:t xml:space="preserve"> – 16,81 %, а </w:t>
      </w:r>
      <w:proofErr w:type="gramStart"/>
      <w:r w:rsidR="00645106" w:rsidRPr="00B456BA">
        <w:rPr>
          <w:color w:val="000000" w:themeColor="text1"/>
          <w:sz w:val="28"/>
          <w:szCs w:val="28"/>
          <w:lang w:val="ru-RU"/>
        </w:rPr>
        <w:t>монокристалічних</w:t>
      </w:r>
      <w:r w:rsidR="00645106" w:rsidRPr="00B456BA">
        <w:rPr>
          <w:color w:val="000000" w:themeColor="text1"/>
          <w:sz w:val="28"/>
          <w:szCs w:val="28"/>
        </w:rPr>
        <w:t> </w:t>
      </w:r>
      <w:r w:rsidR="00645106" w:rsidRPr="00B456BA">
        <w:rPr>
          <w:color w:val="000000" w:themeColor="text1"/>
          <w:sz w:val="28"/>
          <w:szCs w:val="28"/>
          <w:lang w:val="ru-RU"/>
        </w:rPr>
        <w:t xml:space="preserve"> </w:t>
      </w:r>
      <w:r w:rsidR="00645106" w:rsidRPr="00B456BA">
        <w:rPr>
          <w:color w:val="000000" w:themeColor="text1"/>
          <w:sz w:val="28"/>
          <w:szCs w:val="28"/>
        </w:rPr>
        <w:t>Vitovolt</w:t>
      </w:r>
      <w:proofErr w:type="gramEnd"/>
      <w:r w:rsidR="00645106" w:rsidRPr="00B456BA">
        <w:rPr>
          <w:color w:val="000000" w:themeColor="text1"/>
          <w:sz w:val="28"/>
          <w:szCs w:val="28"/>
          <w:lang w:val="ru-RU"/>
        </w:rPr>
        <w:t xml:space="preserve"> –18,65 %.</w:t>
      </w:r>
    </w:p>
    <w:p w:rsidR="00645106" w:rsidRPr="00B456BA" w:rsidRDefault="00645106" w:rsidP="00B456BA">
      <w:pPr>
        <w:pStyle w:val="3"/>
        <w:spacing w:before="0" w:after="180" w:line="360" w:lineRule="auto"/>
        <w:ind w:left="-567"/>
        <w:jc w:val="both"/>
        <w:rPr>
          <w:rFonts w:ascii="Times New Roman" w:hAnsi="Times New Roman" w:cs="Times New Roman"/>
          <w:i/>
          <w:color w:val="000000" w:themeColor="text1"/>
          <w:sz w:val="28"/>
          <w:szCs w:val="28"/>
        </w:rPr>
      </w:pPr>
      <w:r w:rsidRPr="00B456BA">
        <w:rPr>
          <w:rFonts w:ascii="Times New Roman" w:hAnsi="Times New Roman" w:cs="Times New Roman"/>
          <w:b/>
          <w:bCs/>
          <w:i/>
          <w:color w:val="000000" w:themeColor="text1"/>
          <w:sz w:val="28"/>
          <w:szCs w:val="28"/>
        </w:rPr>
        <w:lastRenderedPageBreak/>
        <w:t>Діапазон робочих температур (Operating Temperature)</w:t>
      </w:r>
    </w:p>
    <w:p w:rsidR="00645106" w:rsidRPr="00B456BA" w:rsidRDefault="00532B09" w:rsidP="00B456BA">
      <w:pPr>
        <w:pStyle w:val="a5"/>
        <w:spacing w:before="0" w:beforeAutospacing="0" w:after="285" w:afterAutospacing="0" w:line="360" w:lineRule="auto"/>
        <w:ind w:left="-567" w:firstLine="567"/>
        <w:jc w:val="both"/>
        <w:rPr>
          <w:color w:val="000000" w:themeColor="text1"/>
          <w:sz w:val="28"/>
          <w:szCs w:val="28"/>
          <w:lang w:val="ru-RU"/>
        </w:rPr>
      </w:pPr>
      <w:r w:rsidRPr="00B456BA">
        <w:rPr>
          <w:color w:val="000000" w:themeColor="text1"/>
          <w:sz w:val="28"/>
          <w:szCs w:val="28"/>
          <w:lang w:val="uk-UA"/>
        </w:rPr>
        <w:t>П</w:t>
      </w:r>
      <w:r w:rsidR="00645106" w:rsidRPr="00B456BA">
        <w:rPr>
          <w:color w:val="000000" w:themeColor="text1"/>
          <w:sz w:val="28"/>
          <w:szCs w:val="28"/>
          <w:lang w:val="ru-RU"/>
        </w:rPr>
        <w:t xml:space="preserve">оказник мінімальної і максимальної температури, при яких сонячний модуль функціонує нормально. Перевищення зазначених норм призводить до зниження продуктивності, прискореної деградації, появі «гарячих» точок і мікротріщин. Для панелей </w:t>
      </w:r>
      <w:r w:rsidR="00645106" w:rsidRPr="00B456BA">
        <w:rPr>
          <w:color w:val="000000" w:themeColor="text1"/>
          <w:sz w:val="28"/>
          <w:szCs w:val="28"/>
        </w:rPr>
        <w:t>Vitovolt</w:t>
      </w:r>
      <w:r w:rsidR="00645106" w:rsidRPr="00B456BA">
        <w:rPr>
          <w:color w:val="000000" w:themeColor="text1"/>
          <w:sz w:val="28"/>
          <w:szCs w:val="28"/>
          <w:lang w:val="ru-RU"/>
        </w:rPr>
        <w:t xml:space="preserve"> діапазон робочих температур становить -40...+ 85 ° </w:t>
      </w:r>
      <w:r w:rsidR="00645106" w:rsidRPr="00B456BA">
        <w:rPr>
          <w:color w:val="000000" w:themeColor="text1"/>
          <w:sz w:val="28"/>
          <w:szCs w:val="28"/>
        </w:rPr>
        <w:t>C</w:t>
      </w:r>
      <w:r w:rsidR="00645106" w:rsidRPr="00B456BA">
        <w:rPr>
          <w:color w:val="000000" w:themeColor="text1"/>
          <w:sz w:val="28"/>
          <w:szCs w:val="28"/>
          <w:lang w:val="ru-RU"/>
        </w:rPr>
        <w:t>.</w:t>
      </w:r>
    </w:p>
    <w:p w:rsidR="00645106" w:rsidRPr="00B456BA" w:rsidRDefault="00645106" w:rsidP="00B456BA">
      <w:pPr>
        <w:pStyle w:val="3"/>
        <w:spacing w:before="0" w:after="180" w:line="360" w:lineRule="auto"/>
        <w:ind w:left="-567"/>
        <w:jc w:val="both"/>
        <w:rPr>
          <w:rFonts w:ascii="Times New Roman" w:hAnsi="Times New Roman" w:cs="Times New Roman"/>
          <w:i/>
          <w:color w:val="000000" w:themeColor="text1"/>
          <w:sz w:val="28"/>
          <w:szCs w:val="28"/>
          <w:lang w:val="ru-RU"/>
        </w:rPr>
      </w:pPr>
      <w:r w:rsidRPr="00B456BA">
        <w:rPr>
          <w:rFonts w:ascii="Times New Roman" w:hAnsi="Times New Roman" w:cs="Times New Roman"/>
          <w:b/>
          <w:bCs/>
          <w:i/>
          <w:color w:val="000000" w:themeColor="text1"/>
          <w:sz w:val="28"/>
          <w:szCs w:val="28"/>
          <w:lang w:val="ru-RU"/>
        </w:rPr>
        <w:t>Максимальна напруга системи (</w:t>
      </w:r>
      <w:r w:rsidRPr="00B456BA">
        <w:rPr>
          <w:rFonts w:ascii="Times New Roman" w:hAnsi="Times New Roman" w:cs="Times New Roman"/>
          <w:b/>
          <w:bCs/>
          <w:i/>
          <w:color w:val="000000" w:themeColor="text1"/>
          <w:sz w:val="28"/>
          <w:szCs w:val="28"/>
        </w:rPr>
        <w:t>Maximum</w:t>
      </w:r>
      <w:r w:rsidRPr="00B456BA">
        <w:rPr>
          <w:rFonts w:ascii="Times New Roman" w:hAnsi="Times New Roman" w:cs="Times New Roman"/>
          <w:b/>
          <w:bCs/>
          <w:i/>
          <w:color w:val="000000" w:themeColor="text1"/>
          <w:sz w:val="28"/>
          <w:szCs w:val="28"/>
          <w:lang w:val="ru-RU"/>
        </w:rPr>
        <w:t xml:space="preserve"> </w:t>
      </w:r>
      <w:r w:rsidRPr="00B456BA">
        <w:rPr>
          <w:rFonts w:ascii="Times New Roman" w:hAnsi="Times New Roman" w:cs="Times New Roman"/>
          <w:b/>
          <w:bCs/>
          <w:i/>
          <w:color w:val="000000" w:themeColor="text1"/>
          <w:sz w:val="28"/>
          <w:szCs w:val="28"/>
        </w:rPr>
        <w:t>System</w:t>
      </w:r>
      <w:r w:rsidRPr="00B456BA">
        <w:rPr>
          <w:rFonts w:ascii="Times New Roman" w:hAnsi="Times New Roman" w:cs="Times New Roman"/>
          <w:b/>
          <w:bCs/>
          <w:i/>
          <w:color w:val="000000" w:themeColor="text1"/>
          <w:sz w:val="28"/>
          <w:szCs w:val="28"/>
          <w:lang w:val="ru-RU"/>
        </w:rPr>
        <w:t xml:space="preserve"> </w:t>
      </w:r>
      <w:r w:rsidRPr="00B456BA">
        <w:rPr>
          <w:rFonts w:ascii="Times New Roman" w:hAnsi="Times New Roman" w:cs="Times New Roman"/>
          <w:b/>
          <w:bCs/>
          <w:i/>
          <w:color w:val="000000" w:themeColor="text1"/>
          <w:sz w:val="28"/>
          <w:szCs w:val="28"/>
        </w:rPr>
        <w:t>Voltage</w:t>
      </w:r>
      <w:r w:rsidRPr="00B456BA">
        <w:rPr>
          <w:rFonts w:ascii="Times New Roman" w:hAnsi="Times New Roman" w:cs="Times New Roman"/>
          <w:b/>
          <w:bCs/>
          <w:i/>
          <w:color w:val="000000" w:themeColor="text1"/>
          <w:sz w:val="28"/>
          <w:szCs w:val="28"/>
          <w:lang w:val="ru-RU"/>
        </w:rPr>
        <w:t>)</w:t>
      </w:r>
    </w:p>
    <w:p w:rsidR="00645106" w:rsidRPr="00B456BA" w:rsidRDefault="00532B09" w:rsidP="00B456BA">
      <w:pPr>
        <w:pStyle w:val="a5"/>
        <w:spacing w:before="0" w:beforeAutospacing="0" w:after="285" w:afterAutospacing="0" w:line="360" w:lineRule="auto"/>
        <w:ind w:left="-567" w:firstLine="567"/>
        <w:jc w:val="both"/>
        <w:rPr>
          <w:color w:val="000000" w:themeColor="text1"/>
          <w:sz w:val="28"/>
          <w:szCs w:val="28"/>
          <w:lang w:val="ru-RU"/>
        </w:rPr>
      </w:pPr>
      <w:r w:rsidRPr="00B456BA">
        <w:rPr>
          <w:color w:val="000000" w:themeColor="text1"/>
          <w:sz w:val="28"/>
          <w:szCs w:val="28"/>
          <w:lang w:val="ru-RU"/>
        </w:rPr>
        <w:t>М</w:t>
      </w:r>
      <w:r w:rsidR="00645106" w:rsidRPr="00B456BA">
        <w:rPr>
          <w:color w:val="000000" w:themeColor="text1"/>
          <w:sz w:val="28"/>
          <w:szCs w:val="28"/>
          <w:lang w:val="ru-RU"/>
        </w:rPr>
        <w:t>аксимально допустима напруга постійного струму для ланцюгів з фотомодулів. Стандартна - 1000 В.</w:t>
      </w:r>
    </w:p>
    <w:p w:rsidR="00645106" w:rsidRPr="00B456BA" w:rsidRDefault="00645106" w:rsidP="00B456BA">
      <w:pPr>
        <w:pStyle w:val="3"/>
        <w:spacing w:before="0" w:after="180" w:line="360" w:lineRule="auto"/>
        <w:ind w:left="-567"/>
        <w:jc w:val="both"/>
        <w:rPr>
          <w:rFonts w:ascii="Times New Roman" w:hAnsi="Times New Roman" w:cs="Times New Roman"/>
          <w:i/>
          <w:color w:val="000000" w:themeColor="text1"/>
          <w:sz w:val="28"/>
          <w:szCs w:val="28"/>
          <w:lang w:val="ru-RU"/>
        </w:rPr>
      </w:pPr>
      <w:r w:rsidRPr="00B456BA">
        <w:rPr>
          <w:rFonts w:ascii="Times New Roman" w:hAnsi="Times New Roman" w:cs="Times New Roman"/>
          <w:b/>
          <w:bCs/>
          <w:i/>
          <w:color w:val="000000" w:themeColor="text1"/>
          <w:sz w:val="28"/>
          <w:szCs w:val="28"/>
          <w:lang w:val="ru-RU"/>
        </w:rPr>
        <w:t>Стійкість до зворотного струму (</w:t>
      </w:r>
      <w:r w:rsidRPr="00B456BA">
        <w:rPr>
          <w:rFonts w:ascii="Times New Roman" w:hAnsi="Times New Roman" w:cs="Times New Roman"/>
          <w:b/>
          <w:bCs/>
          <w:i/>
          <w:color w:val="000000" w:themeColor="text1"/>
          <w:sz w:val="28"/>
          <w:szCs w:val="28"/>
        </w:rPr>
        <w:t>Maximum</w:t>
      </w:r>
      <w:r w:rsidRPr="00B456BA">
        <w:rPr>
          <w:rFonts w:ascii="Times New Roman" w:hAnsi="Times New Roman" w:cs="Times New Roman"/>
          <w:b/>
          <w:bCs/>
          <w:i/>
          <w:color w:val="000000" w:themeColor="text1"/>
          <w:sz w:val="28"/>
          <w:szCs w:val="28"/>
          <w:lang w:val="ru-RU"/>
        </w:rPr>
        <w:t xml:space="preserve"> </w:t>
      </w:r>
      <w:r w:rsidRPr="00B456BA">
        <w:rPr>
          <w:rFonts w:ascii="Times New Roman" w:hAnsi="Times New Roman" w:cs="Times New Roman"/>
          <w:b/>
          <w:bCs/>
          <w:i/>
          <w:color w:val="000000" w:themeColor="text1"/>
          <w:sz w:val="28"/>
          <w:szCs w:val="28"/>
        </w:rPr>
        <w:t>Series</w:t>
      </w:r>
      <w:r w:rsidRPr="00B456BA">
        <w:rPr>
          <w:rFonts w:ascii="Times New Roman" w:hAnsi="Times New Roman" w:cs="Times New Roman"/>
          <w:b/>
          <w:bCs/>
          <w:i/>
          <w:color w:val="000000" w:themeColor="text1"/>
          <w:sz w:val="28"/>
          <w:szCs w:val="28"/>
          <w:lang w:val="ru-RU"/>
        </w:rPr>
        <w:t xml:space="preserve"> </w:t>
      </w:r>
      <w:r w:rsidRPr="00B456BA">
        <w:rPr>
          <w:rFonts w:ascii="Times New Roman" w:hAnsi="Times New Roman" w:cs="Times New Roman"/>
          <w:b/>
          <w:bCs/>
          <w:i/>
          <w:color w:val="000000" w:themeColor="text1"/>
          <w:sz w:val="28"/>
          <w:szCs w:val="28"/>
        </w:rPr>
        <w:t>Fuse</w:t>
      </w:r>
      <w:r w:rsidRPr="00B456BA">
        <w:rPr>
          <w:rFonts w:ascii="Times New Roman" w:hAnsi="Times New Roman" w:cs="Times New Roman"/>
          <w:b/>
          <w:bCs/>
          <w:i/>
          <w:color w:val="000000" w:themeColor="text1"/>
          <w:sz w:val="28"/>
          <w:szCs w:val="28"/>
          <w:lang w:val="ru-RU"/>
        </w:rPr>
        <w:t xml:space="preserve"> </w:t>
      </w:r>
      <w:r w:rsidRPr="00B456BA">
        <w:rPr>
          <w:rFonts w:ascii="Times New Roman" w:hAnsi="Times New Roman" w:cs="Times New Roman"/>
          <w:b/>
          <w:bCs/>
          <w:i/>
          <w:color w:val="000000" w:themeColor="text1"/>
          <w:sz w:val="28"/>
          <w:szCs w:val="28"/>
        </w:rPr>
        <w:t>Rating</w:t>
      </w:r>
      <w:r w:rsidRPr="00B456BA">
        <w:rPr>
          <w:rFonts w:ascii="Times New Roman" w:hAnsi="Times New Roman" w:cs="Times New Roman"/>
          <w:b/>
          <w:bCs/>
          <w:i/>
          <w:color w:val="000000" w:themeColor="text1"/>
          <w:sz w:val="28"/>
          <w:szCs w:val="28"/>
          <w:lang w:val="ru-RU"/>
        </w:rPr>
        <w:t>)</w:t>
      </w:r>
    </w:p>
    <w:p w:rsidR="00645106" w:rsidRPr="00B456BA" w:rsidRDefault="00532B09" w:rsidP="00B456BA">
      <w:pPr>
        <w:pStyle w:val="a5"/>
        <w:spacing w:before="0" w:beforeAutospacing="0" w:after="285" w:afterAutospacing="0" w:line="360" w:lineRule="auto"/>
        <w:ind w:left="-567" w:firstLine="567"/>
        <w:jc w:val="both"/>
        <w:rPr>
          <w:color w:val="000000" w:themeColor="text1"/>
          <w:sz w:val="28"/>
          <w:szCs w:val="28"/>
          <w:lang w:val="ru-RU"/>
        </w:rPr>
      </w:pPr>
      <w:r w:rsidRPr="00B456BA">
        <w:rPr>
          <w:color w:val="000000" w:themeColor="text1"/>
          <w:sz w:val="28"/>
          <w:szCs w:val="28"/>
          <w:lang w:val="ru-RU"/>
        </w:rPr>
        <w:t>М</w:t>
      </w:r>
      <w:r w:rsidR="00645106" w:rsidRPr="00B456BA">
        <w:rPr>
          <w:color w:val="000000" w:themeColor="text1"/>
          <w:sz w:val="28"/>
          <w:szCs w:val="28"/>
          <w:lang w:val="ru-RU"/>
        </w:rPr>
        <w:t>аксимальне значення струму, при тривалому протіканні якого немає перегріву пристрою, що захищає фотомодуль від перевантаження і короткого замикання. Стандартна - 15 А.</w:t>
      </w:r>
    </w:p>
    <w:p w:rsidR="00F83E61" w:rsidRPr="00B456BA" w:rsidRDefault="00F83E61" w:rsidP="00B456BA">
      <w:pPr>
        <w:pStyle w:val="a5"/>
        <w:spacing w:before="0" w:beforeAutospacing="0" w:after="285" w:afterAutospacing="0" w:line="360" w:lineRule="auto"/>
        <w:ind w:left="-567" w:firstLine="567"/>
        <w:jc w:val="both"/>
        <w:rPr>
          <w:color w:val="000000" w:themeColor="text1"/>
          <w:sz w:val="28"/>
          <w:szCs w:val="28"/>
          <w:lang w:val="ru-RU"/>
        </w:rPr>
      </w:pPr>
    </w:p>
    <w:p w:rsidR="00F83E61" w:rsidRPr="00B456BA" w:rsidRDefault="00F83E61" w:rsidP="00B456BA">
      <w:pPr>
        <w:pStyle w:val="a5"/>
        <w:spacing w:before="0" w:beforeAutospacing="0" w:after="285" w:afterAutospacing="0" w:line="360" w:lineRule="auto"/>
        <w:ind w:left="-567" w:firstLine="567"/>
        <w:jc w:val="center"/>
        <w:rPr>
          <w:color w:val="000000" w:themeColor="text1"/>
          <w:sz w:val="28"/>
          <w:szCs w:val="28"/>
          <w:lang w:val="ru-RU"/>
        </w:rPr>
      </w:pPr>
      <w:r w:rsidRPr="00B456BA">
        <w:rPr>
          <w:noProof/>
          <w:color w:val="000000" w:themeColor="text1"/>
          <w:sz w:val="28"/>
          <w:szCs w:val="28"/>
        </w:rPr>
        <w:drawing>
          <wp:inline distT="0" distB="0" distL="0" distR="0" wp14:anchorId="4CC82511" wp14:editId="3542E7F3">
            <wp:extent cx="4655820" cy="33223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хема сонячних  модулей 2.jfif"/>
                    <pic:cNvPicPr/>
                  </pic:nvPicPr>
                  <pic:blipFill>
                    <a:blip r:embed="rId9">
                      <a:extLst>
                        <a:ext uri="{28A0092B-C50C-407E-A947-70E740481C1C}">
                          <a14:useLocalDpi xmlns:a14="http://schemas.microsoft.com/office/drawing/2010/main" val="0"/>
                        </a:ext>
                      </a:extLst>
                    </a:blip>
                    <a:stretch>
                      <a:fillRect/>
                    </a:stretch>
                  </pic:blipFill>
                  <pic:spPr>
                    <a:xfrm>
                      <a:off x="0" y="0"/>
                      <a:ext cx="4655820" cy="3322320"/>
                    </a:xfrm>
                    <a:prstGeom prst="rect">
                      <a:avLst/>
                    </a:prstGeom>
                  </pic:spPr>
                </pic:pic>
              </a:graphicData>
            </a:graphic>
          </wp:inline>
        </w:drawing>
      </w:r>
    </w:p>
    <w:p w:rsidR="0037341D" w:rsidRPr="00B456BA" w:rsidRDefault="00F83E61" w:rsidP="00B456BA">
      <w:pPr>
        <w:pStyle w:val="a5"/>
        <w:spacing w:before="0" w:beforeAutospacing="0" w:after="285" w:afterAutospacing="0" w:line="360" w:lineRule="auto"/>
        <w:ind w:hanging="567"/>
        <w:rPr>
          <w:b/>
          <w:i/>
          <w:color w:val="000000"/>
          <w:sz w:val="28"/>
          <w:szCs w:val="28"/>
          <w:lang w:val="ru-RU"/>
        </w:rPr>
      </w:pPr>
      <w:r w:rsidRPr="00B456BA">
        <w:rPr>
          <w:b/>
          <w:i/>
          <w:color w:val="000000"/>
          <w:sz w:val="28"/>
          <w:szCs w:val="28"/>
          <w:lang w:val="ru-RU"/>
        </w:rPr>
        <w:lastRenderedPageBreak/>
        <w:t>- П</w:t>
      </w:r>
      <w:r w:rsidR="0037341D" w:rsidRPr="00B456BA">
        <w:rPr>
          <w:b/>
          <w:i/>
          <w:color w:val="000000"/>
          <w:sz w:val="28"/>
          <w:szCs w:val="28"/>
          <w:lang w:val="ru-RU"/>
        </w:rPr>
        <w:t>ереваги та недоліки сонячних фотоелектричних панелей;</w:t>
      </w:r>
    </w:p>
    <w:p w:rsidR="0037341D" w:rsidRPr="00B456BA" w:rsidRDefault="0037341D" w:rsidP="00B456BA">
      <w:pPr>
        <w:pStyle w:val="a5"/>
        <w:spacing w:before="0" w:beforeAutospacing="0" w:after="285" w:afterAutospacing="0" w:line="360" w:lineRule="auto"/>
        <w:ind w:left="-426"/>
        <w:rPr>
          <w:b/>
          <w:i/>
          <w:color w:val="000000" w:themeColor="text1"/>
          <w:sz w:val="28"/>
          <w:szCs w:val="28"/>
          <w:lang w:val="ru-RU"/>
        </w:rPr>
      </w:pPr>
      <w:r w:rsidRPr="00B456BA">
        <w:rPr>
          <w:b/>
          <w:i/>
          <w:color w:val="000000" w:themeColor="text1"/>
          <w:sz w:val="28"/>
          <w:szCs w:val="28"/>
          <w:lang w:val="ru-RU"/>
        </w:rPr>
        <w:t>Переваги сонячних фотоелектричних моделей:</w:t>
      </w:r>
    </w:p>
    <w:p w:rsidR="0037341D" w:rsidRPr="00B456BA" w:rsidRDefault="0037341D" w:rsidP="00B456BA">
      <w:pPr>
        <w:pStyle w:val="a8"/>
        <w:spacing w:line="360" w:lineRule="auto"/>
        <w:rPr>
          <w:rFonts w:ascii="Times New Roman" w:hAnsi="Times New Roman" w:cs="Times New Roman"/>
          <w:sz w:val="28"/>
          <w:szCs w:val="28"/>
          <w:lang w:val="ru-RU"/>
        </w:rPr>
      </w:pPr>
      <w:r w:rsidRPr="00B456BA">
        <w:rPr>
          <w:rFonts w:ascii="Times New Roman" w:hAnsi="Times New Roman" w:cs="Times New Roman"/>
          <w:sz w:val="28"/>
          <w:szCs w:val="28"/>
          <w:lang w:val="ru-RU"/>
        </w:rPr>
        <w:t>- економія;</w:t>
      </w:r>
    </w:p>
    <w:p w:rsidR="0037341D" w:rsidRPr="00B456BA" w:rsidRDefault="0037341D" w:rsidP="00B456BA">
      <w:pPr>
        <w:pStyle w:val="a8"/>
        <w:spacing w:line="360" w:lineRule="auto"/>
        <w:rPr>
          <w:rFonts w:ascii="Times New Roman" w:hAnsi="Times New Roman" w:cs="Times New Roman"/>
          <w:sz w:val="28"/>
          <w:szCs w:val="28"/>
          <w:lang w:val="ru-RU"/>
        </w:rPr>
      </w:pPr>
      <w:r w:rsidRPr="00B456BA">
        <w:rPr>
          <w:rFonts w:ascii="Times New Roman" w:hAnsi="Times New Roman" w:cs="Times New Roman"/>
          <w:sz w:val="28"/>
          <w:szCs w:val="28"/>
          <w:lang w:val="ru-RU"/>
        </w:rPr>
        <w:t>- екологічність;</w:t>
      </w:r>
    </w:p>
    <w:p w:rsidR="0037341D" w:rsidRPr="00B456BA" w:rsidRDefault="0037341D" w:rsidP="00B456BA">
      <w:pPr>
        <w:pStyle w:val="a8"/>
        <w:spacing w:line="360" w:lineRule="auto"/>
        <w:rPr>
          <w:rFonts w:ascii="Times New Roman" w:hAnsi="Times New Roman" w:cs="Times New Roman"/>
          <w:sz w:val="28"/>
          <w:szCs w:val="28"/>
          <w:lang w:val="ru-RU"/>
        </w:rPr>
      </w:pPr>
      <w:r w:rsidRPr="00B456BA">
        <w:rPr>
          <w:rFonts w:ascii="Times New Roman" w:hAnsi="Times New Roman" w:cs="Times New Roman"/>
          <w:sz w:val="28"/>
          <w:szCs w:val="28"/>
          <w:lang w:val="ru-RU"/>
        </w:rPr>
        <w:t>- зберігання надлишкових енергетичних ресурсів;</w:t>
      </w:r>
    </w:p>
    <w:p w:rsidR="0037341D" w:rsidRPr="00B456BA" w:rsidRDefault="0037341D" w:rsidP="00B456BA">
      <w:pPr>
        <w:pStyle w:val="a8"/>
        <w:spacing w:line="360" w:lineRule="auto"/>
        <w:rPr>
          <w:rFonts w:ascii="Times New Roman" w:hAnsi="Times New Roman" w:cs="Times New Roman"/>
          <w:sz w:val="28"/>
          <w:szCs w:val="28"/>
          <w:lang w:val="ru-RU"/>
        </w:rPr>
      </w:pPr>
      <w:r w:rsidRPr="00B456BA">
        <w:rPr>
          <w:rFonts w:ascii="Times New Roman" w:hAnsi="Times New Roman" w:cs="Times New Roman"/>
          <w:sz w:val="28"/>
          <w:szCs w:val="28"/>
          <w:lang w:val="ru-RU"/>
        </w:rPr>
        <w:t>- відмова від інших джерел струму;</w:t>
      </w:r>
    </w:p>
    <w:p w:rsidR="0037341D" w:rsidRPr="00B456BA" w:rsidRDefault="0037341D" w:rsidP="00B456BA">
      <w:pPr>
        <w:pStyle w:val="a8"/>
        <w:spacing w:line="360" w:lineRule="auto"/>
        <w:rPr>
          <w:rFonts w:ascii="Times New Roman" w:hAnsi="Times New Roman" w:cs="Times New Roman"/>
          <w:sz w:val="28"/>
          <w:szCs w:val="28"/>
          <w:lang w:val="ru-RU"/>
        </w:rPr>
      </w:pPr>
      <w:r w:rsidRPr="00B456BA">
        <w:rPr>
          <w:rFonts w:ascii="Times New Roman" w:hAnsi="Times New Roman" w:cs="Times New Roman"/>
          <w:sz w:val="28"/>
          <w:szCs w:val="28"/>
          <w:lang w:val="ru-RU"/>
        </w:rPr>
        <w:t>- повернення інвестицій уже через 7 років.</w:t>
      </w:r>
    </w:p>
    <w:p w:rsidR="0037341D" w:rsidRPr="00B456BA" w:rsidRDefault="0037341D" w:rsidP="00B456BA">
      <w:pPr>
        <w:pStyle w:val="a8"/>
        <w:spacing w:line="360" w:lineRule="auto"/>
        <w:rPr>
          <w:rFonts w:ascii="Times New Roman" w:hAnsi="Times New Roman" w:cs="Times New Roman"/>
          <w:sz w:val="28"/>
          <w:szCs w:val="28"/>
          <w:lang w:val="ru-RU"/>
        </w:rPr>
      </w:pPr>
      <w:r w:rsidRPr="00B456BA">
        <w:rPr>
          <w:rFonts w:ascii="Times New Roman" w:hAnsi="Times New Roman" w:cs="Times New Roman"/>
          <w:sz w:val="28"/>
          <w:szCs w:val="28"/>
        </w:rPr>
        <w:t> </w:t>
      </w:r>
    </w:p>
    <w:p w:rsidR="0037341D" w:rsidRPr="00B456BA" w:rsidRDefault="0037341D" w:rsidP="00B456BA">
      <w:pPr>
        <w:pStyle w:val="a8"/>
        <w:spacing w:line="360" w:lineRule="auto"/>
        <w:ind w:left="-567" w:firstLine="567"/>
        <w:jc w:val="both"/>
        <w:rPr>
          <w:rFonts w:ascii="Times New Roman" w:hAnsi="Times New Roman" w:cs="Times New Roman"/>
          <w:sz w:val="28"/>
          <w:szCs w:val="28"/>
          <w:lang w:val="ru-RU"/>
        </w:rPr>
      </w:pPr>
      <w:r w:rsidRPr="00B456BA">
        <w:rPr>
          <w:rFonts w:ascii="Times New Roman" w:hAnsi="Times New Roman" w:cs="Times New Roman"/>
          <w:sz w:val="28"/>
          <w:szCs w:val="28"/>
          <w:lang w:val="ru-RU"/>
        </w:rPr>
        <w:t>Якщо інвестиції окупляться через кілька років, вони спочатку вимагають значних фінансових витрат. Однак, якщо ми хочемо зробити ставку на екологію, економію й незалежність, рішення про встановлення сонячних панелей буде хорошим рішенням.</w:t>
      </w:r>
    </w:p>
    <w:p w:rsidR="0037341D" w:rsidRPr="00B456BA" w:rsidRDefault="0037341D" w:rsidP="00B456BA">
      <w:pPr>
        <w:pStyle w:val="a8"/>
        <w:spacing w:line="360" w:lineRule="auto"/>
        <w:rPr>
          <w:rFonts w:ascii="Times New Roman" w:hAnsi="Times New Roman" w:cs="Times New Roman"/>
          <w:sz w:val="28"/>
          <w:szCs w:val="28"/>
          <w:lang w:val="ru-RU"/>
        </w:rPr>
      </w:pPr>
    </w:p>
    <w:p w:rsidR="0037341D" w:rsidRPr="00B456BA" w:rsidRDefault="0037341D" w:rsidP="00B456BA">
      <w:pPr>
        <w:pStyle w:val="a8"/>
        <w:spacing w:line="360" w:lineRule="auto"/>
        <w:ind w:left="-142" w:hanging="425"/>
        <w:rPr>
          <w:rFonts w:ascii="Times New Roman" w:hAnsi="Times New Roman" w:cs="Times New Roman"/>
          <w:b/>
          <w:i/>
          <w:sz w:val="28"/>
          <w:szCs w:val="28"/>
          <w:lang w:val="ru-RU"/>
        </w:rPr>
      </w:pPr>
      <w:r w:rsidRPr="00B456BA">
        <w:rPr>
          <w:rFonts w:ascii="Times New Roman" w:hAnsi="Times New Roman" w:cs="Times New Roman"/>
          <w:b/>
          <w:i/>
          <w:sz w:val="28"/>
          <w:szCs w:val="28"/>
          <w:lang w:val="ru-RU"/>
        </w:rPr>
        <w:t>Фотогальваніка</w:t>
      </w:r>
    </w:p>
    <w:p w:rsidR="0037341D" w:rsidRPr="00B456BA" w:rsidRDefault="0037341D" w:rsidP="00B456BA">
      <w:pPr>
        <w:pStyle w:val="a8"/>
        <w:spacing w:line="360" w:lineRule="auto"/>
        <w:ind w:left="-567" w:firstLine="567"/>
        <w:jc w:val="both"/>
        <w:rPr>
          <w:rFonts w:ascii="Times New Roman" w:hAnsi="Times New Roman" w:cs="Times New Roman"/>
          <w:sz w:val="28"/>
          <w:szCs w:val="28"/>
        </w:rPr>
      </w:pPr>
      <w:r w:rsidRPr="00B456BA">
        <w:rPr>
          <w:rFonts w:ascii="Times New Roman" w:hAnsi="Times New Roman" w:cs="Times New Roman"/>
          <w:sz w:val="28"/>
          <w:szCs w:val="28"/>
          <w:lang w:val="ru-RU"/>
        </w:rPr>
        <w:t>Застосування фотоелектричних рішень — це отримання всього найкращого від сонця. Це не тільки крок до того, щоби зберегти екологію й заощадити. Сонячні колектори дають змогу щорічно економити до 60 % енергії, необхідної для нагріву гарячої води, а також до мінімум 30 % енергії, використовуваної для обігріву будівлі.</w:t>
      </w:r>
      <w:r w:rsidRPr="00B456BA">
        <w:rPr>
          <w:rFonts w:ascii="Times New Roman" w:hAnsi="Times New Roman" w:cs="Times New Roman"/>
          <w:sz w:val="28"/>
          <w:szCs w:val="28"/>
        </w:rPr>
        <w:t> Сонячні електростанції для підприємств дають можливість економити серйозні кошти.</w:t>
      </w:r>
    </w:p>
    <w:p w:rsidR="0037341D" w:rsidRPr="00B456BA" w:rsidRDefault="0037341D" w:rsidP="00B456BA">
      <w:pPr>
        <w:pStyle w:val="a8"/>
        <w:spacing w:line="360" w:lineRule="auto"/>
        <w:rPr>
          <w:rFonts w:ascii="Times New Roman" w:hAnsi="Times New Roman" w:cs="Times New Roman"/>
          <w:sz w:val="28"/>
          <w:szCs w:val="28"/>
        </w:rPr>
      </w:pPr>
      <w:r w:rsidRPr="00B456BA">
        <w:rPr>
          <w:rFonts w:ascii="Times New Roman" w:hAnsi="Times New Roman" w:cs="Times New Roman"/>
          <w:sz w:val="28"/>
          <w:szCs w:val="28"/>
        </w:rPr>
        <w:t> </w:t>
      </w:r>
    </w:p>
    <w:p w:rsidR="00F77C56" w:rsidRPr="00B456BA" w:rsidRDefault="0037341D" w:rsidP="00B456BA">
      <w:pPr>
        <w:pStyle w:val="a8"/>
        <w:spacing w:line="360" w:lineRule="auto"/>
        <w:ind w:left="-426" w:firstLine="426"/>
        <w:jc w:val="both"/>
        <w:rPr>
          <w:rFonts w:ascii="Times New Roman" w:hAnsi="Times New Roman" w:cs="Times New Roman"/>
          <w:sz w:val="28"/>
          <w:szCs w:val="28"/>
          <w:lang w:val="ru-RU"/>
        </w:rPr>
      </w:pPr>
      <w:r w:rsidRPr="00B456BA">
        <w:rPr>
          <w:rFonts w:ascii="Times New Roman" w:hAnsi="Times New Roman" w:cs="Times New Roman"/>
          <w:sz w:val="28"/>
          <w:szCs w:val="28"/>
        </w:rPr>
        <w:t xml:space="preserve">Крім того, колектори будуть працювати в тих будівлях, де використання води є значним і створює величезні витрати. </w:t>
      </w:r>
      <w:r w:rsidRPr="00B456BA">
        <w:rPr>
          <w:rFonts w:ascii="Times New Roman" w:hAnsi="Times New Roman" w:cs="Times New Roman"/>
          <w:sz w:val="28"/>
          <w:szCs w:val="28"/>
          <w:lang w:val="ru-RU"/>
        </w:rPr>
        <w:t>Тому вони будуть корисні в громадських будівлях, спортивних спорудах або житлових будинках. Сонячні колектори отримують природну сонячну енергію, забезпечуючи незалежний енергетичний ресурс для будівлі. Їхня ефективність особливо висока впродовж весни та літа через вищу інтенсивність сонячного випромінювання, що дає змогу зберігати енергію впродовж менш сонячних сезонів.</w:t>
      </w:r>
    </w:p>
    <w:p w:rsidR="00F77C56" w:rsidRPr="00AB1952" w:rsidRDefault="00F83E61" w:rsidP="00AB1952">
      <w:pPr>
        <w:pStyle w:val="a8"/>
        <w:spacing w:line="360" w:lineRule="auto"/>
        <w:ind w:left="-567"/>
        <w:jc w:val="center"/>
        <w:rPr>
          <w:rFonts w:ascii="Times New Roman" w:hAnsi="Times New Roman" w:cs="Times New Roman"/>
          <w:b/>
          <w:color w:val="000000"/>
          <w:sz w:val="32"/>
          <w:szCs w:val="32"/>
        </w:rPr>
      </w:pPr>
      <w:r w:rsidRPr="00AB1952">
        <w:rPr>
          <w:rFonts w:ascii="Times New Roman" w:hAnsi="Times New Roman" w:cs="Times New Roman"/>
          <w:b/>
          <w:color w:val="000000"/>
          <w:sz w:val="32"/>
          <w:szCs w:val="32"/>
          <w:lang w:val="uk-UA"/>
        </w:rPr>
        <w:lastRenderedPageBreak/>
        <w:t>Х</w:t>
      </w:r>
      <w:r w:rsidR="00F77C56" w:rsidRPr="00AB1952">
        <w:rPr>
          <w:rFonts w:ascii="Times New Roman" w:hAnsi="Times New Roman" w:cs="Times New Roman"/>
          <w:b/>
          <w:color w:val="000000"/>
          <w:sz w:val="32"/>
          <w:szCs w:val="32"/>
        </w:rPr>
        <w:t>арактеристика вітрогенераторів</w:t>
      </w:r>
    </w:p>
    <w:p w:rsidR="00F77C56" w:rsidRPr="00B456BA" w:rsidRDefault="00F77C56" w:rsidP="00B456BA">
      <w:pPr>
        <w:pStyle w:val="a8"/>
        <w:spacing w:line="360" w:lineRule="auto"/>
        <w:ind w:left="-426" w:firstLine="426"/>
        <w:rPr>
          <w:rFonts w:ascii="Times New Roman" w:hAnsi="Times New Roman" w:cs="Times New Roman"/>
          <w:sz w:val="28"/>
          <w:szCs w:val="28"/>
          <w:shd w:val="clear" w:color="auto" w:fill="FFFFFF"/>
          <w:lang w:val="ru-RU"/>
        </w:rPr>
      </w:pPr>
      <w:r w:rsidRPr="00B456BA">
        <w:rPr>
          <w:rFonts w:ascii="Times New Roman" w:hAnsi="Times New Roman" w:cs="Times New Roman"/>
          <w:b/>
          <w:bCs/>
          <w:sz w:val="28"/>
          <w:szCs w:val="28"/>
          <w:shd w:val="clear" w:color="auto" w:fill="FFFFFF"/>
          <w:lang w:val="ru-RU"/>
        </w:rPr>
        <w:t>Вітрогенератор</w:t>
      </w:r>
      <w:r w:rsidRPr="00B456BA">
        <w:rPr>
          <w:rFonts w:ascii="Times New Roman" w:hAnsi="Times New Roman" w:cs="Times New Roman"/>
          <w:sz w:val="28"/>
          <w:szCs w:val="28"/>
          <w:shd w:val="clear" w:color="auto" w:fill="FFFFFF"/>
        </w:rPr>
        <w:t> </w:t>
      </w:r>
      <w:r w:rsidRPr="00B456BA">
        <w:rPr>
          <w:rFonts w:ascii="Times New Roman" w:hAnsi="Times New Roman" w:cs="Times New Roman"/>
          <w:sz w:val="28"/>
          <w:szCs w:val="28"/>
          <w:shd w:val="clear" w:color="auto" w:fill="FFFFFF"/>
          <w:lang w:val="ru-RU"/>
        </w:rPr>
        <w:t>(вітрова турбіна)</w:t>
      </w:r>
      <w:r w:rsidRPr="00B456BA">
        <w:rPr>
          <w:rFonts w:ascii="Times New Roman" w:hAnsi="Times New Roman" w:cs="Times New Roman"/>
          <w:sz w:val="28"/>
          <w:szCs w:val="28"/>
          <w:shd w:val="clear" w:color="auto" w:fill="FFFFFF"/>
        </w:rPr>
        <w:t> </w:t>
      </w:r>
      <w:r w:rsidRPr="00B456BA">
        <w:rPr>
          <w:rFonts w:ascii="Times New Roman" w:hAnsi="Times New Roman" w:cs="Times New Roman"/>
          <w:sz w:val="28"/>
          <w:szCs w:val="28"/>
          <w:shd w:val="clear" w:color="auto" w:fill="FFFFFF"/>
          <w:lang w:val="ru-RU"/>
        </w:rPr>
        <w:t>—</w:t>
      </w:r>
      <w:r w:rsidRPr="00B456BA">
        <w:rPr>
          <w:rFonts w:ascii="Times New Roman" w:hAnsi="Times New Roman" w:cs="Times New Roman"/>
          <w:sz w:val="28"/>
          <w:szCs w:val="28"/>
          <w:shd w:val="clear" w:color="auto" w:fill="FFFFFF"/>
        </w:rPr>
        <w:t> </w:t>
      </w:r>
      <w:proofErr w:type="gramStart"/>
      <w:r w:rsidRPr="00B456BA">
        <w:rPr>
          <w:rFonts w:ascii="Times New Roman" w:hAnsi="Times New Roman" w:cs="Times New Roman"/>
          <w:sz w:val="28"/>
          <w:szCs w:val="28"/>
          <w:lang w:val="uk-UA"/>
        </w:rPr>
        <w:t xml:space="preserve">пристрій </w:t>
      </w:r>
      <w:r w:rsidRPr="00B456BA">
        <w:rPr>
          <w:rFonts w:ascii="Times New Roman" w:hAnsi="Times New Roman" w:cs="Times New Roman"/>
          <w:sz w:val="28"/>
          <w:szCs w:val="28"/>
          <w:shd w:val="clear" w:color="auto" w:fill="FFFFFF"/>
        </w:rPr>
        <w:t> </w:t>
      </w:r>
      <w:r w:rsidRPr="00B456BA">
        <w:rPr>
          <w:rFonts w:ascii="Times New Roman" w:hAnsi="Times New Roman" w:cs="Times New Roman"/>
          <w:sz w:val="28"/>
          <w:szCs w:val="28"/>
          <w:shd w:val="clear" w:color="auto" w:fill="FFFFFF"/>
          <w:lang w:val="ru-RU"/>
        </w:rPr>
        <w:t>для</w:t>
      </w:r>
      <w:proofErr w:type="gramEnd"/>
      <w:r w:rsidRPr="00B456BA">
        <w:rPr>
          <w:rFonts w:ascii="Times New Roman" w:hAnsi="Times New Roman" w:cs="Times New Roman"/>
          <w:sz w:val="28"/>
          <w:szCs w:val="28"/>
          <w:shd w:val="clear" w:color="auto" w:fill="FFFFFF"/>
          <w:lang w:val="ru-RU"/>
        </w:rPr>
        <w:t xml:space="preserve"> перетворення кінетичної енергії вітру </w:t>
      </w:r>
      <w:r w:rsidRPr="00B456BA">
        <w:rPr>
          <w:rFonts w:ascii="Times New Roman" w:hAnsi="Times New Roman" w:cs="Times New Roman"/>
          <w:sz w:val="28"/>
          <w:szCs w:val="28"/>
          <w:shd w:val="clear" w:color="auto" w:fill="FFFFFF"/>
        </w:rPr>
        <w:t> </w:t>
      </w:r>
      <w:r w:rsidRPr="00B456BA">
        <w:rPr>
          <w:rFonts w:ascii="Times New Roman" w:hAnsi="Times New Roman" w:cs="Times New Roman"/>
          <w:sz w:val="28"/>
          <w:szCs w:val="28"/>
          <w:shd w:val="clear" w:color="auto" w:fill="FFFFFF"/>
          <w:lang w:val="ru-RU"/>
        </w:rPr>
        <w:t>на</w:t>
      </w:r>
      <w:r w:rsidRPr="00B456BA">
        <w:rPr>
          <w:rFonts w:ascii="Times New Roman" w:hAnsi="Times New Roman" w:cs="Times New Roman"/>
          <w:sz w:val="28"/>
          <w:szCs w:val="28"/>
          <w:shd w:val="clear" w:color="auto" w:fill="FFFFFF"/>
        </w:rPr>
        <w:t> </w:t>
      </w:r>
      <w:r w:rsidRPr="00B456BA">
        <w:rPr>
          <w:rFonts w:ascii="Times New Roman" w:hAnsi="Times New Roman" w:cs="Times New Roman"/>
          <w:sz w:val="28"/>
          <w:szCs w:val="28"/>
          <w:lang w:val="uk-UA"/>
        </w:rPr>
        <w:t>електричну</w:t>
      </w:r>
      <w:r w:rsidRPr="00B456BA">
        <w:rPr>
          <w:rFonts w:ascii="Times New Roman" w:hAnsi="Times New Roman" w:cs="Times New Roman"/>
          <w:sz w:val="28"/>
          <w:szCs w:val="28"/>
          <w:shd w:val="clear" w:color="auto" w:fill="FFFFFF"/>
          <w:lang w:val="ru-RU"/>
        </w:rPr>
        <w:t>, що складається з вітрової турбіни електрогенератора</w:t>
      </w:r>
      <w:r w:rsidRPr="00B456BA">
        <w:rPr>
          <w:rFonts w:ascii="Times New Roman" w:hAnsi="Times New Roman" w:cs="Times New Roman"/>
          <w:sz w:val="28"/>
          <w:szCs w:val="28"/>
          <w:shd w:val="clear" w:color="auto" w:fill="FFFFFF"/>
        </w:rPr>
        <w:t> </w:t>
      </w:r>
      <w:r w:rsidRPr="00B456BA">
        <w:rPr>
          <w:rFonts w:ascii="Times New Roman" w:hAnsi="Times New Roman" w:cs="Times New Roman"/>
          <w:sz w:val="28"/>
          <w:szCs w:val="28"/>
          <w:shd w:val="clear" w:color="auto" w:fill="FFFFFF"/>
          <w:lang w:val="ru-RU"/>
        </w:rPr>
        <w:t>та допоміжного обладнання. Виробництво вітрогенераторів належить до складних та наукоємких виробництв.</w:t>
      </w:r>
    </w:p>
    <w:p w:rsidR="0037341D" w:rsidRPr="00B456BA" w:rsidRDefault="00F77C56" w:rsidP="00B456BA">
      <w:pPr>
        <w:pStyle w:val="a5"/>
        <w:spacing w:before="0" w:beforeAutospacing="0" w:after="285" w:afterAutospacing="0" w:line="360" w:lineRule="auto"/>
        <w:ind w:left="-142" w:hanging="425"/>
        <w:jc w:val="both"/>
        <w:rPr>
          <w:b/>
          <w:i/>
          <w:color w:val="000000"/>
          <w:sz w:val="28"/>
          <w:szCs w:val="28"/>
          <w:lang w:val="ru-RU"/>
        </w:rPr>
      </w:pPr>
      <w:r w:rsidRPr="00B456BA">
        <w:rPr>
          <w:b/>
          <w:i/>
          <w:color w:val="000000"/>
          <w:sz w:val="28"/>
          <w:szCs w:val="28"/>
          <w:lang w:val="ru-RU"/>
        </w:rPr>
        <w:t>- види вітрогенераторів</w:t>
      </w:r>
    </w:p>
    <w:p w:rsidR="00F77C56" w:rsidRPr="00B456BA" w:rsidRDefault="00F77C56" w:rsidP="00B456BA">
      <w:pPr>
        <w:pStyle w:val="a5"/>
        <w:shd w:val="clear" w:color="auto" w:fill="FFFFFF"/>
        <w:spacing w:before="120" w:beforeAutospacing="0" w:after="120" w:afterAutospacing="0" w:line="360" w:lineRule="auto"/>
        <w:ind w:left="-567" w:firstLine="567"/>
        <w:jc w:val="both"/>
        <w:rPr>
          <w:sz w:val="28"/>
          <w:szCs w:val="28"/>
          <w:lang w:val="ru-RU"/>
        </w:rPr>
      </w:pPr>
      <w:r w:rsidRPr="00B456BA">
        <w:rPr>
          <w:sz w:val="28"/>
          <w:szCs w:val="28"/>
          <w:lang w:val="ru-RU"/>
        </w:rPr>
        <w:t>За областю використання вітрогенератори умовно можуть бути поділені як для промислового, приватного та спеціального призначення.</w:t>
      </w:r>
    </w:p>
    <w:p w:rsidR="00F77C56" w:rsidRPr="00B456BA" w:rsidRDefault="00F77C56" w:rsidP="00B456BA">
      <w:pPr>
        <w:pStyle w:val="a5"/>
        <w:shd w:val="clear" w:color="auto" w:fill="FFFFFF"/>
        <w:spacing w:before="120" w:beforeAutospacing="0" w:after="120" w:afterAutospacing="0" w:line="360" w:lineRule="auto"/>
        <w:ind w:left="-567"/>
        <w:jc w:val="both"/>
        <w:rPr>
          <w:sz w:val="28"/>
          <w:szCs w:val="28"/>
          <w:lang w:val="ru-RU"/>
        </w:rPr>
      </w:pPr>
      <w:r w:rsidRPr="00B456BA">
        <w:rPr>
          <w:sz w:val="28"/>
          <w:szCs w:val="28"/>
          <w:lang w:val="ru-RU"/>
        </w:rPr>
        <w:t xml:space="preserve">Промислові вітрогенератори встановлюються державними органами або енергетичними компаніями. Потужність сучасних промислових вітрогенераторів досягає 8 МВт. Як правило, такі генератори об'єднують </w:t>
      </w:r>
      <w:proofErr w:type="gramStart"/>
      <w:r w:rsidRPr="00B456BA">
        <w:rPr>
          <w:sz w:val="28"/>
          <w:szCs w:val="28"/>
          <w:lang w:val="ru-RU"/>
        </w:rPr>
        <w:t>у мережу</w:t>
      </w:r>
      <w:proofErr w:type="gramEnd"/>
      <w:r w:rsidRPr="00B456BA">
        <w:rPr>
          <w:sz w:val="28"/>
          <w:szCs w:val="28"/>
          <w:lang w:val="ru-RU"/>
        </w:rPr>
        <w:t>. Основна відмінність</w:t>
      </w:r>
      <w:r w:rsidRPr="00B456BA">
        <w:rPr>
          <w:sz w:val="28"/>
          <w:szCs w:val="28"/>
        </w:rPr>
        <w:t> </w:t>
      </w:r>
      <w:r w:rsidRPr="00B456BA">
        <w:rPr>
          <w:sz w:val="28"/>
          <w:szCs w:val="28"/>
          <w:lang w:val="ru-RU"/>
        </w:rPr>
        <w:t>вітроелектростанцій</w:t>
      </w:r>
      <w:r w:rsidRPr="00B456BA">
        <w:rPr>
          <w:sz w:val="28"/>
          <w:szCs w:val="28"/>
        </w:rPr>
        <w:t> </w:t>
      </w:r>
      <w:r w:rsidRPr="00B456BA">
        <w:rPr>
          <w:sz w:val="28"/>
          <w:szCs w:val="28"/>
          <w:lang w:val="ru-RU"/>
        </w:rPr>
        <w:t>від</w:t>
      </w:r>
      <w:r w:rsidRPr="00B456BA">
        <w:rPr>
          <w:sz w:val="28"/>
          <w:szCs w:val="28"/>
        </w:rPr>
        <w:t> </w:t>
      </w:r>
      <w:r w:rsidRPr="00B456BA">
        <w:rPr>
          <w:sz w:val="28"/>
          <w:szCs w:val="28"/>
          <w:lang w:val="ru-RU"/>
        </w:rPr>
        <w:t>теплових електростанцій</w:t>
      </w:r>
      <w:r w:rsidRPr="00B456BA">
        <w:rPr>
          <w:sz w:val="28"/>
          <w:szCs w:val="28"/>
        </w:rPr>
        <w:t> </w:t>
      </w:r>
      <w:r w:rsidRPr="00B456BA">
        <w:rPr>
          <w:sz w:val="28"/>
          <w:szCs w:val="28"/>
          <w:lang w:val="ru-RU"/>
        </w:rPr>
        <w:t>— повна відсутність сировини та відходів. Створення таких електростанцій економічно доцільне в районах з високим середньорічним значенням швидкості вітру або у віддалених від промислових електромереж районах.</w:t>
      </w:r>
    </w:p>
    <w:p w:rsidR="00F77C56" w:rsidRPr="00B456BA" w:rsidRDefault="00F77C56" w:rsidP="00B456BA">
      <w:pPr>
        <w:pStyle w:val="a5"/>
        <w:shd w:val="clear" w:color="auto" w:fill="FFFFFF"/>
        <w:spacing w:before="120" w:beforeAutospacing="0" w:after="120" w:afterAutospacing="0" w:line="360" w:lineRule="auto"/>
        <w:ind w:left="-567" w:firstLine="567"/>
        <w:jc w:val="both"/>
        <w:rPr>
          <w:sz w:val="28"/>
          <w:szCs w:val="28"/>
          <w:lang w:val="ru-RU"/>
        </w:rPr>
      </w:pPr>
      <w:r w:rsidRPr="00B456BA">
        <w:rPr>
          <w:sz w:val="28"/>
          <w:szCs w:val="28"/>
          <w:lang w:val="ru-RU"/>
        </w:rPr>
        <w:t>Вітрогенератори приватного призначення мають відносно невелику потужність (звичайно до декількох кіловат) та використовуються разом з стаціонарною електромережею як джерела додаткової енергії, або як складові (разом з сонячними панелями, акумуляторними батареями, інверторами) в системах автономного електрозабезпечення. Такі генератори є популярним об'єктом аматорського конструювання.</w:t>
      </w:r>
    </w:p>
    <w:p w:rsidR="00F77C56" w:rsidRPr="00B456BA" w:rsidRDefault="00F77C56" w:rsidP="00B456BA">
      <w:pPr>
        <w:pStyle w:val="a5"/>
        <w:shd w:val="clear" w:color="auto" w:fill="FFFFFF"/>
        <w:spacing w:before="120" w:beforeAutospacing="0" w:after="120" w:afterAutospacing="0" w:line="360" w:lineRule="auto"/>
        <w:ind w:left="-567" w:firstLine="567"/>
        <w:rPr>
          <w:sz w:val="28"/>
          <w:szCs w:val="28"/>
          <w:lang w:val="ru-RU"/>
        </w:rPr>
      </w:pPr>
      <w:r w:rsidRPr="00B456BA">
        <w:rPr>
          <w:sz w:val="28"/>
          <w:szCs w:val="28"/>
          <w:lang w:val="ru-RU"/>
        </w:rPr>
        <w:t>Вітрогенератори спеціального призначення використовуються для автономного електрозабезпечення окремих технологічних об'єктів: туристичних стоянок, вітрильних гоночних яхт тощо. Такі генератори мають малу потужність (звичайно до десятків ват) і часто використовуються без інверторів</w:t>
      </w:r>
      <w:r w:rsidRPr="00B456BA">
        <w:rPr>
          <w:sz w:val="28"/>
          <w:szCs w:val="28"/>
        </w:rPr>
        <w:t> </w:t>
      </w:r>
      <w:r w:rsidRPr="00B456BA">
        <w:rPr>
          <w:sz w:val="28"/>
          <w:szCs w:val="28"/>
          <w:lang w:val="ru-RU"/>
        </w:rPr>
        <w:t xml:space="preserve">— як джерела постійного </w:t>
      </w:r>
      <w:r w:rsidRPr="00B456BA">
        <w:rPr>
          <w:sz w:val="28"/>
          <w:szCs w:val="28"/>
          <w:lang w:val="ru-RU"/>
        </w:rPr>
        <w:lastRenderedPageBreak/>
        <w:t>струму для підзарядки акумуляторних батарей (в тому числі</w:t>
      </w:r>
      <w:r w:rsidRPr="00B456BA">
        <w:rPr>
          <w:sz w:val="28"/>
          <w:szCs w:val="28"/>
        </w:rPr>
        <w:t> </w:t>
      </w:r>
      <w:r w:rsidRPr="00B456BA">
        <w:rPr>
          <w:sz w:val="28"/>
          <w:szCs w:val="28"/>
          <w:lang w:val="ru-RU"/>
        </w:rPr>
        <w:t>— батарей мобільних пристроїв через</w:t>
      </w:r>
      <w:r w:rsidRPr="00B456BA">
        <w:rPr>
          <w:sz w:val="28"/>
          <w:szCs w:val="28"/>
        </w:rPr>
        <w:t> USB</w:t>
      </w:r>
      <w:r w:rsidRPr="00B456BA">
        <w:rPr>
          <w:sz w:val="28"/>
          <w:szCs w:val="28"/>
          <w:lang w:val="ru-RU"/>
        </w:rPr>
        <w:t>-адаптери).</w:t>
      </w:r>
    </w:p>
    <w:p w:rsidR="00767983" w:rsidRPr="00B456BA" w:rsidRDefault="00B456BA" w:rsidP="00B456BA">
      <w:pPr>
        <w:pStyle w:val="a5"/>
        <w:shd w:val="clear" w:color="auto" w:fill="FFFFFF"/>
        <w:spacing w:before="120" w:beforeAutospacing="0" w:after="120" w:afterAutospacing="0" w:line="360" w:lineRule="auto"/>
        <w:rPr>
          <w:color w:val="202122"/>
          <w:sz w:val="28"/>
          <w:szCs w:val="28"/>
          <w:lang w:val="ru-RU"/>
        </w:rPr>
      </w:pPr>
      <w:r w:rsidRPr="00B456BA">
        <w:rPr>
          <w:noProof/>
          <w:color w:val="202122"/>
          <w:sz w:val="28"/>
          <w:szCs w:val="28"/>
        </w:rPr>
        <w:drawing>
          <wp:inline distT="0" distB="0" distL="0" distR="0" wp14:anchorId="4EC9E5D3" wp14:editId="3282C01F">
            <wp:extent cx="5486400" cy="349377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схема действия ветрового генератора.jpg"/>
                    <pic:cNvPicPr/>
                  </pic:nvPicPr>
                  <pic:blipFill>
                    <a:blip r:embed="rId10">
                      <a:extLst>
                        <a:ext uri="{28A0092B-C50C-407E-A947-70E740481C1C}">
                          <a14:useLocalDpi xmlns:a14="http://schemas.microsoft.com/office/drawing/2010/main" val="0"/>
                        </a:ext>
                      </a:extLst>
                    </a:blip>
                    <a:stretch>
                      <a:fillRect/>
                    </a:stretch>
                  </pic:blipFill>
                  <pic:spPr>
                    <a:xfrm>
                      <a:off x="0" y="0"/>
                      <a:ext cx="5486400" cy="3493770"/>
                    </a:xfrm>
                    <a:prstGeom prst="rect">
                      <a:avLst/>
                    </a:prstGeom>
                  </pic:spPr>
                </pic:pic>
              </a:graphicData>
            </a:graphic>
          </wp:inline>
        </w:drawing>
      </w:r>
    </w:p>
    <w:p w:rsidR="00767983" w:rsidRPr="00B456BA" w:rsidRDefault="00767983" w:rsidP="00B456BA">
      <w:pPr>
        <w:pStyle w:val="a5"/>
        <w:shd w:val="clear" w:color="auto" w:fill="FFFFFF"/>
        <w:spacing w:before="120" w:beforeAutospacing="0" w:after="120" w:afterAutospacing="0" w:line="360" w:lineRule="auto"/>
        <w:rPr>
          <w:color w:val="202122"/>
          <w:sz w:val="28"/>
          <w:szCs w:val="28"/>
          <w:lang w:val="ru-RU"/>
        </w:rPr>
      </w:pPr>
    </w:p>
    <w:p w:rsidR="00E175F6" w:rsidRPr="00B456BA" w:rsidRDefault="00F77C56" w:rsidP="00B456BA">
      <w:pPr>
        <w:pStyle w:val="a5"/>
        <w:spacing w:before="0" w:beforeAutospacing="0" w:after="285" w:afterAutospacing="0" w:line="360" w:lineRule="auto"/>
        <w:rPr>
          <w:i/>
          <w:color w:val="000000"/>
          <w:sz w:val="28"/>
          <w:szCs w:val="28"/>
          <w:lang w:val="ru-RU"/>
        </w:rPr>
      </w:pPr>
      <w:r w:rsidRPr="00B456BA">
        <w:rPr>
          <w:b/>
          <w:i/>
          <w:color w:val="000000"/>
          <w:sz w:val="28"/>
          <w:szCs w:val="28"/>
          <w:lang w:val="ru-RU"/>
        </w:rPr>
        <w:t>- конструкція вітряної електростанції</w:t>
      </w:r>
    </w:p>
    <w:p w:rsidR="00E175F6" w:rsidRPr="00B456BA" w:rsidRDefault="00E175F6" w:rsidP="00B456BA">
      <w:pPr>
        <w:spacing w:line="360" w:lineRule="auto"/>
        <w:rPr>
          <w:rFonts w:ascii="Times New Roman" w:hAnsi="Times New Roman" w:cs="Times New Roman"/>
          <w:b/>
          <w:i/>
          <w:sz w:val="28"/>
          <w:szCs w:val="28"/>
        </w:rPr>
      </w:pPr>
      <w:r w:rsidRPr="00B456BA">
        <w:rPr>
          <w:rFonts w:ascii="Times New Roman" w:hAnsi="Times New Roman" w:cs="Times New Roman"/>
          <w:b/>
          <w:i/>
          <w:sz w:val="28"/>
          <w:szCs w:val="28"/>
        </w:rPr>
        <w:t>Будова промислового вітрогенератора</w:t>
      </w:r>
    </w:p>
    <w:p w:rsidR="00E175F6" w:rsidRPr="00B456BA" w:rsidRDefault="00E175F6" w:rsidP="00B456BA">
      <w:pPr>
        <w:numPr>
          <w:ilvl w:val="0"/>
          <w:numId w:val="3"/>
        </w:numPr>
        <w:shd w:val="clear" w:color="auto" w:fill="FFFFFF"/>
        <w:spacing w:before="100" w:beforeAutospacing="1" w:after="24" w:line="360" w:lineRule="auto"/>
        <w:ind w:left="768"/>
        <w:rPr>
          <w:rFonts w:ascii="Times New Roman" w:hAnsi="Times New Roman" w:cs="Times New Roman"/>
          <w:color w:val="202122"/>
          <w:sz w:val="28"/>
          <w:szCs w:val="28"/>
        </w:rPr>
      </w:pPr>
      <w:r w:rsidRPr="00B456BA">
        <w:rPr>
          <w:rFonts w:ascii="Times New Roman" w:hAnsi="Times New Roman" w:cs="Times New Roman"/>
          <w:color w:val="202122"/>
          <w:sz w:val="28"/>
          <w:szCs w:val="28"/>
        </w:rPr>
        <w:t>фундамент,</w:t>
      </w:r>
    </w:p>
    <w:p w:rsidR="00E175F6" w:rsidRPr="00B456BA" w:rsidRDefault="00E175F6" w:rsidP="00B456BA">
      <w:pPr>
        <w:numPr>
          <w:ilvl w:val="0"/>
          <w:numId w:val="3"/>
        </w:numPr>
        <w:shd w:val="clear" w:color="auto" w:fill="FFFFFF"/>
        <w:spacing w:before="100" w:beforeAutospacing="1" w:after="24" w:line="360" w:lineRule="auto"/>
        <w:ind w:left="768"/>
        <w:rPr>
          <w:rFonts w:ascii="Times New Roman" w:hAnsi="Times New Roman" w:cs="Times New Roman"/>
          <w:color w:val="202122"/>
          <w:sz w:val="28"/>
          <w:szCs w:val="28"/>
          <w:lang w:val="ru-RU"/>
        </w:rPr>
      </w:pPr>
      <w:r w:rsidRPr="00B456BA">
        <w:rPr>
          <w:rFonts w:ascii="Times New Roman" w:hAnsi="Times New Roman" w:cs="Times New Roman"/>
          <w:color w:val="202122"/>
          <w:sz w:val="28"/>
          <w:szCs w:val="28"/>
          <w:lang w:val="ru-RU"/>
        </w:rPr>
        <w:t>силова шафа, що включає силові контактори й ланцюги керування,</w:t>
      </w:r>
    </w:p>
    <w:p w:rsidR="00E175F6" w:rsidRPr="00B456BA" w:rsidRDefault="00E175F6" w:rsidP="00B456BA">
      <w:pPr>
        <w:numPr>
          <w:ilvl w:val="0"/>
          <w:numId w:val="3"/>
        </w:numPr>
        <w:shd w:val="clear" w:color="auto" w:fill="FFFFFF"/>
        <w:spacing w:before="100" w:beforeAutospacing="1" w:after="24" w:line="360" w:lineRule="auto"/>
        <w:ind w:left="768"/>
        <w:rPr>
          <w:rFonts w:ascii="Times New Roman" w:hAnsi="Times New Roman" w:cs="Times New Roman"/>
          <w:color w:val="202122"/>
          <w:sz w:val="28"/>
          <w:szCs w:val="28"/>
        </w:rPr>
      </w:pPr>
      <w:r w:rsidRPr="00B456BA">
        <w:rPr>
          <w:rFonts w:ascii="Times New Roman" w:hAnsi="Times New Roman" w:cs="Times New Roman"/>
          <w:color w:val="202122"/>
          <w:sz w:val="28"/>
          <w:szCs w:val="28"/>
        </w:rPr>
        <w:t>вежа,</w:t>
      </w:r>
    </w:p>
    <w:p w:rsidR="00E175F6" w:rsidRPr="00B456BA" w:rsidRDefault="00E175F6" w:rsidP="00B456BA">
      <w:pPr>
        <w:numPr>
          <w:ilvl w:val="0"/>
          <w:numId w:val="3"/>
        </w:numPr>
        <w:shd w:val="clear" w:color="auto" w:fill="FFFFFF"/>
        <w:spacing w:before="100" w:beforeAutospacing="1" w:after="24" w:line="360" w:lineRule="auto"/>
        <w:ind w:left="768"/>
        <w:rPr>
          <w:rFonts w:ascii="Times New Roman" w:hAnsi="Times New Roman" w:cs="Times New Roman"/>
          <w:color w:val="202122"/>
          <w:sz w:val="28"/>
          <w:szCs w:val="28"/>
        </w:rPr>
      </w:pPr>
      <w:r w:rsidRPr="00B456BA">
        <w:rPr>
          <w:rFonts w:ascii="Times New Roman" w:hAnsi="Times New Roman" w:cs="Times New Roman"/>
          <w:color w:val="202122"/>
          <w:sz w:val="28"/>
          <w:szCs w:val="28"/>
        </w:rPr>
        <w:t>сходи,</w:t>
      </w:r>
    </w:p>
    <w:p w:rsidR="00E175F6" w:rsidRPr="00B456BA" w:rsidRDefault="00E175F6" w:rsidP="00B456BA">
      <w:pPr>
        <w:numPr>
          <w:ilvl w:val="0"/>
          <w:numId w:val="3"/>
        </w:numPr>
        <w:shd w:val="clear" w:color="auto" w:fill="FFFFFF"/>
        <w:spacing w:before="100" w:beforeAutospacing="1" w:after="24" w:line="360" w:lineRule="auto"/>
        <w:ind w:left="768"/>
        <w:rPr>
          <w:rFonts w:ascii="Times New Roman" w:hAnsi="Times New Roman" w:cs="Times New Roman"/>
          <w:color w:val="202122"/>
          <w:sz w:val="28"/>
          <w:szCs w:val="28"/>
        </w:rPr>
      </w:pPr>
      <w:r w:rsidRPr="00B456BA">
        <w:rPr>
          <w:rFonts w:ascii="Times New Roman" w:hAnsi="Times New Roman" w:cs="Times New Roman"/>
          <w:color w:val="202122"/>
          <w:sz w:val="28"/>
          <w:szCs w:val="28"/>
        </w:rPr>
        <w:t>поворотний механізм,</w:t>
      </w:r>
    </w:p>
    <w:p w:rsidR="00E175F6" w:rsidRPr="00B456BA" w:rsidRDefault="00E175F6" w:rsidP="00B456BA">
      <w:pPr>
        <w:numPr>
          <w:ilvl w:val="0"/>
          <w:numId w:val="3"/>
        </w:numPr>
        <w:shd w:val="clear" w:color="auto" w:fill="FFFFFF"/>
        <w:spacing w:before="100" w:beforeAutospacing="1" w:after="24" w:line="360" w:lineRule="auto"/>
        <w:ind w:left="768"/>
        <w:rPr>
          <w:rFonts w:ascii="Times New Roman" w:hAnsi="Times New Roman" w:cs="Times New Roman"/>
          <w:color w:val="202122"/>
          <w:sz w:val="28"/>
          <w:szCs w:val="28"/>
        </w:rPr>
      </w:pPr>
      <w:r w:rsidRPr="00B456BA">
        <w:rPr>
          <w:rFonts w:ascii="Times New Roman" w:hAnsi="Times New Roman" w:cs="Times New Roman"/>
          <w:color w:val="202122"/>
          <w:sz w:val="28"/>
          <w:szCs w:val="28"/>
        </w:rPr>
        <w:t>гондола,</w:t>
      </w:r>
    </w:p>
    <w:p w:rsidR="00E175F6" w:rsidRPr="00B456BA" w:rsidRDefault="00E175F6" w:rsidP="00B456BA">
      <w:pPr>
        <w:numPr>
          <w:ilvl w:val="0"/>
          <w:numId w:val="3"/>
        </w:numPr>
        <w:shd w:val="clear" w:color="auto" w:fill="FFFFFF"/>
        <w:spacing w:before="100" w:beforeAutospacing="1" w:after="24" w:line="360" w:lineRule="auto"/>
        <w:ind w:left="768"/>
        <w:rPr>
          <w:rFonts w:ascii="Times New Roman" w:hAnsi="Times New Roman" w:cs="Times New Roman"/>
          <w:color w:val="202122"/>
          <w:sz w:val="28"/>
          <w:szCs w:val="28"/>
        </w:rPr>
      </w:pPr>
      <w:r w:rsidRPr="00B456BA">
        <w:rPr>
          <w:rFonts w:ascii="Times New Roman" w:hAnsi="Times New Roman" w:cs="Times New Roman"/>
          <w:color w:val="202122"/>
          <w:sz w:val="28"/>
          <w:szCs w:val="28"/>
        </w:rPr>
        <w:t>електричний генератор,</w:t>
      </w:r>
    </w:p>
    <w:p w:rsidR="00E175F6" w:rsidRPr="00B456BA" w:rsidRDefault="00E175F6" w:rsidP="00B456BA">
      <w:pPr>
        <w:numPr>
          <w:ilvl w:val="0"/>
          <w:numId w:val="3"/>
        </w:numPr>
        <w:shd w:val="clear" w:color="auto" w:fill="FFFFFF"/>
        <w:spacing w:before="100" w:beforeAutospacing="1" w:after="24" w:line="360" w:lineRule="auto"/>
        <w:ind w:left="768"/>
        <w:rPr>
          <w:rFonts w:ascii="Times New Roman" w:hAnsi="Times New Roman" w:cs="Times New Roman"/>
          <w:color w:val="202122"/>
          <w:sz w:val="28"/>
          <w:szCs w:val="28"/>
          <w:lang w:val="ru-RU"/>
        </w:rPr>
      </w:pPr>
      <w:r w:rsidRPr="00B456BA">
        <w:rPr>
          <w:rFonts w:ascii="Times New Roman" w:hAnsi="Times New Roman" w:cs="Times New Roman"/>
          <w:color w:val="202122"/>
          <w:sz w:val="28"/>
          <w:szCs w:val="28"/>
          <w:lang w:val="ru-RU"/>
        </w:rPr>
        <w:t>система спостереження за напрямком і швидкістю вітру (анемометр),</w:t>
      </w:r>
    </w:p>
    <w:p w:rsidR="00E175F6" w:rsidRPr="00B456BA" w:rsidRDefault="00E175F6" w:rsidP="00B456BA">
      <w:pPr>
        <w:numPr>
          <w:ilvl w:val="0"/>
          <w:numId w:val="3"/>
        </w:numPr>
        <w:shd w:val="clear" w:color="auto" w:fill="FFFFFF"/>
        <w:spacing w:before="100" w:beforeAutospacing="1" w:after="24" w:line="360" w:lineRule="auto"/>
        <w:ind w:left="768"/>
        <w:rPr>
          <w:rFonts w:ascii="Times New Roman" w:hAnsi="Times New Roman" w:cs="Times New Roman"/>
          <w:color w:val="202122"/>
          <w:sz w:val="28"/>
          <w:szCs w:val="28"/>
        </w:rPr>
      </w:pPr>
      <w:r w:rsidRPr="00B456BA">
        <w:rPr>
          <w:rFonts w:ascii="Times New Roman" w:hAnsi="Times New Roman" w:cs="Times New Roman"/>
          <w:color w:val="202122"/>
          <w:sz w:val="28"/>
          <w:szCs w:val="28"/>
        </w:rPr>
        <w:t>гальмівна система,</w:t>
      </w:r>
    </w:p>
    <w:p w:rsidR="00E175F6" w:rsidRPr="00B456BA" w:rsidRDefault="00E175F6" w:rsidP="00B456BA">
      <w:pPr>
        <w:numPr>
          <w:ilvl w:val="0"/>
          <w:numId w:val="3"/>
        </w:numPr>
        <w:shd w:val="clear" w:color="auto" w:fill="FFFFFF"/>
        <w:spacing w:before="100" w:beforeAutospacing="1" w:after="24" w:line="360" w:lineRule="auto"/>
        <w:ind w:left="768"/>
        <w:rPr>
          <w:rFonts w:ascii="Times New Roman" w:hAnsi="Times New Roman" w:cs="Times New Roman"/>
          <w:color w:val="202122"/>
          <w:sz w:val="28"/>
          <w:szCs w:val="28"/>
        </w:rPr>
      </w:pPr>
      <w:r w:rsidRPr="00B456BA">
        <w:rPr>
          <w:rFonts w:ascii="Times New Roman" w:hAnsi="Times New Roman" w:cs="Times New Roman"/>
          <w:color w:val="202122"/>
          <w:sz w:val="28"/>
          <w:szCs w:val="28"/>
        </w:rPr>
        <w:lastRenderedPageBreak/>
        <w:t>трансмісія,</w:t>
      </w:r>
    </w:p>
    <w:p w:rsidR="00E175F6" w:rsidRPr="00B456BA" w:rsidRDefault="00E175F6" w:rsidP="00B456BA">
      <w:pPr>
        <w:numPr>
          <w:ilvl w:val="0"/>
          <w:numId w:val="3"/>
        </w:numPr>
        <w:shd w:val="clear" w:color="auto" w:fill="FFFFFF"/>
        <w:spacing w:before="100" w:beforeAutospacing="1" w:after="24" w:line="360" w:lineRule="auto"/>
        <w:ind w:left="768"/>
        <w:rPr>
          <w:rFonts w:ascii="Times New Roman" w:hAnsi="Times New Roman" w:cs="Times New Roman"/>
          <w:color w:val="202122"/>
          <w:sz w:val="28"/>
          <w:szCs w:val="28"/>
        </w:rPr>
      </w:pPr>
      <w:r w:rsidRPr="00B456BA">
        <w:rPr>
          <w:rFonts w:ascii="Times New Roman" w:hAnsi="Times New Roman" w:cs="Times New Roman"/>
          <w:color w:val="202122"/>
          <w:sz w:val="28"/>
          <w:szCs w:val="28"/>
        </w:rPr>
        <w:t>лопаті,</w:t>
      </w:r>
    </w:p>
    <w:p w:rsidR="00E175F6" w:rsidRPr="00B456BA" w:rsidRDefault="00E175F6" w:rsidP="00B456BA">
      <w:pPr>
        <w:numPr>
          <w:ilvl w:val="0"/>
          <w:numId w:val="3"/>
        </w:numPr>
        <w:shd w:val="clear" w:color="auto" w:fill="FFFFFF"/>
        <w:spacing w:before="100" w:beforeAutospacing="1" w:after="24" w:line="360" w:lineRule="auto"/>
        <w:ind w:left="768"/>
        <w:rPr>
          <w:rFonts w:ascii="Times New Roman" w:hAnsi="Times New Roman" w:cs="Times New Roman"/>
          <w:color w:val="202122"/>
          <w:sz w:val="28"/>
          <w:szCs w:val="28"/>
        </w:rPr>
      </w:pPr>
      <w:r w:rsidRPr="00B456BA">
        <w:rPr>
          <w:rFonts w:ascii="Times New Roman" w:hAnsi="Times New Roman" w:cs="Times New Roman"/>
          <w:color w:val="202122"/>
          <w:sz w:val="28"/>
          <w:szCs w:val="28"/>
        </w:rPr>
        <w:t>система зміни кута атаки,</w:t>
      </w:r>
    </w:p>
    <w:p w:rsidR="00E175F6" w:rsidRPr="00B456BA" w:rsidRDefault="00E175F6" w:rsidP="00B456BA">
      <w:pPr>
        <w:numPr>
          <w:ilvl w:val="0"/>
          <w:numId w:val="3"/>
        </w:numPr>
        <w:shd w:val="clear" w:color="auto" w:fill="FFFFFF"/>
        <w:spacing w:before="100" w:beforeAutospacing="1" w:after="24" w:line="360" w:lineRule="auto"/>
        <w:ind w:left="768"/>
        <w:rPr>
          <w:rFonts w:ascii="Times New Roman" w:hAnsi="Times New Roman" w:cs="Times New Roman"/>
          <w:color w:val="202122"/>
          <w:sz w:val="28"/>
          <w:szCs w:val="28"/>
        </w:rPr>
      </w:pPr>
      <w:r w:rsidRPr="00B456BA">
        <w:rPr>
          <w:rFonts w:ascii="Times New Roman" w:hAnsi="Times New Roman" w:cs="Times New Roman"/>
          <w:color w:val="202122"/>
          <w:sz w:val="28"/>
          <w:szCs w:val="28"/>
        </w:rPr>
        <w:t>ковпак ротора,</w:t>
      </w:r>
    </w:p>
    <w:p w:rsidR="00E175F6" w:rsidRPr="00B456BA" w:rsidRDefault="00E175F6" w:rsidP="00B456BA">
      <w:pPr>
        <w:numPr>
          <w:ilvl w:val="0"/>
          <w:numId w:val="4"/>
        </w:numPr>
        <w:shd w:val="clear" w:color="auto" w:fill="FFFFFF"/>
        <w:spacing w:before="100" w:beforeAutospacing="1" w:after="24" w:line="360" w:lineRule="auto"/>
        <w:ind w:left="384"/>
        <w:rPr>
          <w:rFonts w:ascii="Times New Roman" w:hAnsi="Times New Roman" w:cs="Times New Roman"/>
          <w:color w:val="202122"/>
          <w:sz w:val="28"/>
          <w:szCs w:val="28"/>
        </w:rPr>
      </w:pPr>
      <w:r w:rsidRPr="00B456BA">
        <w:rPr>
          <w:rFonts w:ascii="Times New Roman" w:hAnsi="Times New Roman" w:cs="Times New Roman"/>
          <w:color w:val="202122"/>
          <w:sz w:val="28"/>
          <w:szCs w:val="28"/>
        </w:rPr>
        <w:t>система пожежогасіння,</w:t>
      </w:r>
    </w:p>
    <w:p w:rsidR="00E175F6" w:rsidRPr="00B456BA" w:rsidRDefault="00E175F6" w:rsidP="00B456BA">
      <w:pPr>
        <w:numPr>
          <w:ilvl w:val="0"/>
          <w:numId w:val="4"/>
        </w:numPr>
        <w:shd w:val="clear" w:color="auto" w:fill="FFFFFF"/>
        <w:spacing w:before="100" w:beforeAutospacing="1" w:after="24" w:line="360" w:lineRule="auto"/>
        <w:ind w:left="384"/>
        <w:rPr>
          <w:rFonts w:ascii="Times New Roman" w:hAnsi="Times New Roman" w:cs="Times New Roman"/>
          <w:color w:val="202122"/>
          <w:sz w:val="28"/>
          <w:szCs w:val="28"/>
          <w:lang w:val="ru-RU"/>
        </w:rPr>
      </w:pPr>
      <w:r w:rsidRPr="00B456BA">
        <w:rPr>
          <w:rFonts w:ascii="Times New Roman" w:hAnsi="Times New Roman" w:cs="Times New Roman"/>
          <w:color w:val="202122"/>
          <w:sz w:val="28"/>
          <w:szCs w:val="28"/>
          <w:lang w:val="ru-RU"/>
        </w:rPr>
        <w:t xml:space="preserve">телекомунікаційна система для передачі даних </w:t>
      </w:r>
      <w:proofErr w:type="gramStart"/>
      <w:r w:rsidRPr="00B456BA">
        <w:rPr>
          <w:rFonts w:ascii="Times New Roman" w:hAnsi="Times New Roman" w:cs="Times New Roman"/>
          <w:color w:val="202122"/>
          <w:sz w:val="28"/>
          <w:szCs w:val="28"/>
          <w:lang w:val="ru-RU"/>
        </w:rPr>
        <w:t>про роботу</w:t>
      </w:r>
      <w:proofErr w:type="gramEnd"/>
      <w:r w:rsidRPr="00B456BA">
        <w:rPr>
          <w:rFonts w:ascii="Times New Roman" w:hAnsi="Times New Roman" w:cs="Times New Roman"/>
          <w:color w:val="202122"/>
          <w:sz w:val="28"/>
          <w:szCs w:val="28"/>
          <w:lang w:val="ru-RU"/>
        </w:rPr>
        <w:t xml:space="preserve"> вітрогенератора,</w:t>
      </w:r>
    </w:p>
    <w:p w:rsidR="00E175F6" w:rsidRPr="00B456BA" w:rsidRDefault="00E175F6" w:rsidP="00B456BA">
      <w:pPr>
        <w:numPr>
          <w:ilvl w:val="0"/>
          <w:numId w:val="4"/>
        </w:numPr>
        <w:shd w:val="clear" w:color="auto" w:fill="FFFFFF"/>
        <w:spacing w:before="100" w:beforeAutospacing="1" w:after="24" w:line="360" w:lineRule="auto"/>
        <w:ind w:left="384"/>
        <w:rPr>
          <w:rFonts w:ascii="Times New Roman" w:hAnsi="Times New Roman" w:cs="Times New Roman"/>
          <w:color w:val="202122"/>
          <w:sz w:val="28"/>
          <w:szCs w:val="28"/>
        </w:rPr>
      </w:pPr>
      <w:r w:rsidRPr="00B456BA">
        <w:rPr>
          <w:rFonts w:ascii="Times New Roman" w:hAnsi="Times New Roman" w:cs="Times New Roman"/>
          <w:color w:val="202122"/>
          <w:sz w:val="28"/>
          <w:szCs w:val="28"/>
        </w:rPr>
        <w:t>система захисту від блискавки.</w:t>
      </w:r>
    </w:p>
    <w:p w:rsidR="00E175F6" w:rsidRPr="00B456BA" w:rsidRDefault="00E175F6" w:rsidP="00B456BA">
      <w:pPr>
        <w:shd w:val="clear" w:color="auto" w:fill="FFFFFF"/>
        <w:spacing w:before="100" w:beforeAutospacing="1" w:after="24" w:line="360" w:lineRule="auto"/>
        <w:ind w:left="384"/>
        <w:jc w:val="center"/>
        <w:rPr>
          <w:rFonts w:ascii="Times New Roman" w:hAnsi="Times New Roman" w:cs="Times New Roman"/>
          <w:color w:val="202122"/>
          <w:sz w:val="28"/>
          <w:szCs w:val="28"/>
        </w:rPr>
      </w:pPr>
    </w:p>
    <w:p w:rsidR="00E175F6" w:rsidRPr="00B456BA" w:rsidRDefault="00E175F6" w:rsidP="00B456BA">
      <w:pPr>
        <w:shd w:val="clear" w:color="auto" w:fill="FFFFFF"/>
        <w:spacing w:before="100" w:beforeAutospacing="1" w:after="24" w:line="360" w:lineRule="auto"/>
        <w:ind w:left="384"/>
        <w:jc w:val="center"/>
        <w:rPr>
          <w:rFonts w:ascii="Times New Roman" w:hAnsi="Times New Roman" w:cs="Times New Roman"/>
          <w:color w:val="202122"/>
          <w:sz w:val="28"/>
          <w:szCs w:val="28"/>
        </w:rPr>
      </w:pPr>
      <w:r w:rsidRPr="00B456BA">
        <w:rPr>
          <w:rFonts w:ascii="Times New Roman" w:hAnsi="Times New Roman" w:cs="Times New Roman"/>
          <w:noProof/>
          <w:color w:val="202122"/>
          <w:sz w:val="28"/>
          <w:szCs w:val="28"/>
        </w:rPr>
        <w:drawing>
          <wp:inline distT="0" distB="0" distL="0" distR="0">
            <wp:extent cx="4983480" cy="339852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вітрогенератор.png"/>
                    <pic:cNvPicPr/>
                  </pic:nvPicPr>
                  <pic:blipFill>
                    <a:blip r:embed="rId11">
                      <a:extLst>
                        <a:ext uri="{28A0092B-C50C-407E-A947-70E740481C1C}">
                          <a14:useLocalDpi xmlns:a14="http://schemas.microsoft.com/office/drawing/2010/main" val="0"/>
                        </a:ext>
                      </a:extLst>
                    </a:blip>
                    <a:stretch>
                      <a:fillRect/>
                    </a:stretch>
                  </pic:blipFill>
                  <pic:spPr>
                    <a:xfrm>
                      <a:off x="0" y="0"/>
                      <a:ext cx="4983480" cy="3398520"/>
                    </a:xfrm>
                    <a:prstGeom prst="rect">
                      <a:avLst/>
                    </a:prstGeom>
                  </pic:spPr>
                </pic:pic>
              </a:graphicData>
            </a:graphic>
          </wp:inline>
        </w:drawing>
      </w:r>
    </w:p>
    <w:p w:rsidR="00E175F6" w:rsidRPr="00B456BA" w:rsidRDefault="00E175F6" w:rsidP="00B456BA">
      <w:pPr>
        <w:shd w:val="clear" w:color="auto" w:fill="FFFFFF"/>
        <w:spacing w:before="100" w:beforeAutospacing="1" w:after="24" w:line="360" w:lineRule="auto"/>
        <w:ind w:left="-567"/>
        <w:jc w:val="both"/>
        <w:rPr>
          <w:rFonts w:ascii="Times New Roman" w:hAnsi="Times New Roman" w:cs="Times New Roman"/>
          <w:b/>
          <w:i/>
          <w:color w:val="000000"/>
          <w:sz w:val="28"/>
          <w:szCs w:val="28"/>
          <w:lang w:val="ru-RU"/>
        </w:rPr>
      </w:pPr>
      <w:r w:rsidRPr="00B456BA">
        <w:rPr>
          <w:rFonts w:ascii="Times New Roman" w:hAnsi="Times New Roman" w:cs="Times New Roman"/>
          <w:b/>
          <w:i/>
          <w:color w:val="000000"/>
          <w:sz w:val="28"/>
          <w:szCs w:val="28"/>
          <w:lang w:val="ru-RU"/>
        </w:rPr>
        <w:t xml:space="preserve">- </w:t>
      </w:r>
      <w:r w:rsidR="009C10E6" w:rsidRPr="00B456BA">
        <w:rPr>
          <w:rFonts w:ascii="Times New Roman" w:hAnsi="Times New Roman" w:cs="Times New Roman"/>
          <w:b/>
          <w:i/>
          <w:color w:val="000000"/>
          <w:sz w:val="28"/>
          <w:szCs w:val="28"/>
          <w:lang w:val="ru-RU"/>
        </w:rPr>
        <w:t>п</w:t>
      </w:r>
      <w:r w:rsidRPr="00B456BA">
        <w:rPr>
          <w:rFonts w:ascii="Times New Roman" w:hAnsi="Times New Roman" w:cs="Times New Roman"/>
          <w:b/>
          <w:i/>
          <w:color w:val="000000"/>
          <w:sz w:val="28"/>
          <w:szCs w:val="28"/>
          <w:lang w:val="ru-RU"/>
        </w:rPr>
        <w:t>ринцип роботи вітрогенератора</w:t>
      </w:r>
    </w:p>
    <w:p w:rsidR="00E175F6" w:rsidRPr="00B456BA" w:rsidRDefault="00E175F6" w:rsidP="00B456BA">
      <w:pPr>
        <w:shd w:val="clear" w:color="auto" w:fill="FFFFFF"/>
        <w:spacing w:before="100" w:beforeAutospacing="1" w:after="24" w:line="360" w:lineRule="auto"/>
        <w:ind w:left="-567"/>
        <w:jc w:val="both"/>
        <w:rPr>
          <w:rStyle w:val="mw-headline"/>
          <w:rFonts w:ascii="Times New Roman" w:hAnsi="Times New Roman" w:cs="Times New Roman"/>
          <w:b/>
          <w:i/>
          <w:color w:val="000000"/>
          <w:sz w:val="28"/>
          <w:szCs w:val="28"/>
          <w:lang w:val="ru-RU"/>
        </w:rPr>
      </w:pPr>
      <w:r w:rsidRPr="00B456BA">
        <w:rPr>
          <w:rStyle w:val="mw-headline"/>
          <w:rFonts w:ascii="Times New Roman" w:hAnsi="Times New Roman" w:cs="Times New Roman"/>
          <w:b/>
          <w:i/>
          <w:color w:val="000000"/>
          <w:sz w:val="28"/>
          <w:szCs w:val="28"/>
          <w:lang w:val="ru-RU"/>
        </w:rPr>
        <w:t>Апарати з горизонтальною віссю</w:t>
      </w:r>
    </w:p>
    <w:p w:rsidR="00E175F6" w:rsidRPr="00B456BA" w:rsidRDefault="00E175F6" w:rsidP="00B456BA">
      <w:pPr>
        <w:shd w:val="clear" w:color="auto" w:fill="FFFFFF"/>
        <w:spacing w:before="100" w:beforeAutospacing="1" w:after="24" w:line="360" w:lineRule="auto"/>
        <w:ind w:left="-567" w:firstLine="567"/>
        <w:jc w:val="both"/>
        <w:rPr>
          <w:rFonts w:ascii="Times New Roman" w:hAnsi="Times New Roman" w:cs="Times New Roman"/>
          <w:color w:val="202122"/>
          <w:sz w:val="28"/>
          <w:szCs w:val="28"/>
          <w:shd w:val="clear" w:color="auto" w:fill="FFFFFF"/>
          <w:lang w:val="ru-RU"/>
        </w:rPr>
      </w:pPr>
      <w:r w:rsidRPr="00B456BA">
        <w:rPr>
          <w:rFonts w:ascii="Times New Roman" w:hAnsi="Times New Roman" w:cs="Times New Roman"/>
          <w:color w:val="202122"/>
          <w:sz w:val="28"/>
          <w:szCs w:val="28"/>
          <w:shd w:val="clear" w:color="auto" w:fill="FFFFFF"/>
          <w:lang w:val="ru-RU"/>
        </w:rPr>
        <w:t xml:space="preserve">Апарати з горизонтальною віссю вимагають додаткового пристрою орієнтації та високої щогли, але характеризуються високим значенням коефіцієнту використання енергії вітру (КІВ, КІЕВ) та відносно малими динамічними навантаженнями. Завдяки </w:t>
      </w:r>
      <w:r w:rsidRPr="00B456BA">
        <w:rPr>
          <w:rFonts w:ascii="Times New Roman" w:hAnsi="Times New Roman" w:cs="Times New Roman"/>
          <w:color w:val="202122"/>
          <w:sz w:val="28"/>
          <w:szCs w:val="28"/>
          <w:shd w:val="clear" w:color="auto" w:fill="FFFFFF"/>
          <w:lang w:val="ru-RU"/>
        </w:rPr>
        <w:lastRenderedPageBreak/>
        <w:t>своїм перевагам отримали широке використання. Високе значення КІВ досягається за рахунок оптимізації профілів лопатей турбіни, що дозволяє отримати на лопатях значну підйомну силу, яка сприяє збільшенню крутного моменту.</w:t>
      </w:r>
    </w:p>
    <w:p w:rsidR="00E175F6" w:rsidRPr="00B456BA" w:rsidRDefault="00E175F6" w:rsidP="00B456BA">
      <w:pPr>
        <w:shd w:val="clear" w:color="auto" w:fill="FFFFFF"/>
        <w:spacing w:before="100" w:beforeAutospacing="1" w:after="24" w:line="360" w:lineRule="auto"/>
        <w:ind w:hanging="567"/>
        <w:jc w:val="both"/>
        <w:rPr>
          <w:rStyle w:val="mw-headline"/>
          <w:rFonts w:ascii="Times New Roman" w:hAnsi="Times New Roman" w:cs="Times New Roman"/>
          <w:b/>
          <w:i/>
          <w:color w:val="000000"/>
          <w:sz w:val="28"/>
          <w:szCs w:val="28"/>
          <w:lang w:val="ru-RU"/>
        </w:rPr>
      </w:pPr>
      <w:r w:rsidRPr="00B456BA">
        <w:rPr>
          <w:rStyle w:val="mw-headline"/>
          <w:rFonts w:ascii="Times New Roman" w:hAnsi="Times New Roman" w:cs="Times New Roman"/>
          <w:b/>
          <w:i/>
          <w:color w:val="000000"/>
          <w:sz w:val="28"/>
          <w:szCs w:val="28"/>
          <w:lang w:val="ru-RU"/>
        </w:rPr>
        <w:t>Апарати з вертикальною віссю</w:t>
      </w:r>
    </w:p>
    <w:p w:rsidR="00E175F6" w:rsidRPr="00B456BA" w:rsidRDefault="00E175F6" w:rsidP="00B456BA">
      <w:pPr>
        <w:shd w:val="clear" w:color="auto" w:fill="FFFFFF"/>
        <w:spacing w:before="100" w:beforeAutospacing="1" w:after="24" w:line="360" w:lineRule="auto"/>
        <w:ind w:left="-567" w:firstLine="567"/>
        <w:jc w:val="both"/>
        <w:rPr>
          <w:rFonts w:ascii="Times New Roman" w:hAnsi="Times New Roman" w:cs="Times New Roman"/>
          <w:color w:val="202122"/>
          <w:sz w:val="28"/>
          <w:szCs w:val="28"/>
          <w:shd w:val="clear" w:color="auto" w:fill="FFFFFF"/>
          <w:lang w:val="ru-RU"/>
        </w:rPr>
      </w:pPr>
      <w:r w:rsidRPr="00B456BA">
        <w:rPr>
          <w:rStyle w:val="mw-headline"/>
          <w:rFonts w:ascii="Times New Roman" w:hAnsi="Times New Roman" w:cs="Times New Roman"/>
          <w:color w:val="000000"/>
          <w:sz w:val="28"/>
          <w:szCs w:val="28"/>
          <w:lang w:val="uk-UA"/>
        </w:rPr>
        <w:t>Апарати з вертикальною віссю</w:t>
      </w:r>
      <w:r w:rsidRPr="00B456BA">
        <w:rPr>
          <w:rFonts w:ascii="Times New Roman" w:hAnsi="Times New Roman" w:cs="Times New Roman"/>
          <w:color w:val="202122"/>
          <w:sz w:val="28"/>
          <w:szCs w:val="28"/>
          <w:shd w:val="clear" w:color="auto" w:fill="FFFFFF"/>
        </w:rPr>
        <w:t> </w:t>
      </w:r>
      <w:r w:rsidRPr="00B456BA">
        <w:rPr>
          <w:rFonts w:ascii="Times New Roman" w:hAnsi="Times New Roman" w:cs="Times New Roman"/>
          <w:color w:val="202122"/>
          <w:sz w:val="28"/>
          <w:szCs w:val="28"/>
          <w:shd w:val="clear" w:color="auto" w:fill="FFFFFF"/>
          <w:lang w:val="ru-RU"/>
        </w:rPr>
        <w:t>не вимагають пристроїв орієнтації відносно напрямку вітру. Довгий час суттєвим недоліком таких турбін у порівнянні з турбінами з горизонтальною віссю, крутний момент яких залишається незмінним протягом одного обороту, було те, що лопаті вертикальних турбін при обертанні створюють періодичні імпульси, що призводить до додаткових навантажень на елементи їх конструкції. В подальшому цей недолік був усунутий шляхом гвинтового повороту лопаток турбіни.</w:t>
      </w:r>
    </w:p>
    <w:p w:rsidR="00E175F6" w:rsidRPr="00B456BA" w:rsidRDefault="00E175F6" w:rsidP="00B456BA">
      <w:pPr>
        <w:shd w:val="clear" w:color="auto" w:fill="FFFFFF"/>
        <w:spacing w:before="100" w:beforeAutospacing="1" w:after="24" w:line="360" w:lineRule="auto"/>
        <w:ind w:left="-567"/>
        <w:jc w:val="both"/>
        <w:rPr>
          <w:rFonts w:ascii="Times New Roman" w:hAnsi="Times New Roman" w:cs="Times New Roman"/>
          <w:b/>
          <w:i/>
          <w:color w:val="000000"/>
          <w:sz w:val="28"/>
          <w:szCs w:val="28"/>
          <w:lang w:val="ru-RU"/>
        </w:rPr>
      </w:pPr>
      <w:r w:rsidRPr="00B456BA">
        <w:rPr>
          <w:rFonts w:ascii="Times New Roman" w:hAnsi="Times New Roman" w:cs="Times New Roman"/>
          <w:b/>
          <w:i/>
          <w:color w:val="000000"/>
          <w:sz w:val="28"/>
          <w:szCs w:val="28"/>
          <w:lang w:val="ru-RU"/>
        </w:rPr>
        <w:t>Застосування та рекомендації щодо місця встановлення вітрогенератора</w:t>
      </w:r>
    </w:p>
    <w:p w:rsidR="00E175F6" w:rsidRPr="00B456BA" w:rsidRDefault="00E175F6" w:rsidP="00B456BA">
      <w:pPr>
        <w:shd w:val="clear" w:color="auto" w:fill="FFFFFF"/>
        <w:spacing w:after="0" w:line="360" w:lineRule="auto"/>
        <w:ind w:left="-567" w:firstLine="567"/>
        <w:jc w:val="both"/>
        <w:textAlignment w:val="top"/>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bdr w:val="none" w:sz="0" w:space="0" w:color="auto" w:frame="1"/>
          <w:lang w:val="ru-RU"/>
        </w:rPr>
        <w:t>Вітрогенератори характеризуються широким застосуванням на об'єктах різного призначення: приватні будинки і домогосподарства, підприємства, окремі споруди, які вимагають автономного енергопостачання.</w:t>
      </w:r>
      <w:r w:rsidRPr="00B456BA">
        <w:rPr>
          <w:rFonts w:ascii="Times New Roman" w:eastAsia="Times New Roman" w:hAnsi="Times New Roman" w:cs="Times New Roman"/>
          <w:color w:val="000000" w:themeColor="text1"/>
          <w:sz w:val="28"/>
          <w:szCs w:val="28"/>
        </w:rPr>
        <w:t> </w:t>
      </w:r>
      <w:r w:rsidRPr="00B456BA">
        <w:rPr>
          <w:rFonts w:ascii="Times New Roman" w:eastAsia="Times New Roman" w:hAnsi="Times New Roman" w:cs="Times New Roman"/>
          <w:color w:val="000000" w:themeColor="text1"/>
          <w:sz w:val="28"/>
          <w:szCs w:val="28"/>
          <w:lang w:val="ru-RU"/>
        </w:rPr>
        <w:t>Їх встановлюють на відкритих, бажано підвищених територіях, де є хороший вітровий потенціал: поле, гори (пагорби), острів і навіть мілководдя. Вітрогенератори можуть встановлюватися як поодинці, так і групами, об'єднуючись у вітропарк для енергопостачання масштабних підприємств. Найчастіше вітряні електростанції застосовуються для енергопостачання автономних будинків, де відсутнє підключення до міської електромережі. Малопотужні вітряки використовуються на мисливських угіддях, рибальських станах, на дачних ділянках для бджолярів, на автономних світильники для освітлення доріг.</w:t>
      </w:r>
    </w:p>
    <w:p w:rsidR="00E175F6" w:rsidRPr="00B456BA" w:rsidRDefault="00E175F6" w:rsidP="00B456BA">
      <w:pPr>
        <w:shd w:val="clear" w:color="auto" w:fill="FFFFFF"/>
        <w:spacing w:after="0" w:line="360" w:lineRule="auto"/>
        <w:ind w:left="-567" w:firstLine="567"/>
        <w:jc w:val="both"/>
        <w:textAlignment w:val="top"/>
        <w:rPr>
          <w:rFonts w:ascii="Times New Roman" w:eastAsia="Times New Roman" w:hAnsi="Times New Roman" w:cs="Times New Roman"/>
          <w:color w:val="000000" w:themeColor="text1"/>
          <w:sz w:val="28"/>
          <w:szCs w:val="28"/>
        </w:rPr>
      </w:pPr>
      <w:r w:rsidRPr="00B456BA">
        <w:rPr>
          <w:rFonts w:ascii="Times New Roman" w:eastAsia="Times New Roman" w:hAnsi="Times New Roman" w:cs="Times New Roman"/>
          <w:color w:val="000000" w:themeColor="text1"/>
          <w:sz w:val="28"/>
          <w:szCs w:val="28"/>
          <w:lang w:val="ru-RU"/>
        </w:rPr>
        <w:t>В даний час застосування вітрогенераторів як альтернативи центрального енергопостачання нерентабельно через велику вартість обладнання, але, в той же час, можливе використання вітрогенераторів в місцях, де відсутнє централізоване енергопостачання або присутні часті перебої.</w:t>
      </w:r>
      <w:r w:rsidRPr="00B456BA">
        <w:rPr>
          <w:rFonts w:ascii="Times New Roman" w:eastAsia="Times New Roman" w:hAnsi="Times New Roman" w:cs="Times New Roman"/>
          <w:color w:val="000000" w:themeColor="text1"/>
          <w:sz w:val="28"/>
          <w:szCs w:val="28"/>
        </w:rPr>
        <w:t> </w:t>
      </w:r>
      <w:r w:rsidRPr="00B456BA">
        <w:rPr>
          <w:rFonts w:ascii="Times New Roman" w:eastAsia="Times New Roman" w:hAnsi="Times New Roman" w:cs="Times New Roman"/>
          <w:b/>
          <w:bCs/>
          <w:color w:val="000000" w:themeColor="text1"/>
          <w:sz w:val="28"/>
          <w:szCs w:val="28"/>
          <w:bdr w:val="none" w:sz="0" w:space="0" w:color="auto" w:frame="1"/>
        </w:rPr>
        <w:t>Період окупності – 25 років</w:t>
      </w:r>
      <w:r w:rsidRPr="00B456BA">
        <w:rPr>
          <w:rFonts w:ascii="Times New Roman" w:eastAsia="Times New Roman" w:hAnsi="Times New Roman" w:cs="Times New Roman"/>
          <w:color w:val="000000" w:themeColor="text1"/>
          <w:sz w:val="28"/>
          <w:szCs w:val="28"/>
        </w:rPr>
        <w:t>.</w:t>
      </w:r>
    </w:p>
    <w:p w:rsidR="00E175F6" w:rsidRPr="00B456BA" w:rsidRDefault="00E175F6" w:rsidP="00B456BA">
      <w:pPr>
        <w:shd w:val="clear" w:color="auto" w:fill="FFFFFF"/>
        <w:spacing w:after="300" w:line="360" w:lineRule="auto"/>
        <w:ind w:left="-567" w:firstLine="567"/>
        <w:textAlignment w:val="top"/>
        <w:rPr>
          <w:rFonts w:ascii="Times New Roman" w:eastAsia="Times New Roman" w:hAnsi="Times New Roman" w:cs="Times New Roman"/>
          <w:color w:val="000000" w:themeColor="text1"/>
          <w:sz w:val="28"/>
          <w:szCs w:val="28"/>
        </w:rPr>
      </w:pPr>
      <w:r w:rsidRPr="00B456BA">
        <w:rPr>
          <w:rFonts w:ascii="Times New Roman" w:eastAsia="Times New Roman" w:hAnsi="Times New Roman" w:cs="Times New Roman"/>
          <w:color w:val="000000" w:themeColor="text1"/>
          <w:sz w:val="28"/>
          <w:szCs w:val="28"/>
        </w:rPr>
        <w:lastRenderedPageBreak/>
        <w:t>Також існує технічна можливість виконання генератора, що видає змінний струм, який можна використовувати для прямого живлення споживачів, які не потребують безперебійного живлення, наприклад, насос для осушення якій-небудь території.</w:t>
      </w:r>
    </w:p>
    <w:p w:rsidR="00767983" w:rsidRPr="00B456BA" w:rsidRDefault="00767983" w:rsidP="00B456BA">
      <w:pPr>
        <w:shd w:val="clear" w:color="auto" w:fill="FFFFFF"/>
        <w:spacing w:after="300" w:line="360" w:lineRule="auto"/>
        <w:jc w:val="center"/>
        <w:textAlignment w:val="top"/>
        <w:rPr>
          <w:rFonts w:ascii="Times New Roman" w:eastAsia="Times New Roman" w:hAnsi="Times New Roman" w:cs="Times New Roman"/>
          <w:color w:val="686868"/>
          <w:sz w:val="28"/>
          <w:szCs w:val="28"/>
        </w:rPr>
      </w:pPr>
      <w:r w:rsidRPr="00B456BA">
        <w:rPr>
          <w:rFonts w:ascii="Times New Roman" w:eastAsia="Times New Roman" w:hAnsi="Times New Roman" w:cs="Times New Roman"/>
          <w:noProof/>
          <w:color w:val="686868"/>
          <w:sz w:val="28"/>
          <w:szCs w:val="28"/>
        </w:rPr>
        <w:drawing>
          <wp:inline distT="0" distB="0" distL="0" distR="0">
            <wp:extent cx="3368040" cy="230886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ветряк.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68040" cy="2308860"/>
                    </a:xfrm>
                    <a:prstGeom prst="rect">
                      <a:avLst/>
                    </a:prstGeom>
                  </pic:spPr>
                </pic:pic>
              </a:graphicData>
            </a:graphic>
          </wp:inline>
        </w:drawing>
      </w:r>
    </w:p>
    <w:p w:rsidR="00E175F6" w:rsidRPr="00AB1952" w:rsidRDefault="0075416E" w:rsidP="00AB1952">
      <w:pPr>
        <w:shd w:val="clear" w:color="auto" w:fill="FFFFFF"/>
        <w:spacing w:before="100" w:beforeAutospacing="1" w:after="24" w:line="360" w:lineRule="auto"/>
        <w:jc w:val="center"/>
        <w:rPr>
          <w:rFonts w:ascii="Times New Roman" w:hAnsi="Times New Roman" w:cs="Times New Roman"/>
          <w:b/>
          <w:color w:val="000000"/>
          <w:sz w:val="32"/>
          <w:szCs w:val="32"/>
          <w:lang w:val="ru-RU"/>
        </w:rPr>
      </w:pPr>
      <w:r w:rsidRPr="00AB1952">
        <w:rPr>
          <w:rFonts w:ascii="Times New Roman" w:hAnsi="Times New Roman" w:cs="Times New Roman"/>
          <w:b/>
          <w:color w:val="000000"/>
          <w:sz w:val="32"/>
          <w:szCs w:val="32"/>
          <w:lang w:val="ru-RU"/>
        </w:rPr>
        <w:t>Х</w:t>
      </w:r>
      <w:r w:rsidR="00767983" w:rsidRPr="00AB1952">
        <w:rPr>
          <w:rFonts w:ascii="Times New Roman" w:hAnsi="Times New Roman" w:cs="Times New Roman"/>
          <w:b/>
          <w:color w:val="000000"/>
          <w:sz w:val="32"/>
          <w:szCs w:val="32"/>
          <w:lang w:val="ru-RU"/>
        </w:rPr>
        <w:t>арактеристика сонячних колекторів</w:t>
      </w:r>
    </w:p>
    <w:p w:rsidR="00767983" w:rsidRPr="00B456BA" w:rsidRDefault="00767983" w:rsidP="0016752C">
      <w:pPr>
        <w:spacing w:after="285" w:line="360" w:lineRule="auto"/>
        <w:ind w:left="-567" w:firstLine="567"/>
        <w:jc w:val="both"/>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Колектори - це генератори теплоти, які багато в чому відрізняються від традиційних джерел. Найбільша відмінність полягає в тому, що джерелом енергії, для отримання теплоти, є не традиційне паливо, а сонячне випромінювання.</w:t>
      </w:r>
    </w:p>
    <w:p w:rsidR="00223599" w:rsidRPr="00B456BA" w:rsidRDefault="00767983" w:rsidP="00B456BA">
      <w:pPr>
        <w:spacing w:after="285" w:line="360" w:lineRule="auto"/>
        <w:ind w:left="-567" w:firstLine="567"/>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 xml:space="preserve">Успішна робота сонячної установки залежить не лише від колекторів, але і від раціонального використання всіх компонентів системи. Тому для ефективного використання колекторів </w:t>
      </w:r>
      <w:r w:rsidRPr="00B456BA">
        <w:rPr>
          <w:rFonts w:ascii="Times New Roman" w:eastAsia="Times New Roman" w:hAnsi="Times New Roman" w:cs="Times New Roman"/>
          <w:color w:val="000000" w:themeColor="text1"/>
          <w:sz w:val="28"/>
          <w:szCs w:val="28"/>
        </w:rPr>
        <w:t>Viessmann</w:t>
      </w:r>
      <w:r w:rsidRPr="00B456BA">
        <w:rPr>
          <w:rFonts w:ascii="Times New Roman" w:eastAsia="Times New Roman" w:hAnsi="Times New Roman" w:cs="Times New Roman"/>
          <w:color w:val="000000" w:themeColor="text1"/>
          <w:sz w:val="28"/>
          <w:szCs w:val="28"/>
          <w:lang w:val="ru-RU"/>
        </w:rPr>
        <w:t xml:space="preserve"> розглянемо їх основні характеристики та критерії оцінки.</w:t>
      </w:r>
    </w:p>
    <w:p w:rsidR="00767983" w:rsidRPr="00B456BA" w:rsidRDefault="00767983" w:rsidP="00B456BA">
      <w:pPr>
        <w:spacing w:after="285" w:line="360" w:lineRule="auto"/>
        <w:ind w:left="-567" w:firstLine="567"/>
        <w:rPr>
          <w:rFonts w:ascii="Times New Roman" w:eastAsia="Times New Roman" w:hAnsi="Times New Roman" w:cs="Times New Roman"/>
          <w:color w:val="000000" w:themeColor="text1"/>
          <w:sz w:val="28"/>
          <w:szCs w:val="28"/>
          <w:lang w:val="ru-RU"/>
        </w:rPr>
      </w:pPr>
      <w:r w:rsidRPr="00B456BA">
        <w:rPr>
          <w:rFonts w:ascii="Times New Roman" w:hAnsi="Times New Roman" w:cs="Times New Roman"/>
          <w:color w:val="000000" w:themeColor="text1"/>
          <w:sz w:val="28"/>
          <w:szCs w:val="28"/>
          <w:lang w:val="ru-RU"/>
        </w:rPr>
        <w:t xml:space="preserve">Коефіцієнт корисної дії колектору: </w:t>
      </w:r>
      <w:r w:rsidRPr="00B456BA">
        <w:rPr>
          <w:rFonts w:ascii="Times New Roman" w:hAnsi="Times New Roman" w:cs="Times New Roman"/>
          <w:color w:val="000000" w:themeColor="text1"/>
          <w:sz w:val="28"/>
          <w:szCs w:val="28"/>
        </w:rPr>
        <w:t>η</w:t>
      </w:r>
      <w:r w:rsidRPr="00B456BA">
        <w:rPr>
          <w:rFonts w:ascii="Times New Roman" w:hAnsi="Times New Roman" w:cs="Times New Roman"/>
          <w:color w:val="000000" w:themeColor="text1"/>
          <w:sz w:val="28"/>
          <w:szCs w:val="28"/>
          <w:lang w:val="ru-RU"/>
        </w:rPr>
        <w:t xml:space="preserve"> = </w:t>
      </w:r>
      <w:r w:rsidRPr="00B456BA">
        <w:rPr>
          <w:rFonts w:ascii="Times New Roman" w:hAnsi="Times New Roman" w:cs="Times New Roman"/>
          <w:color w:val="000000" w:themeColor="text1"/>
          <w:sz w:val="28"/>
          <w:szCs w:val="28"/>
        </w:rPr>
        <w:t>η</w:t>
      </w:r>
      <w:r w:rsidRPr="00B456BA">
        <w:rPr>
          <w:rFonts w:ascii="Times New Roman" w:hAnsi="Times New Roman" w:cs="Times New Roman"/>
          <w:color w:val="000000" w:themeColor="text1"/>
          <w:sz w:val="28"/>
          <w:szCs w:val="28"/>
          <w:vertAlign w:val="subscript"/>
          <w:lang w:val="ru-RU"/>
        </w:rPr>
        <w:t>0</w:t>
      </w:r>
      <w:r w:rsidRPr="00B456BA">
        <w:rPr>
          <w:rFonts w:ascii="Times New Roman" w:hAnsi="Times New Roman" w:cs="Times New Roman"/>
          <w:color w:val="000000" w:themeColor="text1"/>
          <w:sz w:val="28"/>
          <w:szCs w:val="28"/>
        </w:rPr>
        <w:t> </w:t>
      </w:r>
      <w:r w:rsidRPr="00B456BA">
        <w:rPr>
          <w:rFonts w:ascii="Times New Roman" w:hAnsi="Times New Roman" w:cs="Times New Roman"/>
          <w:color w:val="000000" w:themeColor="text1"/>
          <w:sz w:val="28"/>
          <w:szCs w:val="28"/>
          <w:lang w:val="ru-RU"/>
        </w:rPr>
        <w:t>– (</w:t>
      </w:r>
      <w:r w:rsidRPr="00B456BA">
        <w:rPr>
          <w:rFonts w:ascii="Times New Roman" w:hAnsi="Times New Roman" w:cs="Times New Roman"/>
          <w:color w:val="000000" w:themeColor="text1"/>
          <w:sz w:val="28"/>
          <w:szCs w:val="28"/>
        </w:rPr>
        <w:t>k</w:t>
      </w:r>
      <w:r w:rsidRPr="00B456BA">
        <w:rPr>
          <w:rFonts w:ascii="Times New Roman" w:hAnsi="Times New Roman" w:cs="Times New Roman"/>
          <w:color w:val="000000" w:themeColor="text1"/>
          <w:sz w:val="28"/>
          <w:szCs w:val="28"/>
          <w:vertAlign w:val="subscript"/>
          <w:lang w:val="ru-RU"/>
        </w:rPr>
        <w:t>1</w:t>
      </w:r>
      <w:r w:rsidRPr="00B456BA">
        <w:rPr>
          <w:rFonts w:ascii="Times New Roman" w:hAnsi="Times New Roman" w:cs="Times New Roman"/>
          <w:color w:val="000000" w:themeColor="text1"/>
          <w:sz w:val="28"/>
          <w:szCs w:val="28"/>
          <w:lang w:val="ru-RU"/>
        </w:rPr>
        <w:t xml:space="preserve">· </w:t>
      </w:r>
      <w:r w:rsidRPr="00B456BA">
        <w:rPr>
          <w:rFonts w:ascii="Times New Roman" w:hAnsi="Times New Roman" w:cs="Times New Roman"/>
          <w:color w:val="000000" w:themeColor="text1"/>
          <w:sz w:val="28"/>
          <w:szCs w:val="28"/>
        </w:rPr>
        <w:t>ΔT</w:t>
      </w:r>
      <w:r w:rsidRPr="00B456BA">
        <w:rPr>
          <w:rFonts w:ascii="Times New Roman" w:hAnsi="Times New Roman" w:cs="Times New Roman"/>
          <w:color w:val="000000" w:themeColor="text1"/>
          <w:sz w:val="28"/>
          <w:szCs w:val="28"/>
          <w:lang w:val="ru-RU"/>
        </w:rPr>
        <w:t>)/Е</w:t>
      </w:r>
      <w:r w:rsidRPr="00B456BA">
        <w:rPr>
          <w:rFonts w:ascii="Times New Roman" w:hAnsi="Times New Roman" w:cs="Times New Roman"/>
          <w:color w:val="000000" w:themeColor="text1"/>
          <w:sz w:val="28"/>
          <w:szCs w:val="28"/>
        </w:rPr>
        <w:t>g</w:t>
      </w:r>
      <w:r w:rsidRPr="00B456BA">
        <w:rPr>
          <w:rFonts w:ascii="Times New Roman" w:hAnsi="Times New Roman" w:cs="Times New Roman"/>
          <w:color w:val="000000" w:themeColor="text1"/>
          <w:sz w:val="28"/>
          <w:szCs w:val="28"/>
          <w:lang w:val="ru-RU"/>
        </w:rPr>
        <w:t xml:space="preserve"> – (</w:t>
      </w:r>
      <w:r w:rsidRPr="00B456BA">
        <w:rPr>
          <w:rFonts w:ascii="Times New Roman" w:hAnsi="Times New Roman" w:cs="Times New Roman"/>
          <w:color w:val="000000" w:themeColor="text1"/>
          <w:sz w:val="28"/>
          <w:szCs w:val="28"/>
        </w:rPr>
        <w:t>k</w:t>
      </w:r>
      <w:r w:rsidRPr="00B456BA">
        <w:rPr>
          <w:rFonts w:ascii="Times New Roman" w:hAnsi="Times New Roman" w:cs="Times New Roman"/>
          <w:color w:val="000000" w:themeColor="text1"/>
          <w:sz w:val="28"/>
          <w:szCs w:val="28"/>
          <w:vertAlign w:val="subscript"/>
          <w:lang w:val="ru-RU"/>
        </w:rPr>
        <w:t>2</w:t>
      </w:r>
      <w:r w:rsidRPr="00B456BA">
        <w:rPr>
          <w:rFonts w:ascii="Times New Roman" w:hAnsi="Times New Roman" w:cs="Times New Roman"/>
          <w:color w:val="000000" w:themeColor="text1"/>
          <w:sz w:val="28"/>
          <w:szCs w:val="28"/>
        </w:rPr>
        <w:t> </w:t>
      </w:r>
      <w:r w:rsidRPr="00B456BA">
        <w:rPr>
          <w:rFonts w:ascii="Times New Roman" w:hAnsi="Times New Roman" w:cs="Times New Roman"/>
          <w:color w:val="000000" w:themeColor="text1"/>
          <w:sz w:val="28"/>
          <w:szCs w:val="28"/>
          <w:lang w:val="ru-RU"/>
        </w:rPr>
        <w:t xml:space="preserve">· </w:t>
      </w:r>
      <w:r w:rsidRPr="00B456BA">
        <w:rPr>
          <w:rFonts w:ascii="Times New Roman" w:hAnsi="Times New Roman" w:cs="Times New Roman"/>
          <w:color w:val="000000" w:themeColor="text1"/>
          <w:sz w:val="28"/>
          <w:szCs w:val="28"/>
        </w:rPr>
        <w:t>ΔT</w:t>
      </w:r>
      <w:proofErr w:type="gramStart"/>
      <w:r w:rsidRPr="00B456BA">
        <w:rPr>
          <w:rFonts w:ascii="Times New Roman" w:hAnsi="Times New Roman" w:cs="Times New Roman"/>
          <w:color w:val="000000" w:themeColor="text1"/>
          <w:sz w:val="28"/>
          <w:szCs w:val="28"/>
          <w:lang w:val="ru-RU"/>
        </w:rPr>
        <w:t>2 )</w:t>
      </w:r>
      <w:proofErr w:type="gramEnd"/>
      <w:r w:rsidRPr="00B456BA">
        <w:rPr>
          <w:rFonts w:ascii="Times New Roman" w:hAnsi="Times New Roman" w:cs="Times New Roman"/>
          <w:color w:val="000000" w:themeColor="text1"/>
          <w:sz w:val="28"/>
          <w:szCs w:val="28"/>
          <w:lang w:val="ru-RU"/>
        </w:rPr>
        <w:t>/Е</w:t>
      </w:r>
      <w:r w:rsidRPr="00B456BA">
        <w:rPr>
          <w:rFonts w:ascii="Times New Roman" w:hAnsi="Times New Roman" w:cs="Times New Roman"/>
          <w:color w:val="000000" w:themeColor="text1"/>
          <w:sz w:val="28"/>
          <w:szCs w:val="28"/>
        </w:rPr>
        <w:t>g</w:t>
      </w:r>
      <w:r w:rsidRPr="00B456BA">
        <w:rPr>
          <w:rFonts w:ascii="Times New Roman" w:hAnsi="Times New Roman" w:cs="Times New Roman"/>
          <w:color w:val="000000" w:themeColor="text1"/>
          <w:sz w:val="28"/>
          <w:szCs w:val="28"/>
          <w:lang w:val="ru-RU"/>
        </w:rPr>
        <w:t>.</w:t>
      </w:r>
      <w:r w:rsidRPr="00B456BA">
        <w:rPr>
          <w:rFonts w:ascii="Times New Roman" w:hAnsi="Times New Roman" w:cs="Times New Roman"/>
          <w:color w:val="000000" w:themeColor="text1"/>
          <w:sz w:val="28"/>
          <w:szCs w:val="28"/>
        </w:rPr>
        <w:t> </w:t>
      </w:r>
      <w:r w:rsidRPr="00B456BA">
        <w:rPr>
          <w:rFonts w:ascii="Times New Roman" w:hAnsi="Times New Roman" w:cs="Times New Roman"/>
          <w:color w:val="000000" w:themeColor="text1"/>
          <w:sz w:val="28"/>
          <w:szCs w:val="28"/>
          <w:lang w:val="ru-RU"/>
        </w:rPr>
        <w:t>Максимальний ККД досягається у тому випадку, якщо різниця температур колектору і температури навколишнього середовища рівна нулю і колектор не має теплових втрат в оточуюче середовище.</w:t>
      </w:r>
    </w:p>
    <w:p w:rsidR="00767983" w:rsidRPr="00B456BA" w:rsidRDefault="00767983" w:rsidP="00B456BA">
      <w:pPr>
        <w:pStyle w:val="2"/>
        <w:spacing w:line="360" w:lineRule="auto"/>
        <w:ind w:left="-567"/>
        <w:rPr>
          <w:rFonts w:ascii="Times New Roman" w:eastAsia="Times New Roman" w:hAnsi="Times New Roman" w:cs="Times New Roman"/>
          <w:i/>
          <w:color w:val="000000" w:themeColor="text1"/>
          <w:sz w:val="28"/>
          <w:szCs w:val="28"/>
          <w:lang w:val="ru-RU"/>
        </w:rPr>
      </w:pPr>
      <w:r w:rsidRPr="00B456BA">
        <w:rPr>
          <w:rFonts w:ascii="Times New Roman" w:hAnsi="Times New Roman" w:cs="Times New Roman"/>
          <w:b/>
          <w:bCs/>
          <w:i/>
          <w:color w:val="000000" w:themeColor="text1"/>
          <w:sz w:val="28"/>
          <w:szCs w:val="28"/>
          <w:lang w:val="ru-RU"/>
        </w:rPr>
        <w:lastRenderedPageBreak/>
        <w:t>Температура стагнації</w:t>
      </w:r>
    </w:p>
    <w:p w:rsidR="00767983" w:rsidRPr="00B456BA" w:rsidRDefault="00767983" w:rsidP="00B456BA">
      <w:pPr>
        <w:pStyle w:val="a5"/>
        <w:spacing w:before="0" w:beforeAutospacing="0" w:after="285" w:afterAutospacing="0" w:line="360" w:lineRule="auto"/>
        <w:ind w:left="-567" w:firstLine="567"/>
        <w:rPr>
          <w:color w:val="000000" w:themeColor="text1"/>
          <w:sz w:val="28"/>
          <w:szCs w:val="28"/>
          <w:lang w:val="ru-RU"/>
        </w:rPr>
      </w:pPr>
      <w:r w:rsidRPr="00B456BA">
        <w:rPr>
          <w:color w:val="000000" w:themeColor="text1"/>
          <w:sz w:val="28"/>
          <w:szCs w:val="28"/>
          <w:lang w:val="ru-RU"/>
        </w:rPr>
        <w:t>Якщо відбір теплоти від колектору припиняється (теплоносій не циркулює, насос не працює), то колектор нагрівається до так званої температури стагнації. У цьому випадку теплові втрати рівні випромінюванню, що поглиналося, продуктивність колектору рівна нулю. Плоскі колектори досягають температури стагнації при температурі вище 200</w:t>
      </w:r>
      <w:r w:rsidRPr="00B456BA">
        <w:rPr>
          <w:color w:val="000000" w:themeColor="text1"/>
          <w:sz w:val="28"/>
          <w:szCs w:val="28"/>
          <w:vertAlign w:val="superscript"/>
          <w:lang w:val="ru-RU"/>
        </w:rPr>
        <w:t>о</w:t>
      </w:r>
      <w:r w:rsidRPr="00B456BA">
        <w:rPr>
          <w:color w:val="000000" w:themeColor="text1"/>
          <w:sz w:val="28"/>
          <w:szCs w:val="28"/>
          <w:lang w:val="ru-RU"/>
        </w:rPr>
        <w:t>С, а вакуумні трубчаті – близько 300</w:t>
      </w:r>
      <w:r w:rsidRPr="00B456BA">
        <w:rPr>
          <w:color w:val="000000" w:themeColor="text1"/>
          <w:sz w:val="28"/>
          <w:szCs w:val="28"/>
          <w:vertAlign w:val="superscript"/>
          <w:lang w:val="ru-RU"/>
        </w:rPr>
        <w:t>о</w:t>
      </w:r>
      <w:r w:rsidRPr="00B456BA">
        <w:rPr>
          <w:color w:val="000000" w:themeColor="text1"/>
          <w:sz w:val="28"/>
          <w:szCs w:val="28"/>
          <w:lang w:val="ru-RU"/>
        </w:rPr>
        <w:t>С.</w:t>
      </w:r>
    </w:p>
    <w:p w:rsidR="00767983" w:rsidRPr="00B456BA" w:rsidRDefault="00767983" w:rsidP="00B456BA">
      <w:pPr>
        <w:pStyle w:val="a5"/>
        <w:spacing w:before="0" w:beforeAutospacing="0" w:after="285" w:afterAutospacing="0" w:line="360" w:lineRule="auto"/>
        <w:ind w:left="-567"/>
        <w:rPr>
          <w:i/>
          <w:color w:val="000000" w:themeColor="text1"/>
          <w:sz w:val="28"/>
          <w:szCs w:val="28"/>
          <w:lang w:val="ru-RU"/>
        </w:rPr>
      </w:pPr>
      <w:r w:rsidRPr="00B456BA">
        <w:rPr>
          <w:b/>
          <w:bCs/>
          <w:i/>
          <w:color w:val="000000" w:themeColor="text1"/>
          <w:sz w:val="28"/>
          <w:szCs w:val="28"/>
          <w:lang w:val="ru-RU"/>
        </w:rPr>
        <w:t>Продуктивність сонячного колектора</w:t>
      </w:r>
    </w:p>
    <w:p w:rsidR="00767983" w:rsidRPr="00B456BA" w:rsidRDefault="00767983" w:rsidP="00B456BA">
      <w:pPr>
        <w:pStyle w:val="a5"/>
        <w:spacing w:before="0" w:beforeAutospacing="0" w:after="285" w:afterAutospacing="0" w:line="360" w:lineRule="auto"/>
        <w:ind w:left="-567" w:firstLine="567"/>
        <w:jc w:val="both"/>
        <w:rPr>
          <w:color w:val="000000" w:themeColor="text1"/>
          <w:sz w:val="28"/>
          <w:szCs w:val="28"/>
          <w:lang w:val="ru-RU"/>
        </w:rPr>
      </w:pPr>
      <w:r w:rsidRPr="00B456BA">
        <w:rPr>
          <w:color w:val="000000" w:themeColor="text1"/>
          <w:sz w:val="28"/>
          <w:szCs w:val="28"/>
          <w:lang w:val="ru-RU"/>
        </w:rPr>
        <w:t xml:space="preserve">Продуктивність сонячного колектора визначається як добуток середньої очікуваної потужності (кВт) на відповідну одиницю часу (год). Отримане значення в кВт на год відносять </w:t>
      </w:r>
      <w:proofErr w:type="gramStart"/>
      <w:r w:rsidRPr="00B456BA">
        <w:rPr>
          <w:color w:val="000000" w:themeColor="text1"/>
          <w:sz w:val="28"/>
          <w:szCs w:val="28"/>
          <w:lang w:val="ru-RU"/>
        </w:rPr>
        <w:t>до квадратного метру</w:t>
      </w:r>
      <w:proofErr w:type="gramEnd"/>
      <w:r w:rsidRPr="00B456BA">
        <w:rPr>
          <w:color w:val="000000" w:themeColor="text1"/>
          <w:sz w:val="28"/>
          <w:szCs w:val="28"/>
          <w:lang w:val="ru-RU"/>
        </w:rPr>
        <w:t xml:space="preserve"> площі колектору або площі апертури і отримують значення в кВт год/м</w:t>
      </w:r>
      <w:r w:rsidRPr="00B456BA">
        <w:rPr>
          <w:color w:val="000000" w:themeColor="text1"/>
          <w:sz w:val="28"/>
          <w:szCs w:val="28"/>
          <w:vertAlign w:val="superscript"/>
          <w:lang w:val="ru-RU"/>
        </w:rPr>
        <w:t>2</w:t>
      </w:r>
      <w:r w:rsidRPr="00B456BA">
        <w:rPr>
          <w:color w:val="000000" w:themeColor="text1"/>
          <w:sz w:val="28"/>
          <w:szCs w:val="28"/>
          <w:lang w:val="ru-RU"/>
        </w:rPr>
        <w:t xml:space="preserve">. Це значення, віднесене до кількості днів, важливе для визначення параметрів баку-акумулятору сонячної системи </w:t>
      </w:r>
      <w:r w:rsidRPr="00B456BA">
        <w:rPr>
          <w:color w:val="000000" w:themeColor="text1"/>
          <w:sz w:val="28"/>
          <w:szCs w:val="28"/>
        </w:rPr>
        <w:t>Viessmann</w:t>
      </w:r>
      <w:r w:rsidRPr="00B456BA">
        <w:rPr>
          <w:color w:val="000000" w:themeColor="text1"/>
          <w:sz w:val="28"/>
          <w:szCs w:val="28"/>
          <w:lang w:val="ru-RU"/>
        </w:rPr>
        <w:t>.</w:t>
      </w:r>
    </w:p>
    <w:p w:rsidR="00767983" w:rsidRPr="00B456BA" w:rsidRDefault="00767983" w:rsidP="00B456BA">
      <w:pPr>
        <w:pStyle w:val="a5"/>
        <w:spacing w:before="0" w:beforeAutospacing="0" w:after="285" w:afterAutospacing="0" w:line="360" w:lineRule="auto"/>
        <w:ind w:left="-567" w:firstLine="567"/>
        <w:jc w:val="both"/>
        <w:rPr>
          <w:color w:val="000000" w:themeColor="text1"/>
          <w:sz w:val="28"/>
          <w:szCs w:val="28"/>
          <w:lang w:val="ru-RU"/>
        </w:rPr>
      </w:pPr>
      <w:r w:rsidRPr="00B456BA">
        <w:rPr>
          <w:color w:val="000000" w:themeColor="text1"/>
          <w:sz w:val="28"/>
          <w:szCs w:val="28"/>
          <w:lang w:val="ru-RU"/>
        </w:rPr>
        <w:t>Питома продуктивність колектору в рік вказується в кВт/год на м</w:t>
      </w:r>
      <w:r w:rsidRPr="00B456BA">
        <w:rPr>
          <w:color w:val="000000" w:themeColor="text1"/>
          <w:sz w:val="28"/>
          <w:szCs w:val="28"/>
          <w:vertAlign w:val="superscript"/>
          <w:lang w:val="ru-RU"/>
        </w:rPr>
        <w:t>2</w:t>
      </w:r>
      <w:r w:rsidRPr="00B456BA">
        <w:rPr>
          <w:color w:val="000000" w:themeColor="text1"/>
          <w:sz w:val="28"/>
          <w:szCs w:val="28"/>
        </w:rPr>
        <w:t> </w:t>
      </w:r>
      <w:r w:rsidRPr="00B456BA">
        <w:rPr>
          <w:color w:val="000000" w:themeColor="text1"/>
          <w:sz w:val="28"/>
          <w:szCs w:val="28"/>
          <w:lang w:val="ru-RU"/>
        </w:rPr>
        <w:t>площі і являється важливою характеристикою для визначення параметрів і режиму експлуатації установки. Чим вище значення, тим більше теплоти виробляється для системи теплоспоживання. Це значення особливо високе, якщо поверхня колектору оптимально орієнтована і не має затінення.</w:t>
      </w:r>
    </w:p>
    <w:p w:rsidR="00767983" w:rsidRPr="00B456BA" w:rsidRDefault="00767983" w:rsidP="00B456BA">
      <w:pPr>
        <w:pStyle w:val="a5"/>
        <w:spacing w:before="0" w:beforeAutospacing="0" w:after="285" w:afterAutospacing="0" w:line="360" w:lineRule="auto"/>
        <w:ind w:left="-567" w:firstLine="567"/>
        <w:jc w:val="both"/>
        <w:rPr>
          <w:color w:val="000000" w:themeColor="text1"/>
          <w:sz w:val="28"/>
          <w:szCs w:val="28"/>
          <w:lang w:val="ru-RU"/>
        </w:rPr>
      </w:pPr>
      <w:r w:rsidRPr="00B456BA">
        <w:rPr>
          <w:color w:val="000000" w:themeColor="text1"/>
          <w:sz w:val="28"/>
          <w:szCs w:val="28"/>
          <w:lang w:val="ru-RU"/>
        </w:rPr>
        <w:t xml:space="preserve">В сонячних системах </w:t>
      </w:r>
      <w:r w:rsidRPr="00B456BA">
        <w:rPr>
          <w:color w:val="000000" w:themeColor="text1"/>
          <w:sz w:val="28"/>
          <w:szCs w:val="28"/>
        </w:rPr>
        <w:t>Viessmann</w:t>
      </w:r>
      <w:r w:rsidRPr="00B456BA">
        <w:rPr>
          <w:color w:val="000000" w:themeColor="text1"/>
          <w:sz w:val="28"/>
          <w:szCs w:val="28"/>
          <w:lang w:val="ru-RU"/>
        </w:rPr>
        <w:t xml:space="preserve"> для підвищення продуктивності і експлуатаційних характеристик доцільно збільшити кут нахилу, оскільки оптимальна продуктивність має вирішуюче значення для перехідного і зимового сезону.</w:t>
      </w:r>
    </w:p>
    <w:p w:rsidR="00767983" w:rsidRPr="00B456BA" w:rsidRDefault="00767983" w:rsidP="00B456BA">
      <w:pPr>
        <w:pStyle w:val="a5"/>
        <w:spacing w:before="0" w:beforeAutospacing="0" w:after="285" w:afterAutospacing="0" w:line="360" w:lineRule="auto"/>
        <w:ind w:left="-567" w:firstLine="567"/>
        <w:jc w:val="both"/>
        <w:rPr>
          <w:color w:val="000000" w:themeColor="text1"/>
          <w:sz w:val="28"/>
          <w:szCs w:val="28"/>
        </w:rPr>
      </w:pPr>
      <w:r w:rsidRPr="00B456BA">
        <w:rPr>
          <w:color w:val="000000" w:themeColor="text1"/>
          <w:sz w:val="28"/>
          <w:szCs w:val="28"/>
          <w:lang w:val="ru-RU"/>
        </w:rPr>
        <w:t xml:space="preserve">Влітку, якщо сонячна система використовується лише для нагріву води, збільшення кута нахилу колектору дозволяє зменшити надлишок енергії. </w:t>
      </w:r>
      <w:r w:rsidRPr="00B456BA">
        <w:rPr>
          <w:color w:val="000000" w:themeColor="text1"/>
          <w:sz w:val="28"/>
          <w:szCs w:val="28"/>
        </w:rPr>
        <w:t> Таким чином, протягом року теплота виробляється більш рівномірно і продуктивність сонячної системи виявляється вищою, ніж у випадку вибору орієнтації колектору на максимальне випромінювання.</w:t>
      </w:r>
    </w:p>
    <w:p w:rsidR="00767983" w:rsidRPr="00B456BA" w:rsidRDefault="00767983" w:rsidP="00B456BA">
      <w:pPr>
        <w:pStyle w:val="a5"/>
        <w:spacing w:before="0" w:beforeAutospacing="0" w:after="285" w:afterAutospacing="0" w:line="360" w:lineRule="auto"/>
        <w:ind w:left="-567"/>
        <w:rPr>
          <w:b/>
          <w:bCs/>
          <w:i/>
          <w:color w:val="000000" w:themeColor="text1"/>
          <w:sz w:val="28"/>
          <w:szCs w:val="28"/>
          <w:lang w:val="ru-RU"/>
        </w:rPr>
      </w:pPr>
      <w:r w:rsidRPr="00B456BA">
        <w:rPr>
          <w:b/>
          <w:bCs/>
          <w:i/>
          <w:color w:val="000000" w:themeColor="text1"/>
          <w:sz w:val="28"/>
          <w:szCs w:val="28"/>
          <w:lang w:val="ru-RU"/>
        </w:rPr>
        <w:lastRenderedPageBreak/>
        <w:t>Доля заміщення теплового навантаження</w:t>
      </w:r>
    </w:p>
    <w:p w:rsidR="00767983" w:rsidRPr="00B456BA" w:rsidRDefault="00223599" w:rsidP="00B456BA">
      <w:pPr>
        <w:spacing w:after="285" w:line="360" w:lineRule="auto"/>
        <w:ind w:left="-567" w:firstLine="567"/>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З</w:t>
      </w:r>
      <w:r w:rsidR="00767983" w:rsidRPr="00B456BA">
        <w:rPr>
          <w:rFonts w:ascii="Times New Roman" w:eastAsia="Times New Roman" w:hAnsi="Times New Roman" w:cs="Times New Roman"/>
          <w:color w:val="000000" w:themeColor="text1"/>
          <w:sz w:val="28"/>
          <w:szCs w:val="28"/>
          <w:lang w:val="ru-RU"/>
        </w:rPr>
        <w:t>азвичай, доля теплового навантаження складає 50-60% на ГВП (невеликі сонячні системи), а для багатоповерхівок – 30-40% на ГВП (великі сонячні системи).</w:t>
      </w:r>
    </w:p>
    <w:p w:rsidR="00223599" w:rsidRPr="00B456BA" w:rsidRDefault="00767983" w:rsidP="00B456BA">
      <w:pPr>
        <w:spacing w:after="285" w:line="360" w:lineRule="auto"/>
        <w:ind w:left="-567" w:firstLine="567"/>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При заміні частини навантаження на опалення вказується середнє (стандартне) значення, оскільки тут доля заміщення в більшій мірі залежить від теплотехнічних характеристик приміщення.</w:t>
      </w:r>
    </w:p>
    <w:p w:rsidR="00223599" w:rsidRPr="00B456BA" w:rsidRDefault="00223599" w:rsidP="00B456BA">
      <w:pPr>
        <w:spacing w:after="285" w:line="360" w:lineRule="auto"/>
        <w:jc w:val="center"/>
        <w:rPr>
          <w:rFonts w:ascii="Times New Roman" w:eastAsia="Times New Roman" w:hAnsi="Times New Roman" w:cs="Times New Roman"/>
          <w:color w:val="555555"/>
          <w:sz w:val="28"/>
          <w:szCs w:val="28"/>
          <w:lang w:val="ru-RU"/>
        </w:rPr>
      </w:pPr>
      <w:r w:rsidRPr="00B456BA">
        <w:rPr>
          <w:rFonts w:ascii="Times New Roman" w:hAnsi="Times New Roman" w:cs="Times New Roman"/>
          <w:noProof/>
          <w:sz w:val="28"/>
          <w:szCs w:val="28"/>
        </w:rPr>
        <w:drawing>
          <wp:inline distT="0" distB="0" distL="0" distR="0">
            <wp:extent cx="5181600" cy="3444240"/>
            <wp:effectExtent l="0" t="0" r="0" b="3810"/>
            <wp:docPr id="7" name="Рисунок 7" descr="Коефіцієнт корисної дії сонячних колектор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ефіцієнт корисної дії сонячних колекторів"/>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96559" cy="3454183"/>
                    </a:xfrm>
                    <a:prstGeom prst="rect">
                      <a:avLst/>
                    </a:prstGeom>
                    <a:noFill/>
                    <a:ln>
                      <a:noFill/>
                    </a:ln>
                  </pic:spPr>
                </pic:pic>
              </a:graphicData>
            </a:graphic>
          </wp:inline>
        </w:drawing>
      </w:r>
    </w:p>
    <w:p w:rsidR="00223599" w:rsidRPr="00B456BA" w:rsidRDefault="00223599" w:rsidP="00B456BA">
      <w:pPr>
        <w:spacing w:after="285" w:line="360" w:lineRule="auto"/>
        <w:ind w:left="-567"/>
        <w:jc w:val="both"/>
        <w:rPr>
          <w:rFonts w:ascii="Times New Roman" w:hAnsi="Times New Roman" w:cs="Times New Roman"/>
          <w:i/>
          <w:color w:val="000000"/>
          <w:sz w:val="28"/>
          <w:szCs w:val="28"/>
          <w:lang w:val="ru-RU"/>
        </w:rPr>
      </w:pPr>
      <w:r w:rsidRPr="00B456BA">
        <w:rPr>
          <w:rFonts w:ascii="Times New Roman" w:hAnsi="Times New Roman" w:cs="Times New Roman"/>
          <w:b/>
          <w:color w:val="000000"/>
          <w:sz w:val="28"/>
          <w:szCs w:val="28"/>
          <w:lang w:val="ru-RU"/>
        </w:rPr>
        <w:t xml:space="preserve">- </w:t>
      </w:r>
      <w:r w:rsidR="0075416E" w:rsidRPr="00B456BA">
        <w:rPr>
          <w:rFonts w:ascii="Times New Roman" w:hAnsi="Times New Roman" w:cs="Times New Roman"/>
          <w:b/>
          <w:i/>
          <w:color w:val="000000"/>
          <w:sz w:val="28"/>
          <w:szCs w:val="28"/>
          <w:lang w:val="ru-RU"/>
        </w:rPr>
        <w:t>П</w:t>
      </w:r>
      <w:r w:rsidRPr="00B456BA">
        <w:rPr>
          <w:rFonts w:ascii="Times New Roman" w:hAnsi="Times New Roman" w:cs="Times New Roman"/>
          <w:b/>
          <w:i/>
          <w:color w:val="000000"/>
          <w:sz w:val="28"/>
          <w:szCs w:val="28"/>
          <w:lang w:val="ru-RU"/>
        </w:rPr>
        <w:t>ринцип роботи сонячних колекторів</w:t>
      </w:r>
      <w:r w:rsidRPr="00B456BA">
        <w:rPr>
          <w:rFonts w:ascii="Times New Roman" w:hAnsi="Times New Roman" w:cs="Times New Roman"/>
          <w:i/>
          <w:color w:val="000000"/>
          <w:sz w:val="28"/>
          <w:szCs w:val="28"/>
          <w:lang w:val="ru-RU"/>
        </w:rPr>
        <w:t>;</w:t>
      </w:r>
    </w:p>
    <w:p w:rsidR="00223599" w:rsidRPr="00B456BA" w:rsidRDefault="00223599" w:rsidP="00B456BA">
      <w:pPr>
        <w:spacing w:after="285" w:line="360" w:lineRule="auto"/>
        <w:ind w:left="-567" w:firstLine="567"/>
        <w:jc w:val="both"/>
        <w:rPr>
          <w:rStyle w:val="a9"/>
          <w:rFonts w:ascii="Times New Roman" w:hAnsi="Times New Roman" w:cs="Times New Roman"/>
          <w:i w:val="0"/>
          <w:color w:val="000000" w:themeColor="text1"/>
          <w:sz w:val="28"/>
          <w:szCs w:val="28"/>
          <w:lang w:val="ru-RU"/>
        </w:rPr>
      </w:pPr>
      <w:r w:rsidRPr="00B456BA">
        <w:rPr>
          <w:rStyle w:val="a9"/>
          <w:rFonts w:ascii="Times New Roman" w:hAnsi="Times New Roman" w:cs="Times New Roman"/>
          <w:i w:val="0"/>
          <w:color w:val="000000" w:themeColor="text1"/>
          <w:sz w:val="28"/>
          <w:szCs w:val="28"/>
          <w:lang w:val="ru-RU"/>
        </w:rPr>
        <w:t>Принцип роботи колектора простий.</w:t>
      </w:r>
      <w:r w:rsidRPr="00B456BA">
        <w:rPr>
          <w:rStyle w:val="a9"/>
          <w:rFonts w:ascii="Times New Roman" w:hAnsi="Times New Roman" w:cs="Times New Roman"/>
          <w:i w:val="0"/>
          <w:color w:val="000000" w:themeColor="text1"/>
          <w:sz w:val="28"/>
          <w:szCs w:val="28"/>
        </w:rPr>
        <w:t> </w:t>
      </w:r>
      <w:r w:rsidRPr="00B456BA">
        <w:rPr>
          <w:rStyle w:val="a9"/>
          <w:rFonts w:ascii="Times New Roman" w:hAnsi="Times New Roman" w:cs="Times New Roman"/>
          <w:i w:val="0"/>
          <w:color w:val="000000" w:themeColor="text1"/>
          <w:sz w:val="28"/>
          <w:szCs w:val="28"/>
          <w:lang w:val="ru-RU"/>
        </w:rPr>
        <w:t>По ньому відбувається циркуляція теплоносія (рідини).</w:t>
      </w:r>
      <w:r w:rsidRPr="00B456BA">
        <w:rPr>
          <w:rStyle w:val="a9"/>
          <w:rFonts w:ascii="Times New Roman" w:hAnsi="Times New Roman" w:cs="Times New Roman"/>
          <w:i w:val="0"/>
          <w:color w:val="000000" w:themeColor="text1"/>
          <w:sz w:val="28"/>
          <w:szCs w:val="28"/>
        </w:rPr>
        <w:t> </w:t>
      </w:r>
      <w:r w:rsidRPr="00B456BA">
        <w:rPr>
          <w:rStyle w:val="a9"/>
          <w:rFonts w:ascii="Times New Roman" w:hAnsi="Times New Roman" w:cs="Times New Roman"/>
          <w:i w:val="0"/>
          <w:color w:val="000000" w:themeColor="text1"/>
          <w:sz w:val="28"/>
          <w:szCs w:val="28"/>
          <w:lang w:val="ru-RU"/>
        </w:rPr>
        <w:t>У ньому теплоносій нагрівається від сонячної енергії. В акумуляторі тепла (баку) нагріта вода до того, як її використовують, наприклад на опалення будинку сонячними колекторами.</w:t>
      </w:r>
    </w:p>
    <w:p w:rsidR="008F678E" w:rsidRPr="00B456BA" w:rsidRDefault="008F678E" w:rsidP="00B456BA">
      <w:pPr>
        <w:spacing w:after="285" w:line="360" w:lineRule="auto"/>
        <w:jc w:val="center"/>
        <w:rPr>
          <w:rStyle w:val="a9"/>
          <w:rFonts w:ascii="Times New Roman" w:hAnsi="Times New Roman" w:cs="Times New Roman"/>
          <w:i w:val="0"/>
          <w:color w:val="000000" w:themeColor="text1"/>
          <w:sz w:val="28"/>
          <w:szCs w:val="28"/>
          <w:lang w:val="ru-RU"/>
        </w:rPr>
      </w:pPr>
      <w:r w:rsidRPr="00B456BA">
        <w:rPr>
          <w:rFonts w:ascii="Times New Roman" w:hAnsi="Times New Roman" w:cs="Times New Roman"/>
          <w:noProof/>
          <w:sz w:val="28"/>
          <w:szCs w:val="28"/>
        </w:rPr>
        <w:lastRenderedPageBreak/>
        <w:drawing>
          <wp:inline distT="0" distB="0" distL="0" distR="0">
            <wp:extent cx="3550920" cy="2316480"/>
            <wp:effectExtent l="0" t="0" r="0" b="7620"/>
            <wp:docPr id="8" name="Рисунок 8" descr="https://saen.com.ua/wp-content/uploads/2017/09/solar-collector-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en.com.ua/wp-content/uploads/2017/09/solar-collector-9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51332" cy="2316749"/>
                    </a:xfrm>
                    <a:prstGeom prst="rect">
                      <a:avLst/>
                    </a:prstGeom>
                    <a:noFill/>
                    <a:ln>
                      <a:noFill/>
                    </a:ln>
                  </pic:spPr>
                </pic:pic>
              </a:graphicData>
            </a:graphic>
          </wp:inline>
        </w:drawing>
      </w:r>
    </w:p>
    <w:p w:rsidR="00223599" w:rsidRPr="00B456BA" w:rsidRDefault="0075416E" w:rsidP="00B456BA">
      <w:pPr>
        <w:spacing w:after="285" w:line="360" w:lineRule="auto"/>
        <w:ind w:left="-567"/>
        <w:jc w:val="both"/>
        <w:rPr>
          <w:rFonts w:ascii="Times New Roman" w:hAnsi="Times New Roman" w:cs="Times New Roman"/>
          <w:b/>
          <w:i/>
          <w:color w:val="000000"/>
          <w:sz w:val="28"/>
          <w:szCs w:val="28"/>
          <w:lang w:val="ru-RU"/>
        </w:rPr>
      </w:pPr>
      <w:r w:rsidRPr="00B456BA">
        <w:rPr>
          <w:rFonts w:ascii="Times New Roman" w:hAnsi="Times New Roman" w:cs="Times New Roman"/>
          <w:b/>
          <w:i/>
          <w:color w:val="000000"/>
          <w:sz w:val="28"/>
          <w:szCs w:val="28"/>
          <w:lang w:val="ru-RU"/>
        </w:rPr>
        <w:t>- П</w:t>
      </w:r>
      <w:r w:rsidR="00223599" w:rsidRPr="00B456BA">
        <w:rPr>
          <w:rFonts w:ascii="Times New Roman" w:hAnsi="Times New Roman" w:cs="Times New Roman"/>
          <w:b/>
          <w:i/>
          <w:color w:val="000000"/>
          <w:sz w:val="28"/>
          <w:szCs w:val="28"/>
          <w:lang w:val="ru-RU"/>
        </w:rPr>
        <w:t>ереваги та недоліки сонячних колекторів</w:t>
      </w:r>
    </w:p>
    <w:p w:rsidR="008F678E" w:rsidRPr="00B456BA" w:rsidRDefault="008F678E" w:rsidP="00B456BA">
      <w:pPr>
        <w:shd w:val="clear" w:color="auto" w:fill="FFFFFF"/>
        <w:spacing w:after="0" w:line="360" w:lineRule="auto"/>
        <w:ind w:hanging="567"/>
        <w:jc w:val="both"/>
        <w:rPr>
          <w:rFonts w:ascii="Times New Roman" w:eastAsia="Times New Roman" w:hAnsi="Times New Roman" w:cs="Times New Roman"/>
          <w:b/>
          <w:i/>
          <w:color w:val="000000" w:themeColor="text1"/>
          <w:sz w:val="28"/>
          <w:szCs w:val="28"/>
          <w:lang w:val="uk-UA"/>
        </w:rPr>
      </w:pPr>
      <w:r w:rsidRPr="00B456BA">
        <w:rPr>
          <w:rFonts w:ascii="Times New Roman" w:eastAsia="Times New Roman" w:hAnsi="Times New Roman" w:cs="Times New Roman"/>
          <w:b/>
          <w:i/>
          <w:color w:val="000000" w:themeColor="text1"/>
          <w:sz w:val="28"/>
          <w:szCs w:val="28"/>
          <w:lang w:val="uk-UA"/>
        </w:rPr>
        <w:t>Переваги:</w:t>
      </w:r>
    </w:p>
    <w:p w:rsidR="008F678E" w:rsidRPr="00B456BA" w:rsidRDefault="008F678E" w:rsidP="00B456BA">
      <w:pPr>
        <w:numPr>
          <w:ilvl w:val="0"/>
          <w:numId w:val="5"/>
        </w:numPr>
        <w:shd w:val="clear" w:color="auto" w:fill="FFFFFF"/>
        <w:spacing w:before="100" w:beforeAutospacing="1" w:after="100" w:afterAutospacing="1" w:line="360" w:lineRule="auto"/>
        <w:ind w:left="375"/>
        <w:jc w:val="both"/>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Автономність і незалежність від централізованих трас і тарифів.</w:t>
      </w:r>
    </w:p>
    <w:p w:rsidR="008F678E" w:rsidRPr="00B456BA" w:rsidRDefault="008F678E" w:rsidP="00B456BA">
      <w:pPr>
        <w:numPr>
          <w:ilvl w:val="0"/>
          <w:numId w:val="5"/>
        </w:numPr>
        <w:shd w:val="clear" w:color="auto" w:fill="FFFFFF"/>
        <w:spacing w:before="100" w:beforeAutospacing="1" w:after="100" w:afterAutospacing="1" w:line="360" w:lineRule="auto"/>
        <w:ind w:left="375"/>
        <w:jc w:val="both"/>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Долгий термін служби - до 30 років.</w:t>
      </w:r>
    </w:p>
    <w:p w:rsidR="008F678E" w:rsidRPr="00B456BA" w:rsidRDefault="008F678E" w:rsidP="00B456BA">
      <w:pPr>
        <w:numPr>
          <w:ilvl w:val="0"/>
          <w:numId w:val="5"/>
        </w:numPr>
        <w:shd w:val="clear" w:color="auto" w:fill="FFFFFF"/>
        <w:spacing w:before="100" w:beforeAutospacing="1" w:after="100" w:afterAutospacing="1" w:line="360" w:lineRule="auto"/>
        <w:ind w:left="375"/>
        <w:jc w:val="both"/>
        <w:rPr>
          <w:rFonts w:ascii="Times New Roman" w:eastAsia="Times New Roman" w:hAnsi="Times New Roman" w:cs="Times New Roman"/>
          <w:color w:val="000000" w:themeColor="text1"/>
          <w:sz w:val="28"/>
          <w:szCs w:val="28"/>
        </w:rPr>
      </w:pPr>
      <w:r w:rsidRPr="00B456BA">
        <w:rPr>
          <w:rFonts w:ascii="Times New Roman" w:eastAsia="Times New Roman" w:hAnsi="Times New Roman" w:cs="Times New Roman"/>
          <w:color w:val="000000" w:themeColor="text1"/>
          <w:sz w:val="28"/>
          <w:szCs w:val="28"/>
        </w:rPr>
        <w:t>Швидка окупність - близько 3-5 років.</w:t>
      </w:r>
    </w:p>
    <w:p w:rsidR="008F678E" w:rsidRPr="00B456BA" w:rsidRDefault="008F678E" w:rsidP="00B456BA">
      <w:pPr>
        <w:numPr>
          <w:ilvl w:val="0"/>
          <w:numId w:val="5"/>
        </w:numPr>
        <w:shd w:val="clear" w:color="auto" w:fill="FFFFFF"/>
        <w:spacing w:before="100" w:beforeAutospacing="1" w:after="100" w:afterAutospacing="1" w:line="360" w:lineRule="auto"/>
        <w:ind w:left="375"/>
        <w:jc w:val="both"/>
        <w:rPr>
          <w:rFonts w:ascii="Times New Roman" w:eastAsia="Times New Roman" w:hAnsi="Times New Roman" w:cs="Times New Roman"/>
          <w:color w:val="000000" w:themeColor="text1"/>
          <w:sz w:val="28"/>
          <w:szCs w:val="28"/>
        </w:rPr>
      </w:pPr>
      <w:r w:rsidRPr="00B456BA">
        <w:rPr>
          <w:rFonts w:ascii="Times New Roman" w:eastAsia="Times New Roman" w:hAnsi="Times New Roman" w:cs="Times New Roman"/>
          <w:color w:val="000000" w:themeColor="text1"/>
          <w:sz w:val="28"/>
          <w:szCs w:val="28"/>
        </w:rPr>
        <w:t>Екологічність - відсутність викидів, відходів.</w:t>
      </w:r>
    </w:p>
    <w:p w:rsidR="008F678E" w:rsidRPr="00B456BA" w:rsidRDefault="008F678E" w:rsidP="00B456BA">
      <w:pPr>
        <w:numPr>
          <w:ilvl w:val="0"/>
          <w:numId w:val="5"/>
        </w:numPr>
        <w:shd w:val="clear" w:color="auto" w:fill="FFFFFF"/>
        <w:spacing w:before="100" w:beforeAutospacing="1" w:after="100" w:afterAutospacing="1" w:line="360" w:lineRule="auto"/>
        <w:ind w:left="375"/>
        <w:jc w:val="both"/>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Зниження навантаження на домашню електромережу.</w:t>
      </w:r>
    </w:p>
    <w:p w:rsidR="008F678E" w:rsidRPr="00B456BA" w:rsidRDefault="008F678E" w:rsidP="00B456BA">
      <w:pPr>
        <w:numPr>
          <w:ilvl w:val="0"/>
          <w:numId w:val="5"/>
        </w:numPr>
        <w:shd w:val="clear" w:color="auto" w:fill="FFFFFF"/>
        <w:spacing w:before="100" w:beforeAutospacing="1" w:after="100" w:afterAutospacing="1" w:line="360" w:lineRule="auto"/>
        <w:ind w:left="375"/>
        <w:jc w:val="both"/>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Легкість впровадження в уже існуючу систему опалення.</w:t>
      </w:r>
    </w:p>
    <w:p w:rsidR="008F678E" w:rsidRPr="00B456BA" w:rsidRDefault="008F678E" w:rsidP="00B456BA">
      <w:pPr>
        <w:shd w:val="clear" w:color="auto" w:fill="FFFFFF"/>
        <w:spacing w:after="0" w:line="360" w:lineRule="auto"/>
        <w:ind w:hanging="567"/>
        <w:jc w:val="both"/>
        <w:rPr>
          <w:rFonts w:ascii="Times New Roman" w:eastAsia="Times New Roman" w:hAnsi="Times New Roman" w:cs="Times New Roman"/>
          <w:b/>
          <w:i/>
          <w:color w:val="000000" w:themeColor="text1"/>
          <w:sz w:val="28"/>
          <w:szCs w:val="28"/>
        </w:rPr>
      </w:pPr>
      <w:r w:rsidRPr="00B456BA">
        <w:rPr>
          <w:rFonts w:ascii="Times New Roman" w:eastAsia="Times New Roman" w:hAnsi="Times New Roman" w:cs="Times New Roman"/>
          <w:b/>
          <w:i/>
          <w:color w:val="000000" w:themeColor="text1"/>
          <w:sz w:val="28"/>
          <w:szCs w:val="28"/>
          <w:lang w:val="uk-UA"/>
        </w:rPr>
        <w:t>Недолік</w:t>
      </w:r>
      <w:r w:rsidRPr="00B456BA">
        <w:rPr>
          <w:rFonts w:ascii="Times New Roman" w:eastAsia="Times New Roman" w:hAnsi="Times New Roman" w:cs="Times New Roman"/>
          <w:b/>
          <w:i/>
          <w:color w:val="000000" w:themeColor="text1"/>
          <w:sz w:val="28"/>
          <w:szCs w:val="28"/>
        </w:rPr>
        <w:t>и:</w:t>
      </w:r>
    </w:p>
    <w:p w:rsidR="008F678E" w:rsidRPr="00B456BA" w:rsidRDefault="008F678E" w:rsidP="00B456BA">
      <w:pPr>
        <w:numPr>
          <w:ilvl w:val="0"/>
          <w:numId w:val="6"/>
        </w:numPr>
        <w:shd w:val="clear" w:color="auto" w:fill="FFFFFF"/>
        <w:spacing w:before="100" w:beforeAutospacing="1" w:after="100" w:afterAutospacing="1" w:line="360" w:lineRule="auto"/>
        <w:ind w:left="375"/>
        <w:jc w:val="both"/>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Великі первинні матеріальні витрати на придбання та установку.</w:t>
      </w:r>
    </w:p>
    <w:p w:rsidR="0016752C" w:rsidRPr="0016752C" w:rsidRDefault="008F678E" w:rsidP="0016752C">
      <w:pPr>
        <w:numPr>
          <w:ilvl w:val="0"/>
          <w:numId w:val="6"/>
        </w:numPr>
        <w:shd w:val="clear" w:color="auto" w:fill="FFFFFF"/>
        <w:spacing w:before="100" w:beforeAutospacing="1" w:after="100" w:afterAutospacing="1" w:line="360" w:lineRule="auto"/>
        <w:ind w:left="375"/>
        <w:jc w:val="both"/>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Вплив на ККД різних факторів: клімату, форми покрівлі, довжини світлового дня, особливостей ландшафту.</w:t>
      </w:r>
    </w:p>
    <w:p w:rsidR="008F678E" w:rsidRPr="006701AD" w:rsidRDefault="0075416E" w:rsidP="006701AD">
      <w:pPr>
        <w:shd w:val="clear" w:color="auto" w:fill="FFFFFF"/>
        <w:spacing w:before="100" w:beforeAutospacing="1" w:after="100" w:afterAutospacing="1" w:line="360" w:lineRule="auto"/>
        <w:ind w:left="375" w:hanging="942"/>
        <w:jc w:val="center"/>
        <w:rPr>
          <w:rFonts w:ascii="Times New Roman" w:hAnsi="Times New Roman" w:cs="Times New Roman"/>
          <w:b/>
          <w:color w:val="000000"/>
          <w:sz w:val="32"/>
          <w:szCs w:val="32"/>
          <w:lang w:val="ru-RU"/>
        </w:rPr>
      </w:pPr>
      <w:r w:rsidRPr="006701AD">
        <w:rPr>
          <w:rFonts w:ascii="Times New Roman" w:hAnsi="Times New Roman" w:cs="Times New Roman"/>
          <w:b/>
          <w:color w:val="000000"/>
          <w:sz w:val="32"/>
          <w:szCs w:val="32"/>
          <w:lang w:val="ru-RU"/>
        </w:rPr>
        <w:t>Х</w:t>
      </w:r>
      <w:r w:rsidR="006701AD">
        <w:rPr>
          <w:rFonts w:ascii="Times New Roman" w:hAnsi="Times New Roman" w:cs="Times New Roman"/>
          <w:b/>
          <w:color w:val="000000"/>
          <w:sz w:val="32"/>
          <w:szCs w:val="32"/>
          <w:lang w:val="ru-RU"/>
        </w:rPr>
        <w:t>арактеристика теплових насосів</w:t>
      </w:r>
    </w:p>
    <w:p w:rsidR="008F678E" w:rsidRPr="00B456BA" w:rsidRDefault="008F678E" w:rsidP="00B456BA">
      <w:pPr>
        <w:shd w:val="clear" w:color="auto" w:fill="FFFFFF"/>
        <w:spacing w:after="360" w:line="360" w:lineRule="auto"/>
        <w:ind w:left="-567" w:firstLine="567"/>
        <w:jc w:val="both"/>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 xml:space="preserve">Тепловим насосом називається пристрій, за допомогою якого низькопотенційна теплова енергія, акумульована в зовнішніх джерелах, поглинається і переноситься в </w:t>
      </w:r>
      <w:r w:rsidRPr="00B456BA">
        <w:rPr>
          <w:rFonts w:ascii="Times New Roman" w:eastAsia="Times New Roman" w:hAnsi="Times New Roman" w:cs="Times New Roman"/>
          <w:color w:val="000000" w:themeColor="text1"/>
          <w:sz w:val="28"/>
          <w:szCs w:val="28"/>
          <w:lang w:val="ru-RU"/>
        </w:rPr>
        <w:lastRenderedPageBreak/>
        <w:t>систему опалення житлових приміщень. Такими джерелами тепла є грунт, вода і повітря.</w:t>
      </w:r>
    </w:p>
    <w:p w:rsidR="008F678E" w:rsidRPr="00B456BA" w:rsidRDefault="008F678E" w:rsidP="00B456BA">
      <w:pPr>
        <w:shd w:val="clear" w:color="auto" w:fill="FFFFFF"/>
        <w:spacing w:after="360" w:line="360" w:lineRule="auto"/>
        <w:ind w:left="-567" w:firstLine="567"/>
        <w:jc w:val="both"/>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Сонячне проміння щоденно віддає енергію в довкілля. Завдяки тепловим насосам, стало можливим перетворення цієї енергії в високопотенційну, та її використання для опалення і кондиціонування приміщень.</w:t>
      </w:r>
    </w:p>
    <w:p w:rsidR="008F678E" w:rsidRPr="00B456BA" w:rsidRDefault="008F678E" w:rsidP="00B456BA">
      <w:pPr>
        <w:shd w:val="clear" w:color="auto" w:fill="FFFFFF"/>
        <w:spacing w:after="360" w:line="360" w:lineRule="auto"/>
        <w:ind w:left="-567" w:firstLine="567"/>
        <w:jc w:val="both"/>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Робота теплових насосів базується на таких самих принципах, як і холодильне обладнання. Спочатку укладається трубопровід, в якому знаходиться незамерзаючий теплоносій. Отримане з зовнішнього середовища тепло, передається в теплообмінник і далі поступає у внутрішній контур теплового насоса, заповнений холодоагентом.</w:t>
      </w:r>
    </w:p>
    <w:p w:rsidR="008F678E" w:rsidRPr="00B456BA" w:rsidRDefault="008F678E" w:rsidP="00B456BA">
      <w:pPr>
        <w:shd w:val="clear" w:color="auto" w:fill="FFFFFF"/>
        <w:spacing w:after="360" w:line="360" w:lineRule="auto"/>
        <w:ind w:left="-567" w:firstLine="567"/>
        <w:jc w:val="both"/>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Під дією компресора температура рідини зростає до 60С°, а тепло поступає в систему опалення і водопостачання.</w:t>
      </w:r>
    </w:p>
    <w:p w:rsidR="008F678E" w:rsidRPr="00B456BA" w:rsidRDefault="008F678E" w:rsidP="00B456BA">
      <w:pPr>
        <w:shd w:val="clear" w:color="auto" w:fill="FFFFFF"/>
        <w:spacing w:after="360" w:line="360" w:lineRule="auto"/>
        <w:ind w:left="-567" w:firstLine="567"/>
        <w:jc w:val="both"/>
        <w:rPr>
          <w:rFonts w:ascii="Times New Roman" w:eastAsia="Times New Roman" w:hAnsi="Times New Roman" w:cs="Times New Roman"/>
          <w:color w:val="000000" w:themeColor="text1"/>
          <w:sz w:val="28"/>
          <w:szCs w:val="28"/>
          <w:lang w:val="ru-RU"/>
        </w:rPr>
      </w:pPr>
      <w:proofErr w:type="gramStart"/>
      <w:r w:rsidRPr="00B456BA">
        <w:rPr>
          <w:rFonts w:ascii="Times New Roman" w:eastAsia="Times New Roman" w:hAnsi="Times New Roman" w:cs="Times New Roman"/>
          <w:color w:val="000000" w:themeColor="text1"/>
          <w:sz w:val="28"/>
          <w:szCs w:val="28"/>
          <w:lang w:val="ru-RU"/>
        </w:rPr>
        <w:t>В теплу</w:t>
      </w:r>
      <w:proofErr w:type="gramEnd"/>
      <w:r w:rsidRPr="00B456BA">
        <w:rPr>
          <w:rFonts w:ascii="Times New Roman" w:eastAsia="Times New Roman" w:hAnsi="Times New Roman" w:cs="Times New Roman"/>
          <w:color w:val="000000" w:themeColor="text1"/>
          <w:sz w:val="28"/>
          <w:szCs w:val="28"/>
          <w:lang w:val="ru-RU"/>
        </w:rPr>
        <w:t xml:space="preserve"> пору року пристрій працює в зворотньому порядку — відбирає тепло з нагрітого повітря в приміщенні і виводить назовні для охолодження.</w:t>
      </w:r>
    </w:p>
    <w:p w:rsidR="009912BA" w:rsidRPr="00B456BA" w:rsidRDefault="00B8372C" w:rsidP="00B456BA">
      <w:pPr>
        <w:shd w:val="clear" w:color="auto" w:fill="FFFFFF"/>
        <w:spacing w:after="360" w:line="360" w:lineRule="auto"/>
        <w:jc w:val="center"/>
        <w:rPr>
          <w:rFonts w:ascii="Times New Roman" w:hAnsi="Times New Roman" w:cs="Times New Roman"/>
          <w:b/>
          <w:color w:val="000000" w:themeColor="text1"/>
          <w:sz w:val="28"/>
          <w:szCs w:val="28"/>
          <w:lang w:val="uk-UA"/>
        </w:rPr>
      </w:pPr>
      <w:r w:rsidRPr="00B456BA">
        <w:rPr>
          <w:rFonts w:ascii="Times New Roman" w:hAnsi="Times New Roman" w:cs="Times New Roman"/>
          <w:noProof/>
          <w:sz w:val="28"/>
          <w:szCs w:val="28"/>
        </w:rPr>
        <w:drawing>
          <wp:inline distT="0" distB="0" distL="0" distR="0" wp14:anchorId="6E56C28A" wp14:editId="11721D06">
            <wp:extent cx="4861560" cy="3368040"/>
            <wp:effectExtent l="0" t="0" r="0" b="3810"/>
            <wp:docPr id="14" name="Рисунок 14" descr="Теплові насо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еплові насос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85143" cy="3384378"/>
                    </a:xfrm>
                    <a:prstGeom prst="rect">
                      <a:avLst/>
                    </a:prstGeom>
                    <a:noFill/>
                    <a:ln>
                      <a:noFill/>
                    </a:ln>
                  </pic:spPr>
                </pic:pic>
              </a:graphicData>
            </a:graphic>
          </wp:inline>
        </w:drawing>
      </w:r>
    </w:p>
    <w:p w:rsidR="008F678E" w:rsidRPr="00B456BA" w:rsidRDefault="008F678E" w:rsidP="0016752C">
      <w:pPr>
        <w:shd w:val="clear" w:color="auto" w:fill="FFFFFF"/>
        <w:spacing w:after="360" w:line="360" w:lineRule="auto"/>
        <w:ind w:left="-567"/>
        <w:rPr>
          <w:rFonts w:ascii="Times New Roman" w:hAnsi="Times New Roman" w:cs="Times New Roman"/>
          <w:b/>
          <w:i/>
          <w:color w:val="000000" w:themeColor="text1"/>
          <w:sz w:val="28"/>
          <w:szCs w:val="28"/>
          <w:lang w:val="ru-RU"/>
        </w:rPr>
      </w:pPr>
      <w:r w:rsidRPr="00B456BA">
        <w:rPr>
          <w:rFonts w:ascii="Times New Roman" w:hAnsi="Times New Roman" w:cs="Times New Roman"/>
          <w:b/>
          <w:i/>
          <w:color w:val="000000" w:themeColor="text1"/>
          <w:sz w:val="28"/>
          <w:szCs w:val="28"/>
          <w:lang w:val="uk-UA"/>
        </w:rPr>
        <w:lastRenderedPageBreak/>
        <w:t>-</w:t>
      </w:r>
      <w:r w:rsidR="0075416E" w:rsidRPr="00B456BA">
        <w:rPr>
          <w:rFonts w:ascii="Times New Roman" w:hAnsi="Times New Roman" w:cs="Times New Roman"/>
          <w:b/>
          <w:i/>
          <w:color w:val="000000" w:themeColor="text1"/>
          <w:sz w:val="28"/>
          <w:szCs w:val="28"/>
          <w:lang w:val="ru-RU"/>
        </w:rPr>
        <w:t>Т</w:t>
      </w:r>
      <w:r w:rsidRPr="00B456BA">
        <w:rPr>
          <w:rFonts w:ascii="Times New Roman" w:hAnsi="Times New Roman" w:cs="Times New Roman"/>
          <w:b/>
          <w:i/>
          <w:color w:val="000000" w:themeColor="text1"/>
          <w:sz w:val="28"/>
          <w:szCs w:val="28"/>
          <w:lang w:val="ru-RU"/>
        </w:rPr>
        <w:t>ипи теплових насосів;</w:t>
      </w:r>
    </w:p>
    <w:p w:rsidR="008F678E" w:rsidRPr="00B456BA" w:rsidRDefault="008F678E" w:rsidP="00B456BA">
      <w:pPr>
        <w:pStyle w:val="a5"/>
        <w:shd w:val="clear" w:color="auto" w:fill="FFFFFF"/>
        <w:spacing w:before="0" w:beforeAutospacing="0" w:after="360" w:afterAutospacing="0" w:line="360" w:lineRule="auto"/>
        <w:ind w:left="-567"/>
        <w:rPr>
          <w:color w:val="000000" w:themeColor="text1"/>
          <w:sz w:val="28"/>
          <w:szCs w:val="28"/>
          <w:lang w:val="ru-RU"/>
        </w:rPr>
      </w:pPr>
      <w:r w:rsidRPr="00B456BA">
        <w:rPr>
          <w:color w:val="000000" w:themeColor="text1"/>
          <w:sz w:val="28"/>
          <w:szCs w:val="28"/>
          <w:lang w:val="ru-RU"/>
        </w:rPr>
        <w:t>за типом джерела енергії розрізняють такі види теплових насосів, як:</w:t>
      </w:r>
    </w:p>
    <w:p w:rsidR="008F678E" w:rsidRPr="00B456BA" w:rsidRDefault="008F678E" w:rsidP="00B456BA">
      <w:pPr>
        <w:numPr>
          <w:ilvl w:val="0"/>
          <w:numId w:val="7"/>
        </w:numPr>
        <w:shd w:val="clear" w:color="auto" w:fill="FFFFFF"/>
        <w:spacing w:before="100" w:beforeAutospacing="1" w:after="100" w:afterAutospacing="1" w:line="360" w:lineRule="auto"/>
        <w:ind w:left="0"/>
        <w:jc w:val="both"/>
        <w:rPr>
          <w:rFonts w:ascii="Times New Roman" w:hAnsi="Times New Roman" w:cs="Times New Roman"/>
          <w:color w:val="000000" w:themeColor="text1"/>
          <w:sz w:val="28"/>
          <w:szCs w:val="28"/>
          <w:lang w:val="ru-RU"/>
        </w:rPr>
      </w:pPr>
      <w:r w:rsidRPr="00B456BA">
        <w:rPr>
          <w:rFonts w:ascii="Times New Roman" w:hAnsi="Times New Roman" w:cs="Times New Roman"/>
          <w:color w:val="000000" w:themeColor="text1"/>
          <w:sz w:val="28"/>
          <w:szCs w:val="28"/>
          <w:lang w:val="ru-RU"/>
        </w:rPr>
        <w:t>Грунт-вода. Найбільш популярний різновид конструкції. Передбачає залучення акумульованого в грунті тепла для підігріву води в опалювальних та водопроводних магістралях.</w:t>
      </w:r>
    </w:p>
    <w:p w:rsidR="008F678E" w:rsidRPr="00B456BA" w:rsidRDefault="008F678E" w:rsidP="00B456BA">
      <w:pPr>
        <w:numPr>
          <w:ilvl w:val="0"/>
          <w:numId w:val="7"/>
        </w:numPr>
        <w:shd w:val="clear" w:color="auto" w:fill="FFFFFF"/>
        <w:spacing w:before="100" w:beforeAutospacing="1" w:after="100" w:afterAutospacing="1" w:line="360" w:lineRule="auto"/>
        <w:ind w:left="0"/>
        <w:jc w:val="both"/>
        <w:rPr>
          <w:rFonts w:ascii="Times New Roman" w:hAnsi="Times New Roman" w:cs="Times New Roman"/>
          <w:color w:val="000000" w:themeColor="text1"/>
          <w:sz w:val="28"/>
          <w:szCs w:val="28"/>
          <w:lang w:val="ru-RU"/>
        </w:rPr>
      </w:pPr>
      <w:r w:rsidRPr="00B456BA">
        <w:rPr>
          <w:rFonts w:ascii="Times New Roman" w:hAnsi="Times New Roman" w:cs="Times New Roman"/>
          <w:color w:val="000000" w:themeColor="text1"/>
          <w:sz w:val="28"/>
          <w:szCs w:val="28"/>
          <w:lang w:val="ru-RU"/>
        </w:rPr>
        <w:t>Повітря-вода. Конструкція теплового насосу повітря вода передбачає використання теплової енергії повітря для підігріву теплоносія в системах водопостачання та опалення.</w:t>
      </w:r>
    </w:p>
    <w:p w:rsidR="008F678E" w:rsidRPr="00B456BA" w:rsidRDefault="008F678E" w:rsidP="00B456BA">
      <w:pPr>
        <w:numPr>
          <w:ilvl w:val="0"/>
          <w:numId w:val="7"/>
        </w:numPr>
        <w:shd w:val="clear" w:color="auto" w:fill="FFFFFF"/>
        <w:spacing w:before="100" w:beforeAutospacing="1" w:after="100" w:afterAutospacing="1" w:line="360" w:lineRule="auto"/>
        <w:ind w:left="0"/>
        <w:jc w:val="both"/>
        <w:rPr>
          <w:rFonts w:ascii="Times New Roman" w:hAnsi="Times New Roman" w:cs="Times New Roman"/>
          <w:color w:val="000000" w:themeColor="text1"/>
          <w:sz w:val="28"/>
          <w:szCs w:val="28"/>
          <w:lang w:val="ru-RU"/>
        </w:rPr>
      </w:pPr>
      <w:r w:rsidRPr="00B456BA">
        <w:rPr>
          <w:rFonts w:ascii="Times New Roman" w:hAnsi="Times New Roman" w:cs="Times New Roman"/>
          <w:color w:val="000000" w:themeColor="text1"/>
          <w:sz w:val="28"/>
          <w:szCs w:val="28"/>
          <w:lang w:val="ru-RU"/>
        </w:rPr>
        <w:t>Повітря-повітря. В повітряний тепловий насос енергія поступає безпосередньо з повітря. Цей вид приладу забезпечує повітряне опалення, а також кондиціонування приміщень.</w:t>
      </w:r>
    </w:p>
    <w:p w:rsidR="008F678E" w:rsidRPr="00B456BA" w:rsidRDefault="008F678E" w:rsidP="00B456BA">
      <w:pPr>
        <w:numPr>
          <w:ilvl w:val="0"/>
          <w:numId w:val="7"/>
        </w:numPr>
        <w:shd w:val="clear" w:color="auto" w:fill="FFFFFF"/>
        <w:spacing w:before="100" w:beforeAutospacing="1" w:after="100" w:afterAutospacing="1" w:line="360" w:lineRule="auto"/>
        <w:ind w:left="0"/>
        <w:jc w:val="both"/>
        <w:rPr>
          <w:rFonts w:ascii="Times New Roman" w:hAnsi="Times New Roman" w:cs="Times New Roman"/>
          <w:color w:val="000000" w:themeColor="text1"/>
          <w:sz w:val="28"/>
          <w:szCs w:val="28"/>
        </w:rPr>
      </w:pPr>
      <w:r w:rsidRPr="00B456BA">
        <w:rPr>
          <w:rFonts w:ascii="Times New Roman" w:hAnsi="Times New Roman" w:cs="Times New Roman"/>
          <w:color w:val="000000" w:themeColor="text1"/>
          <w:sz w:val="28"/>
          <w:szCs w:val="28"/>
          <w:lang w:val="ru-RU"/>
        </w:rPr>
        <w:t xml:space="preserve">Вода-вода. В якості джерела тепла виступають водойми аба грунтові води. </w:t>
      </w:r>
      <w:r w:rsidRPr="00B456BA">
        <w:rPr>
          <w:rFonts w:ascii="Times New Roman" w:hAnsi="Times New Roman" w:cs="Times New Roman"/>
          <w:color w:val="000000" w:themeColor="text1"/>
          <w:sz w:val="28"/>
          <w:szCs w:val="28"/>
        </w:rPr>
        <w:t>Найчастіше використовується для забезпечення гарячого водопостачання та опалення.</w:t>
      </w:r>
    </w:p>
    <w:p w:rsidR="008F678E" w:rsidRPr="00B456BA" w:rsidRDefault="008F678E" w:rsidP="00B456BA">
      <w:pPr>
        <w:pStyle w:val="a5"/>
        <w:shd w:val="clear" w:color="auto" w:fill="FFFFFF"/>
        <w:spacing w:before="0" w:beforeAutospacing="0" w:after="360" w:afterAutospacing="0" w:line="360" w:lineRule="auto"/>
        <w:ind w:left="-567"/>
        <w:jc w:val="both"/>
        <w:rPr>
          <w:color w:val="000000" w:themeColor="text1"/>
          <w:sz w:val="28"/>
          <w:szCs w:val="28"/>
          <w:lang w:val="ru-RU"/>
        </w:rPr>
      </w:pPr>
      <w:r w:rsidRPr="00B456BA">
        <w:rPr>
          <w:color w:val="000000" w:themeColor="text1"/>
          <w:sz w:val="28"/>
          <w:szCs w:val="28"/>
          <w:lang w:val="ru-RU"/>
        </w:rPr>
        <w:t>Вибрати</w:t>
      </w:r>
      <w:r w:rsidRPr="00B456BA">
        <w:rPr>
          <w:color w:val="000000" w:themeColor="text1"/>
          <w:sz w:val="28"/>
          <w:szCs w:val="28"/>
        </w:rPr>
        <w:t> </w:t>
      </w:r>
      <w:r w:rsidRPr="00B456BA">
        <w:rPr>
          <w:color w:val="000000" w:themeColor="text1"/>
          <w:sz w:val="28"/>
          <w:szCs w:val="28"/>
          <w:lang w:val="ru-RU"/>
        </w:rPr>
        <w:t>тепловий насос</w:t>
      </w:r>
      <w:r w:rsidRPr="00B456BA">
        <w:rPr>
          <w:color w:val="000000" w:themeColor="text1"/>
          <w:sz w:val="28"/>
          <w:szCs w:val="28"/>
        </w:rPr>
        <w:t> </w:t>
      </w:r>
      <w:r w:rsidRPr="00B456BA">
        <w:rPr>
          <w:color w:val="000000" w:themeColor="text1"/>
          <w:sz w:val="28"/>
          <w:szCs w:val="28"/>
          <w:lang w:val="ru-RU"/>
        </w:rPr>
        <w:t>з оптимальними технічними характеристиками, забезпечити необхідні розрахунки та професійний монтаж опалювального обладнання допоможуть спеціалісти компанії «Мостком».</w:t>
      </w:r>
    </w:p>
    <w:p w:rsidR="008F678E" w:rsidRPr="00B456BA" w:rsidRDefault="008F678E" w:rsidP="00B456BA">
      <w:pPr>
        <w:pStyle w:val="a5"/>
        <w:shd w:val="clear" w:color="auto" w:fill="FFFFFF"/>
        <w:spacing w:before="0" w:beforeAutospacing="0" w:after="360" w:afterAutospacing="0" w:line="360" w:lineRule="auto"/>
        <w:ind w:left="-567"/>
        <w:rPr>
          <w:b/>
          <w:i/>
          <w:color w:val="000000"/>
          <w:sz w:val="28"/>
          <w:szCs w:val="28"/>
          <w:lang w:val="ru-RU"/>
        </w:rPr>
      </w:pPr>
      <w:r w:rsidRPr="00B456BA">
        <w:rPr>
          <w:b/>
          <w:color w:val="000000"/>
          <w:sz w:val="28"/>
          <w:szCs w:val="28"/>
          <w:lang w:val="uk-UA"/>
        </w:rPr>
        <w:t>-</w:t>
      </w:r>
      <w:r w:rsidR="0075416E" w:rsidRPr="00B456BA">
        <w:rPr>
          <w:b/>
          <w:i/>
          <w:color w:val="000000"/>
          <w:sz w:val="28"/>
          <w:szCs w:val="28"/>
          <w:lang w:val="ru-RU"/>
        </w:rPr>
        <w:t>П</w:t>
      </w:r>
      <w:r w:rsidRPr="00B456BA">
        <w:rPr>
          <w:b/>
          <w:i/>
          <w:color w:val="000000"/>
          <w:sz w:val="28"/>
          <w:szCs w:val="28"/>
          <w:lang w:val="ru-RU"/>
        </w:rPr>
        <w:t>ереваги та недоліки теплових насосів</w:t>
      </w:r>
    </w:p>
    <w:p w:rsidR="008F678E" w:rsidRPr="00B456BA" w:rsidRDefault="008F678E" w:rsidP="00B456BA">
      <w:pPr>
        <w:numPr>
          <w:ilvl w:val="0"/>
          <w:numId w:val="8"/>
        </w:numPr>
        <w:shd w:val="clear" w:color="auto" w:fill="FFFFFF"/>
        <w:spacing w:before="100" w:beforeAutospacing="1" w:after="100" w:afterAutospacing="1" w:line="360" w:lineRule="auto"/>
        <w:ind w:left="0"/>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Надійність та повна безпека використання пристрою.</w:t>
      </w:r>
    </w:p>
    <w:p w:rsidR="008F678E" w:rsidRPr="00B456BA" w:rsidRDefault="008F678E" w:rsidP="00B456BA">
      <w:pPr>
        <w:numPr>
          <w:ilvl w:val="0"/>
          <w:numId w:val="8"/>
        </w:numPr>
        <w:shd w:val="clear" w:color="auto" w:fill="FFFFFF"/>
        <w:spacing w:before="100" w:beforeAutospacing="1" w:after="100" w:afterAutospacing="1" w:line="360" w:lineRule="auto"/>
        <w:ind w:left="0"/>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Високий рівень корисної дії — на кожний кіловат затраченої електроенергії випадає 4 кіловата виробленої теплової.</w:t>
      </w:r>
    </w:p>
    <w:p w:rsidR="008F678E" w:rsidRPr="00B456BA" w:rsidRDefault="008F678E" w:rsidP="00B456BA">
      <w:pPr>
        <w:numPr>
          <w:ilvl w:val="0"/>
          <w:numId w:val="8"/>
        </w:numPr>
        <w:shd w:val="clear" w:color="auto" w:fill="FFFFFF"/>
        <w:spacing w:before="100" w:beforeAutospacing="1" w:after="100" w:afterAutospacing="1" w:line="360" w:lineRule="auto"/>
        <w:ind w:left="0"/>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Економне використання електроенергії, необхідної для живлення системи.</w:t>
      </w:r>
    </w:p>
    <w:p w:rsidR="008F678E" w:rsidRPr="00B456BA" w:rsidRDefault="008F678E" w:rsidP="00B456BA">
      <w:pPr>
        <w:numPr>
          <w:ilvl w:val="0"/>
          <w:numId w:val="8"/>
        </w:numPr>
        <w:shd w:val="clear" w:color="auto" w:fill="FFFFFF"/>
        <w:spacing w:before="100" w:beforeAutospacing="1" w:after="100" w:afterAutospacing="1" w:line="360" w:lineRule="auto"/>
        <w:ind w:left="0"/>
        <w:rPr>
          <w:rFonts w:ascii="Times New Roman" w:eastAsia="Times New Roman" w:hAnsi="Times New Roman" w:cs="Times New Roman"/>
          <w:color w:val="000000" w:themeColor="text1"/>
          <w:sz w:val="28"/>
          <w:szCs w:val="28"/>
        </w:rPr>
      </w:pPr>
      <w:r w:rsidRPr="00B456BA">
        <w:rPr>
          <w:rFonts w:ascii="Times New Roman" w:eastAsia="Times New Roman" w:hAnsi="Times New Roman" w:cs="Times New Roman"/>
          <w:color w:val="000000" w:themeColor="text1"/>
          <w:sz w:val="28"/>
          <w:szCs w:val="28"/>
        </w:rPr>
        <w:t>Зручність в користуванні.</w:t>
      </w:r>
    </w:p>
    <w:p w:rsidR="008F678E" w:rsidRPr="00B456BA" w:rsidRDefault="008F678E" w:rsidP="00B456BA">
      <w:pPr>
        <w:numPr>
          <w:ilvl w:val="0"/>
          <w:numId w:val="8"/>
        </w:numPr>
        <w:shd w:val="clear" w:color="auto" w:fill="FFFFFF"/>
        <w:spacing w:before="100" w:beforeAutospacing="1" w:after="100" w:afterAutospacing="1" w:line="360" w:lineRule="auto"/>
        <w:ind w:left="0"/>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Багатофункціональність — підігрів чи охолодження, клімат-контроль.</w:t>
      </w:r>
    </w:p>
    <w:p w:rsidR="008F678E" w:rsidRPr="00B456BA" w:rsidRDefault="008F678E" w:rsidP="00B456BA">
      <w:pPr>
        <w:numPr>
          <w:ilvl w:val="0"/>
          <w:numId w:val="8"/>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lastRenderedPageBreak/>
        <w:t>Універсальність застосування — опалення та кондиціонування як житлових, так і промислових будівель.</w:t>
      </w:r>
    </w:p>
    <w:p w:rsidR="008F678E" w:rsidRPr="00B456BA" w:rsidRDefault="008F678E" w:rsidP="00B456BA">
      <w:pPr>
        <w:numPr>
          <w:ilvl w:val="0"/>
          <w:numId w:val="8"/>
        </w:numPr>
        <w:shd w:val="clear" w:color="auto" w:fill="FFFFFF"/>
        <w:spacing w:before="100" w:beforeAutospacing="1" w:after="100" w:afterAutospacing="1" w:line="360" w:lineRule="auto"/>
        <w:ind w:left="0"/>
        <w:jc w:val="both"/>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Автономність, відсутність залежності від традиційних видів пального та погодних умов.</w:t>
      </w:r>
    </w:p>
    <w:p w:rsidR="008F678E" w:rsidRPr="00B456BA" w:rsidRDefault="008F678E" w:rsidP="00B456BA">
      <w:pPr>
        <w:numPr>
          <w:ilvl w:val="0"/>
          <w:numId w:val="8"/>
        </w:numPr>
        <w:shd w:val="clear" w:color="auto" w:fill="FFFFFF"/>
        <w:spacing w:before="100" w:beforeAutospacing="1" w:after="100" w:afterAutospacing="1" w:line="360" w:lineRule="auto"/>
        <w:ind w:left="0"/>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Можливість застосування незалежно від відстані до комунікаційних магістралей.</w:t>
      </w:r>
    </w:p>
    <w:p w:rsidR="008F678E" w:rsidRPr="00B456BA" w:rsidRDefault="008F678E" w:rsidP="00B456BA">
      <w:pPr>
        <w:numPr>
          <w:ilvl w:val="0"/>
          <w:numId w:val="8"/>
        </w:numPr>
        <w:shd w:val="clear" w:color="auto" w:fill="FFFFFF"/>
        <w:spacing w:before="100" w:beforeAutospacing="1" w:after="100" w:afterAutospacing="1" w:line="360" w:lineRule="auto"/>
        <w:ind w:left="0"/>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Сумісність з альтернативними системами отримання енергії.</w:t>
      </w:r>
    </w:p>
    <w:p w:rsidR="008F678E" w:rsidRPr="00B456BA" w:rsidRDefault="008F678E" w:rsidP="00B456BA">
      <w:pPr>
        <w:numPr>
          <w:ilvl w:val="0"/>
          <w:numId w:val="8"/>
        </w:numPr>
        <w:shd w:val="clear" w:color="auto" w:fill="FFFFFF"/>
        <w:spacing w:before="100" w:beforeAutospacing="1" w:after="100" w:afterAutospacing="1" w:line="360" w:lineRule="auto"/>
        <w:ind w:left="0"/>
        <w:rPr>
          <w:rFonts w:ascii="Times New Roman" w:eastAsia="Times New Roman" w:hAnsi="Times New Roman" w:cs="Times New Roman"/>
          <w:color w:val="000000" w:themeColor="text1"/>
          <w:sz w:val="28"/>
          <w:szCs w:val="28"/>
        </w:rPr>
      </w:pPr>
      <w:r w:rsidRPr="00B456BA">
        <w:rPr>
          <w:rFonts w:ascii="Times New Roman" w:eastAsia="Times New Roman" w:hAnsi="Times New Roman" w:cs="Times New Roman"/>
          <w:color w:val="000000" w:themeColor="text1"/>
          <w:sz w:val="28"/>
          <w:szCs w:val="28"/>
        </w:rPr>
        <w:t>Екологічність.</w:t>
      </w:r>
    </w:p>
    <w:p w:rsidR="0075416E" w:rsidRPr="00B456BA" w:rsidRDefault="008F678E" w:rsidP="00B456BA">
      <w:pPr>
        <w:numPr>
          <w:ilvl w:val="0"/>
          <w:numId w:val="8"/>
        </w:numPr>
        <w:shd w:val="clear" w:color="auto" w:fill="FFFFFF"/>
        <w:spacing w:before="100" w:beforeAutospacing="1" w:after="100" w:afterAutospacing="1" w:line="360" w:lineRule="auto"/>
        <w:ind w:left="0"/>
        <w:rPr>
          <w:rFonts w:ascii="Times New Roman" w:eastAsia="Times New Roman" w:hAnsi="Times New Roman" w:cs="Times New Roman"/>
          <w:color w:val="000000" w:themeColor="text1"/>
          <w:sz w:val="28"/>
          <w:szCs w:val="28"/>
          <w:lang w:val="ru-RU"/>
        </w:rPr>
      </w:pPr>
      <w:r w:rsidRPr="00B456BA">
        <w:rPr>
          <w:rFonts w:ascii="Times New Roman" w:eastAsia="Times New Roman" w:hAnsi="Times New Roman" w:cs="Times New Roman"/>
          <w:color w:val="000000" w:themeColor="text1"/>
          <w:sz w:val="28"/>
          <w:szCs w:val="28"/>
          <w:lang w:val="ru-RU"/>
        </w:rPr>
        <w:t>Тривалий термін дії — до 25 років.</w:t>
      </w:r>
    </w:p>
    <w:p w:rsidR="009912BA" w:rsidRPr="006701AD" w:rsidRDefault="009912BA" w:rsidP="006701AD">
      <w:pPr>
        <w:shd w:val="clear" w:color="auto" w:fill="FFFFFF"/>
        <w:spacing w:after="360" w:line="240" w:lineRule="auto"/>
        <w:jc w:val="center"/>
        <w:rPr>
          <w:rFonts w:ascii="Times New Roman" w:hAnsi="Times New Roman" w:cs="Times New Roman"/>
          <w:b/>
          <w:color w:val="000000"/>
          <w:sz w:val="32"/>
          <w:szCs w:val="32"/>
          <w:lang w:val="ru-RU"/>
        </w:rPr>
      </w:pPr>
      <w:r w:rsidRPr="006701AD">
        <w:rPr>
          <w:rFonts w:ascii="Times New Roman" w:hAnsi="Times New Roman" w:cs="Times New Roman"/>
          <w:b/>
          <w:color w:val="000000"/>
          <w:sz w:val="32"/>
          <w:szCs w:val="32"/>
          <w:lang w:val="ru-RU"/>
        </w:rPr>
        <w:t>Приклади проектів будинків з «нульовим» споживанням енергії.</w:t>
      </w:r>
    </w:p>
    <w:p w:rsidR="009912BA" w:rsidRPr="009912BA" w:rsidRDefault="009912BA" w:rsidP="009912BA">
      <w:pPr>
        <w:shd w:val="clear" w:color="auto" w:fill="FFFFFF"/>
        <w:spacing w:after="360" w:line="240" w:lineRule="auto"/>
        <w:rPr>
          <w:b/>
          <w:color w:val="000000"/>
          <w:sz w:val="27"/>
          <w:szCs w:val="27"/>
          <w:lang w:val="ru-RU"/>
        </w:rPr>
      </w:pPr>
      <w:r>
        <w:rPr>
          <w:b/>
          <w:noProof/>
          <w:color w:val="000000"/>
          <w:sz w:val="27"/>
          <w:szCs w:val="27"/>
        </w:rPr>
        <w:drawing>
          <wp:inline distT="0" distB="0" distL="0" distR="0">
            <wp:extent cx="2613660" cy="2316480"/>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 споживання.jfif"/>
                    <pic:cNvPicPr/>
                  </pic:nvPicPr>
                  <pic:blipFill>
                    <a:blip r:embed="rId16">
                      <a:extLst>
                        <a:ext uri="{28A0092B-C50C-407E-A947-70E740481C1C}">
                          <a14:useLocalDpi xmlns:a14="http://schemas.microsoft.com/office/drawing/2010/main" val="0"/>
                        </a:ext>
                      </a:extLst>
                    </a:blip>
                    <a:stretch>
                      <a:fillRect/>
                    </a:stretch>
                  </pic:blipFill>
                  <pic:spPr>
                    <a:xfrm>
                      <a:off x="0" y="0"/>
                      <a:ext cx="2625052" cy="2326577"/>
                    </a:xfrm>
                    <a:prstGeom prst="rect">
                      <a:avLst/>
                    </a:prstGeom>
                  </pic:spPr>
                </pic:pic>
              </a:graphicData>
            </a:graphic>
          </wp:inline>
        </w:drawing>
      </w:r>
      <w:r>
        <w:rPr>
          <w:b/>
          <w:noProof/>
          <w:color w:val="000000"/>
          <w:sz w:val="27"/>
          <w:szCs w:val="27"/>
        </w:rPr>
        <w:drawing>
          <wp:inline distT="0" distB="0" distL="0" distR="0">
            <wp:extent cx="3017520" cy="23241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 споживання.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44696" cy="2345031"/>
                    </a:xfrm>
                    <a:prstGeom prst="rect">
                      <a:avLst/>
                    </a:prstGeom>
                  </pic:spPr>
                </pic:pic>
              </a:graphicData>
            </a:graphic>
          </wp:inline>
        </w:drawing>
      </w:r>
    </w:p>
    <w:p w:rsidR="0016752C" w:rsidRDefault="009912BA" w:rsidP="00BC40DA">
      <w:pPr>
        <w:shd w:val="clear" w:color="auto" w:fill="FFFFFF"/>
        <w:spacing w:after="360" w:line="240" w:lineRule="auto"/>
        <w:rPr>
          <w:rFonts w:ascii="Times New Roman" w:eastAsia="Times New Roman" w:hAnsi="Times New Roman" w:cs="Times New Roman"/>
          <w:color w:val="333333"/>
          <w:sz w:val="24"/>
          <w:szCs w:val="24"/>
          <w:lang w:val="ru-RU"/>
        </w:rPr>
      </w:pPr>
      <w:r>
        <w:rPr>
          <w:rFonts w:ascii="Times New Roman" w:eastAsia="Times New Roman" w:hAnsi="Times New Roman" w:cs="Times New Roman"/>
          <w:noProof/>
          <w:color w:val="333333"/>
          <w:sz w:val="24"/>
          <w:szCs w:val="24"/>
        </w:rPr>
        <w:drawing>
          <wp:inline distT="0" distB="0" distL="0" distR="0" wp14:anchorId="31F2A169" wp14:editId="44270A97">
            <wp:extent cx="2651760" cy="2453640"/>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 споживання.jfif"/>
                    <pic:cNvPicPr/>
                  </pic:nvPicPr>
                  <pic:blipFill>
                    <a:blip r:embed="rId18">
                      <a:extLst>
                        <a:ext uri="{28A0092B-C50C-407E-A947-70E740481C1C}">
                          <a14:useLocalDpi xmlns:a14="http://schemas.microsoft.com/office/drawing/2010/main" val="0"/>
                        </a:ext>
                      </a:extLst>
                    </a:blip>
                    <a:stretch>
                      <a:fillRect/>
                    </a:stretch>
                  </pic:blipFill>
                  <pic:spPr>
                    <a:xfrm>
                      <a:off x="0" y="0"/>
                      <a:ext cx="2651760" cy="2453640"/>
                    </a:xfrm>
                    <a:prstGeom prst="rect">
                      <a:avLst/>
                    </a:prstGeom>
                  </pic:spPr>
                </pic:pic>
              </a:graphicData>
            </a:graphic>
          </wp:inline>
        </w:drawing>
      </w:r>
      <w:r>
        <w:rPr>
          <w:rFonts w:ascii="Times New Roman" w:eastAsia="Times New Roman" w:hAnsi="Times New Roman" w:cs="Times New Roman"/>
          <w:noProof/>
          <w:color w:val="333333"/>
          <w:sz w:val="24"/>
          <w:szCs w:val="24"/>
        </w:rPr>
        <w:drawing>
          <wp:inline distT="0" distB="0" distL="0" distR="0">
            <wp:extent cx="2979420" cy="2453640"/>
            <wp:effectExtent l="0" t="0" r="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3 споживання.jfif"/>
                    <pic:cNvPicPr/>
                  </pic:nvPicPr>
                  <pic:blipFill>
                    <a:blip r:embed="rId19">
                      <a:extLst>
                        <a:ext uri="{28A0092B-C50C-407E-A947-70E740481C1C}">
                          <a14:useLocalDpi xmlns:a14="http://schemas.microsoft.com/office/drawing/2010/main" val="0"/>
                        </a:ext>
                      </a:extLst>
                    </a:blip>
                    <a:stretch>
                      <a:fillRect/>
                    </a:stretch>
                  </pic:blipFill>
                  <pic:spPr>
                    <a:xfrm>
                      <a:off x="0" y="0"/>
                      <a:ext cx="2979420" cy="2453640"/>
                    </a:xfrm>
                    <a:prstGeom prst="rect">
                      <a:avLst/>
                    </a:prstGeom>
                  </pic:spPr>
                </pic:pic>
              </a:graphicData>
            </a:graphic>
          </wp:inline>
        </w:drawing>
      </w:r>
    </w:p>
    <w:p w:rsidR="008F678E" w:rsidRPr="00CD0EDF" w:rsidRDefault="00CD0EDF" w:rsidP="00CD0EDF">
      <w:pPr>
        <w:shd w:val="clear" w:color="auto" w:fill="FFFFFF"/>
        <w:spacing w:before="100" w:beforeAutospacing="1" w:after="100" w:afterAutospacing="1" w:line="300" w:lineRule="atLeast"/>
        <w:ind w:left="375"/>
        <w:jc w:val="center"/>
        <w:rPr>
          <w:rFonts w:ascii="Times New Roman" w:eastAsia="Times New Roman" w:hAnsi="Times New Roman" w:cs="Times New Roman"/>
          <w:b/>
          <w:color w:val="000000" w:themeColor="text1"/>
          <w:sz w:val="44"/>
          <w:szCs w:val="44"/>
          <w:lang w:val="ru-RU"/>
        </w:rPr>
      </w:pPr>
      <w:r>
        <w:rPr>
          <w:rFonts w:ascii="Times New Roman" w:eastAsia="Times New Roman" w:hAnsi="Times New Roman" w:cs="Times New Roman"/>
          <w:b/>
          <w:color w:val="000000" w:themeColor="text1"/>
          <w:sz w:val="44"/>
          <w:szCs w:val="44"/>
          <w:lang w:val="uk-UA"/>
        </w:rPr>
        <w:lastRenderedPageBreak/>
        <w:t>Л</w:t>
      </w:r>
      <w:r w:rsidRPr="00CD0EDF">
        <w:rPr>
          <w:rFonts w:ascii="Times New Roman" w:eastAsia="Times New Roman" w:hAnsi="Times New Roman" w:cs="Times New Roman"/>
          <w:b/>
          <w:color w:val="000000" w:themeColor="text1"/>
          <w:sz w:val="44"/>
          <w:szCs w:val="44"/>
          <w:lang w:val="ru-RU"/>
        </w:rPr>
        <w:t>ітература</w:t>
      </w:r>
    </w:p>
    <w:p w:rsidR="00CD0EDF" w:rsidRPr="00A2118F" w:rsidRDefault="00CD0EDF" w:rsidP="00CD0EDF">
      <w:pPr>
        <w:shd w:val="clear" w:color="auto" w:fill="FFFFFF"/>
        <w:spacing w:before="100" w:beforeAutospacing="1" w:after="100" w:afterAutospacing="1" w:line="300" w:lineRule="atLeast"/>
        <w:ind w:left="-851"/>
        <w:jc w:val="both"/>
        <w:rPr>
          <w:rFonts w:ascii="Times New Roman" w:eastAsia="Times New Roman" w:hAnsi="Times New Roman" w:cs="Times New Roman"/>
          <w:color w:val="000000" w:themeColor="text1"/>
          <w:sz w:val="28"/>
          <w:szCs w:val="28"/>
          <w:lang w:val="ru-RU"/>
        </w:rPr>
      </w:pPr>
      <w:r w:rsidRPr="00A2118F">
        <w:rPr>
          <w:rFonts w:ascii="Times New Roman" w:eastAsia="Times New Roman" w:hAnsi="Times New Roman" w:cs="Times New Roman"/>
          <w:b/>
          <w:color w:val="000000" w:themeColor="text1"/>
          <w:sz w:val="28"/>
          <w:szCs w:val="28"/>
          <w:lang w:val="ru-RU"/>
        </w:rPr>
        <w:t>1</w:t>
      </w:r>
      <w:r w:rsidRPr="00A2118F">
        <w:rPr>
          <w:rFonts w:ascii="Times New Roman" w:eastAsia="Times New Roman" w:hAnsi="Times New Roman" w:cs="Times New Roman"/>
          <w:color w:val="000000" w:themeColor="text1"/>
          <w:sz w:val="28"/>
          <w:szCs w:val="28"/>
          <w:lang w:val="ru-RU"/>
        </w:rPr>
        <w:t>.https://www.rehau.com/ua-uk/nzeb-building-makosh</w:t>
      </w:r>
    </w:p>
    <w:p w:rsidR="00CD0EDF" w:rsidRPr="00A2118F" w:rsidRDefault="00CD0EDF" w:rsidP="00CD0EDF">
      <w:pPr>
        <w:shd w:val="clear" w:color="auto" w:fill="FFFFFF"/>
        <w:spacing w:before="100" w:beforeAutospacing="1" w:after="100" w:afterAutospacing="1" w:line="300" w:lineRule="atLeast"/>
        <w:ind w:left="-851"/>
        <w:jc w:val="both"/>
        <w:rPr>
          <w:rFonts w:ascii="Times New Roman" w:eastAsia="Times New Roman" w:hAnsi="Times New Roman" w:cs="Times New Roman"/>
          <w:color w:val="000000" w:themeColor="text1"/>
          <w:sz w:val="28"/>
          <w:szCs w:val="28"/>
          <w:lang w:val="ru-RU"/>
        </w:rPr>
      </w:pPr>
      <w:r w:rsidRPr="00A2118F">
        <w:rPr>
          <w:rFonts w:ascii="Times New Roman" w:eastAsia="Times New Roman" w:hAnsi="Times New Roman" w:cs="Times New Roman"/>
          <w:b/>
          <w:color w:val="000000" w:themeColor="text1"/>
          <w:sz w:val="28"/>
          <w:szCs w:val="28"/>
          <w:lang w:val="ru-RU"/>
        </w:rPr>
        <w:t>2</w:t>
      </w:r>
      <w:r w:rsidRPr="00A2118F">
        <w:rPr>
          <w:rFonts w:ascii="Times New Roman" w:eastAsia="Times New Roman" w:hAnsi="Times New Roman" w:cs="Times New Roman"/>
          <w:color w:val="000000" w:themeColor="text1"/>
          <w:sz w:val="28"/>
          <w:szCs w:val="28"/>
          <w:lang w:val="ru-RU"/>
        </w:rPr>
        <w:t>.</w:t>
      </w:r>
      <w:r w:rsidRPr="00A2118F">
        <w:rPr>
          <w:rFonts w:ascii="Times New Roman" w:eastAsia="Times New Roman" w:hAnsi="Times New Roman" w:cs="Times New Roman"/>
          <w:color w:val="000000" w:themeColor="text1"/>
          <w:sz w:val="28"/>
          <w:szCs w:val="28"/>
        </w:rPr>
        <w:t>https</w:t>
      </w:r>
      <w:r w:rsidRPr="00A2118F">
        <w:rPr>
          <w:rFonts w:ascii="Times New Roman" w:eastAsia="Times New Roman" w:hAnsi="Times New Roman" w:cs="Times New Roman"/>
          <w:color w:val="000000" w:themeColor="text1"/>
          <w:sz w:val="28"/>
          <w:szCs w:val="28"/>
          <w:lang w:val="ru-RU"/>
        </w:rPr>
        <w:t>://</w:t>
      </w:r>
      <w:r w:rsidRPr="00A2118F">
        <w:rPr>
          <w:rFonts w:ascii="Times New Roman" w:eastAsia="Times New Roman" w:hAnsi="Times New Roman" w:cs="Times New Roman"/>
          <w:color w:val="000000" w:themeColor="text1"/>
          <w:sz w:val="28"/>
          <w:szCs w:val="28"/>
        </w:rPr>
        <w:t>essuir</w:t>
      </w:r>
      <w:r w:rsidRPr="00A2118F">
        <w:rPr>
          <w:rFonts w:ascii="Times New Roman" w:eastAsia="Times New Roman" w:hAnsi="Times New Roman" w:cs="Times New Roman"/>
          <w:color w:val="000000" w:themeColor="text1"/>
          <w:sz w:val="28"/>
          <w:szCs w:val="28"/>
          <w:lang w:val="ru-RU"/>
        </w:rPr>
        <w:t>.</w:t>
      </w:r>
      <w:r w:rsidRPr="00A2118F">
        <w:rPr>
          <w:rFonts w:ascii="Times New Roman" w:eastAsia="Times New Roman" w:hAnsi="Times New Roman" w:cs="Times New Roman"/>
          <w:color w:val="000000" w:themeColor="text1"/>
          <w:sz w:val="28"/>
          <w:szCs w:val="28"/>
        </w:rPr>
        <w:t>sumdu</w:t>
      </w:r>
      <w:r w:rsidRPr="00A2118F">
        <w:rPr>
          <w:rFonts w:ascii="Times New Roman" w:eastAsia="Times New Roman" w:hAnsi="Times New Roman" w:cs="Times New Roman"/>
          <w:color w:val="000000" w:themeColor="text1"/>
          <w:sz w:val="28"/>
          <w:szCs w:val="28"/>
          <w:lang w:val="ru-RU"/>
        </w:rPr>
        <w:t>.</w:t>
      </w:r>
      <w:r w:rsidRPr="00A2118F">
        <w:rPr>
          <w:rFonts w:ascii="Times New Roman" w:eastAsia="Times New Roman" w:hAnsi="Times New Roman" w:cs="Times New Roman"/>
          <w:color w:val="000000" w:themeColor="text1"/>
          <w:sz w:val="28"/>
          <w:szCs w:val="28"/>
        </w:rPr>
        <w:t>edu</w:t>
      </w:r>
      <w:r w:rsidRPr="00A2118F">
        <w:rPr>
          <w:rFonts w:ascii="Times New Roman" w:eastAsia="Times New Roman" w:hAnsi="Times New Roman" w:cs="Times New Roman"/>
          <w:color w:val="000000" w:themeColor="text1"/>
          <w:sz w:val="28"/>
          <w:szCs w:val="28"/>
          <w:lang w:val="ru-RU"/>
        </w:rPr>
        <w:t>.</w:t>
      </w:r>
      <w:r w:rsidRPr="00A2118F">
        <w:rPr>
          <w:rFonts w:ascii="Times New Roman" w:eastAsia="Times New Roman" w:hAnsi="Times New Roman" w:cs="Times New Roman"/>
          <w:color w:val="000000" w:themeColor="text1"/>
          <w:sz w:val="28"/>
          <w:szCs w:val="28"/>
        </w:rPr>
        <w:t>ua</w:t>
      </w:r>
      <w:r w:rsidRPr="00A2118F">
        <w:rPr>
          <w:rFonts w:ascii="Times New Roman" w:eastAsia="Times New Roman" w:hAnsi="Times New Roman" w:cs="Times New Roman"/>
          <w:color w:val="000000" w:themeColor="text1"/>
          <w:sz w:val="28"/>
          <w:szCs w:val="28"/>
          <w:lang w:val="ru-RU"/>
        </w:rPr>
        <w:t>/</w:t>
      </w:r>
      <w:r w:rsidRPr="00A2118F">
        <w:rPr>
          <w:rFonts w:ascii="Times New Roman" w:eastAsia="Times New Roman" w:hAnsi="Times New Roman" w:cs="Times New Roman"/>
          <w:color w:val="000000" w:themeColor="text1"/>
          <w:sz w:val="28"/>
          <w:szCs w:val="28"/>
        </w:rPr>
        <w:t>bitstreamdownload</w:t>
      </w:r>
      <w:r w:rsidRPr="00A2118F">
        <w:rPr>
          <w:rFonts w:ascii="Times New Roman" w:eastAsia="Times New Roman" w:hAnsi="Times New Roman" w:cs="Times New Roman"/>
          <w:color w:val="000000" w:themeColor="text1"/>
          <w:sz w:val="28"/>
          <w:szCs w:val="28"/>
          <w:lang w:val="ru-RU"/>
        </w:rPr>
        <w:t>/123456789/87302/3/</w:t>
      </w:r>
      <w:r w:rsidRPr="00A2118F">
        <w:rPr>
          <w:rFonts w:ascii="Times New Roman" w:eastAsia="Times New Roman" w:hAnsi="Times New Roman" w:cs="Times New Roman"/>
          <w:color w:val="000000" w:themeColor="text1"/>
          <w:sz w:val="28"/>
          <w:szCs w:val="28"/>
        </w:rPr>
        <w:t>Mandryka</w:t>
      </w:r>
      <w:r w:rsidRPr="00A2118F">
        <w:rPr>
          <w:rFonts w:ascii="Times New Roman" w:eastAsia="Times New Roman" w:hAnsi="Times New Roman" w:cs="Times New Roman"/>
          <w:color w:val="000000" w:themeColor="text1"/>
          <w:sz w:val="28"/>
          <w:szCs w:val="28"/>
          <w:lang w:val="ru-RU"/>
        </w:rPr>
        <w:t>_</w:t>
      </w:r>
      <w:r w:rsidRPr="00A2118F">
        <w:rPr>
          <w:rFonts w:ascii="Times New Roman" w:eastAsia="Times New Roman" w:hAnsi="Times New Roman" w:cs="Times New Roman"/>
          <w:color w:val="000000" w:themeColor="text1"/>
          <w:sz w:val="28"/>
          <w:szCs w:val="28"/>
        </w:rPr>
        <w:t>enerhoefektyvni</w:t>
      </w:r>
      <w:r w:rsidRPr="00A2118F">
        <w:rPr>
          <w:rFonts w:ascii="Times New Roman" w:eastAsia="Times New Roman" w:hAnsi="Times New Roman" w:cs="Times New Roman"/>
          <w:color w:val="000000" w:themeColor="text1"/>
          <w:sz w:val="28"/>
          <w:szCs w:val="28"/>
          <w:lang w:val="ru-RU"/>
        </w:rPr>
        <w:t>_</w:t>
      </w:r>
      <w:r w:rsidRPr="00A2118F">
        <w:rPr>
          <w:rFonts w:ascii="Times New Roman" w:eastAsia="Times New Roman" w:hAnsi="Times New Roman" w:cs="Times New Roman"/>
          <w:color w:val="000000" w:themeColor="text1"/>
          <w:sz w:val="28"/>
          <w:szCs w:val="28"/>
        </w:rPr>
        <w:t>tekhnolohii</w:t>
      </w:r>
      <w:r w:rsidRPr="00A2118F">
        <w:rPr>
          <w:rFonts w:ascii="Times New Roman" w:eastAsia="Times New Roman" w:hAnsi="Times New Roman" w:cs="Times New Roman"/>
          <w:color w:val="000000" w:themeColor="text1"/>
          <w:sz w:val="28"/>
          <w:szCs w:val="28"/>
          <w:lang w:val="ru-RU"/>
        </w:rPr>
        <w:t>.</w:t>
      </w:r>
      <w:r w:rsidRPr="00A2118F">
        <w:rPr>
          <w:rFonts w:ascii="Times New Roman" w:eastAsia="Times New Roman" w:hAnsi="Times New Roman" w:cs="Times New Roman"/>
          <w:color w:val="000000" w:themeColor="text1"/>
          <w:sz w:val="28"/>
          <w:szCs w:val="28"/>
        </w:rPr>
        <w:t>pdf</w:t>
      </w:r>
      <w:r w:rsidRPr="00A2118F">
        <w:rPr>
          <w:rFonts w:ascii="Times New Roman" w:eastAsia="Times New Roman" w:hAnsi="Times New Roman" w:cs="Times New Roman"/>
          <w:color w:val="000000" w:themeColor="text1"/>
          <w:sz w:val="28"/>
          <w:szCs w:val="28"/>
          <w:lang w:val="ru-RU"/>
        </w:rPr>
        <w:t>;</w:t>
      </w:r>
      <w:r w:rsidRPr="00A2118F">
        <w:rPr>
          <w:rFonts w:ascii="Times New Roman" w:eastAsia="Times New Roman" w:hAnsi="Times New Roman" w:cs="Times New Roman"/>
          <w:color w:val="000000" w:themeColor="text1"/>
          <w:sz w:val="28"/>
          <w:szCs w:val="28"/>
        </w:rPr>
        <w:t>jsessionid</w:t>
      </w:r>
    </w:p>
    <w:p w:rsidR="00CD0EDF" w:rsidRPr="00A2118F" w:rsidRDefault="00CD0EDF" w:rsidP="00CD0EDF">
      <w:pPr>
        <w:shd w:val="clear" w:color="auto" w:fill="FFFFFF"/>
        <w:spacing w:before="100" w:beforeAutospacing="1" w:after="100" w:afterAutospacing="1" w:line="300" w:lineRule="atLeast"/>
        <w:ind w:left="-851"/>
        <w:jc w:val="both"/>
        <w:rPr>
          <w:rFonts w:ascii="Times New Roman" w:eastAsia="Times New Roman" w:hAnsi="Times New Roman" w:cs="Times New Roman"/>
          <w:color w:val="000000" w:themeColor="text1"/>
          <w:sz w:val="28"/>
          <w:szCs w:val="28"/>
          <w:lang w:val="ru-RU"/>
        </w:rPr>
      </w:pPr>
      <w:r w:rsidRPr="00A2118F">
        <w:rPr>
          <w:rFonts w:ascii="Times New Roman" w:eastAsia="Times New Roman" w:hAnsi="Times New Roman" w:cs="Times New Roman"/>
          <w:b/>
          <w:color w:val="000000" w:themeColor="text1"/>
          <w:sz w:val="28"/>
          <w:szCs w:val="28"/>
          <w:lang w:val="ru-RU"/>
        </w:rPr>
        <w:t>3</w:t>
      </w:r>
      <w:r w:rsidRPr="00A2118F">
        <w:rPr>
          <w:rFonts w:ascii="Times New Roman" w:eastAsia="Times New Roman" w:hAnsi="Times New Roman" w:cs="Times New Roman"/>
          <w:color w:val="000000" w:themeColor="text1"/>
          <w:sz w:val="28"/>
          <w:szCs w:val="28"/>
          <w:lang w:val="ru-RU"/>
        </w:rPr>
        <w:t>.https://www.viessmann.ua/uk/zhytlovi-budynky/porady/tech-charakterystyky-soniachnych-paneley.html</w:t>
      </w:r>
    </w:p>
    <w:p w:rsidR="00CD0EDF" w:rsidRPr="00A2118F" w:rsidRDefault="00CD0EDF" w:rsidP="00CD0EDF">
      <w:pPr>
        <w:shd w:val="clear" w:color="auto" w:fill="FFFFFF"/>
        <w:spacing w:before="100" w:beforeAutospacing="1" w:after="100" w:afterAutospacing="1" w:line="300" w:lineRule="atLeast"/>
        <w:ind w:left="-851"/>
        <w:jc w:val="both"/>
        <w:rPr>
          <w:rFonts w:ascii="Times New Roman" w:eastAsia="Times New Roman" w:hAnsi="Times New Roman" w:cs="Times New Roman"/>
          <w:color w:val="000000" w:themeColor="text1"/>
          <w:sz w:val="28"/>
          <w:szCs w:val="28"/>
          <w:lang w:val="ru-RU"/>
        </w:rPr>
      </w:pPr>
      <w:r w:rsidRPr="00A2118F">
        <w:rPr>
          <w:rFonts w:ascii="Times New Roman" w:eastAsia="Times New Roman" w:hAnsi="Times New Roman" w:cs="Times New Roman"/>
          <w:b/>
          <w:color w:val="000000" w:themeColor="text1"/>
          <w:sz w:val="28"/>
          <w:szCs w:val="28"/>
          <w:lang w:val="ru-RU"/>
        </w:rPr>
        <w:t>4</w:t>
      </w:r>
      <w:r w:rsidRPr="00A2118F">
        <w:rPr>
          <w:rFonts w:ascii="Times New Roman" w:eastAsia="Times New Roman" w:hAnsi="Times New Roman" w:cs="Times New Roman"/>
          <w:color w:val="000000" w:themeColor="text1"/>
          <w:sz w:val="28"/>
          <w:szCs w:val="28"/>
          <w:lang w:val="ru-RU"/>
        </w:rPr>
        <w:t>.</w:t>
      </w:r>
      <w:r w:rsidRPr="00A2118F">
        <w:rPr>
          <w:color w:val="000000" w:themeColor="text1"/>
          <w:lang w:val="ru-RU"/>
        </w:rPr>
        <w:t xml:space="preserve"> </w:t>
      </w:r>
      <w:hyperlink r:id="rId20" w:history="1">
        <w:r w:rsidRPr="00A2118F">
          <w:rPr>
            <w:rStyle w:val="a3"/>
            <w:rFonts w:ascii="Times New Roman" w:eastAsia="Times New Roman" w:hAnsi="Times New Roman" w:cs="Times New Roman"/>
            <w:color w:val="000000" w:themeColor="text1"/>
            <w:sz w:val="28"/>
            <w:szCs w:val="28"/>
            <w:u w:val="none"/>
            <w:lang w:val="ru-RU"/>
          </w:rPr>
          <w:t>https://val.ua/site/125078</w:t>
        </w:r>
      </w:hyperlink>
    </w:p>
    <w:p w:rsidR="00CD0EDF" w:rsidRPr="00A2118F" w:rsidRDefault="00CD0EDF" w:rsidP="00CD0EDF">
      <w:pPr>
        <w:shd w:val="clear" w:color="auto" w:fill="FFFFFF"/>
        <w:spacing w:before="100" w:beforeAutospacing="1" w:after="100" w:afterAutospacing="1" w:line="300" w:lineRule="atLeast"/>
        <w:ind w:left="-851"/>
        <w:jc w:val="both"/>
        <w:rPr>
          <w:rFonts w:ascii="Times New Roman" w:eastAsia="Times New Roman" w:hAnsi="Times New Roman" w:cs="Times New Roman"/>
          <w:color w:val="000000" w:themeColor="text1"/>
          <w:sz w:val="28"/>
          <w:szCs w:val="28"/>
          <w:lang w:val="ru-RU"/>
        </w:rPr>
      </w:pPr>
      <w:r w:rsidRPr="00A2118F">
        <w:rPr>
          <w:rFonts w:ascii="Times New Roman" w:eastAsia="Times New Roman" w:hAnsi="Times New Roman" w:cs="Times New Roman"/>
          <w:b/>
          <w:color w:val="000000" w:themeColor="text1"/>
          <w:sz w:val="28"/>
          <w:szCs w:val="28"/>
          <w:lang w:val="ru-RU"/>
        </w:rPr>
        <w:t>5</w:t>
      </w:r>
      <w:r w:rsidRPr="00A2118F">
        <w:rPr>
          <w:rFonts w:ascii="Times New Roman" w:eastAsia="Times New Roman" w:hAnsi="Times New Roman" w:cs="Times New Roman"/>
          <w:color w:val="000000" w:themeColor="text1"/>
          <w:sz w:val="28"/>
          <w:szCs w:val="28"/>
          <w:lang w:val="ru-RU"/>
        </w:rPr>
        <w:t>.</w:t>
      </w:r>
      <w:r w:rsidRPr="00A2118F">
        <w:rPr>
          <w:color w:val="000000" w:themeColor="text1"/>
          <w:lang w:val="ru-RU"/>
        </w:rPr>
        <w:t xml:space="preserve"> </w:t>
      </w:r>
      <w:hyperlink r:id="rId21" w:history="1">
        <w:r w:rsidRPr="00A2118F">
          <w:rPr>
            <w:rStyle w:val="a3"/>
            <w:rFonts w:ascii="Times New Roman" w:eastAsia="Times New Roman" w:hAnsi="Times New Roman" w:cs="Times New Roman"/>
            <w:color w:val="000000" w:themeColor="text1"/>
            <w:sz w:val="28"/>
            <w:szCs w:val="28"/>
            <w:u w:val="none"/>
            <w:lang w:val="ru-RU"/>
          </w:rPr>
          <w:t>https://alterair.ua/stati/vetrogeneratoryi</w:t>
        </w:r>
        <w:r w:rsidRPr="00A2118F">
          <w:rPr>
            <w:rStyle w:val="a3"/>
            <w:rFonts w:ascii="Times New Roman" w:eastAsia="Times New Roman" w:hAnsi="Times New Roman" w:cs="Times New Roman"/>
            <w:color w:val="000000" w:themeColor="text1"/>
            <w:sz w:val="28"/>
            <w:szCs w:val="28"/>
            <w:lang w:val="ru-RU"/>
          </w:rPr>
          <w:t>/</w:t>
        </w:r>
      </w:hyperlink>
    </w:p>
    <w:p w:rsidR="00CD0EDF" w:rsidRPr="00A2118F" w:rsidRDefault="00CD0EDF" w:rsidP="00CD0EDF">
      <w:pPr>
        <w:shd w:val="clear" w:color="auto" w:fill="FFFFFF"/>
        <w:spacing w:before="100" w:beforeAutospacing="1" w:after="100" w:afterAutospacing="1" w:line="300" w:lineRule="atLeast"/>
        <w:ind w:left="-851"/>
        <w:jc w:val="both"/>
        <w:rPr>
          <w:rFonts w:ascii="Times New Roman" w:eastAsia="Times New Roman" w:hAnsi="Times New Roman" w:cs="Times New Roman"/>
          <w:color w:val="000000" w:themeColor="text1"/>
          <w:sz w:val="28"/>
          <w:szCs w:val="28"/>
          <w:lang w:val="ru-RU"/>
        </w:rPr>
      </w:pPr>
      <w:r w:rsidRPr="00A2118F">
        <w:rPr>
          <w:rFonts w:ascii="Times New Roman" w:eastAsia="Times New Roman" w:hAnsi="Times New Roman" w:cs="Times New Roman"/>
          <w:b/>
          <w:color w:val="000000" w:themeColor="text1"/>
          <w:sz w:val="28"/>
          <w:szCs w:val="28"/>
          <w:lang w:val="ru-RU"/>
        </w:rPr>
        <w:t>6</w:t>
      </w:r>
      <w:r w:rsidRPr="00A2118F">
        <w:rPr>
          <w:rFonts w:ascii="Times New Roman" w:eastAsia="Times New Roman" w:hAnsi="Times New Roman" w:cs="Times New Roman"/>
          <w:color w:val="000000" w:themeColor="text1"/>
          <w:sz w:val="28"/>
          <w:szCs w:val="28"/>
          <w:lang w:val="ru-RU"/>
        </w:rPr>
        <w:t>.</w:t>
      </w:r>
      <w:r w:rsidRPr="00A2118F">
        <w:rPr>
          <w:rStyle w:val="a3"/>
          <w:rFonts w:ascii="Times New Roman" w:eastAsia="Times New Roman" w:hAnsi="Times New Roman" w:cs="Times New Roman"/>
          <w:color w:val="000000" w:themeColor="text1"/>
          <w:sz w:val="28"/>
          <w:szCs w:val="28"/>
          <w:u w:val="none"/>
          <w:lang w:val="ru-RU"/>
        </w:rPr>
        <w:t>https://www.viessmann.ua/uk/zhytlovi-budynky/porady/charakterystyky-sonichnych-kolektoriv.html</w:t>
      </w:r>
    </w:p>
    <w:p w:rsidR="00A2118F" w:rsidRPr="00A2118F" w:rsidRDefault="00CD0EDF" w:rsidP="00A2118F">
      <w:pPr>
        <w:shd w:val="clear" w:color="auto" w:fill="FFFFFF"/>
        <w:spacing w:before="100" w:beforeAutospacing="1" w:after="100" w:afterAutospacing="1" w:line="300" w:lineRule="atLeast"/>
        <w:ind w:left="-851"/>
        <w:jc w:val="both"/>
        <w:rPr>
          <w:rFonts w:ascii="Times New Roman" w:eastAsia="Times New Roman" w:hAnsi="Times New Roman" w:cs="Times New Roman"/>
          <w:color w:val="000000" w:themeColor="text1"/>
          <w:sz w:val="28"/>
          <w:szCs w:val="28"/>
          <w:lang w:val="ru-RU"/>
        </w:rPr>
      </w:pPr>
      <w:r w:rsidRPr="00A2118F">
        <w:rPr>
          <w:rFonts w:ascii="Times New Roman" w:eastAsia="Times New Roman" w:hAnsi="Times New Roman" w:cs="Times New Roman"/>
          <w:b/>
          <w:color w:val="000000" w:themeColor="text1"/>
          <w:sz w:val="28"/>
          <w:szCs w:val="28"/>
          <w:lang w:val="ru-RU"/>
        </w:rPr>
        <w:t>7</w:t>
      </w:r>
      <w:r w:rsidRPr="00A2118F">
        <w:rPr>
          <w:rFonts w:ascii="Times New Roman" w:eastAsia="Times New Roman" w:hAnsi="Times New Roman" w:cs="Times New Roman"/>
          <w:color w:val="000000" w:themeColor="text1"/>
          <w:sz w:val="28"/>
          <w:szCs w:val="28"/>
          <w:lang w:val="ru-RU"/>
        </w:rPr>
        <w:t>.</w:t>
      </w:r>
      <w:r w:rsidRPr="00A2118F">
        <w:rPr>
          <w:color w:val="000000" w:themeColor="text1"/>
          <w:lang w:val="ru-RU"/>
        </w:rPr>
        <w:t xml:space="preserve"> </w:t>
      </w:r>
      <w:hyperlink r:id="rId22" w:history="1">
        <w:r w:rsidRPr="00A2118F">
          <w:rPr>
            <w:rStyle w:val="a3"/>
            <w:rFonts w:ascii="Times New Roman" w:eastAsia="Times New Roman" w:hAnsi="Times New Roman" w:cs="Times New Roman"/>
            <w:color w:val="000000" w:themeColor="text1"/>
            <w:sz w:val="28"/>
            <w:szCs w:val="28"/>
            <w:u w:val="none"/>
            <w:lang w:val="ru-RU"/>
          </w:rPr>
          <w:t>http://phinist.net/soniachnoi-kolektory-perevahy-i-nedoliky-pryntsyp-roboty.html</w:t>
        </w:r>
      </w:hyperlink>
    </w:p>
    <w:p w:rsidR="00CD0EDF" w:rsidRDefault="00CD0EDF" w:rsidP="00CD0EDF">
      <w:pPr>
        <w:shd w:val="clear" w:color="auto" w:fill="FFFFFF"/>
        <w:spacing w:before="100" w:beforeAutospacing="1" w:after="100" w:afterAutospacing="1" w:line="300" w:lineRule="atLeast"/>
        <w:ind w:left="-851"/>
        <w:jc w:val="both"/>
        <w:rPr>
          <w:rStyle w:val="a3"/>
          <w:rFonts w:ascii="Times New Roman" w:eastAsia="Times New Roman" w:hAnsi="Times New Roman" w:cs="Times New Roman"/>
          <w:color w:val="000000" w:themeColor="text1"/>
          <w:sz w:val="28"/>
          <w:szCs w:val="28"/>
          <w:lang w:val="ru-RU"/>
        </w:rPr>
      </w:pPr>
      <w:r w:rsidRPr="00A2118F">
        <w:rPr>
          <w:rFonts w:ascii="Times New Roman" w:eastAsia="Times New Roman" w:hAnsi="Times New Roman" w:cs="Times New Roman"/>
          <w:b/>
          <w:color w:val="000000" w:themeColor="text1"/>
          <w:sz w:val="28"/>
          <w:szCs w:val="28"/>
          <w:lang w:val="ru-RU"/>
        </w:rPr>
        <w:t>8</w:t>
      </w:r>
      <w:r w:rsidRPr="00A2118F">
        <w:rPr>
          <w:rFonts w:ascii="Times New Roman" w:eastAsia="Times New Roman" w:hAnsi="Times New Roman" w:cs="Times New Roman"/>
          <w:color w:val="000000" w:themeColor="text1"/>
          <w:sz w:val="28"/>
          <w:szCs w:val="28"/>
          <w:lang w:val="ru-RU"/>
        </w:rPr>
        <w:t>.</w:t>
      </w:r>
      <w:r w:rsidRPr="00A2118F">
        <w:rPr>
          <w:color w:val="000000" w:themeColor="text1"/>
          <w:lang w:val="ru-RU"/>
        </w:rPr>
        <w:t xml:space="preserve"> </w:t>
      </w:r>
      <w:hyperlink r:id="rId23" w:history="1">
        <w:r w:rsidR="00A2118F" w:rsidRPr="00A2118F">
          <w:rPr>
            <w:rStyle w:val="a3"/>
            <w:rFonts w:ascii="Times New Roman" w:eastAsia="Times New Roman" w:hAnsi="Times New Roman" w:cs="Times New Roman"/>
            <w:color w:val="auto"/>
            <w:sz w:val="28"/>
            <w:szCs w:val="28"/>
            <w:u w:val="none"/>
            <w:lang w:val="ru-RU"/>
          </w:rPr>
          <w:t>https://mostcom.com.ua/ru/teplovi-nasosi-vidi-harakteristiki-funktsiyi#</w:t>
        </w:r>
      </w:hyperlink>
    </w:p>
    <w:p w:rsidR="00A2118F" w:rsidRDefault="00A2118F" w:rsidP="00CD0EDF">
      <w:pPr>
        <w:shd w:val="clear" w:color="auto" w:fill="FFFFFF"/>
        <w:spacing w:before="100" w:beforeAutospacing="1" w:after="100" w:afterAutospacing="1" w:line="300" w:lineRule="atLeast"/>
        <w:ind w:left="-851"/>
        <w:jc w:val="both"/>
        <w:rPr>
          <w:rFonts w:ascii="Times New Roman" w:eastAsia="Times New Roman" w:hAnsi="Times New Roman" w:cs="Times New Roman"/>
          <w:color w:val="000000" w:themeColor="text1"/>
          <w:sz w:val="28"/>
          <w:szCs w:val="28"/>
          <w:lang w:val="ru-RU"/>
        </w:rPr>
      </w:pPr>
    </w:p>
    <w:p w:rsidR="00A2118F" w:rsidRDefault="00A2118F" w:rsidP="00CD0EDF">
      <w:pPr>
        <w:shd w:val="clear" w:color="auto" w:fill="FFFFFF"/>
        <w:spacing w:before="100" w:beforeAutospacing="1" w:after="100" w:afterAutospacing="1" w:line="300" w:lineRule="atLeast"/>
        <w:ind w:left="-851"/>
        <w:jc w:val="both"/>
        <w:rPr>
          <w:rFonts w:ascii="Times New Roman" w:eastAsia="Times New Roman" w:hAnsi="Times New Roman" w:cs="Times New Roman"/>
          <w:color w:val="000000" w:themeColor="text1"/>
          <w:sz w:val="28"/>
          <w:szCs w:val="28"/>
          <w:lang w:val="ru-RU"/>
        </w:rPr>
      </w:pPr>
    </w:p>
    <w:p w:rsidR="00A2118F" w:rsidRDefault="00A2118F" w:rsidP="00CD0EDF">
      <w:pPr>
        <w:shd w:val="clear" w:color="auto" w:fill="FFFFFF"/>
        <w:spacing w:before="100" w:beforeAutospacing="1" w:after="100" w:afterAutospacing="1" w:line="300" w:lineRule="atLeast"/>
        <w:ind w:left="-851"/>
        <w:jc w:val="both"/>
        <w:rPr>
          <w:rFonts w:ascii="Times New Roman" w:eastAsia="Times New Roman" w:hAnsi="Times New Roman" w:cs="Times New Roman"/>
          <w:color w:val="000000" w:themeColor="text1"/>
          <w:sz w:val="28"/>
          <w:szCs w:val="28"/>
          <w:lang w:val="ru-RU"/>
        </w:rPr>
      </w:pPr>
    </w:p>
    <w:p w:rsidR="00A2118F" w:rsidRDefault="00A2118F" w:rsidP="00CD0EDF">
      <w:pPr>
        <w:shd w:val="clear" w:color="auto" w:fill="FFFFFF"/>
        <w:spacing w:before="100" w:beforeAutospacing="1" w:after="100" w:afterAutospacing="1" w:line="300" w:lineRule="atLeast"/>
        <w:ind w:left="-851"/>
        <w:jc w:val="both"/>
        <w:rPr>
          <w:rFonts w:ascii="Times New Roman" w:eastAsia="Times New Roman" w:hAnsi="Times New Roman" w:cs="Times New Roman"/>
          <w:color w:val="000000" w:themeColor="text1"/>
          <w:sz w:val="28"/>
          <w:szCs w:val="28"/>
          <w:lang w:val="ru-RU"/>
        </w:rPr>
      </w:pPr>
    </w:p>
    <w:p w:rsidR="00A2118F" w:rsidRDefault="00A2118F" w:rsidP="00CD0EDF">
      <w:pPr>
        <w:shd w:val="clear" w:color="auto" w:fill="FFFFFF"/>
        <w:spacing w:before="100" w:beforeAutospacing="1" w:after="100" w:afterAutospacing="1" w:line="300" w:lineRule="atLeast"/>
        <w:ind w:left="-851"/>
        <w:jc w:val="both"/>
        <w:rPr>
          <w:rFonts w:ascii="Times New Roman" w:eastAsia="Times New Roman" w:hAnsi="Times New Roman" w:cs="Times New Roman"/>
          <w:color w:val="000000" w:themeColor="text1"/>
          <w:sz w:val="28"/>
          <w:szCs w:val="28"/>
          <w:lang w:val="ru-RU"/>
        </w:rPr>
      </w:pPr>
    </w:p>
    <w:p w:rsidR="00A2118F" w:rsidRPr="00A2118F" w:rsidRDefault="00A2118F" w:rsidP="00CD0EDF">
      <w:pPr>
        <w:shd w:val="clear" w:color="auto" w:fill="FFFFFF"/>
        <w:spacing w:before="100" w:beforeAutospacing="1" w:after="100" w:afterAutospacing="1" w:line="300" w:lineRule="atLeast"/>
        <w:ind w:left="-851"/>
        <w:jc w:val="both"/>
        <w:rPr>
          <w:rFonts w:ascii="Times New Roman" w:eastAsia="Times New Roman" w:hAnsi="Times New Roman" w:cs="Times New Roman"/>
          <w:b/>
          <w:color w:val="000000" w:themeColor="text1"/>
          <w:sz w:val="44"/>
          <w:szCs w:val="44"/>
          <w:lang w:val="ru-RU"/>
        </w:rPr>
      </w:pPr>
    </w:p>
    <w:p w:rsidR="00A2118F" w:rsidRPr="00A2118F" w:rsidRDefault="00A2118F" w:rsidP="00A2118F">
      <w:pPr>
        <w:shd w:val="clear" w:color="auto" w:fill="FFFFFF"/>
        <w:spacing w:before="100" w:beforeAutospacing="1" w:after="100" w:afterAutospacing="1" w:line="300" w:lineRule="atLeast"/>
        <w:ind w:left="-851"/>
        <w:jc w:val="center"/>
        <w:rPr>
          <w:rFonts w:ascii="Times New Roman" w:eastAsia="Times New Roman" w:hAnsi="Times New Roman" w:cs="Times New Roman"/>
          <w:b/>
          <w:color w:val="000000" w:themeColor="text1"/>
          <w:sz w:val="44"/>
          <w:szCs w:val="44"/>
          <w:lang w:val="uk-UA"/>
        </w:rPr>
      </w:pPr>
      <w:r w:rsidRPr="00A2118F">
        <w:rPr>
          <w:rFonts w:ascii="Times New Roman" w:eastAsia="Times New Roman" w:hAnsi="Times New Roman" w:cs="Times New Roman"/>
          <w:b/>
          <w:color w:val="000000" w:themeColor="text1"/>
          <w:sz w:val="44"/>
          <w:szCs w:val="44"/>
          <w:lang w:val="uk-UA"/>
        </w:rPr>
        <w:t>ДЯКУЮ ЗА УВАГУ!!!</w:t>
      </w:r>
    </w:p>
    <w:p w:rsidR="00CD0EDF" w:rsidRDefault="00CD0EDF" w:rsidP="00CD0EDF">
      <w:pPr>
        <w:shd w:val="clear" w:color="auto" w:fill="FFFFFF"/>
        <w:spacing w:before="100" w:beforeAutospacing="1" w:after="100" w:afterAutospacing="1" w:line="300" w:lineRule="atLeast"/>
        <w:ind w:left="-851"/>
        <w:jc w:val="both"/>
        <w:rPr>
          <w:rFonts w:ascii="Times New Roman" w:eastAsia="Times New Roman" w:hAnsi="Times New Roman" w:cs="Times New Roman"/>
          <w:b/>
          <w:color w:val="000000" w:themeColor="text1"/>
          <w:sz w:val="28"/>
          <w:szCs w:val="28"/>
          <w:lang w:val="ru-RU"/>
        </w:rPr>
      </w:pPr>
    </w:p>
    <w:p w:rsidR="00B456BA" w:rsidRDefault="00B456BA" w:rsidP="00CD0EDF">
      <w:pPr>
        <w:shd w:val="clear" w:color="auto" w:fill="FFFFFF"/>
        <w:spacing w:before="100" w:beforeAutospacing="1" w:after="100" w:afterAutospacing="1" w:line="300" w:lineRule="atLeast"/>
        <w:ind w:left="-851"/>
        <w:jc w:val="both"/>
        <w:rPr>
          <w:rFonts w:ascii="Times New Roman" w:eastAsia="Times New Roman" w:hAnsi="Times New Roman" w:cs="Times New Roman"/>
          <w:b/>
          <w:color w:val="000000" w:themeColor="text1"/>
          <w:sz w:val="28"/>
          <w:szCs w:val="28"/>
          <w:lang w:val="ru-RU"/>
        </w:rPr>
      </w:pPr>
    </w:p>
    <w:p w:rsidR="00B456BA" w:rsidRDefault="00B456BA" w:rsidP="00CD0EDF">
      <w:pPr>
        <w:shd w:val="clear" w:color="auto" w:fill="FFFFFF"/>
        <w:spacing w:before="100" w:beforeAutospacing="1" w:after="100" w:afterAutospacing="1" w:line="300" w:lineRule="atLeast"/>
        <w:ind w:left="-851"/>
        <w:jc w:val="both"/>
        <w:rPr>
          <w:rFonts w:ascii="Times New Roman" w:eastAsia="Times New Roman" w:hAnsi="Times New Roman" w:cs="Times New Roman"/>
          <w:b/>
          <w:color w:val="000000" w:themeColor="text1"/>
          <w:sz w:val="28"/>
          <w:szCs w:val="28"/>
          <w:lang w:val="ru-RU"/>
        </w:rPr>
      </w:pPr>
    </w:p>
    <w:p w:rsidR="00767983" w:rsidRPr="00767983" w:rsidRDefault="00767983" w:rsidP="00E175F6">
      <w:pPr>
        <w:shd w:val="clear" w:color="auto" w:fill="FFFFFF"/>
        <w:spacing w:before="100" w:beforeAutospacing="1" w:after="24" w:line="240" w:lineRule="auto"/>
        <w:jc w:val="both"/>
        <w:rPr>
          <w:rFonts w:ascii="Times New Roman" w:hAnsi="Times New Roman" w:cs="Times New Roman"/>
          <w:b/>
          <w:i/>
          <w:color w:val="000000"/>
          <w:sz w:val="28"/>
          <w:szCs w:val="28"/>
          <w:lang w:val="ru-RU"/>
        </w:rPr>
      </w:pPr>
    </w:p>
    <w:p w:rsidR="00E175F6" w:rsidRPr="00767983" w:rsidRDefault="00E175F6" w:rsidP="00E175F6">
      <w:pPr>
        <w:shd w:val="clear" w:color="auto" w:fill="FFFFFF"/>
        <w:spacing w:before="100" w:beforeAutospacing="1" w:after="24" w:line="240" w:lineRule="auto"/>
        <w:ind w:left="384"/>
        <w:jc w:val="both"/>
        <w:rPr>
          <w:rStyle w:val="mw-headline"/>
          <w:b/>
          <w:color w:val="000000"/>
          <w:sz w:val="27"/>
          <w:szCs w:val="27"/>
          <w:lang w:val="ru-RU"/>
        </w:rPr>
      </w:pPr>
    </w:p>
    <w:p w:rsidR="00E175F6" w:rsidRPr="00767983" w:rsidRDefault="00E175F6" w:rsidP="00E175F6">
      <w:pPr>
        <w:rPr>
          <w:lang w:val="ru-RU"/>
        </w:rPr>
      </w:pPr>
    </w:p>
    <w:p w:rsidR="00E175F6" w:rsidRPr="00E175F6" w:rsidRDefault="00E175F6" w:rsidP="00E175F6">
      <w:pPr>
        <w:shd w:val="clear" w:color="auto" w:fill="FFFFFF"/>
        <w:spacing w:before="100" w:beforeAutospacing="1" w:after="24" w:line="240" w:lineRule="auto"/>
        <w:ind w:left="384"/>
        <w:jc w:val="both"/>
        <w:rPr>
          <w:rFonts w:ascii="Times New Roman" w:hAnsi="Times New Roman" w:cs="Times New Roman"/>
          <w:b/>
          <w:color w:val="202122"/>
          <w:sz w:val="28"/>
          <w:szCs w:val="28"/>
          <w:lang w:val="uk-UA"/>
        </w:rPr>
      </w:pPr>
    </w:p>
    <w:p w:rsidR="00F77C56" w:rsidRPr="00767983" w:rsidRDefault="00F77C56" w:rsidP="00645106">
      <w:pPr>
        <w:pStyle w:val="a5"/>
        <w:spacing w:before="0" w:beforeAutospacing="0" w:after="285" w:afterAutospacing="0" w:line="390" w:lineRule="atLeast"/>
        <w:rPr>
          <w:color w:val="000000"/>
          <w:sz w:val="27"/>
          <w:szCs w:val="27"/>
          <w:lang w:val="ru-RU"/>
        </w:rPr>
      </w:pPr>
    </w:p>
    <w:p w:rsidR="00E175F6" w:rsidRPr="00767983" w:rsidRDefault="00E175F6" w:rsidP="00645106">
      <w:pPr>
        <w:pStyle w:val="a5"/>
        <w:spacing w:before="0" w:beforeAutospacing="0" w:after="285" w:afterAutospacing="0" w:line="390" w:lineRule="atLeast"/>
        <w:rPr>
          <w:color w:val="000000"/>
          <w:sz w:val="27"/>
          <w:szCs w:val="27"/>
          <w:lang w:val="ru-RU"/>
        </w:rPr>
      </w:pPr>
    </w:p>
    <w:p w:rsidR="00F77C56" w:rsidRPr="00767983" w:rsidRDefault="00F77C56" w:rsidP="00645106">
      <w:pPr>
        <w:pStyle w:val="a5"/>
        <w:spacing w:before="0" w:beforeAutospacing="0" w:after="285" w:afterAutospacing="0" w:line="390" w:lineRule="atLeast"/>
        <w:rPr>
          <w:b/>
          <w:color w:val="000000" w:themeColor="text1"/>
          <w:sz w:val="28"/>
          <w:szCs w:val="28"/>
          <w:lang w:val="ru-RU"/>
        </w:rPr>
      </w:pPr>
    </w:p>
    <w:p w:rsidR="002D5AC3" w:rsidRPr="00767983" w:rsidRDefault="002D5AC3">
      <w:pPr>
        <w:rPr>
          <w:lang w:val="ru-RU"/>
        </w:rPr>
      </w:pPr>
    </w:p>
    <w:sectPr w:rsidR="002D5AC3" w:rsidRPr="0076798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36456"/>
    <w:multiLevelType w:val="multilevel"/>
    <w:tmpl w:val="065EA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FB075B"/>
    <w:multiLevelType w:val="multilevel"/>
    <w:tmpl w:val="CCB86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C55AB6"/>
    <w:multiLevelType w:val="multilevel"/>
    <w:tmpl w:val="7D90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4E4BB6"/>
    <w:multiLevelType w:val="multilevel"/>
    <w:tmpl w:val="A9743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FE6BD7"/>
    <w:multiLevelType w:val="multilevel"/>
    <w:tmpl w:val="ACEE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0C4469"/>
    <w:multiLevelType w:val="multilevel"/>
    <w:tmpl w:val="4638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0A7CAB"/>
    <w:multiLevelType w:val="multilevel"/>
    <w:tmpl w:val="F7E00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D61F42"/>
    <w:multiLevelType w:val="multilevel"/>
    <w:tmpl w:val="A856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1"/>
  </w:num>
  <w:num w:numId="4">
    <w:abstractNumId w:val="5"/>
  </w:num>
  <w:num w:numId="5">
    <w:abstractNumId w:val="0"/>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AC3"/>
    <w:rsid w:val="00154CD9"/>
    <w:rsid w:val="0016752C"/>
    <w:rsid w:val="00223599"/>
    <w:rsid w:val="002D5AC3"/>
    <w:rsid w:val="0037341D"/>
    <w:rsid w:val="003D4BA3"/>
    <w:rsid w:val="004D733C"/>
    <w:rsid w:val="00532B09"/>
    <w:rsid w:val="00645106"/>
    <w:rsid w:val="006701AD"/>
    <w:rsid w:val="0075416E"/>
    <w:rsid w:val="00767983"/>
    <w:rsid w:val="00871CEA"/>
    <w:rsid w:val="008F678E"/>
    <w:rsid w:val="009912BA"/>
    <w:rsid w:val="009C10E6"/>
    <w:rsid w:val="00A2118F"/>
    <w:rsid w:val="00AB1952"/>
    <w:rsid w:val="00B456BA"/>
    <w:rsid w:val="00B8372C"/>
    <w:rsid w:val="00BC40DA"/>
    <w:rsid w:val="00C17E3D"/>
    <w:rsid w:val="00C84189"/>
    <w:rsid w:val="00CD0EDF"/>
    <w:rsid w:val="00CF7737"/>
    <w:rsid w:val="00D54770"/>
    <w:rsid w:val="00E175F6"/>
    <w:rsid w:val="00E654E1"/>
    <w:rsid w:val="00F77C56"/>
    <w:rsid w:val="00F83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7B9EC"/>
  <w15:chartTrackingRefBased/>
  <w15:docId w15:val="{E0817294-7539-444A-96A1-9C3068B05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4510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37341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6451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E175F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ustify">
    <w:name w:val="-justify"/>
    <w:basedOn w:val="a"/>
    <w:rsid w:val="002D5AC3"/>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2D5AC3"/>
    <w:rPr>
      <w:color w:val="0000FF"/>
      <w:u w:val="single"/>
    </w:rPr>
  </w:style>
  <w:style w:type="paragraph" w:customStyle="1" w:styleId="align--justify">
    <w:name w:val="align--justify"/>
    <w:basedOn w:val="a"/>
    <w:rsid w:val="002D5AC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E654E1"/>
    <w:rPr>
      <w:i/>
      <w:iCs/>
    </w:rPr>
  </w:style>
  <w:style w:type="paragraph" w:styleId="a5">
    <w:name w:val="Normal (Web)"/>
    <w:basedOn w:val="a"/>
    <w:uiPriority w:val="99"/>
    <w:unhideWhenUsed/>
    <w:rsid w:val="006451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45106"/>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semiHidden/>
    <w:rsid w:val="00645106"/>
    <w:rPr>
      <w:rFonts w:asciiTheme="majorHAnsi" w:eastAsiaTheme="majorEastAsia" w:hAnsiTheme="majorHAnsi" w:cstheme="majorBidi"/>
      <w:color w:val="1F4D78" w:themeColor="accent1" w:themeShade="7F"/>
      <w:sz w:val="24"/>
      <w:szCs w:val="24"/>
    </w:rPr>
  </w:style>
  <w:style w:type="character" w:styleId="a6">
    <w:name w:val="Book Title"/>
    <w:basedOn w:val="a0"/>
    <w:uiPriority w:val="33"/>
    <w:qFormat/>
    <w:rsid w:val="00645106"/>
    <w:rPr>
      <w:b/>
      <w:bCs/>
      <w:i/>
      <w:iCs/>
      <w:spacing w:val="5"/>
    </w:rPr>
  </w:style>
  <w:style w:type="character" w:styleId="a7">
    <w:name w:val="Strong"/>
    <w:basedOn w:val="a0"/>
    <w:uiPriority w:val="22"/>
    <w:qFormat/>
    <w:rsid w:val="00645106"/>
    <w:rPr>
      <w:b/>
      <w:bCs/>
    </w:rPr>
  </w:style>
  <w:style w:type="character" w:customStyle="1" w:styleId="20">
    <w:name w:val="Заголовок 2 Знак"/>
    <w:basedOn w:val="a0"/>
    <w:link w:val="2"/>
    <w:uiPriority w:val="9"/>
    <w:rsid w:val="0037341D"/>
    <w:rPr>
      <w:rFonts w:asciiTheme="majorHAnsi" w:eastAsiaTheme="majorEastAsia" w:hAnsiTheme="majorHAnsi" w:cstheme="majorBidi"/>
      <w:color w:val="2E74B5" w:themeColor="accent1" w:themeShade="BF"/>
      <w:sz w:val="26"/>
      <w:szCs w:val="26"/>
    </w:rPr>
  </w:style>
  <w:style w:type="paragraph" w:styleId="a8">
    <w:name w:val="No Spacing"/>
    <w:uiPriority w:val="1"/>
    <w:qFormat/>
    <w:rsid w:val="0037341D"/>
    <w:pPr>
      <w:spacing w:after="0" w:line="240" w:lineRule="auto"/>
    </w:pPr>
  </w:style>
  <w:style w:type="character" w:customStyle="1" w:styleId="mw-headline">
    <w:name w:val="mw-headline"/>
    <w:basedOn w:val="a0"/>
    <w:rsid w:val="00E175F6"/>
  </w:style>
  <w:style w:type="character" w:customStyle="1" w:styleId="mw-editsection">
    <w:name w:val="mw-editsection"/>
    <w:basedOn w:val="a0"/>
    <w:rsid w:val="00E175F6"/>
  </w:style>
  <w:style w:type="character" w:customStyle="1" w:styleId="mw-editsection-bracket">
    <w:name w:val="mw-editsection-bracket"/>
    <w:basedOn w:val="a0"/>
    <w:rsid w:val="00E175F6"/>
  </w:style>
  <w:style w:type="character" w:customStyle="1" w:styleId="mw-editsection-divider">
    <w:name w:val="mw-editsection-divider"/>
    <w:basedOn w:val="a0"/>
    <w:rsid w:val="00E175F6"/>
  </w:style>
  <w:style w:type="character" w:customStyle="1" w:styleId="40">
    <w:name w:val="Заголовок 4 Знак"/>
    <w:basedOn w:val="a0"/>
    <w:link w:val="4"/>
    <w:uiPriority w:val="9"/>
    <w:semiHidden/>
    <w:rsid w:val="00E175F6"/>
    <w:rPr>
      <w:rFonts w:asciiTheme="majorHAnsi" w:eastAsiaTheme="majorEastAsia" w:hAnsiTheme="majorHAnsi" w:cstheme="majorBidi"/>
      <w:i/>
      <w:iCs/>
      <w:color w:val="2E74B5" w:themeColor="accent1" w:themeShade="BF"/>
    </w:rPr>
  </w:style>
  <w:style w:type="character" w:styleId="a9">
    <w:name w:val="Intense Emphasis"/>
    <w:basedOn w:val="a0"/>
    <w:uiPriority w:val="21"/>
    <w:qFormat/>
    <w:rsid w:val="00223599"/>
    <w:rPr>
      <w:i/>
      <w:iCs/>
      <w:color w:val="5B9BD5" w:themeColor="accent1"/>
    </w:rPr>
  </w:style>
  <w:style w:type="paragraph" w:styleId="aa">
    <w:name w:val="TOC Heading"/>
    <w:basedOn w:val="1"/>
    <w:next w:val="a"/>
    <w:uiPriority w:val="39"/>
    <w:unhideWhenUsed/>
    <w:qFormat/>
    <w:rsid w:val="00BC40DA"/>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BC40DA"/>
    <w:pPr>
      <w:spacing w:after="100"/>
    </w:pPr>
  </w:style>
  <w:style w:type="paragraph" w:styleId="31">
    <w:name w:val="toc 3"/>
    <w:basedOn w:val="a"/>
    <w:next w:val="a"/>
    <w:autoRedefine/>
    <w:uiPriority w:val="39"/>
    <w:unhideWhenUsed/>
    <w:rsid w:val="00BC40DA"/>
    <w:pPr>
      <w:spacing w:after="100"/>
      <w:ind w:left="440"/>
    </w:pPr>
  </w:style>
  <w:style w:type="paragraph" w:styleId="21">
    <w:name w:val="toc 2"/>
    <w:basedOn w:val="a"/>
    <w:next w:val="a"/>
    <w:autoRedefine/>
    <w:uiPriority w:val="39"/>
    <w:unhideWhenUsed/>
    <w:rsid w:val="00BC40D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85644">
      <w:bodyDiv w:val="1"/>
      <w:marLeft w:val="0"/>
      <w:marRight w:val="0"/>
      <w:marTop w:val="0"/>
      <w:marBottom w:val="0"/>
      <w:divBdr>
        <w:top w:val="none" w:sz="0" w:space="0" w:color="auto"/>
        <w:left w:val="none" w:sz="0" w:space="0" w:color="auto"/>
        <w:bottom w:val="none" w:sz="0" w:space="0" w:color="auto"/>
        <w:right w:val="none" w:sz="0" w:space="0" w:color="auto"/>
      </w:divBdr>
    </w:div>
    <w:div w:id="92480861">
      <w:bodyDiv w:val="1"/>
      <w:marLeft w:val="0"/>
      <w:marRight w:val="0"/>
      <w:marTop w:val="0"/>
      <w:marBottom w:val="0"/>
      <w:divBdr>
        <w:top w:val="none" w:sz="0" w:space="0" w:color="auto"/>
        <w:left w:val="none" w:sz="0" w:space="0" w:color="auto"/>
        <w:bottom w:val="none" w:sz="0" w:space="0" w:color="auto"/>
        <w:right w:val="none" w:sz="0" w:space="0" w:color="auto"/>
      </w:divBdr>
    </w:div>
    <w:div w:id="188029066">
      <w:bodyDiv w:val="1"/>
      <w:marLeft w:val="0"/>
      <w:marRight w:val="0"/>
      <w:marTop w:val="0"/>
      <w:marBottom w:val="0"/>
      <w:divBdr>
        <w:top w:val="none" w:sz="0" w:space="0" w:color="auto"/>
        <w:left w:val="none" w:sz="0" w:space="0" w:color="auto"/>
        <w:bottom w:val="none" w:sz="0" w:space="0" w:color="auto"/>
        <w:right w:val="none" w:sz="0" w:space="0" w:color="auto"/>
      </w:divBdr>
    </w:div>
    <w:div w:id="364477479">
      <w:bodyDiv w:val="1"/>
      <w:marLeft w:val="0"/>
      <w:marRight w:val="0"/>
      <w:marTop w:val="0"/>
      <w:marBottom w:val="0"/>
      <w:divBdr>
        <w:top w:val="none" w:sz="0" w:space="0" w:color="auto"/>
        <w:left w:val="none" w:sz="0" w:space="0" w:color="auto"/>
        <w:bottom w:val="none" w:sz="0" w:space="0" w:color="auto"/>
        <w:right w:val="none" w:sz="0" w:space="0" w:color="auto"/>
      </w:divBdr>
    </w:div>
    <w:div w:id="482963414">
      <w:bodyDiv w:val="1"/>
      <w:marLeft w:val="0"/>
      <w:marRight w:val="0"/>
      <w:marTop w:val="0"/>
      <w:marBottom w:val="0"/>
      <w:divBdr>
        <w:top w:val="none" w:sz="0" w:space="0" w:color="auto"/>
        <w:left w:val="none" w:sz="0" w:space="0" w:color="auto"/>
        <w:bottom w:val="none" w:sz="0" w:space="0" w:color="auto"/>
        <w:right w:val="none" w:sz="0" w:space="0" w:color="auto"/>
      </w:divBdr>
    </w:div>
    <w:div w:id="575163501">
      <w:bodyDiv w:val="1"/>
      <w:marLeft w:val="0"/>
      <w:marRight w:val="0"/>
      <w:marTop w:val="0"/>
      <w:marBottom w:val="0"/>
      <w:divBdr>
        <w:top w:val="none" w:sz="0" w:space="0" w:color="auto"/>
        <w:left w:val="none" w:sz="0" w:space="0" w:color="auto"/>
        <w:bottom w:val="none" w:sz="0" w:space="0" w:color="auto"/>
        <w:right w:val="none" w:sz="0" w:space="0" w:color="auto"/>
      </w:divBdr>
      <w:divsChild>
        <w:div w:id="1917476311">
          <w:marLeft w:val="0"/>
          <w:marRight w:val="0"/>
          <w:marTop w:val="0"/>
          <w:marBottom w:val="0"/>
          <w:divBdr>
            <w:top w:val="none" w:sz="0" w:space="0" w:color="auto"/>
            <w:left w:val="none" w:sz="0" w:space="0" w:color="auto"/>
            <w:bottom w:val="none" w:sz="0" w:space="0" w:color="auto"/>
            <w:right w:val="none" w:sz="0" w:space="0" w:color="auto"/>
          </w:divBdr>
          <w:divsChild>
            <w:div w:id="978919716">
              <w:marLeft w:val="0"/>
              <w:marRight w:val="0"/>
              <w:marTop w:val="0"/>
              <w:marBottom w:val="0"/>
              <w:divBdr>
                <w:top w:val="none" w:sz="0" w:space="0" w:color="auto"/>
                <w:left w:val="none" w:sz="0" w:space="0" w:color="auto"/>
                <w:bottom w:val="none" w:sz="0" w:space="0" w:color="auto"/>
                <w:right w:val="none" w:sz="0" w:space="0" w:color="auto"/>
              </w:divBdr>
              <w:divsChild>
                <w:div w:id="797063587">
                  <w:marLeft w:val="0"/>
                  <w:marRight w:val="0"/>
                  <w:marTop w:val="0"/>
                  <w:marBottom w:val="0"/>
                  <w:divBdr>
                    <w:top w:val="none" w:sz="0" w:space="0" w:color="auto"/>
                    <w:left w:val="none" w:sz="0" w:space="0" w:color="auto"/>
                    <w:bottom w:val="none" w:sz="0" w:space="0" w:color="auto"/>
                    <w:right w:val="none" w:sz="0" w:space="0" w:color="auto"/>
                  </w:divBdr>
                  <w:divsChild>
                    <w:div w:id="135627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229599">
      <w:bodyDiv w:val="1"/>
      <w:marLeft w:val="0"/>
      <w:marRight w:val="0"/>
      <w:marTop w:val="0"/>
      <w:marBottom w:val="0"/>
      <w:divBdr>
        <w:top w:val="none" w:sz="0" w:space="0" w:color="auto"/>
        <w:left w:val="none" w:sz="0" w:space="0" w:color="auto"/>
        <w:bottom w:val="none" w:sz="0" w:space="0" w:color="auto"/>
        <w:right w:val="none" w:sz="0" w:space="0" w:color="auto"/>
      </w:divBdr>
    </w:div>
    <w:div w:id="658966025">
      <w:bodyDiv w:val="1"/>
      <w:marLeft w:val="0"/>
      <w:marRight w:val="0"/>
      <w:marTop w:val="0"/>
      <w:marBottom w:val="0"/>
      <w:divBdr>
        <w:top w:val="none" w:sz="0" w:space="0" w:color="auto"/>
        <w:left w:val="none" w:sz="0" w:space="0" w:color="auto"/>
        <w:bottom w:val="none" w:sz="0" w:space="0" w:color="auto"/>
        <w:right w:val="none" w:sz="0" w:space="0" w:color="auto"/>
      </w:divBdr>
      <w:divsChild>
        <w:div w:id="732310365">
          <w:marLeft w:val="336"/>
          <w:marRight w:val="0"/>
          <w:marTop w:val="120"/>
          <w:marBottom w:val="312"/>
          <w:divBdr>
            <w:top w:val="none" w:sz="0" w:space="0" w:color="auto"/>
            <w:left w:val="none" w:sz="0" w:space="0" w:color="auto"/>
            <w:bottom w:val="none" w:sz="0" w:space="0" w:color="auto"/>
            <w:right w:val="none" w:sz="0" w:space="0" w:color="auto"/>
          </w:divBdr>
          <w:divsChild>
            <w:div w:id="177165699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722099172">
      <w:bodyDiv w:val="1"/>
      <w:marLeft w:val="0"/>
      <w:marRight w:val="0"/>
      <w:marTop w:val="0"/>
      <w:marBottom w:val="0"/>
      <w:divBdr>
        <w:top w:val="none" w:sz="0" w:space="0" w:color="auto"/>
        <w:left w:val="none" w:sz="0" w:space="0" w:color="auto"/>
        <w:bottom w:val="none" w:sz="0" w:space="0" w:color="auto"/>
        <w:right w:val="none" w:sz="0" w:space="0" w:color="auto"/>
      </w:divBdr>
    </w:div>
    <w:div w:id="764957599">
      <w:bodyDiv w:val="1"/>
      <w:marLeft w:val="0"/>
      <w:marRight w:val="0"/>
      <w:marTop w:val="0"/>
      <w:marBottom w:val="0"/>
      <w:divBdr>
        <w:top w:val="none" w:sz="0" w:space="0" w:color="auto"/>
        <w:left w:val="none" w:sz="0" w:space="0" w:color="auto"/>
        <w:bottom w:val="none" w:sz="0" w:space="0" w:color="auto"/>
        <w:right w:val="none" w:sz="0" w:space="0" w:color="auto"/>
      </w:divBdr>
    </w:div>
    <w:div w:id="776368775">
      <w:bodyDiv w:val="1"/>
      <w:marLeft w:val="0"/>
      <w:marRight w:val="0"/>
      <w:marTop w:val="0"/>
      <w:marBottom w:val="0"/>
      <w:divBdr>
        <w:top w:val="none" w:sz="0" w:space="0" w:color="auto"/>
        <w:left w:val="none" w:sz="0" w:space="0" w:color="auto"/>
        <w:bottom w:val="none" w:sz="0" w:space="0" w:color="auto"/>
        <w:right w:val="none" w:sz="0" w:space="0" w:color="auto"/>
      </w:divBdr>
    </w:div>
    <w:div w:id="985742191">
      <w:bodyDiv w:val="1"/>
      <w:marLeft w:val="0"/>
      <w:marRight w:val="0"/>
      <w:marTop w:val="0"/>
      <w:marBottom w:val="0"/>
      <w:divBdr>
        <w:top w:val="none" w:sz="0" w:space="0" w:color="auto"/>
        <w:left w:val="none" w:sz="0" w:space="0" w:color="auto"/>
        <w:bottom w:val="none" w:sz="0" w:space="0" w:color="auto"/>
        <w:right w:val="none" w:sz="0" w:space="0" w:color="auto"/>
      </w:divBdr>
    </w:div>
    <w:div w:id="1035693304">
      <w:bodyDiv w:val="1"/>
      <w:marLeft w:val="0"/>
      <w:marRight w:val="0"/>
      <w:marTop w:val="0"/>
      <w:marBottom w:val="0"/>
      <w:divBdr>
        <w:top w:val="none" w:sz="0" w:space="0" w:color="auto"/>
        <w:left w:val="none" w:sz="0" w:space="0" w:color="auto"/>
        <w:bottom w:val="none" w:sz="0" w:space="0" w:color="auto"/>
        <w:right w:val="none" w:sz="0" w:space="0" w:color="auto"/>
      </w:divBdr>
    </w:div>
    <w:div w:id="1248733402">
      <w:bodyDiv w:val="1"/>
      <w:marLeft w:val="0"/>
      <w:marRight w:val="0"/>
      <w:marTop w:val="0"/>
      <w:marBottom w:val="0"/>
      <w:divBdr>
        <w:top w:val="none" w:sz="0" w:space="0" w:color="auto"/>
        <w:left w:val="none" w:sz="0" w:space="0" w:color="auto"/>
        <w:bottom w:val="none" w:sz="0" w:space="0" w:color="auto"/>
        <w:right w:val="none" w:sz="0" w:space="0" w:color="auto"/>
      </w:divBdr>
    </w:div>
    <w:div w:id="1326939528">
      <w:bodyDiv w:val="1"/>
      <w:marLeft w:val="0"/>
      <w:marRight w:val="0"/>
      <w:marTop w:val="0"/>
      <w:marBottom w:val="0"/>
      <w:divBdr>
        <w:top w:val="none" w:sz="0" w:space="0" w:color="auto"/>
        <w:left w:val="none" w:sz="0" w:space="0" w:color="auto"/>
        <w:bottom w:val="none" w:sz="0" w:space="0" w:color="auto"/>
        <w:right w:val="none" w:sz="0" w:space="0" w:color="auto"/>
      </w:divBdr>
    </w:div>
    <w:div w:id="1373190625">
      <w:bodyDiv w:val="1"/>
      <w:marLeft w:val="0"/>
      <w:marRight w:val="0"/>
      <w:marTop w:val="0"/>
      <w:marBottom w:val="0"/>
      <w:divBdr>
        <w:top w:val="none" w:sz="0" w:space="0" w:color="auto"/>
        <w:left w:val="none" w:sz="0" w:space="0" w:color="auto"/>
        <w:bottom w:val="none" w:sz="0" w:space="0" w:color="auto"/>
        <w:right w:val="none" w:sz="0" w:space="0" w:color="auto"/>
      </w:divBdr>
    </w:div>
    <w:div w:id="1652252294">
      <w:bodyDiv w:val="1"/>
      <w:marLeft w:val="0"/>
      <w:marRight w:val="0"/>
      <w:marTop w:val="0"/>
      <w:marBottom w:val="0"/>
      <w:divBdr>
        <w:top w:val="none" w:sz="0" w:space="0" w:color="auto"/>
        <w:left w:val="none" w:sz="0" w:space="0" w:color="auto"/>
        <w:bottom w:val="none" w:sz="0" w:space="0" w:color="auto"/>
        <w:right w:val="none" w:sz="0" w:space="0" w:color="auto"/>
      </w:divBdr>
    </w:div>
    <w:div w:id="1679457165">
      <w:bodyDiv w:val="1"/>
      <w:marLeft w:val="0"/>
      <w:marRight w:val="0"/>
      <w:marTop w:val="0"/>
      <w:marBottom w:val="0"/>
      <w:divBdr>
        <w:top w:val="none" w:sz="0" w:space="0" w:color="auto"/>
        <w:left w:val="none" w:sz="0" w:space="0" w:color="auto"/>
        <w:bottom w:val="none" w:sz="0" w:space="0" w:color="auto"/>
        <w:right w:val="none" w:sz="0" w:space="0" w:color="auto"/>
      </w:divBdr>
    </w:div>
    <w:div w:id="1729300176">
      <w:bodyDiv w:val="1"/>
      <w:marLeft w:val="0"/>
      <w:marRight w:val="0"/>
      <w:marTop w:val="0"/>
      <w:marBottom w:val="0"/>
      <w:divBdr>
        <w:top w:val="none" w:sz="0" w:space="0" w:color="auto"/>
        <w:left w:val="none" w:sz="0" w:space="0" w:color="auto"/>
        <w:bottom w:val="none" w:sz="0" w:space="0" w:color="auto"/>
        <w:right w:val="none" w:sz="0" w:space="0" w:color="auto"/>
      </w:divBdr>
    </w:div>
    <w:div w:id="1737507083">
      <w:bodyDiv w:val="1"/>
      <w:marLeft w:val="0"/>
      <w:marRight w:val="0"/>
      <w:marTop w:val="0"/>
      <w:marBottom w:val="0"/>
      <w:divBdr>
        <w:top w:val="none" w:sz="0" w:space="0" w:color="auto"/>
        <w:left w:val="none" w:sz="0" w:space="0" w:color="auto"/>
        <w:bottom w:val="none" w:sz="0" w:space="0" w:color="auto"/>
        <w:right w:val="none" w:sz="0" w:space="0" w:color="auto"/>
      </w:divBdr>
    </w:div>
    <w:div w:id="1827894154">
      <w:bodyDiv w:val="1"/>
      <w:marLeft w:val="0"/>
      <w:marRight w:val="0"/>
      <w:marTop w:val="0"/>
      <w:marBottom w:val="0"/>
      <w:divBdr>
        <w:top w:val="none" w:sz="0" w:space="0" w:color="auto"/>
        <w:left w:val="none" w:sz="0" w:space="0" w:color="auto"/>
        <w:bottom w:val="none" w:sz="0" w:space="0" w:color="auto"/>
        <w:right w:val="none" w:sz="0" w:space="0" w:color="auto"/>
      </w:divBdr>
    </w:div>
    <w:div w:id="1989940030">
      <w:bodyDiv w:val="1"/>
      <w:marLeft w:val="0"/>
      <w:marRight w:val="0"/>
      <w:marTop w:val="0"/>
      <w:marBottom w:val="0"/>
      <w:divBdr>
        <w:top w:val="none" w:sz="0" w:space="0" w:color="auto"/>
        <w:left w:val="none" w:sz="0" w:space="0" w:color="auto"/>
        <w:bottom w:val="none" w:sz="0" w:space="0" w:color="auto"/>
        <w:right w:val="none" w:sz="0" w:space="0" w:color="auto"/>
      </w:divBdr>
    </w:div>
    <w:div w:id="2049329863">
      <w:bodyDiv w:val="1"/>
      <w:marLeft w:val="0"/>
      <w:marRight w:val="0"/>
      <w:marTop w:val="0"/>
      <w:marBottom w:val="0"/>
      <w:divBdr>
        <w:top w:val="none" w:sz="0" w:space="0" w:color="auto"/>
        <w:left w:val="none" w:sz="0" w:space="0" w:color="auto"/>
        <w:bottom w:val="none" w:sz="0" w:space="0" w:color="auto"/>
        <w:right w:val="none" w:sz="0" w:space="0" w:color="auto"/>
      </w:divBdr>
    </w:div>
    <w:div w:id="21143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fif"/><Relationship Id="rId3" Type="http://schemas.openxmlformats.org/officeDocument/2006/relationships/styles" Target="styles.xml"/><Relationship Id="rId21" Type="http://schemas.openxmlformats.org/officeDocument/2006/relationships/hyperlink" Target="https://alterair.ua/stati/vetrogeneratoryi/" TargetMode="Externa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fif"/><Relationship Id="rId20" Type="http://schemas.openxmlformats.org/officeDocument/2006/relationships/hyperlink" Target="https://val.ua/site/125078" TargetMode="Externa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hyperlink" Target="https://mostcom.com.ua/ru/teplovi-nasosi-vidi-harakteristiki-funktsiyi#" TargetMode="External"/><Relationship Id="rId10" Type="http://schemas.openxmlformats.org/officeDocument/2006/relationships/image" Target="media/image5.jpg"/><Relationship Id="rId19" Type="http://schemas.openxmlformats.org/officeDocument/2006/relationships/image" Target="media/image14.jfif"/><Relationship Id="rId4" Type="http://schemas.openxmlformats.org/officeDocument/2006/relationships/settings" Target="settings.xml"/><Relationship Id="rId9" Type="http://schemas.openxmlformats.org/officeDocument/2006/relationships/image" Target="media/image4.jfif"/><Relationship Id="rId14" Type="http://schemas.openxmlformats.org/officeDocument/2006/relationships/image" Target="media/image9.jpeg"/><Relationship Id="rId22" Type="http://schemas.openxmlformats.org/officeDocument/2006/relationships/hyperlink" Target="http://phinist.net/soniachnoi-kolektory-perevahy-i-nedoliky-pryntsyp-robot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92017-AA56-455F-9CC9-390CAFD93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3517</Words>
  <Characters>20051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fox911</dc:creator>
  <cp:keywords/>
  <dc:description/>
  <cp:lastModifiedBy>fox911</cp:lastModifiedBy>
  <cp:revision>2</cp:revision>
  <dcterms:created xsi:type="dcterms:W3CDTF">2022-12-19T22:25:00Z</dcterms:created>
  <dcterms:modified xsi:type="dcterms:W3CDTF">2022-12-19T22:25:00Z</dcterms:modified>
</cp:coreProperties>
</file>