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A818CCA" w14:paraId="1C237FB8" wp14:textId="2E5FDA53">
      <w:pPr>
        <w:rPr>
          <w:i w:val="1"/>
          <w:iCs w:val="1"/>
        </w:rPr>
      </w:pPr>
      <w:proofErr w:type="gramStart"/>
      <w:r w:rsidR="1A818CCA">
        <w:rPr/>
        <w:t xml:space="preserve"> </w:t>
      </w:r>
      <w:r w:rsidRPr="1A818CCA" w:rsidR="1A818CCA">
        <w:rPr>
          <w:i w:val="1"/>
          <w:iCs w:val="1"/>
        </w:rPr>
        <w:t>Но</w:t>
      </w:r>
      <w:proofErr w:type="gramEnd"/>
      <w:r w:rsidRPr="1A818CCA" w:rsidR="1A818CCA">
        <w:rPr>
          <w:i w:val="1"/>
          <w:iCs w:val="1"/>
        </w:rPr>
        <w:t xml:space="preserve"> это я,</w:t>
      </w:r>
    </w:p>
    <w:p xmlns:wp14="http://schemas.microsoft.com/office/word/2010/wordml" w:rsidP="1A818CCA" w14:paraId="58916DED" wp14:textId="7A54E07A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И всё, что я имею</w:t>
      </w:r>
    </w:p>
    <w:p xmlns:wp14="http://schemas.microsoft.com/office/word/2010/wordml" w:rsidP="1A818CCA" w14:paraId="1227A5F6" wp14:textId="50C2BA17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(Всё то, что есть во мне)</w:t>
      </w:r>
    </w:p>
    <w:p xmlns:wp14="http://schemas.microsoft.com/office/word/2010/wordml" w:rsidP="1A818CCA" w14:paraId="4B193D9E" wp14:textId="31CD8537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Меня определяет.</w:t>
      </w:r>
    </w:p>
    <w:p xmlns:wp14="http://schemas.microsoft.com/office/word/2010/wordml" w:rsidP="1A818CCA" w14:paraId="7B16C13D" wp14:textId="54265A6A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Мои поступки,</w:t>
      </w:r>
    </w:p>
    <w:p xmlns:wp14="http://schemas.microsoft.com/office/word/2010/wordml" w:rsidP="1A818CCA" w14:paraId="76FED01D" wp14:textId="7C78F633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 xml:space="preserve">Моя цель </w:t>
      </w:r>
    </w:p>
    <w:p xmlns:wp14="http://schemas.microsoft.com/office/word/2010/wordml" w:rsidP="1A818CCA" w14:paraId="3636D4E9" wp14:textId="7EB972AD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И вера-</w:t>
      </w:r>
    </w:p>
    <w:p xmlns:wp14="http://schemas.microsoft.com/office/word/2010/wordml" w:rsidP="1A818CCA" w14:paraId="54EFD588" wp14:textId="4D9C829F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Это всё я,</w:t>
      </w:r>
    </w:p>
    <w:p xmlns:wp14="http://schemas.microsoft.com/office/word/2010/wordml" w:rsidP="1A818CCA" w14:paraId="40E2B475" wp14:textId="429238E3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 xml:space="preserve">И это не меняют </w:t>
      </w:r>
    </w:p>
    <w:p xmlns:wp14="http://schemas.microsoft.com/office/word/2010/wordml" w:rsidP="1A818CCA" w14:paraId="36C60175" wp14:textId="268E3653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Слова извне,</w:t>
      </w:r>
    </w:p>
    <w:p xmlns:wp14="http://schemas.microsoft.com/office/word/2010/wordml" w:rsidP="1A818CCA" w14:paraId="7429DC0A" wp14:textId="54FA6D62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Весомые предлоги,</w:t>
      </w:r>
    </w:p>
    <w:p xmlns:wp14="http://schemas.microsoft.com/office/word/2010/wordml" w:rsidP="1A818CCA" w14:paraId="5145776A" wp14:textId="255512AE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Сомнения в себе, иная роль,</w:t>
      </w:r>
    </w:p>
    <w:p xmlns:wp14="http://schemas.microsoft.com/office/word/2010/wordml" w:rsidP="1A818CCA" w14:paraId="7BD1E9BB" wp14:textId="4E29607F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Ведь то, что истины подвластными мне не были,</w:t>
      </w:r>
    </w:p>
    <w:p xmlns:wp14="http://schemas.microsoft.com/office/word/2010/wordml" w:rsidP="1A818CCA" w14:paraId="501817AE" wp14:textId="20EC0397">
      <w:pPr>
        <w:pStyle w:val="Normal"/>
        <w:rPr>
          <w:i w:val="1"/>
          <w:iCs w:val="1"/>
        </w:rPr>
      </w:pPr>
      <w:r w:rsidRPr="1A818CCA" w:rsidR="1A818CCA">
        <w:rPr>
          <w:i w:val="1"/>
          <w:iCs w:val="1"/>
        </w:rPr>
        <w:t>Значит, что истины всегда со мной.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6606D0"/>
    <w:rsid w:val="056606D0"/>
    <w:rsid w:val="1A81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06D0"/>
  <w15:chartTrackingRefBased/>
  <w15:docId w15:val="{3D49631C-715A-4F3A-A735-F9483F2EB3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2022-06-08T18:05:49.0040367Z</dcterms:created>
  <dcterms:modified xsi:type="dcterms:W3CDTF">2022-06-08T18:06:15.3438466Z</dcterms:modified>
  <dc:creator>Униковская София</dc:creator>
  <lastModifiedBy>Униковская София</lastModifiedBy>
</coreProperties>
</file>