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672" w:rsidRPr="004B08AC" w:rsidRDefault="00EE1975" w:rsidP="00EE1975">
      <w:pPr>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ТИТУЛЬЬНИЙ АРКУШ</w:t>
      </w:r>
    </w:p>
    <w:p w:rsidR="00EE1975" w:rsidRPr="004B08AC" w:rsidRDefault="00EE1975" w:rsidP="00EE1975">
      <w:pPr>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br w:type="page"/>
      </w:r>
    </w:p>
    <w:p w:rsidR="00EE1975" w:rsidRPr="004B08AC" w:rsidRDefault="00C844E7" w:rsidP="00C844E7">
      <w:pPr>
        <w:spacing w:after="0" w:line="360" w:lineRule="auto"/>
        <w:jc w:val="center"/>
        <w:rPr>
          <w:rFonts w:ascii="Times New Roman" w:hAnsi="Times New Roman" w:cs="Times New Roman"/>
          <w:b/>
          <w:color w:val="000000" w:themeColor="text1"/>
          <w:sz w:val="28"/>
          <w:szCs w:val="28"/>
          <w:lang w:val="uk-UA"/>
        </w:rPr>
      </w:pPr>
      <w:r w:rsidRPr="004B08AC">
        <w:rPr>
          <w:rFonts w:ascii="Times New Roman" w:hAnsi="Times New Roman" w:cs="Times New Roman"/>
          <w:b/>
          <w:color w:val="000000" w:themeColor="text1"/>
          <w:sz w:val="28"/>
          <w:szCs w:val="28"/>
          <w:lang w:val="uk-UA"/>
        </w:rPr>
        <w:lastRenderedPageBreak/>
        <w:t>ЗМІСТ</w:t>
      </w:r>
    </w:p>
    <w:sdt>
      <w:sdtPr>
        <w:rPr>
          <w:rFonts w:asciiTheme="minorHAnsi" w:eastAsiaTheme="minorHAnsi" w:hAnsiTheme="minorHAnsi" w:cstheme="minorBidi"/>
          <w:color w:val="000000" w:themeColor="text1"/>
          <w:sz w:val="22"/>
          <w:szCs w:val="22"/>
          <w:lang w:val="uk-UA" w:eastAsia="en-US"/>
        </w:rPr>
        <w:id w:val="1286935064"/>
        <w:docPartObj>
          <w:docPartGallery w:val="Table of Contents"/>
          <w:docPartUnique/>
        </w:docPartObj>
      </w:sdtPr>
      <w:sdtEndPr>
        <w:rPr>
          <w:b/>
          <w:bCs/>
        </w:rPr>
      </w:sdtEndPr>
      <w:sdtContent>
        <w:p w:rsidR="006B15C9" w:rsidRPr="004B08AC" w:rsidRDefault="006B15C9" w:rsidP="009C27B0">
          <w:pPr>
            <w:pStyle w:val="a7"/>
            <w:spacing w:before="0" w:line="360" w:lineRule="auto"/>
            <w:rPr>
              <w:rFonts w:ascii="Times New Roman" w:hAnsi="Times New Roman" w:cs="Times New Roman"/>
              <w:color w:val="000000" w:themeColor="text1"/>
              <w:sz w:val="28"/>
              <w:szCs w:val="28"/>
              <w:lang w:val="uk-UA"/>
            </w:rPr>
          </w:pPr>
        </w:p>
        <w:p w:rsidR="004B08AC" w:rsidRPr="004B08AC" w:rsidRDefault="006B15C9" w:rsidP="004B08AC">
          <w:pPr>
            <w:pStyle w:val="11"/>
            <w:tabs>
              <w:tab w:val="right" w:leader="dot" w:pos="9345"/>
            </w:tabs>
            <w:spacing w:after="0" w:line="360" w:lineRule="auto"/>
            <w:rPr>
              <w:rFonts w:ascii="Times New Roman" w:eastAsiaTheme="minorEastAsia" w:hAnsi="Times New Roman" w:cs="Times New Roman"/>
              <w:noProof/>
              <w:sz w:val="28"/>
              <w:szCs w:val="28"/>
              <w:lang w:eastAsia="ru-RU"/>
            </w:rPr>
          </w:pPr>
          <w:r w:rsidRPr="004B08AC">
            <w:rPr>
              <w:rFonts w:ascii="Times New Roman" w:hAnsi="Times New Roman" w:cs="Times New Roman"/>
              <w:color w:val="000000" w:themeColor="text1"/>
              <w:sz w:val="28"/>
              <w:szCs w:val="28"/>
              <w:lang w:val="uk-UA"/>
            </w:rPr>
            <w:fldChar w:fldCharType="begin"/>
          </w:r>
          <w:r w:rsidRPr="004B08AC">
            <w:rPr>
              <w:rFonts w:ascii="Times New Roman" w:hAnsi="Times New Roman" w:cs="Times New Roman"/>
              <w:color w:val="000000" w:themeColor="text1"/>
              <w:sz w:val="28"/>
              <w:szCs w:val="28"/>
              <w:lang w:val="uk-UA"/>
            </w:rPr>
            <w:instrText xml:space="preserve"> TOC \o "1-3" \h \z \u </w:instrText>
          </w:r>
          <w:r w:rsidRPr="004B08AC">
            <w:rPr>
              <w:rFonts w:ascii="Times New Roman" w:hAnsi="Times New Roman" w:cs="Times New Roman"/>
              <w:color w:val="000000" w:themeColor="text1"/>
              <w:sz w:val="28"/>
              <w:szCs w:val="28"/>
              <w:lang w:val="uk-UA"/>
            </w:rPr>
            <w:fldChar w:fldCharType="separate"/>
          </w:r>
          <w:hyperlink w:anchor="_Toc10722936" w:history="1">
            <w:r w:rsidR="004B08AC" w:rsidRPr="004B08AC">
              <w:rPr>
                <w:rStyle w:val="a6"/>
                <w:rFonts w:ascii="Times New Roman" w:hAnsi="Times New Roman" w:cs="Times New Roman"/>
                <w:noProof/>
                <w:sz w:val="28"/>
                <w:szCs w:val="28"/>
                <w:lang w:val="uk-UA"/>
              </w:rPr>
              <w:t>ВСТУП</w:t>
            </w:r>
            <w:r w:rsidR="004B08AC" w:rsidRPr="004B08AC">
              <w:rPr>
                <w:rFonts w:ascii="Times New Roman" w:hAnsi="Times New Roman" w:cs="Times New Roman"/>
                <w:noProof/>
                <w:webHidden/>
                <w:sz w:val="28"/>
                <w:szCs w:val="28"/>
              </w:rPr>
              <w:tab/>
            </w:r>
            <w:r w:rsidR="004B08AC" w:rsidRPr="004B08AC">
              <w:rPr>
                <w:rFonts w:ascii="Times New Roman" w:hAnsi="Times New Roman" w:cs="Times New Roman"/>
                <w:noProof/>
                <w:webHidden/>
                <w:sz w:val="28"/>
                <w:szCs w:val="28"/>
              </w:rPr>
              <w:fldChar w:fldCharType="begin"/>
            </w:r>
            <w:r w:rsidR="004B08AC" w:rsidRPr="004B08AC">
              <w:rPr>
                <w:rFonts w:ascii="Times New Roman" w:hAnsi="Times New Roman" w:cs="Times New Roman"/>
                <w:noProof/>
                <w:webHidden/>
                <w:sz w:val="28"/>
                <w:szCs w:val="28"/>
              </w:rPr>
              <w:instrText xml:space="preserve"> PAGEREF _Toc10722936 \h </w:instrText>
            </w:r>
            <w:r w:rsidR="004B08AC" w:rsidRPr="004B08AC">
              <w:rPr>
                <w:rFonts w:ascii="Times New Roman" w:hAnsi="Times New Roman" w:cs="Times New Roman"/>
                <w:noProof/>
                <w:webHidden/>
                <w:sz w:val="28"/>
                <w:szCs w:val="28"/>
              </w:rPr>
            </w:r>
            <w:r w:rsidR="004B08AC" w:rsidRPr="004B08AC">
              <w:rPr>
                <w:rFonts w:ascii="Times New Roman" w:hAnsi="Times New Roman" w:cs="Times New Roman"/>
                <w:noProof/>
                <w:webHidden/>
                <w:sz w:val="28"/>
                <w:szCs w:val="28"/>
              </w:rPr>
              <w:fldChar w:fldCharType="separate"/>
            </w:r>
            <w:r w:rsidR="004B08AC" w:rsidRPr="004B08AC">
              <w:rPr>
                <w:rFonts w:ascii="Times New Roman" w:hAnsi="Times New Roman" w:cs="Times New Roman"/>
                <w:noProof/>
                <w:webHidden/>
                <w:sz w:val="28"/>
                <w:szCs w:val="28"/>
              </w:rPr>
              <w:t>3</w:t>
            </w:r>
            <w:r w:rsidR="004B08AC" w:rsidRPr="004B08AC">
              <w:rPr>
                <w:rFonts w:ascii="Times New Roman" w:hAnsi="Times New Roman" w:cs="Times New Roman"/>
                <w:noProof/>
                <w:webHidden/>
                <w:sz w:val="28"/>
                <w:szCs w:val="28"/>
              </w:rPr>
              <w:fldChar w:fldCharType="end"/>
            </w:r>
          </w:hyperlink>
        </w:p>
        <w:p w:rsidR="004B08AC" w:rsidRPr="004B08AC" w:rsidRDefault="004B08AC" w:rsidP="004B08AC">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722937" w:history="1">
            <w:r w:rsidRPr="004B08AC">
              <w:rPr>
                <w:rStyle w:val="a6"/>
                <w:rFonts w:ascii="Times New Roman" w:hAnsi="Times New Roman" w:cs="Times New Roman"/>
                <w:noProof/>
                <w:sz w:val="28"/>
                <w:szCs w:val="28"/>
                <w:lang w:val="uk-UA"/>
              </w:rPr>
              <w:t>РОЗДІЛ 1. ТЕОРЕТИЧНІ АСПЕКТИ ОЦІНКИ ЕФЕКТИВНОСТІ РЕКЛАМНОЇ ТА PR-КОМПАНІЇ</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_Toc10722937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5</w:t>
            </w:r>
            <w:r w:rsidRPr="004B08AC">
              <w:rPr>
                <w:rFonts w:ascii="Times New Roman" w:hAnsi="Times New Roman" w:cs="Times New Roman"/>
                <w:noProof/>
                <w:webHidden/>
                <w:sz w:val="28"/>
                <w:szCs w:val="28"/>
              </w:rPr>
              <w:fldChar w:fldCharType="end"/>
            </w:r>
          </w:hyperlink>
        </w:p>
        <w:p w:rsidR="004B08AC" w:rsidRPr="004B08AC" w:rsidRDefault="004B08AC" w:rsidP="004B08AC">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722938" w:history="1">
            <w:r w:rsidRPr="004B08AC">
              <w:rPr>
                <w:rStyle w:val="a6"/>
                <w:rFonts w:ascii="Times New Roman" w:hAnsi="Times New Roman" w:cs="Times New Roman"/>
                <w:noProof/>
                <w:sz w:val="28"/>
                <w:szCs w:val="28"/>
                <w:lang w:val="uk-UA"/>
              </w:rPr>
              <w:t>РОЗДІЛ 2. ПРАКТИЧНА ЧАСТИНА</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_Toc10722938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14</w:t>
            </w:r>
            <w:r w:rsidRPr="004B08AC">
              <w:rPr>
                <w:rFonts w:ascii="Times New Roman" w:hAnsi="Times New Roman" w:cs="Times New Roman"/>
                <w:noProof/>
                <w:webHidden/>
                <w:sz w:val="28"/>
                <w:szCs w:val="28"/>
              </w:rPr>
              <w:fldChar w:fldCharType="end"/>
            </w:r>
          </w:hyperlink>
        </w:p>
        <w:p w:rsidR="004B08AC" w:rsidRPr="004B08AC" w:rsidRDefault="004B08AC" w:rsidP="004B08AC">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722939" w:history="1">
            <w:r w:rsidRPr="004B08AC">
              <w:rPr>
                <w:rStyle w:val="a6"/>
                <w:rFonts w:ascii="Times New Roman" w:hAnsi="Times New Roman" w:cs="Times New Roman"/>
                <w:noProof/>
                <w:sz w:val="28"/>
                <w:szCs w:val="28"/>
                <w:lang w:val="uk-UA"/>
              </w:rPr>
              <w:t>2.1 Організаційно економічна характеристика ТОВ «КОВІНЬКО-КОВБАСИ»</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_Toc10722939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14</w:t>
            </w:r>
            <w:r w:rsidRPr="004B08AC">
              <w:rPr>
                <w:rFonts w:ascii="Times New Roman" w:hAnsi="Times New Roman" w:cs="Times New Roman"/>
                <w:noProof/>
                <w:webHidden/>
                <w:sz w:val="28"/>
                <w:szCs w:val="28"/>
              </w:rPr>
              <w:fldChar w:fldCharType="end"/>
            </w:r>
          </w:hyperlink>
        </w:p>
        <w:p w:rsidR="004B08AC" w:rsidRPr="004B08AC" w:rsidRDefault="004B08AC" w:rsidP="004B08AC">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722940" w:history="1">
            <w:r w:rsidRPr="004B08AC">
              <w:rPr>
                <w:rStyle w:val="a6"/>
                <w:rFonts w:ascii="Times New Roman" w:hAnsi="Times New Roman" w:cs="Times New Roman"/>
                <w:noProof/>
                <w:sz w:val="28"/>
                <w:szCs w:val="28"/>
                <w:lang w:val="uk-UA"/>
              </w:rPr>
              <w:t>2.2 Аналіз комплексу маркетингу ТОВ «КОВІНЬКО-КОВБАСИ»</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_Toc10722940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21</w:t>
            </w:r>
            <w:r w:rsidRPr="004B08AC">
              <w:rPr>
                <w:rFonts w:ascii="Times New Roman" w:hAnsi="Times New Roman" w:cs="Times New Roman"/>
                <w:noProof/>
                <w:webHidden/>
                <w:sz w:val="28"/>
                <w:szCs w:val="28"/>
              </w:rPr>
              <w:fldChar w:fldCharType="end"/>
            </w:r>
          </w:hyperlink>
        </w:p>
        <w:p w:rsidR="004B08AC" w:rsidRPr="004B08AC" w:rsidRDefault="004B08AC" w:rsidP="004B08AC">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722941" w:history="1">
            <w:r w:rsidRPr="004B08AC">
              <w:rPr>
                <w:rStyle w:val="a6"/>
                <w:rFonts w:ascii="Times New Roman" w:hAnsi="Times New Roman" w:cs="Times New Roman"/>
                <w:noProof/>
                <w:sz w:val="28"/>
                <w:szCs w:val="28"/>
                <w:lang w:val="uk-UA"/>
              </w:rPr>
              <w:t>2.3 Дослідження ефективності рекламної та PR кампанії ТОВ «КОВІНЬКО-КОВБАСИ»</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_Toc10722941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30</w:t>
            </w:r>
            <w:r w:rsidRPr="004B08AC">
              <w:rPr>
                <w:rFonts w:ascii="Times New Roman" w:hAnsi="Times New Roman" w:cs="Times New Roman"/>
                <w:noProof/>
                <w:webHidden/>
                <w:sz w:val="28"/>
                <w:szCs w:val="28"/>
              </w:rPr>
              <w:fldChar w:fldCharType="end"/>
            </w:r>
          </w:hyperlink>
        </w:p>
        <w:p w:rsidR="004B08AC" w:rsidRPr="004B08AC" w:rsidRDefault="004B08AC" w:rsidP="004B08AC">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722942" w:history="1">
            <w:r w:rsidRPr="004B08AC">
              <w:rPr>
                <w:rStyle w:val="a6"/>
                <w:rFonts w:ascii="Times New Roman" w:hAnsi="Times New Roman" w:cs="Times New Roman"/>
                <w:noProof/>
                <w:sz w:val="28"/>
                <w:szCs w:val="28"/>
                <w:lang w:val="uk-UA"/>
              </w:rPr>
              <w:t>РОЗДІЛ 3. ОСНОВНІ ШЛЯХИ УДОСКОНАЛЕННЯ ОРГАНІЗАЦІЇ РЕКЛАМНОЇ ТА PR-КАМПАНІЇ ТОВ «КОВІНЬКО-КОВБАСИ»</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_Toc10722942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35</w:t>
            </w:r>
            <w:r w:rsidRPr="004B08AC">
              <w:rPr>
                <w:rFonts w:ascii="Times New Roman" w:hAnsi="Times New Roman" w:cs="Times New Roman"/>
                <w:noProof/>
                <w:webHidden/>
                <w:sz w:val="28"/>
                <w:szCs w:val="28"/>
              </w:rPr>
              <w:fldChar w:fldCharType="end"/>
            </w:r>
          </w:hyperlink>
        </w:p>
        <w:p w:rsidR="004B08AC" w:rsidRPr="004B08AC" w:rsidRDefault="004B08AC" w:rsidP="004B08AC">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722943" w:history="1">
            <w:r w:rsidRPr="004B08AC">
              <w:rPr>
                <w:rStyle w:val="a6"/>
                <w:rFonts w:ascii="Times New Roman" w:hAnsi="Times New Roman" w:cs="Times New Roman"/>
                <w:noProof/>
                <w:sz w:val="28"/>
                <w:szCs w:val="28"/>
                <w:lang w:val="uk-UA"/>
              </w:rPr>
              <w:t>3.1 Шляхи вдосконалення та рекомендації</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_Toc10722943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35</w:t>
            </w:r>
            <w:r w:rsidRPr="004B08AC">
              <w:rPr>
                <w:rFonts w:ascii="Times New Roman" w:hAnsi="Times New Roman" w:cs="Times New Roman"/>
                <w:noProof/>
                <w:webHidden/>
                <w:sz w:val="28"/>
                <w:szCs w:val="28"/>
              </w:rPr>
              <w:fldChar w:fldCharType="end"/>
            </w:r>
          </w:hyperlink>
        </w:p>
        <w:p w:rsidR="004B08AC" w:rsidRPr="004B08AC" w:rsidRDefault="004B08AC" w:rsidP="004B08AC">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722944" w:history="1">
            <w:r w:rsidRPr="004B08AC">
              <w:rPr>
                <w:rStyle w:val="a6"/>
                <w:rFonts w:ascii="Times New Roman" w:hAnsi="Times New Roman" w:cs="Times New Roman"/>
                <w:noProof/>
                <w:sz w:val="28"/>
                <w:szCs w:val="28"/>
                <w:lang w:val="uk-UA"/>
              </w:rPr>
              <w:t>3.2 Портрет споживача</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_Toc10722944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38</w:t>
            </w:r>
            <w:r w:rsidRPr="004B08AC">
              <w:rPr>
                <w:rFonts w:ascii="Times New Roman" w:hAnsi="Times New Roman" w:cs="Times New Roman"/>
                <w:noProof/>
                <w:webHidden/>
                <w:sz w:val="28"/>
                <w:szCs w:val="28"/>
              </w:rPr>
              <w:fldChar w:fldCharType="end"/>
            </w:r>
          </w:hyperlink>
        </w:p>
        <w:p w:rsidR="004B08AC" w:rsidRPr="004B08AC" w:rsidRDefault="004B08AC" w:rsidP="004B08AC">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722945" w:history="1">
            <w:r w:rsidRPr="004B08AC">
              <w:rPr>
                <w:rStyle w:val="a6"/>
                <w:rFonts w:ascii="Times New Roman" w:hAnsi="Times New Roman" w:cs="Times New Roman"/>
                <w:noProof/>
                <w:sz w:val="28"/>
                <w:szCs w:val="28"/>
                <w:lang w:val="uk-UA"/>
              </w:rPr>
              <w:t>3.3 Маркетингове дослідження медіа переваг цільової аудиторії</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_Toc10722945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43</w:t>
            </w:r>
            <w:r w:rsidRPr="004B08AC">
              <w:rPr>
                <w:rFonts w:ascii="Times New Roman" w:hAnsi="Times New Roman" w:cs="Times New Roman"/>
                <w:noProof/>
                <w:webHidden/>
                <w:sz w:val="28"/>
                <w:szCs w:val="28"/>
              </w:rPr>
              <w:fldChar w:fldCharType="end"/>
            </w:r>
          </w:hyperlink>
        </w:p>
        <w:p w:rsidR="004B08AC" w:rsidRPr="004B08AC" w:rsidRDefault="004B08AC" w:rsidP="004B08AC">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722946" w:history="1">
            <w:r w:rsidRPr="004B08AC">
              <w:rPr>
                <w:rStyle w:val="a6"/>
                <w:rFonts w:ascii="Times New Roman" w:hAnsi="Times New Roman" w:cs="Times New Roman"/>
                <w:noProof/>
                <w:sz w:val="28"/>
                <w:szCs w:val="28"/>
                <w:lang w:val="uk-UA"/>
              </w:rPr>
              <w:t>ВИСНОВКИ</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_Toc10722946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46</w:t>
            </w:r>
            <w:r w:rsidRPr="004B08AC">
              <w:rPr>
                <w:rFonts w:ascii="Times New Roman" w:hAnsi="Times New Roman" w:cs="Times New Roman"/>
                <w:noProof/>
                <w:webHidden/>
                <w:sz w:val="28"/>
                <w:szCs w:val="28"/>
              </w:rPr>
              <w:fldChar w:fldCharType="end"/>
            </w:r>
          </w:hyperlink>
        </w:p>
        <w:p w:rsidR="004B08AC" w:rsidRPr="004B08AC" w:rsidRDefault="004B08AC" w:rsidP="004B08AC">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722947" w:history="1">
            <w:r w:rsidRPr="004B08AC">
              <w:rPr>
                <w:rStyle w:val="a6"/>
                <w:rFonts w:ascii="Times New Roman" w:hAnsi="Times New Roman" w:cs="Times New Roman"/>
                <w:noProof/>
                <w:sz w:val="28"/>
                <w:szCs w:val="28"/>
                <w:lang w:val="uk-UA"/>
              </w:rPr>
              <w:t>СПИСОК ВИКОРИСТАНИХ ДЖЕРЕЛ</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_Toc10722947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48</w:t>
            </w:r>
            <w:r w:rsidRPr="004B08AC">
              <w:rPr>
                <w:rFonts w:ascii="Times New Roman" w:hAnsi="Times New Roman" w:cs="Times New Roman"/>
                <w:noProof/>
                <w:webHidden/>
                <w:sz w:val="28"/>
                <w:szCs w:val="28"/>
              </w:rPr>
              <w:fldChar w:fldCharType="end"/>
            </w:r>
          </w:hyperlink>
        </w:p>
        <w:p w:rsidR="004B08AC" w:rsidRPr="004B08AC" w:rsidRDefault="004B08AC" w:rsidP="004B08AC">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722948" w:history="1">
            <w:r w:rsidRPr="004B08AC">
              <w:rPr>
                <w:rStyle w:val="a6"/>
                <w:rFonts w:ascii="Times New Roman" w:hAnsi="Times New Roman" w:cs="Times New Roman"/>
                <w:noProof/>
                <w:sz w:val="28"/>
                <w:szCs w:val="28"/>
                <w:lang w:val="uk-UA"/>
              </w:rPr>
              <w:t>Додаток А.</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_Toc10722948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52</w:t>
            </w:r>
            <w:r w:rsidRPr="004B08AC">
              <w:rPr>
                <w:rFonts w:ascii="Times New Roman" w:hAnsi="Times New Roman" w:cs="Times New Roman"/>
                <w:noProof/>
                <w:webHidden/>
                <w:sz w:val="28"/>
                <w:szCs w:val="28"/>
              </w:rPr>
              <w:fldChar w:fldCharType="end"/>
            </w:r>
          </w:hyperlink>
        </w:p>
        <w:p w:rsidR="004B08AC" w:rsidRDefault="004B08AC" w:rsidP="004B08AC">
          <w:pPr>
            <w:pStyle w:val="11"/>
            <w:tabs>
              <w:tab w:val="right" w:leader="dot" w:pos="9345"/>
            </w:tabs>
            <w:spacing w:after="0" w:line="360" w:lineRule="auto"/>
            <w:rPr>
              <w:rFonts w:eastAsiaTheme="minorEastAsia"/>
              <w:noProof/>
              <w:lang w:eastAsia="ru-RU"/>
            </w:rPr>
          </w:pPr>
          <w:hyperlink w:anchor="_Toc10722949" w:history="1">
            <w:r w:rsidRPr="004B08AC">
              <w:rPr>
                <w:rStyle w:val="a6"/>
                <w:rFonts w:ascii="Times New Roman" w:hAnsi="Times New Roman" w:cs="Times New Roman"/>
                <w:noProof/>
                <w:sz w:val="28"/>
                <w:szCs w:val="28"/>
                <w:lang w:val="uk-UA"/>
              </w:rPr>
              <w:t>Додаток Б.</w:t>
            </w:r>
            <w:r w:rsidRPr="004B08AC">
              <w:rPr>
                <w:rFonts w:ascii="Times New Roman" w:hAnsi="Times New Roman" w:cs="Times New Roman"/>
                <w:noProof/>
                <w:webHidden/>
                <w:sz w:val="28"/>
                <w:szCs w:val="28"/>
              </w:rPr>
              <w:tab/>
            </w:r>
            <w:r w:rsidRPr="004B08AC">
              <w:rPr>
                <w:rFonts w:ascii="Times New Roman" w:hAnsi="Times New Roman" w:cs="Times New Roman"/>
                <w:noProof/>
                <w:webHidden/>
                <w:sz w:val="28"/>
                <w:szCs w:val="28"/>
              </w:rPr>
              <w:fldChar w:fldCharType="begin"/>
            </w:r>
            <w:r w:rsidRPr="004B08AC">
              <w:rPr>
                <w:rFonts w:ascii="Times New Roman" w:hAnsi="Times New Roman" w:cs="Times New Roman"/>
                <w:noProof/>
                <w:webHidden/>
                <w:sz w:val="28"/>
                <w:szCs w:val="28"/>
              </w:rPr>
              <w:instrText xml:space="preserve"> PAGEREF _Toc10722949 \h </w:instrText>
            </w:r>
            <w:r w:rsidRPr="004B08AC">
              <w:rPr>
                <w:rFonts w:ascii="Times New Roman" w:hAnsi="Times New Roman" w:cs="Times New Roman"/>
                <w:noProof/>
                <w:webHidden/>
                <w:sz w:val="28"/>
                <w:szCs w:val="28"/>
              </w:rPr>
            </w:r>
            <w:r w:rsidRPr="004B08AC">
              <w:rPr>
                <w:rFonts w:ascii="Times New Roman" w:hAnsi="Times New Roman" w:cs="Times New Roman"/>
                <w:noProof/>
                <w:webHidden/>
                <w:sz w:val="28"/>
                <w:szCs w:val="28"/>
              </w:rPr>
              <w:fldChar w:fldCharType="separate"/>
            </w:r>
            <w:r w:rsidRPr="004B08AC">
              <w:rPr>
                <w:rFonts w:ascii="Times New Roman" w:hAnsi="Times New Roman" w:cs="Times New Roman"/>
                <w:noProof/>
                <w:webHidden/>
                <w:sz w:val="28"/>
                <w:szCs w:val="28"/>
              </w:rPr>
              <w:t>53</w:t>
            </w:r>
            <w:r w:rsidRPr="004B08AC">
              <w:rPr>
                <w:rFonts w:ascii="Times New Roman" w:hAnsi="Times New Roman" w:cs="Times New Roman"/>
                <w:noProof/>
                <w:webHidden/>
                <w:sz w:val="28"/>
                <w:szCs w:val="28"/>
              </w:rPr>
              <w:fldChar w:fldCharType="end"/>
            </w:r>
          </w:hyperlink>
        </w:p>
        <w:p w:rsidR="006B15C9" w:rsidRPr="004B08AC" w:rsidRDefault="006B15C9" w:rsidP="009C27B0">
          <w:pPr>
            <w:spacing w:line="360" w:lineRule="auto"/>
            <w:rPr>
              <w:color w:val="000000" w:themeColor="text1"/>
              <w:lang w:val="uk-UA"/>
            </w:rPr>
          </w:pPr>
          <w:r w:rsidRPr="004B08AC">
            <w:rPr>
              <w:rFonts w:ascii="Times New Roman" w:hAnsi="Times New Roman" w:cs="Times New Roman"/>
              <w:bCs/>
              <w:color w:val="000000" w:themeColor="text1"/>
              <w:sz w:val="28"/>
              <w:szCs w:val="28"/>
              <w:lang w:val="uk-UA"/>
            </w:rPr>
            <w:fldChar w:fldCharType="end"/>
          </w:r>
        </w:p>
      </w:sdtContent>
    </w:sdt>
    <w:p w:rsidR="00C844E7" w:rsidRPr="004B08AC" w:rsidRDefault="00C844E7" w:rsidP="00EE1975">
      <w:pPr>
        <w:spacing w:after="0" w:line="360" w:lineRule="auto"/>
        <w:jc w:val="both"/>
        <w:rPr>
          <w:rFonts w:ascii="Times New Roman" w:hAnsi="Times New Roman" w:cs="Times New Roman"/>
          <w:color w:val="000000" w:themeColor="text1"/>
          <w:sz w:val="28"/>
          <w:szCs w:val="28"/>
          <w:lang w:val="uk-UA"/>
        </w:rPr>
      </w:pPr>
    </w:p>
    <w:p w:rsidR="00C844E7" w:rsidRPr="004B08AC" w:rsidRDefault="00C844E7" w:rsidP="00EE1975">
      <w:pPr>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br w:type="page"/>
      </w:r>
      <w:bookmarkStart w:id="0" w:name="_GoBack"/>
      <w:bookmarkEnd w:id="0"/>
    </w:p>
    <w:p w:rsidR="00C844E7" w:rsidRPr="004B08AC" w:rsidRDefault="00C844E7" w:rsidP="00134A59">
      <w:pPr>
        <w:pStyle w:val="1"/>
        <w:jc w:val="center"/>
        <w:rPr>
          <w:rFonts w:ascii="Times New Roman" w:hAnsi="Times New Roman" w:cs="Times New Roman"/>
          <w:b/>
          <w:color w:val="000000" w:themeColor="text1"/>
          <w:sz w:val="28"/>
          <w:szCs w:val="28"/>
          <w:lang w:val="uk-UA"/>
        </w:rPr>
      </w:pPr>
      <w:bookmarkStart w:id="1" w:name="_Toc10722936"/>
      <w:r w:rsidRPr="004B08AC">
        <w:rPr>
          <w:rFonts w:ascii="Times New Roman" w:hAnsi="Times New Roman" w:cs="Times New Roman"/>
          <w:b/>
          <w:color w:val="000000" w:themeColor="text1"/>
          <w:sz w:val="28"/>
          <w:szCs w:val="28"/>
          <w:lang w:val="uk-UA"/>
        </w:rPr>
        <w:lastRenderedPageBreak/>
        <w:t>ВСТУП</w:t>
      </w:r>
      <w:bookmarkEnd w:id="1"/>
    </w:p>
    <w:p w:rsidR="00C844E7" w:rsidRPr="004B08AC" w:rsidRDefault="00C844E7" w:rsidP="00EE1975">
      <w:pPr>
        <w:spacing w:after="0" w:line="360" w:lineRule="auto"/>
        <w:jc w:val="both"/>
        <w:rPr>
          <w:rFonts w:ascii="Times New Roman" w:hAnsi="Times New Roman" w:cs="Times New Roman"/>
          <w:color w:val="000000" w:themeColor="text1"/>
          <w:sz w:val="28"/>
          <w:szCs w:val="28"/>
          <w:lang w:val="uk-UA"/>
        </w:rPr>
      </w:pPr>
    </w:p>
    <w:p w:rsidR="00C844E7" w:rsidRPr="004B08AC" w:rsidRDefault="00C844E7"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В сучасних умовах соціально-економічного розвитку України особливого значення набувають технології ефективного управління організаціями та технології </w:t>
      </w:r>
      <w:proofErr w:type="spellStart"/>
      <w:r w:rsidRPr="004B08AC">
        <w:rPr>
          <w:rFonts w:ascii="Times New Roman" w:hAnsi="Times New Roman" w:cs="Times New Roman"/>
          <w:color w:val="000000" w:themeColor="text1"/>
          <w:sz w:val="28"/>
          <w:szCs w:val="28"/>
          <w:lang w:val="uk-UA"/>
        </w:rPr>
        <w:t>зв’язків</w:t>
      </w:r>
      <w:proofErr w:type="spellEnd"/>
      <w:r w:rsidRPr="004B08AC">
        <w:rPr>
          <w:rFonts w:ascii="Times New Roman" w:hAnsi="Times New Roman" w:cs="Times New Roman"/>
          <w:color w:val="000000" w:themeColor="text1"/>
          <w:sz w:val="28"/>
          <w:szCs w:val="28"/>
          <w:lang w:val="uk-UA"/>
        </w:rPr>
        <w:t xml:space="preserve"> з громадськістю. Промислові підприємства та мережі супермаркетів, виробники товарів народного господарства мають спільне завдання – продавати. Хоча з розвитком асортименту продукції, виникає інше нагальне питання, а саме підвищення іміджу та популярності організації. Тому компанії витрачають все більше часу і грошей для утримання старих клієнтів і залучення нових, для протистояння негативним новинам та одночасно розвитку позитивних повідомлень. І на допомогу компаніями приходять різноманітні рекламні та  PR-центри які розробляють програму дій для підвищення образу інституції. Результатом </w:t>
      </w:r>
      <w:proofErr w:type="spellStart"/>
      <w:r w:rsidRPr="004B08AC">
        <w:rPr>
          <w:rFonts w:ascii="Times New Roman" w:hAnsi="Times New Roman" w:cs="Times New Roman"/>
          <w:color w:val="000000" w:themeColor="text1"/>
          <w:sz w:val="28"/>
          <w:szCs w:val="28"/>
          <w:lang w:val="uk-UA"/>
        </w:rPr>
        <w:t>PRкампанії</w:t>
      </w:r>
      <w:proofErr w:type="spellEnd"/>
      <w:r w:rsidRPr="004B08AC">
        <w:rPr>
          <w:rFonts w:ascii="Times New Roman" w:hAnsi="Times New Roman" w:cs="Times New Roman"/>
          <w:color w:val="000000" w:themeColor="text1"/>
          <w:sz w:val="28"/>
          <w:szCs w:val="28"/>
          <w:lang w:val="uk-UA"/>
        </w:rPr>
        <w:t xml:space="preserve"> являється формування у споживача позитивної думки про компанію, до якої він дійшов нібито самостійно. А якщо людина приходить до чогось сама, у неї виникає довіра до цієї думки, тому переконати її у протилежному уже дуже важко. Чим менше PR помітний, тим краще. В тому числі результатом реклами є впізнання споживачем товару і обізнаність про нього. </w:t>
      </w:r>
    </w:p>
    <w:p w:rsidR="00C844E7" w:rsidRPr="004B08AC" w:rsidRDefault="00C844E7"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До найпоширеніших інструментів реклами та PR відносять співпраця із засобами масової інформації, Інтернет просування, спеціальні події (заходи, семінари, зустрічі, акції), </w:t>
      </w:r>
      <w:proofErr w:type="spellStart"/>
      <w:r w:rsidRPr="004B08AC">
        <w:rPr>
          <w:rFonts w:ascii="Times New Roman" w:hAnsi="Times New Roman" w:cs="Times New Roman"/>
          <w:color w:val="000000" w:themeColor="text1"/>
          <w:sz w:val="28"/>
          <w:szCs w:val="28"/>
          <w:lang w:val="uk-UA"/>
        </w:rPr>
        <w:t>продакт</w:t>
      </w:r>
      <w:proofErr w:type="spellEnd"/>
      <w:r w:rsidRPr="004B08AC">
        <w:rPr>
          <w:rFonts w:ascii="Times New Roman" w:hAnsi="Times New Roman" w:cs="Times New Roman"/>
          <w:color w:val="000000" w:themeColor="text1"/>
          <w:sz w:val="28"/>
          <w:szCs w:val="28"/>
          <w:lang w:val="uk-UA"/>
        </w:rPr>
        <w:t xml:space="preserve"> плейсмент (демонстрація), конкурси та розіграші призів. Завдяки цим та іншим засобам. </w:t>
      </w:r>
    </w:p>
    <w:p w:rsidR="00C844E7" w:rsidRPr="004B08AC" w:rsidRDefault="00C844E7"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Об’єктом дослідження даної теми є рекламна та PR-кампанія як основне знаряддя </w:t>
      </w:r>
      <w:proofErr w:type="spellStart"/>
      <w:r w:rsidRPr="004B08AC">
        <w:rPr>
          <w:rFonts w:ascii="Times New Roman" w:hAnsi="Times New Roman" w:cs="Times New Roman"/>
          <w:color w:val="000000" w:themeColor="text1"/>
          <w:sz w:val="28"/>
          <w:szCs w:val="28"/>
          <w:lang w:val="uk-UA"/>
        </w:rPr>
        <w:t>зв’язків</w:t>
      </w:r>
      <w:proofErr w:type="spellEnd"/>
      <w:r w:rsidRPr="004B08AC">
        <w:rPr>
          <w:rFonts w:ascii="Times New Roman" w:hAnsi="Times New Roman" w:cs="Times New Roman"/>
          <w:color w:val="000000" w:themeColor="text1"/>
          <w:sz w:val="28"/>
          <w:szCs w:val="28"/>
          <w:lang w:val="uk-UA"/>
        </w:rPr>
        <w:t xml:space="preserve"> з громадськістю. </w:t>
      </w:r>
    </w:p>
    <w:p w:rsidR="00C844E7" w:rsidRPr="004B08AC" w:rsidRDefault="00C844E7"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Предметом дослідження є рекламна та PR-кампанія для просування підприємства ТОВ «Ковінько-ковбаси». </w:t>
      </w:r>
    </w:p>
    <w:p w:rsidR="00C844E7" w:rsidRPr="004B08AC" w:rsidRDefault="00C844E7"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Мета дослідження – аналіз рекламної та PR-кампанії для підприємства ТОВ «Ковінько-ковбаси». </w:t>
      </w:r>
    </w:p>
    <w:p w:rsidR="00C844E7" w:rsidRPr="004B08AC" w:rsidRDefault="00C844E7"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lastRenderedPageBreak/>
        <w:t>На основі об’єкта, предмета та мети дослідження поставлено такі завдання:</w:t>
      </w:r>
    </w:p>
    <w:p w:rsidR="00C844E7" w:rsidRPr="004B08AC" w:rsidRDefault="00C844E7"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охарактеризувати сутність завдання реклами та PR; </w:t>
      </w:r>
    </w:p>
    <w:p w:rsidR="00C844E7" w:rsidRPr="004B08AC" w:rsidRDefault="00C844E7"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висвітлити особливості </w:t>
      </w:r>
      <w:proofErr w:type="spellStart"/>
      <w:r w:rsidRPr="004B08AC">
        <w:rPr>
          <w:rFonts w:ascii="Times New Roman" w:hAnsi="Times New Roman" w:cs="Times New Roman"/>
          <w:color w:val="000000" w:themeColor="text1"/>
          <w:sz w:val="28"/>
          <w:szCs w:val="28"/>
          <w:lang w:val="uk-UA"/>
        </w:rPr>
        <w:t>зв’язків</w:t>
      </w:r>
      <w:proofErr w:type="spellEnd"/>
      <w:r w:rsidRPr="004B08AC">
        <w:rPr>
          <w:rFonts w:ascii="Times New Roman" w:hAnsi="Times New Roman" w:cs="Times New Roman"/>
          <w:color w:val="000000" w:themeColor="text1"/>
          <w:sz w:val="28"/>
          <w:szCs w:val="28"/>
          <w:lang w:val="uk-UA"/>
        </w:rPr>
        <w:t xml:space="preserve"> з громадськістю у комерційній діяльності </w:t>
      </w:r>
    </w:p>
    <w:p w:rsidR="00C844E7" w:rsidRPr="004B08AC" w:rsidRDefault="00C844E7"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описати етапи проведення, організації рекламної та PR-кампанії; </w:t>
      </w:r>
    </w:p>
    <w:p w:rsidR="00C844E7" w:rsidRPr="004B08AC" w:rsidRDefault="00C844E7"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проаналізувати роботу ТОВ «Ковінько-ковбаси».</w:t>
      </w:r>
    </w:p>
    <w:p w:rsidR="00C844E7" w:rsidRPr="004B08AC" w:rsidRDefault="00C844E7"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У курсовій роботі використано такі методи: метод дедукції та індукції, метод аналізу та синтезу, хронологічний метод, структурно-функціональний, системний, хронологічний.</w:t>
      </w:r>
    </w:p>
    <w:p w:rsidR="000715B6" w:rsidRPr="004B08AC" w:rsidRDefault="000715B6" w:rsidP="00C844E7">
      <w:pPr>
        <w:spacing w:after="0" w:line="360" w:lineRule="auto"/>
        <w:ind w:firstLine="709"/>
        <w:jc w:val="both"/>
        <w:rPr>
          <w:rFonts w:ascii="Times New Roman" w:eastAsia="Times New Roman" w:hAnsi="Times New Roman" w:cs="Times New Roman"/>
          <w:iCs/>
          <w:color w:val="000000" w:themeColor="text1"/>
          <w:sz w:val="28"/>
          <w:szCs w:val="24"/>
          <w:shd w:val="clear" w:color="auto" w:fill="FFFFFF"/>
          <w:lang w:val="uk-UA" w:eastAsia="ru-RU"/>
        </w:rPr>
      </w:pPr>
      <w:r w:rsidRPr="004B08AC">
        <w:rPr>
          <w:rFonts w:ascii="Times New Roman" w:eastAsia="Times New Roman" w:hAnsi="Times New Roman" w:cs="Times New Roman"/>
          <w:iCs/>
          <w:color w:val="000000" w:themeColor="text1"/>
          <w:sz w:val="28"/>
          <w:szCs w:val="24"/>
          <w:shd w:val="clear" w:color="auto" w:fill="FFFFFF"/>
          <w:lang w:val="uk-UA" w:eastAsia="ru-RU"/>
        </w:rPr>
        <w:br w:type="page"/>
      </w:r>
    </w:p>
    <w:p w:rsidR="00E46060" w:rsidRPr="004B08AC" w:rsidRDefault="000715B6" w:rsidP="00134A59">
      <w:pPr>
        <w:pStyle w:val="1"/>
        <w:spacing w:before="0" w:line="360" w:lineRule="auto"/>
        <w:jc w:val="center"/>
        <w:rPr>
          <w:rFonts w:ascii="Times New Roman" w:hAnsi="Times New Roman" w:cs="Times New Roman"/>
          <w:b/>
          <w:color w:val="000000" w:themeColor="text1"/>
          <w:sz w:val="28"/>
          <w:szCs w:val="28"/>
          <w:lang w:val="uk-UA"/>
        </w:rPr>
      </w:pPr>
      <w:bookmarkStart w:id="2" w:name="_Toc10722937"/>
      <w:r w:rsidRPr="004B08AC">
        <w:rPr>
          <w:rFonts w:ascii="Times New Roman" w:hAnsi="Times New Roman" w:cs="Times New Roman"/>
          <w:b/>
          <w:color w:val="000000" w:themeColor="text1"/>
          <w:sz w:val="28"/>
          <w:szCs w:val="28"/>
          <w:lang w:val="uk-UA"/>
        </w:rPr>
        <w:lastRenderedPageBreak/>
        <w:t>РОЗДІЛ 1. ТЕОРЕТИЧНІ АСПЕКТИ ОЦІНКИ ЕФЕКТИВНОСТІ РЕКЛАМНОЇ ТА PR-КОМПАНІЇ</w:t>
      </w:r>
      <w:bookmarkEnd w:id="2"/>
    </w:p>
    <w:p w:rsidR="000715B6" w:rsidRPr="004B08AC" w:rsidRDefault="000715B6" w:rsidP="00C844E7">
      <w:pPr>
        <w:spacing w:after="0" w:line="360" w:lineRule="auto"/>
        <w:ind w:firstLine="709"/>
        <w:jc w:val="both"/>
        <w:rPr>
          <w:rFonts w:ascii="Times New Roman" w:hAnsi="Times New Roman" w:cs="Times New Roman"/>
          <w:color w:val="000000" w:themeColor="text1"/>
          <w:sz w:val="28"/>
          <w:szCs w:val="28"/>
          <w:lang w:val="uk-UA"/>
        </w:rPr>
      </w:pP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Рекламна кампанія - комплекс детально підготовлених, </w:t>
      </w:r>
      <w:proofErr w:type="spellStart"/>
      <w:r w:rsidRPr="004B08AC">
        <w:rPr>
          <w:rFonts w:ascii="Times New Roman" w:hAnsi="Times New Roman" w:cs="Times New Roman"/>
          <w:color w:val="000000" w:themeColor="text1"/>
          <w:sz w:val="28"/>
          <w:szCs w:val="28"/>
          <w:lang w:val="uk-UA"/>
        </w:rPr>
        <w:t>ресурсозабезпечених</w:t>
      </w:r>
      <w:proofErr w:type="spellEnd"/>
      <w:r w:rsidRPr="004B08AC">
        <w:rPr>
          <w:rFonts w:ascii="Times New Roman" w:hAnsi="Times New Roman" w:cs="Times New Roman"/>
          <w:color w:val="000000" w:themeColor="text1"/>
          <w:sz w:val="28"/>
          <w:szCs w:val="28"/>
          <w:lang w:val="uk-UA"/>
        </w:rPr>
        <w:t xml:space="preserve">, послідовно реалізованих у вигляді рекламних планів, заходів й акцій, спрямованих на досягнення поставлених довгострокових рекламних цілей і завдань [15, с.176].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Рекламна  кампанія є основним інструментом реалізації фірмою (підприємством) своєї рекламної стратегії, одним з елементів тактичного планування рекламної діяльності [7, с.334].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Мета проведення рекламних кампаній: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1. упровадження на ринок нових товарів, послуг;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2. стимулювання збуту чи товарів збільшення обсягів реалізації послуг;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3. переключення попиту з одних товарів (послуг) на інші;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4. створення сприятливого образа підприємства (фірми) і товару; забезпечення стабільності представлень у покупців і партнерів про чи товар підприємстві (фірмі) і </w:t>
      </w:r>
      <w:proofErr w:type="spellStart"/>
      <w:r w:rsidRPr="004B08AC">
        <w:rPr>
          <w:rFonts w:ascii="Times New Roman" w:hAnsi="Times New Roman" w:cs="Times New Roman"/>
          <w:color w:val="000000" w:themeColor="text1"/>
          <w:sz w:val="28"/>
          <w:szCs w:val="28"/>
          <w:lang w:val="uk-UA"/>
        </w:rPr>
        <w:t>ін</w:t>
      </w:r>
      <w:proofErr w:type="spellEnd"/>
      <w:r w:rsidRPr="004B08AC">
        <w:rPr>
          <w:rFonts w:ascii="Times New Roman" w:hAnsi="Times New Roman" w:cs="Times New Roman"/>
          <w:color w:val="000000" w:themeColor="text1"/>
          <w:sz w:val="28"/>
          <w:szCs w:val="28"/>
          <w:lang w:val="uk-UA"/>
        </w:rPr>
        <w:t xml:space="preserve"> [8, С.72-74]. </w:t>
      </w:r>
    </w:p>
    <w:p w:rsidR="000715B6"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Основна мета рекламної кампанії підприємства - це збільшення збуту (створення його з нуля, якщо мова йде про диверсифікованість) чи підтримка його на колишньому рівні (якщо планується підвищення цін і </w:t>
      </w:r>
      <w:proofErr w:type="spellStart"/>
      <w:r w:rsidRPr="004B08AC">
        <w:rPr>
          <w:rFonts w:ascii="Times New Roman" w:hAnsi="Times New Roman" w:cs="Times New Roman"/>
          <w:color w:val="000000" w:themeColor="text1"/>
          <w:sz w:val="28"/>
          <w:szCs w:val="28"/>
          <w:lang w:val="uk-UA"/>
        </w:rPr>
        <w:t>т.п</w:t>
      </w:r>
      <w:proofErr w:type="spellEnd"/>
      <w:r w:rsidRPr="004B08AC">
        <w:rPr>
          <w:rFonts w:ascii="Times New Roman" w:hAnsi="Times New Roman" w:cs="Times New Roman"/>
          <w:color w:val="000000" w:themeColor="text1"/>
          <w:sz w:val="28"/>
          <w:szCs w:val="28"/>
          <w:lang w:val="uk-UA"/>
        </w:rPr>
        <w:t>.). Збут є універсальним засобом виміру в силу його першочергової важливості для підприємства. Однак на збут впливають у більшому ступені не рекламні фактори: товар, ціна, розподіл, стимулювання. Реклама впливає на збут в основному через підвищення рівня популярності продукту і підприємства, і створення образа продукту і підприємства. Таким чином, збільшення збуту може бути названо головною метою рекламної кампанії, але директивне завдання його величини не може бути достатньою основою для розробки.</w:t>
      </w:r>
    </w:p>
    <w:p w:rsidR="008407D9"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Проведення  рекламної кампанії для досягнення поставленої мети найчастіше застосовує прийоми й методи інших форм маркетингових комунікацій: </w:t>
      </w:r>
      <w:proofErr w:type="spellStart"/>
      <w:r w:rsidRPr="004B08AC">
        <w:rPr>
          <w:rFonts w:ascii="Times New Roman" w:hAnsi="Times New Roman" w:cs="Times New Roman"/>
          <w:color w:val="000000" w:themeColor="text1"/>
          <w:sz w:val="28"/>
          <w:szCs w:val="28"/>
          <w:lang w:val="uk-UA"/>
        </w:rPr>
        <w:t>паблік</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рилейшнз</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сейл</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промоушен</w:t>
      </w:r>
      <w:proofErr w:type="spellEnd"/>
      <w:r w:rsidRPr="004B08AC">
        <w:rPr>
          <w:rFonts w:ascii="Times New Roman" w:hAnsi="Times New Roman" w:cs="Times New Roman"/>
          <w:color w:val="000000" w:themeColor="text1"/>
          <w:sz w:val="28"/>
          <w:szCs w:val="28"/>
          <w:lang w:val="uk-UA"/>
        </w:rPr>
        <w:t xml:space="preserve">, виставок та </w:t>
      </w:r>
      <w:proofErr w:type="spellStart"/>
      <w:r w:rsidRPr="004B08AC">
        <w:rPr>
          <w:rFonts w:ascii="Times New Roman" w:hAnsi="Times New Roman" w:cs="Times New Roman"/>
          <w:color w:val="000000" w:themeColor="text1"/>
          <w:sz w:val="28"/>
          <w:szCs w:val="28"/>
          <w:lang w:val="uk-UA"/>
        </w:rPr>
        <w:t>ін</w:t>
      </w:r>
      <w:proofErr w:type="spellEnd"/>
      <w:r w:rsidRPr="004B08AC">
        <w:rPr>
          <w:rFonts w:ascii="Times New Roman" w:hAnsi="Times New Roman" w:cs="Times New Roman"/>
          <w:color w:val="000000" w:themeColor="text1"/>
          <w:sz w:val="28"/>
          <w:szCs w:val="28"/>
          <w:lang w:val="uk-UA"/>
        </w:rPr>
        <w:t xml:space="preserve"> с [19, с.464].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lastRenderedPageBreak/>
        <w:t>Етапи  проведення рекламної кампанії:</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1) аналіз маркетингової ситуації;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2) розробка рекламних цілей;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3) розробка рекламної стратегії;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4) визначення розміру рекламного бюджету;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5) визначення засобів розміщення реклами, </w:t>
      </w:r>
      <w:proofErr w:type="spellStart"/>
      <w:r w:rsidRPr="004B08AC">
        <w:rPr>
          <w:rFonts w:ascii="Times New Roman" w:hAnsi="Times New Roman" w:cs="Times New Roman"/>
          <w:color w:val="000000" w:themeColor="text1"/>
          <w:sz w:val="28"/>
          <w:szCs w:val="28"/>
          <w:lang w:val="uk-UA"/>
        </w:rPr>
        <w:t>медіапланування</w:t>
      </w:r>
      <w:proofErr w:type="spellEnd"/>
      <w:r w:rsidRPr="004B08AC">
        <w:rPr>
          <w:rFonts w:ascii="Times New Roman" w:hAnsi="Times New Roman" w:cs="Times New Roman"/>
          <w:color w:val="000000" w:themeColor="text1"/>
          <w:sz w:val="28"/>
          <w:szCs w:val="28"/>
          <w:lang w:val="uk-UA"/>
        </w:rPr>
        <w:t xml:space="preserve">;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6) розподіл рекламного бюджету за рекламними заходами;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7) оформлення плану рекламної кампанії;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8) розробка рекламного продукту;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9) виготовлення та розміщення рекламного продукту; </w:t>
      </w:r>
    </w:p>
    <w:p w:rsidR="00876785" w:rsidRPr="004B08AC" w:rsidRDefault="00876785"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10) оцінка результатів рекламної кампанії [21, с.1].</w:t>
      </w:r>
    </w:p>
    <w:p w:rsidR="00876785" w:rsidRPr="004B08AC" w:rsidRDefault="008407D9"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PR-кампанія (непряма реклама) - це комплекс PR-заходів, спрямованих на створення необхідного іміджу компанії (бренду, товару або послуги). Іншими словами, вся інформація, яка публікується або озвучується різними ЗМІ, постійно формує громадську думку про компанію (бренд, товар або послугу) у споживачів (цільової аудиторії) - це і є PR [24, с.480]. Важливо розуміти, що перед плануванням PR-кампанії, необхідно чітко продумати і прописати яке саме думка повинна сформуватися у цільової аудиторії і про що потрібно їй говорити, щоб бажане думка сформувалася.</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Види PR-заходів: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PR-заходи в пресі;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розміщення інформаційних статей;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розміщення коментарів фахівця;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участь у редакційних рубриках;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інтеграція рекламної інформації в редакційний матеріал; </w:t>
      </w:r>
    </w:p>
    <w:p w:rsidR="00FF2C84" w:rsidRPr="004B08AC" w:rsidRDefault="00FF2C84" w:rsidP="00C844E7">
      <w:pPr>
        <w:spacing w:after="0" w:line="360" w:lineRule="auto"/>
        <w:ind w:firstLine="709"/>
        <w:jc w:val="both"/>
        <w:rPr>
          <w:color w:val="000000" w:themeColor="text1"/>
          <w:lang w:val="uk-UA"/>
        </w:rPr>
      </w:pPr>
      <w:r w:rsidRPr="004B08AC">
        <w:rPr>
          <w:rFonts w:ascii="Times New Roman" w:hAnsi="Times New Roman" w:cs="Times New Roman"/>
          <w:color w:val="000000" w:themeColor="text1"/>
          <w:sz w:val="28"/>
          <w:szCs w:val="28"/>
          <w:lang w:val="uk-UA"/>
        </w:rPr>
        <w:t>- розміщення тематичних рубрик в інформаційних програмах;</w:t>
      </w:r>
      <w:r w:rsidRPr="004B08AC">
        <w:rPr>
          <w:color w:val="000000" w:themeColor="text1"/>
          <w:lang w:val="uk-UA"/>
        </w:rPr>
        <w:t xml:space="preserve">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PR-заходи на радіо;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участь в тематичних радіопрограмах;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нестандартні PR-заходи, які повинні легко асоціюватися з компанією;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створення соціально-значимих подій; </w:t>
      </w:r>
    </w:p>
    <w:p w:rsidR="00876785"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lastRenderedPageBreak/>
        <w:t>- створення соціальних проектів; створення віртуальних клубів [22, с.202].</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p>
    <w:p w:rsidR="00FF2C84" w:rsidRPr="004B08AC" w:rsidRDefault="00FF2C84" w:rsidP="00FF2C84">
      <w:pPr>
        <w:spacing w:after="0" w:line="360" w:lineRule="auto"/>
        <w:jc w:val="both"/>
        <w:rPr>
          <w:rFonts w:ascii="Times New Roman" w:hAnsi="Times New Roman" w:cs="Times New Roman"/>
          <w:color w:val="000000" w:themeColor="text1"/>
          <w:sz w:val="28"/>
          <w:szCs w:val="28"/>
          <w:lang w:val="uk-UA"/>
        </w:rPr>
      </w:pPr>
      <w:r w:rsidRPr="004B08AC">
        <w:rPr>
          <w:noProof/>
          <w:color w:val="000000" w:themeColor="text1"/>
          <w:lang w:val="uk-UA" w:eastAsia="ru-RU"/>
        </w:rPr>
        <w:drawing>
          <wp:inline distT="0" distB="0" distL="0" distR="0" wp14:anchorId="76665F38" wp14:editId="2B9C8B3A">
            <wp:extent cx="5940425" cy="463867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4638675"/>
                    </a:xfrm>
                    <a:prstGeom prst="rect">
                      <a:avLst/>
                    </a:prstGeom>
                  </pic:spPr>
                </pic:pic>
              </a:graphicData>
            </a:graphic>
          </wp:inline>
        </w:drawing>
      </w:r>
    </w:p>
    <w:p w:rsidR="00FF2C84" w:rsidRPr="004B08AC" w:rsidRDefault="00FF2C84" w:rsidP="00FF2C84">
      <w:pPr>
        <w:spacing w:after="0" w:line="360" w:lineRule="auto"/>
        <w:ind w:firstLine="709"/>
        <w:jc w:val="center"/>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Рис.1.1 Етапи проведення рекламної та PR-кампанії</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Методи оцінювання ефективності рекламної та PR-кампанії  підприємства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Критерії оцінки ефективності роботи торгового </w:t>
      </w:r>
      <w:proofErr w:type="spellStart"/>
      <w:r w:rsidRPr="004B08AC">
        <w:rPr>
          <w:rFonts w:ascii="Times New Roman" w:hAnsi="Times New Roman" w:cs="Times New Roman"/>
          <w:color w:val="000000" w:themeColor="text1"/>
          <w:sz w:val="28"/>
          <w:szCs w:val="28"/>
          <w:lang w:val="uk-UA"/>
        </w:rPr>
        <w:t>агента</w:t>
      </w:r>
      <w:proofErr w:type="spellEnd"/>
      <w:r w:rsidRPr="004B08AC">
        <w:rPr>
          <w:rFonts w:ascii="Times New Roman" w:hAnsi="Times New Roman" w:cs="Times New Roman"/>
          <w:color w:val="000000" w:themeColor="text1"/>
          <w:sz w:val="28"/>
          <w:szCs w:val="28"/>
          <w:lang w:val="uk-UA"/>
        </w:rPr>
        <w:t>:</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1. скільки виручки у грошовому вимірі припадає на 1 грн витрат: обсяг реалізації або виручки/витрати на продаж товарів, обраховані в тисячах гривень;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2. скільки коштує один візит торгового </w:t>
      </w:r>
      <w:proofErr w:type="spellStart"/>
      <w:r w:rsidRPr="004B08AC">
        <w:rPr>
          <w:rFonts w:ascii="Times New Roman" w:hAnsi="Times New Roman" w:cs="Times New Roman"/>
          <w:color w:val="000000" w:themeColor="text1"/>
          <w:sz w:val="28"/>
          <w:szCs w:val="28"/>
          <w:lang w:val="uk-UA"/>
        </w:rPr>
        <w:t>агента</w:t>
      </w:r>
      <w:proofErr w:type="spellEnd"/>
      <w:r w:rsidRPr="004B08AC">
        <w:rPr>
          <w:rFonts w:ascii="Times New Roman" w:hAnsi="Times New Roman" w:cs="Times New Roman"/>
          <w:color w:val="000000" w:themeColor="text1"/>
          <w:sz w:val="28"/>
          <w:szCs w:val="28"/>
          <w:lang w:val="uk-UA"/>
        </w:rPr>
        <w:t xml:space="preserve">: витрати на візити/кількість візитів за період аналізу;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3. скільки виручки у грошовому вимірі припадає на один візит: обсяг продажу/кількість візитів;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lastRenderedPageBreak/>
        <w:t xml:space="preserve">4. скільки виручки дав один новий клієнт: обсяги продажу новим клієнтам/кількість нових клієнтів;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5. скільки «коштує» новий клієнт: витрати на нових клієнтів/кількість нових клієнтів або середні витрати на візит/відсоток нових клієнтів </w:t>
      </w:r>
      <w:proofErr w:type="spellStart"/>
      <w:r w:rsidRPr="004B08AC">
        <w:rPr>
          <w:rFonts w:ascii="Times New Roman" w:hAnsi="Times New Roman" w:cs="Times New Roman"/>
          <w:color w:val="000000" w:themeColor="text1"/>
          <w:sz w:val="28"/>
          <w:szCs w:val="28"/>
          <w:lang w:val="uk-UA"/>
        </w:rPr>
        <w:t>зпоміж</w:t>
      </w:r>
      <w:proofErr w:type="spellEnd"/>
      <w:r w:rsidRPr="004B08AC">
        <w:rPr>
          <w:rFonts w:ascii="Times New Roman" w:hAnsi="Times New Roman" w:cs="Times New Roman"/>
          <w:color w:val="000000" w:themeColor="text1"/>
          <w:sz w:val="28"/>
          <w:szCs w:val="28"/>
          <w:lang w:val="uk-UA"/>
        </w:rPr>
        <w:t xml:space="preserve"> усіх клієнтів;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6. відсоток нових клієнтів: кількість нових клієнтів/загальна кількість клієнтів ;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7. рівень витрат на нові сфери діяльності або нових клієнтів: обсяги продажу товарів новим клієнтам або нових товарів/загальний обсяг продажу товарів у грошовому вимірі. Частку помножити на 100. Результат отримують у відсотках;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8. ефективність роботи зі старими клієнтами: обсяги продажу старим клієнтам/кількість старих клієнтів, а також обсяг продажу товарів старим клієнтам / кількість візитів до них;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9. витрати на 1 грн продажу товарів старим клієнтам:  витрати на стару сферу діяльності/загальний обсяг продажу товарів старим клієнтам;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10. процент валового прибутку: валовий прибуток від усього обсягу продажу/обсяг реалізації (виручки). Частку помножити на 100;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11. рентабельність діяльності торгового </w:t>
      </w:r>
      <w:proofErr w:type="spellStart"/>
      <w:r w:rsidRPr="004B08AC">
        <w:rPr>
          <w:rFonts w:ascii="Times New Roman" w:hAnsi="Times New Roman" w:cs="Times New Roman"/>
          <w:color w:val="000000" w:themeColor="text1"/>
          <w:sz w:val="28"/>
          <w:szCs w:val="28"/>
          <w:lang w:val="uk-UA"/>
        </w:rPr>
        <w:t>агента</w:t>
      </w:r>
      <w:proofErr w:type="spellEnd"/>
      <w:r w:rsidRPr="004B08AC">
        <w:rPr>
          <w:rFonts w:ascii="Times New Roman" w:hAnsi="Times New Roman" w:cs="Times New Roman"/>
          <w:color w:val="000000" w:themeColor="text1"/>
          <w:sz w:val="28"/>
          <w:szCs w:val="28"/>
          <w:lang w:val="uk-UA"/>
        </w:rPr>
        <w:t xml:space="preserve">: валовий прибуток/ обсяг продажу товарів за період аналізу. Частку помножити на 100;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12. скільки прибутку припадає на 1 грн витрат на продаж товарів даним торговим агентом: валовий прибуток/обсяг продажу за період аналізу;</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13. скільки прибутку дає один візит торгового </w:t>
      </w:r>
      <w:proofErr w:type="spellStart"/>
      <w:r w:rsidRPr="004B08AC">
        <w:rPr>
          <w:rFonts w:ascii="Times New Roman" w:hAnsi="Times New Roman" w:cs="Times New Roman"/>
          <w:color w:val="000000" w:themeColor="text1"/>
          <w:sz w:val="28"/>
          <w:szCs w:val="28"/>
          <w:lang w:val="uk-UA"/>
        </w:rPr>
        <w:t>агента</w:t>
      </w:r>
      <w:proofErr w:type="spellEnd"/>
      <w:r w:rsidRPr="004B08AC">
        <w:rPr>
          <w:rFonts w:ascii="Times New Roman" w:hAnsi="Times New Roman" w:cs="Times New Roman"/>
          <w:color w:val="000000" w:themeColor="text1"/>
          <w:sz w:val="28"/>
          <w:szCs w:val="28"/>
          <w:lang w:val="uk-UA"/>
        </w:rPr>
        <w:t xml:space="preserve"> (комівояжера): валовий прибуток/кількість візитів торгового </w:t>
      </w:r>
      <w:proofErr w:type="spellStart"/>
      <w:r w:rsidRPr="004B08AC">
        <w:rPr>
          <w:rFonts w:ascii="Times New Roman" w:hAnsi="Times New Roman" w:cs="Times New Roman"/>
          <w:color w:val="000000" w:themeColor="text1"/>
          <w:sz w:val="28"/>
          <w:szCs w:val="28"/>
          <w:lang w:val="uk-UA"/>
        </w:rPr>
        <w:t>агента</w:t>
      </w:r>
      <w:proofErr w:type="spellEnd"/>
      <w:r w:rsidRPr="004B08AC">
        <w:rPr>
          <w:rFonts w:ascii="Times New Roman" w:hAnsi="Times New Roman" w:cs="Times New Roman"/>
          <w:color w:val="000000" w:themeColor="text1"/>
          <w:sz w:val="28"/>
          <w:szCs w:val="28"/>
          <w:lang w:val="uk-UA"/>
        </w:rPr>
        <w:t xml:space="preserve"> до клієнтів;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14. процент виконання торговим агентом квоти на продаж: обсяг продажу товарів за звітний період/сума продажу за квотою. Частку помножити на 100 [18, С.1-5].</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Критерії оцінки ефективності участі підприємства  у виставках та ярмарках:</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lastRenderedPageBreak/>
        <w:t xml:space="preserve">- середня щоденна частота відвідин: кількість відвідувачів/дні проведення виставки (ярмарку);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щоденний показник обслуговування відвідувачів: середня щоденна частота відвідин/кількість контактів;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ступінь інтенсивності комерційних контактів: кількість відвідувачів/добуток кількості днів участі в цій акції та кількості контактів, що мають відповідальний характер;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ступінь залучення нових відвідувачів: кількість нових відвідувачів/загальна кількість відвідувачів, помножена на 100;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частка активних відвідувачів: кількість відвідин, що мають комерційний характер/загальна кількість відвідувачів. Частку помножити на 100;</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 показник відгуку відвідувачів, які були запрошені відвідати стенд підприємства: загальна кількість відвідувачів/кількість запрошених. Частку помножити на 100;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ціна участі в розрахунку на одного відвідувача: загальна вартість участі/загальна кількість відвідувачів;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ціна участі в розрахунку на одного активного відвідувача: загальна вартість участі/кількість відвідувачів, що мають комерційний інтерес;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вартість участі на один контракт: загальна вартість участі/кількість контрактів, які були укладені під час проведення виставки (ярмарку) та після закінчення її (його) [3, с.392];</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ціна участі в розрахунку на 1 грн продажу товарів згідно з контрактами, які були укладені на виставці (ярмарку) і після неї (нього): загальна вартість участі/загальна сума контрактів;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витрати на персонал стенда в розрахунку на одного відвідувача:  </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сумарні витрати на персонал стенда/загальна кількість відвідувачів.</w:t>
      </w:r>
    </w:p>
    <w:p w:rsidR="00FF2C84" w:rsidRPr="004B08AC" w:rsidRDefault="00FF2C84" w:rsidP="00FF2C84">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До основних показників оцінки ефективності маркетингових комунікацій відносять: </w:t>
      </w:r>
    </w:p>
    <w:p w:rsidR="00FF2C84" w:rsidRPr="004B08AC" w:rsidRDefault="00FF2C84" w:rsidP="00FF2C84">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lastRenderedPageBreak/>
        <w:t xml:space="preserve">-  відношення приросту обсягу продажу товару по завершенню комунікативної програми до суми витрат на маркетингові комунікації; </w:t>
      </w:r>
    </w:p>
    <w:p w:rsidR="00FF2C84" w:rsidRPr="004B08AC" w:rsidRDefault="00FF2C84" w:rsidP="00FF2C84">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відношення приросту прибутку, отриманого після комунікативних заходів, до суми комунікативних витрат; </w:t>
      </w:r>
    </w:p>
    <w:p w:rsidR="00FF2C84" w:rsidRPr="004B08AC" w:rsidRDefault="00FF2C84" w:rsidP="00FF2C84">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  витрати на маркетингові комунікації, що припадають на 1 </w:t>
      </w:r>
      <w:proofErr w:type="spellStart"/>
      <w:r w:rsidRPr="004B08AC">
        <w:rPr>
          <w:rFonts w:ascii="Times New Roman" w:hAnsi="Times New Roman" w:cs="Times New Roman"/>
          <w:color w:val="000000" w:themeColor="text1"/>
          <w:sz w:val="28"/>
          <w:szCs w:val="28"/>
          <w:lang w:val="uk-UA"/>
        </w:rPr>
        <w:t>чол</w:t>
      </w:r>
      <w:proofErr w:type="spellEnd"/>
      <w:r w:rsidRPr="004B08AC">
        <w:rPr>
          <w:rFonts w:ascii="Times New Roman" w:hAnsi="Times New Roman" w:cs="Times New Roman"/>
          <w:color w:val="000000" w:themeColor="text1"/>
          <w:sz w:val="28"/>
          <w:szCs w:val="28"/>
          <w:lang w:val="uk-UA"/>
        </w:rPr>
        <w:t xml:space="preserve"> [9, с.276]. </w:t>
      </w:r>
    </w:p>
    <w:p w:rsidR="00FF2C84" w:rsidRPr="004B08AC" w:rsidRDefault="00FF2C84" w:rsidP="00FF2C84">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Відношення приросту обсягу продажу товару по завершенню комунікативної програми до суми витрат на маркетингові комунікації:</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p>
    <w:p w:rsidR="00FF2C84" w:rsidRPr="004B08AC" w:rsidRDefault="00FF2C84" w:rsidP="00E9680F">
      <w:pPr>
        <w:spacing w:after="0" w:line="360" w:lineRule="auto"/>
        <w:ind w:firstLine="709"/>
        <w:jc w:val="right"/>
        <w:rPr>
          <w:rFonts w:ascii="Times New Roman" w:hAnsi="Times New Roman" w:cs="Times New Roman"/>
          <w:color w:val="000000" w:themeColor="text1"/>
          <w:sz w:val="28"/>
          <w:szCs w:val="28"/>
          <w:lang w:val="uk-UA"/>
        </w:rPr>
      </w:pPr>
      <w:r w:rsidRPr="004B08AC">
        <w:rPr>
          <w:rFonts w:ascii="Times New Roman" w:hAnsi="Times New Roman" w:cs="Times New Roman"/>
          <w:noProof/>
          <w:color w:val="000000" w:themeColor="text1"/>
          <w:sz w:val="28"/>
          <w:szCs w:val="28"/>
          <w:lang w:val="uk-UA" w:eastAsia="ru-RU"/>
        </w:rPr>
        <w:drawing>
          <wp:anchor distT="0" distB="0" distL="114300" distR="114300" simplePos="0" relativeHeight="251658240" behindDoc="1" locked="0" layoutInCell="1" allowOverlap="1">
            <wp:simplePos x="0" y="0"/>
            <wp:positionH relativeFrom="page">
              <wp:align>center</wp:align>
            </wp:positionH>
            <wp:positionV relativeFrom="paragraph">
              <wp:posOffset>8890</wp:posOffset>
            </wp:positionV>
            <wp:extent cx="933450" cy="466725"/>
            <wp:effectExtent l="0" t="0" r="0"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466725"/>
                    </a:xfrm>
                    <a:prstGeom prst="rect">
                      <a:avLst/>
                    </a:prstGeom>
                    <a:noFill/>
                  </pic:spPr>
                </pic:pic>
              </a:graphicData>
            </a:graphic>
            <wp14:sizeRelH relativeFrom="page">
              <wp14:pctWidth>0</wp14:pctWidth>
            </wp14:sizeRelH>
            <wp14:sizeRelV relativeFrom="page">
              <wp14:pctHeight>0</wp14:pctHeight>
            </wp14:sizeRelV>
          </wp:anchor>
        </w:drawing>
      </w:r>
      <w:r w:rsidR="00E9680F" w:rsidRPr="004B08AC">
        <w:rPr>
          <w:rFonts w:ascii="Times New Roman" w:hAnsi="Times New Roman" w:cs="Times New Roman"/>
          <w:color w:val="000000" w:themeColor="text1"/>
          <w:sz w:val="28"/>
          <w:szCs w:val="28"/>
          <w:lang w:val="uk-UA"/>
        </w:rPr>
        <w:t>(1.1)</w:t>
      </w: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p>
    <w:p w:rsidR="00FF2C84" w:rsidRPr="004B08AC" w:rsidRDefault="00FF2C84" w:rsidP="00C844E7">
      <w:pPr>
        <w:spacing w:after="0" w:line="360" w:lineRule="auto"/>
        <w:ind w:firstLine="709"/>
        <w:jc w:val="both"/>
        <w:rPr>
          <w:rFonts w:ascii="Times New Roman" w:hAnsi="Times New Roman" w:cs="Times New Roman"/>
          <w:color w:val="000000" w:themeColor="text1"/>
          <w:sz w:val="28"/>
          <w:szCs w:val="28"/>
          <w:lang w:val="uk-UA"/>
        </w:rPr>
      </w:pPr>
    </w:p>
    <w:p w:rsidR="00E9680F" w:rsidRPr="004B08AC" w:rsidRDefault="00E9680F" w:rsidP="00E9680F">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Де </w:t>
      </w:r>
      <w:r w:rsidRPr="004B08AC">
        <w:rPr>
          <w:rFonts w:ascii="Times New Roman" w:hAnsi="Times New Roman" w:cs="Times New Roman"/>
          <w:i/>
          <w:color w:val="000000" w:themeColor="text1"/>
          <w:sz w:val="28"/>
          <w:szCs w:val="28"/>
          <w:lang w:val="uk-UA"/>
        </w:rPr>
        <w:t>Е1</w:t>
      </w:r>
      <w:r w:rsidRPr="004B08AC">
        <w:rPr>
          <w:rFonts w:ascii="Times New Roman" w:hAnsi="Times New Roman" w:cs="Times New Roman"/>
          <w:color w:val="000000" w:themeColor="text1"/>
          <w:sz w:val="28"/>
          <w:szCs w:val="28"/>
          <w:lang w:val="uk-UA"/>
        </w:rPr>
        <w:t>– ефективність маркетингових комунікативних заходів;</w:t>
      </w:r>
    </w:p>
    <w:p w:rsidR="00E9680F" w:rsidRPr="004B08AC" w:rsidRDefault="00E9680F" w:rsidP="00E9680F">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i/>
          <w:color w:val="000000" w:themeColor="text1"/>
          <w:sz w:val="28"/>
          <w:szCs w:val="28"/>
          <w:lang w:val="uk-UA"/>
        </w:rPr>
        <w:t xml:space="preserve">V2 </w:t>
      </w:r>
      <w:r w:rsidRPr="004B08AC">
        <w:rPr>
          <w:rFonts w:ascii="Times New Roman" w:hAnsi="Times New Roman" w:cs="Times New Roman"/>
          <w:color w:val="000000" w:themeColor="text1"/>
          <w:sz w:val="28"/>
          <w:szCs w:val="28"/>
          <w:lang w:val="uk-UA"/>
        </w:rPr>
        <w:t>–</w:t>
      </w:r>
      <w:r w:rsidRPr="004B08AC">
        <w:rPr>
          <w:rFonts w:ascii="Times New Roman" w:hAnsi="Times New Roman" w:cs="Times New Roman"/>
          <w:i/>
          <w:color w:val="000000" w:themeColor="text1"/>
          <w:sz w:val="28"/>
          <w:szCs w:val="28"/>
          <w:lang w:val="uk-UA"/>
        </w:rPr>
        <w:t xml:space="preserve"> </w:t>
      </w:r>
      <w:r w:rsidRPr="004B08AC">
        <w:rPr>
          <w:rFonts w:ascii="Times New Roman" w:hAnsi="Times New Roman" w:cs="Times New Roman"/>
          <w:color w:val="000000" w:themeColor="text1"/>
          <w:sz w:val="28"/>
          <w:szCs w:val="28"/>
          <w:lang w:val="uk-UA"/>
        </w:rPr>
        <w:t>обсяг продажу після завершення комунікативних заходів</w:t>
      </w:r>
      <w:r w:rsidRPr="004B08AC">
        <w:rPr>
          <w:rFonts w:ascii="Times New Roman" w:hAnsi="Times New Roman" w:cs="Times New Roman"/>
          <w:i/>
          <w:color w:val="000000" w:themeColor="text1"/>
          <w:sz w:val="28"/>
          <w:szCs w:val="28"/>
          <w:lang w:val="uk-UA"/>
        </w:rPr>
        <w:t xml:space="preserve"> </w:t>
      </w:r>
      <w:r w:rsidRPr="004B08AC">
        <w:rPr>
          <w:rFonts w:ascii="Times New Roman" w:hAnsi="Times New Roman" w:cs="Times New Roman"/>
          <w:color w:val="000000" w:themeColor="text1"/>
          <w:sz w:val="28"/>
          <w:szCs w:val="28"/>
          <w:lang w:val="uk-UA"/>
        </w:rPr>
        <w:t>(тис.</w:t>
      </w:r>
      <w:r w:rsidRPr="004B08AC">
        <w:rPr>
          <w:rFonts w:ascii="Times New Roman" w:hAnsi="Times New Roman" w:cs="Times New Roman"/>
          <w:i/>
          <w:color w:val="000000" w:themeColor="text1"/>
          <w:sz w:val="28"/>
          <w:szCs w:val="28"/>
          <w:lang w:val="uk-UA"/>
        </w:rPr>
        <w:t xml:space="preserve"> </w:t>
      </w:r>
      <w:r w:rsidRPr="004B08AC">
        <w:rPr>
          <w:rFonts w:ascii="Times New Roman" w:hAnsi="Times New Roman" w:cs="Times New Roman"/>
          <w:color w:val="000000" w:themeColor="text1"/>
          <w:sz w:val="28"/>
          <w:szCs w:val="28"/>
          <w:lang w:val="uk-UA"/>
        </w:rPr>
        <w:t>грн.);</w:t>
      </w:r>
      <w:r w:rsidRPr="004B08AC">
        <w:rPr>
          <w:rFonts w:ascii="Times New Roman" w:hAnsi="Times New Roman" w:cs="Times New Roman"/>
          <w:i/>
          <w:color w:val="000000" w:themeColor="text1"/>
          <w:sz w:val="28"/>
          <w:szCs w:val="28"/>
          <w:lang w:val="uk-UA"/>
        </w:rPr>
        <w:t xml:space="preserve"> V1 </w:t>
      </w:r>
      <w:r w:rsidRPr="004B08AC">
        <w:rPr>
          <w:rFonts w:ascii="Times New Roman" w:hAnsi="Times New Roman" w:cs="Times New Roman"/>
          <w:color w:val="000000" w:themeColor="text1"/>
          <w:sz w:val="28"/>
          <w:szCs w:val="28"/>
          <w:lang w:val="uk-UA"/>
        </w:rPr>
        <w:t>–</w:t>
      </w:r>
      <w:r w:rsidRPr="004B08AC">
        <w:rPr>
          <w:rFonts w:ascii="Times New Roman" w:hAnsi="Times New Roman" w:cs="Times New Roman"/>
          <w:i/>
          <w:color w:val="000000" w:themeColor="text1"/>
          <w:sz w:val="28"/>
          <w:szCs w:val="28"/>
          <w:lang w:val="uk-UA"/>
        </w:rPr>
        <w:t xml:space="preserve"> </w:t>
      </w:r>
      <w:r w:rsidRPr="004B08AC">
        <w:rPr>
          <w:rFonts w:ascii="Times New Roman" w:hAnsi="Times New Roman" w:cs="Times New Roman"/>
          <w:color w:val="000000" w:themeColor="text1"/>
          <w:sz w:val="28"/>
          <w:szCs w:val="28"/>
          <w:lang w:val="uk-UA"/>
        </w:rPr>
        <w:t>обсяг продажу до початку комунікативних заходів</w:t>
      </w:r>
      <w:r w:rsidRPr="004B08AC">
        <w:rPr>
          <w:rFonts w:ascii="Times New Roman" w:hAnsi="Times New Roman" w:cs="Times New Roman"/>
          <w:i/>
          <w:color w:val="000000" w:themeColor="text1"/>
          <w:sz w:val="28"/>
          <w:szCs w:val="28"/>
          <w:lang w:val="uk-UA"/>
        </w:rPr>
        <w:t xml:space="preserve"> </w:t>
      </w:r>
      <w:r w:rsidRPr="004B08AC">
        <w:rPr>
          <w:rFonts w:ascii="Times New Roman" w:hAnsi="Times New Roman" w:cs="Times New Roman"/>
          <w:color w:val="000000" w:themeColor="text1"/>
          <w:sz w:val="28"/>
          <w:szCs w:val="28"/>
          <w:lang w:val="uk-UA"/>
        </w:rPr>
        <w:t>(тис.</w:t>
      </w:r>
      <w:r w:rsidRPr="004B08AC">
        <w:rPr>
          <w:rFonts w:ascii="Times New Roman" w:hAnsi="Times New Roman" w:cs="Times New Roman"/>
          <w:i/>
          <w:color w:val="000000" w:themeColor="text1"/>
          <w:sz w:val="28"/>
          <w:szCs w:val="28"/>
          <w:lang w:val="uk-UA"/>
        </w:rPr>
        <w:t xml:space="preserve"> </w:t>
      </w:r>
      <w:r w:rsidRPr="004B08AC">
        <w:rPr>
          <w:rFonts w:ascii="Times New Roman" w:hAnsi="Times New Roman" w:cs="Times New Roman"/>
          <w:color w:val="000000" w:themeColor="text1"/>
          <w:sz w:val="28"/>
          <w:szCs w:val="28"/>
          <w:lang w:val="uk-UA"/>
        </w:rPr>
        <w:t>грн.);</w:t>
      </w:r>
    </w:p>
    <w:p w:rsidR="00E9680F" w:rsidRPr="004B08AC" w:rsidRDefault="00E9680F" w:rsidP="00E9680F">
      <w:pPr>
        <w:spacing w:after="0" w:line="360" w:lineRule="auto"/>
        <w:ind w:firstLine="709"/>
        <w:jc w:val="both"/>
        <w:rPr>
          <w:rFonts w:ascii="Times New Roman" w:hAnsi="Times New Roman" w:cs="Times New Roman"/>
          <w:color w:val="000000" w:themeColor="text1"/>
          <w:sz w:val="28"/>
          <w:szCs w:val="28"/>
          <w:lang w:val="uk-UA"/>
        </w:rPr>
      </w:pPr>
    </w:p>
    <w:p w:rsidR="00E9680F" w:rsidRPr="004B08AC" w:rsidRDefault="00C32D98" w:rsidP="00C32D98">
      <w:pPr>
        <w:spacing w:after="0" w:line="360" w:lineRule="auto"/>
        <w:jc w:val="both"/>
        <w:rPr>
          <w:rFonts w:ascii="Times New Roman" w:hAnsi="Times New Roman" w:cs="Times New Roman"/>
          <w:i/>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В </w:t>
      </w:r>
      <w:r w:rsidR="00E9680F" w:rsidRPr="004B08AC">
        <w:rPr>
          <w:rFonts w:ascii="Times New Roman" w:hAnsi="Times New Roman" w:cs="Times New Roman"/>
          <w:color w:val="000000" w:themeColor="text1"/>
          <w:sz w:val="28"/>
          <w:szCs w:val="28"/>
          <w:lang w:val="uk-UA"/>
        </w:rPr>
        <w:t>– сума витрат на здійснення комунікативних заходів (тис. грн.) [20, с.328].</w:t>
      </w:r>
    </w:p>
    <w:p w:rsidR="00E9680F" w:rsidRPr="004B08AC" w:rsidRDefault="00E9680F" w:rsidP="00E9680F">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Відношення приросту прибутку, отриманого після комунікативних заходів, до суми комунікативних витрат:</w:t>
      </w:r>
    </w:p>
    <w:p w:rsidR="00E9680F" w:rsidRPr="004B08AC" w:rsidRDefault="00E9680F" w:rsidP="00E9680F">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noProof/>
          <w:color w:val="000000" w:themeColor="text1"/>
          <w:sz w:val="28"/>
          <w:szCs w:val="28"/>
          <w:lang w:val="uk-UA" w:eastAsia="ru-RU"/>
        </w:rPr>
        <w:drawing>
          <wp:anchor distT="0" distB="0" distL="114300" distR="114300" simplePos="0" relativeHeight="251660288" behindDoc="1" locked="0" layoutInCell="1" allowOverlap="1">
            <wp:simplePos x="0" y="0"/>
            <wp:positionH relativeFrom="column">
              <wp:posOffset>2743200</wp:posOffset>
            </wp:positionH>
            <wp:positionV relativeFrom="paragraph">
              <wp:posOffset>104775</wp:posOffset>
            </wp:positionV>
            <wp:extent cx="1066800" cy="49530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495300"/>
                    </a:xfrm>
                    <a:prstGeom prst="rect">
                      <a:avLst/>
                    </a:prstGeom>
                    <a:noFill/>
                  </pic:spPr>
                </pic:pic>
              </a:graphicData>
            </a:graphic>
            <wp14:sizeRelH relativeFrom="page">
              <wp14:pctWidth>0</wp14:pctWidth>
            </wp14:sizeRelH>
            <wp14:sizeRelV relativeFrom="page">
              <wp14:pctHeight>0</wp14:pctHeight>
            </wp14:sizeRelV>
          </wp:anchor>
        </w:drawing>
      </w:r>
    </w:p>
    <w:p w:rsidR="00E9680F" w:rsidRPr="004B08AC" w:rsidRDefault="00E9680F" w:rsidP="00E9680F">
      <w:pPr>
        <w:spacing w:after="0" w:line="360" w:lineRule="auto"/>
        <w:ind w:firstLine="709"/>
        <w:jc w:val="right"/>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(1.2)</w:t>
      </w:r>
    </w:p>
    <w:p w:rsidR="00E9680F" w:rsidRPr="004B08AC" w:rsidRDefault="00E9680F" w:rsidP="00E9680F">
      <w:pPr>
        <w:spacing w:after="0" w:line="360" w:lineRule="auto"/>
        <w:ind w:firstLine="709"/>
        <w:jc w:val="both"/>
        <w:rPr>
          <w:rFonts w:ascii="Times New Roman" w:hAnsi="Times New Roman" w:cs="Times New Roman"/>
          <w:color w:val="000000" w:themeColor="text1"/>
          <w:sz w:val="28"/>
          <w:szCs w:val="28"/>
          <w:lang w:val="uk-UA"/>
        </w:rPr>
      </w:pPr>
    </w:p>
    <w:p w:rsidR="00E9680F" w:rsidRPr="004B08AC" w:rsidRDefault="00E9680F" w:rsidP="00E9680F">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де </w:t>
      </w:r>
      <w:r w:rsidRPr="004B08AC">
        <w:rPr>
          <w:rFonts w:ascii="Times New Roman" w:hAnsi="Times New Roman" w:cs="Times New Roman"/>
          <w:i/>
          <w:color w:val="000000" w:themeColor="text1"/>
          <w:sz w:val="28"/>
          <w:szCs w:val="28"/>
          <w:lang w:val="uk-UA"/>
        </w:rPr>
        <w:t>Е2</w:t>
      </w:r>
      <w:r w:rsidRPr="004B08AC">
        <w:rPr>
          <w:rFonts w:ascii="Times New Roman" w:hAnsi="Times New Roman" w:cs="Times New Roman"/>
          <w:color w:val="000000" w:themeColor="text1"/>
          <w:sz w:val="28"/>
          <w:szCs w:val="28"/>
          <w:lang w:val="uk-UA"/>
        </w:rPr>
        <w:t xml:space="preserve"> – ефективність маркетингових комунікативних заходів;</w:t>
      </w:r>
    </w:p>
    <w:p w:rsidR="00E9680F" w:rsidRPr="004B08AC" w:rsidRDefault="00E9680F" w:rsidP="00C32D98">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i/>
          <w:color w:val="000000" w:themeColor="text1"/>
          <w:sz w:val="28"/>
          <w:szCs w:val="28"/>
          <w:lang w:val="uk-UA"/>
        </w:rPr>
        <w:t xml:space="preserve">П2 </w:t>
      </w:r>
      <w:r w:rsidRPr="004B08AC">
        <w:rPr>
          <w:rFonts w:ascii="Times New Roman" w:hAnsi="Times New Roman" w:cs="Times New Roman"/>
          <w:color w:val="000000" w:themeColor="text1"/>
          <w:sz w:val="28"/>
          <w:szCs w:val="28"/>
          <w:lang w:val="uk-UA"/>
        </w:rPr>
        <w:t>–</w:t>
      </w:r>
      <w:r w:rsidRPr="004B08AC">
        <w:rPr>
          <w:rFonts w:ascii="Times New Roman" w:hAnsi="Times New Roman" w:cs="Times New Roman"/>
          <w:i/>
          <w:color w:val="000000" w:themeColor="text1"/>
          <w:sz w:val="28"/>
          <w:szCs w:val="28"/>
          <w:lang w:val="uk-UA"/>
        </w:rPr>
        <w:t xml:space="preserve"> </w:t>
      </w:r>
      <w:r w:rsidRPr="004B08AC">
        <w:rPr>
          <w:rFonts w:ascii="Times New Roman" w:hAnsi="Times New Roman" w:cs="Times New Roman"/>
          <w:color w:val="000000" w:themeColor="text1"/>
          <w:sz w:val="28"/>
          <w:szCs w:val="28"/>
          <w:lang w:val="uk-UA"/>
        </w:rPr>
        <w:t>прибуток підприємства після завершення комунікативних заходів,</w:t>
      </w:r>
      <w:r w:rsidRPr="004B08AC">
        <w:rPr>
          <w:rFonts w:ascii="Times New Roman" w:hAnsi="Times New Roman" w:cs="Times New Roman"/>
          <w:i/>
          <w:color w:val="000000" w:themeColor="text1"/>
          <w:sz w:val="28"/>
          <w:szCs w:val="28"/>
          <w:lang w:val="uk-UA"/>
        </w:rPr>
        <w:t xml:space="preserve"> </w:t>
      </w:r>
      <w:r w:rsidRPr="004B08AC">
        <w:rPr>
          <w:rFonts w:ascii="Times New Roman" w:hAnsi="Times New Roman" w:cs="Times New Roman"/>
          <w:color w:val="000000" w:themeColor="text1"/>
          <w:sz w:val="28"/>
          <w:szCs w:val="28"/>
          <w:lang w:val="uk-UA"/>
        </w:rPr>
        <w:t>тис</w:t>
      </w:r>
      <w:r w:rsidRPr="004B08AC">
        <w:rPr>
          <w:rFonts w:ascii="Times New Roman" w:hAnsi="Times New Roman" w:cs="Times New Roman"/>
          <w:i/>
          <w:color w:val="000000" w:themeColor="text1"/>
          <w:sz w:val="28"/>
          <w:szCs w:val="28"/>
          <w:lang w:val="uk-UA"/>
        </w:rPr>
        <w:t xml:space="preserve"> </w:t>
      </w:r>
      <w:r w:rsidRPr="004B08AC">
        <w:rPr>
          <w:rFonts w:ascii="Times New Roman" w:hAnsi="Times New Roman" w:cs="Times New Roman"/>
          <w:color w:val="000000" w:themeColor="text1"/>
          <w:sz w:val="28"/>
          <w:szCs w:val="28"/>
          <w:lang w:val="uk-UA"/>
        </w:rPr>
        <w:t>[4,с.784].</w:t>
      </w:r>
    </w:p>
    <w:p w:rsidR="00C32D98" w:rsidRPr="004B08AC" w:rsidRDefault="00C32D98" w:rsidP="00C32D98">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Методика економічної оцінки ефективності комплексу засобів маркетингових комунікацій:  </w:t>
      </w:r>
    </w:p>
    <w:p w:rsidR="00C32D98" w:rsidRPr="004B08AC" w:rsidRDefault="00C32D98" w:rsidP="00C32D98">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1. Аналіз внутрішнього та зовнішнього середовища підприємства, координація комплексу засобів маркетингових комунікацій з бізнес- процесами організації. </w:t>
      </w:r>
    </w:p>
    <w:p w:rsidR="00C32D98" w:rsidRPr="004B08AC" w:rsidRDefault="00C32D98" w:rsidP="00C32D98">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lastRenderedPageBreak/>
        <w:t xml:space="preserve">2. Побудова комунікативної карти конкурентів. </w:t>
      </w:r>
    </w:p>
    <w:p w:rsidR="00C32D98" w:rsidRPr="004B08AC" w:rsidRDefault="00C32D98" w:rsidP="00C32D98">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3. Побудова схеми комплексу засобів маркетингових комунікацій для даного конкретного ринку. Для оцінки ефективності комплексу засобів маркетингових комунікацій необхідно побудувати схему засобів маркетингових комунікацій для кожного окремо взятого ринку, яка дозволяє оцінити зв’язок між заходами маркетингових комунікацій, а також вплив кожного з них на загальний результат. </w:t>
      </w:r>
    </w:p>
    <w:p w:rsidR="00C32D98" w:rsidRPr="004B08AC" w:rsidRDefault="00C32D98" w:rsidP="00C32D98">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4. Побудова факторної залежності доходу компанії від використання комплексу заходів маркетингових комунікацій. </w:t>
      </w:r>
    </w:p>
    <w:p w:rsidR="00C32D98" w:rsidRPr="004B08AC" w:rsidRDefault="00C32D98" w:rsidP="00C32D98">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5. Оцінка економічної ефективності кожного засобу маркетингових комунікацій окремо відповідно до існуючих формул оцінки ефективності особистих продажів, реклами в друкованих ЗМІ й Інтернеті тощо. </w:t>
      </w:r>
    </w:p>
    <w:p w:rsidR="000E4526" w:rsidRPr="004B08AC" w:rsidRDefault="00C32D98" w:rsidP="00C32D98">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6. Оцінка ступеня інтеграції засобів маркетингових комунікацій за допомогою моделі парних </w:t>
      </w:r>
      <w:proofErr w:type="spellStart"/>
      <w:r w:rsidRPr="004B08AC">
        <w:rPr>
          <w:rFonts w:ascii="Times New Roman" w:hAnsi="Times New Roman" w:cs="Times New Roman"/>
          <w:color w:val="000000" w:themeColor="text1"/>
          <w:sz w:val="28"/>
          <w:szCs w:val="28"/>
          <w:lang w:val="uk-UA"/>
        </w:rPr>
        <w:t>зв’язків</w:t>
      </w:r>
      <w:proofErr w:type="spellEnd"/>
      <w:r w:rsidRPr="004B08AC">
        <w:rPr>
          <w:rFonts w:ascii="Times New Roman" w:hAnsi="Times New Roman" w:cs="Times New Roman"/>
          <w:color w:val="000000" w:themeColor="text1"/>
          <w:sz w:val="28"/>
          <w:szCs w:val="28"/>
          <w:lang w:val="uk-UA"/>
        </w:rPr>
        <w:t xml:space="preserve"> маркетингових комунікацій. </w:t>
      </w:r>
    </w:p>
    <w:p w:rsidR="00C32D98" w:rsidRPr="004B08AC" w:rsidRDefault="00C32D98" w:rsidP="00C32D98">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Статистична модель регресивного аналізу  свідчить, що існує простий лінійний зв'язок між незалежною величиною А (витрати на маркетингові комунікаційні заходи) і залежною величиною К (прибуток, обсяги збуту, частка ринку), а с та х — коефіцієнти кореляції[10, с.200]. </w:t>
      </w:r>
    </w:p>
    <w:p w:rsidR="00C32D98" w:rsidRPr="004B08AC" w:rsidRDefault="00C32D98" w:rsidP="00C32D98">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За допомогою парної кореляції, використовуючи дану модель, можна представити залежність між впровадженням маркетингових комунікаційних заходів і результатами діяльності підприємства: </w:t>
      </w:r>
    </w:p>
    <w:p w:rsidR="00C32D98" w:rsidRPr="004B08AC" w:rsidRDefault="00C32D98" w:rsidP="00C32D98">
      <w:pPr>
        <w:spacing w:after="0" w:line="360" w:lineRule="auto"/>
        <w:ind w:firstLine="709"/>
        <w:jc w:val="both"/>
        <w:rPr>
          <w:rFonts w:ascii="Times New Roman" w:hAnsi="Times New Roman" w:cs="Times New Roman"/>
          <w:color w:val="000000" w:themeColor="text1"/>
          <w:sz w:val="28"/>
          <w:szCs w:val="28"/>
          <w:lang w:val="uk-UA"/>
        </w:rPr>
      </w:pPr>
    </w:p>
    <w:p w:rsidR="00C32D98" w:rsidRPr="004B08AC" w:rsidRDefault="00C32D98" w:rsidP="000E4526">
      <w:pPr>
        <w:spacing w:after="0" w:line="360" w:lineRule="auto"/>
        <w:ind w:firstLine="709"/>
        <w:jc w:val="center"/>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К = с + x1A1 + x2A2 + x3A3 + x4 + A4     - </w:t>
      </w:r>
      <w:r w:rsidRPr="004B08AC">
        <w:rPr>
          <w:rFonts w:ascii="Times New Roman" w:hAnsi="Times New Roman" w:cs="Times New Roman"/>
          <w:color w:val="000000" w:themeColor="text1"/>
          <w:sz w:val="28"/>
          <w:szCs w:val="28"/>
          <w:lang w:val="uk-UA"/>
        </w:rPr>
        <w:tab/>
      </w:r>
      <w:r w:rsidRPr="004B08AC">
        <w:rPr>
          <w:rFonts w:ascii="Times New Roman" w:hAnsi="Times New Roman" w:cs="Times New Roman"/>
          <w:color w:val="000000" w:themeColor="text1"/>
          <w:sz w:val="28"/>
          <w:szCs w:val="28"/>
          <w:lang w:val="uk-UA"/>
        </w:rPr>
        <w:tab/>
      </w:r>
      <w:r w:rsidRPr="004B08AC">
        <w:rPr>
          <w:rFonts w:ascii="Times New Roman" w:hAnsi="Times New Roman" w:cs="Times New Roman"/>
          <w:color w:val="000000" w:themeColor="text1"/>
          <w:sz w:val="28"/>
          <w:szCs w:val="28"/>
          <w:lang w:val="uk-UA"/>
        </w:rPr>
        <w:tab/>
        <w:t>(1.3)</w:t>
      </w:r>
    </w:p>
    <w:p w:rsidR="00C32D98" w:rsidRPr="004B08AC" w:rsidRDefault="00C32D98" w:rsidP="00C32D98">
      <w:pPr>
        <w:spacing w:after="0" w:line="360" w:lineRule="auto"/>
        <w:ind w:firstLine="709"/>
        <w:jc w:val="both"/>
        <w:rPr>
          <w:rFonts w:ascii="Times New Roman" w:hAnsi="Times New Roman" w:cs="Times New Roman"/>
          <w:color w:val="000000" w:themeColor="text1"/>
          <w:sz w:val="28"/>
          <w:szCs w:val="28"/>
          <w:lang w:val="uk-UA"/>
        </w:rPr>
      </w:pPr>
    </w:p>
    <w:p w:rsidR="00FF2C84" w:rsidRPr="004B08AC" w:rsidRDefault="00C32D98" w:rsidP="00C32D98">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де А1 — витрати на рекламу (тис. грн.)</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А2- витрати на стимулювання збуту ( тис. грн.)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А3- витрати на особистий продаж ( тис. грн.)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А4 — витрати на </w:t>
      </w:r>
      <w:proofErr w:type="spellStart"/>
      <w:r w:rsidRPr="004B08AC">
        <w:rPr>
          <w:rFonts w:ascii="Times New Roman" w:hAnsi="Times New Roman" w:cs="Times New Roman"/>
          <w:color w:val="000000" w:themeColor="text1"/>
          <w:sz w:val="28"/>
          <w:szCs w:val="28"/>
          <w:lang w:val="uk-UA"/>
        </w:rPr>
        <w:t>паблік</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рілейшнз</w:t>
      </w:r>
      <w:proofErr w:type="spellEnd"/>
      <w:r w:rsidRPr="004B08AC">
        <w:rPr>
          <w:rFonts w:ascii="Times New Roman" w:hAnsi="Times New Roman" w:cs="Times New Roman"/>
          <w:color w:val="000000" w:themeColor="text1"/>
          <w:sz w:val="28"/>
          <w:szCs w:val="28"/>
          <w:lang w:val="uk-UA"/>
        </w:rPr>
        <w:t xml:space="preserve"> (тис. грн.) [23, с.208]. </w:t>
      </w:r>
    </w:p>
    <w:p w:rsidR="00C32D98"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Факторна залежність, що враховує вплив синергічного ефекту на економічну ефективність комплексу засобів маркетингових комунікацій:  </w:t>
      </w:r>
    </w:p>
    <w:p w:rsidR="00C32D98" w:rsidRPr="004B08AC" w:rsidRDefault="000E4526" w:rsidP="000E4526">
      <w:pPr>
        <w:spacing w:after="0" w:line="360" w:lineRule="auto"/>
        <w:ind w:firstLine="709"/>
        <w:jc w:val="center"/>
        <w:rPr>
          <w:rFonts w:ascii="Times New Roman" w:hAnsi="Times New Roman" w:cs="Times New Roman"/>
          <w:color w:val="000000" w:themeColor="text1"/>
          <w:sz w:val="28"/>
          <w:szCs w:val="28"/>
          <w:lang w:val="uk-UA"/>
        </w:rPr>
      </w:pPr>
      <w:proofErr w:type="spellStart"/>
      <w:r w:rsidRPr="004B08AC">
        <w:rPr>
          <w:rFonts w:ascii="Times New Roman" w:hAnsi="Times New Roman" w:cs="Times New Roman"/>
          <w:color w:val="000000" w:themeColor="text1"/>
          <w:sz w:val="28"/>
          <w:szCs w:val="28"/>
          <w:lang w:val="uk-UA"/>
        </w:rPr>
        <w:lastRenderedPageBreak/>
        <w:t>Yt</w:t>
      </w:r>
      <w:proofErr w:type="spellEnd"/>
      <w:r w:rsidRPr="004B08AC">
        <w:rPr>
          <w:rFonts w:ascii="Times New Roman" w:hAnsi="Times New Roman" w:cs="Times New Roman"/>
          <w:color w:val="000000" w:themeColor="text1"/>
          <w:sz w:val="28"/>
          <w:szCs w:val="28"/>
          <w:lang w:val="uk-UA"/>
        </w:rPr>
        <w:t xml:space="preserve"> = а + </w:t>
      </w:r>
      <w:proofErr w:type="spellStart"/>
      <w:r w:rsidRPr="004B08AC">
        <w:rPr>
          <w:rFonts w:ascii="Times New Roman" w:hAnsi="Times New Roman" w:cs="Times New Roman"/>
          <w:color w:val="000000" w:themeColor="text1"/>
          <w:sz w:val="28"/>
          <w:szCs w:val="28"/>
          <w:lang w:val="uk-UA"/>
        </w:rPr>
        <w:t>At</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РRt</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Сt</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Рt</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кРРtСt</w:t>
      </w:r>
      <w:proofErr w:type="spellEnd"/>
      <w:r w:rsidRPr="004B08AC">
        <w:rPr>
          <w:rFonts w:ascii="Times New Roman" w:hAnsi="Times New Roman" w:cs="Times New Roman"/>
          <w:color w:val="000000" w:themeColor="text1"/>
          <w:sz w:val="28"/>
          <w:szCs w:val="28"/>
          <w:lang w:val="uk-UA"/>
        </w:rPr>
        <w:t xml:space="preserve"> + к1РРtСt + к2РtРРt + + </w:t>
      </w:r>
      <w:proofErr w:type="spellStart"/>
      <w:r w:rsidRPr="004B08AC">
        <w:rPr>
          <w:rFonts w:ascii="Times New Roman" w:hAnsi="Times New Roman" w:cs="Times New Roman"/>
          <w:color w:val="000000" w:themeColor="text1"/>
          <w:sz w:val="28"/>
          <w:szCs w:val="28"/>
          <w:lang w:val="uk-UA"/>
        </w:rPr>
        <w:t>кзСtРt</w:t>
      </w:r>
      <w:proofErr w:type="spellEnd"/>
      <w:r w:rsidRPr="004B08AC">
        <w:rPr>
          <w:rFonts w:ascii="Times New Roman" w:hAnsi="Times New Roman" w:cs="Times New Roman"/>
          <w:color w:val="000000" w:themeColor="text1"/>
          <w:sz w:val="28"/>
          <w:szCs w:val="28"/>
          <w:lang w:val="uk-UA"/>
        </w:rPr>
        <w:t xml:space="preserve">+ к4СtAt+ </w:t>
      </w:r>
      <w:proofErr w:type="spellStart"/>
      <w:r w:rsidRPr="004B08AC">
        <w:rPr>
          <w:rFonts w:ascii="Times New Roman" w:hAnsi="Times New Roman" w:cs="Times New Roman"/>
          <w:color w:val="000000" w:themeColor="text1"/>
          <w:sz w:val="28"/>
          <w:szCs w:val="28"/>
          <w:lang w:val="uk-UA"/>
        </w:rPr>
        <w:t>кзAtСt</w:t>
      </w:r>
      <w:proofErr w:type="spellEnd"/>
      <w:r w:rsidRPr="004B08AC">
        <w:rPr>
          <w:rFonts w:ascii="Times New Roman" w:hAnsi="Times New Roman" w:cs="Times New Roman"/>
          <w:color w:val="000000" w:themeColor="text1"/>
          <w:sz w:val="28"/>
          <w:szCs w:val="28"/>
          <w:lang w:val="uk-UA"/>
        </w:rPr>
        <w:t xml:space="preserve">+ к6РРtAt - </w:t>
      </w:r>
      <w:r w:rsidRPr="004B08AC">
        <w:rPr>
          <w:rFonts w:ascii="Times New Roman" w:hAnsi="Times New Roman" w:cs="Times New Roman"/>
          <w:color w:val="000000" w:themeColor="text1"/>
          <w:sz w:val="28"/>
          <w:szCs w:val="28"/>
          <w:lang w:val="uk-UA"/>
        </w:rPr>
        <w:tab/>
      </w:r>
      <w:r w:rsidRPr="004B08AC">
        <w:rPr>
          <w:rFonts w:ascii="Times New Roman" w:hAnsi="Times New Roman" w:cs="Times New Roman"/>
          <w:color w:val="000000" w:themeColor="text1"/>
          <w:sz w:val="28"/>
          <w:szCs w:val="28"/>
          <w:lang w:val="uk-UA"/>
        </w:rPr>
        <w:tab/>
      </w:r>
      <w:r w:rsidRPr="004B08AC">
        <w:rPr>
          <w:rFonts w:ascii="Times New Roman" w:hAnsi="Times New Roman" w:cs="Times New Roman"/>
          <w:color w:val="000000" w:themeColor="text1"/>
          <w:sz w:val="28"/>
          <w:szCs w:val="28"/>
          <w:lang w:val="uk-UA"/>
        </w:rPr>
        <w:tab/>
      </w:r>
      <w:r w:rsidRPr="004B08AC">
        <w:rPr>
          <w:rFonts w:ascii="Times New Roman" w:hAnsi="Times New Roman" w:cs="Times New Roman"/>
          <w:color w:val="000000" w:themeColor="text1"/>
          <w:sz w:val="28"/>
          <w:szCs w:val="28"/>
          <w:lang w:val="uk-UA"/>
        </w:rPr>
        <w:tab/>
        <w:t>(1.4)</w:t>
      </w:r>
    </w:p>
    <w:p w:rsidR="00C32D98" w:rsidRPr="004B08AC" w:rsidRDefault="00C32D98" w:rsidP="00C844E7">
      <w:pPr>
        <w:spacing w:after="0" w:line="360" w:lineRule="auto"/>
        <w:ind w:firstLine="709"/>
        <w:jc w:val="both"/>
        <w:rPr>
          <w:rFonts w:ascii="Times New Roman" w:hAnsi="Times New Roman" w:cs="Times New Roman"/>
          <w:color w:val="000000" w:themeColor="text1"/>
          <w:sz w:val="28"/>
          <w:szCs w:val="28"/>
          <w:lang w:val="uk-UA"/>
        </w:rPr>
      </w:pP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де </w:t>
      </w:r>
      <w:proofErr w:type="spellStart"/>
      <w:r w:rsidRPr="004B08AC">
        <w:rPr>
          <w:rFonts w:ascii="Times New Roman" w:hAnsi="Times New Roman" w:cs="Times New Roman"/>
          <w:color w:val="000000" w:themeColor="text1"/>
          <w:sz w:val="28"/>
          <w:szCs w:val="28"/>
          <w:lang w:val="uk-UA"/>
        </w:rPr>
        <w:t>Yt</w:t>
      </w:r>
      <w:proofErr w:type="spellEnd"/>
      <w:r w:rsidRPr="004B08AC">
        <w:rPr>
          <w:rFonts w:ascii="Times New Roman" w:hAnsi="Times New Roman" w:cs="Times New Roman"/>
          <w:color w:val="000000" w:themeColor="text1"/>
          <w:sz w:val="28"/>
          <w:szCs w:val="28"/>
          <w:lang w:val="uk-UA"/>
        </w:rPr>
        <w:t xml:space="preserve"> - дохід, грн./рік;  к, к1, к2, </w:t>
      </w:r>
      <w:proofErr w:type="spellStart"/>
      <w:r w:rsidRPr="004B08AC">
        <w:rPr>
          <w:rFonts w:ascii="Times New Roman" w:hAnsi="Times New Roman" w:cs="Times New Roman"/>
          <w:color w:val="000000" w:themeColor="text1"/>
          <w:sz w:val="28"/>
          <w:szCs w:val="28"/>
          <w:lang w:val="uk-UA"/>
        </w:rPr>
        <w:t>кз</w:t>
      </w:r>
      <w:proofErr w:type="spellEnd"/>
      <w:r w:rsidRPr="004B08AC">
        <w:rPr>
          <w:rFonts w:ascii="Times New Roman" w:hAnsi="Times New Roman" w:cs="Times New Roman"/>
          <w:color w:val="000000" w:themeColor="text1"/>
          <w:sz w:val="28"/>
          <w:szCs w:val="28"/>
          <w:lang w:val="uk-UA"/>
        </w:rPr>
        <w:t xml:space="preserve">, к4, </w:t>
      </w:r>
      <w:proofErr w:type="spellStart"/>
      <w:r w:rsidRPr="004B08AC">
        <w:rPr>
          <w:rFonts w:ascii="Times New Roman" w:hAnsi="Times New Roman" w:cs="Times New Roman"/>
          <w:color w:val="000000" w:themeColor="text1"/>
          <w:sz w:val="28"/>
          <w:szCs w:val="28"/>
          <w:lang w:val="uk-UA"/>
        </w:rPr>
        <w:t>кз</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кб</w:t>
      </w:r>
      <w:proofErr w:type="spellEnd"/>
      <w:r w:rsidRPr="004B08AC">
        <w:rPr>
          <w:rFonts w:ascii="Times New Roman" w:hAnsi="Times New Roman" w:cs="Times New Roman"/>
          <w:color w:val="000000" w:themeColor="text1"/>
          <w:sz w:val="28"/>
          <w:szCs w:val="28"/>
          <w:lang w:val="uk-UA"/>
        </w:rPr>
        <w:t xml:space="preserve"> - коефіцієнти, що відображають ступінь інтеграції парних </w:t>
      </w:r>
      <w:proofErr w:type="spellStart"/>
      <w:r w:rsidRPr="004B08AC">
        <w:rPr>
          <w:rFonts w:ascii="Times New Roman" w:hAnsi="Times New Roman" w:cs="Times New Roman"/>
          <w:color w:val="000000" w:themeColor="text1"/>
          <w:sz w:val="28"/>
          <w:szCs w:val="28"/>
          <w:lang w:val="uk-UA"/>
        </w:rPr>
        <w:t>зв’язків</w:t>
      </w:r>
      <w:proofErr w:type="spellEnd"/>
      <w:r w:rsidRPr="004B08AC">
        <w:rPr>
          <w:rFonts w:ascii="Times New Roman" w:hAnsi="Times New Roman" w:cs="Times New Roman"/>
          <w:color w:val="000000" w:themeColor="text1"/>
          <w:sz w:val="28"/>
          <w:szCs w:val="28"/>
          <w:lang w:val="uk-UA"/>
        </w:rPr>
        <w:t xml:space="preserve"> маркетингових комунікацій. Чим вище ступінь інтеграції засобів маркетингових комунікацій, тим ймовірнішим є виникнення синергічного ефекту;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A - реклама, кількість контактів/рік;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РР - </w:t>
      </w:r>
      <w:proofErr w:type="spellStart"/>
      <w:r w:rsidRPr="004B08AC">
        <w:rPr>
          <w:rFonts w:ascii="Times New Roman" w:hAnsi="Times New Roman" w:cs="Times New Roman"/>
          <w:color w:val="000000" w:themeColor="text1"/>
          <w:sz w:val="28"/>
          <w:szCs w:val="28"/>
          <w:lang w:val="uk-UA"/>
        </w:rPr>
        <w:t>паблік</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рилейшнз</w:t>
      </w:r>
      <w:proofErr w:type="spellEnd"/>
      <w:r w:rsidRPr="004B08AC">
        <w:rPr>
          <w:rFonts w:ascii="Times New Roman" w:hAnsi="Times New Roman" w:cs="Times New Roman"/>
          <w:color w:val="000000" w:themeColor="text1"/>
          <w:sz w:val="28"/>
          <w:szCs w:val="28"/>
          <w:lang w:val="uk-UA"/>
        </w:rPr>
        <w:t xml:space="preserve">, кількість контактів/рік;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С - прямі продажі, кількість контактів/рік;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proofErr w:type="spellStart"/>
      <w:r w:rsidRPr="004B08AC">
        <w:rPr>
          <w:rFonts w:ascii="Times New Roman" w:hAnsi="Times New Roman" w:cs="Times New Roman"/>
          <w:color w:val="000000" w:themeColor="text1"/>
          <w:sz w:val="28"/>
          <w:szCs w:val="28"/>
          <w:lang w:val="uk-UA"/>
        </w:rPr>
        <w:t>Рt</w:t>
      </w:r>
      <w:proofErr w:type="spellEnd"/>
      <w:r w:rsidRPr="004B08AC">
        <w:rPr>
          <w:rFonts w:ascii="Times New Roman" w:hAnsi="Times New Roman" w:cs="Times New Roman"/>
          <w:color w:val="000000" w:themeColor="text1"/>
          <w:sz w:val="28"/>
          <w:szCs w:val="28"/>
          <w:lang w:val="uk-UA"/>
        </w:rPr>
        <w:t xml:space="preserve"> - ціна, грн./рік;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proofErr w:type="spellStart"/>
      <w:r w:rsidRPr="004B08AC">
        <w:rPr>
          <w:rFonts w:ascii="Times New Roman" w:hAnsi="Times New Roman" w:cs="Times New Roman"/>
          <w:color w:val="000000" w:themeColor="text1"/>
          <w:sz w:val="28"/>
          <w:szCs w:val="28"/>
          <w:lang w:val="uk-UA"/>
        </w:rPr>
        <w:t>РРtСt</w:t>
      </w:r>
      <w:proofErr w:type="spellEnd"/>
      <w:r w:rsidRPr="004B08AC">
        <w:rPr>
          <w:rFonts w:ascii="Times New Roman" w:hAnsi="Times New Roman" w:cs="Times New Roman"/>
          <w:color w:val="000000" w:themeColor="text1"/>
          <w:sz w:val="28"/>
          <w:szCs w:val="28"/>
          <w:lang w:val="uk-UA"/>
        </w:rPr>
        <w:t xml:space="preserve"> - вплив </w:t>
      </w:r>
      <w:proofErr w:type="spellStart"/>
      <w:r w:rsidRPr="004B08AC">
        <w:rPr>
          <w:rFonts w:ascii="Times New Roman" w:hAnsi="Times New Roman" w:cs="Times New Roman"/>
          <w:color w:val="000000" w:themeColor="text1"/>
          <w:sz w:val="28"/>
          <w:szCs w:val="28"/>
          <w:lang w:val="uk-UA"/>
        </w:rPr>
        <w:t>паблік</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рилейшнз</w:t>
      </w:r>
      <w:proofErr w:type="spellEnd"/>
      <w:r w:rsidRPr="004B08AC">
        <w:rPr>
          <w:rFonts w:ascii="Times New Roman" w:hAnsi="Times New Roman" w:cs="Times New Roman"/>
          <w:color w:val="000000" w:themeColor="text1"/>
          <w:sz w:val="28"/>
          <w:szCs w:val="28"/>
          <w:lang w:val="uk-UA"/>
        </w:rPr>
        <w:t xml:space="preserve"> на ефективність прямих продажів;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proofErr w:type="spellStart"/>
      <w:r w:rsidRPr="004B08AC">
        <w:rPr>
          <w:rFonts w:ascii="Times New Roman" w:hAnsi="Times New Roman" w:cs="Times New Roman"/>
          <w:color w:val="000000" w:themeColor="text1"/>
          <w:sz w:val="28"/>
          <w:szCs w:val="28"/>
          <w:lang w:val="uk-UA"/>
        </w:rPr>
        <w:t>РtРРt</w:t>
      </w:r>
      <w:proofErr w:type="spellEnd"/>
      <w:r w:rsidRPr="004B08AC">
        <w:rPr>
          <w:rFonts w:ascii="Times New Roman" w:hAnsi="Times New Roman" w:cs="Times New Roman"/>
          <w:color w:val="000000" w:themeColor="text1"/>
          <w:sz w:val="28"/>
          <w:szCs w:val="28"/>
          <w:lang w:val="uk-UA"/>
        </w:rPr>
        <w:t xml:space="preserve"> - вплив ціни на ефективність </w:t>
      </w:r>
      <w:proofErr w:type="spellStart"/>
      <w:r w:rsidRPr="004B08AC">
        <w:rPr>
          <w:rFonts w:ascii="Times New Roman" w:hAnsi="Times New Roman" w:cs="Times New Roman"/>
          <w:color w:val="000000" w:themeColor="text1"/>
          <w:sz w:val="28"/>
          <w:szCs w:val="28"/>
          <w:lang w:val="uk-UA"/>
        </w:rPr>
        <w:t>паблік</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рилейшнз</w:t>
      </w:r>
      <w:proofErr w:type="spellEnd"/>
      <w:r w:rsidRPr="004B08AC">
        <w:rPr>
          <w:rFonts w:ascii="Times New Roman" w:hAnsi="Times New Roman" w:cs="Times New Roman"/>
          <w:color w:val="000000" w:themeColor="text1"/>
          <w:sz w:val="28"/>
          <w:szCs w:val="28"/>
          <w:lang w:val="uk-UA"/>
        </w:rPr>
        <w:t xml:space="preserve">;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proofErr w:type="spellStart"/>
      <w:r w:rsidRPr="004B08AC">
        <w:rPr>
          <w:rFonts w:ascii="Times New Roman" w:hAnsi="Times New Roman" w:cs="Times New Roman"/>
          <w:color w:val="000000" w:themeColor="text1"/>
          <w:sz w:val="28"/>
          <w:szCs w:val="28"/>
          <w:lang w:val="uk-UA"/>
        </w:rPr>
        <w:t>СtРt</w:t>
      </w:r>
      <w:proofErr w:type="spellEnd"/>
      <w:r w:rsidRPr="004B08AC">
        <w:rPr>
          <w:rFonts w:ascii="Times New Roman" w:hAnsi="Times New Roman" w:cs="Times New Roman"/>
          <w:color w:val="000000" w:themeColor="text1"/>
          <w:sz w:val="28"/>
          <w:szCs w:val="28"/>
          <w:lang w:val="uk-UA"/>
        </w:rPr>
        <w:t xml:space="preserve">- вплив ціни на ефективність прямих продажів;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proofErr w:type="spellStart"/>
      <w:r w:rsidRPr="004B08AC">
        <w:rPr>
          <w:rFonts w:ascii="Times New Roman" w:hAnsi="Times New Roman" w:cs="Times New Roman"/>
          <w:color w:val="000000" w:themeColor="text1"/>
          <w:sz w:val="28"/>
          <w:szCs w:val="28"/>
          <w:lang w:val="uk-UA"/>
        </w:rPr>
        <w:t>AtСt</w:t>
      </w:r>
      <w:proofErr w:type="spellEnd"/>
      <w:r w:rsidRPr="004B08AC">
        <w:rPr>
          <w:rFonts w:ascii="Times New Roman" w:hAnsi="Times New Roman" w:cs="Times New Roman"/>
          <w:color w:val="000000" w:themeColor="text1"/>
          <w:sz w:val="28"/>
          <w:szCs w:val="28"/>
          <w:lang w:val="uk-UA"/>
        </w:rPr>
        <w:t xml:space="preserve">- вплив реклами на ефективність прямих продажів;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proofErr w:type="spellStart"/>
      <w:r w:rsidRPr="004B08AC">
        <w:rPr>
          <w:rFonts w:ascii="Times New Roman" w:hAnsi="Times New Roman" w:cs="Times New Roman"/>
          <w:color w:val="000000" w:themeColor="text1"/>
          <w:sz w:val="28"/>
          <w:szCs w:val="28"/>
          <w:lang w:val="uk-UA"/>
        </w:rPr>
        <w:t>СtAt</w:t>
      </w:r>
      <w:proofErr w:type="spellEnd"/>
      <w:r w:rsidRPr="004B08AC">
        <w:rPr>
          <w:rFonts w:ascii="Times New Roman" w:hAnsi="Times New Roman" w:cs="Times New Roman"/>
          <w:color w:val="000000" w:themeColor="text1"/>
          <w:sz w:val="28"/>
          <w:szCs w:val="28"/>
          <w:lang w:val="uk-UA"/>
        </w:rPr>
        <w:t xml:space="preserve"> - вплив прямих продажів на ефективність реклами;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proofErr w:type="spellStart"/>
      <w:r w:rsidRPr="004B08AC">
        <w:rPr>
          <w:rFonts w:ascii="Times New Roman" w:hAnsi="Times New Roman" w:cs="Times New Roman"/>
          <w:color w:val="000000" w:themeColor="text1"/>
          <w:sz w:val="28"/>
          <w:szCs w:val="28"/>
          <w:lang w:val="uk-UA"/>
        </w:rPr>
        <w:t>PRtAt</w:t>
      </w:r>
      <w:proofErr w:type="spellEnd"/>
      <w:r w:rsidRPr="004B08AC">
        <w:rPr>
          <w:rFonts w:ascii="Times New Roman" w:hAnsi="Times New Roman" w:cs="Times New Roman"/>
          <w:color w:val="000000" w:themeColor="text1"/>
          <w:sz w:val="28"/>
          <w:szCs w:val="28"/>
          <w:lang w:val="uk-UA"/>
        </w:rPr>
        <w:t xml:space="preserve"> - вплив </w:t>
      </w:r>
      <w:proofErr w:type="spellStart"/>
      <w:r w:rsidRPr="004B08AC">
        <w:rPr>
          <w:rFonts w:ascii="Times New Roman" w:hAnsi="Times New Roman" w:cs="Times New Roman"/>
          <w:color w:val="000000" w:themeColor="text1"/>
          <w:sz w:val="28"/>
          <w:szCs w:val="28"/>
          <w:lang w:val="uk-UA"/>
        </w:rPr>
        <w:t>паблік</w:t>
      </w:r>
      <w:proofErr w:type="spellEnd"/>
      <w:r w:rsidRPr="004B08AC">
        <w:rPr>
          <w:rFonts w:ascii="Times New Roman" w:hAnsi="Times New Roman" w:cs="Times New Roman"/>
          <w:color w:val="000000" w:themeColor="text1"/>
          <w:sz w:val="28"/>
          <w:szCs w:val="28"/>
          <w:lang w:val="uk-UA"/>
        </w:rPr>
        <w:t xml:space="preserve"> </w:t>
      </w:r>
      <w:proofErr w:type="spellStart"/>
      <w:r w:rsidRPr="004B08AC">
        <w:rPr>
          <w:rFonts w:ascii="Times New Roman" w:hAnsi="Times New Roman" w:cs="Times New Roman"/>
          <w:color w:val="000000" w:themeColor="text1"/>
          <w:sz w:val="28"/>
          <w:szCs w:val="28"/>
          <w:lang w:val="uk-UA"/>
        </w:rPr>
        <w:t>рилейшнз</w:t>
      </w:r>
      <w:proofErr w:type="spellEnd"/>
      <w:r w:rsidRPr="004B08AC">
        <w:rPr>
          <w:rFonts w:ascii="Times New Roman" w:hAnsi="Times New Roman" w:cs="Times New Roman"/>
          <w:color w:val="000000" w:themeColor="text1"/>
          <w:sz w:val="28"/>
          <w:szCs w:val="28"/>
          <w:lang w:val="uk-UA"/>
        </w:rPr>
        <w:t xml:space="preserve"> на ефективність реклами; </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t - час; </w:t>
      </w:r>
    </w:p>
    <w:p w:rsidR="00FF2C84"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a - неконтрольовані фактори та ефекти попередніх періодів [6, с.20].</w:t>
      </w:r>
    </w:p>
    <w:p w:rsidR="000E4526" w:rsidRPr="004B08AC" w:rsidRDefault="000E4526" w:rsidP="00C844E7">
      <w:pPr>
        <w:spacing w:after="0" w:line="360" w:lineRule="auto"/>
        <w:ind w:firstLine="709"/>
        <w:jc w:val="both"/>
        <w:rPr>
          <w:rFonts w:ascii="Times New Roman" w:hAnsi="Times New Roman" w:cs="Times New Roman"/>
          <w:color w:val="000000" w:themeColor="text1"/>
          <w:sz w:val="28"/>
          <w:szCs w:val="28"/>
          <w:lang w:val="uk-UA"/>
        </w:rPr>
      </w:pPr>
    </w:p>
    <w:p w:rsidR="008E65E3" w:rsidRPr="004B08AC" w:rsidRDefault="008E65E3"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Економічна ефективність реклами визначається співвідношенням між результатом, отриманим від реклами, і величиною затрат на проведення рекламних заходів за фіксований відрізок часу. Проте слід брати до уваги і те, що крім реклами на обсяги реалізації впливають якість, ціна продукту, місце продажі, рівень культури обслуговування споживачів, наявність у продажі аналогічних товарів[1, с.206]. </w:t>
      </w:r>
    </w:p>
    <w:p w:rsidR="000E4526" w:rsidRPr="004B08AC" w:rsidRDefault="008E65E3"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Показник  рентабельності реклами:</w:t>
      </w:r>
    </w:p>
    <w:p w:rsidR="008E65E3" w:rsidRPr="004B08AC" w:rsidRDefault="008E65E3" w:rsidP="00C844E7">
      <w:pPr>
        <w:spacing w:after="0" w:line="360" w:lineRule="auto"/>
        <w:ind w:firstLine="709"/>
        <w:jc w:val="both"/>
        <w:rPr>
          <w:rFonts w:ascii="Times New Roman" w:hAnsi="Times New Roman" w:cs="Times New Roman"/>
          <w:color w:val="000000" w:themeColor="text1"/>
          <w:sz w:val="28"/>
          <w:szCs w:val="28"/>
          <w:lang w:val="uk-UA"/>
        </w:rPr>
      </w:pPr>
    </w:p>
    <w:p w:rsidR="008E65E3" w:rsidRPr="004B08AC" w:rsidRDefault="008E65E3" w:rsidP="008E65E3">
      <w:pPr>
        <w:spacing w:after="0" w:line="360" w:lineRule="auto"/>
        <w:ind w:left="2831" w:firstLine="709"/>
        <w:jc w:val="center"/>
        <w:rPr>
          <w:rFonts w:ascii="Times New Roman" w:hAnsi="Times New Roman" w:cs="Times New Roman"/>
          <w:color w:val="000000" w:themeColor="text1"/>
          <w:sz w:val="28"/>
          <w:szCs w:val="28"/>
          <w:lang w:val="uk-UA"/>
        </w:rPr>
      </w:pPr>
      <w:r w:rsidRPr="004B08AC">
        <w:rPr>
          <w:noProof/>
          <w:color w:val="000000" w:themeColor="text1"/>
          <w:lang w:val="uk-UA" w:eastAsia="ru-RU"/>
        </w:rPr>
        <w:drawing>
          <wp:inline distT="0" distB="0" distL="0" distR="0" wp14:anchorId="53EC377F" wp14:editId="382EDA19">
            <wp:extent cx="1381125" cy="5334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81125" cy="533400"/>
                    </a:xfrm>
                    <a:prstGeom prst="rect">
                      <a:avLst/>
                    </a:prstGeom>
                  </pic:spPr>
                </pic:pic>
              </a:graphicData>
            </a:graphic>
          </wp:inline>
        </w:drawing>
      </w:r>
      <w:r w:rsidRPr="004B08AC">
        <w:rPr>
          <w:rFonts w:ascii="Times New Roman" w:hAnsi="Times New Roman" w:cs="Times New Roman"/>
          <w:color w:val="000000" w:themeColor="text1"/>
          <w:sz w:val="28"/>
          <w:szCs w:val="28"/>
          <w:lang w:val="uk-UA"/>
        </w:rPr>
        <w:tab/>
      </w:r>
      <w:r w:rsidRPr="004B08AC">
        <w:rPr>
          <w:rFonts w:ascii="Times New Roman" w:hAnsi="Times New Roman" w:cs="Times New Roman"/>
          <w:color w:val="000000" w:themeColor="text1"/>
          <w:sz w:val="28"/>
          <w:szCs w:val="28"/>
          <w:lang w:val="uk-UA"/>
        </w:rPr>
        <w:tab/>
      </w:r>
      <w:r w:rsidRPr="004B08AC">
        <w:rPr>
          <w:rFonts w:ascii="Times New Roman" w:hAnsi="Times New Roman" w:cs="Times New Roman"/>
          <w:color w:val="000000" w:themeColor="text1"/>
          <w:sz w:val="28"/>
          <w:szCs w:val="28"/>
          <w:lang w:val="uk-UA"/>
        </w:rPr>
        <w:tab/>
        <w:t>(1.5)</w:t>
      </w:r>
    </w:p>
    <w:p w:rsidR="007F4C46" w:rsidRPr="004B08AC" w:rsidRDefault="007F4C46" w:rsidP="008E65E3">
      <w:pPr>
        <w:spacing w:after="0" w:line="360" w:lineRule="auto"/>
        <w:ind w:firstLine="709"/>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lastRenderedPageBreak/>
        <w:t xml:space="preserve">Р — рентабельність реклами в %; </w:t>
      </w:r>
    </w:p>
    <w:p w:rsidR="007F4C46" w:rsidRPr="004B08AC" w:rsidRDefault="007F4C46" w:rsidP="008E65E3">
      <w:pPr>
        <w:spacing w:after="0" w:line="360" w:lineRule="auto"/>
        <w:ind w:firstLine="709"/>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П — прибуток, отриманий від рекламування товарів, </w:t>
      </w:r>
    </w:p>
    <w:p w:rsidR="008E65E3" w:rsidRPr="004B08AC" w:rsidRDefault="007F4C46" w:rsidP="008E65E3">
      <w:pPr>
        <w:spacing w:after="0" w:line="360" w:lineRule="auto"/>
        <w:ind w:firstLine="709"/>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U — витрати на рекламу даного товару [12, с.238].</w:t>
      </w:r>
    </w:p>
    <w:p w:rsidR="008E65E3" w:rsidRPr="004B08AC" w:rsidRDefault="008E65E3" w:rsidP="00C844E7">
      <w:pPr>
        <w:spacing w:after="0" w:line="360" w:lineRule="auto"/>
        <w:ind w:firstLine="709"/>
        <w:jc w:val="both"/>
        <w:rPr>
          <w:rFonts w:ascii="Times New Roman" w:hAnsi="Times New Roman" w:cs="Times New Roman"/>
          <w:color w:val="000000" w:themeColor="text1"/>
          <w:sz w:val="28"/>
          <w:szCs w:val="28"/>
          <w:lang w:val="uk-UA"/>
        </w:rPr>
      </w:pPr>
    </w:p>
    <w:p w:rsidR="00015E26" w:rsidRPr="004B08AC" w:rsidRDefault="00015E26"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Загальна кількість показів (випусків) - множення кількості охоплення на частотність, тобто: JPR = охоплення * частотність/уся рекламна аудиторія. </w:t>
      </w:r>
    </w:p>
    <w:p w:rsidR="00015E26" w:rsidRPr="004B08AC" w:rsidRDefault="00015E26"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 xml:space="preserve">Вибір засобів масової інформації є одним з етапів планування рекламної кампанії рекламодавця. Він може </w:t>
      </w:r>
      <w:proofErr w:type="spellStart"/>
      <w:r w:rsidRPr="004B08AC">
        <w:rPr>
          <w:rFonts w:ascii="Times New Roman" w:hAnsi="Times New Roman" w:cs="Times New Roman"/>
          <w:color w:val="000000" w:themeColor="text1"/>
          <w:sz w:val="28"/>
          <w:szCs w:val="28"/>
          <w:lang w:val="uk-UA"/>
        </w:rPr>
        <w:t>здійснюватись</w:t>
      </w:r>
      <w:proofErr w:type="spellEnd"/>
      <w:r w:rsidRPr="004B08AC">
        <w:rPr>
          <w:rFonts w:ascii="Times New Roman" w:hAnsi="Times New Roman" w:cs="Times New Roman"/>
          <w:color w:val="000000" w:themeColor="text1"/>
          <w:sz w:val="28"/>
          <w:szCs w:val="28"/>
          <w:lang w:val="uk-UA"/>
        </w:rPr>
        <w:t xml:space="preserve"> або самим рекламодавцем, або рекламною агенцією [11, с.188].</w:t>
      </w:r>
    </w:p>
    <w:p w:rsidR="00015E26" w:rsidRPr="004B08AC" w:rsidRDefault="00015E26" w:rsidP="00C844E7">
      <w:pPr>
        <w:spacing w:after="0" w:line="360" w:lineRule="auto"/>
        <w:ind w:firstLine="709"/>
        <w:jc w:val="both"/>
        <w:rPr>
          <w:rFonts w:ascii="Times New Roman" w:hAnsi="Times New Roman" w:cs="Times New Roman"/>
          <w:color w:val="000000" w:themeColor="text1"/>
          <w:sz w:val="28"/>
          <w:szCs w:val="28"/>
          <w:lang w:val="uk-UA"/>
        </w:rPr>
      </w:pPr>
    </w:p>
    <w:p w:rsidR="00015E26" w:rsidRPr="004B08AC" w:rsidRDefault="00015E26" w:rsidP="00C844E7">
      <w:pPr>
        <w:spacing w:after="0" w:line="360" w:lineRule="auto"/>
        <w:ind w:firstLine="709"/>
        <w:jc w:val="both"/>
        <w:rPr>
          <w:rFonts w:ascii="Times New Roman" w:hAnsi="Times New Roman" w:cs="Times New Roman"/>
          <w:color w:val="000000" w:themeColor="text1"/>
          <w:sz w:val="28"/>
          <w:szCs w:val="28"/>
          <w:lang w:val="uk-UA"/>
        </w:rPr>
      </w:pPr>
    </w:p>
    <w:p w:rsidR="00FC1D71" w:rsidRPr="004B08AC" w:rsidRDefault="00FC1D71" w:rsidP="00C844E7">
      <w:pPr>
        <w:spacing w:after="0" w:line="360" w:lineRule="auto"/>
        <w:ind w:firstLine="709"/>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br w:type="page"/>
      </w:r>
    </w:p>
    <w:p w:rsidR="00015E26" w:rsidRPr="004B08AC" w:rsidRDefault="00FC1D71" w:rsidP="004A31E0">
      <w:pPr>
        <w:pStyle w:val="1"/>
        <w:jc w:val="center"/>
        <w:rPr>
          <w:rFonts w:ascii="Times New Roman" w:hAnsi="Times New Roman" w:cs="Times New Roman"/>
          <w:b/>
          <w:color w:val="000000" w:themeColor="text1"/>
          <w:sz w:val="28"/>
          <w:szCs w:val="28"/>
          <w:lang w:val="uk-UA"/>
        </w:rPr>
      </w:pPr>
      <w:bookmarkStart w:id="3" w:name="_Toc10722938"/>
      <w:r w:rsidRPr="004B08AC">
        <w:rPr>
          <w:rFonts w:ascii="Times New Roman" w:hAnsi="Times New Roman" w:cs="Times New Roman"/>
          <w:b/>
          <w:color w:val="000000" w:themeColor="text1"/>
          <w:sz w:val="28"/>
          <w:szCs w:val="28"/>
          <w:lang w:val="uk-UA"/>
        </w:rPr>
        <w:lastRenderedPageBreak/>
        <w:t>РОЗДІЛ 2. ПРАКТИЧНА ЧАСТИНА</w:t>
      </w:r>
      <w:bookmarkEnd w:id="3"/>
    </w:p>
    <w:p w:rsidR="00FC1D71" w:rsidRPr="004B08AC" w:rsidRDefault="00FC1D71" w:rsidP="00C844E7">
      <w:pPr>
        <w:spacing w:after="0" w:line="360" w:lineRule="auto"/>
        <w:ind w:firstLine="709"/>
        <w:jc w:val="both"/>
        <w:rPr>
          <w:rFonts w:ascii="Times New Roman" w:hAnsi="Times New Roman" w:cs="Times New Roman"/>
          <w:color w:val="000000" w:themeColor="text1"/>
          <w:sz w:val="28"/>
          <w:szCs w:val="28"/>
          <w:lang w:val="uk-UA"/>
        </w:rPr>
      </w:pPr>
    </w:p>
    <w:p w:rsidR="00FC1D71" w:rsidRPr="004B08AC" w:rsidRDefault="00963CF1" w:rsidP="00963CF1">
      <w:pPr>
        <w:pStyle w:val="2"/>
        <w:spacing w:line="360" w:lineRule="auto"/>
        <w:ind w:firstLine="709"/>
        <w:jc w:val="both"/>
        <w:rPr>
          <w:rFonts w:ascii="Times New Roman" w:hAnsi="Times New Roman" w:cs="Times New Roman"/>
          <w:b/>
          <w:color w:val="000000" w:themeColor="text1"/>
          <w:sz w:val="28"/>
          <w:szCs w:val="28"/>
          <w:lang w:val="uk-UA"/>
        </w:rPr>
      </w:pPr>
      <w:bookmarkStart w:id="4" w:name="_Toc10722939"/>
      <w:r w:rsidRPr="004B08AC">
        <w:rPr>
          <w:rFonts w:ascii="Times New Roman" w:hAnsi="Times New Roman" w:cs="Times New Roman"/>
          <w:b/>
          <w:color w:val="000000" w:themeColor="text1"/>
          <w:sz w:val="28"/>
          <w:szCs w:val="28"/>
          <w:lang w:val="uk-UA"/>
        </w:rPr>
        <w:t>2.1 Організаційно економічна характеристика ТОВ «КОВІНЬКО-КОВБАСИ»</w:t>
      </w:r>
      <w:bookmarkEnd w:id="4"/>
    </w:p>
    <w:p w:rsidR="00963CF1" w:rsidRPr="004B08AC" w:rsidRDefault="00963CF1" w:rsidP="00963CF1">
      <w:pPr>
        <w:spacing w:after="0" w:line="360" w:lineRule="auto"/>
        <w:ind w:firstLine="709"/>
        <w:jc w:val="both"/>
        <w:rPr>
          <w:rFonts w:ascii="Times New Roman" w:hAnsi="Times New Roman" w:cs="Times New Roman"/>
          <w:b/>
          <w:color w:val="000000" w:themeColor="text1"/>
          <w:sz w:val="28"/>
          <w:lang w:val="uk-UA"/>
        </w:rPr>
      </w:pPr>
    </w:p>
    <w:p w:rsidR="000B7A89" w:rsidRPr="004B08AC" w:rsidRDefault="000B7A89"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Об’єктом дослідження є товариство з обмеженою відповідальністю «Ковінько-ковбаси». Діяльність підприємства регулюється Господарським Кодексом України, Кодексом законів про працю України, та іншим чинним законодавством. Підприємство знаходиться за </w:t>
      </w:r>
      <w:proofErr w:type="spellStart"/>
      <w:r w:rsidRPr="004B08AC">
        <w:rPr>
          <w:rFonts w:ascii="Times New Roman" w:hAnsi="Times New Roman" w:cs="Times New Roman"/>
          <w:color w:val="000000" w:themeColor="text1"/>
          <w:sz w:val="28"/>
          <w:lang w:val="uk-UA"/>
        </w:rPr>
        <w:t>адресою</w:t>
      </w:r>
      <w:proofErr w:type="spellEnd"/>
      <w:r w:rsidRPr="004B08AC">
        <w:rPr>
          <w:rFonts w:ascii="Times New Roman" w:hAnsi="Times New Roman" w:cs="Times New Roman"/>
          <w:color w:val="000000" w:themeColor="text1"/>
          <w:sz w:val="28"/>
          <w:lang w:val="uk-UA"/>
        </w:rPr>
        <w:t xml:space="preserve"> Вінницький район село Лука-</w:t>
      </w:r>
      <w:proofErr w:type="spellStart"/>
      <w:r w:rsidRPr="004B08AC">
        <w:rPr>
          <w:rFonts w:ascii="Times New Roman" w:hAnsi="Times New Roman" w:cs="Times New Roman"/>
          <w:color w:val="000000" w:themeColor="text1"/>
          <w:sz w:val="28"/>
          <w:lang w:val="uk-UA"/>
        </w:rPr>
        <w:t>Мелешківська</w:t>
      </w:r>
      <w:proofErr w:type="spellEnd"/>
      <w:r w:rsidRPr="004B08AC">
        <w:rPr>
          <w:rFonts w:ascii="Times New Roman" w:hAnsi="Times New Roman" w:cs="Times New Roman"/>
          <w:color w:val="000000" w:themeColor="text1"/>
          <w:sz w:val="28"/>
          <w:lang w:val="uk-UA"/>
        </w:rPr>
        <w:t xml:space="preserve">, вулиця Центральна, будинок 2. </w:t>
      </w:r>
    </w:p>
    <w:p w:rsidR="000B7A89" w:rsidRPr="004B08AC" w:rsidRDefault="000B7A89"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Засновниками Товариства є фізичні особи Ковінько Сергій </w:t>
      </w:r>
      <w:proofErr w:type="spellStart"/>
      <w:r w:rsidRPr="004B08AC">
        <w:rPr>
          <w:rFonts w:ascii="Times New Roman" w:hAnsi="Times New Roman" w:cs="Times New Roman"/>
          <w:color w:val="000000" w:themeColor="text1"/>
          <w:sz w:val="28"/>
          <w:lang w:val="uk-UA"/>
        </w:rPr>
        <w:t>Генадійович</w:t>
      </w:r>
      <w:proofErr w:type="spellEnd"/>
      <w:r w:rsidRPr="004B08AC">
        <w:rPr>
          <w:rFonts w:ascii="Times New Roman" w:hAnsi="Times New Roman" w:cs="Times New Roman"/>
          <w:color w:val="000000" w:themeColor="text1"/>
          <w:sz w:val="28"/>
          <w:lang w:val="uk-UA"/>
        </w:rPr>
        <w:t xml:space="preserve"> та </w:t>
      </w:r>
      <w:proofErr w:type="spellStart"/>
      <w:r w:rsidRPr="004B08AC">
        <w:rPr>
          <w:rFonts w:ascii="Times New Roman" w:hAnsi="Times New Roman" w:cs="Times New Roman"/>
          <w:color w:val="000000" w:themeColor="text1"/>
          <w:sz w:val="28"/>
          <w:lang w:val="uk-UA"/>
        </w:rPr>
        <w:t>Гижко</w:t>
      </w:r>
      <w:proofErr w:type="spellEnd"/>
      <w:r w:rsidRPr="004B08AC">
        <w:rPr>
          <w:rFonts w:ascii="Times New Roman" w:hAnsi="Times New Roman" w:cs="Times New Roman"/>
          <w:color w:val="000000" w:themeColor="text1"/>
          <w:sz w:val="28"/>
          <w:lang w:val="uk-UA"/>
        </w:rPr>
        <w:t xml:space="preserve"> Юрій Петрович. Повна назва підприємства – Товариство з обмеженою відповідальністю «Ковінько-ковбаси». Місце розташування Товариства: , 023234, Україна, Вінницька обл. Вінницький р-н.  с. </w:t>
      </w:r>
      <w:proofErr w:type="spellStart"/>
      <w:r w:rsidRPr="004B08AC">
        <w:rPr>
          <w:rFonts w:ascii="Times New Roman" w:hAnsi="Times New Roman" w:cs="Times New Roman"/>
          <w:color w:val="000000" w:themeColor="text1"/>
          <w:sz w:val="28"/>
          <w:lang w:val="uk-UA"/>
        </w:rPr>
        <w:t>ЛукаМелешківська</w:t>
      </w:r>
      <w:proofErr w:type="spellEnd"/>
      <w:r w:rsidRPr="004B08AC">
        <w:rPr>
          <w:rFonts w:ascii="Times New Roman" w:hAnsi="Times New Roman" w:cs="Times New Roman"/>
          <w:color w:val="000000" w:themeColor="text1"/>
          <w:sz w:val="28"/>
          <w:lang w:val="uk-UA"/>
        </w:rPr>
        <w:t xml:space="preserve">, вулиця Центральна, будинок 2. </w:t>
      </w:r>
    </w:p>
    <w:p w:rsidR="000B7A89" w:rsidRPr="004B08AC" w:rsidRDefault="000B7A89"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Джерелом формування майна товариства є грошові та майнові внески учасників; доходи від реалізації продукції, послуг, і інших видів господарської діяльності; доходи від цінних паперів; кредити банків, та інше.</w:t>
      </w:r>
    </w:p>
    <w:p w:rsidR="00963CF1" w:rsidRPr="004B08AC" w:rsidRDefault="000B7A89"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Головна мета, з якою було створено товариство, – отримання прибутку шляхом найбільш повного задоволення потреб громадян, підприємств у товарах та послугах, які надає Товариство та здійснення іншої діяльності, що не суперечить чинному на території України законодавству.</w:t>
      </w:r>
    </w:p>
    <w:p w:rsidR="000B7A89" w:rsidRPr="004B08AC" w:rsidRDefault="000B7A89"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Предметом діяльності товариства є: </w:t>
      </w:r>
    </w:p>
    <w:p w:rsidR="000B7A89" w:rsidRPr="004B08AC" w:rsidRDefault="000B7A89"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-виробництво м’ясних продуктів; </w:t>
      </w:r>
    </w:p>
    <w:p w:rsidR="000B7A89" w:rsidRPr="004B08AC" w:rsidRDefault="000B7A89"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-виробництво м’яса та субпродуктів; </w:t>
      </w:r>
    </w:p>
    <w:p w:rsidR="000B7A89" w:rsidRPr="004B08AC" w:rsidRDefault="000B7A89"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-оптова та роздрібна торгівля м’ясними продуктами та субпродуктами; </w:t>
      </w:r>
    </w:p>
    <w:p w:rsidR="000B7A89" w:rsidRPr="004B08AC" w:rsidRDefault="000B7A89"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-здійснення торгових, комерційних, торгово-посередницьких операцій з товарами і продукцією як власного виробництва так і придбаними Товариством як на Україні, так і за її межами; </w:t>
      </w:r>
    </w:p>
    <w:p w:rsidR="000B7A89" w:rsidRPr="004B08AC" w:rsidRDefault="000B7A89"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-оптова торгівля продуктами харчування (майонезом, кетчупом, томатною пастою та інше);</w:t>
      </w:r>
    </w:p>
    <w:p w:rsidR="000B7A89" w:rsidRPr="004B08AC" w:rsidRDefault="00D81A9E"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-ведення торгово-господарської діяльності </w:t>
      </w:r>
      <w:proofErr w:type="spellStart"/>
      <w:r w:rsidRPr="004B08AC">
        <w:rPr>
          <w:rFonts w:ascii="Times New Roman" w:hAnsi="Times New Roman" w:cs="Times New Roman"/>
          <w:color w:val="000000" w:themeColor="text1"/>
          <w:sz w:val="28"/>
          <w:lang w:val="uk-UA"/>
        </w:rPr>
        <w:t>діяльності</w:t>
      </w:r>
      <w:proofErr w:type="spellEnd"/>
      <w:r w:rsidRPr="004B08AC">
        <w:rPr>
          <w:rFonts w:ascii="Times New Roman" w:hAnsi="Times New Roman" w:cs="Times New Roman"/>
          <w:color w:val="000000" w:themeColor="text1"/>
          <w:sz w:val="28"/>
          <w:lang w:val="uk-UA"/>
        </w:rPr>
        <w:t xml:space="preserve"> в якості імпортера, експортера товарів споживчого та технічного призначення…</w:t>
      </w:r>
    </w:p>
    <w:p w:rsidR="00D81A9E" w:rsidRPr="004B08AC" w:rsidRDefault="00D81A9E"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Підприємство, згідно Статуту, має Статутний фонд у розмірі 20500 (двадцять тисяч п’ятсот) гривень.</w:t>
      </w:r>
    </w:p>
    <w:p w:rsidR="00D81A9E" w:rsidRPr="004B08AC" w:rsidRDefault="00D81A9E"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Учасники володіють такими частками </w:t>
      </w:r>
    </w:p>
    <w:p w:rsidR="00D81A9E" w:rsidRPr="004B08AC" w:rsidRDefault="00D81A9E"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Ковінько С.Г. - 10250.00 грн. що становить 50% Статутного фонду (капіталу). </w:t>
      </w:r>
    </w:p>
    <w:p w:rsidR="00D81A9E" w:rsidRPr="004B08AC" w:rsidRDefault="00D81A9E" w:rsidP="000B7A89">
      <w:pPr>
        <w:spacing w:after="0" w:line="360" w:lineRule="auto"/>
        <w:ind w:firstLine="709"/>
        <w:jc w:val="both"/>
        <w:rPr>
          <w:rFonts w:ascii="Times New Roman" w:hAnsi="Times New Roman" w:cs="Times New Roman"/>
          <w:color w:val="000000" w:themeColor="text1"/>
          <w:sz w:val="28"/>
          <w:lang w:val="uk-UA"/>
        </w:rPr>
      </w:pPr>
      <w:proofErr w:type="spellStart"/>
      <w:r w:rsidRPr="004B08AC">
        <w:rPr>
          <w:rFonts w:ascii="Times New Roman" w:hAnsi="Times New Roman" w:cs="Times New Roman"/>
          <w:color w:val="000000" w:themeColor="text1"/>
          <w:sz w:val="28"/>
          <w:lang w:val="uk-UA"/>
        </w:rPr>
        <w:t>Гижко</w:t>
      </w:r>
      <w:proofErr w:type="spellEnd"/>
      <w:r w:rsidRPr="004B08AC">
        <w:rPr>
          <w:rFonts w:ascii="Times New Roman" w:hAnsi="Times New Roman" w:cs="Times New Roman"/>
          <w:color w:val="000000" w:themeColor="text1"/>
          <w:sz w:val="28"/>
          <w:lang w:val="uk-UA"/>
        </w:rPr>
        <w:t xml:space="preserve"> Ю.П. - 10250.00 грн. що становить 50% Статутного фонду (капіталу). </w:t>
      </w:r>
    </w:p>
    <w:p w:rsidR="00D81A9E" w:rsidRPr="004B08AC" w:rsidRDefault="00D81A9E"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Загальні збори учасників можуть приймати рішення про збільшення Статутного фонду ( капіталу) і про внесення Учасниками необхідних додаткових внесків. </w:t>
      </w:r>
    </w:p>
    <w:p w:rsidR="00D81A9E" w:rsidRPr="004B08AC" w:rsidRDefault="00D81A9E"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Статутний фонд ( капітал)  може бути зменшений при відсутності заперечень у кредиторів. Зменшення статутного фонду ( капіталу)  Товариства допускається  після повідомлення в порядку встановленому кредиторами У цьому разі кредитори мають право вимагати дострокового припинення або виконання відповідних зобов’язань  Товариства та відшкодувати їм збитків. </w:t>
      </w:r>
    </w:p>
    <w:p w:rsidR="00D81A9E" w:rsidRPr="004B08AC" w:rsidRDefault="00D81A9E"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Майно Товариства є власністю Товариства  і складається із основних фондів  та обігових засобів, а перехід до неї всіх прав і обов’язків належить Учаснику.</w:t>
      </w:r>
    </w:p>
    <w:p w:rsidR="00D81A9E" w:rsidRPr="004B08AC" w:rsidRDefault="00D81A9E"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Товариство самостійно здійснює свою діяльність на принципах самозабезпечення, самофінансування та самоокупності, несе відповідальність згідно з чинним законодавством за наслідки своєї діяльності та виконання  взятих на себе зобов’язань перед держбюджетом у частині своєчасної сплати податків і постановами банку в частині з своєчасного розрахунку з кредиторами. </w:t>
      </w:r>
    </w:p>
    <w:p w:rsidR="000B7A89" w:rsidRPr="004B08AC" w:rsidRDefault="00D81A9E"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Товариство самостійно на основі замовлень та договорів планує свою діяльність і визначає перспективи розвитку.</w:t>
      </w:r>
    </w:p>
    <w:p w:rsidR="00B53036" w:rsidRPr="004B08AC" w:rsidRDefault="00B53036"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 xml:space="preserve">Фінансові ресурси Товариства формується за рахунок виручки від реалізації продукції (робіт, послуг) , кредитів, коштів отриманих від продажу цінних паперів, пожертвувань, дарів та інших фінансових засобів. </w:t>
      </w:r>
    </w:p>
    <w:p w:rsidR="00B53036" w:rsidRPr="004B08AC" w:rsidRDefault="00B53036"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З виручки від реалізації продукції (робіт, послуг) та інших надходжень вносяться податки, страхові платежі, виплачуються відсотки по кредитам, відшкодовуються матеріальна та прирівняні до них витрати, витрати по оплаті праці. </w:t>
      </w:r>
    </w:p>
    <w:p w:rsidR="00B53036" w:rsidRPr="004B08AC" w:rsidRDefault="00B53036"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Чистий прибуток поступає в повне розпорядження Товариства, яке самостійно визначає напрямок використання цього прибутку. </w:t>
      </w:r>
    </w:p>
    <w:p w:rsidR="00B53036" w:rsidRPr="004B08AC" w:rsidRDefault="00B53036"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За рахунок чистого прибутку Товариство формує Резервний фонд  та інші фонди за рішенням загальних зборів Учасників. Порядок формування, використання і розміри вказаних фондів визначаються рішенням загальних зборів Учасників. </w:t>
      </w:r>
    </w:p>
    <w:p w:rsidR="00B53036" w:rsidRPr="004B08AC" w:rsidRDefault="00B53036"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Резервний фонд створюється в розмірі 25% Статутного фонду (капіталу). Резервний фонд формується за рахунок відрахувань від прибутку до досягнення зазначеного розміру. Щорічно відрахування в резервний фонд складають не менше 5% чистого прибутку Товариства. Після припинення формування резервного фонду вказанні відрахування від чистого прибутку можуть направлятись на формування інших фондів. </w:t>
      </w:r>
    </w:p>
    <w:p w:rsidR="00B53036" w:rsidRPr="004B08AC" w:rsidRDefault="00B53036"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Кошти резервного фонду використовуються для відновлення нестачі особистих обігових засобів , на оплату праці  у випадку відсутності коштів фонду оплати праці, а також  на покриття непередбачених витрат і збитків Товариства. </w:t>
      </w:r>
    </w:p>
    <w:p w:rsidR="00B53036" w:rsidRPr="004B08AC" w:rsidRDefault="00B53036"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Частина чистого прибутку, що залишається Товариству, підлягає розподілу між учасниками за підсумками роботи за період, що визначається загальними зборами Учасників, </w:t>
      </w:r>
      <w:proofErr w:type="spellStart"/>
      <w:r w:rsidRPr="004B08AC">
        <w:rPr>
          <w:rFonts w:ascii="Times New Roman" w:hAnsi="Times New Roman" w:cs="Times New Roman"/>
          <w:color w:val="000000" w:themeColor="text1"/>
          <w:sz w:val="28"/>
          <w:lang w:val="uk-UA"/>
        </w:rPr>
        <w:t>пропорційно</w:t>
      </w:r>
      <w:proofErr w:type="spellEnd"/>
      <w:r w:rsidRPr="004B08AC">
        <w:rPr>
          <w:rFonts w:ascii="Times New Roman" w:hAnsi="Times New Roman" w:cs="Times New Roman"/>
          <w:color w:val="000000" w:themeColor="text1"/>
          <w:sz w:val="28"/>
          <w:lang w:val="uk-UA"/>
        </w:rPr>
        <w:t xml:space="preserve"> розмірам часткових внесків Учасників  у статутному фонді (капіталі) Товариства. </w:t>
      </w:r>
    </w:p>
    <w:p w:rsidR="00D81A9E" w:rsidRPr="004B08AC" w:rsidRDefault="00B53036"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Оплата праці робітників Товариства здійснюється за рахунок товариства. Порядок оплати праці визначається положенням про оплату праці, затвердженим директором за згодою Загальних зборів Учасників.</w:t>
      </w:r>
    </w:p>
    <w:p w:rsidR="003A79BA" w:rsidRPr="004B08AC" w:rsidRDefault="003A79BA"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 xml:space="preserve">Трудові прибутки кожного робітника визначаються його особистим трудовим внеском з урахуванням кінцевих результатів роботи Товариства і максимальними розмірами не обмежується. </w:t>
      </w:r>
    </w:p>
    <w:p w:rsidR="00D81A9E" w:rsidRPr="004B08AC" w:rsidRDefault="003A79BA" w:rsidP="000B7A89">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Організаційна структура управління ТОВ «Ковінько-ковбаси» наведена на рис.2.1.</w:t>
      </w:r>
    </w:p>
    <w:p w:rsidR="00D81A9E" w:rsidRPr="004B08AC" w:rsidRDefault="00D81A9E" w:rsidP="000B7A89">
      <w:pPr>
        <w:spacing w:after="0" w:line="360" w:lineRule="auto"/>
        <w:ind w:firstLine="709"/>
        <w:jc w:val="both"/>
        <w:rPr>
          <w:rFonts w:ascii="Times New Roman" w:hAnsi="Times New Roman" w:cs="Times New Roman"/>
          <w:color w:val="000000" w:themeColor="text1"/>
          <w:sz w:val="28"/>
          <w:lang w:val="uk-UA"/>
        </w:rPr>
      </w:pPr>
    </w:p>
    <w:p w:rsidR="000B7A89" w:rsidRPr="004B08AC" w:rsidRDefault="003A79BA" w:rsidP="003A79BA">
      <w:pPr>
        <w:spacing w:after="0" w:line="360" w:lineRule="auto"/>
        <w:jc w:val="both"/>
        <w:rPr>
          <w:rFonts w:ascii="Times New Roman" w:hAnsi="Times New Roman" w:cs="Times New Roman"/>
          <w:color w:val="000000" w:themeColor="text1"/>
          <w:sz w:val="28"/>
          <w:lang w:val="uk-UA"/>
        </w:rPr>
      </w:pPr>
      <w:r w:rsidRPr="004B08AC">
        <w:rPr>
          <w:noProof/>
          <w:color w:val="000000" w:themeColor="text1"/>
          <w:lang w:val="uk-UA" w:eastAsia="ru-RU"/>
        </w:rPr>
        <w:drawing>
          <wp:inline distT="0" distB="0" distL="0" distR="0" wp14:anchorId="27E42274" wp14:editId="065AC5C8">
            <wp:extent cx="5940425" cy="3497580"/>
            <wp:effectExtent l="0" t="0" r="3175"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3497580"/>
                    </a:xfrm>
                    <a:prstGeom prst="rect">
                      <a:avLst/>
                    </a:prstGeom>
                  </pic:spPr>
                </pic:pic>
              </a:graphicData>
            </a:graphic>
          </wp:inline>
        </w:drawing>
      </w:r>
    </w:p>
    <w:p w:rsidR="003A79BA" w:rsidRPr="004B08AC" w:rsidRDefault="003A79BA" w:rsidP="003A79BA">
      <w:pPr>
        <w:spacing w:after="0" w:line="360" w:lineRule="auto"/>
        <w:jc w:val="center"/>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Рис.2.1. Організаційна структура управління ТОВ «Ковінько-Ковбаси»</w:t>
      </w:r>
    </w:p>
    <w:p w:rsidR="003A79BA" w:rsidRPr="004B08AC" w:rsidRDefault="003A79BA" w:rsidP="000B7A89">
      <w:pPr>
        <w:spacing w:after="0" w:line="360" w:lineRule="auto"/>
        <w:ind w:firstLine="709"/>
        <w:jc w:val="both"/>
        <w:rPr>
          <w:rFonts w:ascii="Times New Roman" w:hAnsi="Times New Roman" w:cs="Times New Roman"/>
          <w:color w:val="000000" w:themeColor="text1"/>
          <w:sz w:val="28"/>
          <w:lang w:val="uk-UA"/>
        </w:rPr>
      </w:pPr>
    </w:p>
    <w:p w:rsidR="003A79BA" w:rsidRPr="004B08AC" w:rsidRDefault="003A79BA"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Управління товариством здійснюється на основі права Учасників на господарське використання його майна. </w:t>
      </w:r>
    </w:p>
    <w:p w:rsidR="003A79BA" w:rsidRPr="004B08AC" w:rsidRDefault="003A79BA"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Органами управління товариства є: </w:t>
      </w:r>
    </w:p>
    <w:p w:rsidR="003A79BA" w:rsidRPr="004B08AC" w:rsidRDefault="003A79BA"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1) Загальні збори Учасників; </w:t>
      </w:r>
    </w:p>
    <w:p w:rsidR="003A79BA" w:rsidRPr="004B08AC" w:rsidRDefault="003A79BA"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2)Директор, Контролюючим органом є ревізійна комісія. </w:t>
      </w:r>
    </w:p>
    <w:p w:rsidR="003A79BA" w:rsidRPr="004B08AC" w:rsidRDefault="003A79BA"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Діяльність Товариства направляється і координується Загальними зборами Учасників, які є вищим органом управління Товариства. </w:t>
      </w:r>
    </w:p>
    <w:p w:rsidR="003A79BA" w:rsidRPr="004B08AC" w:rsidRDefault="003A79BA"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До складу Загальних зборів Учасників входять Учасники або їх представники. </w:t>
      </w:r>
    </w:p>
    <w:p w:rsidR="009C1F10" w:rsidRPr="004B08AC" w:rsidRDefault="009C1F10"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 xml:space="preserve">Головний бухгалтер на рівні з директором несе відповідальність за прийняття господарсько-фінансових рішень, сплату податків та відрахувань державі і органам місцевого управління. </w:t>
      </w:r>
    </w:p>
    <w:p w:rsidR="009C1F10" w:rsidRPr="004B08AC" w:rsidRDefault="009C1F10"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Головний бухгалтер як і керівники підрозділів призначається на посаду і звільняється з неї директором. Контроль за фінансово-господарською діяльністю Товариства і його філій здійснює Ревізійна комісія, яка складається з трьох членів, включаючи Голову комісії і призначається на строк, що встановлюється рішенням Загальних зборів Учасників. </w:t>
      </w:r>
    </w:p>
    <w:p w:rsidR="009C1F10" w:rsidRPr="004B08AC" w:rsidRDefault="009C1F10"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Трудові відносини Товариства регулюються трудовим договором. Товариство забезпечує всім працюючим безпечні умови праці і несе відповідальність за шкоду заподіяну здоров’ю і працездатності працівника. </w:t>
      </w:r>
    </w:p>
    <w:p w:rsidR="003A79BA" w:rsidRPr="004B08AC" w:rsidRDefault="009C1F10"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Доцільно буде познайомитися з основними фінансово – економічними показниками ТОВ «Ковінько-ковбаси».</w:t>
      </w:r>
    </w:p>
    <w:p w:rsidR="003A79BA" w:rsidRPr="004B08AC" w:rsidRDefault="003A79BA" w:rsidP="003A79BA">
      <w:pPr>
        <w:spacing w:after="0" w:line="360" w:lineRule="auto"/>
        <w:ind w:firstLine="709"/>
        <w:jc w:val="both"/>
        <w:rPr>
          <w:rFonts w:ascii="Times New Roman" w:hAnsi="Times New Roman" w:cs="Times New Roman"/>
          <w:color w:val="000000" w:themeColor="text1"/>
          <w:sz w:val="28"/>
          <w:lang w:val="uk-UA"/>
        </w:rPr>
      </w:pPr>
    </w:p>
    <w:p w:rsidR="00F57C62" w:rsidRPr="004B08AC" w:rsidRDefault="00F57C62" w:rsidP="00F57C62">
      <w:pPr>
        <w:spacing w:after="0" w:line="360" w:lineRule="auto"/>
        <w:ind w:firstLine="709"/>
        <w:jc w:val="right"/>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Таблиця 2.1 </w:t>
      </w:r>
    </w:p>
    <w:p w:rsidR="00F57C62" w:rsidRPr="004B08AC" w:rsidRDefault="00F57C62" w:rsidP="00F57C62">
      <w:pPr>
        <w:spacing w:after="0" w:line="360" w:lineRule="auto"/>
        <w:ind w:firstLine="709"/>
        <w:jc w:val="center"/>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Рівень та динаміка основних фінансово-економічних показників діяльності підприємства ТОВ «Ковінько-ковбаси»</w:t>
      </w:r>
    </w:p>
    <w:tbl>
      <w:tblPr>
        <w:tblW w:w="9380" w:type="dxa"/>
        <w:tblInd w:w="250" w:type="dxa"/>
        <w:tblLayout w:type="fixed"/>
        <w:tblCellMar>
          <w:left w:w="0" w:type="dxa"/>
          <w:right w:w="0" w:type="dxa"/>
        </w:tblCellMar>
        <w:tblLook w:val="0000" w:firstRow="0" w:lastRow="0" w:firstColumn="0" w:lastColumn="0" w:noHBand="0" w:noVBand="0"/>
      </w:tblPr>
      <w:tblGrid>
        <w:gridCol w:w="20"/>
        <w:gridCol w:w="3700"/>
        <w:gridCol w:w="20"/>
        <w:gridCol w:w="1880"/>
        <w:gridCol w:w="20"/>
        <w:gridCol w:w="1840"/>
        <w:gridCol w:w="20"/>
        <w:gridCol w:w="1860"/>
        <w:gridCol w:w="20"/>
      </w:tblGrid>
      <w:tr w:rsidR="00D55170" w:rsidRPr="004B08AC" w:rsidTr="00F57C62">
        <w:trPr>
          <w:gridBefore w:val="1"/>
          <w:wBefore w:w="20" w:type="dxa"/>
          <w:trHeight w:val="318"/>
        </w:trPr>
        <w:tc>
          <w:tcPr>
            <w:tcW w:w="3720" w:type="dxa"/>
            <w:gridSpan w:val="2"/>
            <w:tcBorders>
              <w:top w:val="single" w:sz="8" w:space="0" w:color="auto"/>
              <w:left w:val="single" w:sz="8" w:space="0" w:color="auto"/>
              <w:right w:val="single" w:sz="8" w:space="0" w:color="auto"/>
            </w:tcBorders>
            <w:shd w:val="clear" w:color="auto" w:fill="auto"/>
            <w:vAlign w:val="bottom"/>
          </w:tcPr>
          <w:p w:rsidR="00D55170" w:rsidRPr="004B08AC" w:rsidRDefault="00D55170" w:rsidP="00D55170">
            <w:pPr>
              <w:spacing w:after="0" w:line="319" w:lineRule="exact"/>
              <w:ind w:left="1220"/>
              <w:rPr>
                <w:rFonts w:ascii="Times New Roman" w:eastAsia="Times New Roman" w:hAnsi="Times New Roman" w:cs="Times New Roman"/>
                <w:color w:val="000000" w:themeColor="text1"/>
                <w:sz w:val="29"/>
                <w:szCs w:val="20"/>
                <w:lang w:val="uk-UA" w:eastAsia="ru-RU"/>
              </w:rPr>
            </w:pPr>
            <w:r w:rsidRPr="004B08AC">
              <w:rPr>
                <w:rFonts w:ascii="Times New Roman" w:eastAsia="Times New Roman" w:hAnsi="Times New Roman" w:cs="Times New Roman"/>
                <w:color w:val="000000" w:themeColor="text1"/>
                <w:sz w:val="29"/>
                <w:szCs w:val="20"/>
                <w:lang w:val="uk-UA" w:eastAsia="ru-RU"/>
              </w:rPr>
              <w:t>Показники</w:t>
            </w:r>
          </w:p>
        </w:tc>
        <w:tc>
          <w:tcPr>
            <w:tcW w:w="1900" w:type="dxa"/>
            <w:gridSpan w:val="2"/>
            <w:vMerge w:val="restart"/>
            <w:tcBorders>
              <w:top w:val="single" w:sz="8" w:space="0" w:color="auto"/>
              <w:right w:val="single" w:sz="8" w:space="0" w:color="auto"/>
            </w:tcBorders>
            <w:shd w:val="clear" w:color="auto" w:fill="auto"/>
            <w:vAlign w:val="bottom"/>
          </w:tcPr>
          <w:p w:rsidR="00D55170" w:rsidRPr="004B08AC" w:rsidRDefault="00D55170" w:rsidP="00EC00B1">
            <w:pPr>
              <w:spacing w:after="0" w:line="0" w:lineRule="atLeast"/>
              <w:jc w:val="center"/>
              <w:rPr>
                <w:rFonts w:ascii="Times New Roman" w:eastAsia="Times New Roman" w:hAnsi="Times New Roman" w:cs="Times New Roman"/>
                <w:color w:val="000000" w:themeColor="text1"/>
                <w:w w:val="95"/>
                <w:sz w:val="29"/>
                <w:szCs w:val="20"/>
                <w:lang w:val="uk-UA" w:eastAsia="ru-RU"/>
              </w:rPr>
            </w:pPr>
            <w:r w:rsidRPr="004B08AC">
              <w:rPr>
                <w:rFonts w:ascii="Times New Roman" w:eastAsia="Times New Roman" w:hAnsi="Times New Roman" w:cs="Times New Roman"/>
                <w:color w:val="000000" w:themeColor="text1"/>
                <w:w w:val="95"/>
                <w:sz w:val="29"/>
                <w:szCs w:val="20"/>
                <w:lang w:val="uk-UA" w:eastAsia="ru-RU"/>
              </w:rPr>
              <w:t>201</w:t>
            </w:r>
            <w:r w:rsidR="00EC00B1" w:rsidRPr="004B08AC">
              <w:rPr>
                <w:rFonts w:ascii="Times New Roman" w:eastAsia="Times New Roman" w:hAnsi="Times New Roman" w:cs="Times New Roman"/>
                <w:color w:val="000000" w:themeColor="text1"/>
                <w:w w:val="95"/>
                <w:sz w:val="29"/>
                <w:szCs w:val="20"/>
                <w:lang w:val="uk-UA" w:eastAsia="ru-RU"/>
              </w:rPr>
              <w:t>6</w:t>
            </w:r>
            <w:r w:rsidRPr="004B08AC">
              <w:rPr>
                <w:rFonts w:ascii="Times New Roman" w:eastAsia="Times New Roman" w:hAnsi="Times New Roman" w:cs="Times New Roman"/>
                <w:color w:val="000000" w:themeColor="text1"/>
                <w:w w:val="95"/>
                <w:sz w:val="29"/>
                <w:szCs w:val="20"/>
                <w:lang w:val="uk-UA" w:eastAsia="ru-RU"/>
              </w:rPr>
              <w:t>р.</w:t>
            </w:r>
          </w:p>
        </w:tc>
        <w:tc>
          <w:tcPr>
            <w:tcW w:w="1860" w:type="dxa"/>
            <w:gridSpan w:val="2"/>
            <w:vMerge w:val="restart"/>
            <w:tcBorders>
              <w:top w:val="single" w:sz="8" w:space="0" w:color="auto"/>
              <w:right w:val="single" w:sz="8" w:space="0" w:color="auto"/>
            </w:tcBorders>
            <w:shd w:val="clear" w:color="auto" w:fill="auto"/>
            <w:vAlign w:val="bottom"/>
          </w:tcPr>
          <w:p w:rsidR="00D55170" w:rsidRPr="004B08AC" w:rsidRDefault="00D55170" w:rsidP="00EC00B1">
            <w:pPr>
              <w:spacing w:after="0" w:line="0" w:lineRule="atLeast"/>
              <w:jc w:val="center"/>
              <w:rPr>
                <w:rFonts w:ascii="Times New Roman" w:eastAsia="Times New Roman" w:hAnsi="Times New Roman" w:cs="Times New Roman"/>
                <w:color w:val="000000" w:themeColor="text1"/>
                <w:w w:val="95"/>
                <w:sz w:val="29"/>
                <w:szCs w:val="20"/>
                <w:lang w:val="uk-UA" w:eastAsia="ru-RU"/>
              </w:rPr>
            </w:pPr>
            <w:r w:rsidRPr="004B08AC">
              <w:rPr>
                <w:rFonts w:ascii="Times New Roman" w:eastAsia="Times New Roman" w:hAnsi="Times New Roman" w:cs="Times New Roman"/>
                <w:color w:val="000000" w:themeColor="text1"/>
                <w:w w:val="95"/>
                <w:sz w:val="29"/>
                <w:szCs w:val="20"/>
                <w:lang w:val="uk-UA" w:eastAsia="ru-RU"/>
              </w:rPr>
              <w:t>201</w:t>
            </w:r>
            <w:r w:rsidR="00EC00B1" w:rsidRPr="004B08AC">
              <w:rPr>
                <w:rFonts w:ascii="Times New Roman" w:eastAsia="Times New Roman" w:hAnsi="Times New Roman" w:cs="Times New Roman"/>
                <w:color w:val="000000" w:themeColor="text1"/>
                <w:w w:val="95"/>
                <w:sz w:val="29"/>
                <w:szCs w:val="20"/>
                <w:lang w:val="uk-UA" w:eastAsia="ru-RU"/>
              </w:rPr>
              <w:t>7</w:t>
            </w:r>
            <w:r w:rsidRPr="004B08AC">
              <w:rPr>
                <w:rFonts w:ascii="Times New Roman" w:eastAsia="Times New Roman" w:hAnsi="Times New Roman" w:cs="Times New Roman"/>
                <w:color w:val="000000" w:themeColor="text1"/>
                <w:w w:val="95"/>
                <w:sz w:val="29"/>
                <w:szCs w:val="20"/>
                <w:lang w:val="uk-UA" w:eastAsia="ru-RU"/>
              </w:rPr>
              <w:t>р.</w:t>
            </w:r>
          </w:p>
        </w:tc>
        <w:tc>
          <w:tcPr>
            <w:tcW w:w="1880" w:type="dxa"/>
            <w:gridSpan w:val="2"/>
            <w:tcBorders>
              <w:top w:val="single" w:sz="8" w:space="0" w:color="auto"/>
              <w:right w:val="single" w:sz="8" w:space="0" w:color="auto"/>
            </w:tcBorders>
            <w:shd w:val="clear" w:color="auto" w:fill="auto"/>
            <w:vAlign w:val="bottom"/>
          </w:tcPr>
          <w:p w:rsidR="00D55170" w:rsidRPr="004B08AC" w:rsidRDefault="00D55170" w:rsidP="00D55170">
            <w:pPr>
              <w:spacing w:after="0" w:line="319" w:lineRule="exact"/>
              <w:jc w:val="center"/>
              <w:rPr>
                <w:rFonts w:ascii="Times New Roman" w:eastAsia="Times New Roman" w:hAnsi="Times New Roman" w:cs="Times New Roman"/>
                <w:color w:val="000000" w:themeColor="text1"/>
                <w:w w:val="97"/>
                <w:sz w:val="29"/>
                <w:szCs w:val="20"/>
                <w:lang w:val="uk-UA" w:eastAsia="ru-RU"/>
              </w:rPr>
            </w:pPr>
            <w:r w:rsidRPr="004B08AC">
              <w:rPr>
                <w:rFonts w:ascii="Times New Roman" w:eastAsia="Times New Roman" w:hAnsi="Times New Roman" w:cs="Times New Roman"/>
                <w:color w:val="000000" w:themeColor="text1"/>
                <w:w w:val="97"/>
                <w:sz w:val="29"/>
                <w:szCs w:val="20"/>
                <w:lang w:val="uk-UA" w:eastAsia="ru-RU"/>
              </w:rPr>
              <w:t>Відносні</w:t>
            </w:r>
          </w:p>
        </w:tc>
      </w:tr>
      <w:tr w:rsidR="00D55170" w:rsidRPr="004B08AC" w:rsidTr="00F57C62">
        <w:trPr>
          <w:gridBefore w:val="1"/>
          <w:wBefore w:w="20" w:type="dxa"/>
          <w:trHeight w:val="312"/>
        </w:trPr>
        <w:tc>
          <w:tcPr>
            <w:tcW w:w="3720" w:type="dxa"/>
            <w:gridSpan w:val="2"/>
            <w:tcBorders>
              <w:left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900" w:type="dxa"/>
            <w:gridSpan w:val="2"/>
            <w:vMerge/>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860" w:type="dxa"/>
            <w:gridSpan w:val="2"/>
            <w:vMerge/>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880" w:type="dxa"/>
            <w:gridSpan w:val="2"/>
            <w:tcBorders>
              <w:right w:val="single" w:sz="8" w:space="0" w:color="auto"/>
            </w:tcBorders>
            <w:shd w:val="clear" w:color="auto" w:fill="auto"/>
            <w:vAlign w:val="bottom"/>
          </w:tcPr>
          <w:p w:rsidR="00D55170" w:rsidRPr="004B08AC" w:rsidRDefault="00D55170" w:rsidP="00D55170">
            <w:pPr>
              <w:spacing w:after="0" w:line="312" w:lineRule="exact"/>
              <w:jc w:val="center"/>
              <w:rPr>
                <w:rFonts w:ascii="Times New Roman" w:eastAsia="Times New Roman" w:hAnsi="Times New Roman" w:cs="Times New Roman"/>
                <w:color w:val="000000" w:themeColor="text1"/>
                <w:w w:val="95"/>
                <w:sz w:val="29"/>
                <w:szCs w:val="20"/>
                <w:lang w:val="uk-UA" w:eastAsia="ru-RU"/>
              </w:rPr>
            </w:pPr>
            <w:r w:rsidRPr="004B08AC">
              <w:rPr>
                <w:rFonts w:ascii="Times New Roman" w:eastAsia="Times New Roman" w:hAnsi="Times New Roman" w:cs="Times New Roman"/>
                <w:color w:val="000000" w:themeColor="text1"/>
                <w:w w:val="95"/>
                <w:sz w:val="29"/>
                <w:szCs w:val="20"/>
                <w:lang w:val="uk-UA" w:eastAsia="ru-RU"/>
              </w:rPr>
              <w:t>відхилення</w:t>
            </w:r>
          </w:p>
        </w:tc>
      </w:tr>
      <w:tr w:rsidR="00D55170" w:rsidRPr="004B08AC" w:rsidTr="00F57C62">
        <w:trPr>
          <w:gridBefore w:val="1"/>
          <w:wBefore w:w="20" w:type="dxa"/>
          <w:trHeight w:val="331"/>
        </w:trPr>
        <w:tc>
          <w:tcPr>
            <w:tcW w:w="3720" w:type="dxa"/>
            <w:gridSpan w:val="2"/>
            <w:tcBorders>
              <w:left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90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86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880" w:type="dxa"/>
            <w:gridSpan w:val="2"/>
            <w:tcBorders>
              <w:right w:val="single" w:sz="8" w:space="0" w:color="auto"/>
            </w:tcBorders>
            <w:shd w:val="clear" w:color="auto" w:fill="auto"/>
            <w:vAlign w:val="bottom"/>
          </w:tcPr>
          <w:p w:rsidR="00D55170" w:rsidRPr="004B08AC" w:rsidRDefault="00D55170" w:rsidP="00D55170">
            <w:pPr>
              <w:spacing w:after="0" w:line="330" w:lineRule="exact"/>
              <w:jc w:val="center"/>
              <w:rPr>
                <w:rFonts w:ascii="Times New Roman" w:eastAsia="Times New Roman" w:hAnsi="Times New Roman" w:cs="Times New Roman"/>
                <w:color w:val="000000" w:themeColor="text1"/>
                <w:w w:val="96"/>
                <w:sz w:val="29"/>
                <w:szCs w:val="20"/>
                <w:lang w:val="uk-UA" w:eastAsia="ru-RU"/>
              </w:rPr>
            </w:pPr>
            <w:r w:rsidRPr="004B08AC">
              <w:rPr>
                <w:rFonts w:ascii="Times New Roman" w:eastAsia="Times New Roman" w:hAnsi="Times New Roman" w:cs="Times New Roman"/>
                <w:color w:val="000000" w:themeColor="text1"/>
                <w:w w:val="96"/>
                <w:sz w:val="29"/>
                <w:szCs w:val="20"/>
                <w:lang w:val="uk-UA" w:eastAsia="ru-RU"/>
              </w:rPr>
              <w:t>(+.-)звітного</w:t>
            </w:r>
          </w:p>
        </w:tc>
      </w:tr>
      <w:tr w:rsidR="00D55170" w:rsidRPr="004B08AC" w:rsidTr="00F57C62">
        <w:trPr>
          <w:gridBefore w:val="1"/>
          <w:wBefore w:w="20" w:type="dxa"/>
          <w:trHeight w:val="30"/>
        </w:trPr>
        <w:tc>
          <w:tcPr>
            <w:tcW w:w="3720" w:type="dxa"/>
            <w:gridSpan w:val="2"/>
            <w:tcBorders>
              <w:left w:val="single" w:sz="8" w:space="0" w:color="auto"/>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
                <w:szCs w:val="20"/>
                <w:lang w:val="uk-UA" w:eastAsia="ru-RU"/>
              </w:rPr>
            </w:pPr>
          </w:p>
        </w:tc>
        <w:tc>
          <w:tcPr>
            <w:tcW w:w="190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
                <w:szCs w:val="20"/>
                <w:lang w:val="uk-UA" w:eastAsia="ru-RU"/>
              </w:rPr>
            </w:pPr>
          </w:p>
        </w:tc>
        <w:tc>
          <w:tcPr>
            <w:tcW w:w="186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
                <w:szCs w:val="20"/>
                <w:lang w:val="uk-UA" w:eastAsia="ru-RU"/>
              </w:rPr>
            </w:pPr>
          </w:p>
        </w:tc>
        <w:tc>
          <w:tcPr>
            <w:tcW w:w="188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
                <w:szCs w:val="20"/>
                <w:lang w:val="uk-UA" w:eastAsia="ru-RU"/>
              </w:rPr>
            </w:pPr>
          </w:p>
        </w:tc>
      </w:tr>
      <w:tr w:rsidR="00D55170" w:rsidRPr="004B08AC" w:rsidTr="00F57C62">
        <w:trPr>
          <w:gridBefore w:val="1"/>
          <w:wBefore w:w="20" w:type="dxa"/>
          <w:trHeight w:val="299"/>
        </w:trPr>
        <w:tc>
          <w:tcPr>
            <w:tcW w:w="3720" w:type="dxa"/>
            <w:gridSpan w:val="2"/>
            <w:tcBorders>
              <w:left w:val="single" w:sz="8" w:space="0" w:color="auto"/>
              <w:right w:val="single" w:sz="8" w:space="0" w:color="auto"/>
            </w:tcBorders>
            <w:shd w:val="clear" w:color="auto" w:fill="auto"/>
            <w:vAlign w:val="bottom"/>
          </w:tcPr>
          <w:p w:rsidR="00D55170" w:rsidRPr="004B08AC" w:rsidRDefault="00D55170" w:rsidP="00D55170">
            <w:pPr>
              <w:spacing w:after="0" w:line="298" w:lineRule="exact"/>
              <w:ind w:left="60"/>
              <w:rPr>
                <w:rFonts w:ascii="Times New Roman" w:eastAsia="Times New Roman" w:hAnsi="Times New Roman" w:cs="Times New Roman"/>
                <w:color w:val="000000" w:themeColor="text1"/>
                <w:sz w:val="29"/>
                <w:szCs w:val="20"/>
                <w:lang w:val="uk-UA" w:eastAsia="ru-RU"/>
              </w:rPr>
            </w:pPr>
            <w:r w:rsidRPr="004B08AC">
              <w:rPr>
                <w:rFonts w:ascii="Times New Roman" w:eastAsia="Times New Roman" w:hAnsi="Times New Roman" w:cs="Times New Roman"/>
                <w:color w:val="000000" w:themeColor="text1"/>
                <w:sz w:val="29"/>
                <w:szCs w:val="20"/>
                <w:lang w:val="uk-UA" w:eastAsia="ru-RU"/>
              </w:rPr>
              <w:t>1. Обсяг продукції (робіт,</w:t>
            </w:r>
          </w:p>
        </w:tc>
        <w:tc>
          <w:tcPr>
            <w:tcW w:w="1900" w:type="dxa"/>
            <w:gridSpan w:val="2"/>
            <w:vMerge w:val="restart"/>
            <w:tcBorders>
              <w:right w:val="single" w:sz="8" w:space="0" w:color="auto"/>
            </w:tcBorders>
            <w:shd w:val="clear" w:color="auto" w:fill="auto"/>
            <w:vAlign w:val="bottom"/>
          </w:tcPr>
          <w:p w:rsidR="00D55170" w:rsidRPr="004B08AC" w:rsidRDefault="00D55170" w:rsidP="00D55170">
            <w:pPr>
              <w:spacing w:after="0" w:line="0" w:lineRule="atLeast"/>
              <w:jc w:val="center"/>
              <w:rPr>
                <w:rFonts w:ascii="Times New Roman" w:eastAsia="Times New Roman" w:hAnsi="Times New Roman" w:cs="Times New Roman"/>
                <w:color w:val="000000" w:themeColor="text1"/>
                <w:w w:val="93"/>
                <w:sz w:val="29"/>
                <w:szCs w:val="20"/>
                <w:lang w:val="uk-UA" w:eastAsia="ru-RU"/>
              </w:rPr>
            </w:pPr>
            <w:r w:rsidRPr="004B08AC">
              <w:rPr>
                <w:rFonts w:ascii="Times New Roman" w:eastAsia="Times New Roman" w:hAnsi="Times New Roman" w:cs="Times New Roman"/>
                <w:color w:val="000000" w:themeColor="text1"/>
                <w:w w:val="93"/>
                <w:sz w:val="29"/>
                <w:szCs w:val="20"/>
                <w:lang w:val="uk-UA" w:eastAsia="ru-RU"/>
              </w:rPr>
              <w:t>30426</w:t>
            </w:r>
          </w:p>
        </w:tc>
        <w:tc>
          <w:tcPr>
            <w:tcW w:w="1860" w:type="dxa"/>
            <w:gridSpan w:val="2"/>
            <w:vMerge w:val="restart"/>
            <w:tcBorders>
              <w:right w:val="single" w:sz="8" w:space="0" w:color="auto"/>
            </w:tcBorders>
            <w:shd w:val="clear" w:color="auto" w:fill="auto"/>
            <w:vAlign w:val="bottom"/>
          </w:tcPr>
          <w:p w:rsidR="00D55170" w:rsidRPr="004B08AC" w:rsidRDefault="00D55170" w:rsidP="00D55170">
            <w:pPr>
              <w:spacing w:after="0" w:line="0" w:lineRule="atLeast"/>
              <w:jc w:val="center"/>
              <w:rPr>
                <w:rFonts w:ascii="Times New Roman" w:eastAsia="Times New Roman" w:hAnsi="Times New Roman" w:cs="Times New Roman"/>
                <w:color w:val="000000" w:themeColor="text1"/>
                <w:w w:val="93"/>
                <w:sz w:val="29"/>
                <w:szCs w:val="20"/>
                <w:lang w:val="uk-UA" w:eastAsia="ru-RU"/>
              </w:rPr>
            </w:pPr>
            <w:r w:rsidRPr="004B08AC">
              <w:rPr>
                <w:rFonts w:ascii="Times New Roman" w:eastAsia="Times New Roman" w:hAnsi="Times New Roman" w:cs="Times New Roman"/>
                <w:color w:val="000000" w:themeColor="text1"/>
                <w:w w:val="93"/>
                <w:sz w:val="29"/>
                <w:szCs w:val="20"/>
                <w:lang w:val="uk-UA" w:eastAsia="ru-RU"/>
              </w:rPr>
              <w:t>58933</w:t>
            </w:r>
          </w:p>
        </w:tc>
        <w:tc>
          <w:tcPr>
            <w:tcW w:w="1880" w:type="dxa"/>
            <w:gridSpan w:val="2"/>
            <w:vMerge w:val="restart"/>
            <w:tcBorders>
              <w:right w:val="single" w:sz="8" w:space="0" w:color="auto"/>
            </w:tcBorders>
            <w:shd w:val="clear" w:color="auto" w:fill="auto"/>
            <w:vAlign w:val="bottom"/>
          </w:tcPr>
          <w:p w:rsidR="00D55170" w:rsidRPr="004B08AC" w:rsidRDefault="00D55170" w:rsidP="00D55170">
            <w:pPr>
              <w:spacing w:after="0" w:line="0" w:lineRule="atLeast"/>
              <w:jc w:val="center"/>
              <w:rPr>
                <w:rFonts w:ascii="Times New Roman" w:eastAsia="Times New Roman" w:hAnsi="Times New Roman" w:cs="Times New Roman"/>
                <w:color w:val="000000" w:themeColor="text1"/>
                <w:w w:val="96"/>
                <w:sz w:val="29"/>
                <w:szCs w:val="20"/>
                <w:lang w:val="uk-UA" w:eastAsia="ru-RU"/>
              </w:rPr>
            </w:pPr>
            <w:r w:rsidRPr="004B08AC">
              <w:rPr>
                <w:rFonts w:ascii="Times New Roman" w:eastAsia="Times New Roman" w:hAnsi="Times New Roman" w:cs="Times New Roman"/>
                <w:color w:val="000000" w:themeColor="text1"/>
                <w:w w:val="96"/>
                <w:sz w:val="29"/>
                <w:szCs w:val="20"/>
                <w:lang w:val="uk-UA" w:eastAsia="ru-RU"/>
              </w:rPr>
              <w:t>+28507</w:t>
            </w:r>
          </w:p>
        </w:tc>
      </w:tr>
      <w:tr w:rsidR="00D55170" w:rsidRPr="004B08AC" w:rsidTr="00F57C62">
        <w:trPr>
          <w:gridBefore w:val="1"/>
          <w:wBefore w:w="20" w:type="dxa"/>
          <w:trHeight w:val="312"/>
        </w:trPr>
        <w:tc>
          <w:tcPr>
            <w:tcW w:w="3720" w:type="dxa"/>
            <w:gridSpan w:val="2"/>
            <w:vMerge w:val="restart"/>
            <w:tcBorders>
              <w:left w:val="single" w:sz="8" w:space="0" w:color="auto"/>
              <w:right w:val="single" w:sz="8" w:space="0" w:color="auto"/>
            </w:tcBorders>
            <w:shd w:val="clear" w:color="auto" w:fill="auto"/>
            <w:vAlign w:val="bottom"/>
          </w:tcPr>
          <w:p w:rsidR="00D55170" w:rsidRPr="004B08AC" w:rsidRDefault="00D55170" w:rsidP="00D55170">
            <w:pPr>
              <w:spacing w:after="0" w:line="312" w:lineRule="exact"/>
              <w:ind w:left="60"/>
              <w:rPr>
                <w:rFonts w:ascii="Times New Roman" w:eastAsia="Times New Roman" w:hAnsi="Times New Roman" w:cs="Times New Roman"/>
                <w:color w:val="000000" w:themeColor="text1"/>
                <w:sz w:val="29"/>
                <w:szCs w:val="20"/>
                <w:lang w:val="uk-UA" w:eastAsia="ru-RU"/>
              </w:rPr>
            </w:pPr>
            <w:r w:rsidRPr="004B08AC">
              <w:rPr>
                <w:rFonts w:ascii="Times New Roman" w:eastAsia="Times New Roman" w:hAnsi="Times New Roman" w:cs="Times New Roman"/>
                <w:color w:val="000000" w:themeColor="text1"/>
                <w:sz w:val="29"/>
                <w:szCs w:val="20"/>
                <w:lang w:val="uk-UA" w:eastAsia="ru-RU"/>
              </w:rPr>
              <w:t>послуг), тис. грн.</w:t>
            </w:r>
          </w:p>
        </w:tc>
        <w:tc>
          <w:tcPr>
            <w:tcW w:w="1900" w:type="dxa"/>
            <w:gridSpan w:val="2"/>
            <w:vMerge/>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4"/>
                <w:szCs w:val="20"/>
                <w:lang w:val="uk-UA" w:eastAsia="ru-RU"/>
              </w:rPr>
            </w:pPr>
          </w:p>
        </w:tc>
        <w:tc>
          <w:tcPr>
            <w:tcW w:w="1860" w:type="dxa"/>
            <w:gridSpan w:val="2"/>
            <w:vMerge/>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4"/>
                <w:szCs w:val="20"/>
                <w:lang w:val="uk-UA" w:eastAsia="ru-RU"/>
              </w:rPr>
            </w:pPr>
          </w:p>
        </w:tc>
        <w:tc>
          <w:tcPr>
            <w:tcW w:w="1880" w:type="dxa"/>
            <w:gridSpan w:val="2"/>
            <w:vMerge/>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4"/>
                <w:szCs w:val="20"/>
                <w:lang w:val="uk-UA" w:eastAsia="ru-RU"/>
              </w:rPr>
            </w:pPr>
          </w:p>
        </w:tc>
      </w:tr>
      <w:tr w:rsidR="00D55170" w:rsidRPr="004B08AC" w:rsidTr="00F57C62">
        <w:trPr>
          <w:gridBefore w:val="1"/>
          <w:wBefore w:w="20" w:type="dxa"/>
          <w:trHeight w:val="150"/>
        </w:trPr>
        <w:tc>
          <w:tcPr>
            <w:tcW w:w="3720" w:type="dxa"/>
            <w:gridSpan w:val="2"/>
            <w:vMerge/>
            <w:tcBorders>
              <w:left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3"/>
                <w:szCs w:val="20"/>
                <w:lang w:val="uk-UA" w:eastAsia="ru-RU"/>
              </w:rPr>
            </w:pPr>
          </w:p>
        </w:tc>
        <w:tc>
          <w:tcPr>
            <w:tcW w:w="190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3"/>
                <w:szCs w:val="20"/>
                <w:lang w:val="uk-UA" w:eastAsia="ru-RU"/>
              </w:rPr>
            </w:pPr>
          </w:p>
        </w:tc>
        <w:tc>
          <w:tcPr>
            <w:tcW w:w="186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3"/>
                <w:szCs w:val="20"/>
                <w:lang w:val="uk-UA" w:eastAsia="ru-RU"/>
              </w:rPr>
            </w:pPr>
          </w:p>
        </w:tc>
        <w:tc>
          <w:tcPr>
            <w:tcW w:w="188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3"/>
                <w:szCs w:val="20"/>
                <w:lang w:val="uk-UA" w:eastAsia="ru-RU"/>
              </w:rPr>
            </w:pPr>
          </w:p>
        </w:tc>
      </w:tr>
      <w:tr w:rsidR="00D55170" w:rsidRPr="004B08AC" w:rsidTr="00F57C62">
        <w:trPr>
          <w:gridBefore w:val="1"/>
          <w:wBefore w:w="20" w:type="dxa"/>
          <w:trHeight w:val="210"/>
        </w:trPr>
        <w:tc>
          <w:tcPr>
            <w:tcW w:w="3720" w:type="dxa"/>
            <w:gridSpan w:val="2"/>
            <w:tcBorders>
              <w:left w:val="single" w:sz="8" w:space="0" w:color="auto"/>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8"/>
                <w:szCs w:val="20"/>
                <w:lang w:val="uk-UA" w:eastAsia="ru-RU"/>
              </w:rPr>
            </w:pPr>
          </w:p>
        </w:tc>
        <w:tc>
          <w:tcPr>
            <w:tcW w:w="190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8"/>
                <w:szCs w:val="20"/>
                <w:lang w:val="uk-UA" w:eastAsia="ru-RU"/>
              </w:rPr>
            </w:pPr>
          </w:p>
        </w:tc>
        <w:tc>
          <w:tcPr>
            <w:tcW w:w="186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8"/>
                <w:szCs w:val="20"/>
                <w:lang w:val="uk-UA" w:eastAsia="ru-RU"/>
              </w:rPr>
            </w:pPr>
          </w:p>
        </w:tc>
        <w:tc>
          <w:tcPr>
            <w:tcW w:w="188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8"/>
                <w:szCs w:val="20"/>
                <w:lang w:val="uk-UA" w:eastAsia="ru-RU"/>
              </w:rPr>
            </w:pPr>
          </w:p>
        </w:tc>
      </w:tr>
      <w:tr w:rsidR="00D55170" w:rsidRPr="004B08AC" w:rsidTr="00F57C62">
        <w:trPr>
          <w:gridBefore w:val="1"/>
          <w:wBefore w:w="20" w:type="dxa"/>
          <w:trHeight w:val="298"/>
        </w:trPr>
        <w:tc>
          <w:tcPr>
            <w:tcW w:w="3720" w:type="dxa"/>
            <w:gridSpan w:val="2"/>
            <w:tcBorders>
              <w:left w:val="single" w:sz="8" w:space="0" w:color="auto"/>
              <w:right w:val="single" w:sz="8" w:space="0" w:color="auto"/>
            </w:tcBorders>
            <w:shd w:val="clear" w:color="auto" w:fill="auto"/>
            <w:vAlign w:val="bottom"/>
          </w:tcPr>
          <w:p w:rsidR="00D55170" w:rsidRPr="004B08AC" w:rsidRDefault="00D55170" w:rsidP="00D55170">
            <w:pPr>
              <w:spacing w:after="0" w:line="298" w:lineRule="exact"/>
              <w:ind w:left="60"/>
              <w:rPr>
                <w:rFonts w:ascii="Times New Roman" w:eastAsia="Times New Roman" w:hAnsi="Times New Roman" w:cs="Times New Roman"/>
                <w:color w:val="000000" w:themeColor="text1"/>
                <w:w w:val="99"/>
                <w:sz w:val="29"/>
                <w:szCs w:val="20"/>
                <w:lang w:val="uk-UA" w:eastAsia="ru-RU"/>
              </w:rPr>
            </w:pPr>
            <w:r w:rsidRPr="004B08AC">
              <w:rPr>
                <w:rFonts w:ascii="Times New Roman" w:eastAsia="Times New Roman" w:hAnsi="Times New Roman" w:cs="Times New Roman"/>
                <w:color w:val="000000" w:themeColor="text1"/>
                <w:w w:val="99"/>
                <w:sz w:val="29"/>
                <w:szCs w:val="20"/>
                <w:lang w:val="uk-UA" w:eastAsia="ru-RU"/>
              </w:rPr>
              <w:t>2. Чистий дохід (виручка) від</w:t>
            </w:r>
          </w:p>
        </w:tc>
        <w:tc>
          <w:tcPr>
            <w:tcW w:w="190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86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88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r>
      <w:tr w:rsidR="00D55170" w:rsidRPr="004B08AC" w:rsidTr="00F57C62">
        <w:trPr>
          <w:gridBefore w:val="1"/>
          <w:wBefore w:w="20" w:type="dxa"/>
          <w:trHeight w:val="312"/>
        </w:trPr>
        <w:tc>
          <w:tcPr>
            <w:tcW w:w="3720" w:type="dxa"/>
            <w:gridSpan w:val="2"/>
            <w:tcBorders>
              <w:left w:val="single" w:sz="8" w:space="0" w:color="auto"/>
              <w:right w:val="single" w:sz="8" w:space="0" w:color="auto"/>
            </w:tcBorders>
            <w:shd w:val="clear" w:color="auto" w:fill="auto"/>
            <w:vAlign w:val="bottom"/>
          </w:tcPr>
          <w:p w:rsidR="00D55170" w:rsidRPr="004B08AC" w:rsidRDefault="00D55170" w:rsidP="00D55170">
            <w:pPr>
              <w:spacing w:after="0" w:line="312" w:lineRule="exact"/>
              <w:ind w:left="60"/>
              <w:rPr>
                <w:rFonts w:ascii="Times New Roman" w:eastAsia="Times New Roman" w:hAnsi="Times New Roman" w:cs="Times New Roman"/>
                <w:color w:val="000000" w:themeColor="text1"/>
                <w:sz w:val="29"/>
                <w:szCs w:val="20"/>
                <w:lang w:val="uk-UA" w:eastAsia="ru-RU"/>
              </w:rPr>
            </w:pPr>
            <w:r w:rsidRPr="004B08AC">
              <w:rPr>
                <w:rFonts w:ascii="Times New Roman" w:eastAsia="Times New Roman" w:hAnsi="Times New Roman" w:cs="Times New Roman"/>
                <w:color w:val="000000" w:themeColor="text1"/>
                <w:sz w:val="29"/>
                <w:szCs w:val="20"/>
                <w:lang w:val="uk-UA" w:eastAsia="ru-RU"/>
              </w:rPr>
              <w:t>реалізації (товарів, робіт,</w:t>
            </w:r>
          </w:p>
        </w:tc>
        <w:tc>
          <w:tcPr>
            <w:tcW w:w="1900" w:type="dxa"/>
            <w:gridSpan w:val="2"/>
            <w:tcBorders>
              <w:right w:val="single" w:sz="8" w:space="0" w:color="auto"/>
            </w:tcBorders>
            <w:shd w:val="clear" w:color="auto" w:fill="auto"/>
            <w:vAlign w:val="bottom"/>
          </w:tcPr>
          <w:p w:rsidR="00D55170" w:rsidRPr="004B08AC" w:rsidRDefault="00D55170" w:rsidP="00D55170">
            <w:pPr>
              <w:spacing w:after="0" w:line="312" w:lineRule="exact"/>
              <w:jc w:val="center"/>
              <w:rPr>
                <w:rFonts w:ascii="Times New Roman" w:eastAsia="Times New Roman" w:hAnsi="Times New Roman" w:cs="Times New Roman"/>
                <w:color w:val="000000" w:themeColor="text1"/>
                <w:w w:val="93"/>
                <w:sz w:val="29"/>
                <w:szCs w:val="20"/>
                <w:lang w:val="uk-UA" w:eastAsia="ru-RU"/>
              </w:rPr>
            </w:pPr>
            <w:r w:rsidRPr="004B08AC">
              <w:rPr>
                <w:rFonts w:ascii="Times New Roman" w:eastAsia="Times New Roman" w:hAnsi="Times New Roman" w:cs="Times New Roman"/>
                <w:color w:val="000000" w:themeColor="text1"/>
                <w:w w:val="93"/>
                <w:sz w:val="29"/>
                <w:szCs w:val="20"/>
                <w:lang w:val="uk-UA" w:eastAsia="ru-RU"/>
              </w:rPr>
              <w:t>29320</w:t>
            </w:r>
          </w:p>
        </w:tc>
        <w:tc>
          <w:tcPr>
            <w:tcW w:w="1860" w:type="dxa"/>
            <w:gridSpan w:val="2"/>
            <w:tcBorders>
              <w:right w:val="single" w:sz="8" w:space="0" w:color="auto"/>
            </w:tcBorders>
            <w:shd w:val="clear" w:color="auto" w:fill="auto"/>
            <w:vAlign w:val="bottom"/>
          </w:tcPr>
          <w:p w:rsidR="00D55170" w:rsidRPr="004B08AC" w:rsidRDefault="00D55170" w:rsidP="00D55170">
            <w:pPr>
              <w:spacing w:after="0" w:line="312" w:lineRule="exact"/>
              <w:jc w:val="center"/>
              <w:rPr>
                <w:rFonts w:ascii="Times New Roman" w:eastAsia="Times New Roman" w:hAnsi="Times New Roman" w:cs="Times New Roman"/>
                <w:color w:val="000000" w:themeColor="text1"/>
                <w:w w:val="93"/>
                <w:sz w:val="29"/>
                <w:szCs w:val="20"/>
                <w:lang w:val="uk-UA" w:eastAsia="ru-RU"/>
              </w:rPr>
            </w:pPr>
            <w:r w:rsidRPr="004B08AC">
              <w:rPr>
                <w:rFonts w:ascii="Times New Roman" w:eastAsia="Times New Roman" w:hAnsi="Times New Roman" w:cs="Times New Roman"/>
                <w:color w:val="000000" w:themeColor="text1"/>
                <w:w w:val="93"/>
                <w:sz w:val="29"/>
                <w:szCs w:val="20"/>
                <w:lang w:val="uk-UA" w:eastAsia="ru-RU"/>
              </w:rPr>
              <w:t>57802</w:t>
            </w:r>
          </w:p>
        </w:tc>
        <w:tc>
          <w:tcPr>
            <w:tcW w:w="1880" w:type="dxa"/>
            <w:gridSpan w:val="2"/>
            <w:tcBorders>
              <w:right w:val="single" w:sz="8" w:space="0" w:color="auto"/>
            </w:tcBorders>
            <w:shd w:val="clear" w:color="auto" w:fill="auto"/>
            <w:vAlign w:val="bottom"/>
          </w:tcPr>
          <w:p w:rsidR="00D55170" w:rsidRPr="004B08AC" w:rsidRDefault="00D55170" w:rsidP="00D55170">
            <w:pPr>
              <w:spacing w:after="0" w:line="312" w:lineRule="exact"/>
              <w:jc w:val="center"/>
              <w:rPr>
                <w:rFonts w:ascii="Times New Roman" w:eastAsia="Times New Roman" w:hAnsi="Times New Roman" w:cs="Times New Roman"/>
                <w:color w:val="000000" w:themeColor="text1"/>
                <w:w w:val="96"/>
                <w:sz w:val="29"/>
                <w:szCs w:val="20"/>
                <w:lang w:val="uk-UA" w:eastAsia="ru-RU"/>
              </w:rPr>
            </w:pPr>
            <w:r w:rsidRPr="004B08AC">
              <w:rPr>
                <w:rFonts w:ascii="Times New Roman" w:eastAsia="Times New Roman" w:hAnsi="Times New Roman" w:cs="Times New Roman"/>
                <w:color w:val="000000" w:themeColor="text1"/>
                <w:w w:val="96"/>
                <w:sz w:val="29"/>
                <w:szCs w:val="20"/>
                <w:lang w:val="uk-UA" w:eastAsia="ru-RU"/>
              </w:rPr>
              <w:t>+28482</w:t>
            </w:r>
          </w:p>
        </w:tc>
      </w:tr>
      <w:tr w:rsidR="00D55170" w:rsidRPr="004B08AC" w:rsidTr="00F57C62">
        <w:trPr>
          <w:gridBefore w:val="1"/>
          <w:wBefore w:w="20" w:type="dxa"/>
          <w:trHeight w:val="330"/>
        </w:trPr>
        <w:tc>
          <w:tcPr>
            <w:tcW w:w="3720" w:type="dxa"/>
            <w:gridSpan w:val="2"/>
            <w:tcBorders>
              <w:left w:val="single" w:sz="8" w:space="0" w:color="auto"/>
              <w:right w:val="single" w:sz="8" w:space="0" w:color="auto"/>
            </w:tcBorders>
            <w:shd w:val="clear" w:color="auto" w:fill="auto"/>
            <w:vAlign w:val="bottom"/>
          </w:tcPr>
          <w:p w:rsidR="00D55170" w:rsidRPr="004B08AC" w:rsidRDefault="00D55170" w:rsidP="00D55170">
            <w:pPr>
              <w:spacing w:after="0" w:line="330" w:lineRule="exact"/>
              <w:ind w:left="60"/>
              <w:rPr>
                <w:rFonts w:ascii="Times New Roman" w:eastAsia="Times New Roman" w:hAnsi="Times New Roman" w:cs="Times New Roman"/>
                <w:color w:val="000000" w:themeColor="text1"/>
                <w:sz w:val="29"/>
                <w:szCs w:val="20"/>
                <w:lang w:val="uk-UA" w:eastAsia="ru-RU"/>
              </w:rPr>
            </w:pPr>
            <w:r w:rsidRPr="004B08AC">
              <w:rPr>
                <w:rFonts w:ascii="Times New Roman" w:eastAsia="Times New Roman" w:hAnsi="Times New Roman" w:cs="Times New Roman"/>
                <w:color w:val="000000" w:themeColor="text1"/>
                <w:sz w:val="29"/>
                <w:szCs w:val="20"/>
                <w:lang w:val="uk-UA" w:eastAsia="ru-RU"/>
              </w:rPr>
              <w:t>послуг), тис. грн.</w:t>
            </w:r>
          </w:p>
        </w:tc>
        <w:tc>
          <w:tcPr>
            <w:tcW w:w="190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86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88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r>
      <w:tr w:rsidR="00D55170" w:rsidRPr="004B08AC" w:rsidTr="00F57C62">
        <w:trPr>
          <w:gridBefore w:val="1"/>
          <w:wBefore w:w="20" w:type="dxa"/>
          <w:trHeight w:val="165"/>
        </w:trPr>
        <w:tc>
          <w:tcPr>
            <w:tcW w:w="3720" w:type="dxa"/>
            <w:gridSpan w:val="2"/>
            <w:tcBorders>
              <w:left w:val="single" w:sz="8" w:space="0" w:color="auto"/>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4"/>
                <w:szCs w:val="20"/>
                <w:lang w:val="uk-UA" w:eastAsia="ru-RU"/>
              </w:rPr>
            </w:pPr>
          </w:p>
        </w:tc>
        <w:tc>
          <w:tcPr>
            <w:tcW w:w="190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4"/>
                <w:szCs w:val="20"/>
                <w:lang w:val="uk-UA" w:eastAsia="ru-RU"/>
              </w:rPr>
            </w:pPr>
          </w:p>
        </w:tc>
        <w:tc>
          <w:tcPr>
            <w:tcW w:w="186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4"/>
                <w:szCs w:val="20"/>
                <w:lang w:val="uk-UA" w:eastAsia="ru-RU"/>
              </w:rPr>
            </w:pPr>
          </w:p>
        </w:tc>
        <w:tc>
          <w:tcPr>
            <w:tcW w:w="188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4"/>
                <w:szCs w:val="20"/>
                <w:lang w:val="uk-UA" w:eastAsia="ru-RU"/>
              </w:rPr>
            </w:pPr>
          </w:p>
        </w:tc>
      </w:tr>
      <w:tr w:rsidR="00D55170" w:rsidRPr="004B08AC" w:rsidTr="00F57C62">
        <w:trPr>
          <w:gridBefore w:val="1"/>
          <w:wBefore w:w="20" w:type="dxa"/>
          <w:trHeight w:val="308"/>
        </w:trPr>
        <w:tc>
          <w:tcPr>
            <w:tcW w:w="3720" w:type="dxa"/>
            <w:gridSpan w:val="2"/>
            <w:tcBorders>
              <w:left w:val="single" w:sz="8" w:space="0" w:color="auto"/>
              <w:right w:val="single" w:sz="8" w:space="0" w:color="auto"/>
            </w:tcBorders>
            <w:shd w:val="clear" w:color="auto" w:fill="auto"/>
            <w:vAlign w:val="bottom"/>
          </w:tcPr>
          <w:p w:rsidR="00D55170" w:rsidRPr="004B08AC" w:rsidRDefault="00D55170" w:rsidP="00D55170">
            <w:pPr>
              <w:spacing w:after="0" w:line="308" w:lineRule="exact"/>
              <w:ind w:left="60"/>
              <w:rPr>
                <w:rFonts w:ascii="Times New Roman" w:eastAsia="Times New Roman" w:hAnsi="Times New Roman" w:cs="Times New Roman"/>
                <w:color w:val="000000" w:themeColor="text1"/>
                <w:sz w:val="29"/>
                <w:szCs w:val="20"/>
                <w:lang w:val="uk-UA" w:eastAsia="ru-RU"/>
              </w:rPr>
            </w:pPr>
            <w:r w:rsidRPr="004B08AC">
              <w:rPr>
                <w:rFonts w:ascii="Times New Roman" w:eastAsia="Times New Roman" w:hAnsi="Times New Roman" w:cs="Times New Roman"/>
                <w:color w:val="000000" w:themeColor="text1"/>
                <w:sz w:val="29"/>
                <w:szCs w:val="20"/>
                <w:lang w:val="uk-UA" w:eastAsia="ru-RU"/>
              </w:rPr>
              <w:t>3. Фінансовий результат від</w:t>
            </w:r>
          </w:p>
        </w:tc>
        <w:tc>
          <w:tcPr>
            <w:tcW w:w="1900" w:type="dxa"/>
            <w:gridSpan w:val="2"/>
            <w:vMerge w:val="restart"/>
            <w:tcBorders>
              <w:right w:val="single" w:sz="8" w:space="0" w:color="auto"/>
            </w:tcBorders>
            <w:shd w:val="clear" w:color="auto" w:fill="auto"/>
            <w:vAlign w:val="bottom"/>
          </w:tcPr>
          <w:p w:rsidR="00D55170" w:rsidRPr="004B08AC" w:rsidRDefault="00D55170" w:rsidP="00D55170">
            <w:pPr>
              <w:spacing w:after="0" w:line="0" w:lineRule="atLeast"/>
              <w:jc w:val="center"/>
              <w:rPr>
                <w:rFonts w:ascii="Times New Roman" w:eastAsia="Times New Roman" w:hAnsi="Times New Roman" w:cs="Times New Roman"/>
                <w:color w:val="000000" w:themeColor="text1"/>
                <w:w w:val="96"/>
                <w:sz w:val="29"/>
                <w:szCs w:val="20"/>
                <w:lang w:val="uk-UA" w:eastAsia="ru-RU"/>
              </w:rPr>
            </w:pPr>
            <w:r w:rsidRPr="004B08AC">
              <w:rPr>
                <w:rFonts w:ascii="Times New Roman" w:eastAsia="Times New Roman" w:hAnsi="Times New Roman" w:cs="Times New Roman"/>
                <w:color w:val="000000" w:themeColor="text1"/>
                <w:w w:val="96"/>
                <w:sz w:val="29"/>
                <w:szCs w:val="20"/>
                <w:lang w:val="uk-UA" w:eastAsia="ru-RU"/>
              </w:rPr>
              <w:t>326</w:t>
            </w:r>
          </w:p>
        </w:tc>
        <w:tc>
          <w:tcPr>
            <w:tcW w:w="1860" w:type="dxa"/>
            <w:gridSpan w:val="2"/>
            <w:vMerge w:val="restart"/>
            <w:tcBorders>
              <w:right w:val="single" w:sz="8" w:space="0" w:color="auto"/>
            </w:tcBorders>
            <w:shd w:val="clear" w:color="auto" w:fill="auto"/>
            <w:vAlign w:val="bottom"/>
          </w:tcPr>
          <w:p w:rsidR="00D55170" w:rsidRPr="004B08AC" w:rsidRDefault="00D55170" w:rsidP="00D55170">
            <w:pPr>
              <w:spacing w:after="0" w:line="0" w:lineRule="atLeast"/>
              <w:jc w:val="center"/>
              <w:rPr>
                <w:rFonts w:ascii="Times New Roman" w:eastAsia="Times New Roman" w:hAnsi="Times New Roman" w:cs="Times New Roman"/>
                <w:color w:val="000000" w:themeColor="text1"/>
                <w:w w:val="91"/>
                <w:sz w:val="29"/>
                <w:szCs w:val="20"/>
                <w:lang w:val="uk-UA" w:eastAsia="ru-RU"/>
              </w:rPr>
            </w:pPr>
            <w:r w:rsidRPr="004B08AC">
              <w:rPr>
                <w:rFonts w:ascii="Times New Roman" w:eastAsia="Times New Roman" w:hAnsi="Times New Roman" w:cs="Times New Roman"/>
                <w:color w:val="000000" w:themeColor="text1"/>
                <w:w w:val="91"/>
                <w:sz w:val="29"/>
                <w:szCs w:val="20"/>
                <w:lang w:val="uk-UA" w:eastAsia="ru-RU"/>
              </w:rPr>
              <w:t>437</w:t>
            </w:r>
          </w:p>
        </w:tc>
        <w:tc>
          <w:tcPr>
            <w:tcW w:w="1880" w:type="dxa"/>
            <w:gridSpan w:val="2"/>
            <w:vMerge w:val="restart"/>
            <w:tcBorders>
              <w:right w:val="single" w:sz="8" w:space="0" w:color="auto"/>
            </w:tcBorders>
            <w:shd w:val="clear" w:color="auto" w:fill="auto"/>
            <w:vAlign w:val="bottom"/>
          </w:tcPr>
          <w:p w:rsidR="00D55170" w:rsidRPr="004B08AC" w:rsidRDefault="00D55170" w:rsidP="00D55170">
            <w:pPr>
              <w:spacing w:after="0" w:line="0" w:lineRule="atLeast"/>
              <w:jc w:val="center"/>
              <w:rPr>
                <w:rFonts w:ascii="Times New Roman" w:eastAsia="Times New Roman" w:hAnsi="Times New Roman" w:cs="Times New Roman"/>
                <w:color w:val="000000" w:themeColor="text1"/>
                <w:w w:val="96"/>
                <w:sz w:val="29"/>
                <w:szCs w:val="20"/>
                <w:lang w:val="uk-UA" w:eastAsia="ru-RU"/>
              </w:rPr>
            </w:pPr>
            <w:r w:rsidRPr="004B08AC">
              <w:rPr>
                <w:rFonts w:ascii="Times New Roman" w:eastAsia="Times New Roman" w:hAnsi="Times New Roman" w:cs="Times New Roman"/>
                <w:color w:val="000000" w:themeColor="text1"/>
                <w:w w:val="96"/>
                <w:sz w:val="29"/>
                <w:szCs w:val="20"/>
                <w:lang w:val="uk-UA" w:eastAsia="ru-RU"/>
              </w:rPr>
              <w:t>+111</w:t>
            </w:r>
          </w:p>
        </w:tc>
      </w:tr>
      <w:tr w:rsidR="00D55170" w:rsidRPr="004B08AC" w:rsidTr="00F57C62">
        <w:trPr>
          <w:gridBefore w:val="1"/>
          <w:wBefore w:w="20" w:type="dxa"/>
          <w:trHeight w:val="318"/>
        </w:trPr>
        <w:tc>
          <w:tcPr>
            <w:tcW w:w="3720" w:type="dxa"/>
            <w:gridSpan w:val="2"/>
            <w:tcBorders>
              <w:left w:val="single" w:sz="8" w:space="0" w:color="auto"/>
              <w:right w:val="single" w:sz="8" w:space="0" w:color="auto"/>
            </w:tcBorders>
            <w:shd w:val="clear" w:color="auto" w:fill="auto"/>
            <w:vAlign w:val="bottom"/>
          </w:tcPr>
          <w:p w:rsidR="00D55170" w:rsidRPr="004B08AC" w:rsidRDefault="00D55170" w:rsidP="00D55170">
            <w:pPr>
              <w:spacing w:after="0" w:line="317" w:lineRule="exact"/>
              <w:ind w:left="60"/>
              <w:rPr>
                <w:rFonts w:ascii="Times New Roman" w:eastAsia="Times New Roman" w:hAnsi="Times New Roman" w:cs="Times New Roman"/>
                <w:color w:val="000000" w:themeColor="text1"/>
                <w:sz w:val="29"/>
                <w:szCs w:val="20"/>
                <w:lang w:val="uk-UA" w:eastAsia="ru-RU"/>
              </w:rPr>
            </w:pPr>
            <w:r w:rsidRPr="004B08AC">
              <w:rPr>
                <w:rFonts w:ascii="Times New Roman" w:eastAsia="Times New Roman" w:hAnsi="Times New Roman" w:cs="Times New Roman"/>
                <w:color w:val="000000" w:themeColor="text1"/>
                <w:sz w:val="29"/>
                <w:szCs w:val="20"/>
                <w:lang w:val="uk-UA" w:eastAsia="ru-RU"/>
              </w:rPr>
              <w:t>звичайної діяльності до</w:t>
            </w:r>
          </w:p>
        </w:tc>
        <w:tc>
          <w:tcPr>
            <w:tcW w:w="1900" w:type="dxa"/>
            <w:gridSpan w:val="2"/>
            <w:vMerge/>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860" w:type="dxa"/>
            <w:gridSpan w:val="2"/>
            <w:vMerge/>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880" w:type="dxa"/>
            <w:gridSpan w:val="2"/>
            <w:vMerge/>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r>
      <w:tr w:rsidR="00D55170" w:rsidRPr="004B08AC" w:rsidTr="00F57C62">
        <w:trPr>
          <w:gridBefore w:val="1"/>
          <w:wBefore w:w="20" w:type="dxa"/>
          <w:trHeight w:val="315"/>
        </w:trPr>
        <w:tc>
          <w:tcPr>
            <w:tcW w:w="3720" w:type="dxa"/>
            <w:gridSpan w:val="2"/>
            <w:tcBorders>
              <w:left w:val="single" w:sz="8" w:space="0" w:color="auto"/>
              <w:right w:val="single" w:sz="8" w:space="0" w:color="auto"/>
            </w:tcBorders>
            <w:shd w:val="clear" w:color="auto" w:fill="auto"/>
            <w:vAlign w:val="bottom"/>
          </w:tcPr>
          <w:p w:rsidR="00D55170" w:rsidRPr="004B08AC" w:rsidRDefault="00D55170" w:rsidP="00D55170">
            <w:pPr>
              <w:spacing w:after="0" w:line="315" w:lineRule="exact"/>
              <w:ind w:left="60"/>
              <w:rPr>
                <w:rFonts w:ascii="Times New Roman" w:eastAsia="Times New Roman" w:hAnsi="Times New Roman" w:cs="Times New Roman"/>
                <w:color w:val="000000" w:themeColor="text1"/>
                <w:sz w:val="29"/>
                <w:szCs w:val="20"/>
                <w:lang w:val="uk-UA" w:eastAsia="ru-RU"/>
              </w:rPr>
            </w:pPr>
            <w:r w:rsidRPr="004B08AC">
              <w:rPr>
                <w:rFonts w:ascii="Times New Roman" w:eastAsia="Times New Roman" w:hAnsi="Times New Roman" w:cs="Times New Roman"/>
                <w:color w:val="000000" w:themeColor="text1"/>
                <w:sz w:val="29"/>
                <w:szCs w:val="20"/>
                <w:lang w:val="uk-UA" w:eastAsia="ru-RU"/>
              </w:rPr>
              <w:t xml:space="preserve">оподаткування, </w:t>
            </w:r>
            <w:proofErr w:type="spellStart"/>
            <w:r w:rsidRPr="004B08AC">
              <w:rPr>
                <w:rFonts w:ascii="Times New Roman" w:eastAsia="Times New Roman" w:hAnsi="Times New Roman" w:cs="Times New Roman"/>
                <w:color w:val="000000" w:themeColor="text1"/>
                <w:sz w:val="29"/>
                <w:szCs w:val="20"/>
                <w:lang w:val="uk-UA" w:eastAsia="ru-RU"/>
              </w:rPr>
              <w:t>тис.грн</w:t>
            </w:r>
            <w:proofErr w:type="spellEnd"/>
            <w:r w:rsidRPr="004B08AC">
              <w:rPr>
                <w:rFonts w:ascii="Times New Roman" w:eastAsia="Times New Roman" w:hAnsi="Times New Roman" w:cs="Times New Roman"/>
                <w:color w:val="000000" w:themeColor="text1"/>
                <w:sz w:val="29"/>
                <w:szCs w:val="20"/>
                <w:lang w:val="uk-UA" w:eastAsia="ru-RU"/>
              </w:rPr>
              <w:t>.</w:t>
            </w:r>
          </w:p>
        </w:tc>
        <w:tc>
          <w:tcPr>
            <w:tcW w:w="190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86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c>
          <w:tcPr>
            <w:tcW w:w="188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24"/>
                <w:szCs w:val="20"/>
                <w:lang w:val="uk-UA" w:eastAsia="ru-RU"/>
              </w:rPr>
            </w:pPr>
          </w:p>
        </w:tc>
      </w:tr>
      <w:tr w:rsidR="00D55170" w:rsidRPr="004B08AC" w:rsidTr="00F57C62">
        <w:trPr>
          <w:gridBefore w:val="1"/>
          <w:wBefore w:w="20" w:type="dxa"/>
          <w:trHeight w:val="105"/>
        </w:trPr>
        <w:tc>
          <w:tcPr>
            <w:tcW w:w="3720" w:type="dxa"/>
            <w:gridSpan w:val="2"/>
            <w:tcBorders>
              <w:left w:val="single" w:sz="8" w:space="0" w:color="auto"/>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9"/>
                <w:szCs w:val="20"/>
                <w:lang w:val="uk-UA" w:eastAsia="ru-RU"/>
              </w:rPr>
            </w:pPr>
          </w:p>
        </w:tc>
        <w:tc>
          <w:tcPr>
            <w:tcW w:w="190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9"/>
                <w:szCs w:val="20"/>
                <w:lang w:val="uk-UA" w:eastAsia="ru-RU"/>
              </w:rPr>
            </w:pPr>
          </w:p>
        </w:tc>
        <w:tc>
          <w:tcPr>
            <w:tcW w:w="186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9"/>
                <w:szCs w:val="20"/>
                <w:lang w:val="uk-UA" w:eastAsia="ru-RU"/>
              </w:rPr>
            </w:pPr>
          </w:p>
        </w:tc>
        <w:tc>
          <w:tcPr>
            <w:tcW w:w="188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9"/>
                <w:szCs w:val="20"/>
                <w:lang w:val="uk-UA" w:eastAsia="ru-RU"/>
              </w:rPr>
            </w:pPr>
          </w:p>
        </w:tc>
      </w:tr>
      <w:tr w:rsidR="00D55170" w:rsidRPr="004B08AC" w:rsidTr="00F57C62">
        <w:trPr>
          <w:gridBefore w:val="1"/>
          <w:wBefore w:w="20" w:type="dxa"/>
          <w:trHeight w:val="309"/>
        </w:trPr>
        <w:tc>
          <w:tcPr>
            <w:tcW w:w="3720" w:type="dxa"/>
            <w:gridSpan w:val="2"/>
            <w:tcBorders>
              <w:left w:val="single" w:sz="8" w:space="0" w:color="auto"/>
              <w:right w:val="single" w:sz="8" w:space="0" w:color="auto"/>
            </w:tcBorders>
            <w:shd w:val="clear" w:color="auto" w:fill="auto"/>
            <w:vAlign w:val="bottom"/>
          </w:tcPr>
          <w:p w:rsidR="00D55170" w:rsidRPr="004B08AC" w:rsidRDefault="00D55170" w:rsidP="00D55170">
            <w:pPr>
              <w:spacing w:after="0" w:line="309" w:lineRule="exact"/>
              <w:ind w:left="60"/>
              <w:rPr>
                <w:rFonts w:ascii="Times New Roman" w:eastAsia="Times New Roman" w:hAnsi="Times New Roman" w:cs="Times New Roman"/>
                <w:color w:val="000000" w:themeColor="text1"/>
                <w:sz w:val="29"/>
                <w:szCs w:val="20"/>
                <w:lang w:val="uk-UA" w:eastAsia="ru-RU"/>
              </w:rPr>
            </w:pPr>
            <w:r w:rsidRPr="004B08AC">
              <w:rPr>
                <w:rFonts w:ascii="Times New Roman" w:eastAsia="Times New Roman" w:hAnsi="Times New Roman" w:cs="Times New Roman"/>
                <w:color w:val="000000" w:themeColor="text1"/>
                <w:sz w:val="29"/>
                <w:szCs w:val="20"/>
                <w:lang w:val="uk-UA" w:eastAsia="ru-RU"/>
              </w:rPr>
              <w:t>4. Середньорічна, вартість</w:t>
            </w:r>
          </w:p>
        </w:tc>
        <w:tc>
          <w:tcPr>
            <w:tcW w:w="1900" w:type="dxa"/>
            <w:gridSpan w:val="2"/>
            <w:vMerge w:val="restart"/>
            <w:tcBorders>
              <w:right w:val="single" w:sz="8" w:space="0" w:color="auto"/>
            </w:tcBorders>
            <w:shd w:val="clear" w:color="auto" w:fill="auto"/>
            <w:vAlign w:val="bottom"/>
          </w:tcPr>
          <w:p w:rsidR="00D55170" w:rsidRPr="004B08AC" w:rsidRDefault="00D55170" w:rsidP="00D55170">
            <w:pPr>
              <w:spacing w:after="0" w:line="0" w:lineRule="atLeast"/>
              <w:jc w:val="center"/>
              <w:rPr>
                <w:rFonts w:ascii="Times New Roman" w:eastAsia="Times New Roman" w:hAnsi="Times New Roman" w:cs="Times New Roman"/>
                <w:color w:val="000000" w:themeColor="text1"/>
                <w:w w:val="93"/>
                <w:sz w:val="29"/>
                <w:szCs w:val="20"/>
                <w:lang w:val="uk-UA" w:eastAsia="ru-RU"/>
              </w:rPr>
            </w:pPr>
            <w:r w:rsidRPr="004B08AC">
              <w:rPr>
                <w:rFonts w:ascii="Times New Roman" w:eastAsia="Times New Roman" w:hAnsi="Times New Roman" w:cs="Times New Roman"/>
                <w:color w:val="000000" w:themeColor="text1"/>
                <w:w w:val="93"/>
                <w:sz w:val="29"/>
                <w:szCs w:val="20"/>
                <w:lang w:val="uk-UA" w:eastAsia="ru-RU"/>
              </w:rPr>
              <w:t>13567</w:t>
            </w:r>
          </w:p>
        </w:tc>
        <w:tc>
          <w:tcPr>
            <w:tcW w:w="1860" w:type="dxa"/>
            <w:gridSpan w:val="2"/>
            <w:vMerge w:val="restart"/>
            <w:tcBorders>
              <w:right w:val="single" w:sz="8" w:space="0" w:color="auto"/>
            </w:tcBorders>
            <w:shd w:val="clear" w:color="auto" w:fill="auto"/>
            <w:vAlign w:val="bottom"/>
          </w:tcPr>
          <w:p w:rsidR="00D55170" w:rsidRPr="004B08AC" w:rsidRDefault="00D55170" w:rsidP="00D55170">
            <w:pPr>
              <w:spacing w:after="0" w:line="0" w:lineRule="atLeast"/>
              <w:jc w:val="center"/>
              <w:rPr>
                <w:rFonts w:ascii="Times New Roman" w:eastAsia="Times New Roman" w:hAnsi="Times New Roman" w:cs="Times New Roman"/>
                <w:color w:val="000000" w:themeColor="text1"/>
                <w:w w:val="93"/>
                <w:sz w:val="29"/>
                <w:szCs w:val="20"/>
                <w:lang w:val="uk-UA" w:eastAsia="ru-RU"/>
              </w:rPr>
            </w:pPr>
            <w:r w:rsidRPr="004B08AC">
              <w:rPr>
                <w:rFonts w:ascii="Times New Roman" w:eastAsia="Times New Roman" w:hAnsi="Times New Roman" w:cs="Times New Roman"/>
                <w:color w:val="000000" w:themeColor="text1"/>
                <w:w w:val="93"/>
                <w:sz w:val="29"/>
                <w:szCs w:val="20"/>
                <w:lang w:val="uk-UA" w:eastAsia="ru-RU"/>
              </w:rPr>
              <w:t>18132</w:t>
            </w:r>
          </w:p>
        </w:tc>
        <w:tc>
          <w:tcPr>
            <w:tcW w:w="1880" w:type="dxa"/>
            <w:gridSpan w:val="2"/>
            <w:vMerge w:val="restart"/>
            <w:tcBorders>
              <w:right w:val="single" w:sz="8" w:space="0" w:color="auto"/>
            </w:tcBorders>
            <w:shd w:val="clear" w:color="auto" w:fill="auto"/>
            <w:vAlign w:val="bottom"/>
          </w:tcPr>
          <w:p w:rsidR="00D55170" w:rsidRPr="004B08AC" w:rsidRDefault="00D55170" w:rsidP="00D55170">
            <w:pPr>
              <w:spacing w:after="0" w:line="0" w:lineRule="atLeast"/>
              <w:ind w:right="438"/>
              <w:jc w:val="right"/>
              <w:rPr>
                <w:rFonts w:ascii="Times New Roman" w:eastAsia="Times New Roman" w:hAnsi="Times New Roman" w:cs="Times New Roman"/>
                <w:color w:val="000000" w:themeColor="text1"/>
                <w:sz w:val="29"/>
                <w:szCs w:val="20"/>
                <w:lang w:val="uk-UA" w:eastAsia="ru-RU"/>
              </w:rPr>
            </w:pPr>
            <w:r w:rsidRPr="004B08AC">
              <w:rPr>
                <w:rFonts w:ascii="Times New Roman" w:eastAsia="Times New Roman" w:hAnsi="Times New Roman" w:cs="Times New Roman"/>
                <w:color w:val="000000" w:themeColor="text1"/>
                <w:sz w:val="29"/>
                <w:szCs w:val="20"/>
                <w:lang w:val="uk-UA" w:eastAsia="ru-RU"/>
              </w:rPr>
              <w:t>+4565</w:t>
            </w:r>
          </w:p>
        </w:tc>
      </w:tr>
      <w:tr w:rsidR="00D55170" w:rsidRPr="004B08AC" w:rsidTr="00F57C62">
        <w:trPr>
          <w:gridBefore w:val="1"/>
          <w:wBefore w:w="20" w:type="dxa"/>
          <w:trHeight w:val="316"/>
        </w:trPr>
        <w:tc>
          <w:tcPr>
            <w:tcW w:w="3720" w:type="dxa"/>
            <w:gridSpan w:val="2"/>
            <w:vMerge w:val="restart"/>
            <w:tcBorders>
              <w:left w:val="single" w:sz="8" w:space="0" w:color="auto"/>
              <w:right w:val="single" w:sz="8" w:space="0" w:color="auto"/>
            </w:tcBorders>
            <w:shd w:val="clear" w:color="auto" w:fill="auto"/>
            <w:vAlign w:val="bottom"/>
          </w:tcPr>
          <w:p w:rsidR="00D55170" w:rsidRPr="004B08AC" w:rsidRDefault="00D55170" w:rsidP="00D55170">
            <w:pPr>
              <w:spacing w:after="0" w:line="316" w:lineRule="exact"/>
              <w:ind w:left="60"/>
              <w:rPr>
                <w:rFonts w:ascii="Times New Roman" w:eastAsia="Times New Roman" w:hAnsi="Times New Roman" w:cs="Times New Roman"/>
                <w:color w:val="000000" w:themeColor="text1"/>
                <w:sz w:val="29"/>
                <w:szCs w:val="20"/>
                <w:lang w:val="uk-UA" w:eastAsia="ru-RU"/>
              </w:rPr>
            </w:pPr>
            <w:r w:rsidRPr="004B08AC">
              <w:rPr>
                <w:rFonts w:ascii="Times New Roman" w:eastAsia="Times New Roman" w:hAnsi="Times New Roman" w:cs="Times New Roman"/>
                <w:color w:val="000000" w:themeColor="text1"/>
                <w:sz w:val="29"/>
                <w:szCs w:val="20"/>
                <w:lang w:val="uk-UA" w:eastAsia="ru-RU"/>
              </w:rPr>
              <w:t>капіталу, тис. грн.</w:t>
            </w:r>
          </w:p>
        </w:tc>
        <w:tc>
          <w:tcPr>
            <w:tcW w:w="1900" w:type="dxa"/>
            <w:gridSpan w:val="2"/>
            <w:vMerge/>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9"/>
                <w:szCs w:val="20"/>
                <w:lang w:val="uk-UA" w:eastAsia="ru-RU"/>
              </w:rPr>
            </w:pPr>
          </w:p>
        </w:tc>
        <w:tc>
          <w:tcPr>
            <w:tcW w:w="1860" w:type="dxa"/>
            <w:gridSpan w:val="2"/>
            <w:vMerge/>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9"/>
                <w:szCs w:val="20"/>
                <w:lang w:val="uk-UA" w:eastAsia="ru-RU"/>
              </w:rPr>
            </w:pPr>
          </w:p>
        </w:tc>
        <w:tc>
          <w:tcPr>
            <w:tcW w:w="1880" w:type="dxa"/>
            <w:gridSpan w:val="2"/>
            <w:vMerge/>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9"/>
                <w:szCs w:val="20"/>
                <w:lang w:val="uk-UA" w:eastAsia="ru-RU"/>
              </w:rPr>
            </w:pPr>
          </w:p>
        </w:tc>
      </w:tr>
      <w:tr w:rsidR="00D55170" w:rsidRPr="004B08AC" w:rsidTr="00F57C62">
        <w:trPr>
          <w:gridBefore w:val="1"/>
          <w:wBefore w:w="20" w:type="dxa"/>
          <w:trHeight w:val="211"/>
        </w:trPr>
        <w:tc>
          <w:tcPr>
            <w:tcW w:w="3720" w:type="dxa"/>
            <w:gridSpan w:val="2"/>
            <w:vMerge/>
            <w:tcBorders>
              <w:left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8"/>
                <w:szCs w:val="20"/>
                <w:lang w:val="uk-UA" w:eastAsia="ru-RU"/>
              </w:rPr>
            </w:pPr>
          </w:p>
        </w:tc>
        <w:tc>
          <w:tcPr>
            <w:tcW w:w="190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8"/>
                <w:szCs w:val="20"/>
                <w:lang w:val="uk-UA" w:eastAsia="ru-RU"/>
              </w:rPr>
            </w:pPr>
          </w:p>
        </w:tc>
        <w:tc>
          <w:tcPr>
            <w:tcW w:w="186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8"/>
                <w:szCs w:val="20"/>
                <w:lang w:val="uk-UA" w:eastAsia="ru-RU"/>
              </w:rPr>
            </w:pPr>
          </w:p>
        </w:tc>
        <w:tc>
          <w:tcPr>
            <w:tcW w:w="1880" w:type="dxa"/>
            <w:gridSpan w:val="2"/>
            <w:tcBorders>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18"/>
                <w:szCs w:val="20"/>
                <w:lang w:val="uk-UA" w:eastAsia="ru-RU"/>
              </w:rPr>
            </w:pPr>
          </w:p>
        </w:tc>
      </w:tr>
      <w:tr w:rsidR="00D55170" w:rsidRPr="004B08AC" w:rsidTr="00F57C62">
        <w:trPr>
          <w:gridBefore w:val="1"/>
          <w:wBefore w:w="20" w:type="dxa"/>
          <w:trHeight w:val="75"/>
        </w:trPr>
        <w:tc>
          <w:tcPr>
            <w:tcW w:w="3720" w:type="dxa"/>
            <w:gridSpan w:val="2"/>
            <w:tcBorders>
              <w:left w:val="single" w:sz="8" w:space="0" w:color="auto"/>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6"/>
                <w:szCs w:val="20"/>
                <w:lang w:val="uk-UA" w:eastAsia="ru-RU"/>
              </w:rPr>
            </w:pPr>
          </w:p>
        </w:tc>
        <w:tc>
          <w:tcPr>
            <w:tcW w:w="190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6"/>
                <w:szCs w:val="20"/>
                <w:lang w:val="uk-UA" w:eastAsia="ru-RU"/>
              </w:rPr>
            </w:pPr>
          </w:p>
        </w:tc>
        <w:tc>
          <w:tcPr>
            <w:tcW w:w="186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6"/>
                <w:szCs w:val="20"/>
                <w:lang w:val="uk-UA" w:eastAsia="ru-RU"/>
              </w:rPr>
            </w:pPr>
          </w:p>
        </w:tc>
        <w:tc>
          <w:tcPr>
            <w:tcW w:w="1880" w:type="dxa"/>
            <w:gridSpan w:val="2"/>
            <w:tcBorders>
              <w:bottom w:val="single" w:sz="8" w:space="0" w:color="auto"/>
              <w:right w:val="single" w:sz="8" w:space="0" w:color="auto"/>
            </w:tcBorders>
            <w:shd w:val="clear" w:color="auto" w:fill="auto"/>
            <w:vAlign w:val="bottom"/>
          </w:tcPr>
          <w:p w:rsidR="00D55170" w:rsidRPr="004B08AC" w:rsidRDefault="00D55170" w:rsidP="00D55170">
            <w:pPr>
              <w:spacing w:after="0" w:line="0" w:lineRule="atLeast"/>
              <w:rPr>
                <w:rFonts w:ascii="Times New Roman" w:eastAsia="Times New Roman" w:hAnsi="Times New Roman" w:cs="Times New Roman"/>
                <w:color w:val="000000" w:themeColor="text1"/>
                <w:sz w:val="6"/>
                <w:szCs w:val="20"/>
                <w:lang w:val="uk-UA" w:eastAsia="ru-RU"/>
              </w:rPr>
            </w:pPr>
          </w:p>
        </w:tc>
      </w:tr>
      <w:tr w:rsidR="00F57C62" w:rsidRPr="004B08AC" w:rsidTr="00F57C62">
        <w:trPr>
          <w:gridAfter w:val="1"/>
          <w:wAfter w:w="20" w:type="dxa"/>
          <w:trHeight w:val="318"/>
        </w:trPr>
        <w:tc>
          <w:tcPr>
            <w:tcW w:w="3720" w:type="dxa"/>
            <w:gridSpan w:val="2"/>
            <w:tcBorders>
              <w:top w:val="single" w:sz="8" w:space="0" w:color="auto"/>
              <w:left w:val="single" w:sz="8" w:space="0" w:color="auto"/>
              <w:right w:val="single" w:sz="8" w:space="0" w:color="auto"/>
            </w:tcBorders>
            <w:shd w:val="clear" w:color="auto" w:fill="auto"/>
            <w:vAlign w:val="bottom"/>
          </w:tcPr>
          <w:p w:rsidR="00F57C62" w:rsidRPr="004B08AC" w:rsidRDefault="00F57C62" w:rsidP="00BC3672">
            <w:pPr>
              <w:spacing w:line="319"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5. в тому числі: основного</w:t>
            </w:r>
          </w:p>
        </w:tc>
        <w:tc>
          <w:tcPr>
            <w:tcW w:w="1900" w:type="dxa"/>
            <w:gridSpan w:val="2"/>
            <w:vMerge w:val="restart"/>
            <w:tcBorders>
              <w:top w:val="single" w:sz="8" w:space="0" w:color="auto"/>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3"/>
                <w:sz w:val="29"/>
                <w:lang w:val="uk-UA"/>
              </w:rPr>
            </w:pPr>
            <w:r w:rsidRPr="004B08AC">
              <w:rPr>
                <w:rFonts w:ascii="Times New Roman" w:eastAsia="Times New Roman" w:hAnsi="Times New Roman" w:cs="Times New Roman"/>
                <w:color w:val="000000" w:themeColor="text1"/>
                <w:w w:val="93"/>
                <w:sz w:val="29"/>
                <w:lang w:val="uk-UA"/>
              </w:rPr>
              <w:t>20500</w:t>
            </w:r>
          </w:p>
        </w:tc>
        <w:tc>
          <w:tcPr>
            <w:tcW w:w="1860" w:type="dxa"/>
            <w:gridSpan w:val="2"/>
            <w:vMerge w:val="restart"/>
            <w:tcBorders>
              <w:top w:val="single" w:sz="8" w:space="0" w:color="auto"/>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3"/>
                <w:sz w:val="29"/>
                <w:lang w:val="uk-UA"/>
              </w:rPr>
            </w:pPr>
            <w:r w:rsidRPr="004B08AC">
              <w:rPr>
                <w:rFonts w:ascii="Times New Roman" w:eastAsia="Times New Roman" w:hAnsi="Times New Roman" w:cs="Times New Roman"/>
                <w:color w:val="000000" w:themeColor="text1"/>
                <w:w w:val="93"/>
                <w:sz w:val="29"/>
                <w:lang w:val="uk-UA"/>
              </w:rPr>
              <w:t>20500</w:t>
            </w:r>
          </w:p>
        </w:tc>
        <w:tc>
          <w:tcPr>
            <w:tcW w:w="1880" w:type="dxa"/>
            <w:gridSpan w:val="2"/>
            <w:vMerge w:val="restart"/>
            <w:tcBorders>
              <w:top w:val="single" w:sz="8" w:space="0" w:color="auto"/>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w:t>
            </w:r>
          </w:p>
        </w:tc>
      </w:tr>
      <w:tr w:rsidR="00F57C62" w:rsidRPr="004B08AC" w:rsidTr="00F57C62">
        <w:trPr>
          <w:gridAfter w:val="1"/>
          <w:wAfter w:w="20" w:type="dxa"/>
          <w:trHeight w:val="472"/>
        </w:trPr>
        <w:tc>
          <w:tcPr>
            <w:tcW w:w="3720" w:type="dxa"/>
            <w:gridSpan w:val="2"/>
            <w:vMerge w:val="restart"/>
            <w:tcBorders>
              <w:left w:val="single" w:sz="8" w:space="0" w:color="auto"/>
              <w:right w:val="single" w:sz="8" w:space="0" w:color="auto"/>
            </w:tcBorders>
            <w:shd w:val="clear" w:color="auto" w:fill="auto"/>
            <w:vAlign w:val="bottom"/>
          </w:tcPr>
          <w:p w:rsidR="00F57C62" w:rsidRPr="004B08AC" w:rsidRDefault="00F57C62" w:rsidP="00BC3672">
            <w:pPr>
              <w:spacing w:line="312"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статутного фонду</w:t>
            </w:r>
          </w:p>
        </w:tc>
        <w:tc>
          <w:tcPr>
            <w:tcW w:w="190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8"/>
                <w:lang w:val="uk-UA"/>
              </w:rPr>
            </w:pPr>
          </w:p>
        </w:tc>
        <w:tc>
          <w:tcPr>
            <w:tcW w:w="186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8"/>
                <w:lang w:val="uk-UA"/>
              </w:rPr>
            </w:pPr>
          </w:p>
        </w:tc>
        <w:tc>
          <w:tcPr>
            <w:tcW w:w="188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8"/>
                <w:lang w:val="uk-UA"/>
              </w:rPr>
            </w:pPr>
          </w:p>
        </w:tc>
      </w:tr>
      <w:tr w:rsidR="00F57C62" w:rsidRPr="004B08AC" w:rsidTr="00F57C62">
        <w:trPr>
          <w:gridAfter w:val="1"/>
          <w:wAfter w:w="20" w:type="dxa"/>
          <w:trHeight w:val="210"/>
        </w:trPr>
        <w:tc>
          <w:tcPr>
            <w:tcW w:w="3720" w:type="dxa"/>
            <w:gridSpan w:val="2"/>
            <w:vMerge/>
            <w:tcBorders>
              <w:left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c>
          <w:tcPr>
            <w:tcW w:w="190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c>
          <w:tcPr>
            <w:tcW w:w="186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c>
          <w:tcPr>
            <w:tcW w:w="188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r>
      <w:tr w:rsidR="00F57C62" w:rsidRPr="004B08AC" w:rsidTr="00F57C62">
        <w:trPr>
          <w:gridAfter w:val="1"/>
          <w:wAfter w:w="20" w:type="dxa"/>
          <w:trHeight w:val="90"/>
        </w:trPr>
        <w:tc>
          <w:tcPr>
            <w:tcW w:w="3720" w:type="dxa"/>
            <w:gridSpan w:val="2"/>
            <w:tcBorders>
              <w:left w:val="single" w:sz="8" w:space="0" w:color="auto"/>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7"/>
                <w:lang w:val="uk-UA"/>
              </w:rPr>
            </w:pPr>
          </w:p>
        </w:tc>
        <w:tc>
          <w:tcPr>
            <w:tcW w:w="190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7"/>
                <w:lang w:val="uk-UA"/>
              </w:rPr>
            </w:pPr>
          </w:p>
        </w:tc>
        <w:tc>
          <w:tcPr>
            <w:tcW w:w="186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7"/>
                <w:lang w:val="uk-UA"/>
              </w:rPr>
            </w:pPr>
          </w:p>
        </w:tc>
        <w:tc>
          <w:tcPr>
            <w:tcW w:w="188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7"/>
                <w:lang w:val="uk-UA"/>
              </w:rPr>
            </w:pPr>
          </w:p>
        </w:tc>
      </w:tr>
      <w:tr w:rsidR="00F57C62" w:rsidRPr="004B08AC" w:rsidTr="00F57C62">
        <w:trPr>
          <w:gridAfter w:val="1"/>
          <w:wAfter w:w="20" w:type="dxa"/>
          <w:trHeight w:val="309"/>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309"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6. з нього основних фондів</w:t>
            </w:r>
          </w:p>
        </w:tc>
        <w:tc>
          <w:tcPr>
            <w:tcW w:w="1900" w:type="dxa"/>
            <w:gridSpan w:val="2"/>
            <w:tcBorders>
              <w:right w:val="single" w:sz="8" w:space="0" w:color="auto"/>
            </w:tcBorders>
            <w:shd w:val="clear" w:color="auto" w:fill="auto"/>
            <w:vAlign w:val="bottom"/>
          </w:tcPr>
          <w:p w:rsidR="00F57C62" w:rsidRPr="004B08AC" w:rsidRDefault="00F57C62" w:rsidP="00BC3672">
            <w:pPr>
              <w:spacing w:line="309" w:lineRule="exact"/>
              <w:jc w:val="center"/>
              <w:rPr>
                <w:rFonts w:ascii="Times New Roman" w:eastAsia="Times New Roman" w:hAnsi="Times New Roman" w:cs="Times New Roman"/>
                <w:color w:val="000000" w:themeColor="text1"/>
                <w:w w:val="93"/>
                <w:sz w:val="29"/>
                <w:lang w:val="uk-UA"/>
              </w:rPr>
            </w:pPr>
            <w:r w:rsidRPr="004B08AC">
              <w:rPr>
                <w:rFonts w:ascii="Times New Roman" w:eastAsia="Times New Roman" w:hAnsi="Times New Roman" w:cs="Times New Roman"/>
                <w:color w:val="000000" w:themeColor="text1"/>
                <w:w w:val="93"/>
                <w:sz w:val="29"/>
                <w:lang w:val="uk-UA"/>
              </w:rPr>
              <w:t>19944</w:t>
            </w:r>
          </w:p>
        </w:tc>
        <w:tc>
          <w:tcPr>
            <w:tcW w:w="1860" w:type="dxa"/>
            <w:gridSpan w:val="2"/>
            <w:tcBorders>
              <w:right w:val="single" w:sz="8" w:space="0" w:color="auto"/>
            </w:tcBorders>
            <w:shd w:val="clear" w:color="auto" w:fill="auto"/>
            <w:vAlign w:val="bottom"/>
          </w:tcPr>
          <w:p w:rsidR="00F57C62" w:rsidRPr="004B08AC" w:rsidRDefault="00F57C62" w:rsidP="00BC3672">
            <w:pPr>
              <w:spacing w:line="309" w:lineRule="exact"/>
              <w:jc w:val="center"/>
              <w:rPr>
                <w:rFonts w:ascii="Times New Roman" w:eastAsia="Times New Roman" w:hAnsi="Times New Roman" w:cs="Times New Roman"/>
                <w:color w:val="000000" w:themeColor="text1"/>
                <w:w w:val="93"/>
                <w:sz w:val="29"/>
                <w:lang w:val="uk-UA"/>
              </w:rPr>
            </w:pPr>
            <w:r w:rsidRPr="004B08AC">
              <w:rPr>
                <w:rFonts w:ascii="Times New Roman" w:eastAsia="Times New Roman" w:hAnsi="Times New Roman" w:cs="Times New Roman"/>
                <w:color w:val="000000" w:themeColor="text1"/>
                <w:w w:val="93"/>
                <w:sz w:val="29"/>
                <w:lang w:val="uk-UA"/>
              </w:rPr>
              <w:t>19828</w:t>
            </w:r>
          </w:p>
        </w:tc>
        <w:tc>
          <w:tcPr>
            <w:tcW w:w="1880" w:type="dxa"/>
            <w:gridSpan w:val="2"/>
            <w:tcBorders>
              <w:right w:val="single" w:sz="8" w:space="0" w:color="auto"/>
            </w:tcBorders>
            <w:shd w:val="clear" w:color="auto" w:fill="auto"/>
            <w:vAlign w:val="bottom"/>
          </w:tcPr>
          <w:p w:rsidR="00F57C62" w:rsidRPr="004B08AC" w:rsidRDefault="00F57C62" w:rsidP="00BC3672">
            <w:pPr>
              <w:spacing w:line="309" w:lineRule="exact"/>
              <w:jc w:val="center"/>
              <w:rPr>
                <w:rFonts w:ascii="Times New Roman" w:eastAsia="Times New Roman" w:hAnsi="Times New Roman" w:cs="Times New Roman"/>
                <w:color w:val="000000" w:themeColor="text1"/>
                <w:w w:val="95"/>
                <w:sz w:val="29"/>
                <w:lang w:val="uk-UA"/>
              </w:rPr>
            </w:pPr>
            <w:r w:rsidRPr="004B08AC">
              <w:rPr>
                <w:rFonts w:ascii="Times New Roman" w:eastAsia="Times New Roman" w:hAnsi="Times New Roman" w:cs="Times New Roman"/>
                <w:color w:val="000000" w:themeColor="text1"/>
                <w:w w:val="95"/>
                <w:sz w:val="29"/>
                <w:lang w:val="uk-UA"/>
              </w:rPr>
              <w:t>-1,16</w:t>
            </w:r>
          </w:p>
        </w:tc>
      </w:tr>
      <w:tr w:rsidR="00F57C62" w:rsidRPr="004B08AC" w:rsidTr="00F57C62">
        <w:trPr>
          <w:gridAfter w:val="1"/>
          <w:wAfter w:w="20" w:type="dxa"/>
          <w:trHeight w:val="91"/>
        </w:trPr>
        <w:tc>
          <w:tcPr>
            <w:tcW w:w="3720" w:type="dxa"/>
            <w:gridSpan w:val="2"/>
            <w:tcBorders>
              <w:left w:val="single" w:sz="8" w:space="0" w:color="auto"/>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7"/>
                <w:lang w:val="uk-UA"/>
              </w:rPr>
            </w:pPr>
          </w:p>
        </w:tc>
        <w:tc>
          <w:tcPr>
            <w:tcW w:w="190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7"/>
                <w:lang w:val="uk-UA"/>
              </w:rPr>
            </w:pPr>
          </w:p>
        </w:tc>
        <w:tc>
          <w:tcPr>
            <w:tcW w:w="186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7"/>
                <w:lang w:val="uk-UA"/>
              </w:rPr>
            </w:pPr>
          </w:p>
        </w:tc>
        <w:tc>
          <w:tcPr>
            <w:tcW w:w="188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7"/>
                <w:lang w:val="uk-UA"/>
              </w:rPr>
            </w:pPr>
          </w:p>
        </w:tc>
      </w:tr>
      <w:tr w:rsidR="00F57C62" w:rsidRPr="004B08AC" w:rsidTr="00F57C62">
        <w:trPr>
          <w:gridAfter w:val="1"/>
          <w:wAfter w:w="20" w:type="dxa"/>
          <w:trHeight w:val="299"/>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298"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Оборотного</w:t>
            </w:r>
          </w:p>
        </w:tc>
        <w:tc>
          <w:tcPr>
            <w:tcW w:w="190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3"/>
                <w:sz w:val="29"/>
                <w:lang w:val="uk-UA"/>
              </w:rPr>
            </w:pPr>
            <w:r w:rsidRPr="004B08AC">
              <w:rPr>
                <w:rFonts w:ascii="Times New Roman" w:eastAsia="Times New Roman" w:hAnsi="Times New Roman" w:cs="Times New Roman"/>
                <w:color w:val="000000" w:themeColor="text1"/>
                <w:w w:val="93"/>
                <w:sz w:val="29"/>
                <w:lang w:val="uk-UA"/>
              </w:rPr>
              <w:t>21200</w:t>
            </w:r>
          </w:p>
        </w:tc>
        <w:tc>
          <w:tcPr>
            <w:tcW w:w="186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3"/>
                <w:sz w:val="29"/>
                <w:lang w:val="uk-UA"/>
              </w:rPr>
            </w:pPr>
            <w:r w:rsidRPr="004B08AC">
              <w:rPr>
                <w:rFonts w:ascii="Times New Roman" w:eastAsia="Times New Roman" w:hAnsi="Times New Roman" w:cs="Times New Roman"/>
                <w:color w:val="000000" w:themeColor="text1"/>
                <w:w w:val="93"/>
                <w:sz w:val="29"/>
                <w:lang w:val="uk-UA"/>
              </w:rPr>
              <w:t>20154</w:t>
            </w:r>
          </w:p>
        </w:tc>
        <w:tc>
          <w:tcPr>
            <w:tcW w:w="188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4"/>
                <w:sz w:val="29"/>
                <w:lang w:val="uk-UA"/>
              </w:rPr>
            </w:pPr>
            <w:r w:rsidRPr="004B08AC">
              <w:rPr>
                <w:rFonts w:ascii="Times New Roman" w:eastAsia="Times New Roman" w:hAnsi="Times New Roman" w:cs="Times New Roman"/>
                <w:color w:val="000000" w:themeColor="text1"/>
                <w:w w:val="94"/>
                <w:sz w:val="29"/>
                <w:lang w:val="uk-UA"/>
              </w:rPr>
              <w:t>-1046</w:t>
            </w:r>
          </w:p>
        </w:tc>
      </w:tr>
      <w:tr w:rsidR="00F57C62" w:rsidRPr="004B08AC" w:rsidTr="00F57C62">
        <w:trPr>
          <w:gridAfter w:val="1"/>
          <w:wAfter w:w="20" w:type="dxa"/>
          <w:trHeight w:val="312"/>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312"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Собівартість продукції,</w:t>
            </w:r>
          </w:p>
        </w:tc>
        <w:tc>
          <w:tcPr>
            <w:tcW w:w="190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6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8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r>
      <w:tr w:rsidR="00F57C62" w:rsidRPr="004B08AC" w:rsidTr="00F57C62">
        <w:trPr>
          <w:gridAfter w:val="1"/>
          <w:wAfter w:w="20" w:type="dxa"/>
          <w:trHeight w:val="390"/>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330" w:lineRule="exact"/>
              <w:ind w:left="60"/>
              <w:rPr>
                <w:rFonts w:ascii="Times New Roman" w:eastAsia="Times New Roman" w:hAnsi="Times New Roman" w:cs="Times New Roman"/>
                <w:color w:val="000000" w:themeColor="text1"/>
                <w:sz w:val="29"/>
                <w:lang w:val="uk-UA"/>
              </w:rPr>
            </w:pPr>
            <w:proofErr w:type="spellStart"/>
            <w:r w:rsidRPr="004B08AC">
              <w:rPr>
                <w:rFonts w:ascii="Times New Roman" w:eastAsia="Times New Roman" w:hAnsi="Times New Roman" w:cs="Times New Roman"/>
                <w:color w:val="000000" w:themeColor="text1"/>
                <w:sz w:val="29"/>
                <w:lang w:val="uk-UA"/>
              </w:rPr>
              <w:t>тис.грн</w:t>
            </w:r>
            <w:proofErr w:type="spellEnd"/>
            <w:r w:rsidRPr="004B08AC">
              <w:rPr>
                <w:rFonts w:ascii="Times New Roman" w:eastAsia="Times New Roman" w:hAnsi="Times New Roman" w:cs="Times New Roman"/>
                <w:color w:val="000000" w:themeColor="text1"/>
                <w:sz w:val="29"/>
                <w:lang w:val="uk-UA"/>
              </w:rPr>
              <w:t>.</w:t>
            </w:r>
          </w:p>
        </w:tc>
        <w:tc>
          <w:tcPr>
            <w:tcW w:w="190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6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8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r>
      <w:tr w:rsidR="00F57C62" w:rsidRPr="004B08AC" w:rsidTr="00F57C62">
        <w:trPr>
          <w:gridAfter w:val="1"/>
          <w:wAfter w:w="20" w:type="dxa"/>
          <w:trHeight w:val="181"/>
        </w:trPr>
        <w:tc>
          <w:tcPr>
            <w:tcW w:w="3720" w:type="dxa"/>
            <w:gridSpan w:val="2"/>
            <w:tcBorders>
              <w:bottom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5"/>
                <w:lang w:val="uk-UA"/>
              </w:rPr>
            </w:pPr>
          </w:p>
        </w:tc>
        <w:tc>
          <w:tcPr>
            <w:tcW w:w="1900" w:type="dxa"/>
            <w:gridSpan w:val="2"/>
            <w:tcBorders>
              <w:bottom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5"/>
                <w:lang w:val="uk-UA"/>
              </w:rPr>
            </w:pPr>
          </w:p>
        </w:tc>
        <w:tc>
          <w:tcPr>
            <w:tcW w:w="1860" w:type="dxa"/>
            <w:gridSpan w:val="2"/>
            <w:tcBorders>
              <w:bottom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5"/>
                <w:lang w:val="uk-UA"/>
              </w:rPr>
            </w:pPr>
          </w:p>
        </w:tc>
        <w:tc>
          <w:tcPr>
            <w:tcW w:w="1880" w:type="dxa"/>
            <w:gridSpan w:val="2"/>
            <w:tcBorders>
              <w:bottom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5"/>
                <w:lang w:val="uk-UA"/>
              </w:rPr>
            </w:pPr>
          </w:p>
        </w:tc>
      </w:tr>
      <w:tr w:rsidR="00F57C62" w:rsidRPr="004B08AC" w:rsidTr="00F57C62">
        <w:trPr>
          <w:gridAfter w:val="1"/>
          <w:wAfter w:w="20" w:type="dxa"/>
          <w:trHeight w:val="298"/>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298"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 xml:space="preserve">7. Середньооблікова </w:t>
            </w:r>
            <w:proofErr w:type="spellStart"/>
            <w:r w:rsidRPr="004B08AC">
              <w:rPr>
                <w:rFonts w:ascii="Times New Roman" w:eastAsia="Times New Roman" w:hAnsi="Times New Roman" w:cs="Times New Roman"/>
                <w:color w:val="000000" w:themeColor="text1"/>
                <w:sz w:val="29"/>
                <w:lang w:val="uk-UA"/>
              </w:rPr>
              <w:t>чисе</w:t>
            </w:r>
            <w:proofErr w:type="spellEnd"/>
            <w:r w:rsidRPr="004B08AC">
              <w:rPr>
                <w:rFonts w:ascii="Times New Roman" w:eastAsia="Times New Roman" w:hAnsi="Times New Roman" w:cs="Times New Roman"/>
                <w:color w:val="000000" w:themeColor="text1"/>
                <w:sz w:val="29"/>
                <w:lang w:val="uk-UA"/>
              </w:rPr>
              <w:t>-</w:t>
            </w:r>
          </w:p>
        </w:tc>
        <w:tc>
          <w:tcPr>
            <w:tcW w:w="190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6"/>
                <w:sz w:val="29"/>
                <w:lang w:val="uk-UA"/>
              </w:rPr>
            </w:pPr>
            <w:r w:rsidRPr="004B08AC">
              <w:rPr>
                <w:rFonts w:ascii="Times New Roman" w:eastAsia="Times New Roman" w:hAnsi="Times New Roman" w:cs="Times New Roman"/>
                <w:color w:val="000000" w:themeColor="text1"/>
                <w:w w:val="96"/>
                <w:sz w:val="29"/>
                <w:lang w:val="uk-UA"/>
              </w:rPr>
              <w:t>755</w:t>
            </w:r>
          </w:p>
        </w:tc>
        <w:tc>
          <w:tcPr>
            <w:tcW w:w="186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1"/>
                <w:sz w:val="29"/>
                <w:lang w:val="uk-UA"/>
              </w:rPr>
            </w:pPr>
            <w:r w:rsidRPr="004B08AC">
              <w:rPr>
                <w:rFonts w:ascii="Times New Roman" w:eastAsia="Times New Roman" w:hAnsi="Times New Roman" w:cs="Times New Roman"/>
                <w:color w:val="000000" w:themeColor="text1"/>
                <w:w w:val="91"/>
                <w:sz w:val="29"/>
                <w:lang w:val="uk-UA"/>
              </w:rPr>
              <w:t>770</w:t>
            </w:r>
          </w:p>
        </w:tc>
        <w:tc>
          <w:tcPr>
            <w:tcW w:w="188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6"/>
                <w:sz w:val="29"/>
                <w:lang w:val="uk-UA"/>
              </w:rPr>
            </w:pPr>
            <w:r w:rsidRPr="004B08AC">
              <w:rPr>
                <w:rFonts w:ascii="Times New Roman" w:eastAsia="Times New Roman" w:hAnsi="Times New Roman" w:cs="Times New Roman"/>
                <w:color w:val="000000" w:themeColor="text1"/>
                <w:w w:val="96"/>
                <w:sz w:val="29"/>
                <w:lang w:val="uk-UA"/>
              </w:rPr>
              <w:t>+15</w:t>
            </w:r>
          </w:p>
        </w:tc>
      </w:tr>
      <w:tr w:rsidR="00F57C62" w:rsidRPr="004B08AC" w:rsidTr="00F57C62">
        <w:trPr>
          <w:gridAfter w:val="1"/>
          <w:wAfter w:w="20" w:type="dxa"/>
          <w:trHeight w:val="312"/>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312" w:lineRule="exact"/>
              <w:ind w:left="60"/>
              <w:rPr>
                <w:rFonts w:ascii="Times New Roman" w:eastAsia="Times New Roman" w:hAnsi="Times New Roman" w:cs="Times New Roman"/>
                <w:color w:val="000000" w:themeColor="text1"/>
                <w:sz w:val="29"/>
                <w:lang w:val="uk-UA"/>
              </w:rPr>
            </w:pPr>
            <w:proofErr w:type="spellStart"/>
            <w:r w:rsidRPr="004B08AC">
              <w:rPr>
                <w:rFonts w:ascii="Times New Roman" w:eastAsia="Times New Roman" w:hAnsi="Times New Roman" w:cs="Times New Roman"/>
                <w:color w:val="000000" w:themeColor="text1"/>
                <w:sz w:val="29"/>
                <w:lang w:val="uk-UA"/>
              </w:rPr>
              <w:t>льність</w:t>
            </w:r>
            <w:proofErr w:type="spellEnd"/>
            <w:r w:rsidRPr="004B08AC">
              <w:rPr>
                <w:rFonts w:ascii="Times New Roman" w:eastAsia="Times New Roman" w:hAnsi="Times New Roman" w:cs="Times New Roman"/>
                <w:color w:val="000000" w:themeColor="text1"/>
                <w:sz w:val="29"/>
                <w:lang w:val="uk-UA"/>
              </w:rPr>
              <w:t xml:space="preserve"> працівників </w:t>
            </w:r>
            <w:proofErr w:type="spellStart"/>
            <w:r w:rsidRPr="004B08AC">
              <w:rPr>
                <w:rFonts w:ascii="Times New Roman" w:eastAsia="Times New Roman" w:hAnsi="Times New Roman" w:cs="Times New Roman"/>
                <w:color w:val="000000" w:themeColor="text1"/>
                <w:sz w:val="29"/>
                <w:lang w:val="uk-UA"/>
              </w:rPr>
              <w:t>осно</w:t>
            </w:r>
            <w:proofErr w:type="spellEnd"/>
            <w:r w:rsidRPr="004B08AC">
              <w:rPr>
                <w:rFonts w:ascii="Times New Roman" w:eastAsia="Times New Roman" w:hAnsi="Times New Roman" w:cs="Times New Roman"/>
                <w:color w:val="000000" w:themeColor="text1"/>
                <w:sz w:val="29"/>
                <w:lang w:val="uk-UA"/>
              </w:rPr>
              <w:t>-</w:t>
            </w:r>
          </w:p>
        </w:tc>
        <w:tc>
          <w:tcPr>
            <w:tcW w:w="190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6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8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r>
      <w:tr w:rsidR="00F57C62" w:rsidRPr="004B08AC" w:rsidTr="00F57C62">
        <w:trPr>
          <w:gridAfter w:val="1"/>
          <w:wAfter w:w="20" w:type="dxa"/>
          <w:trHeight w:val="315"/>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315" w:lineRule="exact"/>
              <w:ind w:left="60"/>
              <w:rPr>
                <w:rFonts w:ascii="Times New Roman" w:eastAsia="Times New Roman" w:hAnsi="Times New Roman" w:cs="Times New Roman"/>
                <w:color w:val="000000" w:themeColor="text1"/>
                <w:sz w:val="29"/>
                <w:lang w:val="uk-UA"/>
              </w:rPr>
            </w:pPr>
            <w:proofErr w:type="spellStart"/>
            <w:r w:rsidRPr="004B08AC">
              <w:rPr>
                <w:rFonts w:ascii="Times New Roman" w:eastAsia="Times New Roman" w:hAnsi="Times New Roman" w:cs="Times New Roman"/>
                <w:color w:val="000000" w:themeColor="text1"/>
                <w:sz w:val="29"/>
                <w:lang w:val="uk-UA"/>
              </w:rPr>
              <w:t>вного</w:t>
            </w:r>
            <w:proofErr w:type="spellEnd"/>
            <w:r w:rsidRPr="004B08AC">
              <w:rPr>
                <w:rFonts w:ascii="Times New Roman" w:eastAsia="Times New Roman" w:hAnsi="Times New Roman" w:cs="Times New Roman"/>
                <w:color w:val="000000" w:themeColor="text1"/>
                <w:sz w:val="29"/>
                <w:lang w:val="uk-UA"/>
              </w:rPr>
              <w:t xml:space="preserve"> виду діяльності, </w:t>
            </w:r>
            <w:proofErr w:type="spellStart"/>
            <w:r w:rsidRPr="004B08AC">
              <w:rPr>
                <w:rFonts w:ascii="Times New Roman" w:eastAsia="Times New Roman" w:hAnsi="Times New Roman" w:cs="Times New Roman"/>
                <w:color w:val="000000" w:themeColor="text1"/>
                <w:sz w:val="29"/>
                <w:lang w:val="uk-UA"/>
              </w:rPr>
              <w:t>чол</w:t>
            </w:r>
            <w:proofErr w:type="spellEnd"/>
            <w:r w:rsidRPr="004B08AC">
              <w:rPr>
                <w:rFonts w:ascii="Times New Roman" w:eastAsia="Times New Roman" w:hAnsi="Times New Roman" w:cs="Times New Roman"/>
                <w:color w:val="000000" w:themeColor="text1"/>
                <w:sz w:val="29"/>
                <w:lang w:val="uk-UA"/>
              </w:rPr>
              <w:t>.</w:t>
            </w:r>
          </w:p>
        </w:tc>
        <w:tc>
          <w:tcPr>
            <w:tcW w:w="190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6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8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r>
      <w:tr w:rsidR="00F57C62" w:rsidRPr="004B08AC" w:rsidTr="00F57C62">
        <w:trPr>
          <w:gridAfter w:val="1"/>
          <w:wAfter w:w="20" w:type="dxa"/>
          <w:trHeight w:val="90"/>
        </w:trPr>
        <w:tc>
          <w:tcPr>
            <w:tcW w:w="3720" w:type="dxa"/>
            <w:gridSpan w:val="2"/>
            <w:tcBorders>
              <w:left w:val="single" w:sz="8" w:space="0" w:color="auto"/>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7"/>
                <w:lang w:val="uk-UA"/>
              </w:rPr>
            </w:pPr>
          </w:p>
        </w:tc>
        <w:tc>
          <w:tcPr>
            <w:tcW w:w="190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7"/>
                <w:lang w:val="uk-UA"/>
              </w:rPr>
            </w:pPr>
          </w:p>
        </w:tc>
        <w:tc>
          <w:tcPr>
            <w:tcW w:w="186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7"/>
                <w:lang w:val="uk-UA"/>
              </w:rPr>
            </w:pPr>
          </w:p>
        </w:tc>
        <w:tc>
          <w:tcPr>
            <w:tcW w:w="188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7"/>
                <w:lang w:val="uk-UA"/>
              </w:rPr>
            </w:pPr>
          </w:p>
        </w:tc>
      </w:tr>
      <w:tr w:rsidR="00F57C62" w:rsidRPr="004B08AC" w:rsidTr="00F57C62">
        <w:trPr>
          <w:gridAfter w:val="1"/>
          <w:wAfter w:w="20" w:type="dxa"/>
          <w:trHeight w:val="308"/>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308" w:lineRule="exact"/>
              <w:ind w:left="60"/>
              <w:rPr>
                <w:rFonts w:ascii="Times New Roman" w:eastAsia="Times New Roman" w:hAnsi="Times New Roman" w:cs="Times New Roman"/>
                <w:color w:val="000000" w:themeColor="text1"/>
                <w:w w:val="96"/>
                <w:sz w:val="29"/>
                <w:lang w:val="uk-UA"/>
              </w:rPr>
            </w:pPr>
            <w:r w:rsidRPr="004B08AC">
              <w:rPr>
                <w:rFonts w:ascii="Times New Roman" w:eastAsia="Times New Roman" w:hAnsi="Times New Roman" w:cs="Times New Roman"/>
                <w:color w:val="000000" w:themeColor="text1"/>
                <w:w w:val="96"/>
                <w:sz w:val="29"/>
                <w:lang w:val="uk-UA"/>
              </w:rPr>
              <w:t xml:space="preserve">8. Фонд оплати праці, </w:t>
            </w:r>
            <w:proofErr w:type="spellStart"/>
            <w:r w:rsidRPr="004B08AC">
              <w:rPr>
                <w:rFonts w:ascii="Times New Roman" w:eastAsia="Times New Roman" w:hAnsi="Times New Roman" w:cs="Times New Roman"/>
                <w:color w:val="000000" w:themeColor="text1"/>
                <w:w w:val="96"/>
                <w:sz w:val="29"/>
                <w:lang w:val="uk-UA"/>
              </w:rPr>
              <w:t>тис.грн</w:t>
            </w:r>
            <w:proofErr w:type="spellEnd"/>
            <w:r w:rsidRPr="004B08AC">
              <w:rPr>
                <w:rFonts w:ascii="Times New Roman" w:eastAsia="Times New Roman" w:hAnsi="Times New Roman" w:cs="Times New Roman"/>
                <w:color w:val="000000" w:themeColor="text1"/>
                <w:w w:val="96"/>
                <w:sz w:val="29"/>
                <w:lang w:val="uk-UA"/>
              </w:rPr>
              <w:t>.</w:t>
            </w:r>
          </w:p>
        </w:tc>
        <w:tc>
          <w:tcPr>
            <w:tcW w:w="190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3"/>
                <w:sz w:val="29"/>
                <w:lang w:val="uk-UA"/>
              </w:rPr>
            </w:pPr>
            <w:r w:rsidRPr="004B08AC">
              <w:rPr>
                <w:rFonts w:ascii="Times New Roman" w:eastAsia="Times New Roman" w:hAnsi="Times New Roman" w:cs="Times New Roman"/>
                <w:color w:val="000000" w:themeColor="text1"/>
                <w:w w:val="93"/>
                <w:sz w:val="29"/>
                <w:lang w:val="uk-UA"/>
              </w:rPr>
              <w:t>11460</w:t>
            </w:r>
          </w:p>
        </w:tc>
        <w:tc>
          <w:tcPr>
            <w:tcW w:w="186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3"/>
                <w:sz w:val="29"/>
                <w:lang w:val="uk-UA"/>
              </w:rPr>
            </w:pPr>
            <w:r w:rsidRPr="004B08AC">
              <w:rPr>
                <w:rFonts w:ascii="Times New Roman" w:eastAsia="Times New Roman" w:hAnsi="Times New Roman" w:cs="Times New Roman"/>
                <w:color w:val="000000" w:themeColor="text1"/>
                <w:w w:val="93"/>
                <w:sz w:val="29"/>
                <w:lang w:val="uk-UA"/>
              </w:rPr>
              <w:t>12318</w:t>
            </w:r>
          </w:p>
        </w:tc>
        <w:tc>
          <w:tcPr>
            <w:tcW w:w="188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6"/>
                <w:sz w:val="29"/>
                <w:lang w:val="uk-UA"/>
              </w:rPr>
            </w:pPr>
            <w:r w:rsidRPr="004B08AC">
              <w:rPr>
                <w:rFonts w:ascii="Times New Roman" w:eastAsia="Times New Roman" w:hAnsi="Times New Roman" w:cs="Times New Roman"/>
                <w:color w:val="000000" w:themeColor="text1"/>
                <w:w w:val="96"/>
                <w:sz w:val="29"/>
                <w:lang w:val="uk-UA"/>
              </w:rPr>
              <w:t>+858</w:t>
            </w:r>
          </w:p>
        </w:tc>
      </w:tr>
      <w:tr w:rsidR="00F57C62" w:rsidRPr="004B08AC" w:rsidTr="00F57C62">
        <w:trPr>
          <w:gridAfter w:val="1"/>
          <w:wAfter w:w="20" w:type="dxa"/>
          <w:trHeight w:val="182"/>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5"/>
                <w:lang w:val="uk-UA"/>
              </w:rPr>
            </w:pPr>
          </w:p>
        </w:tc>
        <w:tc>
          <w:tcPr>
            <w:tcW w:w="190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5"/>
                <w:lang w:val="uk-UA"/>
              </w:rPr>
            </w:pPr>
          </w:p>
        </w:tc>
        <w:tc>
          <w:tcPr>
            <w:tcW w:w="186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5"/>
                <w:lang w:val="uk-UA"/>
              </w:rPr>
            </w:pPr>
          </w:p>
        </w:tc>
        <w:tc>
          <w:tcPr>
            <w:tcW w:w="188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5"/>
                <w:lang w:val="uk-UA"/>
              </w:rPr>
            </w:pPr>
          </w:p>
        </w:tc>
      </w:tr>
      <w:tr w:rsidR="00F57C62" w:rsidRPr="004B08AC" w:rsidTr="00F57C62">
        <w:trPr>
          <w:gridAfter w:val="1"/>
          <w:wAfter w:w="20" w:type="dxa"/>
          <w:trHeight w:val="361"/>
        </w:trPr>
        <w:tc>
          <w:tcPr>
            <w:tcW w:w="3720" w:type="dxa"/>
            <w:gridSpan w:val="2"/>
            <w:tcBorders>
              <w:left w:val="single" w:sz="8" w:space="0" w:color="auto"/>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90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6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8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r>
      <w:tr w:rsidR="00F57C62" w:rsidRPr="004B08AC" w:rsidTr="00F57C62">
        <w:trPr>
          <w:gridAfter w:val="1"/>
          <w:wAfter w:w="20" w:type="dxa"/>
          <w:trHeight w:val="298"/>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298"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9. Середня продуктивність ;</w:t>
            </w:r>
          </w:p>
        </w:tc>
        <w:tc>
          <w:tcPr>
            <w:tcW w:w="190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ind w:right="418"/>
              <w:jc w:val="right"/>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253,83</w:t>
            </w:r>
          </w:p>
        </w:tc>
        <w:tc>
          <w:tcPr>
            <w:tcW w:w="186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2"/>
                <w:sz w:val="29"/>
                <w:lang w:val="uk-UA"/>
              </w:rPr>
            </w:pPr>
            <w:r w:rsidRPr="004B08AC">
              <w:rPr>
                <w:rFonts w:ascii="Times New Roman" w:eastAsia="Times New Roman" w:hAnsi="Times New Roman" w:cs="Times New Roman"/>
                <w:color w:val="000000" w:themeColor="text1"/>
                <w:w w:val="92"/>
                <w:sz w:val="29"/>
                <w:lang w:val="uk-UA"/>
              </w:rPr>
              <w:t>284,79</w:t>
            </w:r>
          </w:p>
        </w:tc>
        <w:tc>
          <w:tcPr>
            <w:tcW w:w="188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5"/>
                <w:sz w:val="29"/>
                <w:lang w:val="uk-UA"/>
              </w:rPr>
            </w:pPr>
            <w:r w:rsidRPr="004B08AC">
              <w:rPr>
                <w:rFonts w:ascii="Times New Roman" w:eastAsia="Times New Roman" w:hAnsi="Times New Roman" w:cs="Times New Roman"/>
                <w:color w:val="000000" w:themeColor="text1"/>
                <w:w w:val="95"/>
                <w:sz w:val="29"/>
                <w:lang w:val="uk-UA"/>
              </w:rPr>
              <w:t>+30,96</w:t>
            </w:r>
          </w:p>
        </w:tc>
      </w:tr>
      <w:tr w:rsidR="00F57C62" w:rsidRPr="004B08AC" w:rsidTr="00F57C62">
        <w:trPr>
          <w:gridAfter w:val="1"/>
          <w:wAfter w:w="20" w:type="dxa"/>
          <w:trHeight w:val="312"/>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312"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 xml:space="preserve">праці, </w:t>
            </w:r>
            <w:proofErr w:type="spellStart"/>
            <w:r w:rsidRPr="004B08AC">
              <w:rPr>
                <w:rFonts w:ascii="Times New Roman" w:eastAsia="Times New Roman" w:hAnsi="Times New Roman" w:cs="Times New Roman"/>
                <w:color w:val="000000" w:themeColor="text1"/>
                <w:sz w:val="29"/>
                <w:lang w:val="uk-UA"/>
              </w:rPr>
              <w:t>тис.грн</w:t>
            </w:r>
            <w:proofErr w:type="spellEnd"/>
            <w:r w:rsidRPr="004B08AC">
              <w:rPr>
                <w:rFonts w:ascii="Times New Roman" w:eastAsia="Times New Roman" w:hAnsi="Times New Roman" w:cs="Times New Roman"/>
                <w:color w:val="000000" w:themeColor="text1"/>
                <w:sz w:val="29"/>
                <w:lang w:val="uk-UA"/>
              </w:rPr>
              <w:t xml:space="preserve">. на </w:t>
            </w:r>
            <w:proofErr w:type="spellStart"/>
            <w:r w:rsidRPr="004B08AC">
              <w:rPr>
                <w:rFonts w:ascii="Times New Roman" w:eastAsia="Times New Roman" w:hAnsi="Times New Roman" w:cs="Times New Roman"/>
                <w:color w:val="000000" w:themeColor="text1"/>
                <w:sz w:val="29"/>
                <w:lang w:val="uk-UA"/>
              </w:rPr>
              <w:t>чол</w:t>
            </w:r>
            <w:proofErr w:type="spellEnd"/>
            <w:r w:rsidRPr="004B08AC">
              <w:rPr>
                <w:rFonts w:ascii="Times New Roman" w:eastAsia="Times New Roman" w:hAnsi="Times New Roman" w:cs="Times New Roman"/>
                <w:color w:val="000000" w:themeColor="text1"/>
                <w:sz w:val="29"/>
                <w:lang w:val="uk-UA"/>
              </w:rPr>
              <w:t>.</w:t>
            </w:r>
          </w:p>
        </w:tc>
        <w:tc>
          <w:tcPr>
            <w:tcW w:w="190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6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8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r>
      <w:tr w:rsidR="00F57C62" w:rsidRPr="004B08AC" w:rsidTr="00F57C62">
        <w:trPr>
          <w:gridAfter w:val="1"/>
          <w:wAfter w:w="20" w:type="dxa"/>
          <w:trHeight w:val="330"/>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330"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(Р1:Р10)</w:t>
            </w:r>
          </w:p>
        </w:tc>
        <w:tc>
          <w:tcPr>
            <w:tcW w:w="190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6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8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r>
      <w:tr w:rsidR="00F57C62" w:rsidRPr="004B08AC" w:rsidTr="00F57C62">
        <w:trPr>
          <w:gridAfter w:val="1"/>
          <w:wAfter w:w="20" w:type="dxa"/>
          <w:trHeight w:val="136"/>
        </w:trPr>
        <w:tc>
          <w:tcPr>
            <w:tcW w:w="3720" w:type="dxa"/>
            <w:gridSpan w:val="2"/>
            <w:tcBorders>
              <w:left w:val="single" w:sz="8" w:space="0" w:color="auto"/>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1"/>
                <w:lang w:val="uk-UA"/>
              </w:rPr>
            </w:pPr>
          </w:p>
        </w:tc>
        <w:tc>
          <w:tcPr>
            <w:tcW w:w="190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1"/>
                <w:lang w:val="uk-UA"/>
              </w:rPr>
            </w:pPr>
          </w:p>
        </w:tc>
        <w:tc>
          <w:tcPr>
            <w:tcW w:w="186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1"/>
                <w:lang w:val="uk-UA"/>
              </w:rPr>
            </w:pPr>
          </w:p>
        </w:tc>
        <w:tc>
          <w:tcPr>
            <w:tcW w:w="188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1"/>
                <w:lang w:val="uk-UA"/>
              </w:rPr>
            </w:pPr>
          </w:p>
        </w:tc>
      </w:tr>
      <w:tr w:rsidR="00F57C62" w:rsidRPr="004B08AC" w:rsidTr="00F57C62">
        <w:trPr>
          <w:gridAfter w:val="1"/>
          <w:wAfter w:w="20" w:type="dxa"/>
          <w:trHeight w:val="298"/>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298"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10. Рентабельність капіталу</w:t>
            </w:r>
          </w:p>
        </w:tc>
        <w:tc>
          <w:tcPr>
            <w:tcW w:w="190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4"/>
                <w:sz w:val="29"/>
                <w:lang w:val="uk-UA"/>
              </w:rPr>
            </w:pPr>
            <w:r w:rsidRPr="004B08AC">
              <w:rPr>
                <w:rFonts w:ascii="Times New Roman" w:eastAsia="Times New Roman" w:hAnsi="Times New Roman" w:cs="Times New Roman"/>
                <w:color w:val="000000" w:themeColor="text1"/>
                <w:w w:val="94"/>
                <w:sz w:val="29"/>
                <w:lang w:val="uk-UA"/>
              </w:rPr>
              <w:t>0,026</w:t>
            </w:r>
          </w:p>
        </w:tc>
        <w:tc>
          <w:tcPr>
            <w:tcW w:w="186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8"/>
                <w:sz w:val="29"/>
                <w:lang w:val="uk-UA"/>
              </w:rPr>
            </w:pPr>
            <w:r w:rsidRPr="004B08AC">
              <w:rPr>
                <w:rFonts w:ascii="Times New Roman" w:eastAsia="Times New Roman" w:hAnsi="Times New Roman" w:cs="Times New Roman"/>
                <w:color w:val="000000" w:themeColor="text1"/>
                <w:w w:val="98"/>
                <w:sz w:val="29"/>
                <w:lang w:val="uk-UA"/>
              </w:rPr>
              <w:t>0,03</w:t>
            </w:r>
          </w:p>
        </w:tc>
        <w:tc>
          <w:tcPr>
            <w:tcW w:w="188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8"/>
                <w:sz w:val="29"/>
                <w:lang w:val="uk-UA"/>
              </w:rPr>
            </w:pPr>
            <w:r w:rsidRPr="004B08AC">
              <w:rPr>
                <w:rFonts w:ascii="Times New Roman" w:eastAsia="Times New Roman" w:hAnsi="Times New Roman" w:cs="Times New Roman"/>
                <w:color w:val="000000" w:themeColor="text1"/>
                <w:w w:val="98"/>
                <w:sz w:val="29"/>
                <w:lang w:val="uk-UA"/>
              </w:rPr>
              <w:t>0,04</w:t>
            </w:r>
          </w:p>
        </w:tc>
      </w:tr>
      <w:tr w:rsidR="00F57C62" w:rsidRPr="004B08AC" w:rsidTr="00F57C62">
        <w:trPr>
          <w:gridAfter w:val="1"/>
          <w:wAfter w:w="20" w:type="dxa"/>
          <w:trHeight w:val="472"/>
        </w:trPr>
        <w:tc>
          <w:tcPr>
            <w:tcW w:w="3720" w:type="dxa"/>
            <w:gridSpan w:val="2"/>
            <w:vMerge w:val="restart"/>
            <w:tcBorders>
              <w:left w:val="single" w:sz="8" w:space="0" w:color="auto"/>
              <w:right w:val="single" w:sz="8" w:space="0" w:color="auto"/>
            </w:tcBorders>
            <w:shd w:val="clear" w:color="auto" w:fill="auto"/>
            <w:vAlign w:val="bottom"/>
          </w:tcPr>
          <w:p w:rsidR="00F57C62" w:rsidRPr="004B08AC" w:rsidRDefault="00F57C62" w:rsidP="00BC3672">
            <w:pPr>
              <w:spacing w:line="312"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(РЗ:Р4)</w:t>
            </w:r>
          </w:p>
        </w:tc>
        <w:tc>
          <w:tcPr>
            <w:tcW w:w="190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5"/>
                <w:lang w:val="uk-UA"/>
              </w:rPr>
            </w:pPr>
          </w:p>
        </w:tc>
        <w:tc>
          <w:tcPr>
            <w:tcW w:w="186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5"/>
                <w:lang w:val="uk-UA"/>
              </w:rPr>
            </w:pPr>
          </w:p>
        </w:tc>
        <w:tc>
          <w:tcPr>
            <w:tcW w:w="188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5"/>
                <w:lang w:val="uk-UA"/>
              </w:rPr>
            </w:pPr>
          </w:p>
        </w:tc>
      </w:tr>
      <w:tr w:rsidR="00F57C62" w:rsidRPr="004B08AC" w:rsidTr="00F57C62">
        <w:trPr>
          <w:gridAfter w:val="1"/>
          <w:wAfter w:w="20" w:type="dxa"/>
          <w:trHeight w:val="135"/>
        </w:trPr>
        <w:tc>
          <w:tcPr>
            <w:tcW w:w="3720" w:type="dxa"/>
            <w:gridSpan w:val="2"/>
            <w:vMerge/>
            <w:tcBorders>
              <w:left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1"/>
                <w:lang w:val="uk-UA"/>
              </w:rPr>
            </w:pPr>
          </w:p>
        </w:tc>
        <w:tc>
          <w:tcPr>
            <w:tcW w:w="190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1"/>
                <w:lang w:val="uk-UA"/>
              </w:rPr>
            </w:pPr>
          </w:p>
        </w:tc>
        <w:tc>
          <w:tcPr>
            <w:tcW w:w="186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1"/>
                <w:lang w:val="uk-UA"/>
              </w:rPr>
            </w:pPr>
          </w:p>
        </w:tc>
        <w:tc>
          <w:tcPr>
            <w:tcW w:w="188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1"/>
                <w:lang w:val="uk-UA"/>
              </w:rPr>
            </w:pPr>
          </w:p>
        </w:tc>
      </w:tr>
      <w:tr w:rsidR="00F57C62" w:rsidRPr="004B08AC" w:rsidTr="00F57C62">
        <w:trPr>
          <w:gridAfter w:val="1"/>
          <w:wAfter w:w="20" w:type="dxa"/>
          <w:trHeight w:val="225"/>
        </w:trPr>
        <w:tc>
          <w:tcPr>
            <w:tcW w:w="3720" w:type="dxa"/>
            <w:gridSpan w:val="2"/>
            <w:tcBorders>
              <w:left w:val="single" w:sz="8" w:space="0" w:color="auto"/>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9"/>
                <w:lang w:val="uk-UA"/>
              </w:rPr>
            </w:pPr>
          </w:p>
        </w:tc>
        <w:tc>
          <w:tcPr>
            <w:tcW w:w="190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9"/>
                <w:lang w:val="uk-UA"/>
              </w:rPr>
            </w:pPr>
          </w:p>
        </w:tc>
        <w:tc>
          <w:tcPr>
            <w:tcW w:w="186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9"/>
                <w:lang w:val="uk-UA"/>
              </w:rPr>
            </w:pPr>
          </w:p>
        </w:tc>
        <w:tc>
          <w:tcPr>
            <w:tcW w:w="188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9"/>
                <w:lang w:val="uk-UA"/>
              </w:rPr>
            </w:pPr>
          </w:p>
        </w:tc>
      </w:tr>
      <w:tr w:rsidR="00F57C62" w:rsidRPr="004B08AC" w:rsidTr="00F57C62">
        <w:trPr>
          <w:gridAfter w:val="1"/>
          <w:wAfter w:w="20" w:type="dxa"/>
          <w:trHeight w:val="309"/>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309"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11. Фондовіддача основних</w:t>
            </w:r>
          </w:p>
        </w:tc>
        <w:tc>
          <w:tcPr>
            <w:tcW w:w="1900" w:type="dxa"/>
            <w:gridSpan w:val="2"/>
            <w:tcBorders>
              <w:right w:val="single" w:sz="8" w:space="0" w:color="auto"/>
            </w:tcBorders>
            <w:shd w:val="clear" w:color="auto" w:fill="auto"/>
            <w:vAlign w:val="bottom"/>
          </w:tcPr>
          <w:p w:rsidR="00F57C62" w:rsidRPr="004B08AC" w:rsidRDefault="00F57C62" w:rsidP="00BC3672">
            <w:pPr>
              <w:spacing w:line="309" w:lineRule="exact"/>
              <w:jc w:val="center"/>
              <w:rPr>
                <w:rFonts w:ascii="Times New Roman" w:eastAsia="Times New Roman" w:hAnsi="Times New Roman" w:cs="Times New Roman"/>
                <w:color w:val="000000" w:themeColor="text1"/>
                <w:w w:val="94"/>
                <w:sz w:val="29"/>
                <w:lang w:val="uk-UA"/>
              </w:rPr>
            </w:pPr>
            <w:r w:rsidRPr="004B08AC">
              <w:rPr>
                <w:rFonts w:ascii="Times New Roman" w:eastAsia="Times New Roman" w:hAnsi="Times New Roman" w:cs="Times New Roman"/>
                <w:color w:val="000000" w:themeColor="text1"/>
                <w:w w:val="94"/>
                <w:sz w:val="29"/>
                <w:lang w:val="uk-UA"/>
              </w:rPr>
              <w:t>16,23</w:t>
            </w:r>
          </w:p>
        </w:tc>
        <w:tc>
          <w:tcPr>
            <w:tcW w:w="1860" w:type="dxa"/>
            <w:gridSpan w:val="2"/>
            <w:tcBorders>
              <w:right w:val="single" w:sz="8" w:space="0" w:color="auto"/>
            </w:tcBorders>
            <w:shd w:val="clear" w:color="auto" w:fill="auto"/>
            <w:vAlign w:val="bottom"/>
          </w:tcPr>
          <w:p w:rsidR="00F57C62" w:rsidRPr="004B08AC" w:rsidRDefault="00F57C62" w:rsidP="00BC3672">
            <w:pPr>
              <w:spacing w:line="309" w:lineRule="exact"/>
              <w:jc w:val="center"/>
              <w:rPr>
                <w:rFonts w:ascii="Times New Roman" w:eastAsia="Times New Roman" w:hAnsi="Times New Roman" w:cs="Times New Roman"/>
                <w:color w:val="000000" w:themeColor="text1"/>
                <w:w w:val="94"/>
                <w:sz w:val="29"/>
                <w:lang w:val="uk-UA"/>
              </w:rPr>
            </w:pPr>
            <w:r w:rsidRPr="004B08AC">
              <w:rPr>
                <w:rFonts w:ascii="Times New Roman" w:eastAsia="Times New Roman" w:hAnsi="Times New Roman" w:cs="Times New Roman"/>
                <w:color w:val="000000" w:themeColor="text1"/>
                <w:w w:val="94"/>
                <w:sz w:val="29"/>
                <w:lang w:val="uk-UA"/>
              </w:rPr>
              <w:t>17,95</w:t>
            </w:r>
          </w:p>
        </w:tc>
        <w:tc>
          <w:tcPr>
            <w:tcW w:w="188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5"/>
                <w:sz w:val="29"/>
                <w:lang w:val="uk-UA"/>
              </w:rPr>
            </w:pPr>
            <w:r w:rsidRPr="004B08AC">
              <w:rPr>
                <w:rFonts w:ascii="Times New Roman" w:eastAsia="Times New Roman" w:hAnsi="Times New Roman" w:cs="Times New Roman"/>
                <w:color w:val="000000" w:themeColor="text1"/>
                <w:w w:val="95"/>
                <w:sz w:val="29"/>
                <w:lang w:val="uk-UA"/>
              </w:rPr>
              <w:t>+1,72</w:t>
            </w:r>
          </w:p>
        </w:tc>
      </w:tr>
      <w:tr w:rsidR="00F57C62" w:rsidRPr="004B08AC" w:rsidTr="00F57C62">
        <w:trPr>
          <w:gridAfter w:val="1"/>
          <w:wAfter w:w="20" w:type="dxa"/>
          <w:trHeight w:val="167"/>
        </w:trPr>
        <w:tc>
          <w:tcPr>
            <w:tcW w:w="3720" w:type="dxa"/>
            <w:gridSpan w:val="2"/>
            <w:vMerge w:val="restart"/>
            <w:tcBorders>
              <w:left w:val="single" w:sz="8" w:space="0" w:color="auto"/>
              <w:right w:val="single" w:sz="8" w:space="0" w:color="auto"/>
            </w:tcBorders>
            <w:shd w:val="clear" w:color="auto" w:fill="auto"/>
            <w:vAlign w:val="bottom"/>
          </w:tcPr>
          <w:p w:rsidR="00F57C62" w:rsidRPr="004B08AC" w:rsidRDefault="00F57C62" w:rsidP="00BC3672">
            <w:pPr>
              <w:spacing w:line="316"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фондів (Р1:Р6)</w:t>
            </w:r>
          </w:p>
        </w:tc>
        <w:tc>
          <w:tcPr>
            <w:tcW w:w="190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4"/>
                <w:lang w:val="uk-UA"/>
              </w:rPr>
            </w:pPr>
          </w:p>
        </w:tc>
        <w:tc>
          <w:tcPr>
            <w:tcW w:w="186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4"/>
                <w:lang w:val="uk-UA"/>
              </w:rPr>
            </w:pPr>
          </w:p>
        </w:tc>
        <w:tc>
          <w:tcPr>
            <w:tcW w:w="188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4"/>
                <w:lang w:val="uk-UA"/>
              </w:rPr>
            </w:pPr>
          </w:p>
        </w:tc>
      </w:tr>
      <w:tr w:rsidR="00F57C62" w:rsidRPr="004B08AC" w:rsidTr="00F57C62">
        <w:trPr>
          <w:gridAfter w:val="1"/>
          <w:wAfter w:w="20" w:type="dxa"/>
          <w:trHeight w:val="150"/>
        </w:trPr>
        <w:tc>
          <w:tcPr>
            <w:tcW w:w="3720" w:type="dxa"/>
            <w:gridSpan w:val="2"/>
            <w:vMerge/>
            <w:tcBorders>
              <w:left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3"/>
                <w:lang w:val="uk-UA"/>
              </w:rPr>
            </w:pPr>
          </w:p>
        </w:tc>
        <w:tc>
          <w:tcPr>
            <w:tcW w:w="190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3"/>
                <w:lang w:val="uk-UA"/>
              </w:rPr>
            </w:pPr>
          </w:p>
        </w:tc>
        <w:tc>
          <w:tcPr>
            <w:tcW w:w="186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3"/>
                <w:lang w:val="uk-UA"/>
              </w:rPr>
            </w:pPr>
          </w:p>
        </w:tc>
        <w:tc>
          <w:tcPr>
            <w:tcW w:w="188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3"/>
                <w:lang w:val="uk-UA"/>
              </w:rPr>
            </w:pPr>
          </w:p>
        </w:tc>
      </w:tr>
      <w:tr w:rsidR="00F57C62" w:rsidRPr="004B08AC" w:rsidTr="00F57C62">
        <w:trPr>
          <w:gridAfter w:val="1"/>
          <w:wAfter w:w="20" w:type="dxa"/>
          <w:trHeight w:val="211"/>
        </w:trPr>
        <w:tc>
          <w:tcPr>
            <w:tcW w:w="3720" w:type="dxa"/>
            <w:gridSpan w:val="2"/>
            <w:tcBorders>
              <w:left w:val="single" w:sz="8" w:space="0" w:color="auto"/>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c>
          <w:tcPr>
            <w:tcW w:w="190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c>
          <w:tcPr>
            <w:tcW w:w="186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c>
          <w:tcPr>
            <w:tcW w:w="188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r>
      <w:tr w:rsidR="00F57C62" w:rsidRPr="004B08AC" w:rsidTr="00F57C62">
        <w:trPr>
          <w:gridAfter w:val="1"/>
          <w:wAfter w:w="20" w:type="dxa"/>
          <w:trHeight w:val="307"/>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308"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12. Оборотність оборотного</w:t>
            </w:r>
          </w:p>
        </w:tc>
        <w:tc>
          <w:tcPr>
            <w:tcW w:w="190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ind w:right="558"/>
              <w:jc w:val="right"/>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1,15</w:t>
            </w:r>
          </w:p>
        </w:tc>
        <w:tc>
          <w:tcPr>
            <w:tcW w:w="186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8"/>
                <w:sz w:val="29"/>
                <w:lang w:val="uk-UA"/>
              </w:rPr>
            </w:pPr>
            <w:r w:rsidRPr="004B08AC">
              <w:rPr>
                <w:rFonts w:ascii="Times New Roman" w:eastAsia="Times New Roman" w:hAnsi="Times New Roman" w:cs="Times New Roman"/>
                <w:color w:val="000000" w:themeColor="text1"/>
                <w:w w:val="98"/>
                <w:sz w:val="29"/>
                <w:lang w:val="uk-UA"/>
              </w:rPr>
              <w:t>1,15</w:t>
            </w:r>
          </w:p>
        </w:tc>
        <w:tc>
          <w:tcPr>
            <w:tcW w:w="188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0</w:t>
            </w:r>
          </w:p>
        </w:tc>
      </w:tr>
      <w:tr w:rsidR="00F57C62" w:rsidRPr="004B08AC" w:rsidTr="00F57C62">
        <w:trPr>
          <w:gridAfter w:val="1"/>
          <w:wAfter w:w="20" w:type="dxa"/>
          <w:trHeight w:val="477"/>
        </w:trPr>
        <w:tc>
          <w:tcPr>
            <w:tcW w:w="3720" w:type="dxa"/>
            <w:gridSpan w:val="2"/>
            <w:vMerge w:val="restart"/>
            <w:tcBorders>
              <w:left w:val="single" w:sz="8" w:space="0" w:color="auto"/>
              <w:right w:val="single" w:sz="8" w:space="0" w:color="auto"/>
            </w:tcBorders>
            <w:shd w:val="clear" w:color="auto" w:fill="auto"/>
            <w:vAlign w:val="bottom"/>
          </w:tcPr>
          <w:p w:rsidR="00F57C62" w:rsidRPr="004B08AC" w:rsidRDefault="00F57C62" w:rsidP="00BC3672">
            <w:pPr>
              <w:spacing w:line="317"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капіталу (Р2: Р7)</w:t>
            </w:r>
          </w:p>
        </w:tc>
        <w:tc>
          <w:tcPr>
            <w:tcW w:w="190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4"/>
                <w:lang w:val="uk-UA"/>
              </w:rPr>
            </w:pPr>
          </w:p>
        </w:tc>
        <w:tc>
          <w:tcPr>
            <w:tcW w:w="186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4"/>
                <w:lang w:val="uk-UA"/>
              </w:rPr>
            </w:pPr>
          </w:p>
        </w:tc>
        <w:tc>
          <w:tcPr>
            <w:tcW w:w="188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4"/>
                <w:lang w:val="uk-UA"/>
              </w:rPr>
            </w:pPr>
          </w:p>
        </w:tc>
      </w:tr>
      <w:tr w:rsidR="00F57C62" w:rsidRPr="004B08AC" w:rsidTr="00F57C62">
        <w:trPr>
          <w:gridAfter w:val="1"/>
          <w:wAfter w:w="20" w:type="dxa"/>
          <w:trHeight w:val="150"/>
        </w:trPr>
        <w:tc>
          <w:tcPr>
            <w:tcW w:w="3720" w:type="dxa"/>
            <w:gridSpan w:val="2"/>
            <w:vMerge/>
            <w:tcBorders>
              <w:left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3"/>
                <w:lang w:val="uk-UA"/>
              </w:rPr>
            </w:pPr>
          </w:p>
        </w:tc>
        <w:tc>
          <w:tcPr>
            <w:tcW w:w="190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3"/>
                <w:lang w:val="uk-UA"/>
              </w:rPr>
            </w:pPr>
          </w:p>
        </w:tc>
        <w:tc>
          <w:tcPr>
            <w:tcW w:w="186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3"/>
                <w:lang w:val="uk-UA"/>
              </w:rPr>
            </w:pPr>
          </w:p>
        </w:tc>
        <w:tc>
          <w:tcPr>
            <w:tcW w:w="188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3"/>
                <w:lang w:val="uk-UA"/>
              </w:rPr>
            </w:pPr>
          </w:p>
        </w:tc>
      </w:tr>
      <w:tr w:rsidR="00F57C62" w:rsidRPr="004B08AC" w:rsidTr="00F57C62">
        <w:trPr>
          <w:gridAfter w:val="1"/>
          <w:wAfter w:w="20" w:type="dxa"/>
          <w:trHeight w:val="210"/>
        </w:trPr>
        <w:tc>
          <w:tcPr>
            <w:tcW w:w="3720" w:type="dxa"/>
            <w:gridSpan w:val="2"/>
            <w:tcBorders>
              <w:left w:val="single" w:sz="8" w:space="0" w:color="auto"/>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c>
          <w:tcPr>
            <w:tcW w:w="190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c>
          <w:tcPr>
            <w:tcW w:w="186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c>
          <w:tcPr>
            <w:tcW w:w="188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r>
      <w:tr w:rsidR="00F57C62" w:rsidRPr="004B08AC" w:rsidTr="00F57C62">
        <w:trPr>
          <w:gridAfter w:val="1"/>
          <w:wAfter w:w="20" w:type="dxa"/>
          <w:trHeight w:val="298"/>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298"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13. Витрати на гривню</w:t>
            </w:r>
          </w:p>
        </w:tc>
        <w:tc>
          <w:tcPr>
            <w:tcW w:w="190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4"/>
                <w:sz w:val="29"/>
                <w:lang w:val="uk-UA"/>
              </w:rPr>
            </w:pPr>
            <w:r w:rsidRPr="004B08AC">
              <w:rPr>
                <w:rFonts w:ascii="Times New Roman" w:eastAsia="Times New Roman" w:hAnsi="Times New Roman" w:cs="Times New Roman"/>
                <w:color w:val="000000" w:themeColor="text1"/>
                <w:w w:val="94"/>
                <w:sz w:val="29"/>
                <w:lang w:val="uk-UA"/>
              </w:rPr>
              <w:t>0,017</w:t>
            </w:r>
          </w:p>
        </w:tc>
        <w:tc>
          <w:tcPr>
            <w:tcW w:w="186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8"/>
                <w:sz w:val="29"/>
                <w:lang w:val="uk-UA"/>
              </w:rPr>
            </w:pPr>
            <w:r w:rsidRPr="004B08AC">
              <w:rPr>
                <w:rFonts w:ascii="Times New Roman" w:eastAsia="Times New Roman" w:hAnsi="Times New Roman" w:cs="Times New Roman"/>
                <w:color w:val="000000" w:themeColor="text1"/>
                <w:w w:val="98"/>
                <w:sz w:val="29"/>
                <w:lang w:val="uk-UA"/>
              </w:rPr>
              <w:t>0,02</w:t>
            </w:r>
          </w:p>
        </w:tc>
        <w:tc>
          <w:tcPr>
            <w:tcW w:w="188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8"/>
                <w:sz w:val="29"/>
                <w:lang w:val="uk-UA"/>
              </w:rPr>
            </w:pPr>
            <w:r w:rsidRPr="004B08AC">
              <w:rPr>
                <w:rFonts w:ascii="Times New Roman" w:eastAsia="Times New Roman" w:hAnsi="Times New Roman" w:cs="Times New Roman"/>
                <w:color w:val="000000" w:themeColor="text1"/>
                <w:w w:val="98"/>
                <w:sz w:val="29"/>
                <w:lang w:val="uk-UA"/>
              </w:rPr>
              <w:t>0,003</w:t>
            </w:r>
          </w:p>
        </w:tc>
      </w:tr>
      <w:tr w:rsidR="00F57C62" w:rsidRPr="004B08AC" w:rsidTr="00F57C62">
        <w:trPr>
          <w:gridAfter w:val="1"/>
          <w:wAfter w:w="20" w:type="dxa"/>
          <w:trHeight w:val="472"/>
        </w:trPr>
        <w:tc>
          <w:tcPr>
            <w:tcW w:w="3720" w:type="dxa"/>
            <w:gridSpan w:val="2"/>
            <w:vMerge w:val="restart"/>
            <w:tcBorders>
              <w:left w:val="single" w:sz="8" w:space="0" w:color="auto"/>
              <w:right w:val="single" w:sz="8" w:space="0" w:color="auto"/>
            </w:tcBorders>
            <w:shd w:val="clear" w:color="auto" w:fill="auto"/>
            <w:vAlign w:val="bottom"/>
          </w:tcPr>
          <w:p w:rsidR="00F57C62" w:rsidRPr="004B08AC" w:rsidRDefault="00F57C62" w:rsidP="00BC3672">
            <w:pPr>
              <w:spacing w:line="312"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товарної продукції (Р8:Р1)</w:t>
            </w:r>
          </w:p>
        </w:tc>
        <w:tc>
          <w:tcPr>
            <w:tcW w:w="190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4"/>
                <w:lang w:val="uk-UA"/>
              </w:rPr>
            </w:pPr>
          </w:p>
        </w:tc>
        <w:tc>
          <w:tcPr>
            <w:tcW w:w="186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4"/>
                <w:lang w:val="uk-UA"/>
              </w:rPr>
            </w:pPr>
          </w:p>
        </w:tc>
        <w:tc>
          <w:tcPr>
            <w:tcW w:w="188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4"/>
                <w:lang w:val="uk-UA"/>
              </w:rPr>
            </w:pPr>
          </w:p>
        </w:tc>
      </w:tr>
      <w:tr w:rsidR="00F57C62" w:rsidRPr="004B08AC" w:rsidTr="00F57C62">
        <w:trPr>
          <w:gridAfter w:val="1"/>
          <w:wAfter w:w="20" w:type="dxa"/>
          <w:trHeight w:val="150"/>
        </w:trPr>
        <w:tc>
          <w:tcPr>
            <w:tcW w:w="3720" w:type="dxa"/>
            <w:gridSpan w:val="2"/>
            <w:vMerge/>
            <w:tcBorders>
              <w:left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3"/>
                <w:lang w:val="uk-UA"/>
              </w:rPr>
            </w:pPr>
          </w:p>
        </w:tc>
        <w:tc>
          <w:tcPr>
            <w:tcW w:w="190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3"/>
                <w:lang w:val="uk-UA"/>
              </w:rPr>
            </w:pPr>
          </w:p>
        </w:tc>
        <w:tc>
          <w:tcPr>
            <w:tcW w:w="186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3"/>
                <w:lang w:val="uk-UA"/>
              </w:rPr>
            </w:pPr>
          </w:p>
        </w:tc>
        <w:tc>
          <w:tcPr>
            <w:tcW w:w="1880" w:type="dxa"/>
            <w:gridSpan w:val="2"/>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3"/>
                <w:lang w:val="uk-UA"/>
              </w:rPr>
            </w:pPr>
          </w:p>
        </w:tc>
      </w:tr>
      <w:tr w:rsidR="00F57C62" w:rsidRPr="004B08AC" w:rsidTr="00F57C62">
        <w:trPr>
          <w:gridAfter w:val="1"/>
          <w:wAfter w:w="20" w:type="dxa"/>
          <w:trHeight w:val="211"/>
        </w:trPr>
        <w:tc>
          <w:tcPr>
            <w:tcW w:w="3720" w:type="dxa"/>
            <w:gridSpan w:val="2"/>
            <w:tcBorders>
              <w:left w:val="single" w:sz="8" w:space="0" w:color="auto"/>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c>
          <w:tcPr>
            <w:tcW w:w="190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c>
          <w:tcPr>
            <w:tcW w:w="186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c>
          <w:tcPr>
            <w:tcW w:w="188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18"/>
                <w:lang w:val="uk-UA"/>
              </w:rPr>
            </w:pPr>
          </w:p>
        </w:tc>
      </w:tr>
      <w:tr w:rsidR="00F57C62" w:rsidRPr="004B08AC" w:rsidTr="00F57C62">
        <w:trPr>
          <w:gridAfter w:val="1"/>
          <w:wAfter w:w="20" w:type="dxa"/>
          <w:trHeight w:val="307"/>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308"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lastRenderedPageBreak/>
              <w:t>14. Середньорічна заробітна</w:t>
            </w:r>
          </w:p>
        </w:tc>
        <w:tc>
          <w:tcPr>
            <w:tcW w:w="190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4"/>
                <w:sz w:val="29"/>
                <w:lang w:val="uk-UA"/>
              </w:rPr>
            </w:pPr>
            <w:r w:rsidRPr="004B08AC">
              <w:rPr>
                <w:rFonts w:ascii="Times New Roman" w:eastAsia="Times New Roman" w:hAnsi="Times New Roman" w:cs="Times New Roman"/>
                <w:color w:val="000000" w:themeColor="text1"/>
                <w:w w:val="94"/>
                <w:sz w:val="29"/>
                <w:lang w:val="uk-UA"/>
              </w:rPr>
              <w:t>13,32</w:t>
            </w:r>
          </w:p>
        </w:tc>
        <w:tc>
          <w:tcPr>
            <w:tcW w:w="186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4"/>
                <w:sz w:val="29"/>
                <w:lang w:val="uk-UA"/>
              </w:rPr>
            </w:pPr>
            <w:r w:rsidRPr="004B08AC">
              <w:rPr>
                <w:rFonts w:ascii="Times New Roman" w:eastAsia="Times New Roman" w:hAnsi="Times New Roman" w:cs="Times New Roman"/>
                <w:color w:val="000000" w:themeColor="text1"/>
                <w:w w:val="94"/>
                <w:sz w:val="29"/>
                <w:lang w:val="uk-UA"/>
              </w:rPr>
              <w:t>15,13</w:t>
            </w:r>
          </w:p>
        </w:tc>
        <w:tc>
          <w:tcPr>
            <w:tcW w:w="1880" w:type="dxa"/>
            <w:gridSpan w:val="2"/>
            <w:vMerge w:val="restart"/>
            <w:tcBorders>
              <w:right w:val="single" w:sz="8" w:space="0" w:color="auto"/>
            </w:tcBorders>
            <w:shd w:val="clear" w:color="auto" w:fill="auto"/>
            <w:vAlign w:val="bottom"/>
          </w:tcPr>
          <w:p w:rsidR="00F57C62" w:rsidRPr="004B08AC" w:rsidRDefault="00F57C62" w:rsidP="00BC3672">
            <w:pPr>
              <w:spacing w:line="0" w:lineRule="atLeast"/>
              <w:jc w:val="center"/>
              <w:rPr>
                <w:rFonts w:ascii="Times New Roman" w:eastAsia="Times New Roman" w:hAnsi="Times New Roman" w:cs="Times New Roman"/>
                <w:color w:val="000000" w:themeColor="text1"/>
                <w:w w:val="95"/>
                <w:sz w:val="29"/>
                <w:lang w:val="uk-UA"/>
              </w:rPr>
            </w:pPr>
            <w:r w:rsidRPr="004B08AC">
              <w:rPr>
                <w:rFonts w:ascii="Times New Roman" w:eastAsia="Times New Roman" w:hAnsi="Times New Roman" w:cs="Times New Roman"/>
                <w:color w:val="000000" w:themeColor="text1"/>
                <w:w w:val="95"/>
                <w:sz w:val="29"/>
                <w:lang w:val="uk-UA"/>
              </w:rPr>
              <w:t>+1,81</w:t>
            </w:r>
          </w:p>
        </w:tc>
      </w:tr>
      <w:tr w:rsidR="00F57C62" w:rsidRPr="004B08AC" w:rsidTr="00F57C62">
        <w:trPr>
          <w:gridAfter w:val="1"/>
          <w:wAfter w:w="20" w:type="dxa"/>
          <w:trHeight w:val="318"/>
        </w:trPr>
        <w:tc>
          <w:tcPr>
            <w:tcW w:w="3720" w:type="dxa"/>
            <w:gridSpan w:val="2"/>
            <w:tcBorders>
              <w:left w:val="single" w:sz="8" w:space="0" w:color="auto"/>
              <w:right w:val="single" w:sz="8" w:space="0" w:color="auto"/>
            </w:tcBorders>
            <w:shd w:val="clear" w:color="auto" w:fill="auto"/>
            <w:vAlign w:val="bottom"/>
          </w:tcPr>
          <w:p w:rsidR="00F57C62" w:rsidRPr="004B08AC" w:rsidRDefault="00F57C62" w:rsidP="00BC3672">
            <w:pPr>
              <w:spacing w:line="319" w:lineRule="exact"/>
              <w:ind w:left="60"/>
              <w:rPr>
                <w:rFonts w:ascii="Times New Roman" w:eastAsia="Times New Roman" w:hAnsi="Times New Roman" w:cs="Times New Roman"/>
                <w:color w:val="000000" w:themeColor="text1"/>
                <w:sz w:val="29"/>
                <w:lang w:val="uk-UA"/>
              </w:rPr>
            </w:pPr>
            <w:r w:rsidRPr="004B08AC">
              <w:rPr>
                <w:rFonts w:ascii="Times New Roman" w:eastAsia="Times New Roman" w:hAnsi="Times New Roman" w:cs="Times New Roman"/>
                <w:color w:val="000000" w:themeColor="text1"/>
                <w:sz w:val="29"/>
                <w:lang w:val="uk-UA"/>
              </w:rPr>
              <w:t>плата (Р11:Р10)</w:t>
            </w:r>
          </w:p>
        </w:tc>
        <w:tc>
          <w:tcPr>
            <w:tcW w:w="190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6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80" w:type="dxa"/>
            <w:gridSpan w:val="2"/>
            <w:vMerge/>
            <w:tcBorders>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r>
      <w:tr w:rsidR="00F57C62" w:rsidRPr="004B08AC" w:rsidTr="00F57C62">
        <w:trPr>
          <w:gridAfter w:val="1"/>
          <w:wAfter w:w="20" w:type="dxa"/>
          <w:trHeight w:val="346"/>
        </w:trPr>
        <w:tc>
          <w:tcPr>
            <w:tcW w:w="3720" w:type="dxa"/>
            <w:gridSpan w:val="2"/>
            <w:tcBorders>
              <w:left w:val="single" w:sz="8" w:space="0" w:color="auto"/>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90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6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c>
          <w:tcPr>
            <w:tcW w:w="1880" w:type="dxa"/>
            <w:gridSpan w:val="2"/>
            <w:tcBorders>
              <w:bottom w:val="single" w:sz="8" w:space="0" w:color="auto"/>
              <w:right w:val="single" w:sz="8" w:space="0" w:color="auto"/>
            </w:tcBorders>
            <w:shd w:val="clear" w:color="auto" w:fill="auto"/>
            <w:vAlign w:val="bottom"/>
          </w:tcPr>
          <w:p w:rsidR="00F57C62" w:rsidRPr="004B08AC" w:rsidRDefault="00F57C62" w:rsidP="00BC3672">
            <w:pPr>
              <w:spacing w:line="0" w:lineRule="atLeast"/>
              <w:rPr>
                <w:rFonts w:ascii="Times New Roman" w:eastAsia="Times New Roman" w:hAnsi="Times New Roman" w:cs="Times New Roman"/>
                <w:color w:val="000000" w:themeColor="text1"/>
                <w:sz w:val="24"/>
                <w:lang w:val="uk-UA"/>
              </w:rPr>
            </w:pPr>
          </w:p>
        </w:tc>
      </w:tr>
    </w:tbl>
    <w:p w:rsidR="003A79BA" w:rsidRPr="004B08AC" w:rsidRDefault="003A79BA" w:rsidP="003A79BA">
      <w:pPr>
        <w:spacing w:after="0" w:line="360" w:lineRule="auto"/>
        <w:ind w:firstLine="709"/>
        <w:jc w:val="both"/>
        <w:rPr>
          <w:rFonts w:ascii="Times New Roman" w:hAnsi="Times New Roman" w:cs="Times New Roman"/>
          <w:color w:val="000000" w:themeColor="text1"/>
          <w:sz w:val="28"/>
          <w:lang w:val="uk-UA"/>
        </w:rPr>
      </w:pPr>
    </w:p>
    <w:p w:rsidR="00D55170" w:rsidRPr="004B08AC" w:rsidRDefault="00EC00B1"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Обсяг продукції за звітний період зріс на 28507 </w:t>
      </w:r>
      <w:proofErr w:type="spellStart"/>
      <w:r w:rsidRPr="004B08AC">
        <w:rPr>
          <w:rFonts w:ascii="Times New Roman" w:hAnsi="Times New Roman" w:cs="Times New Roman"/>
          <w:color w:val="000000" w:themeColor="text1"/>
          <w:sz w:val="28"/>
          <w:lang w:val="uk-UA"/>
        </w:rPr>
        <w:t>тис.грн</w:t>
      </w:r>
      <w:proofErr w:type="spellEnd"/>
      <w:r w:rsidRPr="004B08AC">
        <w:rPr>
          <w:rFonts w:ascii="Times New Roman" w:hAnsi="Times New Roman" w:cs="Times New Roman"/>
          <w:color w:val="000000" w:themeColor="text1"/>
          <w:sz w:val="28"/>
          <w:lang w:val="uk-UA"/>
        </w:rPr>
        <w:t>.; і збільшився  чистий дохід від реалізації на +28482. Збільшилось середньорічна заробітна плата на +1,81. Це відбулося за рахунок зростання фонду оплати праці.  Оборотні кошти відносяться до поточних активів підприємства. Вони забезпечують безпосередність виробничого процесу. Для того щоб зробити аналіз оборотних коштів потрібно визначити оцінку складу і динаміку структури оборотних коштів. Аналіз складу і динаміки структури оборотних коштів ТОВ «Ковінько-ковбаси» ми можемо побачити у таблиці 2.2.</w:t>
      </w:r>
    </w:p>
    <w:p w:rsidR="00EC00B1" w:rsidRPr="004B08AC" w:rsidRDefault="00EC00B1" w:rsidP="003A79BA">
      <w:pPr>
        <w:spacing w:after="0" w:line="360" w:lineRule="auto"/>
        <w:ind w:firstLine="709"/>
        <w:jc w:val="both"/>
        <w:rPr>
          <w:rFonts w:ascii="Times New Roman" w:hAnsi="Times New Roman" w:cs="Times New Roman"/>
          <w:color w:val="000000" w:themeColor="text1"/>
          <w:sz w:val="28"/>
          <w:lang w:val="uk-UA"/>
        </w:rPr>
      </w:pPr>
    </w:p>
    <w:tbl>
      <w:tblPr>
        <w:tblW w:w="9520" w:type="dxa"/>
        <w:tblInd w:w="240" w:type="dxa"/>
        <w:tblLayout w:type="fixed"/>
        <w:tblCellMar>
          <w:left w:w="0" w:type="dxa"/>
          <w:right w:w="0" w:type="dxa"/>
        </w:tblCellMar>
        <w:tblLook w:val="0000" w:firstRow="0" w:lastRow="0" w:firstColumn="0" w:lastColumn="0" w:noHBand="0" w:noVBand="0"/>
      </w:tblPr>
      <w:tblGrid>
        <w:gridCol w:w="520"/>
        <w:gridCol w:w="2680"/>
        <w:gridCol w:w="1160"/>
        <w:gridCol w:w="420"/>
        <w:gridCol w:w="1580"/>
        <w:gridCol w:w="1600"/>
        <w:gridCol w:w="1560"/>
      </w:tblGrid>
      <w:tr w:rsidR="002E6B56" w:rsidRPr="004B08AC" w:rsidTr="002E6B56">
        <w:trPr>
          <w:trHeight w:val="333"/>
        </w:trPr>
        <w:tc>
          <w:tcPr>
            <w:tcW w:w="52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68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16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42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60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60" w:type="dxa"/>
            <w:shd w:val="clear" w:color="auto" w:fill="auto"/>
            <w:vAlign w:val="bottom"/>
          </w:tcPr>
          <w:p w:rsidR="002E6B56" w:rsidRPr="004B08AC" w:rsidRDefault="002E6B56" w:rsidP="002E6B56">
            <w:pPr>
              <w:spacing w:after="0" w:line="0" w:lineRule="atLeast"/>
              <w:jc w:val="right"/>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Таблиця 2.2</w:t>
            </w:r>
          </w:p>
        </w:tc>
      </w:tr>
      <w:tr w:rsidR="002E6B56" w:rsidRPr="004B08AC" w:rsidTr="002E6B56">
        <w:trPr>
          <w:trHeight w:val="360"/>
        </w:trPr>
        <w:tc>
          <w:tcPr>
            <w:tcW w:w="52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68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16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42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60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6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r>
      <w:tr w:rsidR="002E6B56" w:rsidRPr="004B08AC" w:rsidTr="002E6B56">
        <w:trPr>
          <w:trHeight w:val="299"/>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298"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2680" w:type="dxa"/>
            <w:tcBorders>
              <w:right w:val="single" w:sz="8" w:space="0" w:color="auto"/>
            </w:tcBorders>
            <w:shd w:val="clear" w:color="auto" w:fill="auto"/>
            <w:vAlign w:val="bottom"/>
          </w:tcPr>
          <w:p w:rsidR="002E6B56" w:rsidRPr="004B08AC" w:rsidRDefault="002E6B56" w:rsidP="002E6B56">
            <w:pPr>
              <w:spacing w:after="0" w:line="298"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Елементи</w:t>
            </w:r>
          </w:p>
        </w:tc>
        <w:tc>
          <w:tcPr>
            <w:tcW w:w="116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000" w:type="dxa"/>
            <w:gridSpan w:val="2"/>
            <w:tcBorders>
              <w:right w:val="single" w:sz="8" w:space="0" w:color="auto"/>
            </w:tcBorders>
            <w:shd w:val="clear" w:color="auto" w:fill="auto"/>
            <w:vAlign w:val="bottom"/>
          </w:tcPr>
          <w:p w:rsidR="002E6B56" w:rsidRPr="004B08AC" w:rsidRDefault="002E6B56" w:rsidP="002E6B56">
            <w:pPr>
              <w:spacing w:after="0" w:line="298" w:lineRule="exact"/>
              <w:ind w:right="1078"/>
              <w:jc w:val="right"/>
              <w:rPr>
                <w:rFonts w:ascii="Times New Roman" w:eastAsia="Times New Roman" w:hAnsi="Times New Roman" w:cs="Arial"/>
                <w:color w:val="000000" w:themeColor="text1"/>
                <w:w w:val="95"/>
                <w:sz w:val="29"/>
                <w:szCs w:val="20"/>
                <w:lang w:val="uk-UA" w:eastAsia="ru-RU"/>
              </w:rPr>
            </w:pPr>
            <w:r w:rsidRPr="004B08AC">
              <w:rPr>
                <w:rFonts w:ascii="Times New Roman" w:eastAsia="Times New Roman" w:hAnsi="Times New Roman" w:cs="Arial"/>
                <w:color w:val="000000" w:themeColor="text1"/>
                <w:w w:val="95"/>
                <w:sz w:val="29"/>
                <w:szCs w:val="20"/>
                <w:lang w:val="uk-UA" w:eastAsia="ru-RU"/>
              </w:rPr>
              <w:t>2014р.</w:t>
            </w:r>
          </w:p>
        </w:tc>
        <w:tc>
          <w:tcPr>
            <w:tcW w:w="3160" w:type="dxa"/>
            <w:gridSpan w:val="2"/>
            <w:tcBorders>
              <w:right w:val="single" w:sz="8" w:space="0" w:color="auto"/>
            </w:tcBorders>
            <w:shd w:val="clear" w:color="auto" w:fill="auto"/>
            <w:vAlign w:val="bottom"/>
          </w:tcPr>
          <w:p w:rsidR="002E6B56" w:rsidRPr="004B08AC" w:rsidRDefault="002E6B56" w:rsidP="002E6B56">
            <w:pPr>
              <w:spacing w:after="0" w:line="298" w:lineRule="exact"/>
              <w:ind w:right="10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2015р.</w:t>
            </w:r>
          </w:p>
        </w:tc>
      </w:tr>
      <w:tr w:rsidR="002E6B56" w:rsidRPr="004B08AC" w:rsidTr="002E6B56">
        <w:trPr>
          <w:trHeight w:val="312"/>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680" w:type="dxa"/>
            <w:tcBorders>
              <w:right w:val="single" w:sz="8" w:space="0" w:color="auto"/>
            </w:tcBorders>
            <w:shd w:val="clear" w:color="auto" w:fill="auto"/>
            <w:vAlign w:val="bottom"/>
          </w:tcPr>
          <w:p w:rsidR="002E6B56" w:rsidRPr="004B08AC" w:rsidRDefault="002E6B56" w:rsidP="002E6B56">
            <w:pPr>
              <w:spacing w:after="0" w:line="312"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оборотних коштів</w:t>
            </w:r>
          </w:p>
        </w:tc>
        <w:tc>
          <w:tcPr>
            <w:tcW w:w="116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42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60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6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r>
      <w:tr w:rsidR="002E6B56" w:rsidRPr="004B08AC" w:rsidTr="002E6B56">
        <w:trPr>
          <w:trHeight w:val="60"/>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5"/>
                <w:szCs w:val="20"/>
                <w:lang w:val="uk-UA" w:eastAsia="ru-RU"/>
              </w:rPr>
            </w:pPr>
          </w:p>
        </w:tc>
        <w:tc>
          <w:tcPr>
            <w:tcW w:w="268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5"/>
                <w:szCs w:val="20"/>
                <w:lang w:val="uk-UA" w:eastAsia="ru-RU"/>
              </w:rPr>
            </w:pPr>
          </w:p>
        </w:tc>
        <w:tc>
          <w:tcPr>
            <w:tcW w:w="1580" w:type="dxa"/>
            <w:gridSpan w:val="2"/>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5"/>
                <w:szCs w:val="20"/>
                <w:lang w:val="uk-UA" w:eastAsia="ru-RU"/>
              </w:rPr>
            </w:pPr>
          </w:p>
        </w:tc>
        <w:tc>
          <w:tcPr>
            <w:tcW w:w="15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5"/>
                <w:szCs w:val="20"/>
                <w:lang w:val="uk-UA" w:eastAsia="ru-RU"/>
              </w:rPr>
            </w:pPr>
          </w:p>
        </w:tc>
        <w:tc>
          <w:tcPr>
            <w:tcW w:w="160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5"/>
                <w:szCs w:val="20"/>
                <w:lang w:val="uk-UA" w:eastAsia="ru-RU"/>
              </w:rPr>
            </w:pPr>
          </w:p>
        </w:tc>
        <w:tc>
          <w:tcPr>
            <w:tcW w:w="156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5"/>
                <w:szCs w:val="20"/>
                <w:lang w:val="uk-UA" w:eastAsia="ru-RU"/>
              </w:rPr>
            </w:pPr>
          </w:p>
        </w:tc>
      </w:tr>
      <w:tr w:rsidR="002E6B56" w:rsidRPr="004B08AC" w:rsidTr="002E6B56">
        <w:trPr>
          <w:trHeight w:val="298"/>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68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gridSpan w:val="2"/>
            <w:tcBorders>
              <w:right w:val="single" w:sz="8" w:space="0" w:color="auto"/>
            </w:tcBorders>
            <w:shd w:val="clear" w:color="auto" w:fill="auto"/>
            <w:vAlign w:val="bottom"/>
          </w:tcPr>
          <w:p w:rsidR="002E6B56" w:rsidRPr="004B08AC" w:rsidRDefault="002E6B56" w:rsidP="002E6B56">
            <w:pPr>
              <w:spacing w:after="0" w:line="298"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Сума, тис.</w:t>
            </w:r>
          </w:p>
        </w:tc>
        <w:tc>
          <w:tcPr>
            <w:tcW w:w="1580" w:type="dxa"/>
            <w:tcBorders>
              <w:right w:val="single" w:sz="8" w:space="0" w:color="auto"/>
            </w:tcBorders>
            <w:shd w:val="clear" w:color="auto" w:fill="auto"/>
            <w:vAlign w:val="bottom"/>
          </w:tcPr>
          <w:p w:rsidR="002E6B56" w:rsidRPr="004B08AC" w:rsidRDefault="002E6B56" w:rsidP="002E6B56">
            <w:pPr>
              <w:spacing w:after="0" w:line="298"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Структура</w:t>
            </w:r>
          </w:p>
        </w:tc>
        <w:tc>
          <w:tcPr>
            <w:tcW w:w="1600" w:type="dxa"/>
            <w:tcBorders>
              <w:right w:val="single" w:sz="8" w:space="0" w:color="auto"/>
            </w:tcBorders>
            <w:shd w:val="clear" w:color="auto" w:fill="auto"/>
            <w:vAlign w:val="bottom"/>
          </w:tcPr>
          <w:p w:rsidR="002E6B56" w:rsidRPr="004B08AC" w:rsidRDefault="002E6B56" w:rsidP="002E6B56">
            <w:pPr>
              <w:spacing w:after="0" w:line="298"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Сума, тис.</w:t>
            </w:r>
          </w:p>
        </w:tc>
        <w:tc>
          <w:tcPr>
            <w:tcW w:w="1560" w:type="dxa"/>
            <w:tcBorders>
              <w:right w:val="single" w:sz="8" w:space="0" w:color="auto"/>
            </w:tcBorders>
            <w:shd w:val="clear" w:color="auto" w:fill="auto"/>
            <w:vAlign w:val="bottom"/>
          </w:tcPr>
          <w:p w:rsidR="002E6B56" w:rsidRPr="004B08AC" w:rsidRDefault="002E6B56" w:rsidP="002E6B56">
            <w:pPr>
              <w:spacing w:after="0" w:line="298"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Структура</w:t>
            </w:r>
          </w:p>
        </w:tc>
      </w:tr>
      <w:tr w:rsidR="002E6B56" w:rsidRPr="004B08AC" w:rsidTr="002E6B56">
        <w:trPr>
          <w:trHeight w:val="312"/>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68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160" w:type="dxa"/>
            <w:shd w:val="clear" w:color="auto" w:fill="auto"/>
            <w:vAlign w:val="bottom"/>
          </w:tcPr>
          <w:p w:rsidR="002E6B56" w:rsidRPr="004B08AC" w:rsidRDefault="002E6B56" w:rsidP="002E6B56">
            <w:pPr>
              <w:spacing w:after="0" w:line="312"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грн.</w:t>
            </w: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312"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1600" w:type="dxa"/>
            <w:tcBorders>
              <w:right w:val="single" w:sz="8" w:space="0" w:color="auto"/>
            </w:tcBorders>
            <w:shd w:val="clear" w:color="auto" w:fill="auto"/>
            <w:vAlign w:val="bottom"/>
          </w:tcPr>
          <w:p w:rsidR="002E6B56" w:rsidRPr="004B08AC" w:rsidRDefault="002E6B56" w:rsidP="002E6B56">
            <w:pPr>
              <w:spacing w:after="0" w:line="312"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грн.</w:t>
            </w:r>
          </w:p>
        </w:tc>
        <w:tc>
          <w:tcPr>
            <w:tcW w:w="1560" w:type="dxa"/>
            <w:tcBorders>
              <w:right w:val="single" w:sz="8" w:space="0" w:color="auto"/>
            </w:tcBorders>
            <w:shd w:val="clear" w:color="auto" w:fill="auto"/>
            <w:vAlign w:val="bottom"/>
          </w:tcPr>
          <w:p w:rsidR="002E6B56" w:rsidRPr="004B08AC" w:rsidRDefault="002E6B56" w:rsidP="002E6B56">
            <w:pPr>
              <w:spacing w:after="0" w:line="312"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r>
      <w:tr w:rsidR="002E6B56" w:rsidRPr="004B08AC" w:rsidTr="002E6B56">
        <w:trPr>
          <w:trHeight w:val="196"/>
        </w:trPr>
        <w:tc>
          <w:tcPr>
            <w:tcW w:w="520" w:type="dxa"/>
            <w:tcBorders>
              <w:left w:val="single" w:sz="8" w:space="0" w:color="auto"/>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7"/>
                <w:szCs w:val="20"/>
                <w:lang w:val="uk-UA" w:eastAsia="ru-RU"/>
              </w:rPr>
            </w:pPr>
          </w:p>
        </w:tc>
        <w:tc>
          <w:tcPr>
            <w:tcW w:w="26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7"/>
                <w:szCs w:val="20"/>
                <w:lang w:val="uk-UA" w:eastAsia="ru-RU"/>
              </w:rPr>
            </w:pPr>
          </w:p>
        </w:tc>
        <w:tc>
          <w:tcPr>
            <w:tcW w:w="116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7"/>
                <w:szCs w:val="20"/>
                <w:lang w:val="uk-UA" w:eastAsia="ru-RU"/>
              </w:rPr>
            </w:pPr>
          </w:p>
        </w:tc>
        <w:tc>
          <w:tcPr>
            <w:tcW w:w="42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7"/>
                <w:szCs w:val="20"/>
                <w:lang w:val="uk-UA" w:eastAsia="ru-RU"/>
              </w:rPr>
            </w:pPr>
          </w:p>
        </w:tc>
        <w:tc>
          <w:tcPr>
            <w:tcW w:w="15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7"/>
                <w:szCs w:val="20"/>
                <w:lang w:val="uk-UA" w:eastAsia="ru-RU"/>
              </w:rPr>
            </w:pPr>
          </w:p>
        </w:tc>
        <w:tc>
          <w:tcPr>
            <w:tcW w:w="160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7"/>
                <w:szCs w:val="20"/>
                <w:lang w:val="uk-UA" w:eastAsia="ru-RU"/>
              </w:rPr>
            </w:pPr>
          </w:p>
        </w:tc>
        <w:tc>
          <w:tcPr>
            <w:tcW w:w="156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7"/>
                <w:szCs w:val="20"/>
                <w:lang w:val="uk-UA" w:eastAsia="ru-RU"/>
              </w:rPr>
            </w:pPr>
          </w:p>
        </w:tc>
      </w:tr>
      <w:tr w:rsidR="002E6B56" w:rsidRPr="004B08AC" w:rsidTr="002E6B56">
        <w:trPr>
          <w:trHeight w:val="309"/>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309"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w:t>
            </w:r>
          </w:p>
        </w:tc>
        <w:tc>
          <w:tcPr>
            <w:tcW w:w="2680" w:type="dxa"/>
            <w:tcBorders>
              <w:right w:val="single" w:sz="8" w:space="0" w:color="auto"/>
            </w:tcBorders>
            <w:shd w:val="clear" w:color="auto" w:fill="auto"/>
            <w:vAlign w:val="bottom"/>
          </w:tcPr>
          <w:p w:rsidR="002E6B56" w:rsidRPr="004B08AC" w:rsidRDefault="002E6B56" w:rsidP="002E6B56">
            <w:pPr>
              <w:spacing w:after="0" w:line="309" w:lineRule="exact"/>
              <w:jc w:val="center"/>
              <w:rPr>
                <w:rFonts w:ascii="Times New Roman" w:eastAsia="Times New Roman" w:hAnsi="Times New Roman" w:cs="Arial"/>
                <w:color w:val="000000" w:themeColor="text1"/>
                <w:w w:val="97"/>
                <w:sz w:val="29"/>
                <w:szCs w:val="20"/>
                <w:lang w:val="uk-UA" w:eastAsia="ru-RU"/>
              </w:rPr>
            </w:pPr>
            <w:r w:rsidRPr="004B08AC">
              <w:rPr>
                <w:rFonts w:ascii="Times New Roman" w:eastAsia="Times New Roman" w:hAnsi="Times New Roman" w:cs="Arial"/>
                <w:color w:val="000000" w:themeColor="text1"/>
                <w:w w:val="97"/>
                <w:sz w:val="29"/>
                <w:szCs w:val="20"/>
                <w:lang w:val="uk-UA" w:eastAsia="ru-RU"/>
              </w:rPr>
              <w:t>Виробничі запаси</w:t>
            </w:r>
          </w:p>
        </w:tc>
        <w:tc>
          <w:tcPr>
            <w:tcW w:w="1160" w:type="dxa"/>
            <w:shd w:val="clear" w:color="auto" w:fill="auto"/>
            <w:vAlign w:val="bottom"/>
          </w:tcPr>
          <w:p w:rsidR="002E6B56" w:rsidRPr="004B08AC" w:rsidRDefault="002E6B56" w:rsidP="002E6B56">
            <w:pPr>
              <w:spacing w:after="0" w:line="309" w:lineRule="exact"/>
              <w:ind w:left="278"/>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7222</w:t>
            </w: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309" w:lineRule="exact"/>
              <w:ind w:right="3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21,4</w:t>
            </w:r>
          </w:p>
        </w:tc>
        <w:tc>
          <w:tcPr>
            <w:tcW w:w="1600" w:type="dxa"/>
            <w:tcBorders>
              <w:right w:val="single" w:sz="8" w:space="0" w:color="auto"/>
            </w:tcBorders>
            <w:shd w:val="clear" w:color="auto" w:fill="auto"/>
            <w:vAlign w:val="bottom"/>
          </w:tcPr>
          <w:p w:rsidR="002E6B56" w:rsidRPr="004B08AC" w:rsidRDefault="002E6B56" w:rsidP="002E6B56">
            <w:pPr>
              <w:spacing w:after="0" w:line="309"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8512</w:t>
            </w:r>
          </w:p>
        </w:tc>
        <w:tc>
          <w:tcPr>
            <w:tcW w:w="1560" w:type="dxa"/>
            <w:tcBorders>
              <w:right w:val="single" w:sz="8" w:space="0" w:color="auto"/>
            </w:tcBorders>
            <w:shd w:val="clear" w:color="auto" w:fill="auto"/>
            <w:vAlign w:val="bottom"/>
          </w:tcPr>
          <w:p w:rsidR="002E6B56" w:rsidRPr="004B08AC" w:rsidRDefault="002E6B56" w:rsidP="002E6B56">
            <w:pPr>
              <w:spacing w:after="0" w:line="309" w:lineRule="exact"/>
              <w:jc w:val="center"/>
              <w:rPr>
                <w:rFonts w:ascii="Times New Roman" w:eastAsia="Times New Roman" w:hAnsi="Times New Roman" w:cs="Arial"/>
                <w:color w:val="000000" w:themeColor="text1"/>
                <w:w w:val="94"/>
                <w:sz w:val="29"/>
                <w:szCs w:val="20"/>
                <w:lang w:val="uk-UA" w:eastAsia="ru-RU"/>
              </w:rPr>
            </w:pPr>
            <w:r w:rsidRPr="004B08AC">
              <w:rPr>
                <w:rFonts w:ascii="Times New Roman" w:eastAsia="Times New Roman" w:hAnsi="Times New Roman" w:cs="Arial"/>
                <w:color w:val="000000" w:themeColor="text1"/>
                <w:w w:val="94"/>
                <w:sz w:val="29"/>
                <w:szCs w:val="20"/>
                <w:lang w:val="uk-UA" w:eastAsia="ru-RU"/>
              </w:rPr>
              <w:t>18,00</w:t>
            </w:r>
          </w:p>
        </w:tc>
      </w:tr>
      <w:tr w:rsidR="002E6B56" w:rsidRPr="004B08AC" w:rsidTr="002E6B56">
        <w:trPr>
          <w:trHeight w:val="256"/>
        </w:trPr>
        <w:tc>
          <w:tcPr>
            <w:tcW w:w="520" w:type="dxa"/>
            <w:tcBorders>
              <w:left w:val="single" w:sz="8" w:space="0" w:color="auto"/>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Cs w:val="20"/>
                <w:lang w:val="uk-UA" w:eastAsia="ru-RU"/>
              </w:rPr>
            </w:pPr>
          </w:p>
        </w:tc>
        <w:tc>
          <w:tcPr>
            <w:tcW w:w="26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Cs w:val="20"/>
                <w:lang w:val="uk-UA" w:eastAsia="ru-RU"/>
              </w:rPr>
            </w:pPr>
          </w:p>
        </w:tc>
        <w:tc>
          <w:tcPr>
            <w:tcW w:w="116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Cs w:val="20"/>
                <w:lang w:val="uk-UA" w:eastAsia="ru-RU"/>
              </w:rPr>
            </w:pPr>
          </w:p>
        </w:tc>
        <w:tc>
          <w:tcPr>
            <w:tcW w:w="42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Cs w:val="20"/>
                <w:lang w:val="uk-UA" w:eastAsia="ru-RU"/>
              </w:rPr>
            </w:pPr>
          </w:p>
        </w:tc>
        <w:tc>
          <w:tcPr>
            <w:tcW w:w="15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Cs w:val="20"/>
                <w:lang w:val="uk-UA" w:eastAsia="ru-RU"/>
              </w:rPr>
            </w:pPr>
          </w:p>
        </w:tc>
        <w:tc>
          <w:tcPr>
            <w:tcW w:w="160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Cs w:val="20"/>
                <w:lang w:val="uk-UA" w:eastAsia="ru-RU"/>
              </w:rPr>
            </w:pPr>
          </w:p>
        </w:tc>
        <w:tc>
          <w:tcPr>
            <w:tcW w:w="156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Cs w:val="20"/>
                <w:lang w:val="uk-UA" w:eastAsia="ru-RU"/>
              </w:rPr>
            </w:pPr>
          </w:p>
        </w:tc>
      </w:tr>
      <w:tr w:rsidR="002E6B56" w:rsidRPr="004B08AC" w:rsidTr="002E6B56">
        <w:trPr>
          <w:trHeight w:val="309"/>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309"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w:t>
            </w:r>
          </w:p>
        </w:tc>
        <w:tc>
          <w:tcPr>
            <w:tcW w:w="2680" w:type="dxa"/>
            <w:tcBorders>
              <w:right w:val="single" w:sz="8" w:space="0" w:color="auto"/>
            </w:tcBorders>
            <w:shd w:val="clear" w:color="auto" w:fill="auto"/>
            <w:vAlign w:val="bottom"/>
          </w:tcPr>
          <w:p w:rsidR="002E6B56" w:rsidRPr="004B08AC" w:rsidRDefault="002E6B56" w:rsidP="002E6B56">
            <w:pPr>
              <w:spacing w:after="0" w:line="309" w:lineRule="exact"/>
              <w:jc w:val="center"/>
              <w:rPr>
                <w:rFonts w:ascii="Times New Roman" w:eastAsia="Times New Roman" w:hAnsi="Times New Roman" w:cs="Arial"/>
                <w:color w:val="000000" w:themeColor="text1"/>
                <w:w w:val="97"/>
                <w:sz w:val="29"/>
                <w:szCs w:val="20"/>
                <w:lang w:val="uk-UA" w:eastAsia="ru-RU"/>
              </w:rPr>
            </w:pPr>
            <w:r w:rsidRPr="004B08AC">
              <w:rPr>
                <w:rFonts w:ascii="Times New Roman" w:eastAsia="Times New Roman" w:hAnsi="Times New Roman" w:cs="Arial"/>
                <w:color w:val="000000" w:themeColor="text1"/>
                <w:w w:val="97"/>
                <w:sz w:val="29"/>
                <w:szCs w:val="20"/>
                <w:lang w:val="uk-UA" w:eastAsia="ru-RU"/>
              </w:rPr>
              <w:t>Незавершене</w:t>
            </w:r>
          </w:p>
        </w:tc>
        <w:tc>
          <w:tcPr>
            <w:tcW w:w="1160" w:type="dxa"/>
            <w:shd w:val="clear" w:color="auto" w:fill="auto"/>
            <w:vAlign w:val="bottom"/>
          </w:tcPr>
          <w:p w:rsidR="002E6B56" w:rsidRPr="004B08AC" w:rsidRDefault="002E6B56" w:rsidP="002E6B56">
            <w:pPr>
              <w:spacing w:after="0" w:line="309" w:lineRule="exact"/>
              <w:ind w:left="278"/>
              <w:jc w:val="center"/>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309" w:lineRule="exact"/>
              <w:ind w:right="3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0,00</w:t>
            </w:r>
          </w:p>
        </w:tc>
        <w:tc>
          <w:tcPr>
            <w:tcW w:w="1600" w:type="dxa"/>
            <w:tcBorders>
              <w:right w:val="single" w:sz="8" w:space="0" w:color="auto"/>
            </w:tcBorders>
            <w:shd w:val="clear" w:color="auto" w:fill="auto"/>
            <w:vAlign w:val="bottom"/>
          </w:tcPr>
          <w:p w:rsidR="002E6B56" w:rsidRPr="004B08AC" w:rsidRDefault="002E6B56" w:rsidP="002E6B56">
            <w:pPr>
              <w:spacing w:after="0" w:line="309" w:lineRule="exact"/>
              <w:jc w:val="center"/>
              <w:rPr>
                <w:rFonts w:ascii="Times New Roman" w:eastAsia="Times New Roman" w:hAnsi="Times New Roman" w:cs="Arial"/>
                <w:color w:val="000000" w:themeColor="text1"/>
                <w:w w:val="91"/>
                <w:sz w:val="29"/>
                <w:szCs w:val="20"/>
                <w:lang w:val="uk-UA" w:eastAsia="ru-RU"/>
              </w:rPr>
            </w:pPr>
            <w:r w:rsidRPr="004B08AC">
              <w:rPr>
                <w:rFonts w:ascii="Times New Roman" w:eastAsia="Times New Roman" w:hAnsi="Times New Roman" w:cs="Arial"/>
                <w:color w:val="000000" w:themeColor="text1"/>
                <w:w w:val="91"/>
                <w:sz w:val="29"/>
                <w:szCs w:val="20"/>
                <w:lang w:val="uk-UA" w:eastAsia="ru-RU"/>
              </w:rPr>
              <w:t>154</w:t>
            </w:r>
          </w:p>
        </w:tc>
        <w:tc>
          <w:tcPr>
            <w:tcW w:w="1560" w:type="dxa"/>
            <w:tcBorders>
              <w:right w:val="single" w:sz="8" w:space="0" w:color="auto"/>
            </w:tcBorders>
            <w:shd w:val="clear" w:color="auto" w:fill="auto"/>
            <w:vAlign w:val="bottom"/>
          </w:tcPr>
          <w:p w:rsidR="002E6B56" w:rsidRPr="004B08AC" w:rsidRDefault="002E6B56" w:rsidP="002E6B56">
            <w:pPr>
              <w:spacing w:after="0" w:line="309"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0,3</w:t>
            </w:r>
          </w:p>
        </w:tc>
      </w:tr>
      <w:tr w:rsidR="002E6B56" w:rsidRPr="004B08AC" w:rsidTr="002E6B56">
        <w:trPr>
          <w:trHeight w:val="317"/>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680" w:type="dxa"/>
            <w:tcBorders>
              <w:right w:val="single" w:sz="8" w:space="0" w:color="auto"/>
            </w:tcBorders>
            <w:shd w:val="clear" w:color="auto" w:fill="auto"/>
            <w:vAlign w:val="bottom"/>
          </w:tcPr>
          <w:p w:rsidR="002E6B56" w:rsidRPr="004B08AC" w:rsidRDefault="002E6B56" w:rsidP="002E6B56">
            <w:pPr>
              <w:spacing w:after="0" w:line="316" w:lineRule="exact"/>
              <w:jc w:val="center"/>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виробництво</w:t>
            </w:r>
          </w:p>
        </w:tc>
        <w:tc>
          <w:tcPr>
            <w:tcW w:w="116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60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6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r>
      <w:tr w:rsidR="002E6B56" w:rsidRPr="004B08AC" w:rsidTr="002E6B56">
        <w:trPr>
          <w:trHeight w:val="180"/>
        </w:trPr>
        <w:tc>
          <w:tcPr>
            <w:tcW w:w="520" w:type="dxa"/>
            <w:tcBorders>
              <w:left w:val="single" w:sz="8" w:space="0" w:color="auto"/>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26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16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42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5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60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56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r>
      <w:tr w:rsidR="002E6B56" w:rsidRPr="004B08AC" w:rsidTr="002E6B56">
        <w:trPr>
          <w:trHeight w:val="307"/>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306"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3</w:t>
            </w:r>
          </w:p>
        </w:tc>
        <w:tc>
          <w:tcPr>
            <w:tcW w:w="2680" w:type="dxa"/>
            <w:tcBorders>
              <w:right w:val="single" w:sz="8" w:space="0" w:color="auto"/>
            </w:tcBorders>
            <w:shd w:val="clear" w:color="auto" w:fill="auto"/>
            <w:vAlign w:val="bottom"/>
          </w:tcPr>
          <w:p w:rsidR="002E6B56" w:rsidRPr="004B08AC" w:rsidRDefault="002E6B56" w:rsidP="002E6B56">
            <w:pPr>
              <w:spacing w:after="0" w:line="306" w:lineRule="exact"/>
              <w:jc w:val="center"/>
              <w:rPr>
                <w:rFonts w:ascii="Times New Roman" w:eastAsia="Times New Roman" w:hAnsi="Times New Roman" w:cs="Arial"/>
                <w:color w:val="000000" w:themeColor="text1"/>
                <w:w w:val="97"/>
                <w:sz w:val="29"/>
                <w:szCs w:val="20"/>
                <w:lang w:val="uk-UA" w:eastAsia="ru-RU"/>
              </w:rPr>
            </w:pPr>
            <w:r w:rsidRPr="004B08AC">
              <w:rPr>
                <w:rFonts w:ascii="Times New Roman" w:eastAsia="Times New Roman" w:hAnsi="Times New Roman" w:cs="Arial"/>
                <w:color w:val="000000" w:themeColor="text1"/>
                <w:w w:val="97"/>
                <w:sz w:val="29"/>
                <w:szCs w:val="20"/>
                <w:lang w:val="uk-UA" w:eastAsia="ru-RU"/>
              </w:rPr>
              <w:t>Готова продукція</w:t>
            </w:r>
          </w:p>
        </w:tc>
        <w:tc>
          <w:tcPr>
            <w:tcW w:w="1160" w:type="dxa"/>
            <w:shd w:val="clear" w:color="auto" w:fill="auto"/>
            <w:vAlign w:val="bottom"/>
          </w:tcPr>
          <w:p w:rsidR="002E6B56" w:rsidRPr="004B08AC" w:rsidRDefault="002E6B56" w:rsidP="002E6B56">
            <w:pPr>
              <w:spacing w:after="0" w:line="306" w:lineRule="exact"/>
              <w:ind w:left="278"/>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3145</w:t>
            </w: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306"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9,3</w:t>
            </w:r>
          </w:p>
        </w:tc>
        <w:tc>
          <w:tcPr>
            <w:tcW w:w="1600" w:type="dxa"/>
            <w:tcBorders>
              <w:right w:val="single" w:sz="8" w:space="0" w:color="auto"/>
            </w:tcBorders>
            <w:shd w:val="clear" w:color="auto" w:fill="auto"/>
            <w:vAlign w:val="bottom"/>
          </w:tcPr>
          <w:p w:rsidR="002E6B56" w:rsidRPr="004B08AC" w:rsidRDefault="002E6B56" w:rsidP="002E6B56">
            <w:pPr>
              <w:spacing w:after="0" w:line="306"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7451</w:t>
            </w:r>
          </w:p>
        </w:tc>
        <w:tc>
          <w:tcPr>
            <w:tcW w:w="1560" w:type="dxa"/>
            <w:tcBorders>
              <w:right w:val="single" w:sz="8" w:space="0" w:color="auto"/>
            </w:tcBorders>
            <w:shd w:val="clear" w:color="auto" w:fill="auto"/>
            <w:vAlign w:val="bottom"/>
          </w:tcPr>
          <w:p w:rsidR="002E6B56" w:rsidRPr="004B08AC" w:rsidRDefault="002E6B56" w:rsidP="002E6B56">
            <w:pPr>
              <w:spacing w:after="0" w:line="306"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15, 8</w:t>
            </w:r>
          </w:p>
        </w:tc>
      </w:tr>
      <w:tr w:rsidR="002E6B56" w:rsidRPr="004B08AC" w:rsidTr="002E6B56">
        <w:trPr>
          <w:trHeight w:val="274"/>
        </w:trPr>
        <w:tc>
          <w:tcPr>
            <w:tcW w:w="520" w:type="dxa"/>
            <w:tcBorders>
              <w:left w:val="single" w:sz="8" w:space="0" w:color="auto"/>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c>
          <w:tcPr>
            <w:tcW w:w="26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c>
          <w:tcPr>
            <w:tcW w:w="116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c>
          <w:tcPr>
            <w:tcW w:w="42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c>
          <w:tcPr>
            <w:tcW w:w="15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c>
          <w:tcPr>
            <w:tcW w:w="160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c>
          <w:tcPr>
            <w:tcW w:w="156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r>
      <w:tr w:rsidR="002E6B56" w:rsidRPr="004B08AC" w:rsidTr="002E6B56">
        <w:trPr>
          <w:trHeight w:val="307"/>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308"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4</w:t>
            </w:r>
          </w:p>
        </w:tc>
        <w:tc>
          <w:tcPr>
            <w:tcW w:w="2680" w:type="dxa"/>
            <w:tcBorders>
              <w:right w:val="single" w:sz="8" w:space="0" w:color="auto"/>
            </w:tcBorders>
            <w:shd w:val="clear" w:color="auto" w:fill="auto"/>
            <w:vAlign w:val="bottom"/>
          </w:tcPr>
          <w:p w:rsidR="002E6B56" w:rsidRPr="004B08AC" w:rsidRDefault="002E6B56" w:rsidP="002E6B56">
            <w:pPr>
              <w:spacing w:after="0" w:line="308"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Товари</w:t>
            </w:r>
          </w:p>
        </w:tc>
        <w:tc>
          <w:tcPr>
            <w:tcW w:w="1160" w:type="dxa"/>
            <w:shd w:val="clear" w:color="auto" w:fill="auto"/>
            <w:vAlign w:val="bottom"/>
          </w:tcPr>
          <w:p w:rsidR="002E6B56" w:rsidRPr="004B08AC" w:rsidRDefault="002E6B56" w:rsidP="002E6B56">
            <w:pPr>
              <w:spacing w:after="0" w:line="308" w:lineRule="exact"/>
              <w:ind w:left="258"/>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70</w:t>
            </w: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308"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0,2</w:t>
            </w:r>
          </w:p>
        </w:tc>
        <w:tc>
          <w:tcPr>
            <w:tcW w:w="1600" w:type="dxa"/>
            <w:tcBorders>
              <w:right w:val="single" w:sz="8" w:space="0" w:color="auto"/>
            </w:tcBorders>
            <w:shd w:val="clear" w:color="auto" w:fill="auto"/>
            <w:vAlign w:val="bottom"/>
          </w:tcPr>
          <w:p w:rsidR="002E6B56" w:rsidRPr="004B08AC" w:rsidRDefault="002E6B56" w:rsidP="002E6B56">
            <w:pPr>
              <w:spacing w:after="0" w:line="308"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74</w:t>
            </w:r>
          </w:p>
        </w:tc>
        <w:tc>
          <w:tcPr>
            <w:tcW w:w="1560" w:type="dxa"/>
            <w:tcBorders>
              <w:right w:val="single" w:sz="8" w:space="0" w:color="auto"/>
            </w:tcBorders>
            <w:shd w:val="clear" w:color="auto" w:fill="auto"/>
            <w:vAlign w:val="bottom"/>
          </w:tcPr>
          <w:p w:rsidR="002E6B56" w:rsidRPr="004B08AC" w:rsidRDefault="002E6B56" w:rsidP="002E6B56">
            <w:pPr>
              <w:spacing w:after="0" w:line="308" w:lineRule="exact"/>
              <w:ind w:right="3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0,15</w:t>
            </w:r>
          </w:p>
        </w:tc>
      </w:tr>
      <w:tr w:rsidR="002E6B56" w:rsidRPr="004B08AC" w:rsidTr="002E6B56">
        <w:trPr>
          <w:trHeight w:val="273"/>
        </w:trPr>
        <w:tc>
          <w:tcPr>
            <w:tcW w:w="520" w:type="dxa"/>
            <w:tcBorders>
              <w:left w:val="single" w:sz="8" w:space="0" w:color="auto"/>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c>
          <w:tcPr>
            <w:tcW w:w="26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c>
          <w:tcPr>
            <w:tcW w:w="116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c>
          <w:tcPr>
            <w:tcW w:w="42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c>
          <w:tcPr>
            <w:tcW w:w="15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c>
          <w:tcPr>
            <w:tcW w:w="160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c>
          <w:tcPr>
            <w:tcW w:w="156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3"/>
                <w:szCs w:val="20"/>
                <w:lang w:val="uk-UA" w:eastAsia="ru-RU"/>
              </w:rPr>
            </w:pPr>
          </w:p>
        </w:tc>
      </w:tr>
      <w:tr w:rsidR="002E6B56" w:rsidRPr="004B08AC" w:rsidTr="002E6B56">
        <w:trPr>
          <w:trHeight w:val="299"/>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298"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5</w:t>
            </w:r>
          </w:p>
        </w:tc>
        <w:tc>
          <w:tcPr>
            <w:tcW w:w="2680" w:type="dxa"/>
            <w:tcBorders>
              <w:right w:val="single" w:sz="8" w:space="0" w:color="auto"/>
            </w:tcBorders>
            <w:shd w:val="clear" w:color="auto" w:fill="auto"/>
            <w:vAlign w:val="bottom"/>
          </w:tcPr>
          <w:p w:rsidR="002E6B56" w:rsidRPr="004B08AC" w:rsidRDefault="002E6B56" w:rsidP="002E6B56">
            <w:pPr>
              <w:spacing w:after="0" w:line="298" w:lineRule="exact"/>
              <w:jc w:val="center"/>
              <w:rPr>
                <w:rFonts w:ascii="Times New Roman" w:eastAsia="Times New Roman" w:hAnsi="Times New Roman" w:cs="Arial"/>
                <w:color w:val="000000" w:themeColor="text1"/>
                <w:w w:val="97"/>
                <w:sz w:val="29"/>
                <w:szCs w:val="20"/>
                <w:lang w:val="uk-UA" w:eastAsia="ru-RU"/>
              </w:rPr>
            </w:pPr>
            <w:r w:rsidRPr="004B08AC">
              <w:rPr>
                <w:rFonts w:ascii="Times New Roman" w:eastAsia="Times New Roman" w:hAnsi="Times New Roman" w:cs="Arial"/>
                <w:color w:val="000000" w:themeColor="text1"/>
                <w:w w:val="97"/>
                <w:sz w:val="29"/>
                <w:szCs w:val="20"/>
                <w:lang w:val="uk-UA" w:eastAsia="ru-RU"/>
              </w:rPr>
              <w:t>Дебіторська</w:t>
            </w:r>
          </w:p>
        </w:tc>
        <w:tc>
          <w:tcPr>
            <w:tcW w:w="1160" w:type="dxa"/>
            <w:shd w:val="clear" w:color="auto" w:fill="auto"/>
            <w:vAlign w:val="bottom"/>
          </w:tcPr>
          <w:p w:rsidR="002E6B56" w:rsidRPr="004B08AC" w:rsidRDefault="002E6B56" w:rsidP="002E6B56">
            <w:pPr>
              <w:spacing w:after="0" w:line="298" w:lineRule="exact"/>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20281</w:t>
            </w: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298" w:lineRule="exact"/>
              <w:jc w:val="center"/>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60,00</w:t>
            </w:r>
          </w:p>
        </w:tc>
        <w:tc>
          <w:tcPr>
            <w:tcW w:w="1600" w:type="dxa"/>
            <w:tcBorders>
              <w:right w:val="single" w:sz="8" w:space="0" w:color="auto"/>
            </w:tcBorders>
            <w:shd w:val="clear" w:color="auto" w:fill="auto"/>
            <w:vAlign w:val="bottom"/>
          </w:tcPr>
          <w:p w:rsidR="002E6B56" w:rsidRPr="004B08AC" w:rsidRDefault="002E6B56" w:rsidP="002E6B56">
            <w:pPr>
              <w:spacing w:after="0" w:line="298"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30321</w:t>
            </w:r>
          </w:p>
        </w:tc>
        <w:tc>
          <w:tcPr>
            <w:tcW w:w="1560" w:type="dxa"/>
            <w:tcBorders>
              <w:right w:val="single" w:sz="8" w:space="0" w:color="auto"/>
            </w:tcBorders>
            <w:shd w:val="clear" w:color="auto" w:fill="auto"/>
            <w:vAlign w:val="bottom"/>
          </w:tcPr>
          <w:p w:rsidR="002E6B56" w:rsidRPr="004B08AC" w:rsidRDefault="002E6B56" w:rsidP="002E6B56">
            <w:pPr>
              <w:spacing w:after="0" w:line="298" w:lineRule="exact"/>
              <w:ind w:right="3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64,3</w:t>
            </w:r>
          </w:p>
        </w:tc>
      </w:tr>
      <w:tr w:rsidR="002E6B56" w:rsidRPr="004B08AC" w:rsidTr="002E6B56">
        <w:trPr>
          <w:trHeight w:val="312"/>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680" w:type="dxa"/>
            <w:tcBorders>
              <w:right w:val="single" w:sz="8" w:space="0" w:color="auto"/>
            </w:tcBorders>
            <w:shd w:val="clear" w:color="auto" w:fill="auto"/>
            <w:vAlign w:val="bottom"/>
          </w:tcPr>
          <w:p w:rsidR="002E6B56" w:rsidRPr="004B08AC" w:rsidRDefault="002E6B56" w:rsidP="002E6B56">
            <w:pPr>
              <w:spacing w:after="0" w:line="312" w:lineRule="exact"/>
              <w:ind w:left="4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заборгованість</w:t>
            </w:r>
          </w:p>
        </w:tc>
        <w:tc>
          <w:tcPr>
            <w:tcW w:w="116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60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6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r>
      <w:tr w:rsidR="002E6B56" w:rsidRPr="004B08AC" w:rsidTr="002E6B56">
        <w:trPr>
          <w:trHeight w:val="180"/>
        </w:trPr>
        <w:tc>
          <w:tcPr>
            <w:tcW w:w="520" w:type="dxa"/>
            <w:tcBorders>
              <w:left w:val="single" w:sz="8" w:space="0" w:color="auto"/>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26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16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42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5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60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56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r>
      <w:tr w:rsidR="002E6B56" w:rsidRPr="004B08AC" w:rsidTr="002E6B56">
        <w:trPr>
          <w:trHeight w:val="298"/>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298"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6</w:t>
            </w:r>
          </w:p>
        </w:tc>
        <w:tc>
          <w:tcPr>
            <w:tcW w:w="2680" w:type="dxa"/>
            <w:tcBorders>
              <w:right w:val="single" w:sz="8" w:space="0" w:color="auto"/>
            </w:tcBorders>
            <w:shd w:val="clear" w:color="auto" w:fill="auto"/>
            <w:vAlign w:val="bottom"/>
          </w:tcPr>
          <w:p w:rsidR="002E6B56" w:rsidRPr="004B08AC" w:rsidRDefault="002E6B56" w:rsidP="002E6B56">
            <w:pPr>
              <w:spacing w:after="0" w:line="298" w:lineRule="exact"/>
              <w:jc w:val="center"/>
              <w:rPr>
                <w:rFonts w:ascii="Times New Roman" w:eastAsia="Times New Roman" w:hAnsi="Times New Roman" w:cs="Arial"/>
                <w:color w:val="000000" w:themeColor="text1"/>
                <w:w w:val="97"/>
                <w:sz w:val="29"/>
                <w:szCs w:val="20"/>
                <w:lang w:val="uk-UA" w:eastAsia="ru-RU"/>
              </w:rPr>
            </w:pPr>
            <w:r w:rsidRPr="004B08AC">
              <w:rPr>
                <w:rFonts w:ascii="Times New Roman" w:eastAsia="Times New Roman" w:hAnsi="Times New Roman" w:cs="Arial"/>
                <w:color w:val="000000" w:themeColor="text1"/>
                <w:w w:val="97"/>
                <w:sz w:val="29"/>
                <w:szCs w:val="20"/>
                <w:lang w:val="uk-UA" w:eastAsia="ru-RU"/>
              </w:rPr>
              <w:t>Грошові кошти та їх</w:t>
            </w:r>
          </w:p>
        </w:tc>
        <w:tc>
          <w:tcPr>
            <w:tcW w:w="1160" w:type="dxa"/>
            <w:shd w:val="clear" w:color="auto" w:fill="auto"/>
            <w:vAlign w:val="bottom"/>
          </w:tcPr>
          <w:p w:rsidR="002E6B56" w:rsidRPr="004B08AC" w:rsidRDefault="002E6B56" w:rsidP="002E6B56">
            <w:pPr>
              <w:spacing w:after="0" w:line="298" w:lineRule="exact"/>
              <w:ind w:left="278"/>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1451</w:t>
            </w: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298"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4,3</w:t>
            </w:r>
          </w:p>
        </w:tc>
        <w:tc>
          <w:tcPr>
            <w:tcW w:w="1600" w:type="dxa"/>
            <w:tcBorders>
              <w:right w:val="single" w:sz="8" w:space="0" w:color="auto"/>
            </w:tcBorders>
            <w:shd w:val="clear" w:color="auto" w:fill="auto"/>
            <w:vAlign w:val="bottom"/>
          </w:tcPr>
          <w:p w:rsidR="002E6B56" w:rsidRPr="004B08AC" w:rsidRDefault="002E6B56" w:rsidP="002E6B56">
            <w:pPr>
              <w:spacing w:after="0" w:line="298" w:lineRule="exact"/>
              <w:jc w:val="center"/>
              <w:rPr>
                <w:rFonts w:ascii="Times New Roman" w:eastAsia="Times New Roman" w:hAnsi="Times New Roman" w:cs="Arial"/>
                <w:color w:val="000000" w:themeColor="text1"/>
                <w:w w:val="91"/>
                <w:sz w:val="29"/>
                <w:szCs w:val="20"/>
                <w:lang w:val="uk-UA" w:eastAsia="ru-RU"/>
              </w:rPr>
            </w:pPr>
            <w:r w:rsidRPr="004B08AC">
              <w:rPr>
                <w:rFonts w:ascii="Times New Roman" w:eastAsia="Times New Roman" w:hAnsi="Times New Roman" w:cs="Arial"/>
                <w:color w:val="000000" w:themeColor="text1"/>
                <w:w w:val="91"/>
                <w:sz w:val="29"/>
                <w:szCs w:val="20"/>
                <w:lang w:val="uk-UA" w:eastAsia="ru-RU"/>
              </w:rPr>
              <w:t>660</w:t>
            </w:r>
          </w:p>
        </w:tc>
        <w:tc>
          <w:tcPr>
            <w:tcW w:w="1560" w:type="dxa"/>
            <w:tcBorders>
              <w:right w:val="single" w:sz="8" w:space="0" w:color="auto"/>
            </w:tcBorders>
            <w:shd w:val="clear" w:color="auto" w:fill="auto"/>
            <w:vAlign w:val="bottom"/>
          </w:tcPr>
          <w:p w:rsidR="002E6B56" w:rsidRPr="004B08AC" w:rsidRDefault="002E6B56" w:rsidP="002E6B56">
            <w:pPr>
              <w:spacing w:after="0" w:line="298"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1,4</w:t>
            </w:r>
          </w:p>
        </w:tc>
      </w:tr>
      <w:tr w:rsidR="002E6B56" w:rsidRPr="004B08AC" w:rsidTr="002E6B56">
        <w:trPr>
          <w:trHeight w:val="312"/>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680" w:type="dxa"/>
            <w:tcBorders>
              <w:right w:val="single" w:sz="8" w:space="0" w:color="auto"/>
            </w:tcBorders>
            <w:shd w:val="clear" w:color="auto" w:fill="auto"/>
            <w:vAlign w:val="bottom"/>
          </w:tcPr>
          <w:p w:rsidR="002E6B56" w:rsidRPr="004B08AC" w:rsidRDefault="002E6B56" w:rsidP="002E6B56">
            <w:pPr>
              <w:spacing w:after="0" w:line="312" w:lineRule="exact"/>
              <w:jc w:val="center"/>
              <w:rPr>
                <w:rFonts w:ascii="Times New Roman" w:eastAsia="Times New Roman" w:hAnsi="Times New Roman" w:cs="Arial"/>
                <w:color w:val="000000" w:themeColor="text1"/>
                <w:w w:val="94"/>
                <w:sz w:val="29"/>
                <w:szCs w:val="20"/>
                <w:lang w:val="uk-UA" w:eastAsia="ru-RU"/>
              </w:rPr>
            </w:pPr>
            <w:r w:rsidRPr="004B08AC">
              <w:rPr>
                <w:rFonts w:ascii="Times New Roman" w:eastAsia="Times New Roman" w:hAnsi="Times New Roman" w:cs="Arial"/>
                <w:color w:val="000000" w:themeColor="text1"/>
                <w:w w:val="94"/>
                <w:sz w:val="29"/>
                <w:szCs w:val="20"/>
                <w:lang w:val="uk-UA" w:eastAsia="ru-RU"/>
              </w:rPr>
              <w:t>еквіваленти</w:t>
            </w:r>
          </w:p>
        </w:tc>
        <w:tc>
          <w:tcPr>
            <w:tcW w:w="116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60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6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r>
      <w:tr w:rsidR="002E6B56" w:rsidRPr="004B08AC" w:rsidTr="002E6B56">
        <w:trPr>
          <w:trHeight w:val="181"/>
        </w:trPr>
        <w:tc>
          <w:tcPr>
            <w:tcW w:w="520" w:type="dxa"/>
            <w:tcBorders>
              <w:left w:val="single" w:sz="8" w:space="0" w:color="auto"/>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26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16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42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5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60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56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r>
      <w:tr w:rsidR="002E6B56" w:rsidRPr="004B08AC" w:rsidTr="002E6B56">
        <w:trPr>
          <w:trHeight w:val="309"/>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309"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7</w:t>
            </w:r>
          </w:p>
        </w:tc>
        <w:tc>
          <w:tcPr>
            <w:tcW w:w="2680" w:type="dxa"/>
            <w:tcBorders>
              <w:right w:val="single" w:sz="8" w:space="0" w:color="auto"/>
            </w:tcBorders>
            <w:shd w:val="clear" w:color="auto" w:fill="auto"/>
            <w:vAlign w:val="bottom"/>
          </w:tcPr>
          <w:p w:rsidR="002E6B56" w:rsidRPr="004B08AC" w:rsidRDefault="002E6B56" w:rsidP="002E6B56">
            <w:pPr>
              <w:spacing w:after="0" w:line="309"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Поточні фінансові</w:t>
            </w:r>
          </w:p>
        </w:tc>
        <w:tc>
          <w:tcPr>
            <w:tcW w:w="1160" w:type="dxa"/>
            <w:shd w:val="clear" w:color="auto" w:fill="auto"/>
            <w:vAlign w:val="bottom"/>
          </w:tcPr>
          <w:p w:rsidR="002E6B56" w:rsidRPr="004B08AC" w:rsidRDefault="002E6B56" w:rsidP="002E6B56">
            <w:pPr>
              <w:spacing w:after="0" w:line="309" w:lineRule="exact"/>
              <w:ind w:left="278"/>
              <w:jc w:val="center"/>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309" w:lineRule="exact"/>
              <w:ind w:right="3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0,00</w:t>
            </w:r>
          </w:p>
        </w:tc>
        <w:tc>
          <w:tcPr>
            <w:tcW w:w="1600" w:type="dxa"/>
            <w:tcBorders>
              <w:right w:val="single" w:sz="8" w:space="0" w:color="auto"/>
            </w:tcBorders>
            <w:shd w:val="clear" w:color="auto" w:fill="auto"/>
            <w:vAlign w:val="bottom"/>
          </w:tcPr>
          <w:p w:rsidR="002E6B56" w:rsidRPr="004B08AC" w:rsidRDefault="002E6B56" w:rsidP="002E6B56">
            <w:pPr>
              <w:spacing w:after="0" w:line="309" w:lineRule="exact"/>
              <w:jc w:val="center"/>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1560" w:type="dxa"/>
            <w:tcBorders>
              <w:right w:val="single" w:sz="8" w:space="0" w:color="auto"/>
            </w:tcBorders>
            <w:shd w:val="clear" w:color="auto" w:fill="auto"/>
            <w:vAlign w:val="bottom"/>
          </w:tcPr>
          <w:p w:rsidR="002E6B56" w:rsidRPr="004B08AC" w:rsidRDefault="002E6B56" w:rsidP="002E6B56">
            <w:pPr>
              <w:spacing w:after="0" w:line="309" w:lineRule="exact"/>
              <w:ind w:right="3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0,00</w:t>
            </w:r>
          </w:p>
        </w:tc>
      </w:tr>
      <w:tr w:rsidR="002E6B56" w:rsidRPr="004B08AC" w:rsidTr="002E6B56">
        <w:trPr>
          <w:trHeight w:val="317"/>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680" w:type="dxa"/>
            <w:tcBorders>
              <w:right w:val="single" w:sz="8" w:space="0" w:color="auto"/>
            </w:tcBorders>
            <w:shd w:val="clear" w:color="auto" w:fill="auto"/>
            <w:vAlign w:val="bottom"/>
          </w:tcPr>
          <w:p w:rsidR="002E6B56" w:rsidRPr="004B08AC" w:rsidRDefault="002E6B56" w:rsidP="002E6B56">
            <w:pPr>
              <w:spacing w:after="0" w:line="316" w:lineRule="exact"/>
              <w:jc w:val="center"/>
              <w:rPr>
                <w:rFonts w:ascii="Times New Roman" w:eastAsia="Times New Roman" w:hAnsi="Times New Roman" w:cs="Arial"/>
                <w:color w:val="000000" w:themeColor="text1"/>
                <w:w w:val="94"/>
                <w:sz w:val="29"/>
                <w:szCs w:val="20"/>
                <w:lang w:val="uk-UA" w:eastAsia="ru-RU"/>
              </w:rPr>
            </w:pPr>
            <w:r w:rsidRPr="004B08AC">
              <w:rPr>
                <w:rFonts w:ascii="Times New Roman" w:eastAsia="Times New Roman" w:hAnsi="Times New Roman" w:cs="Arial"/>
                <w:color w:val="000000" w:themeColor="text1"/>
                <w:w w:val="94"/>
                <w:sz w:val="29"/>
                <w:szCs w:val="20"/>
                <w:lang w:val="uk-UA" w:eastAsia="ru-RU"/>
              </w:rPr>
              <w:t>інвестиції</w:t>
            </w:r>
          </w:p>
        </w:tc>
        <w:tc>
          <w:tcPr>
            <w:tcW w:w="116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60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6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r>
      <w:tr w:rsidR="002E6B56" w:rsidRPr="004B08AC" w:rsidTr="002E6B56">
        <w:trPr>
          <w:trHeight w:val="180"/>
        </w:trPr>
        <w:tc>
          <w:tcPr>
            <w:tcW w:w="520" w:type="dxa"/>
            <w:tcBorders>
              <w:left w:val="single" w:sz="8" w:space="0" w:color="auto"/>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26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16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42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5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60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56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r>
      <w:tr w:rsidR="002E6B56" w:rsidRPr="004B08AC" w:rsidTr="002E6B56">
        <w:trPr>
          <w:trHeight w:val="298"/>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298"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8</w:t>
            </w:r>
          </w:p>
        </w:tc>
        <w:tc>
          <w:tcPr>
            <w:tcW w:w="2680" w:type="dxa"/>
            <w:tcBorders>
              <w:right w:val="single" w:sz="8" w:space="0" w:color="auto"/>
            </w:tcBorders>
            <w:shd w:val="clear" w:color="auto" w:fill="auto"/>
            <w:vAlign w:val="bottom"/>
          </w:tcPr>
          <w:p w:rsidR="002E6B56" w:rsidRPr="004B08AC" w:rsidRDefault="002E6B56" w:rsidP="002E6B56">
            <w:pPr>
              <w:spacing w:after="0" w:line="298" w:lineRule="exact"/>
              <w:jc w:val="center"/>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Інші оборотні</w:t>
            </w:r>
          </w:p>
        </w:tc>
        <w:tc>
          <w:tcPr>
            <w:tcW w:w="1160" w:type="dxa"/>
            <w:shd w:val="clear" w:color="auto" w:fill="auto"/>
            <w:vAlign w:val="bottom"/>
          </w:tcPr>
          <w:p w:rsidR="002E6B56" w:rsidRPr="004B08AC" w:rsidRDefault="002E6B56" w:rsidP="002E6B56">
            <w:pPr>
              <w:spacing w:after="0" w:line="298" w:lineRule="exact"/>
              <w:ind w:left="278"/>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1554</w:t>
            </w: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298"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4,6</w:t>
            </w:r>
          </w:p>
        </w:tc>
        <w:tc>
          <w:tcPr>
            <w:tcW w:w="1600" w:type="dxa"/>
            <w:tcBorders>
              <w:right w:val="single" w:sz="8" w:space="0" w:color="auto"/>
            </w:tcBorders>
            <w:shd w:val="clear" w:color="auto" w:fill="auto"/>
            <w:vAlign w:val="bottom"/>
          </w:tcPr>
          <w:p w:rsidR="002E6B56" w:rsidRPr="004B08AC" w:rsidRDefault="002E6B56" w:rsidP="002E6B56">
            <w:pPr>
              <w:spacing w:after="0" w:line="298"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1021</w:t>
            </w:r>
          </w:p>
        </w:tc>
        <w:tc>
          <w:tcPr>
            <w:tcW w:w="1560" w:type="dxa"/>
            <w:tcBorders>
              <w:right w:val="single" w:sz="8" w:space="0" w:color="auto"/>
            </w:tcBorders>
            <w:shd w:val="clear" w:color="auto" w:fill="auto"/>
            <w:vAlign w:val="bottom"/>
          </w:tcPr>
          <w:p w:rsidR="002E6B56" w:rsidRPr="004B08AC" w:rsidRDefault="002E6B56" w:rsidP="002E6B56">
            <w:pPr>
              <w:spacing w:after="0" w:line="298" w:lineRule="exact"/>
              <w:ind w:right="3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2,16</w:t>
            </w:r>
          </w:p>
        </w:tc>
      </w:tr>
      <w:tr w:rsidR="002E6B56" w:rsidRPr="004B08AC" w:rsidTr="002E6B56">
        <w:trPr>
          <w:trHeight w:val="312"/>
        </w:trPr>
        <w:tc>
          <w:tcPr>
            <w:tcW w:w="520" w:type="dxa"/>
            <w:tcBorders>
              <w:left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680" w:type="dxa"/>
            <w:tcBorders>
              <w:right w:val="single" w:sz="8" w:space="0" w:color="auto"/>
            </w:tcBorders>
            <w:shd w:val="clear" w:color="auto" w:fill="auto"/>
            <w:vAlign w:val="bottom"/>
          </w:tcPr>
          <w:p w:rsidR="002E6B56" w:rsidRPr="004B08AC" w:rsidRDefault="002E6B56" w:rsidP="002E6B56">
            <w:pPr>
              <w:spacing w:after="0" w:line="312" w:lineRule="exact"/>
              <w:jc w:val="center"/>
              <w:rPr>
                <w:rFonts w:ascii="Times New Roman" w:eastAsia="Times New Roman" w:hAnsi="Times New Roman" w:cs="Arial"/>
                <w:color w:val="000000" w:themeColor="text1"/>
                <w:w w:val="97"/>
                <w:sz w:val="29"/>
                <w:szCs w:val="20"/>
                <w:lang w:val="uk-UA" w:eastAsia="ru-RU"/>
              </w:rPr>
            </w:pPr>
            <w:r w:rsidRPr="004B08AC">
              <w:rPr>
                <w:rFonts w:ascii="Times New Roman" w:eastAsia="Times New Roman" w:hAnsi="Times New Roman" w:cs="Arial"/>
                <w:color w:val="000000" w:themeColor="text1"/>
                <w:w w:val="97"/>
                <w:sz w:val="29"/>
                <w:szCs w:val="20"/>
                <w:lang w:val="uk-UA" w:eastAsia="ru-RU"/>
              </w:rPr>
              <w:t>активи</w:t>
            </w:r>
          </w:p>
        </w:tc>
        <w:tc>
          <w:tcPr>
            <w:tcW w:w="1160" w:type="dxa"/>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60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6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r>
      <w:tr w:rsidR="002E6B56" w:rsidRPr="004B08AC" w:rsidTr="002E6B56">
        <w:trPr>
          <w:trHeight w:val="180"/>
        </w:trPr>
        <w:tc>
          <w:tcPr>
            <w:tcW w:w="520" w:type="dxa"/>
            <w:tcBorders>
              <w:left w:val="single" w:sz="8" w:space="0" w:color="auto"/>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26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16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42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5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60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c>
          <w:tcPr>
            <w:tcW w:w="156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15"/>
                <w:szCs w:val="20"/>
                <w:lang w:val="uk-UA" w:eastAsia="ru-RU"/>
              </w:rPr>
            </w:pPr>
          </w:p>
        </w:tc>
      </w:tr>
      <w:tr w:rsidR="002E6B56" w:rsidRPr="004B08AC" w:rsidTr="002E6B56">
        <w:trPr>
          <w:trHeight w:val="307"/>
        </w:trPr>
        <w:tc>
          <w:tcPr>
            <w:tcW w:w="520" w:type="dxa"/>
            <w:tcBorders>
              <w:lef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680" w:type="dxa"/>
            <w:tcBorders>
              <w:right w:val="single" w:sz="8" w:space="0" w:color="auto"/>
            </w:tcBorders>
            <w:shd w:val="clear" w:color="auto" w:fill="auto"/>
            <w:vAlign w:val="bottom"/>
          </w:tcPr>
          <w:p w:rsidR="002E6B56" w:rsidRPr="004B08AC" w:rsidRDefault="002E6B56" w:rsidP="002E6B56">
            <w:pPr>
              <w:spacing w:after="0" w:line="306" w:lineRule="exact"/>
              <w:ind w:left="66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Всього</w:t>
            </w:r>
          </w:p>
        </w:tc>
        <w:tc>
          <w:tcPr>
            <w:tcW w:w="1160" w:type="dxa"/>
            <w:shd w:val="clear" w:color="auto" w:fill="auto"/>
            <w:vAlign w:val="bottom"/>
          </w:tcPr>
          <w:p w:rsidR="002E6B56" w:rsidRPr="004B08AC" w:rsidRDefault="002E6B56" w:rsidP="002E6B56">
            <w:pPr>
              <w:spacing w:after="0" w:line="306" w:lineRule="exact"/>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33723</w:t>
            </w:r>
          </w:p>
        </w:tc>
        <w:tc>
          <w:tcPr>
            <w:tcW w:w="420" w:type="dxa"/>
            <w:tcBorders>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right w:val="single" w:sz="8" w:space="0" w:color="auto"/>
            </w:tcBorders>
            <w:shd w:val="clear" w:color="auto" w:fill="auto"/>
            <w:vAlign w:val="bottom"/>
          </w:tcPr>
          <w:p w:rsidR="002E6B56" w:rsidRPr="004B08AC" w:rsidRDefault="002E6B56" w:rsidP="002E6B56">
            <w:pPr>
              <w:spacing w:after="0" w:line="306" w:lineRule="exact"/>
              <w:ind w:right="27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100,00</w:t>
            </w:r>
          </w:p>
        </w:tc>
        <w:tc>
          <w:tcPr>
            <w:tcW w:w="1600" w:type="dxa"/>
            <w:tcBorders>
              <w:right w:val="single" w:sz="8" w:space="0" w:color="auto"/>
            </w:tcBorders>
            <w:shd w:val="clear" w:color="auto" w:fill="auto"/>
            <w:vAlign w:val="bottom"/>
          </w:tcPr>
          <w:p w:rsidR="002E6B56" w:rsidRPr="004B08AC" w:rsidRDefault="002E6B56" w:rsidP="002E6B56">
            <w:pPr>
              <w:spacing w:after="0" w:line="306" w:lineRule="exact"/>
              <w:ind w:right="27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47172</w:t>
            </w:r>
          </w:p>
        </w:tc>
        <w:tc>
          <w:tcPr>
            <w:tcW w:w="1560" w:type="dxa"/>
            <w:tcBorders>
              <w:right w:val="single" w:sz="8" w:space="0" w:color="auto"/>
            </w:tcBorders>
            <w:shd w:val="clear" w:color="auto" w:fill="auto"/>
            <w:vAlign w:val="bottom"/>
          </w:tcPr>
          <w:p w:rsidR="002E6B56" w:rsidRPr="004B08AC" w:rsidRDefault="002E6B56" w:rsidP="002E6B56">
            <w:pPr>
              <w:spacing w:after="0" w:line="306" w:lineRule="exact"/>
              <w:ind w:right="2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100,00</w:t>
            </w:r>
          </w:p>
        </w:tc>
      </w:tr>
      <w:tr w:rsidR="002E6B56" w:rsidRPr="004B08AC" w:rsidTr="002E6B56">
        <w:trPr>
          <w:trHeight w:val="379"/>
        </w:trPr>
        <w:tc>
          <w:tcPr>
            <w:tcW w:w="520" w:type="dxa"/>
            <w:tcBorders>
              <w:left w:val="single" w:sz="8" w:space="0" w:color="auto"/>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26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160" w:type="dxa"/>
            <w:tcBorders>
              <w:bottom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42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8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60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c>
          <w:tcPr>
            <w:tcW w:w="1560" w:type="dxa"/>
            <w:tcBorders>
              <w:bottom w:val="single" w:sz="8" w:space="0" w:color="auto"/>
              <w:right w:val="single" w:sz="8" w:space="0" w:color="auto"/>
            </w:tcBorders>
            <w:shd w:val="clear" w:color="auto" w:fill="auto"/>
            <w:vAlign w:val="bottom"/>
          </w:tcPr>
          <w:p w:rsidR="002E6B56" w:rsidRPr="004B08AC" w:rsidRDefault="002E6B56" w:rsidP="002E6B56">
            <w:pPr>
              <w:spacing w:after="0" w:line="0" w:lineRule="atLeast"/>
              <w:rPr>
                <w:rFonts w:ascii="Times New Roman" w:eastAsia="Times New Roman" w:hAnsi="Times New Roman" w:cs="Arial"/>
                <w:color w:val="000000" w:themeColor="text1"/>
                <w:sz w:val="24"/>
                <w:szCs w:val="20"/>
                <w:lang w:val="uk-UA" w:eastAsia="ru-RU"/>
              </w:rPr>
            </w:pPr>
          </w:p>
        </w:tc>
      </w:tr>
    </w:tbl>
    <w:p w:rsidR="00EC00B1" w:rsidRPr="004B08AC" w:rsidRDefault="00EC00B1" w:rsidP="003A79BA">
      <w:pPr>
        <w:spacing w:after="0" w:line="360" w:lineRule="auto"/>
        <w:ind w:firstLine="709"/>
        <w:jc w:val="both"/>
        <w:rPr>
          <w:rFonts w:ascii="Times New Roman" w:hAnsi="Times New Roman" w:cs="Times New Roman"/>
          <w:color w:val="000000" w:themeColor="text1"/>
          <w:sz w:val="28"/>
          <w:lang w:val="uk-UA"/>
        </w:rPr>
      </w:pPr>
    </w:p>
    <w:p w:rsidR="00EC00B1" w:rsidRPr="004B08AC" w:rsidRDefault="002E6B56"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Виробничі запаси за звітний період збільшились на 1290, незавершене виробництво збільшилось на 154, готова продукція збільшилась на 4306 дебіторська заборгованість збільшилась на кінець звітного періоду на 10040. Поточні фінансові інвестиції на початок і на кінець звітного періоду були відсутні, а інші оборотні активи на почато періоду становили 1554 а на кінець періоду зменшились на 1021.</w:t>
      </w:r>
    </w:p>
    <w:p w:rsidR="00EC00B1" w:rsidRPr="004B08AC" w:rsidRDefault="00EC00B1" w:rsidP="003A79BA">
      <w:pPr>
        <w:spacing w:after="0" w:line="360" w:lineRule="auto"/>
        <w:ind w:firstLine="709"/>
        <w:jc w:val="both"/>
        <w:rPr>
          <w:rFonts w:ascii="Times New Roman" w:hAnsi="Times New Roman" w:cs="Times New Roman"/>
          <w:color w:val="000000" w:themeColor="text1"/>
          <w:sz w:val="28"/>
          <w:lang w:val="uk-UA"/>
        </w:rPr>
      </w:pPr>
    </w:p>
    <w:p w:rsidR="00D55170" w:rsidRPr="004B08AC" w:rsidRDefault="006E0C51" w:rsidP="006E0C51">
      <w:pPr>
        <w:pStyle w:val="2"/>
        <w:spacing w:before="0" w:line="360" w:lineRule="auto"/>
        <w:ind w:firstLine="709"/>
        <w:rPr>
          <w:rFonts w:ascii="Times New Roman" w:hAnsi="Times New Roman" w:cs="Times New Roman"/>
          <w:b/>
          <w:color w:val="000000" w:themeColor="text1"/>
          <w:sz w:val="28"/>
          <w:lang w:val="uk-UA"/>
        </w:rPr>
      </w:pPr>
      <w:bookmarkStart w:id="5" w:name="_Toc10722940"/>
      <w:r w:rsidRPr="004B08AC">
        <w:rPr>
          <w:rFonts w:ascii="Times New Roman" w:hAnsi="Times New Roman" w:cs="Times New Roman"/>
          <w:b/>
          <w:color w:val="000000" w:themeColor="text1"/>
          <w:sz w:val="28"/>
          <w:lang w:val="uk-UA"/>
        </w:rPr>
        <w:t>2.2 Аналіз комплексу маркетингу ТОВ «КОВІНЬКО-КОВБАСИ»</w:t>
      </w:r>
      <w:bookmarkEnd w:id="5"/>
    </w:p>
    <w:p w:rsidR="006E0C51" w:rsidRPr="004B08AC" w:rsidRDefault="006E0C51" w:rsidP="003A79BA">
      <w:pPr>
        <w:spacing w:after="0" w:line="360" w:lineRule="auto"/>
        <w:ind w:firstLine="709"/>
        <w:jc w:val="both"/>
        <w:rPr>
          <w:rFonts w:ascii="Times New Roman" w:hAnsi="Times New Roman" w:cs="Times New Roman"/>
          <w:color w:val="000000" w:themeColor="text1"/>
          <w:sz w:val="28"/>
          <w:lang w:val="uk-UA"/>
        </w:rPr>
      </w:pPr>
    </w:p>
    <w:p w:rsidR="0090071A" w:rsidRPr="004B08AC" w:rsidRDefault="0090071A"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За даними статистики, найбільшими обсягами серед готової до вживання м’ясної продукції в Україні виробляються ковбаси. Ковбасні вироби - це продукти з м'ясного фаршу із сіллю і спеціями, в оболонці або без неї, піддані термічному обробленню або ферментації, та готові до споживання. Вони характеризуються високою харчовою цінністю завдяки вдалому поєднанню високоякісної сировини, відповідній її обробці, наявності широкого вибору продукції, яка задовольняє потреби різноманітних споживачів. За останній рік виробництво даних виробів значно зросло у зв’язку із збільшенням попиту на даний товар у країні. Загалом ринок ковбасних виробів представлений здебільшого вітчизняними виробниками, один із яких є ТОВ «</w:t>
      </w:r>
      <w:proofErr w:type="spellStart"/>
      <w:r w:rsidRPr="004B08AC">
        <w:rPr>
          <w:rFonts w:ascii="Times New Roman" w:hAnsi="Times New Roman" w:cs="Times New Roman"/>
          <w:color w:val="000000" w:themeColor="text1"/>
          <w:sz w:val="28"/>
          <w:lang w:val="uk-UA"/>
        </w:rPr>
        <w:t>Ковінькоковбаси</w:t>
      </w:r>
      <w:proofErr w:type="spellEnd"/>
      <w:r w:rsidRPr="004B08AC">
        <w:rPr>
          <w:rFonts w:ascii="Times New Roman" w:hAnsi="Times New Roman" w:cs="Times New Roman"/>
          <w:color w:val="000000" w:themeColor="text1"/>
          <w:sz w:val="28"/>
          <w:lang w:val="uk-UA"/>
        </w:rPr>
        <w:t xml:space="preserve">». </w:t>
      </w:r>
    </w:p>
    <w:p w:rsidR="006E0C51" w:rsidRPr="004B08AC" w:rsidRDefault="0090071A"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Маркетингова служба ТМ «</w:t>
      </w:r>
      <w:proofErr w:type="spellStart"/>
      <w:r w:rsidRPr="004B08AC">
        <w:rPr>
          <w:rFonts w:ascii="Times New Roman" w:hAnsi="Times New Roman" w:cs="Times New Roman"/>
          <w:color w:val="000000" w:themeColor="text1"/>
          <w:sz w:val="28"/>
          <w:lang w:val="uk-UA"/>
        </w:rPr>
        <w:t>Ковбаскофф</w:t>
      </w:r>
      <w:proofErr w:type="spellEnd"/>
      <w:r w:rsidRPr="004B08AC">
        <w:rPr>
          <w:rFonts w:ascii="Times New Roman" w:hAnsi="Times New Roman" w:cs="Times New Roman"/>
          <w:color w:val="000000" w:themeColor="text1"/>
          <w:sz w:val="28"/>
          <w:lang w:val="uk-UA"/>
        </w:rPr>
        <w:t>» постійно проводить дослідження серед населення, що впливає на склад асортименту  продукції. Асортимент включає в  себе понад 100 видів високоякісної м'ясної, ковбасної та делікатесної продукції.</w:t>
      </w:r>
    </w:p>
    <w:p w:rsidR="006E0C51" w:rsidRPr="004B08AC" w:rsidRDefault="006E0C51" w:rsidP="003A79BA">
      <w:pPr>
        <w:spacing w:after="0" w:line="360" w:lineRule="auto"/>
        <w:ind w:firstLine="709"/>
        <w:jc w:val="both"/>
        <w:rPr>
          <w:rFonts w:ascii="Times New Roman" w:hAnsi="Times New Roman" w:cs="Times New Roman"/>
          <w:color w:val="000000" w:themeColor="text1"/>
          <w:sz w:val="28"/>
          <w:lang w:val="uk-UA"/>
        </w:rPr>
      </w:pPr>
    </w:p>
    <w:p w:rsidR="0090071A" w:rsidRPr="004B08AC" w:rsidRDefault="0090071A" w:rsidP="003A79BA">
      <w:pPr>
        <w:spacing w:after="0" w:line="360" w:lineRule="auto"/>
        <w:ind w:firstLine="709"/>
        <w:jc w:val="both"/>
        <w:rPr>
          <w:rFonts w:ascii="Times New Roman" w:hAnsi="Times New Roman" w:cs="Times New Roman"/>
          <w:color w:val="000000" w:themeColor="text1"/>
          <w:sz w:val="28"/>
          <w:lang w:val="uk-UA"/>
        </w:rPr>
      </w:pPr>
    </w:p>
    <w:p w:rsidR="00821C57" w:rsidRPr="004B08AC" w:rsidRDefault="00821C57" w:rsidP="003A79BA">
      <w:pPr>
        <w:spacing w:after="0" w:line="360" w:lineRule="auto"/>
        <w:ind w:firstLine="709"/>
        <w:jc w:val="both"/>
        <w:rPr>
          <w:rFonts w:ascii="Times New Roman" w:hAnsi="Times New Roman" w:cs="Times New Roman"/>
          <w:color w:val="000000" w:themeColor="text1"/>
          <w:sz w:val="28"/>
          <w:lang w:val="uk-UA"/>
        </w:rPr>
      </w:pPr>
    </w:p>
    <w:p w:rsidR="00821C57" w:rsidRPr="004B08AC" w:rsidRDefault="00821C57" w:rsidP="003A79BA">
      <w:pPr>
        <w:spacing w:after="0" w:line="360" w:lineRule="auto"/>
        <w:ind w:firstLine="709"/>
        <w:jc w:val="both"/>
        <w:rPr>
          <w:rFonts w:ascii="Times New Roman" w:hAnsi="Times New Roman" w:cs="Times New Roman"/>
          <w:color w:val="000000" w:themeColor="text1"/>
          <w:sz w:val="28"/>
          <w:lang w:val="uk-UA"/>
        </w:rPr>
      </w:pPr>
    </w:p>
    <w:p w:rsidR="00821C57" w:rsidRPr="004B08AC" w:rsidRDefault="00821C57" w:rsidP="00821C57">
      <w:pPr>
        <w:spacing w:after="0" w:line="360" w:lineRule="auto"/>
        <w:ind w:firstLine="709"/>
        <w:jc w:val="right"/>
        <w:rPr>
          <w:rFonts w:ascii="Times New Roman" w:eastAsia="Times New Roman" w:hAnsi="Times New Roman"/>
          <w:color w:val="000000" w:themeColor="text1"/>
          <w:sz w:val="28"/>
          <w:lang w:val="uk-UA"/>
        </w:rPr>
      </w:pPr>
      <w:r w:rsidRPr="004B08AC">
        <w:rPr>
          <w:rFonts w:ascii="Times New Roman" w:eastAsia="Times New Roman" w:hAnsi="Times New Roman" w:cs="Arial"/>
          <w:color w:val="000000" w:themeColor="text1"/>
          <w:w w:val="96"/>
          <w:sz w:val="29"/>
          <w:szCs w:val="20"/>
          <w:lang w:val="uk-UA" w:eastAsia="ru-RU"/>
        </w:rPr>
        <w:lastRenderedPageBreak/>
        <w:t xml:space="preserve">Таблиця </w:t>
      </w:r>
      <w:r w:rsidR="00201B05" w:rsidRPr="004B08AC">
        <w:rPr>
          <w:rFonts w:ascii="Times New Roman" w:eastAsia="Times New Roman" w:hAnsi="Times New Roman" w:cs="Arial"/>
          <w:color w:val="000000" w:themeColor="text1"/>
          <w:w w:val="96"/>
          <w:sz w:val="29"/>
          <w:szCs w:val="20"/>
          <w:lang w:val="uk-UA" w:eastAsia="ru-RU"/>
        </w:rPr>
        <w:t>2.3</w:t>
      </w:r>
    </w:p>
    <w:p w:rsidR="00821C57" w:rsidRPr="004B08AC" w:rsidRDefault="00821C57" w:rsidP="00821C57">
      <w:pPr>
        <w:spacing w:after="0" w:line="360" w:lineRule="auto"/>
        <w:ind w:firstLine="709"/>
        <w:jc w:val="center"/>
        <w:rPr>
          <w:rFonts w:ascii="Times New Roman" w:eastAsia="Times New Roman" w:hAnsi="Times New Roman"/>
          <w:color w:val="000000" w:themeColor="text1"/>
          <w:sz w:val="28"/>
          <w:lang w:val="uk-UA"/>
        </w:rPr>
      </w:pPr>
      <w:r w:rsidRPr="004B08AC">
        <w:rPr>
          <w:rFonts w:ascii="Times New Roman" w:eastAsia="Times New Roman" w:hAnsi="Times New Roman"/>
          <w:color w:val="000000" w:themeColor="text1"/>
          <w:sz w:val="28"/>
          <w:lang w:val="uk-UA"/>
        </w:rPr>
        <w:t>Динаміка оновлення товарів</w:t>
      </w:r>
    </w:p>
    <w:tbl>
      <w:tblPr>
        <w:tblW w:w="9410" w:type="dxa"/>
        <w:tblInd w:w="230" w:type="dxa"/>
        <w:tblLayout w:type="fixed"/>
        <w:tblCellMar>
          <w:left w:w="0" w:type="dxa"/>
          <w:right w:w="0" w:type="dxa"/>
        </w:tblCellMar>
        <w:tblLook w:val="0000" w:firstRow="0" w:lastRow="0" w:firstColumn="0" w:lastColumn="0" w:noHBand="0" w:noVBand="0"/>
      </w:tblPr>
      <w:tblGrid>
        <w:gridCol w:w="1800"/>
        <w:gridCol w:w="2340"/>
        <w:gridCol w:w="2420"/>
        <w:gridCol w:w="2820"/>
        <w:gridCol w:w="30"/>
      </w:tblGrid>
      <w:tr w:rsidR="00821C57" w:rsidRPr="004B08AC" w:rsidTr="001A6026">
        <w:trPr>
          <w:trHeight w:val="321"/>
        </w:trPr>
        <w:tc>
          <w:tcPr>
            <w:tcW w:w="1800" w:type="dxa"/>
            <w:tcBorders>
              <w:top w:val="single" w:sz="4" w:space="0" w:color="auto"/>
              <w:left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340" w:type="dxa"/>
            <w:tcBorders>
              <w:top w:val="single" w:sz="4" w:space="0" w:color="auto"/>
              <w:bottom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420" w:type="dxa"/>
            <w:tcBorders>
              <w:top w:val="single" w:sz="4" w:space="0" w:color="auto"/>
              <w:bottom w:val="single" w:sz="8" w:space="0" w:color="auto"/>
            </w:tcBorders>
            <w:shd w:val="clear" w:color="auto" w:fill="auto"/>
            <w:vAlign w:val="bottom"/>
          </w:tcPr>
          <w:p w:rsidR="00821C57" w:rsidRPr="004B08AC" w:rsidRDefault="00821C57" w:rsidP="00821C57">
            <w:pPr>
              <w:spacing w:after="0" w:line="312" w:lineRule="exact"/>
              <w:ind w:left="126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Рік</w:t>
            </w:r>
          </w:p>
        </w:tc>
        <w:tc>
          <w:tcPr>
            <w:tcW w:w="2820" w:type="dxa"/>
            <w:tcBorders>
              <w:top w:val="single" w:sz="4" w:space="0" w:color="auto"/>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314"/>
        </w:trPr>
        <w:tc>
          <w:tcPr>
            <w:tcW w:w="1800" w:type="dxa"/>
            <w:tcBorders>
              <w:left w:val="single" w:sz="8" w:space="0" w:color="auto"/>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340" w:type="dxa"/>
            <w:tcBorders>
              <w:bottom w:val="single" w:sz="8" w:space="0" w:color="auto"/>
              <w:right w:val="single" w:sz="8" w:space="0" w:color="auto"/>
            </w:tcBorders>
            <w:shd w:val="clear" w:color="auto" w:fill="auto"/>
            <w:vAlign w:val="bottom"/>
          </w:tcPr>
          <w:p w:rsidR="00821C57" w:rsidRPr="004B08AC" w:rsidRDefault="00821C57" w:rsidP="00821C57">
            <w:pPr>
              <w:spacing w:after="0" w:line="313"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2016</w:t>
            </w:r>
          </w:p>
        </w:tc>
        <w:tc>
          <w:tcPr>
            <w:tcW w:w="2420" w:type="dxa"/>
            <w:tcBorders>
              <w:bottom w:val="single" w:sz="8" w:space="0" w:color="auto"/>
              <w:right w:val="single" w:sz="8" w:space="0" w:color="auto"/>
            </w:tcBorders>
            <w:shd w:val="clear" w:color="auto" w:fill="auto"/>
            <w:vAlign w:val="bottom"/>
          </w:tcPr>
          <w:p w:rsidR="00821C57" w:rsidRPr="004B08AC" w:rsidRDefault="00821C57" w:rsidP="00821C57">
            <w:pPr>
              <w:spacing w:after="0" w:line="313"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2017</w:t>
            </w:r>
          </w:p>
        </w:tc>
        <w:tc>
          <w:tcPr>
            <w:tcW w:w="2820" w:type="dxa"/>
            <w:tcBorders>
              <w:bottom w:val="single" w:sz="8" w:space="0" w:color="auto"/>
              <w:right w:val="single" w:sz="8" w:space="0" w:color="auto"/>
            </w:tcBorders>
            <w:shd w:val="clear" w:color="auto" w:fill="auto"/>
            <w:vAlign w:val="bottom"/>
          </w:tcPr>
          <w:p w:rsidR="00821C57" w:rsidRPr="004B08AC" w:rsidRDefault="00821C57" w:rsidP="00821C57">
            <w:pPr>
              <w:spacing w:after="0" w:line="313" w:lineRule="exact"/>
              <w:ind w:right="99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2018</w:t>
            </w: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299"/>
        </w:trPr>
        <w:tc>
          <w:tcPr>
            <w:tcW w:w="1800" w:type="dxa"/>
            <w:tcBorders>
              <w:left w:val="single" w:sz="8" w:space="0" w:color="auto"/>
              <w:right w:val="single" w:sz="8" w:space="0" w:color="auto"/>
            </w:tcBorders>
            <w:shd w:val="clear" w:color="auto" w:fill="auto"/>
            <w:vAlign w:val="bottom"/>
          </w:tcPr>
          <w:p w:rsidR="00821C57" w:rsidRPr="004B08AC" w:rsidRDefault="00821C57" w:rsidP="00821C57">
            <w:pPr>
              <w:spacing w:after="0" w:line="299"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1.Кількість</w:t>
            </w:r>
          </w:p>
        </w:tc>
        <w:tc>
          <w:tcPr>
            <w:tcW w:w="234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4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8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312"/>
        </w:trPr>
        <w:tc>
          <w:tcPr>
            <w:tcW w:w="1800" w:type="dxa"/>
            <w:tcBorders>
              <w:left w:val="single" w:sz="8" w:space="0" w:color="auto"/>
              <w:right w:val="single" w:sz="8" w:space="0" w:color="auto"/>
            </w:tcBorders>
            <w:shd w:val="clear" w:color="auto" w:fill="auto"/>
            <w:vAlign w:val="bottom"/>
          </w:tcPr>
          <w:p w:rsidR="00821C57" w:rsidRPr="004B08AC" w:rsidRDefault="00821C57" w:rsidP="00821C57">
            <w:pPr>
              <w:spacing w:after="0" w:line="312"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найменувань</w:t>
            </w:r>
          </w:p>
        </w:tc>
        <w:tc>
          <w:tcPr>
            <w:tcW w:w="2340" w:type="dxa"/>
            <w:tcBorders>
              <w:right w:val="single" w:sz="8" w:space="0" w:color="auto"/>
            </w:tcBorders>
            <w:shd w:val="clear" w:color="auto" w:fill="auto"/>
            <w:vAlign w:val="bottom"/>
          </w:tcPr>
          <w:p w:rsidR="00821C57" w:rsidRPr="004B08AC" w:rsidRDefault="00821C57" w:rsidP="00821C57">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73</w:t>
            </w:r>
          </w:p>
        </w:tc>
        <w:tc>
          <w:tcPr>
            <w:tcW w:w="2420" w:type="dxa"/>
            <w:tcBorders>
              <w:right w:val="single" w:sz="8" w:space="0" w:color="auto"/>
            </w:tcBorders>
            <w:shd w:val="clear" w:color="auto" w:fill="auto"/>
            <w:vAlign w:val="bottom"/>
          </w:tcPr>
          <w:p w:rsidR="00821C57" w:rsidRPr="004B08AC" w:rsidRDefault="00821C57" w:rsidP="00821C57">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89</w:t>
            </w:r>
          </w:p>
        </w:tc>
        <w:tc>
          <w:tcPr>
            <w:tcW w:w="2820" w:type="dxa"/>
            <w:tcBorders>
              <w:right w:val="single" w:sz="8" w:space="0" w:color="auto"/>
            </w:tcBorders>
            <w:shd w:val="clear" w:color="auto" w:fill="auto"/>
            <w:vAlign w:val="bottom"/>
          </w:tcPr>
          <w:p w:rsidR="00821C57" w:rsidRPr="004B08AC" w:rsidRDefault="00821C57" w:rsidP="00821C57">
            <w:pPr>
              <w:spacing w:after="0" w:line="312" w:lineRule="exact"/>
              <w:ind w:right="107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101</w:t>
            </w: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315"/>
        </w:trPr>
        <w:tc>
          <w:tcPr>
            <w:tcW w:w="1800" w:type="dxa"/>
            <w:tcBorders>
              <w:left w:val="single" w:sz="8" w:space="0" w:color="auto"/>
              <w:right w:val="single" w:sz="8" w:space="0" w:color="auto"/>
            </w:tcBorders>
            <w:shd w:val="clear" w:color="auto" w:fill="auto"/>
            <w:vAlign w:val="bottom"/>
          </w:tcPr>
          <w:p w:rsidR="00821C57" w:rsidRPr="004B08AC" w:rsidRDefault="00821C57" w:rsidP="00821C57">
            <w:pPr>
              <w:spacing w:after="0" w:line="315"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товарів,</w:t>
            </w:r>
          </w:p>
        </w:tc>
        <w:tc>
          <w:tcPr>
            <w:tcW w:w="234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4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8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331"/>
        </w:trPr>
        <w:tc>
          <w:tcPr>
            <w:tcW w:w="1800" w:type="dxa"/>
            <w:tcBorders>
              <w:left w:val="single" w:sz="8" w:space="0" w:color="auto"/>
              <w:right w:val="single" w:sz="8" w:space="0" w:color="auto"/>
            </w:tcBorders>
            <w:shd w:val="clear" w:color="auto" w:fill="auto"/>
            <w:vAlign w:val="bottom"/>
          </w:tcPr>
          <w:p w:rsidR="00821C57" w:rsidRPr="004B08AC" w:rsidRDefault="00821C57" w:rsidP="00821C57">
            <w:pPr>
              <w:spacing w:after="0" w:line="330"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одиниць</w:t>
            </w:r>
          </w:p>
        </w:tc>
        <w:tc>
          <w:tcPr>
            <w:tcW w:w="234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4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8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345"/>
        </w:trPr>
        <w:tc>
          <w:tcPr>
            <w:tcW w:w="1800" w:type="dxa"/>
            <w:tcBorders>
              <w:left w:val="single" w:sz="8" w:space="0" w:color="auto"/>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340" w:type="dxa"/>
            <w:tcBorders>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420" w:type="dxa"/>
            <w:tcBorders>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820" w:type="dxa"/>
            <w:tcBorders>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298"/>
        </w:trPr>
        <w:tc>
          <w:tcPr>
            <w:tcW w:w="1800" w:type="dxa"/>
            <w:tcBorders>
              <w:left w:val="single" w:sz="8" w:space="0" w:color="auto"/>
              <w:right w:val="single" w:sz="8" w:space="0" w:color="auto"/>
            </w:tcBorders>
            <w:shd w:val="clear" w:color="auto" w:fill="auto"/>
            <w:vAlign w:val="bottom"/>
          </w:tcPr>
          <w:p w:rsidR="00821C57" w:rsidRPr="004B08AC" w:rsidRDefault="00821C57" w:rsidP="00821C57">
            <w:pPr>
              <w:spacing w:after="0" w:line="298"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 Кількість</w:t>
            </w:r>
          </w:p>
        </w:tc>
        <w:tc>
          <w:tcPr>
            <w:tcW w:w="234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4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8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312"/>
        </w:trPr>
        <w:tc>
          <w:tcPr>
            <w:tcW w:w="1800" w:type="dxa"/>
            <w:tcBorders>
              <w:left w:val="single" w:sz="8" w:space="0" w:color="auto"/>
              <w:right w:val="single" w:sz="8" w:space="0" w:color="auto"/>
            </w:tcBorders>
            <w:shd w:val="clear" w:color="auto" w:fill="auto"/>
            <w:vAlign w:val="bottom"/>
          </w:tcPr>
          <w:p w:rsidR="00821C57" w:rsidRPr="004B08AC" w:rsidRDefault="00821C57" w:rsidP="00821C57">
            <w:pPr>
              <w:spacing w:after="0" w:line="312"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нових</w:t>
            </w:r>
          </w:p>
        </w:tc>
        <w:tc>
          <w:tcPr>
            <w:tcW w:w="2340" w:type="dxa"/>
            <w:tcBorders>
              <w:right w:val="single" w:sz="8" w:space="0" w:color="auto"/>
            </w:tcBorders>
            <w:shd w:val="clear" w:color="auto" w:fill="auto"/>
            <w:vAlign w:val="bottom"/>
          </w:tcPr>
          <w:p w:rsidR="00821C57" w:rsidRPr="004B08AC" w:rsidRDefault="00821C57" w:rsidP="00821C57">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10</w:t>
            </w:r>
          </w:p>
        </w:tc>
        <w:tc>
          <w:tcPr>
            <w:tcW w:w="2420" w:type="dxa"/>
            <w:tcBorders>
              <w:right w:val="single" w:sz="8" w:space="0" w:color="auto"/>
            </w:tcBorders>
            <w:shd w:val="clear" w:color="auto" w:fill="auto"/>
            <w:vAlign w:val="bottom"/>
          </w:tcPr>
          <w:p w:rsidR="00821C57" w:rsidRPr="004B08AC" w:rsidRDefault="00821C57" w:rsidP="00821C57">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8</w:t>
            </w:r>
          </w:p>
        </w:tc>
        <w:tc>
          <w:tcPr>
            <w:tcW w:w="2820" w:type="dxa"/>
            <w:tcBorders>
              <w:right w:val="single" w:sz="8" w:space="0" w:color="auto"/>
            </w:tcBorders>
            <w:shd w:val="clear" w:color="auto" w:fill="auto"/>
            <w:vAlign w:val="bottom"/>
          </w:tcPr>
          <w:p w:rsidR="00821C57" w:rsidRPr="004B08AC" w:rsidRDefault="00821C57" w:rsidP="00821C57">
            <w:pPr>
              <w:spacing w:after="0" w:line="312" w:lineRule="exact"/>
              <w:ind w:right="12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5</w:t>
            </w: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316"/>
        </w:trPr>
        <w:tc>
          <w:tcPr>
            <w:tcW w:w="1800" w:type="dxa"/>
            <w:tcBorders>
              <w:left w:val="single" w:sz="8" w:space="0" w:color="auto"/>
              <w:right w:val="single" w:sz="8" w:space="0" w:color="auto"/>
            </w:tcBorders>
            <w:shd w:val="clear" w:color="auto" w:fill="auto"/>
            <w:vAlign w:val="bottom"/>
          </w:tcPr>
          <w:p w:rsidR="00821C57" w:rsidRPr="004B08AC" w:rsidRDefault="00821C57" w:rsidP="00821C57">
            <w:pPr>
              <w:spacing w:after="0" w:line="316"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товарів,</w:t>
            </w:r>
          </w:p>
        </w:tc>
        <w:tc>
          <w:tcPr>
            <w:tcW w:w="234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4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8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330"/>
        </w:trPr>
        <w:tc>
          <w:tcPr>
            <w:tcW w:w="1800" w:type="dxa"/>
            <w:tcBorders>
              <w:left w:val="single" w:sz="8" w:space="0" w:color="auto"/>
              <w:right w:val="single" w:sz="8" w:space="0" w:color="auto"/>
            </w:tcBorders>
            <w:shd w:val="clear" w:color="auto" w:fill="auto"/>
            <w:vAlign w:val="bottom"/>
          </w:tcPr>
          <w:p w:rsidR="00821C57" w:rsidRPr="004B08AC" w:rsidRDefault="00821C57" w:rsidP="00821C57">
            <w:pPr>
              <w:spacing w:after="0" w:line="330"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одиниць</w:t>
            </w:r>
          </w:p>
        </w:tc>
        <w:tc>
          <w:tcPr>
            <w:tcW w:w="234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4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8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346"/>
        </w:trPr>
        <w:tc>
          <w:tcPr>
            <w:tcW w:w="1800" w:type="dxa"/>
            <w:tcBorders>
              <w:left w:val="single" w:sz="8" w:space="0" w:color="auto"/>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340" w:type="dxa"/>
            <w:tcBorders>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420" w:type="dxa"/>
            <w:tcBorders>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820" w:type="dxa"/>
            <w:tcBorders>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298"/>
        </w:trPr>
        <w:tc>
          <w:tcPr>
            <w:tcW w:w="1800" w:type="dxa"/>
            <w:tcBorders>
              <w:left w:val="single" w:sz="8" w:space="0" w:color="auto"/>
              <w:right w:val="single" w:sz="8" w:space="0" w:color="auto"/>
            </w:tcBorders>
            <w:shd w:val="clear" w:color="auto" w:fill="auto"/>
            <w:vAlign w:val="bottom"/>
          </w:tcPr>
          <w:p w:rsidR="00821C57" w:rsidRPr="004B08AC" w:rsidRDefault="00821C57" w:rsidP="00821C57">
            <w:pPr>
              <w:spacing w:after="0" w:line="298"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3.Коефіцієнт</w:t>
            </w:r>
          </w:p>
        </w:tc>
        <w:tc>
          <w:tcPr>
            <w:tcW w:w="234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420" w:type="dxa"/>
            <w:tcBorders>
              <w:right w:val="single" w:sz="8" w:space="0" w:color="auto"/>
            </w:tcBorders>
            <w:shd w:val="clear" w:color="auto" w:fill="auto"/>
            <w:vAlign w:val="bottom"/>
          </w:tcPr>
          <w:p w:rsidR="00821C57" w:rsidRPr="004B08AC" w:rsidRDefault="00821C57" w:rsidP="00821C57">
            <w:pPr>
              <w:spacing w:after="0" w:line="298" w:lineRule="exact"/>
              <w:jc w:val="center"/>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0,09</w:t>
            </w:r>
          </w:p>
        </w:tc>
        <w:tc>
          <w:tcPr>
            <w:tcW w:w="2820" w:type="dxa"/>
            <w:tcBorders>
              <w:right w:val="single" w:sz="8" w:space="0" w:color="auto"/>
            </w:tcBorders>
            <w:shd w:val="clear" w:color="auto" w:fill="auto"/>
            <w:vAlign w:val="bottom"/>
          </w:tcPr>
          <w:p w:rsidR="00821C57" w:rsidRPr="004B08AC" w:rsidRDefault="00821C57" w:rsidP="00821C57">
            <w:pPr>
              <w:spacing w:after="0" w:line="298" w:lineRule="exact"/>
              <w:ind w:right="10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0,05</w:t>
            </w: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312"/>
        </w:trPr>
        <w:tc>
          <w:tcPr>
            <w:tcW w:w="1800" w:type="dxa"/>
            <w:tcBorders>
              <w:left w:val="single" w:sz="8" w:space="0" w:color="auto"/>
              <w:right w:val="single" w:sz="8" w:space="0" w:color="auto"/>
            </w:tcBorders>
            <w:shd w:val="clear" w:color="auto" w:fill="auto"/>
            <w:vAlign w:val="bottom"/>
          </w:tcPr>
          <w:p w:rsidR="00821C57" w:rsidRPr="004B08AC" w:rsidRDefault="00821C57" w:rsidP="00821C57">
            <w:pPr>
              <w:spacing w:after="0" w:line="312"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оновлення</w:t>
            </w:r>
          </w:p>
        </w:tc>
        <w:tc>
          <w:tcPr>
            <w:tcW w:w="2340" w:type="dxa"/>
            <w:tcBorders>
              <w:right w:val="single" w:sz="8" w:space="0" w:color="auto"/>
            </w:tcBorders>
            <w:shd w:val="clear" w:color="auto" w:fill="auto"/>
            <w:vAlign w:val="bottom"/>
          </w:tcPr>
          <w:p w:rsidR="00821C57" w:rsidRPr="004B08AC" w:rsidRDefault="00821C57" w:rsidP="00821C57">
            <w:pPr>
              <w:spacing w:after="0" w:line="312" w:lineRule="exact"/>
              <w:jc w:val="center"/>
              <w:rPr>
                <w:rFonts w:ascii="Times New Roman" w:eastAsia="Times New Roman" w:hAnsi="Times New Roman" w:cs="Arial"/>
                <w:color w:val="000000" w:themeColor="text1"/>
                <w:w w:val="94"/>
                <w:sz w:val="29"/>
                <w:szCs w:val="20"/>
                <w:lang w:val="uk-UA" w:eastAsia="ru-RU"/>
              </w:rPr>
            </w:pPr>
            <w:r w:rsidRPr="004B08AC">
              <w:rPr>
                <w:rFonts w:ascii="Times New Roman" w:eastAsia="Times New Roman" w:hAnsi="Times New Roman" w:cs="Arial"/>
                <w:color w:val="000000" w:themeColor="text1"/>
                <w:w w:val="94"/>
                <w:sz w:val="29"/>
                <w:szCs w:val="20"/>
                <w:lang w:val="uk-UA" w:eastAsia="ru-RU"/>
              </w:rPr>
              <w:t>0,13</w:t>
            </w:r>
          </w:p>
        </w:tc>
        <w:tc>
          <w:tcPr>
            <w:tcW w:w="24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8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316"/>
        </w:trPr>
        <w:tc>
          <w:tcPr>
            <w:tcW w:w="1800" w:type="dxa"/>
            <w:tcBorders>
              <w:left w:val="single" w:sz="8" w:space="0" w:color="auto"/>
              <w:right w:val="single" w:sz="8" w:space="0" w:color="auto"/>
            </w:tcBorders>
            <w:shd w:val="clear" w:color="auto" w:fill="auto"/>
            <w:vAlign w:val="bottom"/>
          </w:tcPr>
          <w:p w:rsidR="00821C57" w:rsidRPr="004B08AC" w:rsidRDefault="00821C57" w:rsidP="00821C57">
            <w:pPr>
              <w:spacing w:after="0" w:line="316"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товарів</w:t>
            </w:r>
          </w:p>
        </w:tc>
        <w:tc>
          <w:tcPr>
            <w:tcW w:w="234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4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820" w:type="dxa"/>
            <w:tcBorders>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r w:rsidR="00821C57" w:rsidRPr="004B08AC" w:rsidTr="00821C57">
        <w:trPr>
          <w:trHeight w:val="330"/>
        </w:trPr>
        <w:tc>
          <w:tcPr>
            <w:tcW w:w="1800" w:type="dxa"/>
            <w:tcBorders>
              <w:left w:val="single" w:sz="8" w:space="0" w:color="auto"/>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340" w:type="dxa"/>
            <w:tcBorders>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420" w:type="dxa"/>
            <w:tcBorders>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2820" w:type="dxa"/>
            <w:tcBorders>
              <w:bottom w:val="single" w:sz="8" w:space="0" w:color="auto"/>
              <w:right w:val="single" w:sz="8" w:space="0" w:color="auto"/>
            </w:tcBorders>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821C57" w:rsidRPr="004B08AC" w:rsidRDefault="00821C57" w:rsidP="00821C57">
            <w:pPr>
              <w:spacing w:after="0" w:line="0" w:lineRule="atLeast"/>
              <w:rPr>
                <w:rFonts w:ascii="Times New Roman" w:eastAsia="Times New Roman" w:hAnsi="Times New Roman" w:cs="Arial"/>
                <w:color w:val="000000" w:themeColor="text1"/>
                <w:sz w:val="24"/>
                <w:szCs w:val="20"/>
                <w:lang w:val="uk-UA" w:eastAsia="ru-RU"/>
              </w:rPr>
            </w:pPr>
          </w:p>
        </w:tc>
      </w:tr>
    </w:tbl>
    <w:p w:rsidR="00821C57" w:rsidRPr="004B08AC" w:rsidRDefault="00821C57" w:rsidP="003A79BA">
      <w:pPr>
        <w:spacing w:after="0" w:line="360" w:lineRule="auto"/>
        <w:ind w:firstLine="709"/>
        <w:jc w:val="both"/>
        <w:rPr>
          <w:rFonts w:ascii="Times New Roman" w:hAnsi="Times New Roman" w:cs="Times New Roman"/>
          <w:color w:val="000000" w:themeColor="text1"/>
          <w:sz w:val="28"/>
          <w:lang w:val="uk-UA"/>
        </w:rPr>
      </w:pPr>
    </w:p>
    <w:p w:rsidR="001A6026" w:rsidRPr="004B08AC" w:rsidRDefault="001A6026"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Виробництво нових товарів відіграє велике значення для процвітання підприємства, що пов'язано з низкою факторів: </w:t>
      </w:r>
    </w:p>
    <w:p w:rsidR="001A6026" w:rsidRPr="004B08AC" w:rsidRDefault="001A6026"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рівнем конкурентоспроможності підприємства; </w:t>
      </w:r>
    </w:p>
    <w:p w:rsidR="001A6026" w:rsidRPr="004B08AC" w:rsidRDefault="001A6026"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прискоренням загального процесу оновлення товарів; </w:t>
      </w:r>
    </w:p>
    <w:p w:rsidR="001A6026" w:rsidRPr="004B08AC" w:rsidRDefault="001A6026"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зміною переваг споживачів, "втомою" споживачів від старих товарів та інші. </w:t>
      </w:r>
    </w:p>
    <w:p w:rsidR="0090071A" w:rsidRPr="004B08AC" w:rsidRDefault="001A6026"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Розглядаючи таблицю 2.3 ми бачим, що коефіцієнт оновлення товару не є значним, але все ж таки прослідковується оновлення продукції. З кожним роком асортимент зростає так в 2017 році відносно до 2016 року асортимент зріс на 16 одиниць, а в 2018 році на 12 одиниць продукції. Загалом ТОВ «Ковінько-ковбаси» на теперішній час налічує 101 найменувань продукції, що є досить високим показником.</w:t>
      </w:r>
    </w:p>
    <w:p w:rsidR="00201B05" w:rsidRPr="004B08AC" w:rsidRDefault="00201B05" w:rsidP="00201B05">
      <w:pPr>
        <w:spacing w:line="0" w:lineRule="atLeast"/>
        <w:ind w:left="8200"/>
        <w:rPr>
          <w:rFonts w:ascii="Times New Roman" w:eastAsia="Times New Roman" w:hAnsi="Times New Roman"/>
          <w:color w:val="000000" w:themeColor="text1"/>
          <w:sz w:val="27"/>
          <w:lang w:val="uk-UA"/>
        </w:rPr>
      </w:pPr>
    </w:p>
    <w:p w:rsidR="00201B05" w:rsidRPr="004B08AC" w:rsidRDefault="00201B05" w:rsidP="00201B05">
      <w:pPr>
        <w:spacing w:line="0" w:lineRule="atLeast"/>
        <w:ind w:left="8200"/>
        <w:rPr>
          <w:rFonts w:ascii="Times New Roman" w:eastAsia="Times New Roman" w:hAnsi="Times New Roman"/>
          <w:color w:val="000000" w:themeColor="text1"/>
          <w:sz w:val="27"/>
          <w:lang w:val="uk-UA"/>
        </w:rPr>
      </w:pPr>
    </w:p>
    <w:p w:rsidR="00201B05" w:rsidRPr="004B08AC" w:rsidRDefault="00201B05" w:rsidP="00201B05">
      <w:pPr>
        <w:spacing w:line="0" w:lineRule="atLeast"/>
        <w:ind w:left="8200"/>
        <w:rPr>
          <w:rFonts w:ascii="Times New Roman" w:eastAsia="Times New Roman" w:hAnsi="Times New Roman"/>
          <w:color w:val="000000" w:themeColor="text1"/>
          <w:sz w:val="27"/>
          <w:lang w:val="uk-UA"/>
        </w:rPr>
      </w:pPr>
    </w:p>
    <w:p w:rsidR="00201B05" w:rsidRPr="004B08AC" w:rsidRDefault="00201B05" w:rsidP="00201B05">
      <w:pPr>
        <w:spacing w:line="0" w:lineRule="atLeast"/>
        <w:ind w:left="8200"/>
        <w:rPr>
          <w:rFonts w:ascii="Times New Roman" w:eastAsia="Times New Roman" w:hAnsi="Times New Roman"/>
          <w:color w:val="000000" w:themeColor="text1"/>
          <w:sz w:val="27"/>
          <w:lang w:val="uk-UA"/>
        </w:rPr>
      </w:pPr>
    </w:p>
    <w:p w:rsidR="00201B05" w:rsidRPr="004B08AC" w:rsidRDefault="00201B05" w:rsidP="00201B05">
      <w:pPr>
        <w:spacing w:line="0" w:lineRule="atLeast"/>
        <w:ind w:left="7938"/>
        <w:rPr>
          <w:rFonts w:ascii="Times New Roman" w:eastAsia="Times New Roman" w:hAnsi="Times New Roman"/>
          <w:color w:val="000000" w:themeColor="text1"/>
          <w:sz w:val="27"/>
          <w:lang w:val="uk-UA"/>
        </w:rPr>
      </w:pPr>
      <w:r w:rsidRPr="004B08AC">
        <w:rPr>
          <w:rFonts w:ascii="Times New Roman" w:eastAsia="Times New Roman" w:hAnsi="Times New Roman"/>
          <w:color w:val="000000" w:themeColor="text1"/>
          <w:sz w:val="27"/>
          <w:lang w:val="uk-UA"/>
        </w:rPr>
        <w:lastRenderedPageBreak/>
        <w:t xml:space="preserve">Таблиця </w:t>
      </w:r>
      <w:r w:rsidR="00F66A1B" w:rsidRPr="004B08AC">
        <w:rPr>
          <w:rFonts w:ascii="Times New Roman" w:eastAsia="Times New Roman" w:hAnsi="Times New Roman"/>
          <w:color w:val="000000" w:themeColor="text1"/>
          <w:sz w:val="27"/>
          <w:lang w:val="uk-UA"/>
        </w:rPr>
        <w:t>2</w:t>
      </w:r>
      <w:r w:rsidRPr="004B08AC">
        <w:rPr>
          <w:rFonts w:ascii="Times New Roman" w:eastAsia="Times New Roman" w:hAnsi="Times New Roman"/>
          <w:color w:val="000000" w:themeColor="text1"/>
          <w:sz w:val="27"/>
          <w:lang w:val="uk-UA"/>
        </w:rPr>
        <w:t>.</w:t>
      </w:r>
      <w:r w:rsidR="00F66A1B" w:rsidRPr="004B08AC">
        <w:rPr>
          <w:rFonts w:ascii="Times New Roman" w:eastAsia="Times New Roman" w:hAnsi="Times New Roman"/>
          <w:color w:val="000000" w:themeColor="text1"/>
          <w:sz w:val="27"/>
          <w:lang w:val="uk-UA"/>
        </w:rPr>
        <w:t>4</w:t>
      </w:r>
    </w:p>
    <w:p w:rsidR="00201B05" w:rsidRPr="004B08AC" w:rsidRDefault="00201B05" w:rsidP="00201B05">
      <w:pPr>
        <w:spacing w:line="178" w:lineRule="exact"/>
        <w:rPr>
          <w:rFonts w:ascii="Times New Roman" w:eastAsia="Times New Roman" w:hAnsi="Times New Roman"/>
          <w:color w:val="000000" w:themeColor="text1"/>
          <w:lang w:val="uk-UA"/>
        </w:rPr>
      </w:pPr>
    </w:p>
    <w:p w:rsidR="00201B05" w:rsidRPr="004B08AC" w:rsidRDefault="00201B05" w:rsidP="00201B05">
      <w:pPr>
        <w:spacing w:after="0" w:line="0" w:lineRule="atLeast"/>
        <w:ind w:left="146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Динаміка середніх цін продажу товарів окремих товарних груп</w:t>
      </w:r>
    </w:p>
    <w:p w:rsidR="00201B05" w:rsidRPr="004B08AC" w:rsidRDefault="00201B05" w:rsidP="00201B05">
      <w:pPr>
        <w:spacing w:after="0" w:line="205" w:lineRule="exact"/>
        <w:rPr>
          <w:rFonts w:ascii="Times New Roman" w:eastAsia="Times New Roman" w:hAnsi="Times New Roman"/>
          <w:color w:val="000000" w:themeColor="text1"/>
          <w:lang w:val="uk-UA"/>
        </w:rPr>
      </w:pPr>
    </w:p>
    <w:tbl>
      <w:tblPr>
        <w:tblW w:w="0" w:type="auto"/>
        <w:tblInd w:w="250" w:type="dxa"/>
        <w:tblLayout w:type="fixed"/>
        <w:tblCellMar>
          <w:left w:w="0" w:type="dxa"/>
          <w:right w:w="0" w:type="dxa"/>
        </w:tblCellMar>
        <w:tblLook w:val="0000" w:firstRow="0" w:lastRow="0" w:firstColumn="0" w:lastColumn="0" w:noHBand="0" w:noVBand="0"/>
      </w:tblPr>
      <w:tblGrid>
        <w:gridCol w:w="1660"/>
        <w:gridCol w:w="2340"/>
        <w:gridCol w:w="2400"/>
        <w:gridCol w:w="2980"/>
      </w:tblGrid>
      <w:tr w:rsidR="00201B05" w:rsidRPr="004B08AC" w:rsidTr="00BC3672">
        <w:trPr>
          <w:trHeight w:val="319"/>
        </w:trPr>
        <w:tc>
          <w:tcPr>
            <w:tcW w:w="1660" w:type="dxa"/>
            <w:tcBorders>
              <w:top w:val="single" w:sz="8" w:space="0" w:color="auto"/>
              <w:left w:val="single" w:sz="8" w:space="0" w:color="auto"/>
              <w:right w:val="single" w:sz="8" w:space="0" w:color="auto"/>
            </w:tcBorders>
            <w:shd w:val="clear" w:color="auto" w:fill="auto"/>
            <w:vAlign w:val="bottom"/>
          </w:tcPr>
          <w:p w:rsidR="00201B05" w:rsidRPr="004B08AC" w:rsidRDefault="00201B05" w:rsidP="00201B05">
            <w:pPr>
              <w:spacing w:after="0" w:line="319" w:lineRule="exact"/>
              <w:jc w:val="center"/>
              <w:rPr>
                <w:rFonts w:ascii="Times New Roman" w:eastAsia="Times New Roman" w:hAnsi="Times New Roman"/>
                <w:color w:val="000000" w:themeColor="text1"/>
                <w:w w:val="98"/>
                <w:sz w:val="29"/>
                <w:lang w:val="uk-UA"/>
              </w:rPr>
            </w:pPr>
            <w:r w:rsidRPr="004B08AC">
              <w:rPr>
                <w:rFonts w:ascii="Times New Roman" w:eastAsia="Times New Roman" w:hAnsi="Times New Roman"/>
                <w:color w:val="000000" w:themeColor="text1"/>
                <w:w w:val="98"/>
                <w:sz w:val="29"/>
                <w:lang w:val="uk-UA"/>
              </w:rPr>
              <w:t>Товарний</w:t>
            </w:r>
          </w:p>
        </w:tc>
        <w:tc>
          <w:tcPr>
            <w:tcW w:w="7720" w:type="dxa"/>
            <w:gridSpan w:val="3"/>
            <w:tcBorders>
              <w:top w:val="single" w:sz="8" w:space="0" w:color="auto"/>
              <w:right w:val="single" w:sz="8" w:space="0" w:color="auto"/>
            </w:tcBorders>
            <w:shd w:val="clear" w:color="auto" w:fill="auto"/>
            <w:vAlign w:val="bottom"/>
          </w:tcPr>
          <w:p w:rsidR="00201B05" w:rsidRPr="004B08AC" w:rsidRDefault="00201B05" w:rsidP="00201B05">
            <w:pPr>
              <w:spacing w:after="0" w:line="319" w:lineRule="exact"/>
              <w:jc w:val="center"/>
              <w:rPr>
                <w:rFonts w:ascii="Times New Roman" w:eastAsia="Times New Roman" w:hAnsi="Times New Roman"/>
                <w:color w:val="000000" w:themeColor="text1"/>
                <w:w w:val="97"/>
                <w:sz w:val="29"/>
                <w:lang w:val="uk-UA"/>
              </w:rPr>
            </w:pPr>
            <w:r w:rsidRPr="004B08AC">
              <w:rPr>
                <w:rFonts w:ascii="Times New Roman" w:eastAsia="Times New Roman" w:hAnsi="Times New Roman"/>
                <w:color w:val="000000" w:themeColor="text1"/>
                <w:w w:val="97"/>
                <w:sz w:val="29"/>
                <w:lang w:val="uk-UA"/>
              </w:rPr>
              <w:t>Середня ціна продажу товарів окремих товарних груп</w:t>
            </w:r>
          </w:p>
        </w:tc>
      </w:tr>
      <w:tr w:rsidR="00201B05" w:rsidRPr="004B08AC" w:rsidTr="00BC3672">
        <w:trPr>
          <w:trHeight w:val="222"/>
        </w:trPr>
        <w:tc>
          <w:tcPr>
            <w:tcW w:w="1660" w:type="dxa"/>
            <w:vMerge w:val="restart"/>
            <w:tcBorders>
              <w:left w:val="single" w:sz="8" w:space="0" w:color="auto"/>
              <w:right w:val="single" w:sz="8" w:space="0" w:color="auto"/>
            </w:tcBorders>
            <w:shd w:val="clear" w:color="auto" w:fill="auto"/>
            <w:vAlign w:val="bottom"/>
          </w:tcPr>
          <w:p w:rsidR="00201B05" w:rsidRPr="004B08AC" w:rsidRDefault="00201B05" w:rsidP="00201B05">
            <w:pPr>
              <w:spacing w:after="0" w:line="312" w:lineRule="exact"/>
              <w:jc w:val="center"/>
              <w:rPr>
                <w:rFonts w:ascii="Times New Roman" w:eastAsia="Times New Roman" w:hAnsi="Times New Roman"/>
                <w:color w:val="000000" w:themeColor="text1"/>
                <w:w w:val="98"/>
                <w:sz w:val="29"/>
                <w:lang w:val="uk-UA"/>
              </w:rPr>
            </w:pPr>
            <w:r w:rsidRPr="004B08AC">
              <w:rPr>
                <w:rFonts w:ascii="Times New Roman" w:eastAsia="Times New Roman" w:hAnsi="Times New Roman"/>
                <w:color w:val="000000" w:themeColor="text1"/>
                <w:w w:val="98"/>
                <w:sz w:val="29"/>
                <w:lang w:val="uk-UA"/>
              </w:rPr>
              <w:t>асортимент</w:t>
            </w:r>
          </w:p>
        </w:tc>
        <w:tc>
          <w:tcPr>
            <w:tcW w:w="2340" w:type="dxa"/>
            <w:tcBorders>
              <w:bottom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19"/>
                <w:lang w:val="uk-UA"/>
              </w:rPr>
            </w:pPr>
          </w:p>
        </w:tc>
        <w:tc>
          <w:tcPr>
            <w:tcW w:w="2400" w:type="dxa"/>
            <w:tcBorders>
              <w:bottom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19"/>
                <w:lang w:val="uk-UA"/>
              </w:rPr>
            </w:pPr>
          </w:p>
        </w:tc>
        <w:tc>
          <w:tcPr>
            <w:tcW w:w="2980" w:type="dxa"/>
            <w:tcBorders>
              <w:bottom w:val="single" w:sz="8" w:space="0" w:color="auto"/>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19"/>
                <w:lang w:val="uk-UA"/>
              </w:rPr>
            </w:pPr>
          </w:p>
        </w:tc>
      </w:tr>
      <w:tr w:rsidR="00201B05" w:rsidRPr="004B08AC" w:rsidTr="00BC3672">
        <w:trPr>
          <w:trHeight w:val="70"/>
        </w:trPr>
        <w:tc>
          <w:tcPr>
            <w:tcW w:w="1660" w:type="dxa"/>
            <w:vMerge/>
            <w:tcBorders>
              <w:left w:val="single" w:sz="8" w:space="0" w:color="auto"/>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6"/>
                <w:lang w:val="uk-UA"/>
              </w:rPr>
            </w:pPr>
          </w:p>
        </w:tc>
        <w:tc>
          <w:tcPr>
            <w:tcW w:w="2340" w:type="dxa"/>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6"/>
                <w:lang w:val="uk-UA"/>
              </w:rPr>
            </w:pPr>
          </w:p>
        </w:tc>
        <w:tc>
          <w:tcPr>
            <w:tcW w:w="2400" w:type="dxa"/>
            <w:vMerge w:val="restart"/>
            <w:shd w:val="clear" w:color="auto" w:fill="auto"/>
            <w:vAlign w:val="bottom"/>
          </w:tcPr>
          <w:p w:rsidR="00201B05" w:rsidRPr="004B08AC" w:rsidRDefault="00201B05" w:rsidP="00201B05">
            <w:pPr>
              <w:spacing w:after="0" w:line="306" w:lineRule="exact"/>
              <w:ind w:left="498"/>
              <w:jc w:val="center"/>
              <w:rPr>
                <w:rFonts w:ascii="Times New Roman" w:eastAsia="Times New Roman" w:hAnsi="Times New Roman"/>
                <w:color w:val="000000" w:themeColor="text1"/>
                <w:w w:val="93"/>
                <w:sz w:val="29"/>
                <w:lang w:val="uk-UA"/>
              </w:rPr>
            </w:pPr>
            <w:r w:rsidRPr="004B08AC">
              <w:rPr>
                <w:rFonts w:ascii="Times New Roman" w:eastAsia="Times New Roman" w:hAnsi="Times New Roman"/>
                <w:color w:val="000000" w:themeColor="text1"/>
                <w:w w:val="93"/>
                <w:sz w:val="29"/>
                <w:lang w:val="uk-UA"/>
              </w:rPr>
              <w:t>Рік</w:t>
            </w:r>
          </w:p>
        </w:tc>
        <w:tc>
          <w:tcPr>
            <w:tcW w:w="2980" w:type="dxa"/>
            <w:tcBorders>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6"/>
                <w:lang w:val="uk-UA"/>
              </w:rPr>
            </w:pPr>
          </w:p>
        </w:tc>
      </w:tr>
      <w:tr w:rsidR="00201B05" w:rsidRPr="004B08AC" w:rsidTr="00BC3672">
        <w:trPr>
          <w:trHeight w:val="237"/>
        </w:trPr>
        <w:tc>
          <w:tcPr>
            <w:tcW w:w="1660" w:type="dxa"/>
            <w:tcBorders>
              <w:left w:val="single" w:sz="8" w:space="0" w:color="auto"/>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lang w:val="uk-UA"/>
              </w:rPr>
            </w:pPr>
          </w:p>
        </w:tc>
        <w:tc>
          <w:tcPr>
            <w:tcW w:w="2340" w:type="dxa"/>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lang w:val="uk-UA"/>
              </w:rPr>
            </w:pPr>
          </w:p>
        </w:tc>
        <w:tc>
          <w:tcPr>
            <w:tcW w:w="2400" w:type="dxa"/>
            <w:vMerge/>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lang w:val="uk-UA"/>
              </w:rPr>
            </w:pPr>
          </w:p>
        </w:tc>
        <w:tc>
          <w:tcPr>
            <w:tcW w:w="2980" w:type="dxa"/>
            <w:tcBorders>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lang w:val="uk-UA"/>
              </w:rPr>
            </w:pPr>
          </w:p>
        </w:tc>
      </w:tr>
      <w:tr w:rsidR="00201B05" w:rsidRPr="004B08AC" w:rsidTr="00BC3672">
        <w:trPr>
          <w:trHeight w:val="108"/>
        </w:trPr>
        <w:tc>
          <w:tcPr>
            <w:tcW w:w="1660" w:type="dxa"/>
            <w:tcBorders>
              <w:left w:val="single" w:sz="8" w:space="0" w:color="auto"/>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9"/>
                <w:lang w:val="uk-UA"/>
              </w:rPr>
            </w:pPr>
          </w:p>
        </w:tc>
        <w:tc>
          <w:tcPr>
            <w:tcW w:w="2340" w:type="dxa"/>
            <w:tcBorders>
              <w:bottom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9"/>
                <w:lang w:val="uk-UA"/>
              </w:rPr>
            </w:pPr>
          </w:p>
        </w:tc>
        <w:tc>
          <w:tcPr>
            <w:tcW w:w="2400" w:type="dxa"/>
            <w:tcBorders>
              <w:bottom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9"/>
                <w:lang w:val="uk-UA"/>
              </w:rPr>
            </w:pPr>
          </w:p>
        </w:tc>
        <w:tc>
          <w:tcPr>
            <w:tcW w:w="2980" w:type="dxa"/>
            <w:tcBorders>
              <w:bottom w:val="single" w:sz="8" w:space="0" w:color="auto"/>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9"/>
                <w:lang w:val="uk-UA"/>
              </w:rPr>
            </w:pPr>
          </w:p>
        </w:tc>
      </w:tr>
      <w:tr w:rsidR="00201B05" w:rsidRPr="004B08AC" w:rsidTr="00BC3672">
        <w:trPr>
          <w:trHeight w:val="309"/>
        </w:trPr>
        <w:tc>
          <w:tcPr>
            <w:tcW w:w="1660" w:type="dxa"/>
            <w:tcBorders>
              <w:left w:val="single" w:sz="8" w:space="0" w:color="auto"/>
              <w:bottom w:val="single" w:sz="8" w:space="0" w:color="auto"/>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24"/>
                <w:lang w:val="uk-UA"/>
              </w:rPr>
            </w:pPr>
          </w:p>
        </w:tc>
        <w:tc>
          <w:tcPr>
            <w:tcW w:w="2340" w:type="dxa"/>
            <w:tcBorders>
              <w:bottom w:val="single" w:sz="8" w:space="0" w:color="auto"/>
              <w:right w:val="single" w:sz="8" w:space="0" w:color="auto"/>
            </w:tcBorders>
            <w:shd w:val="clear" w:color="auto" w:fill="auto"/>
            <w:vAlign w:val="bottom"/>
          </w:tcPr>
          <w:p w:rsidR="00201B05" w:rsidRPr="004B08AC" w:rsidRDefault="00201B05" w:rsidP="00201B05">
            <w:pPr>
              <w:spacing w:after="0" w:line="309" w:lineRule="exact"/>
              <w:ind w:right="758"/>
              <w:jc w:val="right"/>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2014</w:t>
            </w:r>
          </w:p>
        </w:tc>
        <w:tc>
          <w:tcPr>
            <w:tcW w:w="2400" w:type="dxa"/>
            <w:tcBorders>
              <w:bottom w:val="single" w:sz="8" w:space="0" w:color="auto"/>
              <w:right w:val="single" w:sz="8" w:space="0" w:color="auto"/>
            </w:tcBorders>
            <w:shd w:val="clear" w:color="auto" w:fill="auto"/>
            <w:vAlign w:val="bottom"/>
          </w:tcPr>
          <w:p w:rsidR="00201B05" w:rsidRPr="004B08AC" w:rsidRDefault="00201B05" w:rsidP="00201B05">
            <w:pPr>
              <w:spacing w:after="0" w:line="309" w:lineRule="exact"/>
              <w:ind w:right="778"/>
              <w:jc w:val="right"/>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2015</w:t>
            </w:r>
          </w:p>
        </w:tc>
        <w:tc>
          <w:tcPr>
            <w:tcW w:w="2980" w:type="dxa"/>
            <w:tcBorders>
              <w:bottom w:val="single" w:sz="8" w:space="0" w:color="auto"/>
              <w:right w:val="single" w:sz="8" w:space="0" w:color="auto"/>
            </w:tcBorders>
            <w:shd w:val="clear" w:color="auto" w:fill="auto"/>
            <w:vAlign w:val="bottom"/>
          </w:tcPr>
          <w:p w:rsidR="00201B05" w:rsidRPr="004B08AC" w:rsidRDefault="00201B05" w:rsidP="00201B05">
            <w:pPr>
              <w:spacing w:after="0" w:line="309" w:lineRule="exact"/>
              <w:ind w:right="1058"/>
              <w:jc w:val="right"/>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2016</w:t>
            </w:r>
          </w:p>
        </w:tc>
      </w:tr>
      <w:tr w:rsidR="00201B05" w:rsidRPr="004B08AC" w:rsidTr="00BC3672">
        <w:trPr>
          <w:trHeight w:val="300"/>
        </w:trPr>
        <w:tc>
          <w:tcPr>
            <w:tcW w:w="1660" w:type="dxa"/>
            <w:tcBorders>
              <w:left w:val="single" w:sz="8" w:space="0" w:color="auto"/>
              <w:right w:val="single" w:sz="8" w:space="0" w:color="auto"/>
            </w:tcBorders>
            <w:shd w:val="clear" w:color="auto" w:fill="auto"/>
            <w:vAlign w:val="bottom"/>
          </w:tcPr>
          <w:p w:rsidR="00201B05" w:rsidRPr="004B08AC" w:rsidRDefault="00201B05" w:rsidP="00201B05">
            <w:pPr>
              <w:spacing w:after="0" w:line="299" w:lineRule="exact"/>
              <w:ind w:left="30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Ковбасні</w:t>
            </w:r>
          </w:p>
        </w:tc>
        <w:tc>
          <w:tcPr>
            <w:tcW w:w="2340" w:type="dxa"/>
            <w:tcBorders>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24"/>
                <w:lang w:val="uk-UA"/>
              </w:rPr>
            </w:pPr>
          </w:p>
        </w:tc>
        <w:tc>
          <w:tcPr>
            <w:tcW w:w="2400" w:type="dxa"/>
            <w:tcBorders>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24"/>
                <w:lang w:val="uk-UA"/>
              </w:rPr>
            </w:pPr>
          </w:p>
        </w:tc>
        <w:tc>
          <w:tcPr>
            <w:tcW w:w="2980" w:type="dxa"/>
            <w:tcBorders>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24"/>
                <w:lang w:val="uk-UA"/>
              </w:rPr>
            </w:pPr>
          </w:p>
        </w:tc>
      </w:tr>
      <w:tr w:rsidR="00201B05" w:rsidRPr="004B08AC" w:rsidTr="00BC3672">
        <w:trPr>
          <w:trHeight w:val="312"/>
        </w:trPr>
        <w:tc>
          <w:tcPr>
            <w:tcW w:w="1660" w:type="dxa"/>
            <w:tcBorders>
              <w:left w:val="single" w:sz="8" w:space="0" w:color="auto"/>
              <w:right w:val="single" w:sz="8" w:space="0" w:color="auto"/>
            </w:tcBorders>
            <w:shd w:val="clear" w:color="auto" w:fill="auto"/>
            <w:vAlign w:val="bottom"/>
          </w:tcPr>
          <w:p w:rsidR="00201B05" w:rsidRPr="004B08AC" w:rsidRDefault="00201B05" w:rsidP="00201B05">
            <w:pPr>
              <w:spacing w:after="0" w:line="312" w:lineRule="exact"/>
              <w:jc w:val="center"/>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вироби</w:t>
            </w:r>
          </w:p>
        </w:tc>
        <w:tc>
          <w:tcPr>
            <w:tcW w:w="2340" w:type="dxa"/>
            <w:tcBorders>
              <w:right w:val="single" w:sz="8" w:space="0" w:color="auto"/>
            </w:tcBorders>
            <w:shd w:val="clear" w:color="auto" w:fill="auto"/>
            <w:vAlign w:val="bottom"/>
          </w:tcPr>
          <w:p w:rsidR="00201B05" w:rsidRPr="004B08AC" w:rsidRDefault="00201B05" w:rsidP="00201B05">
            <w:pPr>
              <w:spacing w:after="0" w:line="312" w:lineRule="exact"/>
              <w:ind w:right="778"/>
              <w:jc w:val="right"/>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31,0</w:t>
            </w:r>
          </w:p>
        </w:tc>
        <w:tc>
          <w:tcPr>
            <w:tcW w:w="2400" w:type="dxa"/>
            <w:tcBorders>
              <w:right w:val="single" w:sz="8" w:space="0" w:color="auto"/>
            </w:tcBorders>
            <w:shd w:val="clear" w:color="auto" w:fill="auto"/>
            <w:vAlign w:val="bottom"/>
          </w:tcPr>
          <w:p w:rsidR="00201B05" w:rsidRPr="004B08AC" w:rsidRDefault="00201B05" w:rsidP="00201B05">
            <w:pPr>
              <w:spacing w:after="0" w:line="312" w:lineRule="exact"/>
              <w:ind w:right="818"/>
              <w:jc w:val="right"/>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52,1</w:t>
            </w:r>
          </w:p>
        </w:tc>
        <w:tc>
          <w:tcPr>
            <w:tcW w:w="2980" w:type="dxa"/>
            <w:tcBorders>
              <w:right w:val="single" w:sz="8" w:space="0" w:color="auto"/>
            </w:tcBorders>
            <w:shd w:val="clear" w:color="auto" w:fill="auto"/>
            <w:vAlign w:val="bottom"/>
          </w:tcPr>
          <w:p w:rsidR="00201B05" w:rsidRPr="004B08AC" w:rsidRDefault="00201B05" w:rsidP="00201B05">
            <w:pPr>
              <w:spacing w:after="0" w:line="312" w:lineRule="exact"/>
              <w:ind w:right="1098"/>
              <w:jc w:val="right"/>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80,6</w:t>
            </w:r>
          </w:p>
        </w:tc>
      </w:tr>
      <w:tr w:rsidR="00201B05" w:rsidRPr="004B08AC" w:rsidTr="00BC3672">
        <w:trPr>
          <w:trHeight w:val="331"/>
        </w:trPr>
        <w:tc>
          <w:tcPr>
            <w:tcW w:w="1660" w:type="dxa"/>
            <w:tcBorders>
              <w:left w:val="single" w:sz="8" w:space="0" w:color="auto"/>
              <w:bottom w:val="single" w:sz="8" w:space="0" w:color="auto"/>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24"/>
                <w:lang w:val="uk-UA"/>
              </w:rPr>
            </w:pPr>
          </w:p>
        </w:tc>
        <w:tc>
          <w:tcPr>
            <w:tcW w:w="2340" w:type="dxa"/>
            <w:tcBorders>
              <w:bottom w:val="single" w:sz="8" w:space="0" w:color="auto"/>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24"/>
                <w:lang w:val="uk-UA"/>
              </w:rPr>
            </w:pPr>
          </w:p>
        </w:tc>
        <w:tc>
          <w:tcPr>
            <w:tcW w:w="2400" w:type="dxa"/>
            <w:tcBorders>
              <w:bottom w:val="single" w:sz="8" w:space="0" w:color="auto"/>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24"/>
                <w:lang w:val="uk-UA"/>
              </w:rPr>
            </w:pPr>
          </w:p>
        </w:tc>
        <w:tc>
          <w:tcPr>
            <w:tcW w:w="2980" w:type="dxa"/>
            <w:tcBorders>
              <w:bottom w:val="single" w:sz="8" w:space="0" w:color="auto"/>
              <w:right w:val="single" w:sz="8" w:space="0" w:color="auto"/>
            </w:tcBorders>
            <w:shd w:val="clear" w:color="auto" w:fill="auto"/>
            <w:vAlign w:val="bottom"/>
          </w:tcPr>
          <w:p w:rsidR="00201B05" w:rsidRPr="004B08AC" w:rsidRDefault="00201B05" w:rsidP="00201B05">
            <w:pPr>
              <w:spacing w:after="0" w:line="0" w:lineRule="atLeast"/>
              <w:rPr>
                <w:rFonts w:ascii="Times New Roman" w:eastAsia="Times New Roman" w:hAnsi="Times New Roman"/>
                <w:color w:val="000000" w:themeColor="text1"/>
                <w:sz w:val="24"/>
                <w:lang w:val="uk-UA"/>
              </w:rPr>
            </w:pPr>
          </w:p>
        </w:tc>
      </w:tr>
    </w:tbl>
    <w:p w:rsidR="00201B05" w:rsidRPr="004B08AC" w:rsidRDefault="00201B05" w:rsidP="00201B05">
      <w:pPr>
        <w:spacing w:line="200" w:lineRule="exact"/>
        <w:rPr>
          <w:rFonts w:ascii="Times New Roman" w:eastAsia="Times New Roman" w:hAnsi="Times New Roman"/>
          <w:color w:val="000000" w:themeColor="text1"/>
          <w:lang w:val="uk-UA"/>
        </w:rPr>
      </w:pPr>
    </w:p>
    <w:p w:rsidR="0090071A"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Отже, підсумовуючи наведену таблицю 2.5. можна говорити про те, що Середня ціна продажу товарів значно зросла, перш за все це пов`язано із ситуацією в країна. В Україні зараз відбувається інфляція собівартості. "Зростання цін у нашій економічній системі відбувається в основному через зростання елементів собівартості товарів і послуг, ціни на які підвищуються через зростання курсу іноземних валют.</w:t>
      </w:r>
    </w:p>
    <w:p w:rsidR="00201B05" w:rsidRPr="004B08AC" w:rsidRDefault="00201B05"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A1B" w:rsidP="00F66A1B">
      <w:pPr>
        <w:spacing w:line="0" w:lineRule="atLeast"/>
        <w:ind w:right="40"/>
        <w:jc w:val="right"/>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lastRenderedPageBreak/>
        <w:t>Таблиця 2.5</w:t>
      </w:r>
    </w:p>
    <w:p w:rsidR="00F66A1B" w:rsidRPr="004B08AC" w:rsidRDefault="00F66A1B" w:rsidP="00F66A1B">
      <w:pPr>
        <w:spacing w:line="0" w:lineRule="atLeast"/>
        <w:ind w:left="294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Аналіз збуту по деяким групам товарів</w:t>
      </w:r>
    </w:p>
    <w:tbl>
      <w:tblPr>
        <w:tblW w:w="9540" w:type="dxa"/>
        <w:tblInd w:w="170" w:type="dxa"/>
        <w:tblLayout w:type="fixed"/>
        <w:tblCellMar>
          <w:left w:w="0" w:type="dxa"/>
          <w:right w:w="0" w:type="dxa"/>
        </w:tblCellMar>
        <w:tblLook w:val="0000" w:firstRow="0" w:lastRow="0" w:firstColumn="0" w:lastColumn="0" w:noHBand="0" w:noVBand="0"/>
      </w:tblPr>
      <w:tblGrid>
        <w:gridCol w:w="1300"/>
        <w:gridCol w:w="580"/>
        <w:gridCol w:w="980"/>
        <w:gridCol w:w="80"/>
        <w:gridCol w:w="780"/>
        <w:gridCol w:w="700"/>
        <w:gridCol w:w="1140"/>
        <w:gridCol w:w="60"/>
        <w:gridCol w:w="1080"/>
        <w:gridCol w:w="700"/>
        <w:gridCol w:w="1140"/>
        <w:gridCol w:w="1000"/>
      </w:tblGrid>
      <w:tr w:rsidR="00F66A1B" w:rsidRPr="004B08AC" w:rsidTr="00F66A1B">
        <w:trPr>
          <w:trHeight w:val="327"/>
        </w:trPr>
        <w:tc>
          <w:tcPr>
            <w:tcW w:w="1300" w:type="dxa"/>
            <w:tcBorders>
              <w:top w:val="single" w:sz="8" w:space="0" w:color="auto"/>
              <w:left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580" w:type="dxa"/>
            <w:tcBorders>
              <w:top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60" w:type="dxa"/>
            <w:gridSpan w:val="2"/>
            <w:tcBorders>
              <w:top w:val="single" w:sz="8" w:space="0" w:color="auto"/>
            </w:tcBorders>
            <w:shd w:val="clear" w:color="auto" w:fill="auto"/>
            <w:vAlign w:val="bottom"/>
          </w:tcPr>
          <w:p w:rsidR="00F66A1B" w:rsidRPr="004B08AC" w:rsidRDefault="00F66A1B" w:rsidP="00F66A1B">
            <w:pPr>
              <w:spacing w:after="0" w:line="327" w:lineRule="exact"/>
              <w:ind w:left="2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2016р.</w:t>
            </w:r>
          </w:p>
        </w:tc>
        <w:tc>
          <w:tcPr>
            <w:tcW w:w="780" w:type="dxa"/>
            <w:tcBorders>
              <w:top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top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200" w:type="dxa"/>
            <w:gridSpan w:val="2"/>
            <w:tcBorders>
              <w:top w:val="single" w:sz="8" w:space="0" w:color="auto"/>
            </w:tcBorders>
            <w:shd w:val="clear" w:color="auto" w:fill="auto"/>
            <w:vAlign w:val="bottom"/>
          </w:tcPr>
          <w:p w:rsidR="00F66A1B" w:rsidRPr="004B08AC" w:rsidRDefault="00F66A1B" w:rsidP="00F66A1B">
            <w:pPr>
              <w:spacing w:after="0" w:line="327" w:lineRule="exact"/>
              <w:ind w:left="400"/>
              <w:rPr>
                <w:rFonts w:ascii="Times New Roman" w:eastAsia="Times New Roman" w:hAnsi="Times New Roman" w:cs="Arial"/>
                <w:color w:val="000000" w:themeColor="text1"/>
                <w:w w:val="97"/>
                <w:sz w:val="29"/>
                <w:szCs w:val="20"/>
                <w:lang w:val="uk-UA" w:eastAsia="ru-RU"/>
              </w:rPr>
            </w:pPr>
            <w:r w:rsidRPr="004B08AC">
              <w:rPr>
                <w:rFonts w:ascii="Times New Roman" w:eastAsia="Times New Roman" w:hAnsi="Times New Roman" w:cs="Arial"/>
                <w:color w:val="000000" w:themeColor="text1"/>
                <w:w w:val="97"/>
                <w:sz w:val="29"/>
                <w:szCs w:val="20"/>
                <w:lang w:val="uk-UA" w:eastAsia="ru-RU"/>
              </w:rPr>
              <w:t>2017р.</w:t>
            </w:r>
          </w:p>
        </w:tc>
        <w:tc>
          <w:tcPr>
            <w:tcW w:w="1080" w:type="dxa"/>
            <w:tcBorders>
              <w:top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top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top w:val="single" w:sz="8" w:space="0" w:color="auto"/>
            </w:tcBorders>
            <w:shd w:val="clear" w:color="auto" w:fill="auto"/>
            <w:vAlign w:val="bottom"/>
          </w:tcPr>
          <w:p w:rsidR="00F66A1B" w:rsidRPr="004B08AC" w:rsidRDefault="00F66A1B" w:rsidP="00F66A1B">
            <w:pPr>
              <w:spacing w:after="0" w:line="327" w:lineRule="exact"/>
              <w:ind w:left="340"/>
              <w:rPr>
                <w:rFonts w:ascii="Times New Roman" w:eastAsia="Times New Roman" w:hAnsi="Times New Roman" w:cs="Arial"/>
                <w:color w:val="000000" w:themeColor="text1"/>
                <w:w w:val="95"/>
                <w:sz w:val="29"/>
                <w:szCs w:val="20"/>
                <w:lang w:val="uk-UA" w:eastAsia="ru-RU"/>
              </w:rPr>
            </w:pPr>
            <w:r w:rsidRPr="004B08AC">
              <w:rPr>
                <w:rFonts w:ascii="Times New Roman" w:eastAsia="Times New Roman" w:hAnsi="Times New Roman" w:cs="Arial"/>
                <w:color w:val="000000" w:themeColor="text1"/>
                <w:w w:val="95"/>
                <w:sz w:val="29"/>
                <w:szCs w:val="20"/>
                <w:lang w:val="uk-UA" w:eastAsia="ru-RU"/>
              </w:rPr>
              <w:t>2018р.</w:t>
            </w:r>
          </w:p>
        </w:tc>
        <w:tc>
          <w:tcPr>
            <w:tcW w:w="1000" w:type="dxa"/>
            <w:tcBorders>
              <w:top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r>
      <w:tr w:rsidR="00F66A1B" w:rsidRPr="004B08AC" w:rsidTr="00F66A1B">
        <w:trPr>
          <w:trHeight w:val="829"/>
        </w:trPr>
        <w:tc>
          <w:tcPr>
            <w:tcW w:w="1300" w:type="dxa"/>
            <w:tcBorders>
              <w:left w:val="single" w:sz="8" w:space="0" w:color="auto"/>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58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98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8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6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r>
      <w:tr w:rsidR="00F66A1B" w:rsidRPr="004B08AC" w:rsidTr="00F66A1B">
        <w:trPr>
          <w:trHeight w:val="4919"/>
        </w:trPr>
        <w:tc>
          <w:tcPr>
            <w:tcW w:w="1300" w:type="dxa"/>
            <w:tcBorders>
              <w:left w:val="single" w:sz="8" w:space="0" w:color="auto"/>
              <w:right w:val="single" w:sz="8" w:space="0" w:color="auto"/>
            </w:tcBorders>
            <w:shd w:val="clear" w:color="auto" w:fill="auto"/>
            <w:textDirection w:val="btLr"/>
            <w:vAlign w:val="bottom"/>
          </w:tcPr>
          <w:p w:rsidR="00F66A1B" w:rsidRPr="004B08AC" w:rsidRDefault="00F66A1B" w:rsidP="00F66A1B">
            <w:pPr>
              <w:spacing w:after="0" w:line="0" w:lineRule="atLeast"/>
              <w:ind w:left="146"/>
              <w:rPr>
                <w:rFonts w:ascii="Times New Roman" w:eastAsia="Times New Roman" w:hAnsi="Times New Roman" w:cs="Arial"/>
                <w:color w:val="000000" w:themeColor="text1"/>
                <w:w w:val="98"/>
                <w:sz w:val="29"/>
                <w:szCs w:val="20"/>
                <w:lang w:val="uk-UA" w:eastAsia="ru-RU"/>
              </w:rPr>
            </w:pPr>
            <w:proofErr w:type="spellStart"/>
            <w:r w:rsidRPr="004B08AC">
              <w:rPr>
                <w:rFonts w:ascii="Times New Roman" w:eastAsia="Times New Roman" w:hAnsi="Times New Roman" w:cs="Arial"/>
                <w:color w:val="000000" w:themeColor="text1"/>
                <w:w w:val="98"/>
                <w:sz w:val="29"/>
                <w:szCs w:val="20"/>
                <w:lang w:val="uk-UA" w:eastAsia="ru-RU"/>
              </w:rPr>
              <w:t>Наймену-вання</w:t>
            </w:r>
            <w:proofErr w:type="spellEnd"/>
            <w:r w:rsidRPr="004B08AC">
              <w:rPr>
                <w:rFonts w:ascii="Times New Roman" w:eastAsia="Times New Roman" w:hAnsi="Times New Roman" w:cs="Arial"/>
                <w:color w:val="000000" w:themeColor="text1"/>
                <w:w w:val="98"/>
                <w:sz w:val="29"/>
                <w:szCs w:val="20"/>
                <w:lang w:val="uk-UA" w:eastAsia="ru-RU"/>
              </w:rPr>
              <w:t xml:space="preserve"> товару</w:t>
            </w:r>
          </w:p>
        </w:tc>
        <w:tc>
          <w:tcPr>
            <w:tcW w:w="580" w:type="dxa"/>
            <w:tcBorders>
              <w:right w:val="single" w:sz="8" w:space="0" w:color="auto"/>
            </w:tcBorders>
            <w:shd w:val="clear" w:color="auto" w:fill="auto"/>
            <w:textDirection w:val="btLr"/>
            <w:vAlign w:val="bottom"/>
          </w:tcPr>
          <w:p w:rsidR="00F66A1B" w:rsidRPr="004B08AC" w:rsidRDefault="00F66A1B" w:rsidP="00F66A1B">
            <w:pPr>
              <w:spacing w:after="0" w:line="0" w:lineRule="atLeast"/>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 xml:space="preserve">Число варіантів </w:t>
            </w:r>
            <w:proofErr w:type="spellStart"/>
            <w:r w:rsidRPr="004B08AC">
              <w:rPr>
                <w:rFonts w:ascii="Times New Roman" w:eastAsia="Times New Roman" w:hAnsi="Times New Roman" w:cs="Arial"/>
                <w:color w:val="000000" w:themeColor="text1"/>
                <w:w w:val="98"/>
                <w:sz w:val="29"/>
                <w:szCs w:val="20"/>
                <w:lang w:val="uk-UA" w:eastAsia="ru-RU"/>
              </w:rPr>
              <w:t>това</w:t>
            </w:r>
            <w:proofErr w:type="spellEnd"/>
            <w:r w:rsidRPr="004B08AC">
              <w:rPr>
                <w:rFonts w:ascii="Times New Roman" w:eastAsia="Times New Roman" w:hAnsi="Times New Roman" w:cs="Arial"/>
                <w:color w:val="000000" w:themeColor="text1"/>
                <w:w w:val="98"/>
                <w:sz w:val="29"/>
                <w:szCs w:val="20"/>
                <w:lang w:val="uk-UA" w:eastAsia="ru-RU"/>
              </w:rPr>
              <w:t>-рів, оди-ниць</w:t>
            </w:r>
          </w:p>
        </w:tc>
        <w:tc>
          <w:tcPr>
            <w:tcW w:w="980" w:type="dxa"/>
            <w:tcBorders>
              <w:right w:val="single" w:sz="8" w:space="0" w:color="auto"/>
            </w:tcBorders>
            <w:shd w:val="clear" w:color="auto" w:fill="auto"/>
            <w:textDirection w:val="btLr"/>
            <w:vAlign w:val="bottom"/>
          </w:tcPr>
          <w:p w:rsidR="00F66A1B" w:rsidRPr="004B08AC" w:rsidRDefault="00F66A1B" w:rsidP="00F66A1B">
            <w:pPr>
              <w:spacing w:after="0" w:line="0" w:lineRule="atLeast"/>
              <w:ind w:left="422"/>
              <w:rPr>
                <w:rFonts w:ascii="Times New Roman" w:eastAsia="Times New Roman" w:hAnsi="Times New Roman" w:cs="Arial"/>
                <w:color w:val="000000" w:themeColor="text1"/>
                <w:w w:val="73"/>
                <w:sz w:val="29"/>
                <w:szCs w:val="20"/>
                <w:lang w:val="uk-UA" w:eastAsia="ru-RU"/>
              </w:rPr>
            </w:pPr>
            <w:proofErr w:type="spellStart"/>
            <w:r w:rsidRPr="004B08AC">
              <w:rPr>
                <w:rFonts w:ascii="Times New Roman" w:eastAsia="Times New Roman" w:hAnsi="Times New Roman" w:cs="Arial"/>
                <w:color w:val="000000" w:themeColor="text1"/>
                <w:w w:val="73"/>
                <w:sz w:val="29"/>
                <w:szCs w:val="20"/>
                <w:lang w:val="uk-UA" w:eastAsia="ru-RU"/>
              </w:rPr>
              <w:t>Обсягзбуту,тис</w:t>
            </w:r>
            <w:proofErr w:type="spellEnd"/>
            <w:r w:rsidRPr="004B08AC">
              <w:rPr>
                <w:rFonts w:ascii="Times New Roman" w:eastAsia="Times New Roman" w:hAnsi="Times New Roman" w:cs="Arial"/>
                <w:color w:val="000000" w:themeColor="text1"/>
                <w:w w:val="73"/>
                <w:sz w:val="29"/>
                <w:szCs w:val="20"/>
                <w:lang w:val="uk-UA" w:eastAsia="ru-RU"/>
              </w:rPr>
              <w:t>. грн.</w:t>
            </w: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textDirection w:val="btLr"/>
            <w:vAlign w:val="bottom"/>
          </w:tcPr>
          <w:p w:rsidR="00F66A1B" w:rsidRPr="004B08AC" w:rsidRDefault="00F66A1B" w:rsidP="00F66A1B">
            <w:pPr>
              <w:spacing w:after="0" w:line="0" w:lineRule="atLeast"/>
              <w:ind w:left="353"/>
              <w:rPr>
                <w:rFonts w:ascii="Times New Roman" w:eastAsia="Times New Roman" w:hAnsi="Times New Roman" w:cs="Arial"/>
                <w:color w:val="000000" w:themeColor="text1"/>
                <w:w w:val="86"/>
                <w:sz w:val="29"/>
                <w:szCs w:val="20"/>
                <w:lang w:val="uk-UA" w:eastAsia="ru-RU"/>
              </w:rPr>
            </w:pPr>
            <w:proofErr w:type="spellStart"/>
            <w:r w:rsidRPr="004B08AC">
              <w:rPr>
                <w:rFonts w:ascii="Times New Roman" w:eastAsia="Times New Roman" w:hAnsi="Times New Roman" w:cs="Arial"/>
                <w:color w:val="000000" w:themeColor="text1"/>
                <w:w w:val="86"/>
                <w:sz w:val="29"/>
                <w:szCs w:val="20"/>
                <w:lang w:val="uk-UA" w:eastAsia="ru-RU"/>
              </w:rPr>
              <w:t>Часткаобсягупродажутоварів</w:t>
            </w:r>
            <w:proofErr w:type="spellEnd"/>
            <w:r w:rsidRPr="004B08AC">
              <w:rPr>
                <w:rFonts w:ascii="Times New Roman" w:eastAsia="Times New Roman" w:hAnsi="Times New Roman" w:cs="Arial"/>
                <w:color w:val="000000" w:themeColor="text1"/>
                <w:w w:val="86"/>
                <w:sz w:val="29"/>
                <w:szCs w:val="20"/>
                <w:lang w:val="uk-UA" w:eastAsia="ru-RU"/>
              </w:rPr>
              <w:t xml:space="preserve"> у загальному</w:t>
            </w:r>
          </w:p>
        </w:tc>
        <w:tc>
          <w:tcPr>
            <w:tcW w:w="700" w:type="dxa"/>
            <w:tcBorders>
              <w:right w:val="single" w:sz="8" w:space="0" w:color="auto"/>
            </w:tcBorders>
            <w:shd w:val="clear" w:color="auto" w:fill="auto"/>
            <w:textDirection w:val="btLr"/>
            <w:vAlign w:val="bottom"/>
          </w:tcPr>
          <w:p w:rsidR="00F66A1B" w:rsidRPr="004B08AC" w:rsidRDefault="00F66A1B" w:rsidP="00F66A1B">
            <w:pPr>
              <w:spacing w:after="0" w:line="0" w:lineRule="atLeast"/>
              <w:ind w:right="119"/>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 xml:space="preserve">Число варіантів </w:t>
            </w:r>
            <w:proofErr w:type="spellStart"/>
            <w:r w:rsidRPr="004B08AC">
              <w:rPr>
                <w:rFonts w:ascii="Times New Roman" w:eastAsia="Times New Roman" w:hAnsi="Times New Roman" w:cs="Arial"/>
                <w:color w:val="000000" w:themeColor="text1"/>
                <w:w w:val="98"/>
                <w:sz w:val="29"/>
                <w:szCs w:val="20"/>
                <w:lang w:val="uk-UA" w:eastAsia="ru-RU"/>
              </w:rPr>
              <w:t>това</w:t>
            </w:r>
            <w:proofErr w:type="spellEnd"/>
            <w:r w:rsidRPr="004B08AC">
              <w:rPr>
                <w:rFonts w:ascii="Times New Roman" w:eastAsia="Times New Roman" w:hAnsi="Times New Roman" w:cs="Arial"/>
                <w:color w:val="000000" w:themeColor="text1"/>
                <w:w w:val="98"/>
                <w:sz w:val="29"/>
                <w:szCs w:val="20"/>
                <w:lang w:val="uk-UA" w:eastAsia="ru-RU"/>
              </w:rPr>
              <w:t>-рів, оди-ниць</w:t>
            </w:r>
          </w:p>
        </w:tc>
        <w:tc>
          <w:tcPr>
            <w:tcW w:w="1140" w:type="dxa"/>
            <w:tcBorders>
              <w:right w:val="single" w:sz="8" w:space="0" w:color="auto"/>
            </w:tcBorders>
            <w:shd w:val="clear" w:color="auto" w:fill="auto"/>
            <w:textDirection w:val="btLr"/>
            <w:vAlign w:val="bottom"/>
          </w:tcPr>
          <w:p w:rsidR="00F66A1B" w:rsidRPr="004B08AC" w:rsidRDefault="00F66A1B" w:rsidP="00F66A1B">
            <w:pPr>
              <w:spacing w:after="0" w:line="0" w:lineRule="atLeast"/>
              <w:ind w:left="126"/>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Обсяг збуту, тис. грн.</w:t>
            </w: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textDirection w:val="btLr"/>
            <w:vAlign w:val="bottom"/>
          </w:tcPr>
          <w:p w:rsidR="00F66A1B" w:rsidRPr="004B08AC" w:rsidRDefault="00F66A1B" w:rsidP="00F66A1B">
            <w:pPr>
              <w:spacing w:after="0" w:line="0" w:lineRule="atLeast"/>
              <w:ind w:right="248"/>
              <w:rPr>
                <w:rFonts w:ascii="Times New Roman" w:eastAsia="Times New Roman" w:hAnsi="Times New Roman" w:cs="Arial"/>
                <w:color w:val="000000" w:themeColor="text1"/>
                <w:w w:val="70"/>
                <w:sz w:val="23"/>
                <w:szCs w:val="20"/>
                <w:lang w:val="uk-UA" w:eastAsia="ru-RU"/>
              </w:rPr>
            </w:pPr>
            <w:r w:rsidRPr="004B08AC">
              <w:rPr>
                <w:rFonts w:ascii="Times New Roman" w:eastAsia="Times New Roman" w:hAnsi="Times New Roman" w:cs="Arial"/>
                <w:color w:val="000000" w:themeColor="text1"/>
                <w:w w:val="70"/>
                <w:sz w:val="23"/>
                <w:szCs w:val="20"/>
                <w:lang w:val="uk-UA" w:eastAsia="ru-RU"/>
              </w:rPr>
              <w:t xml:space="preserve">Частка обсягу продажу товарів </w:t>
            </w:r>
            <w:proofErr w:type="spellStart"/>
            <w:r w:rsidRPr="004B08AC">
              <w:rPr>
                <w:rFonts w:ascii="Times New Roman" w:eastAsia="Times New Roman" w:hAnsi="Times New Roman" w:cs="Arial"/>
                <w:color w:val="000000" w:themeColor="text1"/>
                <w:w w:val="70"/>
                <w:sz w:val="23"/>
                <w:szCs w:val="20"/>
                <w:lang w:val="uk-UA" w:eastAsia="ru-RU"/>
              </w:rPr>
              <w:t>узагальномуобсязізбуту</w:t>
            </w:r>
            <w:proofErr w:type="spellEnd"/>
            <w:r w:rsidRPr="004B08AC">
              <w:rPr>
                <w:rFonts w:ascii="Times New Roman" w:eastAsia="Times New Roman" w:hAnsi="Times New Roman" w:cs="Arial"/>
                <w:color w:val="000000" w:themeColor="text1"/>
                <w:w w:val="70"/>
                <w:sz w:val="23"/>
                <w:szCs w:val="20"/>
                <w:lang w:val="uk-UA" w:eastAsia="ru-RU"/>
              </w:rPr>
              <w:t>,%</w:t>
            </w:r>
          </w:p>
        </w:tc>
        <w:tc>
          <w:tcPr>
            <w:tcW w:w="700" w:type="dxa"/>
            <w:tcBorders>
              <w:right w:val="single" w:sz="8" w:space="0" w:color="auto"/>
            </w:tcBorders>
            <w:shd w:val="clear" w:color="auto" w:fill="auto"/>
            <w:textDirection w:val="btLr"/>
            <w:vAlign w:val="bottom"/>
          </w:tcPr>
          <w:p w:rsidR="00F66A1B" w:rsidRPr="004B08AC" w:rsidRDefault="00F66A1B" w:rsidP="00F66A1B">
            <w:pPr>
              <w:spacing w:after="0" w:line="0" w:lineRule="atLeast"/>
              <w:ind w:right="110"/>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Число варіантів товарів, оди-ниць</w:t>
            </w:r>
          </w:p>
        </w:tc>
        <w:tc>
          <w:tcPr>
            <w:tcW w:w="1140" w:type="dxa"/>
            <w:tcBorders>
              <w:right w:val="single" w:sz="8" w:space="0" w:color="auto"/>
            </w:tcBorders>
            <w:shd w:val="clear" w:color="auto" w:fill="auto"/>
            <w:textDirection w:val="btLr"/>
            <w:vAlign w:val="bottom"/>
          </w:tcPr>
          <w:p w:rsidR="00F66A1B" w:rsidRPr="004B08AC" w:rsidRDefault="00F66A1B" w:rsidP="00F66A1B">
            <w:pPr>
              <w:spacing w:after="0" w:line="0" w:lineRule="atLeast"/>
              <w:ind w:left="120"/>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Обсяг збуту, тис. грн.</w:t>
            </w:r>
          </w:p>
        </w:tc>
        <w:tc>
          <w:tcPr>
            <w:tcW w:w="1000" w:type="dxa"/>
            <w:tcBorders>
              <w:right w:val="single" w:sz="8" w:space="0" w:color="auto"/>
            </w:tcBorders>
            <w:shd w:val="clear" w:color="auto" w:fill="auto"/>
            <w:textDirection w:val="btLr"/>
            <w:vAlign w:val="bottom"/>
          </w:tcPr>
          <w:p w:rsidR="00F66A1B" w:rsidRPr="004B08AC" w:rsidRDefault="00F66A1B" w:rsidP="00F66A1B">
            <w:pPr>
              <w:spacing w:after="0" w:line="0" w:lineRule="atLeast"/>
              <w:ind w:right="96"/>
              <w:rPr>
                <w:rFonts w:ascii="Times New Roman" w:eastAsia="Times New Roman" w:hAnsi="Times New Roman" w:cs="Arial"/>
                <w:color w:val="000000" w:themeColor="text1"/>
                <w:w w:val="71"/>
                <w:sz w:val="26"/>
                <w:szCs w:val="20"/>
                <w:lang w:val="uk-UA" w:eastAsia="ru-RU"/>
              </w:rPr>
            </w:pPr>
            <w:r w:rsidRPr="004B08AC">
              <w:rPr>
                <w:rFonts w:ascii="Times New Roman" w:eastAsia="Times New Roman" w:hAnsi="Times New Roman" w:cs="Arial"/>
                <w:color w:val="000000" w:themeColor="text1"/>
                <w:w w:val="71"/>
                <w:sz w:val="26"/>
                <w:szCs w:val="20"/>
                <w:lang w:val="uk-UA" w:eastAsia="ru-RU"/>
              </w:rPr>
              <w:t xml:space="preserve">Частка </w:t>
            </w:r>
            <w:proofErr w:type="spellStart"/>
            <w:r w:rsidRPr="004B08AC">
              <w:rPr>
                <w:rFonts w:ascii="Times New Roman" w:eastAsia="Times New Roman" w:hAnsi="Times New Roman" w:cs="Arial"/>
                <w:color w:val="000000" w:themeColor="text1"/>
                <w:w w:val="71"/>
                <w:sz w:val="26"/>
                <w:szCs w:val="20"/>
                <w:lang w:val="uk-UA" w:eastAsia="ru-RU"/>
              </w:rPr>
              <w:t>обся</w:t>
            </w:r>
            <w:proofErr w:type="spellEnd"/>
            <w:r w:rsidRPr="004B08AC">
              <w:rPr>
                <w:rFonts w:ascii="Times New Roman" w:eastAsia="Times New Roman" w:hAnsi="Times New Roman" w:cs="Arial"/>
                <w:color w:val="000000" w:themeColor="text1"/>
                <w:w w:val="71"/>
                <w:sz w:val="26"/>
                <w:szCs w:val="20"/>
                <w:lang w:val="uk-UA" w:eastAsia="ru-RU"/>
              </w:rPr>
              <w:t xml:space="preserve">-гу продажу товарів у </w:t>
            </w:r>
            <w:proofErr w:type="spellStart"/>
            <w:r w:rsidRPr="004B08AC">
              <w:rPr>
                <w:rFonts w:ascii="Times New Roman" w:eastAsia="Times New Roman" w:hAnsi="Times New Roman" w:cs="Arial"/>
                <w:color w:val="000000" w:themeColor="text1"/>
                <w:w w:val="71"/>
                <w:sz w:val="26"/>
                <w:szCs w:val="20"/>
                <w:lang w:val="uk-UA" w:eastAsia="ru-RU"/>
              </w:rPr>
              <w:t>зага-льномуобсязізбуту</w:t>
            </w:r>
            <w:proofErr w:type="spellEnd"/>
            <w:r w:rsidRPr="004B08AC">
              <w:rPr>
                <w:rFonts w:ascii="Times New Roman" w:eastAsia="Times New Roman" w:hAnsi="Times New Roman" w:cs="Arial"/>
                <w:color w:val="000000" w:themeColor="text1"/>
                <w:w w:val="71"/>
                <w:sz w:val="26"/>
                <w:szCs w:val="20"/>
                <w:lang w:val="uk-UA" w:eastAsia="ru-RU"/>
              </w:rPr>
              <w:t>,%</w:t>
            </w:r>
          </w:p>
        </w:tc>
      </w:tr>
      <w:tr w:rsidR="00F66A1B" w:rsidRPr="004B08AC" w:rsidTr="00F66A1B">
        <w:trPr>
          <w:trHeight w:val="151"/>
        </w:trPr>
        <w:tc>
          <w:tcPr>
            <w:tcW w:w="1300" w:type="dxa"/>
            <w:tcBorders>
              <w:left w:val="single" w:sz="8" w:space="0" w:color="auto"/>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5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9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8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7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7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114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6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10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7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114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10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r>
      <w:tr w:rsidR="00F66A1B" w:rsidRPr="004B08AC" w:rsidTr="00F66A1B">
        <w:trPr>
          <w:trHeight w:val="298"/>
        </w:trPr>
        <w:tc>
          <w:tcPr>
            <w:tcW w:w="1300" w:type="dxa"/>
            <w:tcBorders>
              <w:left w:val="single" w:sz="8" w:space="0" w:color="auto"/>
              <w:right w:val="single" w:sz="8" w:space="0" w:color="auto"/>
            </w:tcBorders>
            <w:shd w:val="clear" w:color="auto" w:fill="auto"/>
            <w:vAlign w:val="bottom"/>
          </w:tcPr>
          <w:p w:rsidR="00F66A1B" w:rsidRPr="004B08AC" w:rsidRDefault="00F66A1B" w:rsidP="00F66A1B">
            <w:pPr>
              <w:spacing w:after="0" w:line="298" w:lineRule="exact"/>
              <w:jc w:val="center"/>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Ковбаси</w:t>
            </w:r>
          </w:p>
        </w:tc>
        <w:tc>
          <w:tcPr>
            <w:tcW w:w="5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9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r>
      <w:tr w:rsidR="00F66A1B" w:rsidRPr="004B08AC" w:rsidTr="00F66A1B">
        <w:trPr>
          <w:trHeight w:val="357"/>
        </w:trPr>
        <w:tc>
          <w:tcPr>
            <w:tcW w:w="1300" w:type="dxa"/>
            <w:tcBorders>
              <w:left w:val="single" w:sz="8" w:space="0" w:color="auto"/>
              <w:right w:val="single" w:sz="8" w:space="0" w:color="auto"/>
            </w:tcBorders>
            <w:shd w:val="clear" w:color="auto" w:fill="auto"/>
            <w:vAlign w:val="bottom"/>
          </w:tcPr>
          <w:p w:rsidR="00F66A1B" w:rsidRPr="004B08AC" w:rsidRDefault="00F66A1B" w:rsidP="00F66A1B">
            <w:pPr>
              <w:spacing w:after="0" w:line="0" w:lineRule="atLeast"/>
              <w:ind w:left="140"/>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варенно</w:t>
            </w:r>
            <w:proofErr w:type="spellEnd"/>
            <w:r w:rsidRPr="004B08AC">
              <w:rPr>
                <w:rFonts w:ascii="Times New Roman" w:eastAsia="Times New Roman" w:hAnsi="Times New Roman" w:cs="Arial"/>
                <w:color w:val="000000" w:themeColor="text1"/>
                <w:sz w:val="29"/>
                <w:szCs w:val="20"/>
                <w:lang w:val="uk-UA" w:eastAsia="ru-RU"/>
              </w:rPr>
              <w:t>-</w:t>
            </w:r>
          </w:p>
        </w:tc>
        <w:tc>
          <w:tcPr>
            <w:tcW w:w="58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7</w:t>
            </w:r>
          </w:p>
        </w:tc>
        <w:tc>
          <w:tcPr>
            <w:tcW w:w="98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15946</w:t>
            </w: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vAlign w:val="bottom"/>
          </w:tcPr>
          <w:p w:rsidR="00F66A1B" w:rsidRPr="004B08AC" w:rsidRDefault="00F66A1B" w:rsidP="00F66A1B">
            <w:pPr>
              <w:spacing w:after="0" w:line="312" w:lineRule="exact"/>
              <w:ind w:left="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52,41</w:t>
            </w:r>
          </w:p>
        </w:tc>
        <w:tc>
          <w:tcPr>
            <w:tcW w:w="70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13</w:t>
            </w:r>
          </w:p>
        </w:tc>
        <w:tc>
          <w:tcPr>
            <w:tcW w:w="114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35232</w:t>
            </w: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4"/>
                <w:sz w:val="29"/>
                <w:szCs w:val="20"/>
                <w:lang w:val="uk-UA" w:eastAsia="ru-RU"/>
              </w:rPr>
            </w:pPr>
            <w:r w:rsidRPr="004B08AC">
              <w:rPr>
                <w:rFonts w:ascii="Times New Roman" w:eastAsia="Times New Roman" w:hAnsi="Times New Roman" w:cs="Arial"/>
                <w:color w:val="000000" w:themeColor="text1"/>
                <w:w w:val="94"/>
                <w:sz w:val="29"/>
                <w:szCs w:val="20"/>
                <w:lang w:val="uk-UA" w:eastAsia="ru-RU"/>
              </w:rPr>
              <w:t>59,78</w:t>
            </w:r>
          </w:p>
        </w:tc>
        <w:tc>
          <w:tcPr>
            <w:tcW w:w="70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13</w:t>
            </w:r>
          </w:p>
        </w:tc>
        <w:tc>
          <w:tcPr>
            <w:tcW w:w="114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34044</w:t>
            </w:r>
          </w:p>
        </w:tc>
        <w:tc>
          <w:tcPr>
            <w:tcW w:w="1000" w:type="dxa"/>
            <w:tcBorders>
              <w:right w:val="single" w:sz="8" w:space="0" w:color="auto"/>
            </w:tcBorders>
            <w:shd w:val="clear" w:color="auto" w:fill="auto"/>
            <w:vAlign w:val="bottom"/>
          </w:tcPr>
          <w:p w:rsidR="00F66A1B" w:rsidRPr="004B08AC" w:rsidRDefault="00F66A1B" w:rsidP="00F66A1B">
            <w:pPr>
              <w:spacing w:after="0" w:line="312" w:lineRule="exact"/>
              <w:ind w:right="100"/>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53,8</w:t>
            </w:r>
          </w:p>
        </w:tc>
      </w:tr>
      <w:tr w:rsidR="00F66A1B" w:rsidRPr="004B08AC" w:rsidTr="00F66A1B">
        <w:trPr>
          <w:trHeight w:val="375"/>
        </w:trPr>
        <w:tc>
          <w:tcPr>
            <w:tcW w:w="1300" w:type="dxa"/>
            <w:tcBorders>
              <w:left w:val="single" w:sz="8" w:space="0" w:color="auto"/>
              <w:right w:val="single" w:sz="8" w:space="0" w:color="auto"/>
            </w:tcBorders>
            <w:shd w:val="clear" w:color="auto" w:fill="auto"/>
            <w:vAlign w:val="bottom"/>
          </w:tcPr>
          <w:p w:rsidR="00F66A1B" w:rsidRPr="004B08AC" w:rsidRDefault="00F66A1B" w:rsidP="00F66A1B">
            <w:pPr>
              <w:spacing w:after="0" w:line="0" w:lineRule="atLeast"/>
              <w:jc w:val="center"/>
              <w:rPr>
                <w:rFonts w:ascii="Times New Roman" w:eastAsia="Times New Roman" w:hAnsi="Times New Roman" w:cs="Arial"/>
                <w:color w:val="000000" w:themeColor="text1"/>
                <w:w w:val="97"/>
                <w:sz w:val="29"/>
                <w:szCs w:val="20"/>
                <w:lang w:val="uk-UA" w:eastAsia="ru-RU"/>
              </w:rPr>
            </w:pPr>
            <w:proofErr w:type="spellStart"/>
            <w:r w:rsidRPr="004B08AC">
              <w:rPr>
                <w:rFonts w:ascii="Times New Roman" w:eastAsia="Times New Roman" w:hAnsi="Times New Roman" w:cs="Arial"/>
                <w:color w:val="000000" w:themeColor="text1"/>
                <w:w w:val="97"/>
                <w:sz w:val="29"/>
                <w:szCs w:val="20"/>
                <w:lang w:val="uk-UA" w:eastAsia="ru-RU"/>
              </w:rPr>
              <w:t>копче</w:t>
            </w:r>
            <w:proofErr w:type="spellEnd"/>
            <w:r w:rsidRPr="004B08AC">
              <w:rPr>
                <w:rFonts w:ascii="Times New Roman" w:eastAsia="Times New Roman" w:hAnsi="Times New Roman" w:cs="Arial"/>
                <w:color w:val="000000" w:themeColor="text1"/>
                <w:w w:val="97"/>
                <w:sz w:val="29"/>
                <w:szCs w:val="20"/>
                <w:lang w:val="uk-UA" w:eastAsia="ru-RU"/>
              </w:rPr>
              <w:t>-ні</w:t>
            </w:r>
          </w:p>
        </w:tc>
        <w:tc>
          <w:tcPr>
            <w:tcW w:w="5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9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r>
      <w:tr w:rsidR="00F66A1B" w:rsidRPr="004B08AC" w:rsidTr="00F66A1B">
        <w:trPr>
          <w:trHeight w:val="286"/>
        </w:trPr>
        <w:tc>
          <w:tcPr>
            <w:tcW w:w="1300" w:type="dxa"/>
            <w:tcBorders>
              <w:left w:val="single" w:sz="8" w:space="0" w:color="auto"/>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5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9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8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6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r>
      <w:tr w:rsidR="00F66A1B" w:rsidRPr="004B08AC" w:rsidTr="00F66A1B">
        <w:trPr>
          <w:trHeight w:val="298"/>
        </w:trPr>
        <w:tc>
          <w:tcPr>
            <w:tcW w:w="1300" w:type="dxa"/>
            <w:tcBorders>
              <w:left w:val="single" w:sz="8" w:space="0" w:color="auto"/>
              <w:right w:val="single" w:sz="8" w:space="0" w:color="auto"/>
            </w:tcBorders>
            <w:shd w:val="clear" w:color="auto" w:fill="auto"/>
            <w:vAlign w:val="bottom"/>
          </w:tcPr>
          <w:p w:rsidR="00F66A1B" w:rsidRPr="004B08AC" w:rsidRDefault="00F66A1B" w:rsidP="00F66A1B">
            <w:pPr>
              <w:spacing w:after="0" w:line="298" w:lineRule="exact"/>
              <w:jc w:val="center"/>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Ковба</w:t>
            </w:r>
            <w:proofErr w:type="spellEnd"/>
            <w:r w:rsidRPr="004B08AC">
              <w:rPr>
                <w:rFonts w:ascii="Times New Roman" w:eastAsia="Times New Roman" w:hAnsi="Times New Roman" w:cs="Arial"/>
                <w:color w:val="000000" w:themeColor="text1"/>
                <w:sz w:val="29"/>
                <w:szCs w:val="20"/>
                <w:lang w:val="uk-UA" w:eastAsia="ru-RU"/>
              </w:rPr>
              <w:t>-</w:t>
            </w:r>
          </w:p>
        </w:tc>
        <w:tc>
          <w:tcPr>
            <w:tcW w:w="5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9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r>
      <w:tr w:rsidR="00F66A1B" w:rsidRPr="004B08AC" w:rsidTr="00F66A1B">
        <w:trPr>
          <w:trHeight w:val="357"/>
        </w:trPr>
        <w:tc>
          <w:tcPr>
            <w:tcW w:w="1300" w:type="dxa"/>
            <w:tcBorders>
              <w:left w:val="single" w:sz="8" w:space="0" w:color="auto"/>
              <w:right w:val="single" w:sz="8" w:space="0" w:color="auto"/>
            </w:tcBorders>
            <w:shd w:val="clear" w:color="auto" w:fill="auto"/>
            <w:vAlign w:val="bottom"/>
          </w:tcPr>
          <w:p w:rsidR="00F66A1B" w:rsidRPr="004B08AC" w:rsidRDefault="00F66A1B" w:rsidP="00F66A1B">
            <w:pPr>
              <w:spacing w:after="0" w:line="0" w:lineRule="atLeast"/>
              <w:jc w:val="center"/>
              <w:rPr>
                <w:rFonts w:ascii="Times New Roman" w:eastAsia="Times New Roman" w:hAnsi="Times New Roman" w:cs="Arial"/>
                <w:color w:val="000000" w:themeColor="text1"/>
                <w:w w:val="98"/>
                <w:sz w:val="29"/>
                <w:szCs w:val="20"/>
                <w:lang w:val="uk-UA" w:eastAsia="ru-RU"/>
              </w:rPr>
            </w:pPr>
            <w:proofErr w:type="spellStart"/>
            <w:r w:rsidRPr="004B08AC">
              <w:rPr>
                <w:rFonts w:ascii="Times New Roman" w:eastAsia="Times New Roman" w:hAnsi="Times New Roman" w:cs="Arial"/>
                <w:color w:val="000000" w:themeColor="text1"/>
                <w:w w:val="98"/>
                <w:sz w:val="29"/>
                <w:szCs w:val="20"/>
                <w:lang w:val="uk-UA" w:eastAsia="ru-RU"/>
              </w:rPr>
              <w:t>си</w:t>
            </w:r>
            <w:proofErr w:type="spellEnd"/>
          </w:p>
        </w:tc>
        <w:tc>
          <w:tcPr>
            <w:tcW w:w="58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9</w:t>
            </w:r>
          </w:p>
        </w:tc>
        <w:tc>
          <w:tcPr>
            <w:tcW w:w="98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14300</w:t>
            </w: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vAlign w:val="bottom"/>
          </w:tcPr>
          <w:p w:rsidR="00F66A1B" w:rsidRPr="004B08AC" w:rsidRDefault="00F66A1B" w:rsidP="00F66A1B">
            <w:pPr>
              <w:spacing w:after="0" w:line="312"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47,0</w:t>
            </w:r>
          </w:p>
        </w:tc>
        <w:tc>
          <w:tcPr>
            <w:tcW w:w="70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11</w:t>
            </w:r>
          </w:p>
        </w:tc>
        <w:tc>
          <w:tcPr>
            <w:tcW w:w="114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23500</w:t>
            </w: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4"/>
                <w:sz w:val="29"/>
                <w:szCs w:val="20"/>
                <w:lang w:val="uk-UA" w:eastAsia="ru-RU"/>
              </w:rPr>
            </w:pPr>
            <w:r w:rsidRPr="004B08AC">
              <w:rPr>
                <w:rFonts w:ascii="Times New Roman" w:eastAsia="Times New Roman" w:hAnsi="Times New Roman" w:cs="Arial"/>
                <w:color w:val="000000" w:themeColor="text1"/>
                <w:w w:val="94"/>
                <w:sz w:val="29"/>
                <w:szCs w:val="20"/>
                <w:lang w:val="uk-UA" w:eastAsia="ru-RU"/>
              </w:rPr>
              <w:t>39,88</w:t>
            </w:r>
          </w:p>
        </w:tc>
        <w:tc>
          <w:tcPr>
            <w:tcW w:w="70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15</w:t>
            </w:r>
          </w:p>
        </w:tc>
        <w:tc>
          <w:tcPr>
            <w:tcW w:w="114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29000</w:t>
            </w:r>
          </w:p>
        </w:tc>
        <w:tc>
          <w:tcPr>
            <w:tcW w:w="1000" w:type="dxa"/>
            <w:tcBorders>
              <w:right w:val="single" w:sz="8" w:space="0" w:color="auto"/>
            </w:tcBorders>
            <w:shd w:val="clear" w:color="auto" w:fill="auto"/>
            <w:vAlign w:val="bottom"/>
          </w:tcPr>
          <w:p w:rsidR="00F66A1B" w:rsidRPr="004B08AC" w:rsidRDefault="00F66A1B" w:rsidP="00F66A1B">
            <w:pPr>
              <w:spacing w:after="0" w:line="312" w:lineRule="exact"/>
              <w:ind w:right="40"/>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45,83</w:t>
            </w:r>
          </w:p>
        </w:tc>
      </w:tr>
      <w:tr w:rsidR="00F66A1B" w:rsidRPr="004B08AC" w:rsidTr="00F66A1B">
        <w:trPr>
          <w:trHeight w:val="376"/>
        </w:trPr>
        <w:tc>
          <w:tcPr>
            <w:tcW w:w="1300" w:type="dxa"/>
            <w:tcBorders>
              <w:left w:val="single" w:sz="8" w:space="0" w:color="auto"/>
              <w:right w:val="single" w:sz="8" w:space="0" w:color="auto"/>
            </w:tcBorders>
            <w:shd w:val="clear" w:color="auto" w:fill="auto"/>
            <w:vAlign w:val="bottom"/>
          </w:tcPr>
          <w:p w:rsidR="00F66A1B" w:rsidRPr="004B08AC" w:rsidRDefault="00F66A1B" w:rsidP="00F66A1B">
            <w:pPr>
              <w:spacing w:after="0" w:line="0" w:lineRule="atLeast"/>
              <w:jc w:val="center"/>
              <w:rPr>
                <w:rFonts w:ascii="Times New Roman" w:eastAsia="Times New Roman" w:hAnsi="Times New Roman" w:cs="Arial"/>
                <w:color w:val="000000" w:themeColor="text1"/>
                <w:w w:val="95"/>
                <w:sz w:val="29"/>
                <w:szCs w:val="20"/>
                <w:lang w:val="uk-UA" w:eastAsia="ru-RU"/>
              </w:rPr>
            </w:pPr>
            <w:proofErr w:type="spellStart"/>
            <w:r w:rsidRPr="004B08AC">
              <w:rPr>
                <w:rFonts w:ascii="Times New Roman" w:eastAsia="Times New Roman" w:hAnsi="Times New Roman" w:cs="Arial"/>
                <w:color w:val="000000" w:themeColor="text1"/>
                <w:w w:val="95"/>
                <w:sz w:val="29"/>
                <w:szCs w:val="20"/>
                <w:lang w:val="uk-UA" w:eastAsia="ru-RU"/>
              </w:rPr>
              <w:t>напів</w:t>
            </w:r>
            <w:proofErr w:type="spellEnd"/>
            <w:r w:rsidRPr="004B08AC">
              <w:rPr>
                <w:rFonts w:ascii="Times New Roman" w:eastAsia="Times New Roman" w:hAnsi="Times New Roman" w:cs="Arial"/>
                <w:color w:val="000000" w:themeColor="text1"/>
                <w:w w:val="95"/>
                <w:sz w:val="29"/>
                <w:szCs w:val="20"/>
                <w:lang w:val="uk-UA" w:eastAsia="ru-RU"/>
              </w:rPr>
              <w:t>-</w:t>
            </w:r>
          </w:p>
        </w:tc>
        <w:tc>
          <w:tcPr>
            <w:tcW w:w="5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9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r>
      <w:tr w:rsidR="00F66A1B" w:rsidRPr="004B08AC" w:rsidTr="00F66A1B">
        <w:trPr>
          <w:trHeight w:val="375"/>
        </w:trPr>
        <w:tc>
          <w:tcPr>
            <w:tcW w:w="1300" w:type="dxa"/>
            <w:tcBorders>
              <w:left w:val="single" w:sz="8" w:space="0" w:color="auto"/>
              <w:right w:val="single" w:sz="8" w:space="0" w:color="auto"/>
            </w:tcBorders>
            <w:shd w:val="clear" w:color="auto" w:fill="auto"/>
            <w:vAlign w:val="bottom"/>
          </w:tcPr>
          <w:p w:rsidR="00F66A1B" w:rsidRPr="004B08AC" w:rsidRDefault="00F66A1B" w:rsidP="00F66A1B">
            <w:pPr>
              <w:spacing w:after="0" w:line="0" w:lineRule="atLeast"/>
              <w:jc w:val="center"/>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копчені</w:t>
            </w:r>
          </w:p>
        </w:tc>
        <w:tc>
          <w:tcPr>
            <w:tcW w:w="5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9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r>
      <w:tr w:rsidR="00F66A1B" w:rsidRPr="004B08AC" w:rsidTr="00F66A1B">
        <w:trPr>
          <w:trHeight w:val="61"/>
        </w:trPr>
        <w:tc>
          <w:tcPr>
            <w:tcW w:w="1300" w:type="dxa"/>
            <w:tcBorders>
              <w:left w:val="single" w:sz="8" w:space="0" w:color="auto"/>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5"/>
                <w:szCs w:val="20"/>
                <w:lang w:val="uk-UA" w:eastAsia="ru-RU"/>
              </w:rPr>
            </w:pPr>
          </w:p>
        </w:tc>
        <w:tc>
          <w:tcPr>
            <w:tcW w:w="5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5"/>
                <w:szCs w:val="20"/>
                <w:lang w:val="uk-UA" w:eastAsia="ru-RU"/>
              </w:rPr>
            </w:pPr>
          </w:p>
        </w:tc>
        <w:tc>
          <w:tcPr>
            <w:tcW w:w="9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5"/>
                <w:szCs w:val="20"/>
                <w:lang w:val="uk-UA" w:eastAsia="ru-RU"/>
              </w:rPr>
            </w:pPr>
          </w:p>
        </w:tc>
        <w:tc>
          <w:tcPr>
            <w:tcW w:w="8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5"/>
                <w:szCs w:val="20"/>
                <w:lang w:val="uk-UA" w:eastAsia="ru-RU"/>
              </w:rPr>
            </w:pPr>
          </w:p>
        </w:tc>
        <w:tc>
          <w:tcPr>
            <w:tcW w:w="7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5"/>
                <w:szCs w:val="20"/>
                <w:lang w:val="uk-UA" w:eastAsia="ru-RU"/>
              </w:rPr>
            </w:pPr>
          </w:p>
        </w:tc>
        <w:tc>
          <w:tcPr>
            <w:tcW w:w="7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5"/>
                <w:szCs w:val="20"/>
                <w:lang w:val="uk-UA" w:eastAsia="ru-RU"/>
              </w:rPr>
            </w:pPr>
          </w:p>
        </w:tc>
        <w:tc>
          <w:tcPr>
            <w:tcW w:w="114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5"/>
                <w:szCs w:val="20"/>
                <w:lang w:val="uk-UA" w:eastAsia="ru-RU"/>
              </w:rPr>
            </w:pPr>
          </w:p>
        </w:tc>
        <w:tc>
          <w:tcPr>
            <w:tcW w:w="6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5"/>
                <w:szCs w:val="20"/>
                <w:lang w:val="uk-UA" w:eastAsia="ru-RU"/>
              </w:rPr>
            </w:pPr>
          </w:p>
        </w:tc>
        <w:tc>
          <w:tcPr>
            <w:tcW w:w="10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5"/>
                <w:szCs w:val="20"/>
                <w:lang w:val="uk-UA" w:eastAsia="ru-RU"/>
              </w:rPr>
            </w:pPr>
          </w:p>
        </w:tc>
        <w:tc>
          <w:tcPr>
            <w:tcW w:w="7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5"/>
                <w:szCs w:val="20"/>
                <w:lang w:val="uk-UA" w:eastAsia="ru-RU"/>
              </w:rPr>
            </w:pPr>
          </w:p>
        </w:tc>
        <w:tc>
          <w:tcPr>
            <w:tcW w:w="114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5"/>
                <w:szCs w:val="20"/>
                <w:lang w:val="uk-UA" w:eastAsia="ru-RU"/>
              </w:rPr>
            </w:pPr>
          </w:p>
        </w:tc>
        <w:tc>
          <w:tcPr>
            <w:tcW w:w="10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5"/>
                <w:szCs w:val="20"/>
                <w:lang w:val="uk-UA" w:eastAsia="ru-RU"/>
              </w:rPr>
            </w:pPr>
          </w:p>
        </w:tc>
      </w:tr>
      <w:tr w:rsidR="00F66A1B" w:rsidRPr="004B08AC" w:rsidTr="00F66A1B">
        <w:trPr>
          <w:trHeight w:val="298"/>
        </w:trPr>
        <w:tc>
          <w:tcPr>
            <w:tcW w:w="1300" w:type="dxa"/>
            <w:tcBorders>
              <w:left w:val="single" w:sz="8" w:space="0" w:color="auto"/>
              <w:right w:val="single" w:sz="8" w:space="0" w:color="auto"/>
            </w:tcBorders>
            <w:shd w:val="clear" w:color="auto" w:fill="auto"/>
            <w:vAlign w:val="bottom"/>
          </w:tcPr>
          <w:p w:rsidR="00F66A1B" w:rsidRPr="004B08AC" w:rsidRDefault="00F66A1B" w:rsidP="00F66A1B">
            <w:pPr>
              <w:spacing w:after="0" w:line="298" w:lineRule="exact"/>
              <w:jc w:val="center"/>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Ковба</w:t>
            </w:r>
            <w:proofErr w:type="spellEnd"/>
            <w:r w:rsidRPr="004B08AC">
              <w:rPr>
                <w:rFonts w:ascii="Times New Roman" w:eastAsia="Times New Roman" w:hAnsi="Times New Roman" w:cs="Arial"/>
                <w:color w:val="000000" w:themeColor="text1"/>
                <w:sz w:val="29"/>
                <w:szCs w:val="20"/>
                <w:lang w:val="uk-UA" w:eastAsia="ru-RU"/>
              </w:rPr>
              <w:t>-</w:t>
            </w:r>
          </w:p>
        </w:tc>
        <w:tc>
          <w:tcPr>
            <w:tcW w:w="5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9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r>
      <w:tr w:rsidR="00F66A1B" w:rsidRPr="004B08AC" w:rsidTr="00F66A1B">
        <w:trPr>
          <w:trHeight w:val="372"/>
        </w:trPr>
        <w:tc>
          <w:tcPr>
            <w:tcW w:w="1300" w:type="dxa"/>
            <w:tcBorders>
              <w:left w:val="single" w:sz="8" w:space="0" w:color="auto"/>
              <w:right w:val="single" w:sz="8" w:space="0" w:color="auto"/>
            </w:tcBorders>
            <w:shd w:val="clear" w:color="auto" w:fill="auto"/>
            <w:vAlign w:val="bottom"/>
          </w:tcPr>
          <w:p w:rsidR="00F66A1B" w:rsidRPr="004B08AC" w:rsidRDefault="00F66A1B" w:rsidP="00F66A1B">
            <w:pPr>
              <w:spacing w:after="0" w:line="0" w:lineRule="atLeast"/>
              <w:jc w:val="center"/>
              <w:rPr>
                <w:rFonts w:ascii="Times New Roman" w:eastAsia="Times New Roman" w:hAnsi="Times New Roman" w:cs="Arial"/>
                <w:color w:val="000000" w:themeColor="text1"/>
                <w:w w:val="98"/>
                <w:sz w:val="29"/>
                <w:szCs w:val="20"/>
                <w:lang w:val="uk-UA" w:eastAsia="ru-RU"/>
              </w:rPr>
            </w:pPr>
            <w:proofErr w:type="spellStart"/>
            <w:r w:rsidRPr="004B08AC">
              <w:rPr>
                <w:rFonts w:ascii="Times New Roman" w:eastAsia="Times New Roman" w:hAnsi="Times New Roman" w:cs="Arial"/>
                <w:color w:val="000000" w:themeColor="text1"/>
                <w:w w:val="98"/>
                <w:sz w:val="29"/>
                <w:szCs w:val="20"/>
                <w:lang w:val="uk-UA" w:eastAsia="ru-RU"/>
              </w:rPr>
              <w:t>си</w:t>
            </w:r>
            <w:proofErr w:type="spellEnd"/>
          </w:p>
        </w:tc>
        <w:tc>
          <w:tcPr>
            <w:tcW w:w="58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4</w:t>
            </w:r>
          </w:p>
        </w:tc>
        <w:tc>
          <w:tcPr>
            <w:tcW w:w="98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1"/>
                <w:sz w:val="29"/>
                <w:szCs w:val="20"/>
                <w:lang w:val="uk-UA" w:eastAsia="ru-RU"/>
              </w:rPr>
            </w:pPr>
            <w:r w:rsidRPr="004B08AC">
              <w:rPr>
                <w:rFonts w:ascii="Times New Roman" w:eastAsia="Times New Roman" w:hAnsi="Times New Roman" w:cs="Arial"/>
                <w:color w:val="000000" w:themeColor="text1"/>
                <w:w w:val="91"/>
                <w:sz w:val="29"/>
                <w:szCs w:val="20"/>
                <w:lang w:val="uk-UA" w:eastAsia="ru-RU"/>
              </w:rPr>
              <w:t>180</w:t>
            </w: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vAlign w:val="bottom"/>
          </w:tcPr>
          <w:p w:rsidR="00F66A1B" w:rsidRPr="004B08AC" w:rsidRDefault="00F66A1B" w:rsidP="00F66A1B">
            <w:pPr>
              <w:spacing w:after="0" w:line="312"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0,59</w:t>
            </w:r>
          </w:p>
        </w:tc>
        <w:tc>
          <w:tcPr>
            <w:tcW w:w="700" w:type="dxa"/>
            <w:tcBorders>
              <w:right w:val="single" w:sz="8" w:space="0" w:color="auto"/>
            </w:tcBorders>
            <w:shd w:val="clear" w:color="auto" w:fill="auto"/>
            <w:vAlign w:val="bottom"/>
          </w:tcPr>
          <w:p w:rsidR="00F66A1B" w:rsidRPr="004B08AC" w:rsidRDefault="00F66A1B" w:rsidP="00F66A1B">
            <w:pPr>
              <w:spacing w:after="0" w:line="312" w:lineRule="exact"/>
              <w:ind w:right="1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4</w:t>
            </w:r>
          </w:p>
        </w:tc>
        <w:tc>
          <w:tcPr>
            <w:tcW w:w="114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201</w:t>
            </w: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vAlign w:val="bottom"/>
          </w:tcPr>
          <w:p w:rsidR="00F66A1B" w:rsidRPr="004B08AC" w:rsidRDefault="00F66A1B" w:rsidP="00F66A1B">
            <w:pPr>
              <w:spacing w:after="0" w:line="312" w:lineRule="exact"/>
              <w:ind w:right="203"/>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0,34</w:t>
            </w:r>
          </w:p>
        </w:tc>
        <w:tc>
          <w:tcPr>
            <w:tcW w:w="700" w:type="dxa"/>
            <w:tcBorders>
              <w:right w:val="single" w:sz="8" w:space="0" w:color="auto"/>
            </w:tcBorders>
            <w:shd w:val="clear" w:color="auto" w:fill="auto"/>
            <w:vAlign w:val="bottom"/>
          </w:tcPr>
          <w:p w:rsidR="00F66A1B" w:rsidRPr="004B08AC" w:rsidRDefault="00F66A1B" w:rsidP="00F66A1B">
            <w:pPr>
              <w:spacing w:after="0" w:line="312" w:lineRule="exact"/>
              <w:ind w:right="1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6</w:t>
            </w:r>
          </w:p>
        </w:tc>
        <w:tc>
          <w:tcPr>
            <w:tcW w:w="1140" w:type="dxa"/>
            <w:tcBorders>
              <w:right w:val="single" w:sz="8" w:space="0" w:color="auto"/>
            </w:tcBorders>
            <w:shd w:val="clear" w:color="auto" w:fill="auto"/>
            <w:vAlign w:val="bottom"/>
          </w:tcPr>
          <w:p w:rsidR="00F66A1B" w:rsidRPr="004B08AC" w:rsidRDefault="00F66A1B" w:rsidP="00F66A1B">
            <w:pPr>
              <w:spacing w:after="0" w:line="312" w:lineRule="exact"/>
              <w:jc w:val="center"/>
              <w:rPr>
                <w:rFonts w:ascii="Times New Roman" w:eastAsia="Times New Roman" w:hAnsi="Times New Roman" w:cs="Arial"/>
                <w:color w:val="000000" w:themeColor="text1"/>
                <w:w w:val="91"/>
                <w:sz w:val="29"/>
                <w:szCs w:val="20"/>
                <w:lang w:val="uk-UA" w:eastAsia="ru-RU"/>
              </w:rPr>
            </w:pPr>
            <w:r w:rsidRPr="004B08AC">
              <w:rPr>
                <w:rFonts w:ascii="Times New Roman" w:eastAsia="Times New Roman" w:hAnsi="Times New Roman" w:cs="Arial"/>
                <w:color w:val="000000" w:themeColor="text1"/>
                <w:w w:val="91"/>
                <w:sz w:val="29"/>
                <w:szCs w:val="20"/>
                <w:lang w:val="uk-UA" w:eastAsia="ru-RU"/>
              </w:rPr>
              <w:t>234</w:t>
            </w:r>
          </w:p>
        </w:tc>
        <w:tc>
          <w:tcPr>
            <w:tcW w:w="1000" w:type="dxa"/>
            <w:tcBorders>
              <w:right w:val="single" w:sz="8" w:space="0" w:color="auto"/>
            </w:tcBorders>
            <w:shd w:val="clear" w:color="auto" w:fill="auto"/>
            <w:vAlign w:val="bottom"/>
          </w:tcPr>
          <w:p w:rsidR="00F66A1B" w:rsidRPr="004B08AC" w:rsidRDefault="00F66A1B" w:rsidP="00F66A1B">
            <w:pPr>
              <w:spacing w:after="0" w:line="312" w:lineRule="exact"/>
              <w:ind w:right="100"/>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0,37</w:t>
            </w:r>
          </w:p>
        </w:tc>
      </w:tr>
      <w:tr w:rsidR="00F66A1B" w:rsidRPr="004B08AC" w:rsidTr="00F66A1B">
        <w:trPr>
          <w:trHeight w:val="360"/>
        </w:trPr>
        <w:tc>
          <w:tcPr>
            <w:tcW w:w="1300" w:type="dxa"/>
            <w:tcBorders>
              <w:left w:val="single" w:sz="8" w:space="0" w:color="auto"/>
              <w:right w:val="single" w:sz="8" w:space="0" w:color="auto"/>
            </w:tcBorders>
            <w:shd w:val="clear" w:color="auto" w:fill="auto"/>
            <w:vAlign w:val="bottom"/>
          </w:tcPr>
          <w:p w:rsidR="00F66A1B" w:rsidRPr="004B08AC" w:rsidRDefault="00F66A1B" w:rsidP="00F66A1B">
            <w:pPr>
              <w:spacing w:after="0" w:line="0" w:lineRule="atLeast"/>
              <w:jc w:val="center"/>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сироко-</w:t>
            </w:r>
          </w:p>
        </w:tc>
        <w:tc>
          <w:tcPr>
            <w:tcW w:w="5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9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r>
      <w:tr w:rsidR="00F66A1B" w:rsidRPr="004B08AC" w:rsidTr="00F66A1B">
        <w:trPr>
          <w:trHeight w:val="376"/>
        </w:trPr>
        <w:tc>
          <w:tcPr>
            <w:tcW w:w="1300" w:type="dxa"/>
            <w:tcBorders>
              <w:left w:val="single" w:sz="8" w:space="0" w:color="auto"/>
              <w:right w:val="single" w:sz="8" w:space="0" w:color="auto"/>
            </w:tcBorders>
            <w:shd w:val="clear" w:color="auto" w:fill="auto"/>
            <w:vAlign w:val="bottom"/>
          </w:tcPr>
          <w:p w:rsidR="00F66A1B" w:rsidRPr="004B08AC" w:rsidRDefault="00F66A1B" w:rsidP="00F66A1B">
            <w:pPr>
              <w:spacing w:after="0" w:line="0" w:lineRule="atLeast"/>
              <w:ind w:left="360"/>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пчені</w:t>
            </w:r>
            <w:proofErr w:type="spellEnd"/>
          </w:p>
        </w:tc>
        <w:tc>
          <w:tcPr>
            <w:tcW w:w="5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9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r>
      <w:tr w:rsidR="00F66A1B" w:rsidRPr="004B08AC" w:rsidTr="00F66A1B">
        <w:trPr>
          <w:trHeight w:val="75"/>
        </w:trPr>
        <w:tc>
          <w:tcPr>
            <w:tcW w:w="1300" w:type="dxa"/>
            <w:tcBorders>
              <w:left w:val="single" w:sz="8" w:space="0" w:color="auto"/>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6"/>
                <w:szCs w:val="20"/>
                <w:lang w:val="uk-UA" w:eastAsia="ru-RU"/>
              </w:rPr>
            </w:pPr>
          </w:p>
        </w:tc>
        <w:tc>
          <w:tcPr>
            <w:tcW w:w="5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6"/>
                <w:szCs w:val="20"/>
                <w:lang w:val="uk-UA" w:eastAsia="ru-RU"/>
              </w:rPr>
            </w:pPr>
          </w:p>
        </w:tc>
        <w:tc>
          <w:tcPr>
            <w:tcW w:w="9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6"/>
                <w:szCs w:val="20"/>
                <w:lang w:val="uk-UA" w:eastAsia="ru-RU"/>
              </w:rPr>
            </w:pPr>
          </w:p>
        </w:tc>
        <w:tc>
          <w:tcPr>
            <w:tcW w:w="8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6"/>
                <w:szCs w:val="20"/>
                <w:lang w:val="uk-UA" w:eastAsia="ru-RU"/>
              </w:rPr>
            </w:pPr>
          </w:p>
        </w:tc>
        <w:tc>
          <w:tcPr>
            <w:tcW w:w="7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6"/>
                <w:szCs w:val="20"/>
                <w:lang w:val="uk-UA" w:eastAsia="ru-RU"/>
              </w:rPr>
            </w:pPr>
          </w:p>
        </w:tc>
        <w:tc>
          <w:tcPr>
            <w:tcW w:w="7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6"/>
                <w:szCs w:val="20"/>
                <w:lang w:val="uk-UA" w:eastAsia="ru-RU"/>
              </w:rPr>
            </w:pPr>
          </w:p>
        </w:tc>
        <w:tc>
          <w:tcPr>
            <w:tcW w:w="114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6"/>
                <w:szCs w:val="20"/>
                <w:lang w:val="uk-UA" w:eastAsia="ru-RU"/>
              </w:rPr>
            </w:pPr>
          </w:p>
        </w:tc>
        <w:tc>
          <w:tcPr>
            <w:tcW w:w="6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6"/>
                <w:szCs w:val="20"/>
                <w:lang w:val="uk-UA" w:eastAsia="ru-RU"/>
              </w:rPr>
            </w:pPr>
          </w:p>
        </w:tc>
        <w:tc>
          <w:tcPr>
            <w:tcW w:w="10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6"/>
                <w:szCs w:val="20"/>
                <w:lang w:val="uk-UA" w:eastAsia="ru-RU"/>
              </w:rPr>
            </w:pPr>
          </w:p>
        </w:tc>
        <w:tc>
          <w:tcPr>
            <w:tcW w:w="7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6"/>
                <w:szCs w:val="20"/>
                <w:lang w:val="uk-UA" w:eastAsia="ru-RU"/>
              </w:rPr>
            </w:pPr>
          </w:p>
        </w:tc>
        <w:tc>
          <w:tcPr>
            <w:tcW w:w="114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6"/>
                <w:szCs w:val="20"/>
                <w:lang w:val="uk-UA" w:eastAsia="ru-RU"/>
              </w:rPr>
            </w:pPr>
          </w:p>
        </w:tc>
        <w:tc>
          <w:tcPr>
            <w:tcW w:w="10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6"/>
                <w:szCs w:val="20"/>
                <w:lang w:val="uk-UA" w:eastAsia="ru-RU"/>
              </w:rPr>
            </w:pPr>
          </w:p>
        </w:tc>
      </w:tr>
      <w:tr w:rsidR="00F66A1B" w:rsidRPr="004B08AC" w:rsidTr="00F66A1B">
        <w:trPr>
          <w:trHeight w:val="308"/>
        </w:trPr>
        <w:tc>
          <w:tcPr>
            <w:tcW w:w="1300" w:type="dxa"/>
            <w:tcBorders>
              <w:left w:val="single" w:sz="8" w:space="0" w:color="auto"/>
              <w:right w:val="single" w:sz="8" w:space="0" w:color="auto"/>
            </w:tcBorders>
            <w:shd w:val="clear" w:color="auto" w:fill="auto"/>
            <w:vAlign w:val="bottom"/>
          </w:tcPr>
          <w:p w:rsidR="00F66A1B" w:rsidRPr="004B08AC" w:rsidRDefault="00F66A1B" w:rsidP="00F66A1B">
            <w:pPr>
              <w:spacing w:after="0" w:line="308"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Всього</w:t>
            </w:r>
          </w:p>
        </w:tc>
        <w:tc>
          <w:tcPr>
            <w:tcW w:w="580" w:type="dxa"/>
            <w:tcBorders>
              <w:right w:val="single" w:sz="8" w:space="0" w:color="auto"/>
            </w:tcBorders>
            <w:shd w:val="clear" w:color="auto" w:fill="auto"/>
            <w:vAlign w:val="bottom"/>
          </w:tcPr>
          <w:p w:rsidR="00F66A1B" w:rsidRPr="004B08AC" w:rsidRDefault="00F66A1B" w:rsidP="00F66A1B">
            <w:pPr>
              <w:spacing w:after="0" w:line="308" w:lineRule="exact"/>
              <w:jc w:val="center"/>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980" w:type="dxa"/>
            <w:tcBorders>
              <w:right w:val="single" w:sz="8" w:space="0" w:color="auto"/>
            </w:tcBorders>
            <w:shd w:val="clear" w:color="auto" w:fill="auto"/>
            <w:vAlign w:val="bottom"/>
          </w:tcPr>
          <w:p w:rsidR="00F66A1B" w:rsidRPr="004B08AC" w:rsidRDefault="00F66A1B" w:rsidP="00F66A1B">
            <w:pPr>
              <w:spacing w:after="0" w:line="308"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30426</w:t>
            </w:r>
          </w:p>
        </w:tc>
        <w:tc>
          <w:tcPr>
            <w:tcW w:w="8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780" w:type="dxa"/>
            <w:tcBorders>
              <w:right w:val="single" w:sz="8" w:space="0" w:color="auto"/>
            </w:tcBorders>
            <w:shd w:val="clear" w:color="auto" w:fill="auto"/>
            <w:vAlign w:val="bottom"/>
          </w:tcPr>
          <w:p w:rsidR="00F66A1B" w:rsidRPr="004B08AC" w:rsidRDefault="00F66A1B" w:rsidP="00F66A1B">
            <w:pPr>
              <w:spacing w:after="0" w:line="308"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100</w:t>
            </w:r>
          </w:p>
        </w:tc>
        <w:tc>
          <w:tcPr>
            <w:tcW w:w="700" w:type="dxa"/>
            <w:tcBorders>
              <w:right w:val="single" w:sz="8" w:space="0" w:color="auto"/>
            </w:tcBorders>
            <w:shd w:val="clear" w:color="auto" w:fill="auto"/>
            <w:vAlign w:val="bottom"/>
          </w:tcPr>
          <w:p w:rsidR="00F66A1B" w:rsidRPr="004B08AC" w:rsidRDefault="00F66A1B" w:rsidP="00F66A1B">
            <w:pPr>
              <w:spacing w:after="0" w:line="308" w:lineRule="exact"/>
              <w:jc w:val="center"/>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1140" w:type="dxa"/>
            <w:tcBorders>
              <w:right w:val="single" w:sz="8" w:space="0" w:color="auto"/>
            </w:tcBorders>
            <w:shd w:val="clear" w:color="auto" w:fill="auto"/>
            <w:vAlign w:val="bottom"/>
          </w:tcPr>
          <w:p w:rsidR="00F66A1B" w:rsidRPr="004B08AC" w:rsidRDefault="00F66A1B" w:rsidP="00F66A1B">
            <w:pPr>
              <w:spacing w:after="0" w:line="308"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58933</w:t>
            </w:r>
          </w:p>
        </w:tc>
        <w:tc>
          <w:tcPr>
            <w:tcW w:w="60" w:type="dxa"/>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24"/>
                <w:szCs w:val="20"/>
                <w:lang w:val="uk-UA" w:eastAsia="ru-RU"/>
              </w:rPr>
            </w:pPr>
          </w:p>
        </w:tc>
        <w:tc>
          <w:tcPr>
            <w:tcW w:w="1080" w:type="dxa"/>
            <w:tcBorders>
              <w:right w:val="single" w:sz="8" w:space="0" w:color="auto"/>
            </w:tcBorders>
            <w:shd w:val="clear" w:color="auto" w:fill="auto"/>
            <w:vAlign w:val="bottom"/>
          </w:tcPr>
          <w:p w:rsidR="00F66A1B" w:rsidRPr="004B08AC" w:rsidRDefault="00F66A1B" w:rsidP="00F66A1B">
            <w:pPr>
              <w:spacing w:after="0" w:line="308"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100</w:t>
            </w:r>
          </w:p>
        </w:tc>
        <w:tc>
          <w:tcPr>
            <w:tcW w:w="700" w:type="dxa"/>
            <w:tcBorders>
              <w:right w:val="single" w:sz="8" w:space="0" w:color="auto"/>
            </w:tcBorders>
            <w:shd w:val="clear" w:color="auto" w:fill="auto"/>
            <w:vAlign w:val="bottom"/>
          </w:tcPr>
          <w:p w:rsidR="00F66A1B" w:rsidRPr="004B08AC" w:rsidRDefault="00F66A1B" w:rsidP="00F66A1B">
            <w:pPr>
              <w:spacing w:after="0" w:line="308" w:lineRule="exact"/>
              <w:jc w:val="center"/>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1140" w:type="dxa"/>
            <w:tcBorders>
              <w:right w:val="single" w:sz="8" w:space="0" w:color="auto"/>
            </w:tcBorders>
            <w:shd w:val="clear" w:color="auto" w:fill="auto"/>
            <w:vAlign w:val="bottom"/>
          </w:tcPr>
          <w:p w:rsidR="00F66A1B" w:rsidRPr="004B08AC" w:rsidRDefault="00F66A1B" w:rsidP="00F66A1B">
            <w:pPr>
              <w:spacing w:after="0" w:line="308"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63278</w:t>
            </w:r>
          </w:p>
        </w:tc>
        <w:tc>
          <w:tcPr>
            <w:tcW w:w="1000" w:type="dxa"/>
            <w:tcBorders>
              <w:right w:val="single" w:sz="8" w:space="0" w:color="auto"/>
            </w:tcBorders>
            <w:shd w:val="clear" w:color="auto" w:fill="auto"/>
            <w:vAlign w:val="bottom"/>
          </w:tcPr>
          <w:p w:rsidR="00F66A1B" w:rsidRPr="004B08AC" w:rsidRDefault="00F66A1B" w:rsidP="00F66A1B">
            <w:pPr>
              <w:spacing w:after="0" w:line="308" w:lineRule="exact"/>
              <w:ind w:right="140"/>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100</w:t>
            </w:r>
          </w:p>
        </w:tc>
      </w:tr>
      <w:tr w:rsidR="00F66A1B" w:rsidRPr="004B08AC" w:rsidTr="00F66A1B">
        <w:trPr>
          <w:trHeight w:val="153"/>
        </w:trPr>
        <w:tc>
          <w:tcPr>
            <w:tcW w:w="1300" w:type="dxa"/>
            <w:tcBorders>
              <w:left w:val="single" w:sz="8" w:space="0" w:color="auto"/>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5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9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8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7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7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114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60" w:type="dxa"/>
            <w:tcBorders>
              <w:bottom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108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7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114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c>
          <w:tcPr>
            <w:tcW w:w="1000" w:type="dxa"/>
            <w:tcBorders>
              <w:bottom w:val="single" w:sz="8" w:space="0" w:color="auto"/>
              <w:right w:val="single" w:sz="8" w:space="0" w:color="auto"/>
            </w:tcBorders>
            <w:shd w:val="clear" w:color="auto" w:fill="auto"/>
            <w:vAlign w:val="bottom"/>
          </w:tcPr>
          <w:p w:rsidR="00F66A1B" w:rsidRPr="004B08AC" w:rsidRDefault="00F66A1B" w:rsidP="00F66A1B">
            <w:pPr>
              <w:spacing w:after="0" w:line="0" w:lineRule="atLeast"/>
              <w:rPr>
                <w:rFonts w:ascii="Times New Roman" w:eastAsia="Times New Roman" w:hAnsi="Times New Roman" w:cs="Arial"/>
                <w:color w:val="000000" w:themeColor="text1"/>
                <w:sz w:val="13"/>
                <w:szCs w:val="20"/>
                <w:lang w:val="uk-UA" w:eastAsia="ru-RU"/>
              </w:rPr>
            </w:pPr>
          </w:p>
        </w:tc>
      </w:tr>
    </w:tbl>
    <w:p w:rsidR="00201B05" w:rsidRPr="004B08AC" w:rsidRDefault="00201B05"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F66360"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При цьому значну частку обсягу продажу товарів займають саме </w:t>
      </w:r>
      <w:proofErr w:type="spellStart"/>
      <w:r w:rsidRPr="004B08AC">
        <w:rPr>
          <w:rFonts w:ascii="Times New Roman" w:hAnsi="Times New Roman" w:cs="Times New Roman"/>
          <w:color w:val="000000" w:themeColor="text1"/>
          <w:sz w:val="28"/>
          <w:lang w:val="uk-UA"/>
        </w:rPr>
        <w:t>варенокопчені</w:t>
      </w:r>
      <w:proofErr w:type="spellEnd"/>
      <w:r w:rsidRPr="004B08AC">
        <w:rPr>
          <w:rFonts w:ascii="Times New Roman" w:hAnsi="Times New Roman" w:cs="Times New Roman"/>
          <w:color w:val="000000" w:themeColor="text1"/>
          <w:sz w:val="28"/>
          <w:lang w:val="uk-UA"/>
        </w:rPr>
        <w:t xml:space="preserve"> ковбаси і становлять більше 50 % від загального обсягу збуту. Отож по даній таблиці спостерігається тенденція росту як збуту так і різновидів продукції.</w:t>
      </w:r>
    </w:p>
    <w:p w:rsidR="00017015" w:rsidRPr="004B08AC" w:rsidRDefault="00017015" w:rsidP="00017015">
      <w:pPr>
        <w:spacing w:after="0" w:line="360" w:lineRule="auto"/>
        <w:ind w:firstLine="709"/>
        <w:jc w:val="right"/>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 xml:space="preserve">Таблиця 2.6 </w:t>
      </w:r>
    </w:p>
    <w:p w:rsidR="00017015" w:rsidRPr="004B08AC" w:rsidRDefault="00017015" w:rsidP="00017015">
      <w:pPr>
        <w:spacing w:after="0" w:line="360" w:lineRule="auto"/>
        <w:ind w:firstLine="709"/>
        <w:jc w:val="center"/>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Данів про розподіл товарів підприємства з використанням різних збутових каналів</w:t>
      </w:r>
    </w:p>
    <w:tbl>
      <w:tblPr>
        <w:tblW w:w="0" w:type="auto"/>
        <w:tblInd w:w="250" w:type="dxa"/>
        <w:tblLayout w:type="fixed"/>
        <w:tblCellMar>
          <w:left w:w="0" w:type="dxa"/>
          <w:right w:w="0" w:type="dxa"/>
        </w:tblCellMar>
        <w:tblLook w:val="0000" w:firstRow="0" w:lastRow="0" w:firstColumn="0" w:lastColumn="0" w:noHBand="0" w:noVBand="0"/>
      </w:tblPr>
      <w:tblGrid>
        <w:gridCol w:w="720"/>
        <w:gridCol w:w="2220"/>
        <w:gridCol w:w="1060"/>
        <w:gridCol w:w="1120"/>
        <w:gridCol w:w="1000"/>
        <w:gridCol w:w="1140"/>
        <w:gridCol w:w="1140"/>
        <w:gridCol w:w="1000"/>
      </w:tblGrid>
      <w:tr w:rsidR="00017015" w:rsidRPr="004B08AC" w:rsidTr="00BC3672">
        <w:trPr>
          <w:trHeight w:val="328"/>
        </w:trPr>
        <w:tc>
          <w:tcPr>
            <w:tcW w:w="720" w:type="dxa"/>
            <w:tcBorders>
              <w:top w:val="single" w:sz="8" w:space="0" w:color="auto"/>
              <w:lef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2220" w:type="dxa"/>
            <w:tcBorders>
              <w:top w:val="single" w:sz="8" w:space="0" w:color="auto"/>
              <w:right w:val="single" w:sz="8" w:space="0" w:color="auto"/>
            </w:tcBorders>
            <w:shd w:val="clear" w:color="auto" w:fill="auto"/>
            <w:vAlign w:val="bottom"/>
          </w:tcPr>
          <w:p w:rsidR="00017015" w:rsidRPr="004B08AC" w:rsidRDefault="00017015" w:rsidP="00017015">
            <w:pPr>
              <w:spacing w:after="0" w:line="327" w:lineRule="exact"/>
              <w:ind w:right="578"/>
              <w:jc w:val="center"/>
              <w:rPr>
                <w:rFonts w:ascii="Times New Roman" w:eastAsia="Times New Roman" w:hAnsi="Times New Roman" w:cs="Arial"/>
                <w:color w:val="000000" w:themeColor="text1"/>
                <w:w w:val="92"/>
                <w:sz w:val="29"/>
                <w:szCs w:val="20"/>
                <w:lang w:val="uk-UA" w:eastAsia="ru-RU"/>
              </w:rPr>
            </w:pPr>
            <w:r w:rsidRPr="004B08AC">
              <w:rPr>
                <w:rFonts w:ascii="Times New Roman" w:eastAsia="Times New Roman" w:hAnsi="Times New Roman" w:cs="Arial"/>
                <w:color w:val="000000" w:themeColor="text1"/>
                <w:w w:val="92"/>
                <w:sz w:val="29"/>
                <w:szCs w:val="20"/>
                <w:lang w:val="uk-UA" w:eastAsia="ru-RU"/>
              </w:rPr>
              <w:t>Вид</w:t>
            </w:r>
          </w:p>
        </w:tc>
        <w:tc>
          <w:tcPr>
            <w:tcW w:w="3180" w:type="dxa"/>
            <w:gridSpan w:val="3"/>
            <w:tcBorders>
              <w:top w:val="single" w:sz="8" w:space="0" w:color="auto"/>
              <w:right w:val="single" w:sz="8" w:space="0" w:color="auto"/>
            </w:tcBorders>
            <w:shd w:val="clear" w:color="auto" w:fill="auto"/>
            <w:vAlign w:val="bottom"/>
          </w:tcPr>
          <w:p w:rsidR="00017015" w:rsidRPr="004B08AC" w:rsidRDefault="00017015" w:rsidP="00017015">
            <w:pPr>
              <w:spacing w:after="0" w:line="327" w:lineRule="exact"/>
              <w:jc w:val="center"/>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Обсяг збуту товарів,</w:t>
            </w:r>
          </w:p>
        </w:tc>
        <w:tc>
          <w:tcPr>
            <w:tcW w:w="3280" w:type="dxa"/>
            <w:gridSpan w:val="3"/>
            <w:tcBorders>
              <w:top w:val="single" w:sz="8" w:space="0" w:color="auto"/>
              <w:right w:val="single" w:sz="8" w:space="0" w:color="auto"/>
            </w:tcBorders>
            <w:shd w:val="clear" w:color="auto" w:fill="auto"/>
            <w:vAlign w:val="bottom"/>
          </w:tcPr>
          <w:p w:rsidR="00017015" w:rsidRPr="004B08AC" w:rsidRDefault="00017015" w:rsidP="00017015">
            <w:pPr>
              <w:spacing w:after="0" w:line="327" w:lineRule="exact"/>
              <w:jc w:val="center"/>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Питома вага обсягу</w:t>
            </w:r>
          </w:p>
        </w:tc>
      </w:tr>
      <w:tr w:rsidR="00017015" w:rsidRPr="004B08AC" w:rsidTr="00BC3672">
        <w:trPr>
          <w:trHeight w:val="363"/>
        </w:trPr>
        <w:tc>
          <w:tcPr>
            <w:tcW w:w="720" w:type="dxa"/>
            <w:tcBorders>
              <w:lef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2220" w:type="dxa"/>
            <w:tcBorders>
              <w:right w:val="single" w:sz="8" w:space="0" w:color="auto"/>
            </w:tcBorders>
            <w:shd w:val="clear" w:color="auto" w:fill="auto"/>
            <w:vAlign w:val="bottom"/>
          </w:tcPr>
          <w:p w:rsidR="00017015" w:rsidRPr="004B08AC" w:rsidRDefault="00017015" w:rsidP="00017015">
            <w:pPr>
              <w:spacing w:after="0" w:line="0" w:lineRule="atLeast"/>
              <w:ind w:right="558"/>
              <w:jc w:val="center"/>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розподілу</w:t>
            </w:r>
          </w:p>
        </w:tc>
        <w:tc>
          <w:tcPr>
            <w:tcW w:w="1060" w:type="dxa"/>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shd w:val="clear" w:color="auto" w:fill="auto"/>
            <w:vAlign w:val="bottom"/>
          </w:tcPr>
          <w:p w:rsidR="00017015" w:rsidRPr="004B08AC" w:rsidRDefault="00017015" w:rsidP="00017015">
            <w:pPr>
              <w:spacing w:after="0" w:line="0" w:lineRule="atLeas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тис. грн.</w:t>
            </w: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3280" w:type="dxa"/>
            <w:gridSpan w:val="3"/>
            <w:tcBorders>
              <w:right w:val="single" w:sz="8" w:space="0" w:color="auto"/>
            </w:tcBorders>
            <w:shd w:val="clear" w:color="auto" w:fill="auto"/>
            <w:vAlign w:val="bottom"/>
          </w:tcPr>
          <w:p w:rsidR="00017015" w:rsidRPr="004B08AC" w:rsidRDefault="00017015" w:rsidP="00017015">
            <w:pPr>
              <w:spacing w:after="0" w:line="0" w:lineRule="atLeast"/>
              <w:jc w:val="center"/>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збуту товарів через</w:t>
            </w:r>
          </w:p>
        </w:tc>
      </w:tr>
      <w:tr w:rsidR="00017015" w:rsidRPr="004B08AC" w:rsidTr="00BC3672">
        <w:trPr>
          <w:trHeight w:val="361"/>
        </w:trPr>
        <w:tc>
          <w:tcPr>
            <w:tcW w:w="720" w:type="dxa"/>
            <w:tcBorders>
              <w:lef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2220" w:type="dxa"/>
            <w:tcBorders>
              <w:right w:val="single" w:sz="8" w:space="0" w:color="auto"/>
            </w:tcBorders>
            <w:shd w:val="clear" w:color="auto" w:fill="auto"/>
            <w:vAlign w:val="bottom"/>
          </w:tcPr>
          <w:p w:rsidR="00017015" w:rsidRPr="004B08AC" w:rsidRDefault="00017015" w:rsidP="00017015">
            <w:pPr>
              <w:spacing w:after="0" w:line="0" w:lineRule="atLeast"/>
              <w:ind w:right="578"/>
              <w:jc w:val="center"/>
              <w:rPr>
                <w:rFonts w:ascii="Times New Roman" w:eastAsia="Times New Roman" w:hAnsi="Times New Roman" w:cs="Arial"/>
                <w:color w:val="000000" w:themeColor="text1"/>
                <w:w w:val="95"/>
                <w:sz w:val="29"/>
                <w:szCs w:val="20"/>
                <w:lang w:val="uk-UA" w:eastAsia="ru-RU"/>
              </w:rPr>
            </w:pPr>
            <w:r w:rsidRPr="004B08AC">
              <w:rPr>
                <w:rFonts w:ascii="Times New Roman" w:eastAsia="Times New Roman" w:hAnsi="Times New Roman" w:cs="Arial"/>
                <w:color w:val="000000" w:themeColor="text1"/>
                <w:w w:val="95"/>
                <w:sz w:val="29"/>
                <w:szCs w:val="20"/>
                <w:lang w:val="uk-UA" w:eastAsia="ru-RU"/>
              </w:rPr>
              <w:t>товарів</w:t>
            </w:r>
          </w:p>
        </w:tc>
        <w:tc>
          <w:tcPr>
            <w:tcW w:w="1060" w:type="dxa"/>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3280" w:type="dxa"/>
            <w:gridSpan w:val="3"/>
            <w:tcBorders>
              <w:right w:val="single" w:sz="8" w:space="0" w:color="auto"/>
            </w:tcBorders>
            <w:shd w:val="clear" w:color="auto" w:fill="auto"/>
            <w:vAlign w:val="bottom"/>
          </w:tcPr>
          <w:p w:rsidR="00017015" w:rsidRPr="004B08AC" w:rsidRDefault="00017015" w:rsidP="00017015">
            <w:pPr>
              <w:spacing w:after="0" w:line="0" w:lineRule="atLeast"/>
              <w:jc w:val="center"/>
              <w:rPr>
                <w:rFonts w:ascii="Times New Roman" w:eastAsia="Times New Roman" w:hAnsi="Times New Roman" w:cs="Arial"/>
                <w:color w:val="000000" w:themeColor="text1"/>
                <w:w w:val="97"/>
                <w:sz w:val="29"/>
                <w:szCs w:val="20"/>
                <w:lang w:val="uk-UA" w:eastAsia="ru-RU"/>
              </w:rPr>
            </w:pPr>
            <w:r w:rsidRPr="004B08AC">
              <w:rPr>
                <w:rFonts w:ascii="Times New Roman" w:eastAsia="Times New Roman" w:hAnsi="Times New Roman" w:cs="Arial"/>
                <w:color w:val="000000" w:themeColor="text1"/>
                <w:w w:val="97"/>
                <w:sz w:val="29"/>
                <w:szCs w:val="20"/>
                <w:lang w:val="uk-UA" w:eastAsia="ru-RU"/>
              </w:rPr>
              <w:t>збутовий канал у</w:t>
            </w:r>
          </w:p>
        </w:tc>
      </w:tr>
      <w:tr w:rsidR="00017015" w:rsidRPr="004B08AC" w:rsidTr="00BC3672">
        <w:trPr>
          <w:trHeight w:val="375"/>
        </w:trPr>
        <w:tc>
          <w:tcPr>
            <w:tcW w:w="720" w:type="dxa"/>
            <w:tcBorders>
              <w:lef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22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60" w:type="dxa"/>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3280" w:type="dxa"/>
            <w:gridSpan w:val="3"/>
            <w:tcBorders>
              <w:right w:val="single" w:sz="8" w:space="0" w:color="auto"/>
            </w:tcBorders>
            <w:shd w:val="clear" w:color="auto" w:fill="auto"/>
            <w:vAlign w:val="bottom"/>
          </w:tcPr>
          <w:p w:rsidR="00017015" w:rsidRPr="004B08AC" w:rsidRDefault="00017015" w:rsidP="00017015">
            <w:pPr>
              <w:spacing w:after="0" w:line="0" w:lineRule="atLeast"/>
              <w:jc w:val="center"/>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загальному обсязі збуту</w:t>
            </w:r>
          </w:p>
        </w:tc>
      </w:tr>
      <w:tr w:rsidR="00017015" w:rsidRPr="004B08AC" w:rsidTr="00BC3672">
        <w:trPr>
          <w:trHeight w:val="375"/>
        </w:trPr>
        <w:tc>
          <w:tcPr>
            <w:tcW w:w="720" w:type="dxa"/>
            <w:tcBorders>
              <w:lef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22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60" w:type="dxa"/>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3280" w:type="dxa"/>
            <w:gridSpan w:val="3"/>
            <w:tcBorders>
              <w:right w:val="single" w:sz="8" w:space="0" w:color="auto"/>
            </w:tcBorders>
            <w:shd w:val="clear" w:color="auto" w:fill="auto"/>
            <w:vAlign w:val="bottom"/>
          </w:tcPr>
          <w:p w:rsidR="00017015" w:rsidRPr="004B08AC" w:rsidRDefault="00017015" w:rsidP="00017015">
            <w:pPr>
              <w:spacing w:after="0" w:line="0" w:lineRule="atLeast"/>
              <w:jc w:val="center"/>
              <w:rPr>
                <w:rFonts w:ascii="Times New Roman" w:eastAsia="Times New Roman" w:hAnsi="Times New Roman" w:cs="Arial"/>
                <w:color w:val="000000" w:themeColor="text1"/>
                <w:w w:val="97"/>
                <w:sz w:val="29"/>
                <w:szCs w:val="20"/>
                <w:lang w:val="uk-UA" w:eastAsia="ru-RU"/>
              </w:rPr>
            </w:pPr>
            <w:r w:rsidRPr="004B08AC">
              <w:rPr>
                <w:rFonts w:ascii="Times New Roman" w:eastAsia="Times New Roman" w:hAnsi="Times New Roman" w:cs="Arial"/>
                <w:color w:val="000000" w:themeColor="text1"/>
                <w:w w:val="97"/>
                <w:sz w:val="29"/>
                <w:szCs w:val="20"/>
                <w:lang w:val="uk-UA" w:eastAsia="ru-RU"/>
              </w:rPr>
              <w:t>товарів підприємства, %</w:t>
            </w:r>
          </w:p>
        </w:tc>
      </w:tr>
      <w:tr w:rsidR="00017015" w:rsidRPr="004B08AC" w:rsidTr="00BC3672">
        <w:trPr>
          <w:trHeight w:val="61"/>
        </w:trPr>
        <w:tc>
          <w:tcPr>
            <w:tcW w:w="720" w:type="dxa"/>
            <w:tcBorders>
              <w:lef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22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1060" w:type="dxa"/>
            <w:tcBorders>
              <w:bottom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1120" w:type="dxa"/>
            <w:tcBorders>
              <w:bottom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100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1140" w:type="dxa"/>
            <w:tcBorders>
              <w:bottom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1140" w:type="dxa"/>
            <w:tcBorders>
              <w:bottom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100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r>
      <w:tr w:rsidR="00017015" w:rsidRPr="004B08AC" w:rsidTr="00BC3672">
        <w:trPr>
          <w:trHeight w:val="320"/>
        </w:trPr>
        <w:tc>
          <w:tcPr>
            <w:tcW w:w="720" w:type="dxa"/>
            <w:tcBorders>
              <w:lef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22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60" w:type="dxa"/>
            <w:tcBorders>
              <w:bottom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tcBorders>
              <w:bottom w:val="single" w:sz="8" w:space="0" w:color="auto"/>
            </w:tcBorders>
            <w:shd w:val="clear" w:color="auto" w:fill="auto"/>
            <w:vAlign w:val="bottom"/>
          </w:tcPr>
          <w:p w:rsidR="00017015" w:rsidRPr="004B08AC" w:rsidRDefault="00017015" w:rsidP="00017015">
            <w:pPr>
              <w:spacing w:after="0" w:line="312"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Рік</w:t>
            </w:r>
          </w:p>
        </w:tc>
        <w:tc>
          <w:tcPr>
            <w:tcW w:w="100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bottom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bottom w:val="single" w:sz="8" w:space="0" w:color="auto"/>
            </w:tcBorders>
            <w:shd w:val="clear" w:color="auto" w:fill="auto"/>
            <w:vAlign w:val="bottom"/>
          </w:tcPr>
          <w:p w:rsidR="00017015" w:rsidRPr="004B08AC" w:rsidRDefault="00017015" w:rsidP="00017015">
            <w:pPr>
              <w:spacing w:after="0" w:line="312" w:lineRule="exact"/>
              <w:jc w:val="center"/>
              <w:rPr>
                <w:rFonts w:ascii="Times New Roman" w:eastAsia="Times New Roman" w:hAnsi="Times New Roman" w:cs="Arial"/>
                <w:color w:val="000000" w:themeColor="text1"/>
                <w:w w:val="93"/>
                <w:sz w:val="29"/>
                <w:szCs w:val="20"/>
                <w:lang w:val="uk-UA" w:eastAsia="ru-RU"/>
              </w:rPr>
            </w:pPr>
            <w:r w:rsidRPr="004B08AC">
              <w:rPr>
                <w:rFonts w:ascii="Times New Roman" w:eastAsia="Times New Roman" w:hAnsi="Times New Roman" w:cs="Arial"/>
                <w:color w:val="000000" w:themeColor="text1"/>
                <w:w w:val="93"/>
                <w:sz w:val="29"/>
                <w:szCs w:val="20"/>
                <w:lang w:val="uk-UA" w:eastAsia="ru-RU"/>
              </w:rPr>
              <w:t>Рік</w:t>
            </w:r>
          </w:p>
        </w:tc>
        <w:tc>
          <w:tcPr>
            <w:tcW w:w="100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r>
      <w:tr w:rsidR="00017015" w:rsidRPr="004B08AC" w:rsidTr="00BC3672">
        <w:trPr>
          <w:trHeight w:val="314"/>
        </w:trPr>
        <w:tc>
          <w:tcPr>
            <w:tcW w:w="720" w:type="dxa"/>
            <w:tcBorders>
              <w:left w:val="single" w:sz="8" w:space="0" w:color="auto"/>
              <w:bottom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222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60" w:type="dxa"/>
            <w:tcBorders>
              <w:bottom w:val="single" w:sz="8" w:space="0" w:color="auto"/>
              <w:right w:val="single" w:sz="8" w:space="0" w:color="auto"/>
            </w:tcBorders>
            <w:shd w:val="clear" w:color="auto" w:fill="auto"/>
            <w:vAlign w:val="bottom"/>
          </w:tcPr>
          <w:p w:rsidR="00017015" w:rsidRPr="004B08AC" w:rsidRDefault="00084257" w:rsidP="00017015">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2016</w:t>
            </w:r>
          </w:p>
        </w:tc>
        <w:tc>
          <w:tcPr>
            <w:tcW w:w="1120" w:type="dxa"/>
            <w:tcBorders>
              <w:bottom w:val="single" w:sz="8" w:space="0" w:color="auto"/>
              <w:right w:val="single" w:sz="8" w:space="0" w:color="auto"/>
            </w:tcBorders>
            <w:shd w:val="clear" w:color="auto" w:fill="auto"/>
            <w:vAlign w:val="bottom"/>
          </w:tcPr>
          <w:p w:rsidR="00017015" w:rsidRPr="004B08AC" w:rsidRDefault="00084257" w:rsidP="00017015">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2017</w:t>
            </w:r>
          </w:p>
        </w:tc>
        <w:tc>
          <w:tcPr>
            <w:tcW w:w="1000" w:type="dxa"/>
            <w:tcBorders>
              <w:bottom w:val="single" w:sz="8" w:space="0" w:color="auto"/>
              <w:right w:val="single" w:sz="8" w:space="0" w:color="auto"/>
            </w:tcBorders>
            <w:shd w:val="clear" w:color="auto" w:fill="auto"/>
            <w:vAlign w:val="bottom"/>
          </w:tcPr>
          <w:p w:rsidR="00017015" w:rsidRPr="004B08AC" w:rsidRDefault="00084257" w:rsidP="00017015">
            <w:pPr>
              <w:spacing w:after="0" w:line="312"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2018</w:t>
            </w:r>
          </w:p>
        </w:tc>
        <w:tc>
          <w:tcPr>
            <w:tcW w:w="1140" w:type="dxa"/>
            <w:tcBorders>
              <w:bottom w:val="single" w:sz="8" w:space="0" w:color="auto"/>
              <w:right w:val="single" w:sz="8" w:space="0" w:color="auto"/>
            </w:tcBorders>
            <w:shd w:val="clear" w:color="auto" w:fill="auto"/>
            <w:vAlign w:val="bottom"/>
          </w:tcPr>
          <w:p w:rsidR="00017015" w:rsidRPr="004B08AC" w:rsidRDefault="00084257" w:rsidP="00017015">
            <w:pPr>
              <w:spacing w:after="0" w:line="312" w:lineRule="exact"/>
              <w:ind w:right="1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2016</w:t>
            </w:r>
          </w:p>
        </w:tc>
        <w:tc>
          <w:tcPr>
            <w:tcW w:w="1140" w:type="dxa"/>
            <w:tcBorders>
              <w:bottom w:val="single" w:sz="8" w:space="0" w:color="auto"/>
              <w:right w:val="single" w:sz="8" w:space="0" w:color="auto"/>
            </w:tcBorders>
            <w:shd w:val="clear" w:color="auto" w:fill="auto"/>
            <w:vAlign w:val="bottom"/>
          </w:tcPr>
          <w:p w:rsidR="00017015" w:rsidRPr="004B08AC" w:rsidRDefault="00084257" w:rsidP="00017015">
            <w:pPr>
              <w:spacing w:after="0" w:line="312" w:lineRule="exact"/>
              <w:ind w:right="1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2017</w:t>
            </w:r>
          </w:p>
        </w:tc>
        <w:tc>
          <w:tcPr>
            <w:tcW w:w="1000" w:type="dxa"/>
            <w:tcBorders>
              <w:bottom w:val="single" w:sz="8" w:space="0" w:color="auto"/>
              <w:right w:val="single" w:sz="8" w:space="0" w:color="auto"/>
            </w:tcBorders>
            <w:shd w:val="clear" w:color="auto" w:fill="auto"/>
            <w:vAlign w:val="bottom"/>
          </w:tcPr>
          <w:p w:rsidR="00017015" w:rsidRPr="004B08AC" w:rsidRDefault="00017015" w:rsidP="00084257">
            <w:pPr>
              <w:spacing w:after="0" w:line="312" w:lineRule="exact"/>
              <w:ind w:right="7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201</w:t>
            </w:r>
            <w:r w:rsidR="00084257" w:rsidRPr="004B08AC">
              <w:rPr>
                <w:rFonts w:ascii="Times New Roman" w:eastAsia="Times New Roman" w:hAnsi="Times New Roman" w:cs="Arial"/>
                <w:color w:val="000000" w:themeColor="text1"/>
                <w:sz w:val="29"/>
                <w:szCs w:val="20"/>
                <w:lang w:val="uk-UA" w:eastAsia="ru-RU"/>
              </w:rPr>
              <w:t>8</w:t>
            </w:r>
          </w:p>
        </w:tc>
      </w:tr>
      <w:tr w:rsidR="00017015" w:rsidRPr="004B08AC" w:rsidTr="00BC3672">
        <w:trPr>
          <w:trHeight w:val="310"/>
        </w:trPr>
        <w:tc>
          <w:tcPr>
            <w:tcW w:w="2940" w:type="dxa"/>
            <w:gridSpan w:val="2"/>
            <w:tcBorders>
              <w:left w:val="single" w:sz="8" w:space="0" w:color="auto"/>
              <w:right w:val="single" w:sz="8" w:space="0" w:color="auto"/>
            </w:tcBorders>
            <w:shd w:val="clear" w:color="auto" w:fill="auto"/>
            <w:vAlign w:val="bottom"/>
          </w:tcPr>
          <w:p w:rsidR="00017015" w:rsidRPr="004B08AC" w:rsidRDefault="00017015" w:rsidP="00017015">
            <w:pPr>
              <w:spacing w:after="0" w:line="309"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Розподіл товарів</w:t>
            </w:r>
          </w:p>
        </w:tc>
        <w:tc>
          <w:tcPr>
            <w:tcW w:w="1060" w:type="dxa"/>
            <w:tcBorders>
              <w:right w:val="single" w:sz="8" w:space="0" w:color="auto"/>
            </w:tcBorders>
            <w:shd w:val="clear" w:color="auto" w:fill="auto"/>
            <w:vAlign w:val="bottom"/>
          </w:tcPr>
          <w:p w:rsidR="00017015" w:rsidRPr="004B08AC" w:rsidRDefault="00017015" w:rsidP="00017015">
            <w:pPr>
              <w:spacing w:after="0" w:line="309" w:lineRule="exact"/>
              <w:jc w:val="center"/>
              <w:rPr>
                <w:rFonts w:ascii="Times New Roman" w:eastAsia="Times New Roman" w:hAnsi="Times New Roman" w:cs="Arial"/>
                <w:color w:val="000000" w:themeColor="text1"/>
                <w:w w:val="95"/>
                <w:sz w:val="29"/>
                <w:szCs w:val="20"/>
                <w:lang w:val="uk-UA" w:eastAsia="ru-RU"/>
              </w:rPr>
            </w:pPr>
            <w:r w:rsidRPr="004B08AC">
              <w:rPr>
                <w:rFonts w:ascii="Times New Roman" w:eastAsia="Times New Roman" w:hAnsi="Times New Roman" w:cs="Arial"/>
                <w:color w:val="000000" w:themeColor="text1"/>
                <w:w w:val="95"/>
                <w:sz w:val="29"/>
                <w:szCs w:val="20"/>
                <w:lang w:val="uk-UA" w:eastAsia="ru-RU"/>
              </w:rPr>
              <w:t>30,406</w:t>
            </w:r>
          </w:p>
        </w:tc>
        <w:tc>
          <w:tcPr>
            <w:tcW w:w="1120" w:type="dxa"/>
            <w:tcBorders>
              <w:right w:val="single" w:sz="8" w:space="0" w:color="auto"/>
            </w:tcBorders>
            <w:shd w:val="clear" w:color="auto" w:fill="auto"/>
            <w:vAlign w:val="bottom"/>
          </w:tcPr>
          <w:p w:rsidR="00017015" w:rsidRPr="004B08AC" w:rsidRDefault="00017015" w:rsidP="00017015">
            <w:pPr>
              <w:spacing w:after="0" w:line="309" w:lineRule="exact"/>
              <w:jc w:val="center"/>
              <w:rPr>
                <w:rFonts w:ascii="Times New Roman" w:eastAsia="Times New Roman" w:hAnsi="Times New Roman" w:cs="Arial"/>
                <w:color w:val="000000" w:themeColor="text1"/>
                <w:w w:val="95"/>
                <w:sz w:val="29"/>
                <w:szCs w:val="20"/>
                <w:lang w:val="uk-UA" w:eastAsia="ru-RU"/>
              </w:rPr>
            </w:pPr>
            <w:r w:rsidRPr="004B08AC">
              <w:rPr>
                <w:rFonts w:ascii="Times New Roman" w:eastAsia="Times New Roman" w:hAnsi="Times New Roman" w:cs="Arial"/>
                <w:color w:val="000000" w:themeColor="text1"/>
                <w:w w:val="95"/>
                <w:sz w:val="29"/>
                <w:szCs w:val="20"/>
                <w:lang w:val="uk-UA" w:eastAsia="ru-RU"/>
              </w:rPr>
              <w:t>58,900</w:t>
            </w:r>
          </w:p>
        </w:tc>
        <w:tc>
          <w:tcPr>
            <w:tcW w:w="1000" w:type="dxa"/>
            <w:tcBorders>
              <w:right w:val="single" w:sz="8" w:space="0" w:color="auto"/>
            </w:tcBorders>
            <w:shd w:val="clear" w:color="auto" w:fill="auto"/>
            <w:vAlign w:val="bottom"/>
          </w:tcPr>
          <w:p w:rsidR="00017015" w:rsidRPr="004B08AC" w:rsidRDefault="00017015" w:rsidP="00017015">
            <w:pPr>
              <w:spacing w:after="0" w:line="309" w:lineRule="exact"/>
              <w:jc w:val="center"/>
              <w:rPr>
                <w:rFonts w:ascii="Times New Roman" w:eastAsia="Times New Roman" w:hAnsi="Times New Roman" w:cs="Arial"/>
                <w:color w:val="000000" w:themeColor="text1"/>
                <w:w w:val="95"/>
                <w:sz w:val="29"/>
                <w:szCs w:val="20"/>
                <w:lang w:val="uk-UA" w:eastAsia="ru-RU"/>
              </w:rPr>
            </w:pPr>
            <w:r w:rsidRPr="004B08AC">
              <w:rPr>
                <w:rFonts w:ascii="Times New Roman" w:eastAsia="Times New Roman" w:hAnsi="Times New Roman" w:cs="Arial"/>
                <w:color w:val="000000" w:themeColor="text1"/>
                <w:w w:val="95"/>
                <w:sz w:val="29"/>
                <w:szCs w:val="20"/>
                <w:lang w:val="uk-UA" w:eastAsia="ru-RU"/>
              </w:rPr>
              <w:t>63,200</w:t>
            </w:r>
          </w:p>
        </w:tc>
        <w:tc>
          <w:tcPr>
            <w:tcW w:w="1140" w:type="dxa"/>
            <w:tcBorders>
              <w:right w:val="single" w:sz="8" w:space="0" w:color="auto"/>
            </w:tcBorders>
            <w:shd w:val="clear" w:color="auto" w:fill="auto"/>
            <w:vAlign w:val="bottom"/>
          </w:tcPr>
          <w:p w:rsidR="00017015" w:rsidRPr="004B08AC" w:rsidRDefault="00017015" w:rsidP="00017015">
            <w:pPr>
              <w:spacing w:after="0" w:line="309" w:lineRule="exact"/>
              <w:ind w:right="1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99,93</w:t>
            </w:r>
          </w:p>
        </w:tc>
        <w:tc>
          <w:tcPr>
            <w:tcW w:w="1140" w:type="dxa"/>
            <w:tcBorders>
              <w:right w:val="single" w:sz="8" w:space="0" w:color="auto"/>
            </w:tcBorders>
            <w:shd w:val="clear" w:color="auto" w:fill="auto"/>
            <w:vAlign w:val="bottom"/>
          </w:tcPr>
          <w:p w:rsidR="00017015" w:rsidRPr="004B08AC" w:rsidRDefault="00017015" w:rsidP="00017015">
            <w:pPr>
              <w:spacing w:after="0" w:line="309" w:lineRule="exact"/>
              <w:ind w:right="1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99,94</w:t>
            </w:r>
          </w:p>
        </w:tc>
        <w:tc>
          <w:tcPr>
            <w:tcW w:w="1000" w:type="dxa"/>
            <w:tcBorders>
              <w:right w:val="single" w:sz="8" w:space="0" w:color="auto"/>
            </w:tcBorders>
            <w:shd w:val="clear" w:color="auto" w:fill="auto"/>
            <w:vAlign w:val="bottom"/>
          </w:tcPr>
          <w:p w:rsidR="00017015" w:rsidRPr="004B08AC" w:rsidRDefault="00017015" w:rsidP="00017015">
            <w:pPr>
              <w:spacing w:after="0" w:line="309" w:lineRule="exact"/>
              <w:ind w:right="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99,88</w:t>
            </w:r>
          </w:p>
        </w:tc>
      </w:tr>
      <w:tr w:rsidR="00017015" w:rsidRPr="004B08AC" w:rsidTr="00BC3672">
        <w:trPr>
          <w:trHeight w:val="347"/>
        </w:trPr>
        <w:tc>
          <w:tcPr>
            <w:tcW w:w="2940" w:type="dxa"/>
            <w:gridSpan w:val="2"/>
            <w:tcBorders>
              <w:left w:val="single" w:sz="8" w:space="0" w:color="auto"/>
              <w:right w:val="single" w:sz="8" w:space="0" w:color="auto"/>
            </w:tcBorders>
            <w:shd w:val="clear" w:color="auto" w:fill="auto"/>
            <w:vAlign w:val="bottom"/>
          </w:tcPr>
          <w:p w:rsidR="00017015" w:rsidRPr="004B08AC" w:rsidRDefault="00017015" w:rsidP="00017015">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службою збуту</w:t>
            </w:r>
          </w:p>
        </w:tc>
        <w:tc>
          <w:tcPr>
            <w:tcW w:w="106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r>
      <w:tr w:rsidR="00017015" w:rsidRPr="004B08AC" w:rsidTr="00BC3672">
        <w:trPr>
          <w:trHeight w:val="375"/>
        </w:trPr>
        <w:tc>
          <w:tcPr>
            <w:tcW w:w="2940" w:type="dxa"/>
            <w:gridSpan w:val="2"/>
            <w:tcBorders>
              <w:left w:val="single" w:sz="8" w:space="0" w:color="auto"/>
              <w:right w:val="single" w:sz="8" w:space="0" w:color="auto"/>
            </w:tcBorders>
            <w:shd w:val="clear" w:color="auto" w:fill="auto"/>
            <w:vAlign w:val="bottom"/>
          </w:tcPr>
          <w:p w:rsidR="00017015" w:rsidRPr="004B08AC" w:rsidRDefault="00017015" w:rsidP="00017015">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підприємства</w:t>
            </w:r>
          </w:p>
        </w:tc>
        <w:tc>
          <w:tcPr>
            <w:tcW w:w="106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r>
      <w:tr w:rsidR="00017015" w:rsidRPr="004B08AC" w:rsidTr="00BC3672">
        <w:trPr>
          <w:trHeight w:val="61"/>
        </w:trPr>
        <w:tc>
          <w:tcPr>
            <w:tcW w:w="2940" w:type="dxa"/>
            <w:gridSpan w:val="2"/>
            <w:tcBorders>
              <w:left w:val="single" w:sz="8" w:space="0" w:color="auto"/>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106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112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100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114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114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c>
          <w:tcPr>
            <w:tcW w:w="100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5"/>
                <w:szCs w:val="20"/>
                <w:lang w:val="uk-UA" w:eastAsia="ru-RU"/>
              </w:rPr>
            </w:pPr>
          </w:p>
        </w:tc>
      </w:tr>
      <w:tr w:rsidR="00017015" w:rsidRPr="004B08AC" w:rsidTr="00BC3672">
        <w:trPr>
          <w:trHeight w:val="307"/>
        </w:trPr>
        <w:tc>
          <w:tcPr>
            <w:tcW w:w="2940" w:type="dxa"/>
            <w:gridSpan w:val="2"/>
            <w:tcBorders>
              <w:left w:val="single" w:sz="8" w:space="0" w:color="auto"/>
              <w:right w:val="single" w:sz="8" w:space="0" w:color="auto"/>
            </w:tcBorders>
            <w:shd w:val="clear" w:color="auto" w:fill="auto"/>
            <w:vAlign w:val="bottom"/>
          </w:tcPr>
          <w:p w:rsidR="00017015" w:rsidRPr="004B08AC" w:rsidRDefault="00017015" w:rsidP="00017015">
            <w:pPr>
              <w:spacing w:after="0" w:line="306"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Розподіл товарів з</w:t>
            </w:r>
          </w:p>
        </w:tc>
        <w:tc>
          <w:tcPr>
            <w:tcW w:w="106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r>
      <w:tr w:rsidR="00017015" w:rsidRPr="004B08AC" w:rsidTr="00BC3672">
        <w:trPr>
          <w:trHeight w:val="363"/>
        </w:trPr>
        <w:tc>
          <w:tcPr>
            <w:tcW w:w="2940" w:type="dxa"/>
            <w:gridSpan w:val="2"/>
            <w:tcBorders>
              <w:left w:val="single" w:sz="8" w:space="0" w:color="auto"/>
              <w:right w:val="single" w:sz="8" w:space="0" w:color="auto"/>
            </w:tcBorders>
            <w:shd w:val="clear" w:color="auto" w:fill="auto"/>
            <w:vAlign w:val="bottom"/>
          </w:tcPr>
          <w:p w:rsidR="00017015" w:rsidRPr="004B08AC" w:rsidRDefault="00017015" w:rsidP="00017015">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використанням</w:t>
            </w:r>
          </w:p>
        </w:tc>
        <w:tc>
          <w:tcPr>
            <w:tcW w:w="106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r>
      <w:tr w:rsidR="00017015" w:rsidRPr="004B08AC" w:rsidTr="00BC3672">
        <w:trPr>
          <w:trHeight w:val="360"/>
        </w:trPr>
        <w:tc>
          <w:tcPr>
            <w:tcW w:w="2940" w:type="dxa"/>
            <w:gridSpan w:val="2"/>
            <w:tcBorders>
              <w:left w:val="single" w:sz="8" w:space="0" w:color="auto"/>
              <w:right w:val="single" w:sz="8" w:space="0" w:color="auto"/>
            </w:tcBorders>
            <w:shd w:val="clear" w:color="auto" w:fill="auto"/>
            <w:vAlign w:val="bottom"/>
          </w:tcPr>
          <w:p w:rsidR="00017015" w:rsidRPr="004B08AC" w:rsidRDefault="00017015" w:rsidP="00017015">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збутових</w:t>
            </w:r>
          </w:p>
        </w:tc>
        <w:tc>
          <w:tcPr>
            <w:tcW w:w="106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r>
      <w:tr w:rsidR="00017015" w:rsidRPr="004B08AC" w:rsidTr="00BC3672">
        <w:trPr>
          <w:trHeight w:val="376"/>
        </w:trPr>
        <w:tc>
          <w:tcPr>
            <w:tcW w:w="2940" w:type="dxa"/>
            <w:gridSpan w:val="2"/>
            <w:tcBorders>
              <w:left w:val="single" w:sz="8" w:space="0" w:color="auto"/>
              <w:right w:val="single" w:sz="8" w:space="0" w:color="auto"/>
            </w:tcBorders>
            <w:shd w:val="clear" w:color="auto" w:fill="auto"/>
            <w:vAlign w:val="bottom"/>
          </w:tcPr>
          <w:p w:rsidR="00017015" w:rsidRPr="004B08AC" w:rsidRDefault="00017015" w:rsidP="00017015">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посередників:</w:t>
            </w:r>
          </w:p>
        </w:tc>
        <w:tc>
          <w:tcPr>
            <w:tcW w:w="1060" w:type="dxa"/>
            <w:vMerge w:val="restart"/>
            <w:tcBorders>
              <w:right w:val="single" w:sz="8" w:space="0" w:color="auto"/>
            </w:tcBorders>
            <w:shd w:val="clear" w:color="auto" w:fill="auto"/>
            <w:vAlign w:val="bottom"/>
          </w:tcPr>
          <w:p w:rsidR="00017015" w:rsidRPr="004B08AC" w:rsidRDefault="00017015" w:rsidP="00017015">
            <w:pPr>
              <w:spacing w:after="0" w:line="0" w:lineRule="atLeas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20</w:t>
            </w:r>
          </w:p>
        </w:tc>
        <w:tc>
          <w:tcPr>
            <w:tcW w:w="1120" w:type="dxa"/>
            <w:vMerge w:val="restart"/>
            <w:tcBorders>
              <w:right w:val="single" w:sz="8" w:space="0" w:color="auto"/>
            </w:tcBorders>
            <w:shd w:val="clear" w:color="auto" w:fill="auto"/>
            <w:vAlign w:val="bottom"/>
          </w:tcPr>
          <w:p w:rsidR="00017015" w:rsidRPr="004B08AC" w:rsidRDefault="00017015" w:rsidP="00017015">
            <w:pPr>
              <w:spacing w:after="0" w:line="0" w:lineRule="atLeas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33</w:t>
            </w:r>
          </w:p>
        </w:tc>
        <w:tc>
          <w:tcPr>
            <w:tcW w:w="1000" w:type="dxa"/>
            <w:vMerge w:val="restart"/>
            <w:tcBorders>
              <w:right w:val="single" w:sz="8" w:space="0" w:color="auto"/>
            </w:tcBorders>
            <w:shd w:val="clear" w:color="auto" w:fill="auto"/>
            <w:vAlign w:val="bottom"/>
          </w:tcPr>
          <w:p w:rsidR="00017015" w:rsidRPr="004B08AC" w:rsidRDefault="00017015" w:rsidP="00017015">
            <w:pPr>
              <w:spacing w:after="0" w:line="0" w:lineRule="atLeas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78</w:t>
            </w:r>
          </w:p>
        </w:tc>
        <w:tc>
          <w:tcPr>
            <w:tcW w:w="1140" w:type="dxa"/>
            <w:vMerge w:val="restart"/>
            <w:tcBorders>
              <w:right w:val="single" w:sz="8" w:space="0" w:color="auto"/>
            </w:tcBorders>
            <w:shd w:val="clear" w:color="auto" w:fill="auto"/>
            <w:vAlign w:val="bottom"/>
          </w:tcPr>
          <w:p w:rsidR="00017015" w:rsidRPr="004B08AC" w:rsidRDefault="00017015" w:rsidP="00017015">
            <w:pPr>
              <w:spacing w:after="0" w:line="0" w:lineRule="atLeast"/>
              <w:ind w:right="17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0,07</w:t>
            </w:r>
          </w:p>
        </w:tc>
        <w:tc>
          <w:tcPr>
            <w:tcW w:w="1140" w:type="dxa"/>
            <w:vMerge w:val="restart"/>
            <w:tcBorders>
              <w:right w:val="single" w:sz="8" w:space="0" w:color="auto"/>
            </w:tcBorders>
            <w:shd w:val="clear" w:color="auto" w:fill="auto"/>
            <w:vAlign w:val="bottom"/>
          </w:tcPr>
          <w:p w:rsidR="00017015" w:rsidRPr="004B08AC" w:rsidRDefault="00017015" w:rsidP="00017015">
            <w:pPr>
              <w:spacing w:after="0" w:line="0" w:lineRule="atLeast"/>
              <w:ind w:right="17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0,06</w:t>
            </w:r>
          </w:p>
        </w:tc>
        <w:tc>
          <w:tcPr>
            <w:tcW w:w="1000" w:type="dxa"/>
            <w:vMerge w:val="restart"/>
            <w:tcBorders>
              <w:right w:val="single" w:sz="8" w:space="0" w:color="auto"/>
            </w:tcBorders>
            <w:shd w:val="clear" w:color="auto" w:fill="auto"/>
            <w:vAlign w:val="bottom"/>
          </w:tcPr>
          <w:p w:rsidR="00017015" w:rsidRPr="004B08AC" w:rsidRDefault="00017015" w:rsidP="00017015">
            <w:pPr>
              <w:spacing w:after="0" w:line="0" w:lineRule="atLeast"/>
              <w:ind w:right="1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0,12</w:t>
            </w:r>
          </w:p>
        </w:tc>
      </w:tr>
      <w:tr w:rsidR="00017015" w:rsidRPr="004B08AC" w:rsidTr="00BC3672">
        <w:trPr>
          <w:trHeight w:val="333"/>
        </w:trPr>
        <w:tc>
          <w:tcPr>
            <w:tcW w:w="720" w:type="dxa"/>
            <w:vMerge w:val="restart"/>
            <w:tcBorders>
              <w:left w:val="single" w:sz="8" w:space="0" w:color="auto"/>
            </w:tcBorders>
            <w:shd w:val="clear" w:color="auto" w:fill="auto"/>
            <w:vAlign w:val="bottom"/>
          </w:tcPr>
          <w:p w:rsidR="00017015" w:rsidRPr="004B08AC" w:rsidRDefault="00017015" w:rsidP="00017015">
            <w:pPr>
              <w:spacing w:after="0" w:line="0" w:lineRule="atLeast"/>
              <w:ind w:left="5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2220" w:type="dxa"/>
            <w:vMerge w:val="restart"/>
            <w:tcBorders>
              <w:right w:val="single" w:sz="8" w:space="0" w:color="auto"/>
            </w:tcBorders>
            <w:shd w:val="clear" w:color="auto" w:fill="auto"/>
            <w:vAlign w:val="bottom"/>
          </w:tcPr>
          <w:p w:rsidR="00017015" w:rsidRPr="004B08AC" w:rsidRDefault="00017015" w:rsidP="00017015">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дилерів;</w:t>
            </w:r>
          </w:p>
        </w:tc>
        <w:tc>
          <w:tcPr>
            <w:tcW w:w="1060" w:type="dxa"/>
            <w:vMerge/>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5"/>
                <w:szCs w:val="20"/>
                <w:lang w:val="uk-UA" w:eastAsia="ru-RU"/>
              </w:rPr>
            </w:pPr>
          </w:p>
        </w:tc>
        <w:tc>
          <w:tcPr>
            <w:tcW w:w="1120" w:type="dxa"/>
            <w:vMerge/>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5"/>
                <w:szCs w:val="20"/>
                <w:lang w:val="uk-UA" w:eastAsia="ru-RU"/>
              </w:rPr>
            </w:pPr>
          </w:p>
        </w:tc>
        <w:tc>
          <w:tcPr>
            <w:tcW w:w="1000" w:type="dxa"/>
            <w:vMerge/>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5"/>
                <w:szCs w:val="20"/>
                <w:lang w:val="uk-UA" w:eastAsia="ru-RU"/>
              </w:rPr>
            </w:pPr>
          </w:p>
        </w:tc>
        <w:tc>
          <w:tcPr>
            <w:tcW w:w="1140" w:type="dxa"/>
            <w:vMerge/>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5"/>
                <w:szCs w:val="20"/>
                <w:lang w:val="uk-UA" w:eastAsia="ru-RU"/>
              </w:rPr>
            </w:pPr>
          </w:p>
        </w:tc>
        <w:tc>
          <w:tcPr>
            <w:tcW w:w="1140" w:type="dxa"/>
            <w:vMerge/>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5"/>
                <w:szCs w:val="20"/>
                <w:lang w:val="uk-UA" w:eastAsia="ru-RU"/>
              </w:rPr>
            </w:pPr>
          </w:p>
        </w:tc>
        <w:tc>
          <w:tcPr>
            <w:tcW w:w="1000" w:type="dxa"/>
            <w:vMerge/>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5"/>
                <w:szCs w:val="20"/>
                <w:lang w:val="uk-UA" w:eastAsia="ru-RU"/>
              </w:rPr>
            </w:pPr>
          </w:p>
        </w:tc>
      </w:tr>
      <w:tr w:rsidR="00017015" w:rsidRPr="004B08AC" w:rsidTr="00BC3672">
        <w:trPr>
          <w:trHeight w:val="195"/>
        </w:trPr>
        <w:tc>
          <w:tcPr>
            <w:tcW w:w="720" w:type="dxa"/>
            <w:vMerge/>
            <w:tcBorders>
              <w:lef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6"/>
                <w:szCs w:val="20"/>
                <w:lang w:val="uk-UA" w:eastAsia="ru-RU"/>
              </w:rPr>
            </w:pPr>
          </w:p>
        </w:tc>
        <w:tc>
          <w:tcPr>
            <w:tcW w:w="2220" w:type="dxa"/>
            <w:vMerge/>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6"/>
                <w:szCs w:val="20"/>
                <w:lang w:val="uk-UA" w:eastAsia="ru-RU"/>
              </w:rPr>
            </w:pPr>
          </w:p>
        </w:tc>
        <w:tc>
          <w:tcPr>
            <w:tcW w:w="106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6"/>
                <w:szCs w:val="20"/>
                <w:lang w:val="uk-UA" w:eastAsia="ru-RU"/>
              </w:rPr>
            </w:pPr>
          </w:p>
        </w:tc>
        <w:tc>
          <w:tcPr>
            <w:tcW w:w="11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6"/>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6"/>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6"/>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6"/>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16"/>
                <w:szCs w:val="20"/>
                <w:lang w:val="uk-UA" w:eastAsia="ru-RU"/>
              </w:rPr>
            </w:pPr>
          </w:p>
        </w:tc>
      </w:tr>
      <w:tr w:rsidR="00017015" w:rsidRPr="004B08AC" w:rsidTr="00BC3672">
        <w:trPr>
          <w:trHeight w:val="360"/>
        </w:trPr>
        <w:tc>
          <w:tcPr>
            <w:tcW w:w="720" w:type="dxa"/>
            <w:tcBorders>
              <w:left w:val="single" w:sz="8" w:space="0" w:color="auto"/>
            </w:tcBorders>
            <w:shd w:val="clear" w:color="auto" w:fill="auto"/>
            <w:vAlign w:val="bottom"/>
          </w:tcPr>
          <w:p w:rsidR="00017015" w:rsidRPr="004B08AC" w:rsidRDefault="00017015" w:rsidP="00017015">
            <w:pPr>
              <w:spacing w:after="0" w:line="0" w:lineRule="atLeast"/>
              <w:ind w:left="5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2220" w:type="dxa"/>
            <w:tcBorders>
              <w:right w:val="single" w:sz="8" w:space="0" w:color="auto"/>
            </w:tcBorders>
            <w:shd w:val="clear" w:color="auto" w:fill="auto"/>
            <w:vAlign w:val="bottom"/>
          </w:tcPr>
          <w:p w:rsidR="00017015" w:rsidRPr="004B08AC" w:rsidRDefault="00017015" w:rsidP="00017015">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дистриб’юторів;</w:t>
            </w:r>
          </w:p>
        </w:tc>
        <w:tc>
          <w:tcPr>
            <w:tcW w:w="106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r>
      <w:tr w:rsidR="00017015" w:rsidRPr="004B08AC" w:rsidTr="00BC3672">
        <w:trPr>
          <w:trHeight w:val="376"/>
        </w:trPr>
        <w:tc>
          <w:tcPr>
            <w:tcW w:w="720" w:type="dxa"/>
            <w:tcBorders>
              <w:left w:val="single" w:sz="8" w:space="0" w:color="auto"/>
            </w:tcBorders>
            <w:shd w:val="clear" w:color="auto" w:fill="auto"/>
            <w:vAlign w:val="bottom"/>
          </w:tcPr>
          <w:p w:rsidR="00017015" w:rsidRPr="004B08AC" w:rsidRDefault="00017015" w:rsidP="00017015">
            <w:pPr>
              <w:spacing w:after="0" w:line="0" w:lineRule="atLeast"/>
              <w:ind w:left="5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2220" w:type="dxa"/>
            <w:tcBorders>
              <w:right w:val="single" w:sz="8" w:space="0" w:color="auto"/>
            </w:tcBorders>
            <w:shd w:val="clear" w:color="auto" w:fill="auto"/>
            <w:vAlign w:val="bottom"/>
          </w:tcPr>
          <w:p w:rsidR="00017015" w:rsidRPr="004B08AC" w:rsidRDefault="00017015" w:rsidP="00017015">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брокерів;</w:t>
            </w:r>
          </w:p>
        </w:tc>
        <w:tc>
          <w:tcPr>
            <w:tcW w:w="106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r>
      <w:tr w:rsidR="00017015" w:rsidRPr="004B08AC" w:rsidTr="00BC3672">
        <w:trPr>
          <w:trHeight w:val="375"/>
        </w:trPr>
        <w:tc>
          <w:tcPr>
            <w:tcW w:w="720" w:type="dxa"/>
            <w:tcBorders>
              <w:left w:val="single" w:sz="8" w:space="0" w:color="auto"/>
            </w:tcBorders>
            <w:shd w:val="clear" w:color="auto" w:fill="auto"/>
            <w:vAlign w:val="bottom"/>
          </w:tcPr>
          <w:p w:rsidR="00017015" w:rsidRPr="004B08AC" w:rsidRDefault="00017015" w:rsidP="00017015">
            <w:pPr>
              <w:spacing w:after="0" w:line="0" w:lineRule="atLeast"/>
              <w:ind w:left="5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2220" w:type="dxa"/>
            <w:tcBorders>
              <w:right w:val="single" w:sz="8" w:space="0" w:color="auto"/>
            </w:tcBorders>
            <w:shd w:val="clear" w:color="auto" w:fill="auto"/>
            <w:vAlign w:val="bottom"/>
          </w:tcPr>
          <w:p w:rsidR="00017015" w:rsidRPr="004B08AC" w:rsidRDefault="00017015" w:rsidP="00017015">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комісіонерів;</w:t>
            </w:r>
          </w:p>
        </w:tc>
        <w:tc>
          <w:tcPr>
            <w:tcW w:w="106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r>
      <w:tr w:rsidR="00017015" w:rsidRPr="004B08AC" w:rsidTr="00BC3672">
        <w:trPr>
          <w:trHeight w:val="375"/>
        </w:trPr>
        <w:tc>
          <w:tcPr>
            <w:tcW w:w="720" w:type="dxa"/>
            <w:tcBorders>
              <w:left w:val="single" w:sz="8" w:space="0" w:color="auto"/>
            </w:tcBorders>
            <w:shd w:val="clear" w:color="auto" w:fill="auto"/>
            <w:vAlign w:val="bottom"/>
          </w:tcPr>
          <w:p w:rsidR="00017015" w:rsidRPr="004B08AC" w:rsidRDefault="00017015" w:rsidP="00017015">
            <w:pPr>
              <w:spacing w:after="0" w:line="0" w:lineRule="atLeast"/>
              <w:ind w:left="5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2220" w:type="dxa"/>
            <w:tcBorders>
              <w:right w:val="single" w:sz="8" w:space="0" w:color="auto"/>
            </w:tcBorders>
            <w:shd w:val="clear" w:color="auto" w:fill="auto"/>
            <w:vAlign w:val="bottom"/>
          </w:tcPr>
          <w:p w:rsidR="00017015" w:rsidRPr="004B08AC" w:rsidRDefault="00017015" w:rsidP="00017015">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інших збутових</w:t>
            </w:r>
          </w:p>
        </w:tc>
        <w:tc>
          <w:tcPr>
            <w:tcW w:w="106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r>
      <w:tr w:rsidR="00017015" w:rsidRPr="004B08AC" w:rsidTr="00BC3672">
        <w:trPr>
          <w:trHeight w:val="360"/>
        </w:trPr>
        <w:tc>
          <w:tcPr>
            <w:tcW w:w="720" w:type="dxa"/>
            <w:tcBorders>
              <w:lef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2220" w:type="dxa"/>
            <w:tcBorders>
              <w:right w:val="single" w:sz="8" w:space="0" w:color="auto"/>
            </w:tcBorders>
            <w:shd w:val="clear" w:color="auto" w:fill="auto"/>
            <w:vAlign w:val="bottom"/>
          </w:tcPr>
          <w:p w:rsidR="00017015" w:rsidRPr="004B08AC" w:rsidRDefault="00017015" w:rsidP="00017015">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посередників</w:t>
            </w:r>
          </w:p>
        </w:tc>
        <w:tc>
          <w:tcPr>
            <w:tcW w:w="106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2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14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c>
          <w:tcPr>
            <w:tcW w:w="1000" w:type="dxa"/>
            <w:tcBorders>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24"/>
                <w:szCs w:val="20"/>
                <w:lang w:val="uk-UA" w:eastAsia="ru-RU"/>
              </w:rPr>
            </w:pPr>
          </w:p>
        </w:tc>
      </w:tr>
      <w:tr w:rsidR="00017015" w:rsidRPr="004B08AC" w:rsidTr="00BC3672">
        <w:trPr>
          <w:trHeight w:val="75"/>
        </w:trPr>
        <w:tc>
          <w:tcPr>
            <w:tcW w:w="2940" w:type="dxa"/>
            <w:gridSpan w:val="2"/>
            <w:tcBorders>
              <w:left w:val="single" w:sz="8" w:space="0" w:color="auto"/>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6"/>
                <w:szCs w:val="20"/>
                <w:lang w:val="uk-UA" w:eastAsia="ru-RU"/>
              </w:rPr>
            </w:pPr>
          </w:p>
        </w:tc>
        <w:tc>
          <w:tcPr>
            <w:tcW w:w="106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6"/>
                <w:szCs w:val="20"/>
                <w:lang w:val="uk-UA" w:eastAsia="ru-RU"/>
              </w:rPr>
            </w:pPr>
          </w:p>
        </w:tc>
        <w:tc>
          <w:tcPr>
            <w:tcW w:w="112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6"/>
                <w:szCs w:val="20"/>
                <w:lang w:val="uk-UA" w:eastAsia="ru-RU"/>
              </w:rPr>
            </w:pPr>
          </w:p>
        </w:tc>
        <w:tc>
          <w:tcPr>
            <w:tcW w:w="100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6"/>
                <w:szCs w:val="20"/>
                <w:lang w:val="uk-UA" w:eastAsia="ru-RU"/>
              </w:rPr>
            </w:pPr>
          </w:p>
        </w:tc>
        <w:tc>
          <w:tcPr>
            <w:tcW w:w="114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6"/>
                <w:szCs w:val="20"/>
                <w:lang w:val="uk-UA" w:eastAsia="ru-RU"/>
              </w:rPr>
            </w:pPr>
          </w:p>
        </w:tc>
        <w:tc>
          <w:tcPr>
            <w:tcW w:w="114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6"/>
                <w:szCs w:val="20"/>
                <w:lang w:val="uk-UA" w:eastAsia="ru-RU"/>
              </w:rPr>
            </w:pPr>
          </w:p>
        </w:tc>
        <w:tc>
          <w:tcPr>
            <w:tcW w:w="1000" w:type="dxa"/>
            <w:tcBorders>
              <w:bottom w:val="single" w:sz="8" w:space="0" w:color="auto"/>
              <w:right w:val="single" w:sz="8" w:space="0" w:color="auto"/>
            </w:tcBorders>
            <w:shd w:val="clear" w:color="auto" w:fill="auto"/>
            <w:vAlign w:val="bottom"/>
          </w:tcPr>
          <w:p w:rsidR="00017015" w:rsidRPr="004B08AC" w:rsidRDefault="00017015" w:rsidP="00017015">
            <w:pPr>
              <w:spacing w:after="0" w:line="0" w:lineRule="atLeast"/>
              <w:rPr>
                <w:rFonts w:ascii="Times New Roman" w:eastAsia="Times New Roman" w:hAnsi="Times New Roman" w:cs="Arial"/>
                <w:color w:val="000000" w:themeColor="text1"/>
                <w:sz w:val="6"/>
                <w:szCs w:val="20"/>
                <w:lang w:val="uk-UA" w:eastAsia="ru-RU"/>
              </w:rPr>
            </w:pPr>
          </w:p>
        </w:tc>
      </w:tr>
      <w:tr w:rsidR="00017015" w:rsidRPr="004B08AC" w:rsidTr="00BC3672">
        <w:trPr>
          <w:trHeight w:val="309"/>
        </w:trPr>
        <w:tc>
          <w:tcPr>
            <w:tcW w:w="2940" w:type="dxa"/>
            <w:gridSpan w:val="2"/>
            <w:tcBorders>
              <w:left w:val="single" w:sz="8" w:space="0" w:color="auto"/>
              <w:bottom w:val="single" w:sz="8" w:space="0" w:color="auto"/>
              <w:right w:val="single" w:sz="8" w:space="0" w:color="auto"/>
            </w:tcBorders>
            <w:shd w:val="clear" w:color="auto" w:fill="auto"/>
            <w:vAlign w:val="bottom"/>
          </w:tcPr>
          <w:p w:rsidR="00017015" w:rsidRPr="004B08AC" w:rsidRDefault="00017015" w:rsidP="00017015">
            <w:pPr>
              <w:spacing w:after="0" w:line="309"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Всього</w:t>
            </w:r>
          </w:p>
        </w:tc>
        <w:tc>
          <w:tcPr>
            <w:tcW w:w="1060" w:type="dxa"/>
            <w:tcBorders>
              <w:bottom w:val="single" w:sz="8" w:space="0" w:color="auto"/>
              <w:right w:val="single" w:sz="8" w:space="0" w:color="auto"/>
            </w:tcBorders>
            <w:shd w:val="clear" w:color="auto" w:fill="auto"/>
            <w:vAlign w:val="bottom"/>
          </w:tcPr>
          <w:p w:rsidR="00017015" w:rsidRPr="004B08AC" w:rsidRDefault="00017015" w:rsidP="00017015">
            <w:pPr>
              <w:spacing w:after="0" w:line="309" w:lineRule="exact"/>
              <w:jc w:val="center"/>
              <w:rPr>
                <w:rFonts w:ascii="Times New Roman" w:eastAsia="Times New Roman" w:hAnsi="Times New Roman" w:cs="Arial"/>
                <w:color w:val="000000" w:themeColor="text1"/>
                <w:w w:val="95"/>
                <w:sz w:val="29"/>
                <w:szCs w:val="20"/>
                <w:lang w:val="uk-UA" w:eastAsia="ru-RU"/>
              </w:rPr>
            </w:pPr>
            <w:r w:rsidRPr="004B08AC">
              <w:rPr>
                <w:rFonts w:ascii="Times New Roman" w:eastAsia="Times New Roman" w:hAnsi="Times New Roman" w:cs="Arial"/>
                <w:color w:val="000000" w:themeColor="text1"/>
                <w:w w:val="95"/>
                <w:sz w:val="29"/>
                <w:szCs w:val="20"/>
                <w:lang w:val="uk-UA" w:eastAsia="ru-RU"/>
              </w:rPr>
              <w:t>3042,6</w:t>
            </w:r>
          </w:p>
        </w:tc>
        <w:tc>
          <w:tcPr>
            <w:tcW w:w="1120" w:type="dxa"/>
            <w:tcBorders>
              <w:bottom w:val="single" w:sz="8" w:space="0" w:color="auto"/>
              <w:right w:val="single" w:sz="8" w:space="0" w:color="auto"/>
            </w:tcBorders>
            <w:shd w:val="clear" w:color="auto" w:fill="auto"/>
            <w:vAlign w:val="bottom"/>
          </w:tcPr>
          <w:p w:rsidR="00017015" w:rsidRPr="004B08AC" w:rsidRDefault="00017015" w:rsidP="00017015">
            <w:pPr>
              <w:spacing w:after="0" w:line="309" w:lineRule="exact"/>
              <w:ind w:right="7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58933</w:t>
            </w:r>
          </w:p>
        </w:tc>
        <w:tc>
          <w:tcPr>
            <w:tcW w:w="1000" w:type="dxa"/>
            <w:tcBorders>
              <w:bottom w:val="single" w:sz="8" w:space="0" w:color="auto"/>
              <w:right w:val="single" w:sz="8" w:space="0" w:color="auto"/>
            </w:tcBorders>
            <w:shd w:val="clear" w:color="auto" w:fill="auto"/>
            <w:vAlign w:val="bottom"/>
          </w:tcPr>
          <w:p w:rsidR="00017015" w:rsidRPr="004B08AC" w:rsidRDefault="00017015" w:rsidP="00017015">
            <w:pPr>
              <w:spacing w:after="0" w:line="309" w:lineRule="exact"/>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63278</w:t>
            </w:r>
          </w:p>
        </w:tc>
        <w:tc>
          <w:tcPr>
            <w:tcW w:w="1140" w:type="dxa"/>
            <w:tcBorders>
              <w:bottom w:val="single" w:sz="8" w:space="0" w:color="auto"/>
              <w:right w:val="single" w:sz="8" w:space="0" w:color="auto"/>
            </w:tcBorders>
            <w:shd w:val="clear" w:color="auto" w:fill="auto"/>
            <w:vAlign w:val="bottom"/>
          </w:tcPr>
          <w:p w:rsidR="00017015" w:rsidRPr="004B08AC" w:rsidRDefault="00017015" w:rsidP="00017015">
            <w:pPr>
              <w:spacing w:after="0" w:line="309" w:lineRule="exact"/>
              <w:ind w:right="2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100</w:t>
            </w:r>
          </w:p>
        </w:tc>
        <w:tc>
          <w:tcPr>
            <w:tcW w:w="1140" w:type="dxa"/>
            <w:tcBorders>
              <w:bottom w:val="single" w:sz="8" w:space="0" w:color="auto"/>
              <w:right w:val="single" w:sz="8" w:space="0" w:color="auto"/>
            </w:tcBorders>
            <w:shd w:val="clear" w:color="auto" w:fill="auto"/>
            <w:vAlign w:val="bottom"/>
          </w:tcPr>
          <w:p w:rsidR="00017015" w:rsidRPr="004B08AC" w:rsidRDefault="00017015" w:rsidP="00017015">
            <w:pPr>
              <w:spacing w:after="0" w:line="309" w:lineRule="exact"/>
              <w:ind w:right="2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100</w:t>
            </w:r>
          </w:p>
        </w:tc>
        <w:tc>
          <w:tcPr>
            <w:tcW w:w="1000" w:type="dxa"/>
            <w:tcBorders>
              <w:bottom w:val="single" w:sz="8" w:space="0" w:color="auto"/>
              <w:right w:val="single" w:sz="8" w:space="0" w:color="auto"/>
            </w:tcBorders>
            <w:shd w:val="clear" w:color="auto" w:fill="auto"/>
            <w:vAlign w:val="bottom"/>
          </w:tcPr>
          <w:p w:rsidR="00017015" w:rsidRPr="004B08AC" w:rsidRDefault="00017015" w:rsidP="00017015">
            <w:pPr>
              <w:spacing w:after="0" w:line="309" w:lineRule="exact"/>
              <w:ind w:right="1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100</w:t>
            </w:r>
          </w:p>
        </w:tc>
      </w:tr>
    </w:tbl>
    <w:p w:rsidR="00F66360" w:rsidRPr="004B08AC" w:rsidRDefault="00F66360" w:rsidP="003A79BA">
      <w:pPr>
        <w:spacing w:after="0" w:line="360" w:lineRule="auto"/>
        <w:ind w:firstLine="709"/>
        <w:jc w:val="both"/>
        <w:rPr>
          <w:rFonts w:ascii="Times New Roman" w:hAnsi="Times New Roman" w:cs="Times New Roman"/>
          <w:color w:val="000000" w:themeColor="text1"/>
          <w:sz w:val="28"/>
          <w:lang w:val="uk-UA"/>
        </w:rPr>
      </w:pPr>
    </w:p>
    <w:p w:rsidR="00F66A1B" w:rsidRPr="004B08AC" w:rsidRDefault="00084257" w:rsidP="0008425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У процесі аналітичної роботи проблему збуту вирішують уже на стадії розробки загальної політики підприємства. Мова йде про вибір найефективнішої системи каналів та методів збуту щодо конкретно визначених ринків. Це означає, що виробництво продукції з самого початку зорієнтоване на конкретні форми та методи збуту і найсприятливіші умови. Тому, розробляючи збутову політику, необхідно мати за мету визначення оптимальних напрямків та наявних коштів, необхідних для забезпечення найвищої ефективності процесу реалізації товару. Це забезпечує </w:t>
      </w:r>
      <w:proofErr w:type="spellStart"/>
      <w:r w:rsidRPr="004B08AC">
        <w:rPr>
          <w:rFonts w:ascii="Times New Roman" w:hAnsi="Times New Roman" w:cs="Times New Roman"/>
          <w:color w:val="000000" w:themeColor="text1"/>
          <w:sz w:val="28"/>
          <w:lang w:val="uk-UA"/>
        </w:rPr>
        <w:t>обгрунтований</w:t>
      </w:r>
      <w:proofErr w:type="spellEnd"/>
      <w:r w:rsidRPr="004B08AC">
        <w:rPr>
          <w:rFonts w:ascii="Times New Roman" w:hAnsi="Times New Roman" w:cs="Times New Roman"/>
          <w:color w:val="000000" w:themeColor="text1"/>
          <w:sz w:val="28"/>
          <w:lang w:val="uk-UA"/>
        </w:rPr>
        <w:t xml:space="preserve"> вибір організаційних форм та методів збутової діяльності, зорієнтованої на досягнення кінцевих результатів.</w:t>
      </w:r>
    </w:p>
    <w:p w:rsidR="00084257" w:rsidRPr="004B08AC" w:rsidRDefault="00084257" w:rsidP="00084257">
      <w:pPr>
        <w:spacing w:after="0" w:line="360" w:lineRule="auto"/>
        <w:ind w:firstLine="709"/>
        <w:jc w:val="right"/>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Таблиця 2.7</w:t>
      </w:r>
    </w:p>
    <w:p w:rsidR="00084257" w:rsidRPr="004B08AC" w:rsidRDefault="00084257" w:rsidP="00084257">
      <w:pPr>
        <w:spacing w:after="0" w:line="360" w:lineRule="auto"/>
        <w:ind w:firstLine="709"/>
        <w:jc w:val="center"/>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Аналіз комунікаційної політики підприємства</w:t>
      </w:r>
    </w:p>
    <w:tbl>
      <w:tblPr>
        <w:tblW w:w="9940" w:type="dxa"/>
        <w:tblInd w:w="-10" w:type="dxa"/>
        <w:tblLayout w:type="fixed"/>
        <w:tblCellMar>
          <w:left w:w="0" w:type="dxa"/>
          <w:right w:w="0" w:type="dxa"/>
        </w:tblCellMar>
        <w:tblLook w:val="0000" w:firstRow="0" w:lastRow="0" w:firstColumn="0" w:lastColumn="0" w:noHBand="0" w:noVBand="0"/>
      </w:tblPr>
      <w:tblGrid>
        <w:gridCol w:w="20"/>
        <w:gridCol w:w="680"/>
        <w:gridCol w:w="20"/>
        <w:gridCol w:w="1440"/>
        <w:gridCol w:w="20"/>
        <w:gridCol w:w="660"/>
        <w:gridCol w:w="20"/>
        <w:gridCol w:w="820"/>
        <w:gridCol w:w="20"/>
        <w:gridCol w:w="980"/>
        <w:gridCol w:w="20"/>
        <w:gridCol w:w="820"/>
        <w:gridCol w:w="20"/>
        <w:gridCol w:w="840"/>
        <w:gridCol w:w="20"/>
        <w:gridCol w:w="960"/>
        <w:gridCol w:w="20"/>
        <w:gridCol w:w="740"/>
        <w:gridCol w:w="100"/>
        <w:gridCol w:w="20"/>
        <w:gridCol w:w="840"/>
        <w:gridCol w:w="20"/>
        <w:gridCol w:w="60"/>
        <w:gridCol w:w="760"/>
        <w:gridCol w:w="20"/>
      </w:tblGrid>
      <w:tr w:rsidR="00084257" w:rsidRPr="004B08AC" w:rsidTr="00084257">
        <w:trPr>
          <w:gridBefore w:val="1"/>
          <w:wBefore w:w="20" w:type="dxa"/>
          <w:trHeight w:val="326"/>
        </w:trPr>
        <w:tc>
          <w:tcPr>
            <w:tcW w:w="700"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top w:val="single" w:sz="8" w:space="0" w:color="auto"/>
              <w:right w:val="single" w:sz="8" w:space="0" w:color="auto"/>
            </w:tcBorders>
            <w:shd w:val="clear" w:color="auto" w:fill="auto"/>
            <w:vAlign w:val="bottom"/>
          </w:tcPr>
          <w:p w:rsidR="00084257" w:rsidRPr="004B08AC" w:rsidRDefault="00084257" w:rsidP="00084257">
            <w:pPr>
              <w:spacing w:after="0" w:line="319" w:lineRule="exact"/>
              <w:jc w:val="center"/>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Засоби</w:t>
            </w:r>
          </w:p>
        </w:tc>
        <w:tc>
          <w:tcPr>
            <w:tcW w:w="680" w:type="dxa"/>
            <w:gridSpan w:val="2"/>
            <w:tcBorders>
              <w:top w:val="single" w:sz="8" w:space="0" w:color="auto"/>
              <w:bottom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840" w:type="dxa"/>
            <w:gridSpan w:val="4"/>
            <w:tcBorders>
              <w:top w:val="single" w:sz="8" w:space="0" w:color="auto"/>
              <w:bottom w:val="single" w:sz="8" w:space="0" w:color="auto"/>
              <w:right w:val="single" w:sz="8" w:space="0" w:color="auto"/>
            </w:tcBorders>
            <w:shd w:val="clear" w:color="auto" w:fill="auto"/>
            <w:vAlign w:val="bottom"/>
          </w:tcPr>
          <w:p w:rsidR="00084257" w:rsidRPr="004B08AC" w:rsidRDefault="00084257" w:rsidP="00084257">
            <w:pPr>
              <w:spacing w:after="0" w:line="319"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2016 рік</w:t>
            </w:r>
          </w:p>
        </w:tc>
        <w:tc>
          <w:tcPr>
            <w:tcW w:w="840" w:type="dxa"/>
            <w:gridSpan w:val="2"/>
            <w:tcBorders>
              <w:top w:val="single" w:sz="8" w:space="0" w:color="auto"/>
              <w:bottom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840" w:type="dxa"/>
            <w:gridSpan w:val="4"/>
            <w:tcBorders>
              <w:top w:val="single" w:sz="8" w:space="0" w:color="auto"/>
              <w:bottom w:val="single" w:sz="8" w:space="0" w:color="auto"/>
              <w:right w:val="single" w:sz="8" w:space="0" w:color="auto"/>
            </w:tcBorders>
            <w:shd w:val="clear" w:color="auto" w:fill="auto"/>
            <w:vAlign w:val="bottom"/>
          </w:tcPr>
          <w:p w:rsidR="00084257" w:rsidRPr="004B08AC" w:rsidRDefault="00084257" w:rsidP="00084257">
            <w:pPr>
              <w:spacing w:after="0" w:line="319" w:lineRule="exact"/>
              <w:ind w:right="718"/>
              <w:jc w:val="right"/>
              <w:rPr>
                <w:rFonts w:ascii="Times New Roman" w:eastAsia="Times New Roman" w:hAnsi="Times New Roman" w:cs="Arial"/>
                <w:color w:val="000000" w:themeColor="text1"/>
                <w:w w:val="94"/>
                <w:sz w:val="29"/>
                <w:szCs w:val="20"/>
                <w:lang w:val="uk-UA" w:eastAsia="ru-RU"/>
              </w:rPr>
            </w:pPr>
            <w:r w:rsidRPr="004B08AC">
              <w:rPr>
                <w:rFonts w:ascii="Times New Roman" w:eastAsia="Times New Roman" w:hAnsi="Times New Roman" w:cs="Arial"/>
                <w:color w:val="000000" w:themeColor="text1"/>
                <w:w w:val="94"/>
                <w:sz w:val="29"/>
                <w:szCs w:val="20"/>
                <w:lang w:val="uk-UA" w:eastAsia="ru-RU"/>
              </w:rPr>
              <w:t>2017 рік</w:t>
            </w:r>
          </w:p>
        </w:tc>
        <w:tc>
          <w:tcPr>
            <w:tcW w:w="740" w:type="dxa"/>
            <w:tcBorders>
              <w:top w:val="single" w:sz="8" w:space="0" w:color="auto"/>
              <w:bottom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40" w:type="dxa"/>
            <w:gridSpan w:val="5"/>
            <w:tcBorders>
              <w:top w:val="single" w:sz="8" w:space="0" w:color="auto"/>
              <w:bottom w:val="single" w:sz="8" w:space="0" w:color="auto"/>
            </w:tcBorders>
            <w:shd w:val="clear" w:color="auto" w:fill="auto"/>
            <w:vAlign w:val="bottom"/>
          </w:tcPr>
          <w:p w:rsidR="00084257" w:rsidRPr="004B08AC" w:rsidRDefault="00084257" w:rsidP="00084257">
            <w:pPr>
              <w:spacing w:after="0" w:line="319"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2018 рік</w:t>
            </w:r>
          </w:p>
        </w:tc>
        <w:tc>
          <w:tcPr>
            <w:tcW w:w="780" w:type="dxa"/>
            <w:gridSpan w:val="2"/>
            <w:tcBorders>
              <w:top w:val="single" w:sz="8" w:space="0" w:color="auto"/>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285"/>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285" w:lineRule="exact"/>
              <w:ind w:left="300"/>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марке</w:t>
            </w:r>
            <w:proofErr w:type="spellEnd"/>
            <w:r w:rsidRPr="004B08AC">
              <w:rPr>
                <w:rFonts w:ascii="Times New Roman" w:eastAsia="Times New Roman" w:hAnsi="Times New Roman" w:cs="Arial"/>
                <w:color w:val="000000" w:themeColor="text1"/>
                <w:sz w:val="29"/>
                <w:szCs w:val="20"/>
                <w:lang w:val="uk-UA" w:eastAsia="ru-RU"/>
              </w:rPr>
              <w:t>-</w:t>
            </w:r>
          </w:p>
        </w:tc>
        <w:tc>
          <w:tcPr>
            <w:tcW w:w="68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rPr>
                <w:rFonts w:ascii="Times New Roman" w:eastAsia="Times New Roman" w:hAnsi="Times New Roman" w:cs="Arial"/>
                <w:color w:val="000000" w:themeColor="text1"/>
                <w:w w:val="71"/>
                <w:sz w:val="25"/>
                <w:szCs w:val="20"/>
                <w:lang w:val="uk-UA" w:eastAsia="ru-RU"/>
              </w:rPr>
            </w:pPr>
            <w:r w:rsidRPr="004B08AC">
              <w:rPr>
                <w:rFonts w:ascii="Times New Roman" w:eastAsia="Times New Roman" w:hAnsi="Times New Roman" w:cs="Arial"/>
                <w:color w:val="000000" w:themeColor="text1"/>
                <w:w w:val="71"/>
                <w:sz w:val="25"/>
                <w:szCs w:val="20"/>
                <w:lang w:val="uk-UA" w:eastAsia="ru-RU"/>
              </w:rPr>
              <w:t xml:space="preserve">Частота </w:t>
            </w:r>
            <w:proofErr w:type="spellStart"/>
            <w:r w:rsidRPr="004B08AC">
              <w:rPr>
                <w:rFonts w:ascii="Times New Roman" w:eastAsia="Times New Roman" w:hAnsi="Times New Roman" w:cs="Arial"/>
                <w:color w:val="000000" w:themeColor="text1"/>
                <w:w w:val="71"/>
                <w:sz w:val="25"/>
                <w:szCs w:val="20"/>
                <w:lang w:val="uk-UA" w:eastAsia="ru-RU"/>
              </w:rPr>
              <w:t>застосуваннязасобумаркетинговоїкомунікації</w:t>
            </w:r>
            <w:proofErr w:type="spellEnd"/>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ind w:left="95"/>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Частка у загальному обсязі коштів, %</w:t>
            </w:r>
          </w:p>
        </w:tc>
        <w:tc>
          <w:tcPr>
            <w:tcW w:w="84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ind w:left="222"/>
              <w:rPr>
                <w:rFonts w:ascii="Times New Roman" w:eastAsia="Times New Roman" w:hAnsi="Times New Roman" w:cs="Arial"/>
                <w:color w:val="000000" w:themeColor="text1"/>
                <w:w w:val="71"/>
                <w:sz w:val="25"/>
                <w:szCs w:val="20"/>
                <w:lang w:val="uk-UA" w:eastAsia="ru-RU"/>
              </w:rPr>
            </w:pPr>
            <w:r w:rsidRPr="004B08AC">
              <w:rPr>
                <w:rFonts w:ascii="Times New Roman" w:eastAsia="Times New Roman" w:hAnsi="Times New Roman" w:cs="Arial"/>
                <w:color w:val="000000" w:themeColor="text1"/>
                <w:w w:val="71"/>
                <w:sz w:val="25"/>
                <w:szCs w:val="20"/>
                <w:lang w:val="uk-UA" w:eastAsia="ru-RU"/>
              </w:rPr>
              <w:t xml:space="preserve">Частота </w:t>
            </w:r>
            <w:proofErr w:type="spellStart"/>
            <w:r w:rsidRPr="004B08AC">
              <w:rPr>
                <w:rFonts w:ascii="Times New Roman" w:eastAsia="Times New Roman" w:hAnsi="Times New Roman" w:cs="Arial"/>
                <w:color w:val="000000" w:themeColor="text1"/>
                <w:w w:val="71"/>
                <w:sz w:val="25"/>
                <w:szCs w:val="20"/>
                <w:lang w:val="uk-UA" w:eastAsia="ru-RU"/>
              </w:rPr>
              <w:t>застосуваннязасобумаркетинговоїкомунікації</w:t>
            </w:r>
            <w:proofErr w:type="spellEnd"/>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ind w:right="406"/>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Частка у загальному обсязі коштів, %</w:t>
            </w:r>
          </w:p>
        </w:tc>
        <w:tc>
          <w:tcPr>
            <w:tcW w:w="740" w:type="dxa"/>
            <w:vMerge w:val="restart"/>
            <w:shd w:val="clear" w:color="auto" w:fill="auto"/>
            <w:textDirection w:val="btLr"/>
            <w:vAlign w:val="bottom"/>
          </w:tcPr>
          <w:p w:rsidR="00084257" w:rsidRPr="004B08AC" w:rsidRDefault="00084257" w:rsidP="00084257">
            <w:pPr>
              <w:spacing w:after="0" w:line="0" w:lineRule="atLeast"/>
              <w:ind w:left="315"/>
              <w:rPr>
                <w:rFonts w:ascii="Times New Roman" w:eastAsia="Times New Roman" w:hAnsi="Times New Roman" w:cs="Arial"/>
                <w:color w:val="000000" w:themeColor="text1"/>
                <w:w w:val="71"/>
                <w:sz w:val="25"/>
                <w:szCs w:val="20"/>
                <w:lang w:val="uk-UA" w:eastAsia="ru-RU"/>
              </w:rPr>
            </w:pPr>
            <w:r w:rsidRPr="004B08AC">
              <w:rPr>
                <w:rFonts w:ascii="Times New Roman" w:eastAsia="Times New Roman" w:hAnsi="Times New Roman" w:cs="Arial"/>
                <w:color w:val="000000" w:themeColor="text1"/>
                <w:w w:val="71"/>
                <w:sz w:val="25"/>
                <w:szCs w:val="20"/>
                <w:lang w:val="uk-UA" w:eastAsia="ru-RU"/>
              </w:rPr>
              <w:t xml:space="preserve">Частота </w:t>
            </w:r>
            <w:proofErr w:type="spellStart"/>
            <w:r w:rsidRPr="004B08AC">
              <w:rPr>
                <w:rFonts w:ascii="Times New Roman" w:eastAsia="Times New Roman" w:hAnsi="Times New Roman" w:cs="Arial"/>
                <w:color w:val="000000" w:themeColor="text1"/>
                <w:w w:val="71"/>
                <w:sz w:val="25"/>
                <w:szCs w:val="20"/>
                <w:lang w:val="uk-UA" w:eastAsia="ru-RU"/>
              </w:rPr>
              <w:t>застосуваннязасобумаркетинговоїкомуні-кації</w:t>
            </w:r>
            <w:proofErr w:type="spellEnd"/>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ind w:left="27"/>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Частка у загальному обсязі коштів, %</w:t>
            </w:r>
          </w:p>
        </w:tc>
      </w:tr>
      <w:tr w:rsidR="00084257" w:rsidRPr="004B08AC" w:rsidTr="00084257">
        <w:trPr>
          <w:gridBefore w:val="1"/>
          <w:wBefore w:w="20" w:type="dxa"/>
          <w:trHeight w:val="331"/>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30" w:lineRule="exact"/>
              <w:jc w:val="center"/>
              <w:rPr>
                <w:rFonts w:ascii="Times New Roman" w:eastAsia="Times New Roman" w:hAnsi="Times New Roman" w:cs="Arial"/>
                <w:color w:val="000000" w:themeColor="text1"/>
                <w:w w:val="97"/>
                <w:sz w:val="29"/>
                <w:szCs w:val="20"/>
                <w:lang w:val="uk-UA" w:eastAsia="ru-RU"/>
              </w:rPr>
            </w:pPr>
            <w:proofErr w:type="spellStart"/>
            <w:r w:rsidRPr="004B08AC">
              <w:rPr>
                <w:rFonts w:ascii="Times New Roman" w:eastAsia="Times New Roman" w:hAnsi="Times New Roman" w:cs="Arial"/>
                <w:color w:val="000000" w:themeColor="text1"/>
                <w:w w:val="97"/>
                <w:sz w:val="29"/>
                <w:szCs w:val="20"/>
                <w:lang w:val="uk-UA" w:eastAsia="ru-RU"/>
              </w:rPr>
              <w:t>тингової</w:t>
            </w:r>
            <w:proofErr w:type="spellEnd"/>
          </w:p>
        </w:tc>
        <w:tc>
          <w:tcPr>
            <w:tcW w:w="6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vMerge/>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15"/>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5" w:lineRule="exact"/>
              <w:jc w:val="center"/>
              <w:rPr>
                <w:rFonts w:ascii="Times New Roman" w:eastAsia="Times New Roman" w:hAnsi="Times New Roman" w:cs="Arial"/>
                <w:color w:val="000000" w:themeColor="text1"/>
                <w:w w:val="97"/>
                <w:sz w:val="29"/>
                <w:szCs w:val="20"/>
                <w:lang w:val="uk-UA" w:eastAsia="ru-RU"/>
              </w:rPr>
            </w:pPr>
            <w:r w:rsidRPr="004B08AC">
              <w:rPr>
                <w:rFonts w:ascii="Times New Roman" w:eastAsia="Times New Roman" w:hAnsi="Times New Roman" w:cs="Arial"/>
                <w:color w:val="000000" w:themeColor="text1"/>
                <w:w w:val="97"/>
                <w:sz w:val="29"/>
                <w:szCs w:val="20"/>
                <w:lang w:val="uk-UA" w:eastAsia="ru-RU"/>
              </w:rPr>
              <w:t>комуні-</w:t>
            </w:r>
          </w:p>
        </w:tc>
        <w:tc>
          <w:tcPr>
            <w:tcW w:w="6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ind w:right="270"/>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 xml:space="preserve">Обсяг </w:t>
            </w:r>
            <w:proofErr w:type="spellStart"/>
            <w:r w:rsidRPr="004B08AC">
              <w:rPr>
                <w:rFonts w:ascii="Times New Roman" w:eastAsia="Times New Roman" w:hAnsi="Times New Roman" w:cs="Arial"/>
                <w:color w:val="000000" w:themeColor="text1"/>
                <w:w w:val="98"/>
                <w:sz w:val="29"/>
                <w:szCs w:val="20"/>
                <w:lang w:val="uk-UA" w:eastAsia="ru-RU"/>
              </w:rPr>
              <w:t>витра-чених</w:t>
            </w:r>
            <w:proofErr w:type="spellEnd"/>
            <w:r w:rsidRPr="004B08AC">
              <w:rPr>
                <w:rFonts w:ascii="Times New Roman" w:eastAsia="Times New Roman" w:hAnsi="Times New Roman" w:cs="Arial"/>
                <w:color w:val="000000" w:themeColor="text1"/>
                <w:w w:val="98"/>
                <w:sz w:val="29"/>
                <w:szCs w:val="20"/>
                <w:lang w:val="uk-UA" w:eastAsia="ru-RU"/>
              </w:rPr>
              <w:t xml:space="preserve"> коштів</w:t>
            </w:r>
          </w:p>
        </w:tc>
        <w:tc>
          <w:tcPr>
            <w:tcW w:w="100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ind w:right="281"/>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Обсяг витрачених коштів</w:t>
            </w:r>
          </w:p>
        </w:tc>
        <w:tc>
          <w:tcPr>
            <w:tcW w:w="9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vMerge/>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ind w:right="278"/>
              <w:rPr>
                <w:rFonts w:ascii="Times New Roman" w:eastAsia="Times New Roman" w:hAnsi="Times New Roman" w:cs="Arial"/>
                <w:color w:val="000000" w:themeColor="text1"/>
                <w:w w:val="98"/>
                <w:sz w:val="29"/>
                <w:szCs w:val="20"/>
                <w:lang w:val="uk-UA" w:eastAsia="ru-RU"/>
              </w:rPr>
            </w:pPr>
            <w:r w:rsidRPr="004B08AC">
              <w:rPr>
                <w:rFonts w:ascii="Times New Roman" w:eastAsia="Times New Roman" w:hAnsi="Times New Roman" w:cs="Arial"/>
                <w:color w:val="000000" w:themeColor="text1"/>
                <w:w w:val="98"/>
                <w:sz w:val="29"/>
                <w:szCs w:val="20"/>
                <w:lang w:val="uk-UA" w:eastAsia="ru-RU"/>
              </w:rPr>
              <w:t>Обсяг витрачених коштів</w:t>
            </w: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30"/>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30" w:lineRule="exact"/>
              <w:jc w:val="center"/>
              <w:rPr>
                <w:rFonts w:ascii="Times New Roman" w:eastAsia="Times New Roman" w:hAnsi="Times New Roman" w:cs="Arial"/>
                <w:color w:val="000000" w:themeColor="text1"/>
                <w:w w:val="95"/>
                <w:sz w:val="29"/>
                <w:szCs w:val="20"/>
                <w:lang w:val="uk-UA" w:eastAsia="ru-RU"/>
              </w:rPr>
            </w:pPr>
            <w:proofErr w:type="spellStart"/>
            <w:r w:rsidRPr="004B08AC">
              <w:rPr>
                <w:rFonts w:ascii="Times New Roman" w:eastAsia="Times New Roman" w:hAnsi="Times New Roman" w:cs="Arial"/>
                <w:color w:val="000000" w:themeColor="text1"/>
                <w:w w:val="95"/>
                <w:sz w:val="29"/>
                <w:szCs w:val="20"/>
                <w:lang w:val="uk-UA" w:eastAsia="ru-RU"/>
              </w:rPr>
              <w:t>кації</w:t>
            </w:r>
            <w:proofErr w:type="spellEnd"/>
          </w:p>
        </w:tc>
        <w:tc>
          <w:tcPr>
            <w:tcW w:w="6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vMerge/>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468"/>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vMerge/>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120"/>
        </w:trPr>
        <w:tc>
          <w:tcPr>
            <w:tcW w:w="700" w:type="dxa"/>
            <w:gridSpan w:val="2"/>
            <w:tcBorders>
              <w:left w:val="single" w:sz="8" w:space="0" w:color="auto"/>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c>
          <w:tcPr>
            <w:tcW w:w="14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c>
          <w:tcPr>
            <w:tcW w:w="6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c>
          <w:tcPr>
            <w:tcW w:w="84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c>
          <w:tcPr>
            <w:tcW w:w="100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c>
          <w:tcPr>
            <w:tcW w:w="84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c>
          <w:tcPr>
            <w:tcW w:w="8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c>
          <w:tcPr>
            <w:tcW w:w="9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c>
          <w:tcPr>
            <w:tcW w:w="740" w:type="dxa"/>
            <w:tcBorders>
              <w:bottom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c>
          <w:tcPr>
            <w:tcW w:w="12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c>
          <w:tcPr>
            <w:tcW w:w="8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c>
          <w:tcPr>
            <w:tcW w:w="60" w:type="dxa"/>
            <w:tcBorders>
              <w:bottom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c>
          <w:tcPr>
            <w:tcW w:w="7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10"/>
                <w:szCs w:val="20"/>
                <w:lang w:val="uk-UA" w:eastAsia="ru-RU"/>
              </w:rPr>
            </w:pPr>
          </w:p>
        </w:tc>
      </w:tr>
      <w:tr w:rsidR="00084257" w:rsidRPr="004B08AC" w:rsidTr="00084257">
        <w:trPr>
          <w:gridBefore w:val="1"/>
          <w:wBefore w:w="20" w:type="dxa"/>
          <w:trHeight w:val="307"/>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306" w:lineRule="exact"/>
              <w:jc w:val="center"/>
              <w:rPr>
                <w:rFonts w:ascii="Times New Roman" w:eastAsia="Times New Roman" w:hAnsi="Times New Roman" w:cs="Arial"/>
                <w:color w:val="000000" w:themeColor="text1"/>
                <w:w w:val="91"/>
                <w:sz w:val="29"/>
                <w:szCs w:val="20"/>
                <w:lang w:val="uk-UA" w:eastAsia="ru-RU"/>
              </w:rPr>
            </w:pPr>
            <w:r w:rsidRPr="004B08AC">
              <w:rPr>
                <w:rFonts w:ascii="Times New Roman" w:eastAsia="Times New Roman" w:hAnsi="Times New Roman" w:cs="Arial"/>
                <w:color w:val="000000" w:themeColor="text1"/>
                <w:w w:val="91"/>
                <w:sz w:val="29"/>
                <w:szCs w:val="20"/>
                <w:lang w:val="uk-UA" w:eastAsia="ru-RU"/>
              </w:rPr>
              <w:t>1.</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06"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Реклама</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18"/>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319"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1.1</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9" w:lineRule="exact"/>
              <w:ind w:left="80"/>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Друкован</w:t>
            </w:r>
            <w:proofErr w:type="spellEnd"/>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16"/>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6"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а</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316" w:lineRule="exact"/>
              <w:ind w:right="143"/>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3</w:t>
            </w:r>
          </w:p>
        </w:tc>
        <w:tc>
          <w:tcPr>
            <w:tcW w:w="840" w:type="dxa"/>
            <w:gridSpan w:val="2"/>
            <w:tcBorders>
              <w:right w:val="single" w:sz="8" w:space="0" w:color="auto"/>
            </w:tcBorders>
            <w:shd w:val="clear" w:color="auto" w:fill="auto"/>
            <w:vAlign w:val="bottom"/>
          </w:tcPr>
          <w:p w:rsidR="00084257" w:rsidRPr="004B08AC" w:rsidRDefault="00084257" w:rsidP="00084257">
            <w:pPr>
              <w:spacing w:after="0" w:line="316" w:lineRule="exact"/>
              <w:ind w:right="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3000</w:t>
            </w: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316" w:lineRule="exact"/>
              <w:ind w:right="1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28,7</w:t>
            </w:r>
          </w:p>
        </w:tc>
        <w:tc>
          <w:tcPr>
            <w:tcW w:w="840" w:type="dxa"/>
            <w:gridSpan w:val="2"/>
            <w:tcBorders>
              <w:right w:val="single" w:sz="8" w:space="0" w:color="auto"/>
            </w:tcBorders>
            <w:shd w:val="clear" w:color="auto" w:fill="auto"/>
            <w:vAlign w:val="bottom"/>
          </w:tcPr>
          <w:p w:rsidR="00084257" w:rsidRPr="004B08AC" w:rsidRDefault="00084257" w:rsidP="00084257">
            <w:pPr>
              <w:spacing w:after="0" w:line="316"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3</w:t>
            </w:r>
          </w:p>
        </w:tc>
        <w:tc>
          <w:tcPr>
            <w:tcW w:w="860" w:type="dxa"/>
            <w:gridSpan w:val="2"/>
            <w:tcBorders>
              <w:right w:val="single" w:sz="8" w:space="0" w:color="auto"/>
            </w:tcBorders>
            <w:shd w:val="clear" w:color="auto" w:fill="auto"/>
            <w:vAlign w:val="bottom"/>
          </w:tcPr>
          <w:p w:rsidR="00084257" w:rsidRPr="004B08AC" w:rsidRDefault="00084257" w:rsidP="00084257">
            <w:pPr>
              <w:spacing w:after="0" w:line="316" w:lineRule="exact"/>
              <w:ind w:right="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5200</w:t>
            </w:r>
          </w:p>
        </w:tc>
        <w:tc>
          <w:tcPr>
            <w:tcW w:w="980" w:type="dxa"/>
            <w:gridSpan w:val="2"/>
            <w:tcBorders>
              <w:right w:val="single" w:sz="8" w:space="0" w:color="auto"/>
            </w:tcBorders>
            <w:shd w:val="clear" w:color="auto" w:fill="auto"/>
            <w:vAlign w:val="bottom"/>
          </w:tcPr>
          <w:p w:rsidR="00084257" w:rsidRPr="004B08AC" w:rsidRDefault="00084257" w:rsidP="00084257">
            <w:pPr>
              <w:spacing w:after="0" w:line="316" w:lineRule="exact"/>
              <w:ind w:right="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40,94</w:t>
            </w:r>
          </w:p>
        </w:tc>
        <w:tc>
          <w:tcPr>
            <w:tcW w:w="740" w:type="dxa"/>
            <w:shd w:val="clear" w:color="auto" w:fill="auto"/>
            <w:vAlign w:val="bottom"/>
          </w:tcPr>
          <w:p w:rsidR="00084257" w:rsidRPr="004B08AC" w:rsidRDefault="00084257" w:rsidP="00084257">
            <w:pPr>
              <w:spacing w:after="0" w:line="316" w:lineRule="exact"/>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7000</w:t>
            </w: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316" w:lineRule="exact"/>
              <w:ind w:right="2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4</w:t>
            </w: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316" w:lineRule="exact"/>
              <w:ind w:right="5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29,9</w:t>
            </w:r>
          </w:p>
        </w:tc>
      </w:tr>
      <w:tr w:rsidR="00084257" w:rsidRPr="004B08AC" w:rsidTr="00084257">
        <w:trPr>
          <w:gridBefore w:val="1"/>
          <w:wBefore w:w="20" w:type="dxa"/>
          <w:trHeight w:val="330"/>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330"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1.2</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30"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На</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16"/>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6" w:lineRule="exact"/>
              <w:ind w:left="80"/>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телеба</w:t>
            </w:r>
            <w:proofErr w:type="spellEnd"/>
            <w:r w:rsidRPr="004B08AC">
              <w:rPr>
                <w:rFonts w:ascii="Times New Roman" w:eastAsia="Times New Roman" w:hAnsi="Times New Roman" w:cs="Arial"/>
                <w:color w:val="000000" w:themeColor="text1"/>
                <w:sz w:val="29"/>
                <w:szCs w:val="20"/>
                <w:lang w:val="uk-UA" w:eastAsia="ru-RU"/>
              </w:rPr>
              <w:t>-</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15"/>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5" w:lineRule="exact"/>
              <w:ind w:left="80"/>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ченні</w:t>
            </w:r>
            <w:proofErr w:type="spellEnd"/>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30"/>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330"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1.3</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30"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На радіо</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15"/>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315"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1.4</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5"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 xml:space="preserve">На </w:t>
            </w:r>
            <w:proofErr w:type="spellStart"/>
            <w:r w:rsidRPr="004B08AC">
              <w:rPr>
                <w:rFonts w:ascii="Times New Roman" w:eastAsia="Times New Roman" w:hAnsi="Times New Roman" w:cs="Arial"/>
                <w:color w:val="000000" w:themeColor="text1"/>
                <w:sz w:val="29"/>
                <w:szCs w:val="20"/>
                <w:lang w:val="uk-UA" w:eastAsia="ru-RU"/>
              </w:rPr>
              <w:t>тран</w:t>
            </w:r>
            <w:proofErr w:type="spellEnd"/>
            <w:r w:rsidRPr="004B08AC">
              <w:rPr>
                <w:rFonts w:ascii="Times New Roman" w:eastAsia="Times New Roman" w:hAnsi="Times New Roman" w:cs="Arial"/>
                <w:color w:val="000000" w:themeColor="text1"/>
                <w:sz w:val="29"/>
                <w:szCs w:val="20"/>
                <w:lang w:val="uk-UA" w:eastAsia="ru-RU"/>
              </w:rPr>
              <w:t>-</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40"/>
        </w:trPr>
        <w:tc>
          <w:tcPr>
            <w:tcW w:w="700" w:type="dxa"/>
            <w:gridSpan w:val="2"/>
            <w:tcBorders>
              <w:left w:val="single" w:sz="8" w:space="0" w:color="auto"/>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330"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спорті</w:t>
            </w:r>
          </w:p>
        </w:tc>
        <w:tc>
          <w:tcPr>
            <w:tcW w:w="6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tcBorders>
              <w:bottom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tcBorders>
              <w:bottom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03"/>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303"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2.1</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03"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Постій-но</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12"/>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2"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діючи</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30"/>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330"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2.2</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30" w:lineRule="exact"/>
              <w:ind w:left="80"/>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Періодич</w:t>
            </w:r>
            <w:proofErr w:type="spellEnd"/>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15"/>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5"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ні</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30"/>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30"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(сезонні)</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16"/>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316"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2.3</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4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2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0" w:type="dxa"/>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Before w:val="1"/>
          <w:wBefore w:w="20" w:type="dxa"/>
          <w:trHeight w:val="340"/>
        </w:trPr>
        <w:tc>
          <w:tcPr>
            <w:tcW w:w="700" w:type="dxa"/>
            <w:gridSpan w:val="2"/>
            <w:tcBorders>
              <w:left w:val="single" w:sz="8" w:space="0" w:color="auto"/>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330" w:lineRule="exact"/>
              <w:ind w:right="143"/>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4</w:t>
            </w:r>
          </w:p>
        </w:tc>
        <w:tc>
          <w:tcPr>
            <w:tcW w:w="84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330" w:lineRule="exact"/>
              <w:ind w:right="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1500</w:t>
            </w:r>
          </w:p>
        </w:tc>
        <w:tc>
          <w:tcPr>
            <w:tcW w:w="100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330" w:lineRule="exact"/>
              <w:ind w:right="7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14,29</w:t>
            </w:r>
          </w:p>
        </w:tc>
        <w:tc>
          <w:tcPr>
            <w:tcW w:w="84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330"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3</w:t>
            </w:r>
          </w:p>
        </w:tc>
        <w:tc>
          <w:tcPr>
            <w:tcW w:w="8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330" w:lineRule="exact"/>
              <w:ind w:right="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2100</w:t>
            </w:r>
          </w:p>
        </w:tc>
        <w:tc>
          <w:tcPr>
            <w:tcW w:w="9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330" w:lineRule="exact"/>
              <w:ind w:right="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16,54</w:t>
            </w:r>
          </w:p>
        </w:tc>
        <w:tc>
          <w:tcPr>
            <w:tcW w:w="740" w:type="dxa"/>
            <w:tcBorders>
              <w:bottom w:val="single" w:sz="8" w:space="0" w:color="auto"/>
            </w:tcBorders>
            <w:shd w:val="clear" w:color="auto" w:fill="auto"/>
            <w:vAlign w:val="bottom"/>
          </w:tcPr>
          <w:p w:rsidR="00084257" w:rsidRPr="004B08AC" w:rsidRDefault="00084257" w:rsidP="00084257">
            <w:pPr>
              <w:spacing w:after="0" w:line="330" w:lineRule="exact"/>
              <w:ind w:right="123"/>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6</w:t>
            </w:r>
          </w:p>
        </w:tc>
        <w:tc>
          <w:tcPr>
            <w:tcW w:w="12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330" w:lineRule="exact"/>
              <w:ind w:right="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4960</w:t>
            </w:r>
          </w:p>
        </w:tc>
        <w:tc>
          <w:tcPr>
            <w:tcW w:w="60" w:type="dxa"/>
            <w:tcBorders>
              <w:bottom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7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330" w:lineRule="exact"/>
              <w:ind w:left="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21,19</w:t>
            </w:r>
          </w:p>
        </w:tc>
      </w:tr>
      <w:tr w:rsidR="00084257" w:rsidRPr="004B08AC" w:rsidTr="00084257">
        <w:trPr>
          <w:gridAfter w:val="1"/>
          <w:wAfter w:w="20" w:type="dxa"/>
          <w:trHeight w:val="298"/>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298"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3</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298"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Фірмо-</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After w:val="1"/>
          <w:wAfter w:w="20" w:type="dxa"/>
          <w:trHeight w:val="312"/>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2"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вий стиль</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After w:val="1"/>
          <w:wAfter w:w="20" w:type="dxa"/>
          <w:trHeight w:val="315"/>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5"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Товар-</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After w:val="1"/>
          <w:wAfter w:w="20" w:type="dxa"/>
          <w:trHeight w:val="330"/>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330"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3.1</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30"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ний знак</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330" w:lineRule="exact"/>
              <w:ind w:right="1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w:t>
            </w:r>
          </w:p>
        </w:tc>
        <w:tc>
          <w:tcPr>
            <w:tcW w:w="840" w:type="dxa"/>
            <w:gridSpan w:val="2"/>
            <w:tcBorders>
              <w:right w:val="single" w:sz="8" w:space="0" w:color="auto"/>
            </w:tcBorders>
            <w:shd w:val="clear" w:color="auto" w:fill="auto"/>
            <w:vAlign w:val="bottom"/>
          </w:tcPr>
          <w:p w:rsidR="00084257" w:rsidRPr="004B08AC" w:rsidRDefault="00084257" w:rsidP="00084257">
            <w:pPr>
              <w:spacing w:after="0" w:line="330" w:lineRule="exact"/>
              <w:ind w:right="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3000</w:t>
            </w: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330" w:lineRule="exact"/>
              <w:jc w:val="center"/>
              <w:rPr>
                <w:rFonts w:ascii="Times New Roman" w:eastAsia="Times New Roman" w:hAnsi="Times New Roman" w:cs="Arial"/>
                <w:color w:val="000000" w:themeColor="text1"/>
                <w:w w:val="94"/>
                <w:sz w:val="29"/>
                <w:szCs w:val="20"/>
                <w:lang w:val="uk-UA" w:eastAsia="ru-RU"/>
              </w:rPr>
            </w:pPr>
            <w:r w:rsidRPr="004B08AC">
              <w:rPr>
                <w:rFonts w:ascii="Times New Roman" w:eastAsia="Times New Roman" w:hAnsi="Times New Roman" w:cs="Arial"/>
                <w:color w:val="000000" w:themeColor="text1"/>
                <w:w w:val="94"/>
                <w:sz w:val="29"/>
                <w:szCs w:val="20"/>
                <w:lang w:val="uk-UA" w:eastAsia="ru-RU"/>
              </w:rPr>
              <w:t>28,57</w:t>
            </w:r>
          </w:p>
        </w:tc>
        <w:tc>
          <w:tcPr>
            <w:tcW w:w="840" w:type="dxa"/>
            <w:gridSpan w:val="2"/>
            <w:tcBorders>
              <w:right w:val="single" w:sz="8" w:space="0" w:color="auto"/>
            </w:tcBorders>
            <w:shd w:val="clear" w:color="auto" w:fill="auto"/>
            <w:vAlign w:val="bottom"/>
          </w:tcPr>
          <w:p w:rsidR="00084257" w:rsidRPr="004B08AC" w:rsidRDefault="00084257" w:rsidP="00084257">
            <w:pPr>
              <w:spacing w:after="0" w:line="330" w:lineRule="exact"/>
              <w:ind w:right="2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860" w:type="dxa"/>
            <w:gridSpan w:val="2"/>
            <w:tcBorders>
              <w:right w:val="single" w:sz="8" w:space="0" w:color="auto"/>
            </w:tcBorders>
            <w:shd w:val="clear" w:color="auto" w:fill="auto"/>
            <w:vAlign w:val="bottom"/>
          </w:tcPr>
          <w:p w:rsidR="00084257" w:rsidRPr="004B08AC" w:rsidRDefault="00084257" w:rsidP="00084257">
            <w:pPr>
              <w:spacing w:after="0" w:line="330" w:lineRule="exact"/>
              <w:jc w:val="center"/>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980" w:type="dxa"/>
            <w:gridSpan w:val="2"/>
            <w:tcBorders>
              <w:right w:val="single" w:sz="8" w:space="0" w:color="auto"/>
            </w:tcBorders>
            <w:shd w:val="clear" w:color="auto" w:fill="auto"/>
            <w:vAlign w:val="bottom"/>
          </w:tcPr>
          <w:p w:rsidR="00084257" w:rsidRPr="004B08AC" w:rsidRDefault="00084257" w:rsidP="00084257">
            <w:pPr>
              <w:spacing w:after="0" w:line="330" w:lineRule="exact"/>
              <w:ind w:right="29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860" w:type="dxa"/>
            <w:gridSpan w:val="3"/>
            <w:tcBorders>
              <w:right w:val="single" w:sz="8" w:space="0" w:color="auto"/>
            </w:tcBorders>
            <w:shd w:val="clear" w:color="auto" w:fill="auto"/>
            <w:vAlign w:val="bottom"/>
          </w:tcPr>
          <w:p w:rsidR="00084257" w:rsidRPr="004B08AC" w:rsidRDefault="00084257" w:rsidP="00084257">
            <w:pPr>
              <w:spacing w:after="0" w:line="330" w:lineRule="exact"/>
              <w:ind w:right="2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w:t>
            </w:r>
          </w:p>
        </w:tc>
        <w:tc>
          <w:tcPr>
            <w:tcW w:w="860" w:type="dxa"/>
            <w:gridSpan w:val="2"/>
            <w:tcBorders>
              <w:right w:val="single" w:sz="8" w:space="0" w:color="auto"/>
            </w:tcBorders>
            <w:shd w:val="clear" w:color="auto" w:fill="auto"/>
            <w:vAlign w:val="bottom"/>
          </w:tcPr>
          <w:p w:rsidR="00084257" w:rsidRPr="004B08AC" w:rsidRDefault="00084257" w:rsidP="00084257">
            <w:pPr>
              <w:spacing w:after="0" w:line="330" w:lineRule="exact"/>
              <w:ind w:right="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4000</w:t>
            </w:r>
          </w:p>
        </w:tc>
        <w:tc>
          <w:tcPr>
            <w:tcW w:w="840" w:type="dxa"/>
            <w:gridSpan w:val="3"/>
            <w:tcBorders>
              <w:right w:val="single" w:sz="8" w:space="0" w:color="auto"/>
            </w:tcBorders>
            <w:shd w:val="clear" w:color="auto" w:fill="auto"/>
            <w:vAlign w:val="bottom"/>
          </w:tcPr>
          <w:p w:rsidR="00084257" w:rsidRPr="004B08AC" w:rsidRDefault="00084257" w:rsidP="00084257">
            <w:pPr>
              <w:spacing w:after="0" w:line="330"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17,09</w:t>
            </w:r>
          </w:p>
        </w:tc>
      </w:tr>
      <w:tr w:rsidR="00084257" w:rsidRPr="004B08AC" w:rsidTr="00084257">
        <w:trPr>
          <w:gridAfter w:val="1"/>
          <w:wAfter w:w="20" w:type="dxa"/>
          <w:trHeight w:val="315"/>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5"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Фірм</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After w:val="1"/>
          <w:wAfter w:w="20" w:type="dxa"/>
          <w:trHeight w:val="331"/>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330"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3.2</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30"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енний</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After w:val="1"/>
          <w:wAfter w:w="20" w:type="dxa"/>
          <w:trHeight w:val="315"/>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5"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шрифт-</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tcBorders>
              <w:right w:val="single" w:sz="8" w:space="0" w:color="auto"/>
            </w:tcBorders>
            <w:shd w:val="clear" w:color="auto" w:fill="auto"/>
            <w:vAlign w:val="bottom"/>
          </w:tcPr>
          <w:p w:rsidR="00084257" w:rsidRPr="004B08AC" w:rsidRDefault="00084257" w:rsidP="00084257">
            <w:pPr>
              <w:spacing w:after="0" w:line="315"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16,02</w:t>
            </w:r>
          </w:p>
        </w:tc>
      </w:tr>
      <w:tr w:rsidR="00084257" w:rsidRPr="004B08AC" w:rsidTr="00084257">
        <w:trPr>
          <w:gridAfter w:val="1"/>
          <w:wAfter w:w="20" w:type="dxa"/>
          <w:trHeight w:val="315"/>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5"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вий</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315" w:lineRule="exact"/>
              <w:ind w:right="1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w:t>
            </w:r>
          </w:p>
        </w:tc>
        <w:tc>
          <w:tcPr>
            <w:tcW w:w="840" w:type="dxa"/>
            <w:gridSpan w:val="2"/>
            <w:tcBorders>
              <w:right w:val="single" w:sz="8" w:space="0" w:color="auto"/>
            </w:tcBorders>
            <w:shd w:val="clear" w:color="auto" w:fill="auto"/>
            <w:vAlign w:val="bottom"/>
          </w:tcPr>
          <w:p w:rsidR="00084257" w:rsidRPr="004B08AC" w:rsidRDefault="00084257" w:rsidP="00084257">
            <w:pPr>
              <w:spacing w:after="0" w:line="315" w:lineRule="exact"/>
              <w:ind w:right="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2000</w:t>
            </w: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315" w:lineRule="exact"/>
              <w:jc w:val="center"/>
              <w:rPr>
                <w:rFonts w:ascii="Times New Roman" w:eastAsia="Times New Roman" w:hAnsi="Times New Roman" w:cs="Arial"/>
                <w:color w:val="000000" w:themeColor="text1"/>
                <w:w w:val="94"/>
                <w:sz w:val="29"/>
                <w:szCs w:val="20"/>
                <w:lang w:val="uk-UA" w:eastAsia="ru-RU"/>
              </w:rPr>
            </w:pPr>
            <w:r w:rsidRPr="004B08AC">
              <w:rPr>
                <w:rFonts w:ascii="Times New Roman" w:eastAsia="Times New Roman" w:hAnsi="Times New Roman" w:cs="Arial"/>
                <w:color w:val="000000" w:themeColor="text1"/>
                <w:w w:val="94"/>
                <w:sz w:val="29"/>
                <w:szCs w:val="20"/>
                <w:lang w:val="uk-UA" w:eastAsia="ru-RU"/>
              </w:rPr>
              <w:t>19,05</w:t>
            </w:r>
          </w:p>
        </w:tc>
        <w:tc>
          <w:tcPr>
            <w:tcW w:w="840" w:type="dxa"/>
            <w:gridSpan w:val="2"/>
            <w:tcBorders>
              <w:right w:val="single" w:sz="8" w:space="0" w:color="auto"/>
            </w:tcBorders>
            <w:shd w:val="clear" w:color="auto" w:fill="auto"/>
            <w:vAlign w:val="bottom"/>
          </w:tcPr>
          <w:p w:rsidR="00084257" w:rsidRPr="004B08AC" w:rsidRDefault="00084257" w:rsidP="00084257">
            <w:pPr>
              <w:spacing w:after="0" w:line="315" w:lineRule="exact"/>
              <w:ind w:right="2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w:t>
            </w:r>
          </w:p>
        </w:tc>
        <w:tc>
          <w:tcPr>
            <w:tcW w:w="860" w:type="dxa"/>
            <w:gridSpan w:val="2"/>
            <w:tcBorders>
              <w:right w:val="single" w:sz="8" w:space="0" w:color="auto"/>
            </w:tcBorders>
            <w:shd w:val="clear" w:color="auto" w:fill="auto"/>
            <w:vAlign w:val="bottom"/>
          </w:tcPr>
          <w:p w:rsidR="00084257" w:rsidRPr="004B08AC" w:rsidRDefault="00084257" w:rsidP="00084257">
            <w:pPr>
              <w:spacing w:after="0" w:line="315"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2400</w:t>
            </w:r>
          </w:p>
        </w:tc>
        <w:tc>
          <w:tcPr>
            <w:tcW w:w="980" w:type="dxa"/>
            <w:gridSpan w:val="2"/>
            <w:tcBorders>
              <w:right w:val="single" w:sz="8" w:space="0" w:color="auto"/>
            </w:tcBorders>
            <w:shd w:val="clear" w:color="auto" w:fill="auto"/>
            <w:vAlign w:val="bottom"/>
          </w:tcPr>
          <w:p w:rsidR="00084257" w:rsidRPr="004B08AC" w:rsidRDefault="00084257" w:rsidP="00084257">
            <w:pPr>
              <w:spacing w:after="0" w:line="315" w:lineRule="exact"/>
              <w:ind w:right="9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18,9</w:t>
            </w:r>
          </w:p>
        </w:tc>
        <w:tc>
          <w:tcPr>
            <w:tcW w:w="860" w:type="dxa"/>
            <w:gridSpan w:val="3"/>
            <w:tcBorders>
              <w:right w:val="single" w:sz="8" w:space="0" w:color="auto"/>
            </w:tcBorders>
            <w:shd w:val="clear" w:color="auto" w:fill="auto"/>
            <w:vAlign w:val="bottom"/>
          </w:tcPr>
          <w:p w:rsidR="00084257" w:rsidRPr="004B08AC" w:rsidRDefault="00084257" w:rsidP="00084257">
            <w:pPr>
              <w:spacing w:after="0" w:line="315" w:lineRule="exact"/>
              <w:ind w:right="2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3</w:t>
            </w:r>
          </w:p>
        </w:tc>
        <w:tc>
          <w:tcPr>
            <w:tcW w:w="860" w:type="dxa"/>
            <w:gridSpan w:val="2"/>
            <w:tcBorders>
              <w:right w:val="single" w:sz="8" w:space="0" w:color="auto"/>
            </w:tcBorders>
            <w:shd w:val="clear" w:color="auto" w:fill="auto"/>
            <w:vAlign w:val="bottom"/>
          </w:tcPr>
          <w:p w:rsidR="00084257" w:rsidRPr="004B08AC" w:rsidRDefault="00084257" w:rsidP="00084257">
            <w:pPr>
              <w:spacing w:after="0" w:line="315" w:lineRule="exact"/>
              <w:ind w:right="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3750</w:t>
            </w:r>
          </w:p>
        </w:tc>
        <w:tc>
          <w:tcPr>
            <w:tcW w:w="84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After w:val="1"/>
          <w:wAfter w:w="20" w:type="dxa"/>
          <w:trHeight w:val="331"/>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30"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надпис</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After w:val="1"/>
          <w:wAfter w:w="20" w:type="dxa"/>
          <w:trHeight w:val="315"/>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15"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Фірмо-</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tcBorders>
              <w:right w:val="single" w:sz="8" w:space="0" w:color="auto"/>
            </w:tcBorders>
            <w:shd w:val="clear" w:color="auto" w:fill="auto"/>
            <w:vAlign w:val="bottom"/>
          </w:tcPr>
          <w:p w:rsidR="00084257" w:rsidRPr="004B08AC" w:rsidRDefault="00084257" w:rsidP="00084257">
            <w:pPr>
              <w:spacing w:after="0" w:line="315" w:lineRule="exact"/>
              <w:ind w:right="64"/>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15,8</w:t>
            </w:r>
          </w:p>
        </w:tc>
      </w:tr>
      <w:tr w:rsidR="00084257" w:rsidRPr="004B08AC" w:rsidTr="00084257">
        <w:trPr>
          <w:gridAfter w:val="1"/>
          <w:wAfter w:w="20" w:type="dxa"/>
          <w:trHeight w:val="330"/>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330" w:lineRule="exact"/>
              <w:jc w:val="center"/>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lastRenderedPageBreak/>
              <w:t>3.3</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330" w:lineRule="exact"/>
              <w:ind w:left="8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вий колір</w:t>
            </w: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After w:val="1"/>
          <w:wAfter w:w="20" w:type="dxa"/>
          <w:trHeight w:val="315"/>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80" w:type="dxa"/>
            <w:gridSpan w:val="2"/>
            <w:tcBorders>
              <w:right w:val="single" w:sz="8" w:space="0" w:color="auto"/>
            </w:tcBorders>
            <w:shd w:val="clear" w:color="auto" w:fill="auto"/>
            <w:vAlign w:val="bottom"/>
          </w:tcPr>
          <w:p w:rsidR="00084257" w:rsidRPr="004B08AC" w:rsidRDefault="00084257" w:rsidP="00084257">
            <w:pPr>
              <w:spacing w:after="0" w:line="315" w:lineRule="exact"/>
              <w:ind w:right="1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w:t>
            </w:r>
          </w:p>
        </w:tc>
        <w:tc>
          <w:tcPr>
            <w:tcW w:w="840" w:type="dxa"/>
            <w:gridSpan w:val="2"/>
            <w:tcBorders>
              <w:right w:val="single" w:sz="8" w:space="0" w:color="auto"/>
            </w:tcBorders>
            <w:shd w:val="clear" w:color="auto" w:fill="auto"/>
            <w:vAlign w:val="bottom"/>
          </w:tcPr>
          <w:p w:rsidR="00084257" w:rsidRPr="004B08AC" w:rsidRDefault="00084257" w:rsidP="00084257">
            <w:pPr>
              <w:spacing w:after="0" w:line="315" w:lineRule="exact"/>
              <w:ind w:right="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1000</w:t>
            </w: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315" w:lineRule="exact"/>
              <w:jc w:val="center"/>
              <w:rPr>
                <w:rFonts w:ascii="Times New Roman" w:eastAsia="Times New Roman" w:hAnsi="Times New Roman" w:cs="Arial"/>
                <w:color w:val="000000" w:themeColor="text1"/>
                <w:w w:val="94"/>
                <w:sz w:val="29"/>
                <w:szCs w:val="20"/>
                <w:lang w:val="uk-UA" w:eastAsia="ru-RU"/>
              </w:rPr>
            </w:pPr>
            <w:r w:rsidRPr="004B08AC">
              <w:rPr>
                <w:rFonts w:ascii="Times New Roman" w:eastAsia="Times New Roman" w:hAnsi="Times New Roman" w:cs="Arial"/>
                <w:color w:val="000000" w:themeColor="text1"/>
                <w:w w:val="94"/>
                <w:sz w:val="29"/>
                <w:szCs w:val="20"/>
                <w:lang w:val="uk-UA" w:eastAsia="ru-RU"/>
              </w:rPr>
              <w:t>9,52</w:t>
            </w:r>
          </w:p>
        </w:tc>
        <w:tc>
          <w:tcPr>
            <w:tcW w:w="840" w:type="dxa"/>
            <w:gridSpan w:val="2"/>
            <w:tcBorders>
              <w:right w:val="single" w:sz="8" w:space="0" w:color="auto"/>
            </w:tcBorders>
            <w:shd w:val="clear" w:color="auto" w:fill="auto"/>
            <w:vAlign w:val="bottom"/>
          </w:tcPr>
          <w:p w:rsidR="00084257" w:rsidRPr="004B08AC" w:rsidRDefault="00084257" w:rsidP="00084257">
            <w:pPr>
              <w:spacing w:after="0" w:line="315" w:lineRule="exact"/>
              <w:ind w:right="2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w:t>
            </w:r>
          </w:p>
        </w:tc>
        <w:tc>
          <w:tcPr>
            <w:tcW w:w="860" w:type="dxa"/>
            <w:gridSpan w:val="2"/>
            <w:tcBorders>
              <w:right w:val="single" w:sz="8" w:space="0" w:color="auto"/>
            </w:tcBorders>
            <w:shd w:val="clear" w:color="auto" w:fill="auto"/>
            <w:vAlign w:val="bottom"/>
          </w:tcPr>
          <w:p w:rsidR="00084257" w:rsidRPr="004B08AC" w:rsidRDefault="00084257" w:rsidP="00084257">
            <w:pPr>
              <w:spacing w:after="0" w:line="315" w:lineRule="exact"/>
              <w:jc w:val="center"/>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3000</w:t>
            </w:r>
          </w:p>
        </w:tc>
        <w:tc>
          <w:tcPr>
            <w:tcW w:w="980" w:type="dxa"/>
            <w:gridSpan w:val="2"/>
            <w:tcBorders>
              <w:right w:val="single" w:sz="8" w:space="0" w:color="auto"/>
            </w:tcBorders>
            <w:shd w:val="clear" w:color="auto" w:fill="auto"/>
            <w:vAlign w:val="bottom"/>
          </w:tcPr>
          <w:p w:rsidR="00084257" w:rsidRPr="004B08AC" w:rsidRDefault="00084257" w:rsidP="00084257">
            <w:pPr>
              <w:spacing w:after="0" w:line="315" w:lineRule="exact"/>
              <w:ind w:right="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23,62</w:t>
            </w:r>
          </w:p>
        </w:tc>
        <w:tc>
          <w:tcPr>
            <w:tcW w:w="860" w:type="dxa"/>
            <w:gridSpan w:val="3"/>
            <w:tcBorders>
              <w:right w:val="single" w:sz="8" w:space="0" w:color="auto"/>
            </w:tcBorders>
            <w:shd w:val="clear" w:color="auto" w:fill="auto"/>
            <w:vAlign w:val="bottom"/>
          </w:tcPr>
          <w:p w:rsidR="00084257" w:rsidRPr="004B08AC" w:rsidRDefault="00084257" w:rsidP="00084257">
            <w:pPr>
              <w:spacing w:after="0" w:line="315" w:lineRule="exact"/>
              <w:ind w:right="23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w:t>
            </w:r>
          </w:p>
        </w:tc>
        <w:tc>
          <w:tcPr>
            <w:tcW w:w="860" w:type="dxa"/>
            <w:gridSpan w:val="2"/>
            <w:tcBorders>
              <w:right w:val="single" w:sz="8" w:space="0" w:color="auto"/>
            </w:tcBorders>
            <w:shd w:val="clear" w:color="auto" w:fill="auto"/>
            <w:vAlign w:val="bottom"/>
          </w:tcPr>
          <w:p w:rsidR="00084257" w:rsidRPr="004B08AC" w:rsidRDefault="00084257" w:rsidP="00084257">
            <w:pPr>
              <w:spacing w:after="0" w:line="315" w:lineRule="exact"/>
              <w:ind w:right="1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3700</w:t>
            </w:r>
          </w:p>
        </w:tc>
        <w:tc>
          <w:tcPr>
            <w:tcW w:w="84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After w:val="1"/>
          <w:wAfter w:w="20" w:type="dxa"/>
          <w:trHeight w:val="676"/>
        </w:trPr>
        <w:tc>
          <w:tcPr>
            <w:tcW w:w="700" w:type="dxa"/>
            <w:gridSpan w:val="2"/>
            <w:tcBorders>
              <w:left w:val="single" w:sz="8" w:space="0" w:color="auto"/>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After w:val="1"/>
          <w:wAfter w:w="20" w:type="dxa"/>
          <w:trHeight w:val="298"/>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298" w:lineRule="exact"/>
              <w:jc w:val="center"/>
              <w:rPr>
                <w:rFonts w:ascii="Times New Roman" w:eastAsia="Times New Roman" w:hAnsi="Times New Roman" w:cs="Arial"/>
                <w:color w:val="000000" w:themeColor="text1"/>
                <w:w w:val="96"/>
                <w:sz w:val="29"/>
                <w:szCs w:val="20"/>
                <w:lang w:val="uk-UA" w:eastAsia="ru-RU"/>
              </w:rPr>
            </w:pPr>
            <w:proofErr w:type="spellStart"/>
            <w:r w:rsidRPr="004B08AC">
              <w:rPr>
                <w:rFonts w:ascii="Times New Roman" w:eastAsia="Times New Roman" w:hAnsi="Times New Roman" w:cs="Arial"/>
                <w:color w:val="000000" w:themeColor="text1"/>
                <w:w w:val="96"/>
                <w:sz w:val="29"/>
                <w:szCs w:val="20"/>
                <w:lang w:val="uk-UA" w:eastAsia="ru-RU"/>
              </w:rPr>
              <w:t>Всь</w:t>
            </w:r>
            <w:proofErr w:type="spellEnd"/>
          </w:p>
        </w:tc>
        <w:tc>
          <w:tcPr>
            <w:tcW w:w="14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After w:val="1"/>
          <w:wAfter w:w="20" w:type="dxa"/>
          <w:trHeight w:val="312"/>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312" w:lineRule="exact"/>
              <w:jc w:val="center"/>
              <w:rPr>
                <w:rFonts w:ascii="Times New Roman" w:eastAsia="Times New Roman" w:hAnsi="Times New Roman" w:cs="Arial"/>
                <w:color w:val="000000" w:themeColor="text1"/>
                <w:w w:val="97"/>
                <w:sz w:val="29"/>
                <w:szCs w:val="20"/>
                <w:lang w:val="uk-UA" w:eastAsia="ru-RU"/>
              </w:rPr>
            </w:pPr>
            <w:r w:rsidRPr="004B08AC">
              <w:rPr>
                <w:rFonts w:ascii="Times New Roman" w:eastAsia="Times New Roman" w:hAnsi="Times New Roman" w:cs="Arial"/>
                <w:color w:val="000000" w:themeColor="text1"/>
                <w:w w:val="97"/>
                <w:sz w:val="29"/>
                <w:szCs w:val="20"/>
                <w:lang w:val="uk-UA" w:eastAsia="ru-RU"/>
              </w:rPr>
              <w:t>ого</w:t>
            </w: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8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ind w:right="27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10555</w:t>
            </w:r>
          </w:p>
        </w:tc>
        <w:tc>
          <w:tcPr>
            <w:tcW w:w="100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ind w:right="429"/>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100</w:t>
            </w:r>
          </w:p>
        </w:tc>
        <w:tc>
          <w:tcPr>
            <w:tcW w:w="84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ind w:right="281"/>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12700</w:t>
            </w:r>
          </w:p>
        </w:tc>
        <w:tc>
          <w:tcPr>
            <w:tcW w:w="98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ind w:right="406"/>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100</w:t>
            </w:r>
          </w:p>
        </w:tc>
        <w:tc>
          <w:tcPr>
            <w:tcW w:w="860" w:type="dxa"/>
            <w:gridSpan w:val="3"/>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vMerge w:val="restart"/>
            <w:tcBorders>
              <w:right w:val="single" w:sz="8" w:space="0" w:color="auto"/>
            </w:tcBorders>
            <w:shd w:val="clear" w:color="auto" w:fill="auto"/>
            <w:textDirection w:val="btLr"/>
            <w:vAlign w:val="bottom"/>
          </w:tcPr>
          <w:p w:rsidR="00084257" w:rsidRPr="004B08AC" w:rsidRDefault="00084257" w:rsidP="00084257">
            <w:pPr>
              <w:spacing w:after="0" w:line="0" w:lineRule="atLeast"/>
              <w:ind w:right="278"/>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23410</w:t>
            </w:r>
          </w:p>
        </w:tc>
        <w:tc>
          <w:tcPr>
            <w:tcW w:w="840" w:type="dxa"/>
            <w:gridSpan w:val="3"/>
            <w:vMerge w:val="restart"/>
            <w:tcBorders>
              <w:right w:val="single" w:sz="8" w:space="0" w:color="auto"/>
            </w:tcBorders>
            <w:shd w:val="clear" w:color="auto" w:fill="auto"/>
            <w:textDirection w:val="btLr"/>
            <w:vAlign w:val="bottom"/>
          </w:tcPr>
          <w:p w:rsidR="00084257" w:rsidRPr="004B08AC" w:rsidRDefault="00084257" w:rsidP="00084257">
            <w:pPr>
              <w:spacing w:after="0" w:line="224" w:lineRule="auto"/>
              <w:ind w:left="88"/>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100</w:t>
            </w:r>
          </w:p>
        </w:tc>
      </w:tr>
      <w:tr w:rsidR="00084257" w:rsidRPr="004B08AC" w:rsidTr="00084257">
        <w:trPr>
          <w:gridAfter w:val="1"/>
          <w:wAfter w:w="20" w:type="dxa"/>
          <w:trHeight w:val="586"/>
        </w:trPr>
        <w:tc>
          <w:tcPr>
            <w:tcW w:w="700" w:type="dxa"/>
            <w:gridSpan w:val="2"/>
            <w:tcBorders>
              <w:left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80" w:type="dxa"/>
            <w:gridSpan w:val="2"/>
            <w:tcBorders>
              <w:right w:val="single" w:sz="8" w:space="0" w:color="auto"/>
            </w:tcBorders>
            <w:shd w:val="clear" w:color="auto" w:fill="auto"/>
            <w:textDirection w:val="btLr"/>
            <w:vAlign w:val="bottom"/>
          </w:tcPr>
          <w:p w:rsidR="00084257" w:rsidRPr="004B08AC" w:rsidRDefault="00084257" w:rsidP="00084257">
            <w:pPr>
              <w:spacing w:after="0" w:line="0" w:lineRule="atLeast"/>
              <w:ind w:right="106"/>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w:t>
            </w:r>
          </w:p>
        </w:tc>
        <w:tc>
          <w:tcPr>
            <w:tcW w:w="84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right w:val="single" w:sz="8" w:space="0" w:color="auto"/>
            </w:tcBorders>
            <w:shd w:val="clear" w:color="auto" w:fill="auto"/>
            <w:textDirection w:val="btLr"/>
            <w:vAlign w:val="bottom"/>
          </w:tcPr>
          <w:p w:rsidR="00084257" w:rsidRPr="004B08AC" w:rsidRDefault="00084257" w:rsidP="00084257">
            <w:pPr>
              <w:spacing w:after="0" w:line="0" w:lineRule="atLeast"/>
              <w:ind w:right="263"/>
              <w:rPr>
                <w:rFonts w:ascii="Times New Roman" w:eastAsia="Times New Roman" w:hAnsi="Times New Roman" w:cs="Arial"/>
                <w:color w:val="000000" w:themeColor="text1"/>
                <w:w w:val="96"/>
                <w:sz w:val="29"/>
                <w:szCs w:val="20"/>
                <w:lang w:val="uk-UA" w:eastAsia="ru-RU"/>
              </w:rPr>
            </w:pPr>
            <w:r w:rsidRPr="004B08AC">
              <w:rPr>
                <w:rFonts w:ascii="Times New Roman" w:eastAsia="Times New Roman" w:hAnsi="Times New Roman" w:cs="Arial"/>
                <w:color w:val="000000" w:themeColor="text1"/>
                <w:w w:val="96"/>
                <w:sz w:val="29"/>
                <w:szCs w:val="20"/>
                <w:lang w:val="uk-UA" w:eastAsia="ru-RU"/>
              </w:rPr>
              <w:t>9</w:t>
            </w:r>
          </w:p>
        </w:tc>
        <w:tc>
          <w:tcPr>
            <w:tcW w:w="86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right w:val="single" w:sz="8" w:space="0" w:color="auto"/>
            </w:tcBorders>
            <w:shd w:val="clear" w:color="auto" w:fill="auto"/>
            <w:textDirection w:val="btLr"/>
            <w:vAlign w:val="bottom"/>
          </w:tcPr>
          <w:p w:rsidR="00084257" w:rsidRPr="004B08AC" w:rsidRDefault="00084257" w:rsidP="00084257">
            <w:pPr>
              <w:spacing w:after="0" w:line="0" w:lineRule="atLeast"/>
              <w:ind w:right="275"/>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16</w:t>
            </w:r>
          </w:p>
        </w:tc>
        <w:tc>
          <w:tcPr>
            <w:tcW w:w="860" w:type="dxa"/>
            <w:gridSpan w:val="2"/>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vMerge/>
            <w:tcBorders>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r w:rsidR="00084257" w:rsidRPr="004B08AC" w:rsidTr="00084257">
        <w:trPr>
          <w:gridAfter w:val="1"/>
          <w:wAfter w:w="20" w:type="dxa"/>
          <w:trHeight w:val="450"/>
        </w:trPr>
        <w:tc>
          <w:tcPr>
            <w:tcW w:w="700" w:type="dxa"/>
            <w:gridSpan w:val="2"/>
            <w:tcBorders>
              <w:left w:val="single" w:sz="8" w:space="0" w:color="auto"/>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4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6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100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98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3"/>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60" w:type="dxa"/>
            <w:gridSpan w:val="2"/>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c>
          <w:tcPr>
            <w:tcW w:w="840" w:type="dxa"/>
            <w:gridSpan w:val="3"/>
            <w:tcBorders>
              <w:bottom w:val="single" w:sz="8" w:space="0" w:color="auto"/>
              <w:right w:val="single" w:sz="8" w:space="0" w:color="auto"/>
            </w:tcBorders>
            <w:shd w:val="clear" w:color="auto" w:fill="auto"/>
            <w:vAlign w:val="bottom"/>
          </w:tcPr>
          <w:p w:rsidR="00084257" w:rsidRPr="004B08AC" w:rsidRDefault="00084257" w:rsidP="00084257">
            <w:pPr>
              <w:spacing w:after="0" w:line="0" w:lineRule="atLeast"/>
              <w:rPr>
                <w:rFonts w:ascii="Times New Roman" w:eastAsia="Times New Roman" w:hAnsi="Times New Roman" w:cs="Arial"/>
                <w:color w:val="000000" w:themeColor="text1"/>
                <w:sz w:val="24"/>
                <w:szCs w:val="20"/>
                <w:lang w:val="uk-UA" w:eastAsia="ru-RU"/>
              </w:rPr>
            </w:pPr>
          </w:p>
        </w:tc>
      </w:tr>
    </w:tbl>
    <w:p w:rsidR="00201B05" w:rsidRPr="004B08AC" w:rsidRDefault="00201B05" w:rsidP="003A79BA">
      <w:pPr>
        <w:spacing w:after="0" w:line="360" w:lineRule="auto"/>
        <w:ind w:firstLine="709"/>
        <w:jc w:val="both"/>
        <w:rPr>
          <w:rFonts w:ascii="Times New Roman" w:hAnsi="Times New Roman" w:cs="Times New Roman"/>
          <w:color w:val="000000" w:themeColor="text1"/>
          <w:sz w:val="28"/>
          <w:lang w:val="uk-UA"/>
        </w:rPr>
      </w:pPr>
    </w:p>
    <w:p w:rsidR="00084257" w:rsidRPr="004B08AC" w:rsidRDefault="00A90147"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За якістю варені ковбаси поділяють на вищий, І, II сорти.</w:t>
      </w:r>
    </w:p>
    <w:p w:rsidR="00A90147" w:rsidRPr="004B08AC" w:rsidRDefault="00A90147" w:rsidP="003A79BA">
      <w:pPr>
        <w:spacing w:after="0" w:line="360" w:lineRule="auto"/>
        <w:ind w:firstLine="709"/>
        <w:jc w:val="both"/>
        <w:rPr>
          <w:rFonts w:ascii="Times New Roman" w:hAnsi="Times New Roman" w:cs="Times New Roman"/>
          <w:color w:val="000000" w:themeColor="text1"/>
          <w:sz w:val="28"/>
          <w:lang w:val="uk-UA"/>
        </w:rPr>
      </w:pPr>
    </w:p>
    <w:p w:rsidR="00A90147" w:rsidRPr="004B08AC" w:rsidRDefault="00A90147" w:rsidP="00A90147">
      <w:pPr>
        <w:spacing w:after="0" w:line="360" w:lineRule="auto"/>
        <w:ind w:firstLine="709"/>
        <w:jc w:val="right"/>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Таблиця 2.8 </w:t>
      </w:r>
    </w:p>
    <w:p w:rsidR="00A90147" w:rsidRPr="004B08AC" w:rsidRDefault="00A90147" w:rsidP="00A90147">
      <w:pPr>
        <w:spacing w:after="0" w:line="360" w:lineRule="auto"/>
        <w:ind w:firstLine="709"/>
        <w:jc w:val="center"/>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Аналіз асортименту, якості варених ковбас</w:t>
      </w:r>
    </w:p>
    <w:tbl>
      <w:tblPr>
        <w:tblW w:w="9410" w:type="dxa"/>
        <w:tblInd w:w="230" w:type="dxa"/>
        <w:tblLayout w:type="fixed"/>
        <w:tblCellMar>
          <w:left w:w="0" w:type="dxa"/>
          <w:right w:w="0" w:type="dxa"/>
        </w:tblCellMar>
        <w:tblLook w:val="0000" w:firstRow="0" w:lastRow="0" w:firstColumn="0" w:lastColumn="0" w:noHBand="0" w:noVBand="0"/>
      </w:tblPr>
      <w:tblGrid>
        <w:gridCol w:w="520"/>
        <w:gridCol w:w="1540"/>
        <w:gridCol w:w="2840"/>
        <w:gridCol w:w="4480"/>
        <w:gridCol w:w="30"/>
      </w:tblGrid>
      <w:tr w:rsidR="00A90147" w:rsidRPr="004B08AC" w:rsidTr="00966D0B">
        <w:trPr>
          <w:trHeight w:val="309"/>
        </w:trPr>
        <w:tc>
          <w:tcPr>
            <w:tcW w:w="520" w:type="dxa"/>
            <w:tcBorders>
              <w:top w:val="single" w:sz="8" w:space="0" w:color="auto"/>
              <w:left w:val="single" w:sz="8" w:space="0" w:color="auto"/>
              <w:right w:val="single" w:sz="8" w:space="0" w:color="auto"/>
            </w:tcBorders>
            <w:shd w:val="clear" w:color="auto" w:fill="auto"/>
            <w:vAlign w:val="bottom"/>
          </w:tcPr>
          <w:p w:rsidR="00A90147" w:rsidRPr="004B08AC" w:rsidRDefault="00A90147" w:rsidP="00A90147">
            <w:pPr>
              <w:spacing w:after="0" w:line="309"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c>
          <w:tcPr>
            <w:tcW w:w="1540" w:type="dxa"/>
            <w:tcBorders>
              <w:top w:val="single" w:sz="8" w:space="0" w:color="auto"/>
              <w:right w:val="single" w:sz="8" w:space="0" w:color="auto"/>
            </w:tcBorders>
            <w:shd w:val="clear" w:color="auto" w:fill="auto"/>
            <w:vAlign w:val="bottom"/>
          </w:tcPr>
          <w:p w:rsidR="00A90147" w:rsidRPr="004B08AC" w:rsidRDefault="00A90147" w:rsidP="00A90147">
            <w:pPr>
              <w:spacing w:after="0" w:line="309"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Сорти</w:t>
            </w:r>
          </w:p>
        </w:tc>
        <w:tc>
          <w:tcPr>
            <w:tcW w:w="2840" w:type="dxa"/>
            <w:tcBorders>
              <w:top w:val="single" w:sz="8" w:space="0" w:color="auto"/>
              <w:right w:val="single" w:sz="8" w:space="0" w:color="auto"/>
            </w:tcBorders>
            <w:shd w:val="clear" w:color="auto" w:fill="auto"/>
            <w:vAlign w:val="bottom"/>
          </w:tcPr>
          <w:p w:rsidR="00A90147" w:rsidRPr="004B08AC" w:rsidRDefault="00A90147" w:rsidP="00A90147">
            <w:pPr>
              <w:spacing w:after="0" w:line="309"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Асортимент</w:t>
            </w:r>
          </w:p>
        </w:tc>
        <w:tc>
          <w:tcPr>
            <w:tcW w:w="4480" w:type="dxa"/>
            <w:tcBorders>
              <w:top w:val="single" w:sz="8" w:space="0" w:color="auto"/>
              <w:right w:val="single" w:sz="8" w:space="0" w:color="auto"/>
            </w:tcBorders>
            <w:shd w:val="clear" w:color="auto" w:fill="auto"/>
            <w:vAlign w:val="bottom"/>
          </w:tcPr>
          <w:p w:rsidR="00A90147" w:rsidRPr="004B08AC" w:rsidRDefault="00A90147" w:rsidP="00A90147">
            <w:pPr>
              <w:spacing w:after="0" w:line="309" w:lineRule="exact"/>
              <w:ind w:left="146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Вміст фаршу</w:t>
            </w: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467"/>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п</w:t>
            </w: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48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\п</w:t>
            </w: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181"/>
        </w:trPr>
        <w:tc>
          <w:tcPr>
            <w:tcW w:w="520" w:type="dxa"/>
            <w:tcBorders>
              <w:left w:val="single" w:sz="8" w:space="0" w:color="auto"/>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5"/>
                <w:szCs w:val="20"/>
                <w:lang w:val="uk-UA" w:eastAsia="ru-RU"/>
              </w:rPr>
            </w:pPr>
          </w:p>
        </w:tc>
        <w:tc>
          <w:tcPr>
            <w:tcW w:w="154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5"/>
                <w:szCs w:val="20"/>
                <w:lang w:val="uk-UA" w:eastAsia="ru-RU"/>
              </w:rPr>
            </w:pPr>
          </w:p>
        </w:tc>
        <w:tc>
          <w:tcPr>
            <w:tcW w:w="284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5"/>
                <w:szCs w:val="20"/>
                <w:lang w:val="uk-UA" w:eastAsia="ru-RU"/>
              </w:rPr>
            </w:pPr>
          </w:p>
        </w:tc>
        <w:tc>
          <w:tcPr>
            <w:tcW w:w="448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5"/>
                <w:szCs w:val="20"/>
                <w:lang w:val="uk-UA" w:eastAsia="ru-RU"/>
              </w:rPr>
            </w:pP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5"/>
                <w:szCs w:val="20"/>
                <w:lang w:val="uk-UA" w:eastAsia="ru-RU"/>
              </w:rPr>
            </w:pPr>
          </w:p>
        </w:tc>
      </w:tr>
      <w:tr w:rsidR="00A90147" w:rsidRPr="004B08AC" w:rsidTr="00966D0B">
        <w:trPr>
          <w:trHeight w:val="298"/>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298" w:lineRule="exact"/>
              <w:ind w:left="14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w:t>
            </w:r>
          </w:p>
        </w:tc>
        <w:tc>
          <w:tcPr>
            <w:tcW w:w="1540" w:type="dxa"/>
            <w:tcBorders>
              <w:right w:val="single" w:sz="8" w:space="0" w:color="auto"/>
            </w:tcBorders>
            <w:shd w:val="clear" w:color="auto" w:fill="auto"/>
            <w:vAlign w:val="bottom"/>
          </w:tcPr>
          <w:p w:rsidR="00A90147" w:rsidRPr="004B08AC" w:rsidRDefault="00A90147" w:rsidP="00A90147">
            <w:pPr>
              <w:spacing w:after="0" w:line="298"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Ковбаси</w:t>
            </w:r>
          </w:p>
        </w:tc>
        <w:tc>
          <w:tcPr>
            <w:tcW w:w="2840" w:type="dxa"/>
            <w:tcBorders>
              <w:right w:val="single" w:sz="8" w:space="0" w:color="auto"/>
            </w:tcBorders>
            <w:shd w:val="clear" w:color="auto" w:fill="auto"/>
            <w:vAlign w:val="bottom"/>
          </w:tcPr>
          <w:p w:rsidR="00A90147" w:rsidRPr="004B08AC" w:rsidRDefault="00A90147" w:rsidP="00A90147">
            <w:pPr>
              <w:spacing w:after="0" w:line="298"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Лікарська,</w:t>
            </w:r>
          </w:p>
        </w:tc>
        <w:tc>
          <w:tcPr>
            <w:tcW w:w="4480" w:type="dxa"/>
            <w:tcBorders>
              <w:right w:val="single" w:sz="8" w:space="0" w:color="auto"/>
            </w:tcBorders>
            <w:shd w:val="clear" w:color="auto" w:fill="auto"/>
            <w:vAlign w:val="bottom"/>
          </w:tcPr>
          <w:p w:rsidR="00A90147" w:rsidRPr="004B08AC" w:rsidRDefault="00A90147" w:rsidP="00A90147">
            <w:pPr>
              <w:spacing w:after="0" w:line="298" w:lineRule="exact"/>
              <w:ind w:left="100"/>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жилована</w:t>
            </w:r>
            <w:proofErr w:type="spellEnd"/>
            <w:r w:rsidRPr="004B08AC">
              <w:rPr>
                <w:rFonts w:ascii="Times New Roman" w:eastAsia="Times New Roman" w:hAnsi="Times New Roman" w:cs="Arial"/>
                <w:color w:val="000000" w:themeColor="text1"/>
                <w:sz w:val="29"/>
                <w:szCs w:val="20"/>
                <w:lang w:val="uk-UA" w:eastAsia="ru-RU"/>
              </w:rPr>
              <w:t xml:space="preserve"> яловичина вищого сорту</w:t>
            </w: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312"/>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312"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вищого</w:t>
            </w:r>
          </w:p>
        </w:tc>
        <w:tc>
          <w:tcPr>
            <w:tcW w:w="2840" w:type="dxa"/>
            <w:tcBorders>
              <w:right w:val="single" w:sz="8" w:space="0" w:color="auto"/>
            </w:tcBorders>
            <w:shd w:val="clear" w:color="auto" w:fill="auto"/>
            <w:vAlign w:val="bottom"/>
          </w:tcPr>
          <w:p w:rsidR="00A90147" w:rsidRPr="004B08AC" w:rsidRDefault="00A90147" w:rsidP="00A90147">
            <w:pPr>
              <w:spacing w:after="0" w:line="312"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Шинко рубана</w:t>
            </w:r>
          </w:p>
        </w:tc>
        <w:tc>
          <w:tcPr>
            <w:tcW w:w="4480" w:type="dxa"/>
            <w:tcBorders>
              <w:right w:val="single" w:sz="8" w:space="0" w:color="auto"/>
            </w:tcBorders>
            <w:shd w:val="clear" w:color="auto" w:fill="auto"/>
            <w:vAlign w:val="bottom"/>
          </w:tcPr>
          <w:p w:rsidR="00A90147" w:rsidRPr="004B08AC" w:rsidRDefault="00A90147" w:rsidP="00A90147">
            <w:pPr>
              <w:spacing w:after="0" w:line="312"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без сполучної тканини (10-40 %),</w:t>
            </w: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33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сорту</w:t>
            </w:r>
          </w:p>
        </w:tc>
        <w:tc>
          <w:tcPr>
            <w:tcW w:w="2840" w:type="dxa"/>
            <w:tcBorders>
              <w:right w:val="single" w:sz="8" w:space="0" w:color="auto"/>
            </w:tcBorders>
            <w:shd w:val="clear" w:color="auto" w:fill="auto"/>
            <w:vAlign w:val="bottom"/>
          </w:tcPr>
          <w:p w:rsidR="00A90147" w:rsidRPr="004B08AC" w:rsidRDefault="00A90147" w:rsidP="00A90147">
            <w:pPr>
              <w:spacing w:after="0" w:line="330"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Московська,</w:t>
            </w:r>
          </w:p>
        </w:tc>
        <w:tc>
          <w:tcPr>
            <w:tcW w:w="448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свинина (15-85 %) і твердий або</w:t>
            </w: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316"/>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16"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Сервелат, Домашня</w:t>
            </w:r>
          </w:p>
        </w:tc>
        <w:tc>
          <w:tcPr>
            <w:tcW w:w="4480" w:type="dxa"/>
            <w:tcBorders>
              <w:right w:val="single" w:sz="8" w:space="0" w:color="auto"/>
            </w:tcBorders>
            <w:shd w:val="clear" w:color="auto" w:fill="auto"/>
            <w:vAlign w:val="bottom"/>
          </w:tcPr>
          <w:p w:rsidR="00A90147" w:rsidRPr="004B08AC" w:rsidRDefault="00A90147" w:rsidP="00A90147">
            <w:pPr>
              <w:spacing w:after="0" w:line="316"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напівтвердий шпик (20-30 %),</w:t>
            </w: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33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30"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в’ялена, Домашня</w:t>
            </w:r>
          </w:p>
        </w:tc>
        <w:tc>
          <w:tcPr>
            <w:tcW w:w="448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вологість яких 55-75%</w:t>
            </w: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316"/>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16"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печена, Домашня</w:t>
            </w:r>
          </w:p>
        </w:tc>
        <w:tc>
          <w:tcPr>
            <w:tcW w:w="448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33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30" w:lineRule="exact"/>
              <w:ind w:left="120"/>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смажана</w:t>
            </w:r>
            <w:proofErr w:type="spellEnd"/>
          </w:p>
        </w:tc>
        <w:tc>
          <w:tcPr>
            <w:tcW w:w="448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31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15"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Краківська, Фірмова</w:t>
            </w:r>
          </w:p>
        </w:tc>
        <w:tc>
          <w:tcPr>
            <w:tcW w:w="448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331"/>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30" w:lineRule="exact"/>
              <w:ind w:left="120"/>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Ковбаскофф</w:t>
            </w:r>
            <w:proofErr w:type="spellEnd"/>
            <w:r w:rsidRPr="004B08AC">
              <w:rPr>
                <w:rFonts w:ascii="Times New Roman" w:eastAsia="Times New Roman" w:hAnsi="Times New Roman" w:cs="Arial"/>
                <w:color w:val="000000" w:themeColor="text1"/>
                <w:sz w:val="29"/>
                <w:szCs w:val="20"/>
                <w:lang w:val="uk-UA" w:eastAsia="ru-RU"/>
              </w:rPr>
              <w:t>,</w:t>
            </w:r>
          </w:p>
        </w:tc>
        <w:tc>
          <w:tcPr>
            <w:tcW w:w="448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31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15"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Мисливська. Індича,</w:t>
            </w:r>
          </w:p>
        </w:tc>
        <w:tc>
          <w:tcPr>
            <w:tcW w:w="448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trHeight w:val="341"/>
        </w:trPr>
        <w:tc>
          <w:tcPr>
            <w:tcW w:w="520" w:type="dxa"/>
            <w:tcBorders>
              <w:left w:val="single" w:sz="8" w:space="0" w:color="auto"/>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bottom w:val="single" w:sz="8" w:space="0" w:color="auto"/>
              <w:right w:val="single" w:sz="8" w:space="0" w:color="auto"/>
            </w:tcBorders>
            <w:shd w:val="clear" w:color="auto" w:fill="auto"/>
            <w:vAlign w:val="bottom"/>
          </w:tcPr>
          <w:p w:rsidR="00A90147" w:rsidRPr="004B08AC" w:rsidRDefault="00A90147" w:rsidP="00A90147">
            <w:pPr>
              <w:spacing w:after="0" w:line="330"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Кроляча окрема</w:t>
            </w:r>
          </w:p>
        </w:tc>
        <w:tc>
          <w:tcPr>
            <w:tcW w:w="448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30" w:type="dxa"/>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gridAfter w:val="1"/>
          <w:wAfter w:w="30" w:type="dxa"/>
          <w:trHeight w:val="307"/>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306" w:lineRule="exact"/>
              <w:ind w:right="9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2</w:t>
            </w:r>
          </w:p>
        </w:tc>
        <w:tc>
          <w:tcPr>
            <w:tcW w:w="1540" w:type="dxa"/>
            <w:tcBorders>
              <w:right w:val="single" w:sz="8" w:space="0" w:color="auto"/>
            </w:tcBorders>
            <w:shd w:val="clear" w:color="auto" w:fill="auto"/>
            <w:vAlign w:val="bottom"/>
          </w:tcPr>
          <w:p w:rsidR="00A90147" w:rsidRPr="004B08AC" w:rsidRDefault="00A90147" w:rsidP="00A90147">
            <w:pPr>
              <w:spacing w:after="0" w:line="306"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Ковбаси І</w:t>
            </w:r>
          </w:p>
        </w:tc>
        <w:tc>
          <w:tcPr>
            <w:tcW w:w="2840" w:type="dxa"/>
            <w:tcBorders>
              <w:right w:val="single" w:sz="8" w:space="0" w:color="auto"/>
            </w:tcBorders>
            <w:shd w:val="clear" w:color="auto" w:fill="auto"/>
            <w:vAlign w:val="bottom"/>
          </w:tcPr>
          <w:p w:rsidR="00A90147" w:rsidRPr="004B08AC" w:rsidRDefault="00A90147" w:rsidP="00A90147">
            <w:pPr>
              <w:spacing w:after="0" w:line="306"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Боярська, Домашня,</w:t>
            </w:r>
          </w:p>
        </w:tc>
        <w:tc>
          <w:tcPr>
            <w:tcW w:w="4480" w:type="dxa"/>
            <w:tcBorders>
              <w:right w:val="single" w:sz="8" w:space="0" w:color="auto"/>
            </w:tcBorders>
            <w:shd w:val="clear" w:color="auto" w:fill="auto"/>
            <w:vAlign w:val="bottom"/>
          </w:tcPr>
          <w:p w:rsidR="00A90147" w:rsidRPr="004B08AC" w:rsidRDefault="00A90147" w:rsidP="00A90147">
            <w:pPr>
              <w:spacing w:after="0" w:line="306"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яловичина першого сорту</w:t>
            </w:r>
          </w:p>
        </w:tc>
      </w:tr>
      <w:tr w:rsidR="00A90147" w:rsidRPr="004B08AC" w:rsidTr="00966D0B">
        <w:trPr>
          <w:gridAfter w:val="1"/>
          <w:wAfter w:w="30" w:type="dxa"/>
          <w:trHeight w:val="318"/>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319"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сорту</w:t>
            </w:r>
          </w:p>
        </w:tc>
        <w:tc>
          <w:tcPr>
            <w:tcW w:w="2840" w:type="dxa"/>
            <w:tcBorders>
              <w:right w:val="single" w:sz="8" w:space="0" w:color="auto"/>
            </w:tcBorders>
            <w:shd w:val="clear" w:color="auto" w:fill="auto"/>
            <w:vAlign w:val="bottom"/>
          </w:tcPr>
          <w:p w:rsidR="00A90147" w:rsidRPr="004B08AC" w:rsidRDefault="00A90147" w:rsidP="00A90147">
            <w:pPr>
              <w:spacing w:after="0" w:line="319"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Смачна, Фермерська,</w:t>
            </w:r>
          </w:p>
        </w:tc>
        <w:tc>
          <w:tcPr>
            <w:tcW w:w="4480" w:type="dxa"/>
            <w:tcBorders>
              <w:right w:val="single" w:sz="8" w:space="0" w:color="auto"/>
            </w:tcBorders>
            <w:shd w:val="clear" w:color="auto" w:fill="auto"/>
            <w:vAlign w:val="bottom"/>
          </w:tcPr>
          <w:p w:rsidR="00A90147" w:rsidRPr="004B08AC" w:rsidRDefault="00A90147" w:rsidP="00A90147">
            <w:pPr>
              <w:spacing w:after="0" w:line="319"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(10-30%), свинина (15-65 %) і (10-</w:t>
            </w:r>
          </w:p>
        </w:tc>
      </w:tr>
      <w:tr w:rsidR="00A90147" w:rsidRPr="004B08AC" w:rsidTr="00966D0B">
        <w:trPr>
          <w:gridAfter w:val="1"/>
          <w:wAfter w:w="30" w:type="dxa"/>
          <w:trHeight w:val="31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15"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Імператорська,</w:t>
            </w:r>
          </w:p>
        </w:tc>
        <w:tc>
          <w:tcPr>
            <w:tcW w:w="4480" w:type="dxa"/>
            <w:tcBorders>
              <w:right w:val="single" w:sz="8" w:space="0" w:color="auto"/>
            </w:tcBorders>
            <w:shd w:val="clear" w:color="auto" w:fill="auto"/>
            <w:vAlign w:val="bottom"/>
          </w:tcPr>
          <w:p w:rsidR="00A90147" w:rsidRPr="004B08AC" w:rsidRDefault="00A90147" w:rsidP="00A90147">
            <w:pPr>
              <w:spacing w:after="0" w:line="315"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15 %) сала твердий або</w:t>
            </w:r>
          </w:p>
        </w:tc>
      </w:tr>
      <w:tr w:rsidR="00A90147" w:rsidRPr="004B08AC" w:rsidTr="00966D0B">
        <w:trPr>
          <w:gridAfter w:val="1"/>
          <w:wAfter w:w="30" w:type="dxa"/>
          <w:trHeight w:val="316"/>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16"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Варена, Коньячна,</w:t>
            </w:r>
          </w:p>
        </w:tc>
        <w:tc>
          <w:tcPr>
            <w:tcW w:w="4480" w:type="dxa"/>
            <w:tcBorders>
              <w:right w:val="single" w:sz="8" w:space="0" w:color="auto"/>
            </w:tcBorders>
            <w:shd w:val="clear" w:color="auto" w:fill="auto"/>
            <w:vAlign w:val="bottom"/>
          </w:tcPr>
          <w:p w:rsidR="00A90147" w:rsidRPr="004B08AC" w:rsidRDefault="00A90147" w:rsidP="00A90147">
            <w:pPr>
              <w:spacing w:after="0" w:line="316"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напівтвердий шпик (20-30 %),</w:t>
            </w:r>
          </w:p>
        </w:tc>
      </w:tr>
      <w:tr w:rsidR="00A90147" w:rsidRPr="004B08AC" w:rsidTr="00966D0B">
        <w:trPr>
          <w:gridAfter w:val="1"/>
          <w:wAfter w:w="30" w:type="dxa"/>
          <w:trHeight w:val="33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30"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Куряча, Фінська,</w:t>
            </w:r>
          </w:p>
        </w:tc>
        <w:tc>
          <w:tcPr>
            <w:tcW w:w="448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вологість яких 55-75%</w:t>
            </w:r>
          </w:p>
        </w:tc>
      </w:tr>
      <w:tr w:rsidR="00A90147" w:rsidRPr="004B08AC" w:rsidTr="00966D0B">
        <w:trPr>
          <w:gridAfter w:val="1"/>
          <w:wAfter w:w="30" w:type="dxa"/>
          <w:trHeight w:val="31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15"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Волинська, Єгерські,</w:t>
            </w:r>
          </w:p>
        </w:tc>
        <w:tc>
          <w:tcPr>
            <w:tcW w:w="448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gridAfter w:val="1"/>
          <w:wAfter w:w="30" w:type="dxa"/>
          <w:trHeight w:val="341"/>
        </w:trPr>
        <w:tc>
          <w:tcPr>
            <w:tcW w:w="520" w:type="dxa"/>
            <w:tcBorders>
              <w:left w:val="single" w:sz="8" w:space="0" w:color="auto"/>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bottom w:val="single" w:sz="8" w:space="0" w:color="auto"/>
              <w:right w:val="single" w:sz="8" w:space="0" w:color="auto"/>
            </w:tcBorders>
            <w:shd w:val="clear" w:color="auto" w:fill="auto"/>
            <w:vAlign w:val="bottom"/>
          </w:tcPr>
          <w:p w:rsidR="00A90147" w:rsidRPr="004B08AC" w:rsidRDefault="00A90147" w:rsidP="00A90147">
            <w:pPr>
              <w:spacing w:after="0" w:line="330" w:lineRule="exact"/>
              <w:ind w:left="120"/>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Снеки</w:t>
            </w:r>
            <w:proofErr w:type="spellEnd"/>
            <w:r w:rsidRPr="004B08AC">
              <w:rPr>
                <w:rFonts w:ascii="Times New Roman" w:eastAsia="Times New Roman" w:hAnsi="Times New Roman" w:cs="Arial"/>
                <w:color w:val="000000" w:themeColor="text1"/>
                <w:sz w:val="29"/>
                <w:szCs w:val="20"/>
                <w:lang w:val="uk-UA" w:eastAsia="ru-RU"/>
              </w:rPr>
              <w:t xml:space="preserve"> до пива.</w:t>
            </w:r>
          </w:p>
        </w:tc>
        <w:tc>
          <w:tcPr>
            <w:tcW w:w="448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gridAfter w:val="1"/>
          <w:wAfter w:w="30" w:type="dxa"/>
          <w:trHeight w:val="303"/>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303" w:lineRule="exact"/>
              <w:ind w:right="9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3</w:t>
            </w:r>
          </w:p>
        </w:tc>
        <w:tc>
          <w:tcPr>
            <w:tcW w:w="1540" w:type="dxa"/>
            <w:tcBorders>
              <w:right w:val="single" w:sz="8" w:space="0" w:color="auto"/>
            </w:tcBorders>
            <w:shd w:val="clear" w:color="auto" w:fill="auto"/>
            <w:vAlign w:val="bottom"/>
          </w:tcPr>
          <w:p w:rsidR="00A90147" w:rsidRPr="004B08AC" w:rsidRDefault="00A90147" w:rsidP="00A90147">
            <w:pPr>
              <w:spacing w:after="0" w:line="303"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Варені</w:t>
            </w:r>
          </w:p>
        </w:tc>
        <w:tc>
          <w:tcPr>
            <w:tcW w:w="2840" w:type="dxa"/>
            <w:tcBorders>
              <w:right w:val="single" w:sz="8" w:space="0" w:color="auto"/>
            </w:tcBorders>
            <w:shd w:val="clear" w:color="auto" w:fill="auto"/>
            <w:vAlign w:val="bottom"/>
          </w:tcPr>
          <w:p w:rsidR="00A90147" w:rsidRPr="004B08AC" w:rsidRDefault="00A90147" w:rsidP="00A90147">
            <w:pPr>
              <w:spacing w:after="0" w:line="303"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Варена з телятиною</w:t>
            </w:r>
          </w:p>
        </w:tc>
        <w:tc>
          <w:tcPr>
            <w:tcW w:w="4480" w:type="dxa"/>
            <w:tcBorders>
              <w:right w:val="single" w:sz="8" w:space="0" w:color="auto"/>
            </w:tcBorders>
            <w:shd w:val="clear" w:color="auto" w:fill="auto"/>
            <w:vAlign w:val="bottom"/>
          </w:tcPr>
          <w:p w:rsidR="00A90147" w:rsidRPr="004B08AC" w:rsidRDefault="00A90147" w:rsidP="00A90147">
            <w:pPr>
              <w:spacing w:after="0" w:line="303"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яловичина І сорту (40 %) та</w:t>
            </w:r>
          </w:p>
        </w:tc>
      </w:tr>
      <w:tr w:rsidR="00A90147" w:rsidRPr="004B08AC" w:rsidTr="00966D0B">
        <w:trPr>
          <w:gridAfter w:val="1"/>
          <w:wAfter w:w="30" w:type="dxa"/>
          <w:trHeight w:val="312"/>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312"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ковбаси І</w:t>
            </w: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312"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покришена великими кусками (8 -</w:t>
            </w:r>
          </w:p>
        </w:tc>
      </w:tr>
      <w:tr w:rsidR="00A90147" w:rsidRPr="004B08AC" w:rsidTr="00966D0B">
        <w:trPr>
          <w:gridAfter w:val="1"/>
          <w:wAfter w:w="30" w:type="dxa"/>
          <w:trHeight w:val="33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сорту</w:t>
            </w: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12 мм) напівжирна свинина (60 %).</w:t>
            </w:r>
          </w:p>
        </w:tc>
      </w:tr>
      <w:tr w:rsidR="00A90147" w:rsidRPr="004B08AC" w:rsidTr="00966D0B">
        <w:trPr>
          <w:gridAfter w:val="1"/>
          <w:wAfter w:w="30" w:type="dxa"/>
          <w:trHeight w:val="316"/>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16"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Класична з салом</w:t>
            </w:r>
          </w:p>
        </w:tc>
        <w:tc>
          <w:tcPr>
            <w:tcW w:w="4480" w:type="dxa"/>
            <w:vMerge w:val="restart"/>
            <w:tcBorders>
              <w:right w:val="single" w:sz="8" w:space="0" w:color="auto"/>
            </w:tcBorders>
            <w:shd w:val="clear" w:color="auto" w:fill="auto"/>
            <w:vAlign w:val="bottom"/>
          </w:tcPr>
          <w:p w:rsidR="00A90147" w:rsidRPr="004B08AC" w:rsidRDefault="00A90147" w:rsidP="00A90147">
            <w:pPr>
              <w:spacing w:after="0" w:line="0" w:lineRule="atLeas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яловичина І сорту (83 %),</w:t>
            </w:r>
          </w:p>
        </w:tc>
      </w:tr>
      <w:tr w:rsidR="00A90147" w:rsidRPr="004B08AC" w:rsidTr="00966D0B">
        <w:trPr>
          <w:gridAfter w:val="1"/>
          <w:wAfter w:w="30" w:type="dxa"/>
          <w:trHeight w:val="16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4480" w:type="dxa"/>
            <w:vMerge/>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r>
      <w:tr w:rsidR="00A90147" w:rsidRPr="004B08AC" w:rsidTr="00966D0B">
        <w:trPr>
          <w:gridAfter w:val="1"/>
          <w:wAfter w:w="30" w:type="dxa"/>
          <w:trHeight w:val="316"/>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316"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напівтвердий шпик (16 %),</w:t>
            </w:r>
          </w:p>
        </w:tc>
      </w:tr>
      <w:tr w:rsidR="00A90147" w:rsidRPr="004B08AC" w:rsidTr="00966D0B">
        <w:trPr>
          <w:gridAfter w:val="1"/>
          <w:wAfter w:w="30" w:type="dxa"/>
          <w:trHeight w:val="33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сало (10 %).</w:t>
            </w:r>
          </w:p>
        </w:tc>
      </w:tr>
      <w:tr w:rsidR="00A90147" w:rsidRPr="004B08AC" w:rsidTr="00966D0B">
        <w:trPr>
          <w:gridAfter w:val="1"/>
          <w:wAfter w:w="30" w:type="dxa"/>
          <w:trHeight w:val="31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315"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яловичина І сорту або одно-сортна</w:t>
            </w:r>
          </w:p>
        </w:tc>
      </w:tr>
      <w:tr w:rsidR="00A90147" w:rsidRPr="004B08AC" w:rsidTr="00966D0B">
        <w:trPr>
          <w:gridAfter w:val="1"/>
          <w:wAfter w:w="30" w:type="dxa"/>
          <w:trHeight w:val="33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30"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Московська</w:t>
            </w:r>
          </w:p>
        </w:tc>
        <w:tc>
          <w:tcPr>
            <w:tcW w:w="448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(68 %), нежирна свинина (10 %),</w:t>
            </w:r>
          </w:p>
        </w:tc>
      </w:tr>
      <w:tr w:rsidR="00A90147" w:rsidRPr="004B08AC" w:rsidTr="00966D0B">
        <w:trPr>
          <w:gridAfter w:val="1"/>
          <w:wAfter w:w="30" w:type="dxa"/>
          <w:trHeight w:val="316"/>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316"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твердий шпик (10 %), варені язики</w:t>
            </w:r>
          </w:p>
        </w:tc>
      </w:tr>
      <w:tr w:rsidR="00A90147" w:rsidRPr="004B08AC" w:rsidTr="00966D0B">
        <w:trPr>
          <w:gridAfter w:val="1"/>
          <w:wAfter w:w="30" w:type="dxa"/>
          <w:trHeight w:val="33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(10%) та сухе молоко (2 %).</w:t>
            </w:r>
          </w:p>
        </w:tc>
      </w:tr>
      <w:tr w:rsidR="00A90147" w:rsidRPr="004B08AC" w:rsidTr="00966D0B">
        <w:trPr>
          <w:gridAfter w:val="1"/>
          <w:wAfter w:w="30" w:type="dxa"/>
          <w:trHeight w:val="481"/>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0" w:lineRule="atLeas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яловичина 1 сорту (35%), жирна</w:t>
            </w:r>
          </w:p>
        </w:tc>
      </w:tr>
      <w:tr w:rsidR="00A90147" w:rsidRPr="004B08AC" w:rsidTr="00966D0B">
        <w:trPr>
          <w:gridAfter w:val="1"/>
          <w:wAfter w:w="30" w:type="dxa"/>
          <w:trHeight w:val="31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315"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свинина (60 %), сухе молока (3 %)</w:t>
            </w:r>
          </w:p>
        </w:tc>
      </w:tr>
      <w:tr w:rsidR="00A90147" w:rsidRPr="004B08AC" w:rsidTr="00966D0B">
        <w:trPr>
          <w:gridAfter w:val="1"/>
          <w:wAfter w:w="30" w:type="dxa"/>
          <w:trHeight w:val="33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vMerge w:val="restart"/>
            <w:tcBorders>
              <w:right w:val="single" w:sz="8" w:space="0" w:color="auto"/>
            </w:tcBorders>
            <w:shd w:val="clear" w:color="auto" w:fill="auto"/>
            <w:vAlign w:val="bottom"/>
          </w:tcPr>
          <w:p w:rsidR="00A90147" w:rsidRPr="004B08AC" w:rsidRDefault="00A90147" w:rsidP="00A90147">
            <w:pPr>
              <w:spacing w:after="0" w:line="0" w:lineRule="atLeas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Класична</w:t>
            </w:r>
          </w:p>
        </w:tc>
        <w:tc>
          <w:tcPr>
            <w:tcW w:w="448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та яйця (2 %).</w:t>
            </w:r>
          </w:p>
        </w:tc>
      </w:tr>
      <w:tr w:rsidR="00A90147" w:rsidRPr="004B08AC" w:rsidTr="00966D0B">
        <w:trPr>
          <w:gridAfter w:val="1"/>
          <w:wAfter w:w="30" w:type="dxa"/>
          <w:trHeight w:val="151"/>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3"/>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3"/>
                <w:szCs w:val="20"/>
                <w:lang w:val="uk-UA" w:eastAsia="ru-RU"/>
              </w:rPr>
            </w:pPr>
          </w:p>
        </w:tc>
        <w:tc>
          <w:tcPr>
            <w:tcW w:w="2840" w:type="dxa"/>
            <w:vMerge/>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3"/>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3"/>
                <w:szCs w:val="20"/>
                <w:lang w:val="uk-UA" w:eastAsia="ru-RU"/>
              </w:rPr>
            </w:pPr>
          </w:p>
        </w:tc>
      </w:tr>
      <w:tr w:rsidR="00A90147" w:rsidRPr="004B08AC" w:rsidTr="00966D0B">
        <w:trPr>
          <w:gridAfter w:val="1"/>
          <w:wAfter w:w="30" w:type="dxa"/>
          <w:trHeight w:val="33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яловичина І сорту або одно-сортна</w:t>
            </w:r>
          </w:p>
        </w:tc>
      </w:tr>
      <w:tr w:rsidR="00A90147" w:rsidRPr="004B08AC" w:rsidTr="00966D0B">
        <w:trPr>
          <w:gridAfter w:val="1"/>
          <w:wAfter w:w="30" w:type="dxa"/>
          <w:trHeight w:val="316"/>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316"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(68 %), нежирна свинина (10 %),</w:t>
            </w:r>
          </w:p>
        </w:tc>
      </w:tr>
      <w:tr w:rsidR="00A90147" w:rsidRPr="004B08AC" w:rsidTr="00966D0B">
        <w:trPr>
          <w:gridAfter w:val="1"/>
          <w:wAfter w:w="30" w:type="dxa"/>
          <w:trHeight w:val="33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твердий шпик (10 %), варених</w:t>
            </w:r>
          </w:p>
        </w:tc>
      </w:tr>
      <w:tr w:rsidR="00A90147" w:rsidRPr="004B08AC" w:rsidTr="00966D0B">
        <w:trPr>
          <w:gridAfter w:val="1"/>
          <w:wAfter w:w="30" w:type="dxa"/>
          <w:trHeight w:val="316"/>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vMerge w:val="restart"/>
            <w:tcBorders>
              <w:right w:val="single" w:sz="8" w:space="0" w:color="auto"/>
            </w:tcBorders>
            <w:shd w:val="clear" w:color="auto" w:fill="auto"/>
            <w:vAlign w:val="bottom"/>
          </w:tcPr>
          <w:p w:rsidR="00A90147" w:rsidRPr="004B08AC" w:rsidRDefault="00A90147" w:rsidP="00A90147">
            <w:pPr>
              <w:spacing w:after="0" w:line="0" w:lineRule="atLeas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Молочна</w:t>
            </w:r>
          </w:p>
        </w:tc>
        <w:tc>
          <w:tcPr>
            <w:tcW w:w="4480" w:type="dxa"/>
            <w:tcBorders>
              <w:right w:val="single" w:sz="8" w:space="0" w:color="auto"/>
            </w:tcBorders>
            <w:shd w:val="clear" w:color="auto" w:fill="auto"/>
            <w:vAlign w:val="bottom"/>
          </w:tcPr>
          <w:p w:rsidR="00A90147" w:rsidRPr="004B08AC" w:rsidRDefault="00A90147" w:rsidP="00A90147">
            <w:pPr>
              <w:spacing w:after="0" w:line="316"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язиків (10%) та сухого молока (2</w:t>
            </w:r>
          </w:p>
        </w:tc>
      </w:tr>
      <w:tr w:rsidR="00A90147" w:rsidRPr="004B08AC" w:rsidTr="00966D0B">
        <w:trPr>
          <w:gridAfter w:val="1"/>
          <w:wAfter w:w="30" w:type="dxa"/>
          <w:trHeight w:val="16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2840" w:type="dxa"/>
            <w:vMerge/>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4480" w:type="dxa"/>
            <w:vMerge w:val="restart"/>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w:t>
            </w:r>
          </w:p>
        </w:tc>
      </w:tr>
      <w:tr w:rsidR="00A90147" w:rsidRPr="004B08AC" w:rsidTr="00966D0B">
        <w:trPr>
          <w:gridAfter w:val="1"/>
          <w:wAfter w:w="30" w:type="dxa"/>
          <w:trHeight w:val="16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4480" w:type="dxa"/>
            <w:vMerge/>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r>
      <w:tr w:rsidR="00A90147" w:rsidRPr="004B08AC" w:rsidTr="00966D0B">
        <w:trPr>
          <w:gridAfter w:val="1"/>
          <w:wAfter w:w="30" w:type="dxa"/>
          <w:trHeight w:val="601"/>
        </w:trPr>
        <w:tc>
          <w:tcPr>
            <w:tcW w:w="520" w:type="dxa"/>
            <w:tcBorders>
              <w:left w:val="single" w:sz="8" w:space="0" w:color="auto"/>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gridAfter w:val="1"/>
          <w:wAfter w:w="30" w:type="dxa"/>
          <w:trHeight w:val="309"/>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309" w:lineRule="exact"/>
              <w:ind w:right="9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4</w:t>
            </w:r>
          </w:p>
        </w:tc>
        <w:tc>
          <w:tcPr>
            <w:tcW w:w="1540" w:type="dxa"/>
            <w:tcBorders>
              <w:right w:val="single" w:sz="8" w:space="0" w:color="auto"/>
            </w:tcBorders>
            <w:shd w:val="clear" w:color="auto" w:fill="auto"/>
            <w:vAlign w:val="bottom"/>
          </w:tcPr>
          <w:p w:rsidR="00A90147" w:rsidRPr="004B08AC" w:rsidRDefault="00A90147" w:rsidP="00A90147">
            <w:pPr>
              <w:spacing w:after="0" w:line="309"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Сосиски і</w:t>
            </w:r>
          </w:p>
        </w:tc>
        <w:tc>
          <w:tcPr>
            <w:tcW w:w="2840" w:type="dxa"/>
            <w:tcBorders>
              <w:right w:val="single" w:sz="8" w:space="0" w:color="auto"/>
            </w:tcBorders>
            <w:shd w:val="clear" w:color="auto" w:fill="auto"/>
            <w:vAlign w:val="bottom"/>
          </w:tcPr>
          <w:p w:rsidR="00A90147" w:rsidRPr="004B08AC" w:rsidRDefault="00A90147" w:rsidP="00A90147">
            <w:pPr>
              <w:spacing w:after="0" w:line="309" w:lineRule="exact"/>
              <w:ind w:left="120"/>
              <w:rPr>
                <w:rFonts w:ascii="Times New Roman" w:eastAsia="Times New Roman" w:hAnsi="Times New Roman" w:cs="Arial"/>
                <w:color w:val="000000" w:themeColor="text1"/>
                <w:sz w:val="29"/>
                <w:szCs w:val="20"/>
                <w:lang w:val="uk-UA" w:eastAsia="ru-RU"/>
              </w:rPr>
            </w:pPr>
            <w:proofErr w:type="spellStart"/>
            <w:r w:rsidRPr="004B08AC">
              <w:rPr>
                <w:rFonts w:ascii="Times New Roman" w:eastAsia="Times New Roman" w:hAnsi="Times New Roman" w:cs="Arial"/>
                <w:color w:val="000000" w:themeColor="text1"/>
                <w:sz w:val="29"/>
                <w:szCs w:val="20"/>
                <w:lang w:val="uk-UA" w:eastAsia="ru-RU"/>
              </w:rPr>
              <w:t>Тигринки</w:t>
            </w:r>
            <w:proofErr w:type="spellEnd"/>
            <w:r w:rsidRPr="004B08AC">
              <w:rPr>
                <w:rFonts w:ascii="Times New Roman" w:eastAsia="Times New Roman" w:hAnsi="Times New Roman" w:cs="Arial"/>
                <w:color w:val="000000" w:themeColor="text1"/>
                <w:sz w:val="29"/>
                <w:szCs w:val="20"/>
                <w:lang w:val="uk-UA" w:eastAsia="ru-RU"/>
              </w:rPr>
              <w:t>, Молочні,</w:t>
            </w:r>
          </w:p>
        </w:tc>
        <w:tc>
          <w:tcPr>
            <w:tcW w:w="4480" w:type="dxa"/>
            <w:tcBorders>
              <w:right w:val="single" w:sz="8" w:space="0" w:color="auto"/>
            </w:tcBorders>
            <w:shd w:val="clear" w:color="auto" w:fill="auto"/>
            <w:vAlign w:val="bottom"/>
          </w:tcPr>
          <w:p w:rsidR="00A90147" w:rsidRPr="004B08AC" w:rsidRDefault="00A90147" w:rsidP="00A90147">
            <w:pPr>
              <w:spacing w:after="0" w:line="309"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напівжирна свинина, допускається</w:t>
            </w:r>
          </w:p>
        </w:tc>
      </w:tr>
      <w:tr w:rsidR="00A90147" w:rsidRPr="004B08AC" w:rsidTr="00966D0B">
        <w:trPr>
          <w:gridAfter w:val="1"/>
          <w:wAfter w:w="30" w:type="dxa"/>
          <w:trHeight w:val="317"/>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316"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Сардельки</w:t>
            </w:r>
          </w:p>
        </w:tc>
        <w:tc>
          <w:tcPr>
            <w:tcW w:w="2840" w:type="dxa"/>
            <w:tcBorders>
              <w:right w:val="single" w:sz="8" w:space="0" w:color="auto"/>
            </w:tcBorders>
            <w:shd w:val="clear" w:color="auto" w:fill="auto"/>
            <w:vAlign w:val="bottom"/>
          </w:tcPr>
          <w:p w:rsidR="00A90147" w:rsidRPr="004B08AC" w:rsidRDefault="00A90147" w:rsidP="00A90147">
            <w:pPr>
              <w:spacing w:after="0" w:line="316"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Шкільні; Докторські</w:t>
            </w:r>
          </w:p>
        </w:tc>
        <w:tc>
          <w:tcPr>
            <w:tcW w:w="4480" w:type="dxa"/>
            <w:tcBorders>
              <w:right w:val="single" w:sz="8" w:space="0" w:color="auto"/>
            </w:tcBorders>
            <w:shd w:val="clear" w:color="auto" w:fill="auto"/>
            <w:vAlign w:val="bottom"/>
          </w:tcPr>
          <w:p w:rsidR="00A90147" w:rsidRPr="004B08AC" w:rsidRDefault="00A90147" w:rsidP="00A90147">
            <w:pPr>
              <w:spacing w:after="0" w:line="316"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заміна 2 кг м'яса на крохмаль</w:t>
            </w:r>
          </w:p>
        </w:tc>
      </w:tr>
      <w:tr w:rsidR="00A90147" w:rsidRPr="004B08AC" w:rsidTr="00966D0B">
        <w:trPr>
          <w:gridAfter w:val="1"/>
          <w:wAfter w:w="30" w:type="dxa"/>
          <w:trHeight w:val="31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315"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вищого</w:t>
            </w: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vMerge w:val="restart"/>
            <w:tcBorders>
              <w:right w:val="single" w:sz="8" w:space="0" w:color="auto"/>
            </w:tcBorders>
            <w:shd w:val="clear" w:color="auto" w:fill="auto"/>
            <w:vAlign w:val="bottom"/>
          </w:tcPr>
          <w:p w:rsidR="00A90147" w:rsidRPr="004B08AC" w:rsidRDefault="00A90147" w:rsidP="00A90147">
            <w:pPr>
              <w:spacing w:after="0" w:line="0" w:lineRule="atLeas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яловичина І сорту (35 %), жирна</w:t>
            </w:r>
          </w:p>
        </w:tc>
      </w:tr>
      <w:tr w:rsidR="00A90147" w:rsidRPr="004B08AC" w:rsidTr="00966D0B">
        <w:trPr>
          <w:gridAfter w:val="1"/>
          <w:wAfter w:w="30" w:type="dxa"/>
          <w:trHeight w:val="16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1540" w:type="dxa"/>
            <w:vMerge w:val="restart"/>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сорту</w:t>
            </w: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4480" w:type="dxa"/>
            <w:vMerge/>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r>
      <w:tr w:rsidR="00A90147" w:rsidRPr="004B08AC" w:rsidTr="00966D0B">
        <w:trPr>
          <w:gridAfter w:val="1"/>
          <w:wAfter w:w="30" w:type="dxa"/>
          <w:trHeight w:val="16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1540" w:type="dxa"/>
            <w:vMerge/>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4480" w:type="dxa"/>
            <w:vMerge w:val="restart"/>
            <w:tcBorders>
              <w:right w:val="single" w:sz="8" w:space="0" w:color="auto"/>
            </w:tcBorders>
            <w:shd w:val="clear" w:color="auto" w:fill="auto"/>
            <w:vAlign w:val="bottom"/>
          </w:tcPr>
          <w:p w:rsidR="00A90147" w:rsidRPr="004B08AC" w:rsidRDefault="00A90147" w:rsidP="00A90147">
            <w:pPr>
              <w:spacing w:after="0" w:line="315"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свинина (60 %), сухе молоко (2%)</w:t>
            </w:r>
          </w:p>
        </w:tc>
      </w:tr>
      <w:tr w:rsidR="00A90147" w:rsidRPr="004B08AC" w:rsidTr="00966D0B">
        <w:trPr>
          <w:gridAfter w:val="1"/>
          <w:wAfter w:w="30" w:type="dxa"/>
          <w:trHeight w:val="150"/>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3"/>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3"/>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3"/>
                <w:szCs w:val="20"/>
                <w:lang w:val="uk-UA" w:eastAsia="ru-RU"/>
              </w:rPr>
            </w:pPr>
          </w:p>
        </w:tc>
        <w:tc>
          <w:tcPr>
            <w:tcW w:w="4480" w:type="dxa"/>
            <w:vMerge/>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3"/>
                <w:szCs w:val="20"/>
                <w:lang w:val="uk-UA" w:eastAsia="ru-RU"/>
              </w:rPr>
            </w:pPr>
          </w:p>
        </w:tc>
      </w:tr>
      <w:tr w:rsidR="00A90147" w:rsidRPr="004B08AC" w:rsidTr="00966D0B">
        <w:trPr>
          <w:gridAfter w:val="1"/>
          <w:wAfter w:w="30" w:type="dxa"/>
          <w:trHeight w:val="331"/>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та яйця (3 %).</w:t>
            </w:r>
          </w:p>
        </w:tc>
      </w:tr>
      <w:tr w:rsidR="00A90147" w:rsidRPr="004B08AC" w:rsidTr="00966D0B">
        <w:trPr>
          <w:gridAfter w:val="1"/>
          <w:wAfter w:w="30" w:type="dxa"/>
          <w:trHeight w:val="225"/>
        </w:trPr>
        <w:tc>
          <w:tcPr>
            <w:tcW w:w="520" w:type="dxa"/>
            <w:tcBorders>
              <w:left w:val="single" w:sz="8" w:space="0" w:color="auto"/>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9"/>
                <w:szCs w:val="20"/>
                <w:lang w:val="uk-UA" w:eastAsia="ru-RU"/>
              </w:rPr>
            </w:pPr>
          </w:p>
        </w:tc>
        <w:tc>
          <w:tcPr>
            <w:tcW w:w="154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9"/>
                <w:szCs w:val="20"/>
                <w:lang w:val="uk-UA" w:eastAsia="ru-RU"/>
              </w:rPr>
            </w:pPr>
          </w:p>
        </w:tc>
        <w:tc>
          <w:tcPr>
            <w:tcW w:w="284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9"/>
                <w:szCs w:val="20"/>
                <w:lang w:val="uk-UA" w:eastAsia="ru-RU"/>
              </w:rPr>
            </w:pPr>
          </w:p>
        </w:tc>
        <w:tc>
          <w:tcPr>
            <w:tcW w:w="448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9"/>
                <w:szCs w:val="20"/>
                <w:lang w:val="uk-UA" w:eastAsia="ru-RU"/>
              </w:rPr>
            </w:pPr>
          </w:p>
        </w:tc>
      </w:tr>
      <w:tr w:rsidR="00A90147" w:rsidRPr="004B08AC" w:rsidTr="00966D0B">
        <w:trPr>
          <w:gridAfter w:val="1"/>
          <w:wAfter w:w="30" w:type="dxa"/>
          <w:trHeight w:val="298"/>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298" w:lineRule="exact"/>
              <w:ind w:right="98"/>
              <w:jc w:val="right"/>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5</w:t>
            </w: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298"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З вершками, З сиром,</w:t>
            </w:r>
          </w:p>
        </w:tc>
        <w:tc>
          <w:tcPr>
            <w:tcW w:w="4480" w:type="dxa"/>
            <w:tcBorders>
              <w:right w:val="single" w:sz="8" w:space="0" w:color="auto"/>
            </w:tcBorders>
            <w:shd w:val="clear" w:color="auto" w:fill="auto"/>
            <w:vAlign w:val="bottom"/>
          </w:tcPr>
          <w:p w:rsidR="00A90147" w:rsidRPr="004B08AC" w:rsidRDefault="00A90147" w:rsidP="00A90147">
            <w:pPr>
              <w:spacing w:after="0" w:line="298"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рівні кількості яловичини І сорту</w:t>
            </w:r>
          </w:p>
        </w:tc>
      </w:tr>
      <w:tr w:rsidR="00A90147" w:rsidRPr="004B08AC" w:rsidTr="00966D0B">
        <w:trPr>
          <w:gridAfter w:val="1"/>
          <w:wAfter w:w="30" w:type="dxa"/>
          <w:trHeight w:val="312"/>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vMerge w:val="restart"/>
            <w:tcBorders>
              <w:right w:val="single" w:sz="8" w:space="0" w:color="auto"/>
            </w:tcBorders>
            <w:shd w:val="clear" w:color="auto" w:fill="auto"/>
            <w:vAlign w:val="bottom"/>
          </w:tcPr>
          <w:p w:rsidR="00A90147" w:rsidRPr="004B08AC" w:rsidRDefault="00A90147" w:rsidP="00A90147">
            <w:pPr>
              <w:spacing w:after="0" w:line="0" w:lineRule="atLeas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Сосиски і</w:t>
            </w:r>
          </w:p>
        </w:tc>
        <w:tc>
          <w:tcPr>
            <w:tcW w:w="2840" w:type="dxa"/>
            <w:tcBorders>
              <w:right w:val="single" w:sz="8" w:space="0" w:color="auto"/>
            </w:tcBorders>
            <w:shd w:val="clear" w:color="auto" w:fill="auto"/>
            <w:vAlign w:val="bottom"/>
          </w:tcPr>
          <w:p w:rsidR="00A90147" w:rsidRPr="004B08AC" w:rsidRDefault="00A90147" w:rsidP="00A90147">
            <w:pPr>
              <w:spacing w:after="0" w:line="312"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Карапузик, Соковиті,</w:t>
            </w:r>
          </w:p>
        </w:tc>
        <w:tc>
          <w:tcPr>
            <w:tcW w:w="4480" w:type="dxa"/>
            <w:tcBorders>
              <w:right w:val="single" w:sz="8" w:space="0" w:color="auto"/>
            </w:tcBorders>
            <w:shd w:val="clear" w:color="auto" w:fill="auto"/>
            <w:vAlign w:val="bottom"/>
          </w:tcPr>
          <w:p w:rsidR="00A90147" w:rsidRPr="004B08AC" w:rsidRDefault="00A90147" w:rsidP="00A90147">
            <w:pPr>
              <w:spacing w:after="0" w:line="312"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та жирної свинини</w:t>
            </w:r>
          </w:p>
        </w:tc>
      </w:tr>
      <w:tr w:rsidR="00A90147" w:rsidRPr="004B08AC" w:rsidTr="00966D0B">
        <w:trPr>
          <w:gridAfter w:val="1"/>
          <w:wAfter w:w="30" w:type="dxa"/>
          <w:trHeight w:val="16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1540" w:type="dxa"/>
            <w:vMerge/>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2840" w:type="dxa"/>
            <w:vMerge w:val="restart"/>
            <w:tcBorders>
              <w:right w:val="single" w:sz="8" w:space="0" w:color="auto"/>
            </w:tcBorders>
            <w:shd w:val="clear" w:color="auto" w:fill="auto"/>
            <w:vAlign w:val="bottom"/>
          </w:tcPr>
          <w:p w:rsidR="00A90147" w:rsidRPr="004B08AC" w:rsidRDefault="00A90147" w:rsidP="00A90147">
            <w:pPr>
              <w:spacing w:after="0" w:line="330"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Три поросяти;</w:t>
            </w:r>
          </w:p>
        </w:tc>
        <w:tc>
          <w:tcPr>
            <w:tcW w:w="448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r>
      <w:tr w:rsidR="00A90147" w:rsidRPr="004B08AC" w:rsidTr="00966D0B">
        <w:trPr>
          <w:gridAfter w:val="1"/>
          <w:wAfter w:w="30" w:type="dxa"/>
          <w:trHeight w:val="16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1540" w:type="dxa"/>
            <w:vMerge w:val="restart"/>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Сардельки</w:t>
            </w:r>
          </w:p>
        </w:tc>
        <w:tc>
          <w:tcPr>
            <w:tcW w:w="2840" w:type="dxa"/>
            <w:vMerge/>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4480" w:type="dxa"/>
            <w:vMerge w:val="restart"/>
            <w:tcBorders>
              <w:right w:val="single" w:sz="8" w:space="0" w:color="auto"/>
            </w:tcBorders>
            <w:shd w:val="clear" w:color="auto" w:fill="auto"/>
            <w:vAlign w:val="bottom"/>
          </w:tcPr>
          <w:p w:rsidR="00A90147" w:rsidRPr="004B08AC" w:rsidRDefault="00A90147" w:rsidP="00A90147">
            <w:pPr>
              <w:spacing w:after="0" w:line="330"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яловичина 1 сорту (80 %) та жир-</w:t>
            </w:r>
          </w:p>
        </w:tc>
      </w:tr>
      <w:tr w:rsidR="00A90147" w:rsidRPr="004B08AC" w:rsidTr="00966D0B">
        <w:trPr>
          <w:gridAfter w:val="1"/>
          <w:wAfter w:w="30" w:type="dxa"/>
          <w:trHeight w:val="16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1540" w:type="dxa"/>
            <w:vMerge/>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c>
          <w:tcPr>
            <w:tcW w:w="4480" w:type="dxa"/>
            <w:vMerge/>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14"/>
                <w:szCs w:val="20"/>
                <w:lang w:val="uk-UA" w:eastAsia="ru-RU"/>
              </w:rPr>
            </w:pPr>
          </w:p>
        </w:tc>
      </w:tr>
      <w:tr w:rsidR="00A90147" w:rsidRPr="004B08AC" w:rsidTr="00966D0B">
        <w:trPr>
          <w:gridAfter w:val="1"/>
          <w:wAfter w:w="30" w:type="dxa"/>
          <w:trHeight w:val="316"/>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316" w:lineRule="exact"/>
              <w:ind w:left="10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І сорту</w:t>
            </w:r>
          </w:p>
        </w:tc>
        <w:tc>
          <w:tcPr>
            <w:tcW w:w="2840" w:type="dxa"/>
            <w:tcBorders>
              <w:right w:val="single" w:sz="8" w:space="0" w:color="auto"/>
            </w:tcBorders>
            <w:shd w:val="clear" w:color="auto" w:fill="auto"/>
            <w:vAlign w:val="bottom"/>
          </w:tcPr>
          <w:p w:rsidR="00A90147" w:rsidRPr="004B08AC" w:rsidRDefault="00A90147" w:rsidP="00A90147">
            <w:pPr>
              <w:spacing w:after="0" w:line="316" w:lineRule="exact"/>
              <w:ind w:left="120"/>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До сніданку, З сиром,</w:t>
            </w:r>
          </w:p>
        </w:tc>
        <w:tc>
          <w:tcPr>
            <w:tcW w:w="4480" w:type="dxa"/>
            <w:tcBorders>
              <w:right w:val="single" w:sz="8" w:space="0" w:color="auto"/>
            </w:tcBorders>
            <w:shd w:val="clear" w:color="auto" w:fill="auto"/>
            <w:vAlign w:val="bottom"/>
          </w:tcPr>
          <w:p w:rsidR="00A90147" w:rsidRPr="004B08AC" w:rsidRDefault="00A90147" w:rsidP="00A90147">
            <w:pPr>
              <w:spacing w:after="0" w:line="316" w:lineRule="exact"/>
              <w:ind w:left="100"/>
              <w:rPr>
                <w:rFonts w:ascii="Times New Roman" w:eastAsia="Times New Roman" w:hAnsi="Times New Roman" w:cs="Arial"/>
                <w:color w:val="000000" w:themeColor="text1"/>
                <w:w w:val="99"/>
                <w:sz w:val="29"/>
                <w:szCs w:val="20"/>
                <w:lang w:val="uk-UA" w:eastAsia="ru-RU"/>
              </w:rPr>
            </w:pPr>
            <w:r w:rsidRPr="004B08AC">
              <w:rPr>
                <w:rFonts w:ascii="Times New Roman" w:eastAsia="Times New Roman" w:hAnsi="Times New Roman" w:cs="Arial"/>
                <w:color w:val="000000" w:themeColor="text1"/>
                <w:w w:val="99"/>
                <w:sz w:val="29"/>
                <w:szCs w:val="20"/>
                <w:lang w:val="uk-UA" w:eastAsia="ru-RU"/>
              </w:rPr>
              <w:t>сирець або топлений (20 %) та сир.</w:t>
            </w:r>
          </w:p>
        </w:tc>
      </w:tr>
      <w:tr w:rsidR="00A90147" w:rsidRPr="004B08AC" w:rsidTr="00966D0B">
        <w:trPr>
          <w:gridAfter w:val="1"/>
          <w:wAfter w:w="30" w:type="dxa"/>
          <w:trHeight w:val="315"/>
        </w:trPr>
        <w:tc>
          <w:tcPr>
            <w:tcW w:w="520" w:type="dxa"/>
            <w:tcBorders>
              <w:left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right w:val="single" w:sz="8" w:space="0" w:color="auto"/>
            </w:tcBorders>
            <w:shd w:val="clear" w:color="auto" w:fill="auto"/>
            <w:vAlign w:val="bottom"/>
          </w:tcPr>
          <w:p w:rsidR="00A90147" w:rsidRPr="004B08AC" w:rsidRDefault="00A90147" w:rsidP="00A90147">
            <w:pPr>
              <w:spacing w:after="0" w:line="315" w:lineRule="exact"/>
              <w:ind w:left="120"/>
              <w:rPr>
                <w:rFonts w:ascii="Times New Roman" w:eastAsia="Times New Roman" w:hAnsi="Times New Roman" w:cs="Arial"/>
                <w:color w:val="000000" w:themeColor="text1"/>
                <w:sz w:val="29"/>
                <w:szCs w:val="20"/>
                <w:lang w:val="uk-UA" w:eastAsia="ru-RU"/>
              </w:rPr>
            </w:pPr>
            <w:r w:rsidRPr="004B08AC">
              <w:rPr>
                <w:rFonts w:ascii="Times New Roman" w:eastAsia="Times New Roman" w:hAnsi="Times New Roman" w:cs="Arial"/>
                <w:color w:val="000000" w:themeColor="text1"/>
                <w:sz w:val="29"/>
                <w:szCs w:val="20"/>
                <w:lang w:val="uk-UA" w:eastAsia="ru-RU"/>
              </w:rPr>
              <w:t>Смачні</w:t>
            </w:r>
          </w:p>
        </w:tc>
        <w:tc>
          <w:tcPr>
            <w:tcW w:w="4480" w:type="dxa"/>
            <w:tcBorders>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A90147" w:rsidRPr="004B08AC" w:rsidTr="00966D0B">
        <w:trPr>
          <w:gridAfter w:val="1"/>
          <w:wAfter w:w="30" w:type="dxa"/>
          <w:trHeight w:val="346"/>
        </w:trPr>
        <w:tc>
          <w:tcPr>
            <w:tcW w:w="520" w:type="dxa"/>
            <w:tcBorders>
              <w:left w:val="single" w:sz="8" w:space="0" w:color="auto"/>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154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284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c>
          <w:tcPr>
            <w:tcW w:w="4480" w:type="dxa"/>
            <w:tcBorders>
              <w:bottom w:val="single" w:sz="8" w:space="0" w:color="auto"/>
              <w:right w:val="single" w:sz="8" w:space="0" w:color="auto"/>
            </w:tcBorders>
            <w:shd w:val="clear" w:color="auto" w:fill="auto"/>
            <w:vAlign w:val="bottom"/>
          </w:tcPr>
          <w:p w:rsidR="00A90147" w:rsidRPr="004B08AC" w:rsidRDefault="00A90147" w:rsidP="00A90147">
            <w:pPr>
              <w:spacing w:after="0" w:line="0" w:lineRule="atLeast"/>
              <w:rPr>
                <w:rFonts w:ascii="Times New Roman" w:eastAsia="Times New Roman" w:hAnsi="Times New Roman" w:cs="Arial"/>
                <w:color w:val="000000" w:themeColor="text1"/>
                <w:sz w:val="24"/>
                <w:szCs w:val="20"/>
                <w:lang w:val="uk-UA" w:eastAsia="ru-RU"/>
              </w:rPr>
            </w:pPr>
          </w:p>
        </w:tc>
      </w:tr>
      <w:tr w:rsidR="00966D0B" w:rsidRPr="004B08AC" w:rsidTr="00966D0B">
        <w:trPr>
          <w:gridAfter w:val="1"/>
          <w:wAfter w:w="30" w:type="dxa"/>
          <w:trHeight w:val="298"/>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298" w:lineRule="exact"/>
              <w:ind w:right="98"/>
              <w:jc w:val="right"/>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6</w:t>
            </w:r>
          </w:p>
        </w:tc>
        <w:tc>
          <w:tcPr>
            <w:tcW w:w="1540" w:type="dxa"/>
            <w:tcBorders>
              <w:right w:val="single" w:sz="8" w:space="0" w:color="auto"/>
            </w:tcBorders>
            <w:shd w:val="clear" w:color="auto" w:fill="auto"/>
            <w:vAlign w:val="bottom"/>
          </w:tcPr>
          <w:p w:rsidR="00966D0B" w:rsidRPr="004B08AC" w:rsidRDefault="00966D0B" w:rsidP="00BC3672">
            <w:pPr>
              <w:spacing w:line="298" w:lineRule="exact"/>
              <w:ind w:left="10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Вироби із</w:t>
            </w:r>
          </w:p>
        </w:tc>
        <w:tc>
          <w:tcPr>
            <w:tcW w:w="2840" w:type="dxa"/>
            <w:tcBorders>
              <w:right w:val="single" w:sz="8" w:space="0" w:color="auto"/>
            </w:tcBorders>
            <w:shd w:val="clear" w:color="auto" w:fill="auto"/>
            <w:vAlign w:val="bottom"/>
          </w:tcPr>
          <w:p w:rsidR="00966D0B" w:rsidRPr="004B08AC" w:rsidRDefault="00966D0B" w:rsidP="00BC3672">
            <w:pPr>
              <w:spacing w:line="298" w:lineRule="exact"/>
              <w:ind w:left="120"/>
              <w:rPr>
                <w:rFonts w:ascii="Times New Roman" w:eastAsia="Times New Roman" w:hAnsi="Times New Roman"/>
                <w:color w:val="000000" w:themeColor="text1"/>
                <w:sz w:val="29"/>
                <w:lang w:val="uk-UA"/>
              </w:rPr>
            </w:pPr>
            <w:proofErr w:type="spellStart"/>
            <w:r w:rsidRPr="004B08AC">
              <w:rPr>
                <w:rFonts w:ascii="Times New Roman" w:eastAsia="Times New Roman" w:hAnsi="Times New Roman"/>
                <w:color w:val="000000" w:themeColor="text1"/>
                <w:sz w:val="29"/>
                <w:lang w:val="uk-UA"/>
              </w:rPr>
              <w:t>Балики</w:t>
            </w:r>
            <w:proofErr w:type="spellEnd"/>
            <w:r w:rsidRPr="004B08AC">
              <w:rPr>
                <w:rFonts w:ascii="Times New Roman" w:eastAsia="Times New Roman" w:hAnsi="Times New Roman"/>
                <w:color w:val="000000" w:themeColor="text1"/>
                <w:sz w:val="29"/>
                <w:lang w:val="uk-UA"/>
              </w:rPr>
              <w:t>: Свинячий,</w:t>
            </w:r>
          </w:p>
        </w:tc>
        <w:tc>
          <w:tcPr>
            <w:tcW w:w="4480" w:type="dxa"/>
            <w:tcBorders>
              <w:right w:val="single" w:sz="8" w:space="0" w:color="auto"/>
            </w:tcBorders>
            <w:shd w:val="clear" w:color="auto" w:fill="auto"/>
            <w:vAlign w:val="bottom"/>
          </w:tcPr>
          <w:p w:rsidR="00966D0B" w:rsidRPr="004B08AC" w:rsidRDefault="00966D0B" w:rsidP="00BC3672">
            <w:pPr>
              <w:spacing w:line="298" w:lineRule="exact"/>
              <w:ind w:left="10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Яловичина та свинина Вищого</w:t>
            </w:r>
          </w:p>
        </w:tc>
      </w:tr>
      <w:tr w:rsidR="00966D0B" w:rsidRPr="004B08AC" w:rsidTr="00966D0B">
        <w:trPr>
          <w:gridAfter w:val="1"/>
          <w:wAfter w:w="30" w:type="dxa"/>
          <w:trHeight w:val="312"/>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312" w:lineRule="exact"/>
              <w:ind w:left="10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Свинини і</w:t>
            </w:r>
          </w:p>
        </w:tc>
        <w:tc>
          <w:tcPr>
            <w:tcW w:w="2840" w:type="dxa"/>
            <w:tcBorders>
              <w:right w:val="single" w:sz="8" w:space="0" w:color="auto"/>
            </w:tcBorders>
            <w:shd w:val="clear" w:color="auto" w:fill="auto"/>
            <w:vAlign w:val="bottom"/>
          </w:tcPr>
          <w:p w:rsidR="00966D0B" w:rsidRPr="004B08AC" w:rsidRDefault="00966D0B" w:rsidP="00BC3672">
            <w:pPr>
              <w:spacing w:line="312" w:lineRule="exac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Святковий,</w:t>
            </w:r>
          </w:p>
        </w:tc>
        <w:tc>
          <w:tcPr>
            <w:tcW w:w="4480" w:type="dxa"/>
            <w:tcBorders>
              <w:right w:val="single" w:sz="8" w:space="0" w:color="auto"/>
            </w:tcBorders>
            <w:shd w:val="clear" w:color="auto" w:fill="auto"/>
            <w:vAlign w:val="bottom"/>
          </w:tcPr>
          <w:p w:rsidR="00966D0B" w:rsidRPr="004B08AC" w:rsidRDefault="00966D0B" w:rsidP="00BC3672">
            <w:pPr>
              <w:spacing w:line="312" w:lineRule="exact"/>
              <w:ind w:left="10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сорту</w:t>
            </w:r>
          </w:p>
        </w:tc>
      </w:tr>
      <w:tr w:rsidR="00966D0B" w:rsidRPr="004B08AC" w:rsidTr="00966D0B">
        <w:trPr>
          <w:gridAfter w:val="1"/>
          <w:wAfter w:w="30" w:type="dxa"/>
          <w:trHeight w:val="330"/>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330" w:lineRule="exact"/>
              <w:ind w:left="10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Яловичини</w:t>
            </w:r>
          </w:p>
        </w:tc>
        <w:tc>
          <w:tcPr>
            <w:tcW w:w="2840" w:type="dxa"/>
            <w:tcBorders>
              <w:right w:val="single" w:sz="8" w:space="0" w:color="auto"/>
            </w:tcBorders>
            <w:shd w:val="clear" w:color="auto" w:fill="auto"/>
            <w:vAlign w:val="bottom"/>
          </w:tcPr>
          <w:p w:rsidR="00966D0B" w:rsidRPr="004B08AC" w:rsidRDefault="00966D0B" w:rsidP="00BC3672">
            <w:pPr>
              <w:spacing w:line="330" w:lineRule="exac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Дарницький</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316"/>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2840" w:type="dxa"/>
            <w:tcBorders>
              <w:right w:val="single" w:sz="8" w:space="0" w:color="auto"/>
            </w:tcBorders>
            <w:shd w:val="clear" w:color="auto" w:fill="auto"/>
            <w:vAlign w:val="bottom"/>
          </w:tcPr>
          <w:p w:rsidR="00966D0B" w:rsidRPr="004B08AC" w:rsidRDefault="00966D0B" w:rsidP="00BC3672">
            <w:pPr>
              <w:spacing w:line="316" w:lineRule="exac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сирокопчений,</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330"/>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2840" w:type="dxa"/>
            <w:tcBorders>
              <w:right w:val="single" w:sz="8" w:space="0" w:color="auto"/>
            </w:tcBorders>
            <w:shd w:val="clear" w:color="auto" w:fill="auto"/>
            <w:vAlign w:val="bottom"/>
          </w:tcPr>
          <w:p w:rsidR="00966D0B" w:rsidRPr="004B08AC" w:rsidRDefault="00966D0B" w:rsidP="00BC3672">
            <w:pPr>
              <w:spacing w:line="330" w:lineRule="exac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Карбонад Запечений;</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480"/>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2840" w:type="dxa"/>
            <w:tcBorders>
              <w:right w:val="single" w:sz="8" w:space="0" w:color="auto"/>
            </w:tcBorders>
            <w:shd w:val="clear" w:color="auto" w:fill="auto"/>
            <w:vAlign w:val="bottom"/>
          </w:tcPr>
          <w:p w:rsidR="00966D0B" w:rsidRPr="004B08AC" w:rsidRDefault="00966D0B" w:rsidP="00BC3672">
            <w:pPr>
              <w:spacing w:line="0" w:lineRule="atLeas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Шинка: Прима,</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316"/>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2840" w:type="dxa"/>
            <w:tcBorders>
              <w:right w:val="single" w:sz="8" w:space="0" w:color="auto"/>
            </w:tcBorders>
            <w:shd w:val="clear" w:color="auto" w:fill="auto"/>
            <w:vAlign w:val="bottom"/>
          </w:tcPr>
          <w:p w:rsidR="00966D0B" w:rsidRPr="004B08AC" w:rsidRDefault="00966D0B" w:rsidP="00BC3672">
            <w:pPr>
              <w:spacing w:line="316" w:lineRule="exact"/>
              <w:ind w:left="120"/>
              <w:rPr>
                <w:rFonts w:ascii="Times New Roman" w:eastAsia="Times New Roman" w:hAnsi="Times New Roman"/>
                <w:color w:val="000000" w:themeColor="text1"/>
                <w:w w:val="99"/>
                <w:sz w:val="29"/>
                <w:lang w:val="uk-UA"/>
              </w:rPr>
            </w:pPr>
            <w:proofErr w:type="spellStart"/>
            <w:r w:rsidRPr="004B08AC">
              <w:rPr>
                <w:rFonts w:ascii="Times New Roman" w:eastAsia="Times New Roman" w:hAnsi="Times New Roman"/>
                <w:color w:val="000000" w:themeColor="text1"/>
                <w:w w:val="99"/>
                <w:sz w:val="29"/>
                <w:lang w:val="uk-UA"/>
              </w:rPr>
              <w:t>Дрогобич,Краківська</w:t>
            </w:r>
            <w:proofErr w:type="spellEnd"/>
            <w:r w:rsidRPr="004B08AC">
              <w:rPr>
                <w:rFonts w:ascii="Times New Roman" w:eastAsia="Times New Roman" w:hAnsi="Times New Roman"/>
                <w:color w:val="000000" w:themeColor="text1"/>
                <w:w w:val="99"/>
                <w:sz w:val="29"/>
                <w:lang w:val="uk-UA"/>
              </w:rPr>
              <w:t>,</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330"/>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2840" w:type="dxa"/>
            <w:tcBorders>
              <w:right w:val="single" w:sz="8" w:space="0" w:color="auto"/>
            </w:tcBorders>
            <w:shd w:val="clear" w:color="auto" w:fill="auto"/>
            <w:vAlign w:val="bottom"/>
          </w:tcPr>
          <w:p w:rsidR="00966D0B" w:rsidRPr="004B08AC" w:rsidRDefault="00966D0B" w:rsidP="00BC3672">
            <w:pPr>
              <w:spacing w:line="330" w:lineRule="exac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Циганська,</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315"/>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2840" w:type="dxa"/>
            <w:tcBorders>
              <w:right w:val="single" w:sz="8" w:space="0" w:color="auto"/>
            </w:tcBorders>
            <w:shd w:val="clear" w:color="auto" w:fill="auto"/>
            <w:vAlign w:val="bottom"/>
          </w:tcPr>
          <w:p w:rsidR="00966D0B" w:rsidRPr="004B08AC" w:rsidRDefault="00966D0B" w:rsidP="00BC3672">
            <w:pPr>
              <w:spacing w:line="315" w:lineRule="exac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 xml:space="preserve">Московська </w:t>
            </w:r>
            <w:proofErr w:type="spellStart"/>
            <w:r w:rsidRPr="004B08AC">
              <w:rPr>
                <w:rFonts w:ascii="Times New Roman" w:eastAsia="Times New Roman" w:hAnsi="Times New Roman"/>
                <w:color w:val="000000" w:themeColor="text1"/>
                <w:sz w:val="29"/>
                <w:lang w:val="uk-UA"/>
              </w:rPr>
              <w:t>копчено</w:t>
            </w:r>
            <w:proofErr w:type="spellEnd"/>
            <w:r w:rsidRPr="004B08AC">
              <w:rPr>
                <w:rFonts w:ascii="Times New Roman" w:eastAsia="Times New Roman" w:hAnsi="Times New Roman"/>
                <w:color w:val="000000" w:themeColor="text1"/>
                <w:sz w:val="29"/>
                <w:lang w:val="uk-UA"/>
              </w:rPr>
              <w:t>-</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331"/>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2840" w:type="dxa"/>
            <w:tcBorders>
              <w:right w:val="single" w:sz="8" w:space="0" w:color="auto"/>
            </w:tcBorders>
            <w:shd w:val="clear" w:color="auto" w:fill="auto"/>
            <w:vAlign w:val="bottom"/>
          </w:tcPr>
          <w:p w:rsidR="00966D0B" w:rsidRPr="004B08AC" w:rsidRDefault="00966D0B" w:rsidP="00BC3672">
            <w:pPr>
              <w:spacing w:line="330" w:lineRule="exac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варена</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481"/>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2840" w:type="dxa"/>
            <w:tcBorders>
              <w:right w:val="single" w:sz="8" w:space="0" w:color="auto"/>
            </w:tcBorders>
            <w:shd w:val="clear" w:color="auto" w:fill="auto"/>
            <w:vAlign w:val="bottom"/>
          </w:tcPr>
          <w:p w:rsidR="00966D0B" w:rsidRPr="004B08AC" w:rsidRDefault="00966D0B" w:rsidP="00BC3672">
            <w:pPr>
              <w:spacing w:line="0" w:lineRule="atLeas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Рулети: Домашній,</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315"/>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2840" w:type="dxa"/>
            <w:tcBorders>
              <w:right w:val="single" w:sz="8" w:space="0" w:color="auto"/>
            </w:tcBorders>
            <w:shd w:val="clear" w:color="auto" w:fill="auto"/>
            <w:vAlign w:val="bottom"/>
          </w:tcPr>
          <w:p w:rsidR="00966D0B" w:rsidRPr="004B08AC" w:rsidRDefault="00966D0B" w:rsidP="00BC3672">
            <w:pPr>
              <w:spacing w:line="315" w:lineRule="exac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Язиковий, Язик у</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330"/>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2840" w:type="dxa"/>
            <w:tcBorders>
              <w:right w:val="single" w:sz="8" w:space="0" w:color="auto"/>
            </w:tcBorders>
            <w:shd w:val="clear" w:color="auto" w:fill="auto"/>
            <w:vAlign w:val="bottom"/>
          </w:tcPr>
          <w:p w:rsidR="00966D0B" w:rsidRPr="004B08AC" w:rsidRDefault="00966D0B" w:rsidP="00BC3672">
            <w:pPr>
              <w:spacing w:line="330" w:lineRule="exac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вусі, Славутич,</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315"/>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2840" w:type="dxa"/>
            <w:tcBorders>
              <w:right w:val="single" w:sz="8" w:space="0" w:color="auto"/>
            </w:tcBorders>
            <w:shd w:val="clear" w:color="auto" w:fill="auto"/>
            <w:vAlign w:val="bottom"/>
          </w:tcPr>
          <w:p w:rsidR="00966D0B" w:rsidRPr="004B08AC" w:rsidRDefault="00966D0B" w:rsidP="00BC3672">
            <w:pPr>
              <w:spacing w:line="315" w:lineRule="exac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Свинина ро-</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331"/>
        </w:trPr>
        <w:tc>
          <w:tcPr>
            <w:tcW w:w="520" w:type="dxa"/>
            <w:tcBorders>
              <w:left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154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c>
          <w:tcPr>
            <w:tcW w:w="2840" w:type="dxa"/>
            <w:tcBorders>
              <w:right w:val="single" w:sz="8" w:space="0" w:color="auto"/>
            </w:tcBorders>
            <w:shd w:val="clear" w:color="auto" w:fill="auto"/>
            <w:vAlign w:val="bottom"/>
          </w:tcPr>
          <w:p w:rsidR="00966D0B" w:rsidRPr="004B08AC" w:rsidRDefault="00966D0B" w:rsidP="00BC3672">
            <w:pPr>
              <w:spacing w:line="330" w:lineRule="exact"/>
              <w:ind w:left="12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домашньому</w:t>
            </w:r>
          </w:p>
        </w:tc>
        <w:tc>
          <w:tcPr>
            <w:tcW w:w="4480" w:type="dxa"/>
            <w:tcBorders>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24"/>
                <w:lang w:val="uk-UA"/>
              </w:rPr>
            </w:pPr>
          </w:p>
        </w:tc>
      </w:tr>
      <w:tr w:rsidR="00966D0B" w:rsidRPr="004B08AC" w:rsidTr="00966D0B">
        <w:trPr>
          <w:gridAfter w:val="1"/>
          <w:wAfter w:w="30" w:type="dxa"/>
          <w:trHeight w:val="165"/>
        </w:trPr>
        <w:tc>
          <w:tcPr>
            <w:tcW w:w="520" w:type="dxa"/>
            <w:tcBorders>
              <w:left w:val="single" w:sz="8" w:space="0" w:color="auto"/>
              <w:bottom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14"/>
                <w:lang w:val="uk-UA"/>
              </w:rPr>
            </w:pPr>
          </w:p>
        </w:tc>
        <w:tc>
          <w:tcPr>
            <w:tcW w:w="1540" w:type="dxa"/>
            <w:tcBorders>
              <w:bottom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14"/>
                <w:lang w:val="uk-UA"/>
              </w:rPr>
            </w:pPr>
          </w:p>
        </w:tc>
        <w:tc>
          <w:tcPr>
            <w:tcW w:w="2840" w:type="dxa"/>
            <w:tcBorders>
              <w:bottom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14"/>
                <w:lang w:val="uk-UA"/>
              </w:rPr>
            </w:pPr>
          </w:p>
        </w:tc>
        <w:tc>
          <w:tcPr>
            <w:tcW w:w="4480" w:type="dxa"/>
            <w:tcBorders>
              <w:bottom w:val="single" w:sz="8" w:space="0" w:color="auto"/>
              <w:right w:val="single" w:sz="8" w:space="0" w:color="auto"/>
            </w:tcBorders>
            <w:shd w:val="clear" w:color="auto" w:fill="auto"/>
            <w:vAlign w:val="bottom"/>
          </w:tcPr>
          <w:p w:rsidR="00966D0B" w:rsidRPr="004B08AC" w:rsidRDefault="00966D0B" w:rsidP="00BC3672">
            <w:pPr>
              <w:spacing w:line="0" w:lineRule="atLeast"/>
              <w:rPr>
                <w:rFonts w:ascii="Times New Roman" w:eastAsia="Times New Roman" w:hAnsi="Times New Roman"/>
                <w:color w:val="000000" w:themeColor="text1"/>
                <w:sz w:val="14"/>
                <w:lang w:val="uk-UA"/>
              </w:rPr>
            </w:pPr>
          </w:p>
        </w:tc>
      </w:tr>
    </w:tbl>
    <w:p w:rsidR="00A90147" w:rsidRPr="004B08AC" w:rsidRDefault="00A90147" w:rsidP="003A79BA">
      <w:pPr>
        <w:spacing w:after="0" w:line="360" w:lineRule="auto"/>
        <w:ind w:firstLine="709"/>
        <w:jc w:val="both"/>
        <w:rPr>
          <w:rFonts w:ascii="Times New Roman" w:hAnsi="Times New Roman" w:cs="Times New Roman"/>
          <w:color w:val="000000" w:themeColor="text1"/>
          <w:sz w:val="28"/>
          <w:lang w:val="uk-UA"/>
        </w:rPr>
      </w:pPr>
    </w:p>
    <w:p w:rsidR="00D334F0" w:rsidRPr="004B08AC" w:rsidRDefault="00D334F0"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ТОВ «Ковінько-ковбаси» працює на ринку з 2004 року. На початку своєї діяльності підприємство займалось оптовими поставками ковбасних виробів на ринок міста Вінниця. За період роботи були налагоджений механізм самостійного збуту своєї продукції. Добре почав вивчатися ринок, що стало надійною основою для розвитку нового направлення – виробництва ковбасних  виробів, готових до вживання. </w:t>
      </w:r>
    </w:p>
    <w:p w:rsidR="00D334F0" w:rsidRPr="004B08AC" w:rsidRDefault="00D334F0" w:rsidP="003A79BA">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За останні три роки </w:t>
      </w:r>
      <w:proofErr w:type="spellStart"/>
      <w:r w:rsidRPr="004B08AC">
        <w:rPr>
          <w:rFonts w:ascii="Times New Roman" w:hAnsi="Times New Roman" w:cs="Times New Roman"/>
          <w:color w:val="000000" w:themeColor="text1"/>
          <w:sz w:val="28"/>
          <w:lang w:val="uk-UA"/>
        </w:rPr>
        <w:t>помітилася</w:t>
      </w:r>
      <w:proofErr w:type="spellEnd"/>
      <w:r w:rsidRPr="004B08AC">
        <w:rPr>
          <w:rFonts w:ascii="Times New Roman" w:hAnsi="Times New Roman" w:cs="Times New Roman"/>
          <w:color w:val="000000" w:themeColor="text1"/>
          <w:sz w:val="28"/>
          <w:lang w:val="uk-UA"/>
        </w:rPr>
        <w:t xml:space="preserve"> тенденція до росту вітчизняного виробництва ковбасних виробів. Можна помітити, що відбувається переорієнтація попиту споживачів з більш дорожчої продукцію, до якої відносяться вітчина, сирокопчені ковбаси на дешевші варені види ковбас. Ринок ковбасних виробів можна розділити на дві групи: товари частого споживання (варені ковбаси, сосиски, сардельки) і товари періодичного споживання, святкові товари, які користуються підвищеним попитом в святкові дні (сирокопчені ковбаси та делікатеси). </w:t>
      </w:r>
    </w:p>
    <w:p w:rsidR="00084257" w:rsidRPr="004B08AC" w:rsidRDefault="00D334F0"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Частка споживачів варено-копчених ковбас складає 52,41% від всіх українських сімей. Таким чином, в сімейному раціоні варено-копчені ковбаси займає таке ж важливе місце як і м’ясо. Ці продукти постійно присутні в раціоні українців. Основними факторами, що визначають розвиток м’ясопереробної промисловості є стан сировинної бази і платоспроможний попит населення. Хоча платоспроможність населення зменшилась через ситуацію в країні на даний час, а ціна сировини збільшилась, Вінничани продовжують купувати ковбасні вироби. А вінницьке ТОВ «Ковінько-ковбаси» продовжує розширяти асортимент своєї продукції і збувати її </w:t>
      </w:r>
      <w:proofErr w:type="spellStart"/>
      <w:r w:rsidRPr="004B08AC">
        <w:rPr>
          <w:rFonts w:ascii="Times New Roman" w:hAnsi="Times New Roman" w:cs="Times New Roman"/>
          <w:color w:val="000000" w:themeColor="text1"/>
          <w:sz w:val="28"/>
          <w:lang w:val="uk-UA"/>
        </w:rPr>
        <w:t>вбільшості</w:t>
      </w:r>
      <w:proofErr w:type="spellEnd"/>
      <w:r w:rsidRPr="004B08AC">
        <w:rPr>
          <w:rFonts w:ascii="Times New Roman" w:hAnsi="Times New Roman" w:cs="Times New Roman"/>
          <w:color w:val="000000" w:themeColor="text1"/>
          <w:sz w:val="28"/>
          <w:lang w:val="uk-UA"/>
        </w:rPr>
        <w:t xml:space="preserve"> через власні </w:t>
      </w:r>
      <w:proofErr w:type="spellStart"/>
      <w:r w:rsidRPr="004B08AC">
        <w:rPr>
          <w:rFonts w:ascii="Times New Roman" w:hAnsi="Times New Roman" w:cs="Times New Roman"/>
          <w:color w:val="000000" w:themeColor="text1"/>
          <w:sz w:val="28"/>
          <w:lang w:val="uk-UA"/>
        </w:rPr>
        <w:t>фірменні</w:t>
      </w:r>
      <w:proofErr w:type="spellEnd"/>
      <w:r w:rsidRPr="004B08AC">
        <w:rPr>
          <w:rFonts w:ascii="Times New Roman" w:hAnsi="Times New Roman" w:cs="Times New Roman"/>
          <w:color w:val="000000" w:themeColor="text1"/>
          <w:sz w:val="28"/>
          <w:lang w:val="uk-UA"/>
        </w:rPr>
        <w:t xml:space="preserve"> магазини.</w:t>
      </w:r>
    </w:p>
    <w:p w:rsidR="005027C5" w:rsidRPr="004B08AC" w:rsidRDefault="005027C5" w:rsidP="005027C5">
      <w:pPr>
        <w:pStyle w:val="2"/>
        <w:spacing w:before="0" w:line="360" w:lineRule="auto"/>
        <w:ind w:firstLine="709"/>
        <w:jc w:val="both"/>
        <w:rPr>
          <w:rFonts w:ascii="Times New Roman" w:hAnsi="Times New Roman" w:cs="Times New Roman"/>
          <w:b/>
          <w:color w:val="000000" w:themeColor="text1"/>
          <w:sz w:val="28"/>
          <w:lang w:val="uk-UA"/>
        </w:rPr>
      </w:pPr>
      <w:bookmarkStart w:id="6" w:name="_Toc10722941"/>
      <w:r w:rsidRPr="004B08AC">
        <w:rPr>
          <w:rFonts w:ascii="Times New Roman" w:hAnsi="Times New Roman" w:cs="Times New Roman"/>
          <w:b/>
          <w:color w:val="000000" w:themeColor="text1"/>
          <w:sz w:val="28"/>
          <w:lang w:val="uk-UA"/>
        </w:rPr>
        <w:lastRenderedPageBreak/>
        <w:t>2.3 Дослідження ефективності рекламної та PR кампанії ТОВ «КОВІНЬКО-КОВБАСИ»</w:t>
      </w:r>
      <w:bookmarkEnd w:id="6"/>
    </w:p>
    <w:p w:rsidR="005027C5" w:rsidRPr="004B08AC" w:rsidRDefault="005027C5" w:rsidP="00D334F0">
      <w:pPr>
        <w:spacing w:after="0" w:line="360" w:lineRule="auto"/>
        <w:ind w:firstLine="709"/>
        <w:jc w:val="both"/>
        <w:rPr>
          <w:rFonts w:ascii="Times New Roman" w:hAnsi="Times New Roman" w:cs="Times New Roman"/>
          <w:color w:val="000000" w:themeColor="text1"/>
          <w:sz w:val="28"/>
          <w:lang w:val="uk-UA"/>
        </w:rPr>
      </w:pP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Рекламний відділ будь-якого підприємства є важливою ланкою в досягненні комерційного успіху. Від того, яким чином вирішуються покладені на нього завдання і як функціонує відділ в цілому, залежить продаж товарів у кінцевому результаті. </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Основними завданнями рекламної служби ТОВ «Ковінько-ковбаси» є: </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Інформувати покупців про реалізовані товари, використовуючи різні </w:t>
      </w:r>
      <w:proofErr w:type="spellStart"/>
      <w:r w:rsidRPr="004B08AC">
        <w:rPr>
          <w:rFonts w:ascii="Times New Roman" w:hAnsi="Times New Roman" w:cs="Times New Roman"/>
          <w:color w:val="000000" w:themeColor="text1"/>
          <w:sz w:val="28"/>
          <w:lang w:val="uk-UA"/>
        </w:rPr>
        <w:t>медіаканали</w:t>
      </w:r>
      <w:proofErr w:type="spellEnd"/>
      <w:r w:rsidRPr="004B08AC">
        <w:rPr>
          <w:rFonts w:ascii="Times New Roman" w:hAnsi="Times New Roman" w:cs="Times New Roman"/>
          <w:color w:val="000000" w:themeColor="text1"/>
          <w:sz w:val="28"/>
          <w:lang w:val="uk-UA"/>
        </w:rPr>
        <w:t xml:space="preserve">: преса, радіо, зовнішня реклама та </w:t>
      </w:r>
      <w:proofErr w:type="spellStart"/>
      <w:r w:rsidRPr="004B08AC">
        <w:rPr>
          <w:rFonts w:ascii="Times New Roman" w:hAnsi="Times New Roman" w:cs="Times New Roman"/>
          <w:color w:val="000000" w:themeColor="text1"/>
          <w:sz w:val="28"/>
          <w:lang w:val="uk-UA"/>
        </w:rPr>
        <w:t>ін</w:t>
      </w:r>
      <w:proofErr w:type="spellEnd"/>
      <w:r w:rsidRPr="004B08AC">
        <w:rPr>
          <w:rFonts w:ascii="Times New Roman" w:hAnsi="Times New Roman" w:cs="Times New Roman"/>
          <w:color w:val="000000" w:themeColor="text1"/>
          <w:sz w:val="28"/>
          <w:lang w:val="uk-UA"/>
        </w:rPr>
        <w:t xml:space="preserve">; </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Створення уявлення про товаровиробниках це означає інформувати покупців не тільки про товар і його характеристики, але і говорити про місце його виробництва, фірмі - виробнику та надійності цієї фірми, тобто, як вона зарекомендувала себе на ринку;  </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Збільшення числа покупців за рахунок посилення реклами. Зі збільшенням витрат на рекламу і з інтенсифікацією рекламних компаній і опцій число покупців має рости, збільшуватися товарообіг підприємства і встановлення великих </w:t>
      </w:r>
      <w:proofErr w:type="spellStart"/>
      <w:r w:rsidRPr="004B08AC">
        <w:rPr>
          <w:rFonts w:ascii="Times New Roman" w:hAnsi="Times New Roman" w:cs="Times New Roman"/>
          <w:color w:val="000000" w:themeColor="text1"/>
          <w:sz w:val="28"/>
          <w:lang w:val="uk-UA"/>
        </w:rPr>
        <w:t>зв'язків</w:t>
      </w:r>
      <w:proofErr w:type="spellEnd"/>
      <w:r w:rsidRPr="004B08AC">
        <w:rPr>
          <w:rFonts w:ascii="Times New Roman" w:hAnsi="Times New Roman" w:cs="Times New Roman"/>
          <w:color w:val="000000" w:themeColor="text1"/>
          <w:sz w:val="28"/>
          <w:lang w:val="uk-UA"/>
        </w:rPr>
        <w:t xml:space="preserve"> з покупцями; </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Стимулювання покупки багато в чому залежить від сталості проведення рекламних заходів, якщо ж це не відбувається, то підприємство втрачає потенційних покупців і його рейтинг серед магазинів-конкурентів негайно падає. </w:t>
      </w:r>
    </w:p>
    <w:p w:rsidR="005027C5"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До основних завдань рекламного відділу ТОВ «Ковінько-ковбаси» можна також віднести створення потрібного відношення до товаровиробника, тобто якщо споживач буде сумніватися в благонадійності доброго імені товаровиробника, то він буде шукати аналог цього товару у фірми-конкурента, що зовсім не вигідно для нашої компанії. Слід постійно акцентувати увагу на мотиви споживачів при виборі товарів, саме тоді стає можливим підібрати потрібну «нотку» і моделювати ці мотиви в свою користь. Постійно треба підтримувати досягнутий рівень продажів і всіляко боротися шляхом </w:t>
      </w:r>
      <w:r w:rsidRPr="004B08AC">
        <w:rPr>
          <w:rFonts w:ascii="Times New Roman" w:hAnsi="Times New Roman" w:cs="Times New Roman"/>
          <w:color w:val="000000" w:themeColor="text1"/>
          <w:sz w:val="28"/>
          <w:lang w:val="uk-UA"/>
        </w:rPr>
        <w:lastRenderedPageBreak/>
        <w:t xml:space="preserve">рекламних заходів за його підвищення. У разі якщо це все ж не вдається зробити власними силами слід вдатися до послуг рекламних агентств і вирішити ситуацію до того часу, як вона вийде з-під контролю. Розширення продажів з урахуванням досягнутого попиту у покупців є основною метою в роботі відділу реклами ТОВ «Ковінько-ковбаси». </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Якщо всі ці завдання вдається вирішити рекламному відділу, то значно піднімається престиж ТОВ «Ковінько-ковбаси». В даний час ці завдання вирішуються. </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Основні функції рекламного відділу в ТОВ «Ковінько-ковбаси» полягають у наступному:</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-Формування фірмового стилю підприємства для підняття престижу і підвищення конкурентоспроможності серед великої кількості підприємств - конкурентів; </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-Захист фірмового </w:t>
      </w:r>
      <w:proofErr w:type="spellStart"/>
      <w:r w:rsidRPr="004B08AC">
        <w:rPr>
          <w:rFonts w:ascii="Times New Roman" w:hAnsi="Times New Roman" w:cs="Times New Roman"/>
          <w:color w:val="000000" w:themeColor="text1"/>
          <w:sz w:val="28"/>
          <w:lang w:val="uk-UA"/>
        </w:rPr>
        <w:t>знака</w:t>
      </w:r>
      <w:proofErr w:type="spellEnd"/>
      <w:r w:rsidRPr="004B08AC">
        <w:rPr>
          <w:rFonts w:ascii="Times New Roman" w:hAnsi="Times New Roman" w:cs="Times New Roman"/>
          <w:color w:val="000000" w:themeColor="text1"/>
          <w:sz w:val="28"/>
          <w:lang w:val="uk-UA"/>
        </w:rPr>
        <w:t xml:space="preserve"> та інших знаків візуальної ідентифікації відповідно до закону; </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-Рекламування товарів, як основна функція відділу реклами і художнього оформлення.  </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Крім того, у функції відділу реклами також входить підготовка </w:t>
      </w:r>
      <w:proofErr w:type="spellStart"/>
      <w:r w:rsidRPr="004B08AC">
        <w:rPr>
          <w:rFonts w:ascii="Times New Roman" w:hAnsi="Times New Roman" w:cs="Times New Roman"/>
          <w:color w:val="000000" w:themeColor="text1"/>
          <w:sz w:val="28"/>
          <w:lang w:val="uk-UA"/>
        </w:rPr>
        <w:t>виставокпродажів</w:t>
      </w:r>
      <w:proofErr w:type="spellEnd"/>
      <w:r w:rsidRPr="004B08AC">
        <w:rPr>
          <w:rFonts w:ascii="Times New Roman" w:hAnsi="Times New Roman" w:cs="Times New Roman"/>
          <w:color w:val="000000" w:themeColor="text1"/>
          <w:sz w:val="28"/>
          <w:lang w:val="uk-UA"/>
        </w:rPr>
        <w:t xml:space="preserve">, ярмарків, дегустацій, </w:t>
      </w:r>
      <w:proofErr w:type="spellStart"/>
      <w:r w:rsidRPr="004B08AC">
        <w:rPr>
          <w:rFonts w:ascii="Times New Roman" w:hAnsi="Times New Roman" w:cs="Times New Roman"/>
          <w:color w:val="000000" w:themeColor="text1"/>
          <w:sz w:val="28"/>
          <w:lang w:val="uk-UA"/>
        </w:rPr>
        <w:t>промоакцій</w:t>
      </w:r>
      <w:proofErr w:type="spellEnd"/>
      <w:r w:rsidRPr="004B08AC">
        <w:rPr>
          <w:rFonts w:ascii="Times New Roman" w:hAnsi="Times New Roman" w:cs="Times New Roman"/>
          <w:color w:val="000000" w:themeColor="text1"/>
          <w:sz w:val="28"/>
          <w:lang w:val="uk-UA"/>
        </w:rPr>
        <w:t xml:space="preserve">, розширених продажів.  Керуючий відділом поряд із загальним керівництвом здійснює підготовку оголошень для друкованої реклами. Взаємодіє з рекламними агентствами міста в досягненні комерційних цілей підприємства, надає необхідні відомості про торговельному підприємстві в агентство і приймає роботу, а також стежить за виконанням договірних зобов'язань. В основні обов'язки керуючого відділом реклами також входить планування рекламної роботи у квартальних планах. </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У плані встановлюються терміни проведення рекламних заходів, перелік рекламних засобів і прізвища відповідальних. У процесі планування визначають витрати на рекламу. Існують два способи визначення витрат. За першим способом спочатку розробляють план рекламних заходів, а потім </w:t>
      </w:r>
      <w:r w:rsidRPr="004B08AC">
        <w:rPr>
          <w:rFonts w:ascii="Times New Roman" w:hAnsi="Times New Roman" w:cs="Times New Roman"/>
          <w:color w:val="000000" w:themeColor="text1"/>
          <w:sz w:val="28"/>
          <w:lang w:val="uk-UA"/>
        </w:rPr>
        <w:lastRenderedPageBreak/>
        <w:t>підраховують необхідні грошові кошти. При другому способі витрати на рекламу встановлюються у вигляді певного кредиту, що відраховується від товарообігу.</w:t>
      </w:r>
    </w:p>
    <w:p w:rsidR="005027C5"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Проаналізуємо </w:t>
      </w:r>
      <w:proofErr w:type="spellStart"/>
      <w:r w:rsidRPr="004B08AC">
        <w:rPr>
          <w:rFonts w:ascii="Times New Roman" w:hAnsi="Times New Roman" w:cs="Times New Roman"/>
          <w:color w:val="000000" w:themeColor="text1"/>
          <w:sz w:val="28"/>
          <w:lang w:val="uk-UA"/>
        </w:rPr>
        <w:t>єфективність</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рекламнлї</w:t>
      </w:r>
      <w:proofErr w:type="spellEnd"/>
      <w:r w:rsidRPr="004B08AC">
        <w:rPr>
          <w:rFonts w:ascii="Times New Roman" w:hAnsi="Times New Roman" w:cs="Times New Roman"/>
          <w:color w:val="000000" w:themeColor="text1"/>
          <w:sz w:val="28"/>
          <w:lang w:val="uk-UA"/>
        </w:rPr>
        <w:t xml:space="preserve"> та PR-компанії у збільшенні обсягу збуту ковбасних виробів у 2016-2017 рр.</w:t>
      </w:r>
      <w:r w:rsidR="00C315AD" w:rsidRPr="004B08AC">
        <w:rPr>
          <w:rFonts w:ascii="Times New Roman" w:hAnsi="Times New Roman" w:cs="Times New Roman"/>
          <w:color w:val="000000" w:themeColor="text1"/>
          <w:sz w:val="28"/>
          <w:lang w:val="uk-UA"/>
        </w:rPr>
        <w:t xml:space="preserve"> Ефективність маркетингових комунікативних заходів:</w:t>
      </w:r>
    </w:p>
    <w:p w:rsidR="00875360" w:rsidRPr="004B08AC" w:rsidRDefault="00875360" w:rsidP="00D334F0">
      <w:pPr>
        <w:spacing w:after="0" w:line="360" w:lineRule="auto"/>
        <w:ind w:firstLine="709"/>
        <w:jc w:val="both"/>
        <w:rPr>
          <w:rFonts w:ascii="Times New Roman" w:hAnsi="Times New Roman" w:cs="Times New Roman"/>
          <w:noProof/>
          <w:color w:val="000000" w:themeColor="text1"/>
          <w:sz w:val="28"/>
          <w:lang w:val="uk-UA" w:eastAsia="ru-RU"/>
        </w:rPr>
      </w:pPr>
      <w:r w:rsidRPr="004B08AC">
        <w:rPr>
          <w:rFonts w:ascii="Times New Roman" w:hAnsi="Times New Roman" w:cs="Times New Roman"/>
          <w:noProof/>
          <w:color w:val="000000" w:themeColor="text1"/>
          <w:sz w:val="28"/>
          <w:lang w:val="uk-UA" w:eastAsia="ru-RU"/>
        </w:rPr>
        <w:drawing>
          <wp:anchor distT="0" distB="0" distL="114300" distR="114300" simplePos="0" relativeHeight="251661312" behindDoc="1" locked="0" layoutInCell="1" allowOverlap="1">
            <wp:simplePos x="0" y="0"/>
            <wp:positionH relativeFrom="margin">
              <wp:align>center</wp:align>
            </wp:positionH>
            <wp:positionV relativeFrom="paragraph">
              <wp:posOffset>216535</wp:posOffset>
            </wp:positionV>
            <wp:extent cx="914400" cy="457200"/>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pic:spPr>
                </pic:pic>
              </a:graphicData>
            </a:graphic>
            <wp14:sizeRelH relativeFrom="page">
              <wp14:pctWidth>0</wp14:pctWidth>
            </wp14:sizeRelH>
            <wp14:sizeRelV relativeFrom="page">
              <wp14:pctHeight>0</wp14:pctHeight>
            </wp14:sizeRelV>
          </wp:anchor>
        </w:drawing>
      </w:r>
    </w:p>
    <w:p w:rsidR="00875360" w:rsidRPr="004B08AC" w:rsidRDefault="00875360" w:rsidP="00875360">
      <w:pPr>
        <w:spacing w:after="0" w:line="360" w:lineRule="auto"/>
        <w:ind w:firstLine="709"/>
        <w:jc w:val="right"/>
        <w:rPr>
          <w:rFonts w:ascii="Times New Roman" w:hAnsi="Times New Roman" w:cs="Times New Roman"/>
          <w:noProof/>
          <w:color w:val="000000" w:themeColor="text1"/>
          <w:sz w:val="28"/>
          <w:lang w:val="uk-UA" w:eastAsia="ru-RU"/>
        </w:rPr>
      </w:pPr>
      <w:r w:rsidRPr="004B08AC">
        <w:rPr>
          <w:rFonts w:ascii="Times New Roman" w:hAnsi="Times New Roman" w:cs="Times New Roman"/>
          <w:noProof/>
          <w:color w:val="000000" w:themeColor="text1"/>
          <w:sz w:val="28"/>
          <w:lang w:val="uk-UA" w:eastAsia="ru-RU"/>
        </w:rPr>
        <w:t>(2.1)</w:t>
      </w:r>
    </w:p>
    <w:p w:rsidR="008562D7" w:rsidRPr="004B08AC" w:rsidRDefault="008562D7" w:rsidP="00D334F0">
      <w:pPr>
        <w:spacing w:after="0" w:line="360" w:lineRule="auto"/>
        <w:ind w:firstLine="709"/>
        <w:jc w:val="both"/>
        <w:rPr>
          <w:rFonts w:ascii="Times New Roman" w:hAnsi="Times New Roman" w:cs="Times New Roman"/>
          <w:color w:val="000000" w:themeColor="text1"/>
          <w:sz w:val="28"/>
          <w:lang w:val="uk-UA"/>
        </w:rPr>
      </w:pPr>
    </w:p>
    <w:p w:rsidR="00C315AD" w:rsidRPr="004B08AC" w:rsidRDefault="00C315AD" w:rsidP="00C315AD">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Отже у 2016 році:</w:t>
      </w:r>
    </w:p>
    <w:p w:rsidR="00C315AD" w:rsidRPr="004B08AC" w:rsidRDefault="00C315AD" w:rsidP="00C315AD">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i/>
          <w:color w:val="000000" w:themeColor="text1"/>
          <w:sz w:val="28"/>
          <w:lang w:val="uk-UA"/>
        </w:rPr>
        <w:t xml:space="preserve">V1 </w:t>
      </w:r>
      <w:r w:rsidRPr="004B08AC">
        <w:rPr>
          <w:rFonts w:ascii="Times New Roman" w:hAnsi="Times New Roman" w:cs="Times New Roman"/>
          <w:color w:val="000000" w:themeColor="text1"/>
          <w:sz w:val="28"/>
          <w:lang w:val="uk-UA"/>
        </w:rPr>
        <w:t>= 57875</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(тис.</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грн.)</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обсяг продажу до початку комунікативних заходів.</w:t>
      </w:r>
    </w:p>
    <w:p w:rsidR="00C315AD" w:rsidRPr="004B08AC" w:rsidRDefault="00C315AD" w:rsidP="00C315AD">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i/>
          <w:color w:val="000000" w:themeColor="text1"/>
          <w:sz w:val="28"/>
          <w:lang w:val="uk-UA"/>
        </w:rPr>
        <w:t xml:space="preserve">V2 </w:t>
      </w:r>
      <w:r w:rsidRPr="004B08AC">
        <w:rPr>
          <w:rFonts w:ascii="Times New Roman" w:hAnsi="Times New Roman" w:cs="Times New Roman"/>
          <w:color w:val="000000" w:themeColor="text1"/>
          <w:sz w:val="28"/>
          <w:lang w:val="uk-UA"/>
        </w:rPr>
        <w:t>= 58933</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(тис.</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грн.)</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обсяг продажу після завершення комунікативних заходів</w:t>
      </w:r>
    </w:p>
    <w:p w:rsidR="00C315AD" w:rsidRPr="004B08AC" w:rsidRDefault="00C315AD" w:rsidP="00C315AD">
      <w:pPr>
        <w:spacing w:after="0" w:line="360" w:lineRule="auto"/>
        <w:jc w:val="both"/>
        <w:rPr>
          <w:rFonts w:ascii="Times New Roman" w:hAnsi="Times New Roman" w:cs="Times New Roman"/>
          <w:i/>
          <w:color w:val="000000" w:themeColor="text1"/>
          <w:sz w:val="28"/>
          <w:lang w:val="uk-UA"/>
        </w:rPr>
      </w:pPr>
      <w:r w:rsidRPr="004B08AC">
        <w:rPr>
          <w:rFonts w:ascii="Times New Roman" w:hAnsi="Times New Roman" w:cs="Times New Roman"/>
          <w:color w:val="000000" w:themeColor="text1"/>
          <w:sz w:val="28"/>
          <w:lang w:val="uk-UA"/>
        </w:rPr>
        <w:t>В – 143800 сума витрат на здійснення комунікативних заходів</w:t>
      </w:r>
    </w:p>
    <w:p w:rsidR="008562D7" w:rsidRPr="004B08AC" w:rsidRDefault="00C315AD" w:rsidP="00D334F0">
      <w:pPr>
        <w:spacing w:after="0" w:line="360" w:lineRule="auto"/>
        <w:ind w:firstLine="709"/>
        <w:jc w:val="both"/>
        <w:rPr>
          <w:rFonts w:ascii="Times New Roman" w:hAnsi="Times New Roman" w:cs="Times New Roman"/>
          <w:i/>
          <w:color w:val="000000" w:themeColor="text1"/>
          <w:sz w:val="28"/>
          <w:lang w:val="uk-UA"/>
        </w:rPr>
      </w:pPr>
      <w:r w:rsidRPr="004B08AC">
        <w:rPr>
          <w:rFonts w:ascii="Times New Roman" w:hAnsi="Times New Roman" w:cs="Times New Roman"/>
          <w:i/>
          <w:color w:val="000000" w:themeColor="text1"/>
          <w:sz w:val="28"/>
          <w:lang w:val="uk-UA"/>
        </w:rPr>
        <w:t>Е = (58933 – 57875)/ 143</w:t>
      </w:r>
      <w:r w:rsidR="0020254E" w:rsidRPr="004B08AC">
        <w:rPr>
          <w:rFonts w:ascii="Times New Roman" w:hAnsi="Times New Roman" w:cs="Times New Roman"/>
          <w:i/>
          <w:color w:val="000000" w:themeColor="text1"/>
          <w:sz w:val="28"/>
          <w:lang w:val="uk-UA"/>
        </w:rPr>
        <w:t>,</w:t>
      </w:r>
      <w:r w:rsidRPr="004B08AC">
        <w:rPr>
          <w:rFonts w:ascii="Times New Roman" w:hAnsi="Times New Roman" w:cs="Times New Roman"/>
          <w:i/>
          <w:color w:val="000000" w:themeColor="text1"/>
          <w:sz w:val="28"/>
          <w:lang w:val="uk-UA"/>
        </w:rPr>
        <w:t>800 = 7,36</w:t>
      </w:r>
    </w:p>
    <w:p w:rsidR="008D6A36" w:rsidRPr="004B08AC" w:rsidRDefault="008D6A36" w:rsidP="008D6A36">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А у 201</w:t>
      </w:r>
      <w:r w:rsidR="00745D02" w:rsidRPr="004B08AC">
        <w:rPr>
          <w:rFonts w:ascii="Times New Roman" w:hAnsi="Times New Roman" w:cs="Times New Roman"/>
          <w:color w:val="000000" w:themeColor="text1"/>
          <w:sz w:val="28"/>
          <w:lang w:val="uk-UA"/>
        </w:rPr>
        <w:t>7</w:t>
      </w:r>
      <w:r w:rsidRPr="004B08AC">
        <w:rPr>
          <w:rFonts w:ascii="Times New Roman" w:hAnsi="Times New Roman" w:cs="Times New Roman"/>
          <w:color w:val="000000" w:themeColor="text1"/>
          <w:sz w:val="28"/>
          <w:lang w:val="uk-UA"/>
        </w:rPr>
        <w:t xml:space="preserve"> році:</w:t>
      </w:r>
    </w:p>
    <w:p w:rsidR="008D6A36" w:rsidRPr="004B08AC" w:rsidRDefault="008D6A36" w:rsidP="008D6A36">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i/>
          <w:color w:val="000000" w:themeColor="text1"/>
          <w:sz w:val="28"/>
          <w:lang w:val="uk-UA"/>
        </w:rPr>
        <w:t xml:space="preserve">V1 </w:t>
      </w:r>
      <w:r w:rsidRPr="004B08AC">
        <w:rPr>
          <w:rFonts w:ascii="Times New Roman" w:hAnsi="Times New Roman" w:cs="Times New Roman"/>
          <w:color w:val="000000" w:themeColor="text1"/>
          <w:sz w:val="28"/>
          <w:lang w:val="uk-UA"/>
        </w:rPr>
        <w:t>= 61356</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(тис.</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грн.)</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обсяг продажу до початку комунікативних заходів.</w:t>
      </w:r>
    </w:p>
    <w:p w:rsidR="008D6A36" w:rsidRPr="004B08AC" w:rsidRDefault="008D6A36" w:rsidP="008D6A36">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i/>
          <w:color w:val="000000" w:themeColor="text1"/>
          <w:sz w:val="28"/>
          <w:lang w:val="uk-UA"/>
        </w:rPr>
        <w:t xml:space="preserve">V2 </w:t>
      </w:r>
      <w:r w:rsidRPr="004B08AC">
        <w:rPr>
          <w:rFonts w:ascii="Times New Roman" w:hAnsi="Times New Roman" w:cs="Times New Roman"/>
          <w:color w:val="000000" w:themeColor="text1"/>
          <w:sz w:val="28"/>
          <w:lang w:val="uk-UA"/>
        </w:rPr>
        <w:t>= 63278</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(тис.</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грн.)</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обсяг продажу після завершення комунікативних заходів</w:t>
      </w:r>
    </w:p>
    <w:p w:rsidR="00C315AD" w:rsidRPr="004B08AC" w:rsidRDefault="008D6A36" w:rsidP="008D6A36">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В – 151300 сума витрат на здійснення комунікативних заходів</w:t>
      </w:r>
    </w:p>
    <w:p w:rsidR="008D6A36" w:rsidRPr="004B08AC" w:rsidRDefault="008D6A36" w:rsidP="008D6A36">
      <w:pPr>
        <w:spacing w:after="0" w:line="360" w:lineRule="auto"/>
        <w:ind w:firstLine="709"/>
        <w:jc w:val="both"/>
        <w:rPr>
          <w:rFonts w:ascii="Times New Roman" w:hAnsi="Times New Roman" w:cs="Times New Roman"/>
          <w:i/>
          <w:color w:val="000000" w:themeColor="text1"/>
          <w:sz w:val="28"/>
          <w:lang w:val="uk-UA"/>
        </w:rPr>
      </w:pPr>
      <w:r w:rsidRPr="004B08AC">
        <w:rPr>
          <w:rFonts w:ascii="Times New Roman" w:hAnsi="Times New Roman" w:cs="Times New Roman"/>
          <w:i/>
          <w:color w:val="000000" w:themeColor="text1"/>
          <w:sz w:val="28"/>
          <w:lang w:val="uk-UA"/>
        </w:rPr>
        <w:t>Е = (63278 – 61356)/ 151</w:t>
      </w:r>
      <w:r w:rsidR="0020254E" w:rsidRPr="004B08AC">
        <w:rPr>
          <w:rFonts w:ascii="Times New Roman" w:hAnsi="Times New Roman" w:cs="Times New Roman"/>
          <w:i/>
          <w:color w:val="000000" w:themeColor="text1"/>
          <w:sz w:val="28"/>
          <w:lang w:val="uk-UA"/>
        </w:rPr>
        <w:t>,</w:t>
      </w:r>
      <w:r w:rsidRPr="004B08AC">
        <w:rPr>
          <w:rFonts w:ascii="Times New Roman" w:hAnsi="Times New Roman" w:cs="Times New Roman"/>
          <w:i/>
          <w:color w:val="000000" w:themeColor="text1"/>
          <w:sz w:val="28"/>
          <w:lang w:val="uk-UA"/>
        </w:rPr>
        <w:t>300 = 12,7</w:t>
      </w:r>
    </w:p>
    <w:p w:rsidR="00C315AD" w:rsidRPr="004B08AC" w:rsidRDefault="00745D02" w:rsidP="00745D02">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Як показує даний аналіз збільшення витрат на </w:t>
      </w:r>
      <w:proofErr w:type="spellStart"/>
      <w:r w:rsidRPr="004B08AC">
        <w:rPr>
          <w:rFonts w:ascii="Times New Roman" w:hAnsi="Times New Roman" w:cs="Times New Roman"/>
          <w:color w:val="000000" w:themeColor="text1"/>
          <w:sz w:val="28"/>
          <w:lang w:val="uk-UA"/>
        </w:rPr>
        <w:t>кумунікативні</w:t>
      </w:r>
      <w:proofErr w:type="spellEnd"/>
      <w:r w:rsidRPr="004B08AC">
        <w:rPr>
          <w:rFonts w:ascii="Times New Roman" w:hAnsi="Times New Roman" w:cs="Times New Roman"/>
          <w:color w:val="000000" w:themeColor="text1"/>
          <w:sz w:val="28"/>
          <w:lang w:val="uk-UA"/>
        </w:rPr>
        <w:t xml:space="preserve"> заходи у 2017 році </w:t>
      </w:r>
      <w:proofErr w:type="spellStart"/>
      <w:r w:rsidRPr="004B08AC">
        <w:rPr>
          <w:rFonts w:ascii="Times New Roman" w:hAnsi="Times New Roman" w:cs="Times New Roman"/>
          <w:color w:val="000000" w:themeColor="text1"/>
          <w:sz w:val="28"/>
          <w:lang w:val="uk-UA"/>
        </w:rPr>
        <w:t>порівнянно</w:t>
      </w:r>
      <w:proofErr w:type="spellEnd"/>
      <w:r w:rsidRPr="004B08AC">
        <w:rPr>
          <w:rFonts w:ascii="Times New Roman" w:hAnsi="Times New Roman" w:cs="Times New Roman"/>
          <w:color w:val="000000" w:themeColor="text1"/>
          <w:sz w:val="28"/>
          <w:lang w:val="uk-UA"/>
        </w:rPr>
        <w:t xml:space="preserve"> з 2016 роком забезпечило збільшення обсягу продажу ковбасних виробів даного </w:t>
      </w:r>
      <w:proofErr w:type="spellStart"/>
      <w:r w:rsidRPr="004B08AC">
        <w:rPr>
          <w:rFonts w:ascii="Times New Roman" w:hAnsi="Times New Roman" w:cs="Times New Roman"/>
          <w:color w:val="000000" w:themeColor="text1"/>
          <w:sz w:val="28"/>
          <w:lang w:val="uk-UA"/>
        </w:rPr>
        <w:t>підприємста</w:t>
      </w:r>
      <w:proofErr w:type="spellEnd"/>
      <w:r w:rsidRPr="004B08AC">
        <w:rPr>
          <w:rFonts w:ascii="Times New Roman" w:hAnsi="Times New Roman" w:cs="Times New Roman"/>
          <w:color w:val="000000" w:themeColor="text1"/>
          <w:sz w:val="28"/>
          <w:lang w:val="uk-UA"/>
        </w:rPr>
        <w:t>.</w:t>
      </w:r>
    </w:p>
    <w:p w:rsidR="006573AF" w:rsidRPr="004B08AC" w:rsidRDefault="006573AF" w:rsidP="006573AF">
      <w:pPr>
        <w:spacing w:line="0" w:lineRule="atLeast"/>
        <w:ind w:left="960"/>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А тепер проведем аналіз на основі наступної формули:</w:t>
      </w:r>
    </w:p>
    <w:p w:rsidR="006573AF" w:rsidRPr="004B08AC" w:rsidRDefault="006573AF" w:rsidP="006573AF">
      <w:pPr>
        <w:spacing w:line="20" w:lineRule="exact"/>
        <w:rPr>
          <w:rFonts w:ascii="Times New Roman" w:eastAsia="Times New Roman" w:hAnsi="Times New Roman"/>
          <w:color w:val="000000" w:themeColor="text1"/>
          <w:lang w:val="uk-UA"/>
        </w:rPr>
      </w:pPr>
    </w:p>
    <w:p w:rsidR="006573AF" w:rsidRPr="004B08AC" w:rsidRDefault="006573AF" w:rsidP="006573AF">
      <w:pPr>
        <w:spacing w:line="292" w:lineRule="exact"/>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 ефективність маркетингових комунікативних заходів</w:t>
      </w:r>
    </w:p>
    <w:p w:rsidR="00C315AD" w:rsidRPr="004B08AC" w:rsidRDefault="006573AF" w:rsidP="00D334F0">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eastAsia="Times New Roman" w:hAnsi="Times New Roman"/>
          <w:noProof/>
          <w:color w:val="000000" w:themeColor="text1"/>
          <w:sz w:val="29"/>
          <w:lang w:val="uk-UA" w:eastAsia="ru-RU"/>
        </w:rPr>
        <w:drawing>
          <wp:anchor distT="0" distB="0" distL="114300" distR="114300" simplePos="0" relativeHeight="251663360" behindDoc="1" locked="0" layoutInCell="1" allowOverlap="1">
            <wp:simplePos x="0" y="0"/>
            <wp:positionH relativeFrom="column">
              <wp:posOffset>2209800</wp:posOffset>
            </wp:positionH>
            <wp:positionV relativeFrom="paragraph">
              <wp:posOffset>219710</wp:posOffset>
            </wp:positionV>
            <wp:extent cx="1066800" cy="485775"/>
            <wp:effectExtent l="0" t="0" r="0" b="9525"/>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485775"/>
                    </a:xfrm>
                    <a:prstGeom prst="rect">
                      <a:avLst/>
                    </a:prstGeom>
                    <a:noFill/>
                  </pic:spPr>
                </pic:pic>
              </a:graphicData>
            </a:graphic>
            <wp14:sizeRelH relativeFrom="page">
              <wp14:pctWidth>0</wp14:pctWidth>
            </wp14:sizeRelH>
            <wp14:sizeRelV relativeFrom="page">
              <wp14:pctHeight>0</wp14:pctHeight>
            </wp14:sizeRelV>
          </wp:anchor>
        </w:drawing>
      </w:r>
    </w:p>
    <w:p w:rsidR="00C315AD" w:rsidRPr="004B08AC" w:rsidRDefault="006573AF" w:rsidP="006573AF">
      <w:pPr>
        <w:spacing w:after="0" w:line="360" w:lineRule="auto"/>
        <w:ind w:firstLine="709"/>
        <w:jc w:val="right"/>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(2.2)</w:t>
      </w:r>
    </w:p>
    <w:p w:rsidR="00FE3D4E" w:rsidRPr="004B08AC" w:rsidRDefault="00FE3D4E" w:rsidP="00FE3D4E">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Отже у 201</w:t>
      </w:r>
      <w:r w:rsidR="00502703" w:rsidRPr="004B08AC">
        <w:rPr>
          <w:rFonts w:ascii="Times New Roman" w:hAnsi="Times New Roman" w:cs="Times New Roman"/>
          <w:color w:val="000000" w:themeColor="text1"/>
          <w:sz w:val="28"/>
          <w:lang w:val="uk-UA"/>
        </w:rPr>
        <w:t>6</w:t>
      </w:r>
      <w:r w:rsidRPr="004B08AC">
        <w:rPr>
          <w:rFonts w:ascii="Times New Roman" w:hAnsi="Times New Roman" w:cs="Times New Roman"/>
          <w:color w:val="000000" w:themeColor="text1"/>
          <w:sz w:val="28"/>
          <w:lang w:val="uk-UA"/>
        </w:rPr>
        <w:t xml:space="preserve"> році:</w:t>
      </w:r>
    </w:p>
    <w:p w:rsidR="00FE3D4E" w:rsidRPr="004B08AC" w:rsidRDefault="00FE3D4E" w:rsidP="00FE3D4E">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i/>
          <w:color w:val="000000" w:themeColor="text1"/>
          <w:sz w:val="28"/>
          <w:lang w:val="uk-UA"/>
        </w:rPr>
        <w:t xml:space="preserve">П1 </w:t>
      </w:r>
      <w:r w:rsidRPr="004B08AC">
        <w:rPr>
          <w:rFonts w:ascii="Times New Roman" w:hAnsi="Times New Roman" w:cs="Times New Roman"/>
          <w:color w:val="000000" w:themeColor="text1"/>
          <w:sz w:val="28"/>
          <w:lang w:val="uk-UA"/>
        </w:rPr>
        <w:t>= 11575</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(тис.</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грн.)</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прибуток підприємства до початку здійснення</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комунікативних заходів.</w:t>
      </w:r>
    </w:p>
    <w:p w:rsidR="00FE3D4E" w:rsidRPr="004B08AC" w:rsidRDefault="00FE3D4E" w:rsidP="00FE3D4E">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i/>
          <w:color w:val="000000" w:themeColor="text1"/>
          <w:sz w:val="28"/>
          <w:lang w:val="uk-UA"/>
        </w:rPr>
        <w:t xml:space="preserve">П2 </w:t>
      </w:r>
      <w:r w:rsidRPr="004B08AC">
        <w:rPr>
          <w:rFonts w:ascii="Times New Roman" w:hAnsi="Times New Roman" w:cs="Times New Roman"/>
          <w:color w:val="000000" w:themeColor="text1"/>
          <w:sz w:val="28"/>
          <w:lang w:val="uk-UA"/>
        </w:rPr>
        <w:t>= 11787</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(тис.</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грн.)</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прибуток підприємства після завершення</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комунікативних заходів</w:t>
      </w:r>
    </w:p>
    <w:p w:rsidR="00FE3D4E" w:rsidRPr="004B08AC" w:rsidRDefault="00FE3D4E" w:rsidP="00FE3D4E">
      <w:pPr>
        <w:spacing w:after="0" w:line="360" w:lineRule="auto"/>
        <w:jc w:val="both"/>
        <w:rPr>
          <w:rFonts w:ascii="Times New Roman" w:hAnsi="Times New Roman" w:cs="Times New Roman"/>
          <w:i/>
          <w:color w:val="000000" w:themeColor="text1"/>
          <w:sz w:val="28"/>
          <w:lang w:val="uk-UA"/>
        </w:rPr>
      </w:pPr>
      <w:r w:rsidRPr="004B08AC">
        <w:rPr>
          <w:rFonts w:ascii="Times New Roman" w:hAnsi="Times New Roman" w:cs="Times New Roman"/>
          <w:color w:val="000000" w:themeColor="text1"/>
          <w:sz w:val="28"/>
          <w:lang w:val="uk-UA"/>
        </w:rPr>
        <w:t>В – 151300 сума витрат на здійснення комунікативних заходів</w:t>
      </w:r>
    </w:p>
    <w:p w:rsidR="006573AF" w:rsidRPr="004B08AC" w:rsidRDefault="00FE3D4E" w:rsidP="006573AF">
      <w:pPr>
        <w:spacing w:after="0" w:line="360" w:lineRule="auto"/>
        <w:ind w:firstLine="709"/>
        <w:jc w:val="both"/>
        <w:rPr>
          <w:rFonts w:ascii="Times New Roman" w:hAnsi="Times New Roman" w:cs="Times New Roman"/>
          <w:i/>
          <w:color w:val="000000" w:themeColor="text1"/>
          <w:sz w:val="28"/>
          <w:lang w:val="uk-UA"/>
        </w:rPr>
      </w:pPr>
      <w:r w:rsidRPr="004B08AC">
        <w:rPr>
          <w:rFonts w:ascii="Times New Roman" w:hAnsi="Times New Roman" w:cs="Times New Roman"/>
          <w:i/>
          <w:color w:val="000000" w:themeColor="text1"/>
          <w:sz w:val="28"/>
          <w:lang w:val="uk-UA"/>
        </w:rPr>
        <w:t>Е = (11787 -11575)/151</w:t>
      </w:r>
      <w:r w:rsidR="0020254E" w:rsidRPr="004B08AC">
        <w:rPr>
          <w:rFonts w:ascii="Times New Roman" w:hAnsi="Times New Roman" w:cs="Times New Roman"/>
          <w:i/>
          <w:color w:val="000000" w:themeColor="text1"/>
          <w:sz w:val="28"/>
          <w:lang w:val="uk-UA"/>
        </w:rPr>
        <w:t>,</w:t>
      </w:r>
      <w:r w:rsidRPr="004B08AC">
        <w:rPr>
          <w:rFonts w:ascii="Times New Roman" w:hAnsi="Times New Roman" w:cs="Times New Roman"/>
          <w:i/>
          <w:color w:val="000000" w:themeColor="text1"/>
          <w:sz w:val="28"/>
          <w:lang w:val="uk-UA"/>
        </w:rPr>
        <w:t>300 = 1,47</w:t>
      </w:r>
    </w:p>
    <w:p w:rsidR="00502703" w:rsidRPr="004B08AC" w:rsidRDefault="00502703" w:rsidP="006573A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У 2017 році:</w:t>
      </w:r>
    </w:p>
    <w:p w:rsidR="00502703" w:rsidRPr="004B08AC" w:rsidRDefault="00502703" w:rsidP="00502703">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i/>
          <w:color w:val="000000" w:themeColor="text1"/>
          <w:sz w:val="28"/>
          <w:lang w:val="uk-UA"/>
        </w:rPr>
        <w:t xml:space="preserve">П1 </w:t>
      </w:r>
      <w:r w:rsidRPr="004B08AC">
        <w:rPr>
          <w:rFonts w:ascii="Times New Roman" w:hAnsi="Times New Roman" w:cs="Times New Roman"/>
          <w:color w:val="000000" w:themeColor="text1"/>
          <w:sz w:val="28"/>
          <w:lang w:val="uk-UA"/>
        </w:rPr>
        <w:t>= 12271</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(тис.</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грн.)</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прибуток підприємства до початку здійснення</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комунікативних заходів.</w:t>
      </w:r>
    </w:p>
    <w:p w:rsidR="00502703" w:rsidRPr="004B08AC" w:rsidRDefault="00502703" w:rsidP="00502703">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i/>
          <w:color w:val="000000" w:themeColor="text1"/>
          <w:sz w:val="28"/>
          <w:lang w:val="uk-UA"/>
        </w:rPr>
        <w:t xml:space="preserve">П2 </w:t>
      </w:r>
      <w:r w:rsidRPr="004B08AC">
        <w:rPr>
          <w:rFonts w:ascii="Times New Roman" w:hAnsi="Times New Roman" w:cs="Times New Roman"/>
          <w:color w:val="000000" w:themeColor="text1"/>
          <w:sz w:val="28"/>
          <w:lang w:val="uk-UA"/>
        </w:rPr>
        <w:t>=12655</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(тис.</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грн.)</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прибуток підприємства після завершення</w:t>
      </w:r>
      <w:r w:rsidRPr="004B08AC">
        <w:rPr>
          <w:rFonts w:ascii="Times New Roman" w:hAnsi="Times New Roman" w:cs="Times New Roman"/>
          <w:i/>
          <w:color w:val="000000" w:themeColor="text1"/>
          <w:sz w:val="28"/>
          <w:lang w:val="uk-UA"/>
        </w:rPr>
        <w:t xml:space="preserve"> </w:t>
      </w:r>
      <w:r w:rsidRPr="004B08AC">
        <w:rPr>
          <w:rFonts w:ascii="Times New Roman" w:hAnsi="Times New Roman" w:cs="Times New Roman"/>
          <w:color w:val="000000" w:themeColor="text1"/>
          <w:sz w:val="28"/>
          <w:lang w:val="uk-UA"/>
        </w:rPr>
        <w:t>комунікативних заходів</w:t>
      </w:r>
    </w:p>
    <w:p w:rsidR="00502703" w:rsidRPr="004B08AC" w:rsidRDefault="00502703" w:rsidP="0020254E">
      <w:pPr>
        <w:spacing w:after="0" w:line="360" w:lineRule="auto"/>
        <w:jc w:val="both"/>
        <w:rPr>
          <w:rFonts w:ascii="Times New Roman" w:hAnsi="Times New Roman" w:cs="Times New Roman"/>
          <w:i/>
          <w:color w:val="000000" w:themeColor="text1"/>
          <w:sz w:val="28"/>
          <w:lang w:val="uk-UA"/>
        </w:rPr>
      </w:pPr>
      <w:r w:rsidRPr="004B08AC">
        <w:rPr>
          <w:rFonts w:ascii="Times New Roman" w:hAnsi="Times New Roman" w:cs="Times New Roman"/>
          <w:color w:val="000000" w:themeColor="text1"/>
          <w:sz w:val="28"/>
          <w:lang w:val="uk-UA"/>
        </w:rPr>
        <w:t>В – 151300 сума витрат на здійснення комунікативних заходів</w:t>
      </w:r>
    </w:p>
    <w:p w:rsidR="00FE3D4E" w:rsidRPr="004B08AC" w:rsidRDefault="00502703" w:rsidP="0020254E">
      <w:pPr>
        <w:spacing w:after="0" w:line="360" w:lineRule="auto"/>
        <w:ind w:firstLine="709"/>
        <w:jc w:val="both"/>
        <w:rPr>
          <w:rFonts w:ascii="Times New Roman" w:hAnsi="Times New Roman" w:cs="Times New Roman"/>
          <w:i/>
          <w:color w:val="000000" w:themeColor="text1"/>
          <w:sz w:val="28"/>
          <w:lang w:val="uk-UA"/>
        </w:rPr>
      </w:pPr>
      <w:r w:rsidRPr="004B08AC">
        <w:rPr>
          <w:rFonts w:ascii="Times New Roman" w:hAnsi="Times New Roman" w:cs="Times New Roman"/>
          <w:i/>
          <w:color w:val="000000" w:themeColor="text1"/>
          <w:sz w:val="28"/>
          <w:lang w:val="uk-UA"/>
        </w:rPr>
        <w:t>Е = (12655 – 12271)/151</w:t>
      </w:r>
      <w:r w:rsidR="0020254E" w:rsidRPr="004B08AC">
        <w:rPr>
          <w:rFonts w:ascii="Times New Roman" w:hAnsi="Times New Roman" w:cs="Times New Roman"/>
          <w:i/>
          <w:color w:val="000000" w:themeColor="text1"/>
          <w:sz w:val="28"/>
          <w:lang w:val="uk-UA"/>
        </w:rPr>
        <w:t>,</w:t>
      </w:r>
      <w:r w:rsidRPr="004B08AC">
        <w:rPr>
          <w:rFonts w:ascii="Times New Roman" w:hAnsi="Times New Roman" w:cs="Times New Roman"/>
          <w:i/>
          <w:color w:val="000000" w:themeColor="text1"/>
          <w:sz w:val="28"/>
          <w:lang w:val="uk-UA"/>
        </w:rPr>
        <w:t>300 = 2,54</w:t>
      </w:r>
    </w:p>
    <w:p w:rsidR="00AE01DE" w:rsidRPr="004B08AC" w:rsidRDefault="00AE01DE" w:rsidP="0020254E">
      <w:pPr>
        <w:spacing w:line="340" w:lineRule="auto"/>
        <w:ind w:right="20" w:firstLine="706"/>
        <w:jc w:val="both"/>
        <w:rPr>
          <w:rFonts w:ascii="Times New Roman" w:eastAsia="Times New Roman" w:hAnsi="Times New Roman"/>
          <w:color w:val="000000" w:themeColor="text1"/>
          <w:sz w:val="29"/>
          <w:lang w:val="uk-UA"/>
        </w:rPr>
      </w:pPr>
      <w:r w:rsidRPr="004B08AC">
        <w:rPr>
          <w:rFonts w:ascii="Times New Roman" w:eastAsia="Times New Roman" w:hAnsi="Times New Roman"/>
          <w:color w:val="000000" w:themeColor="text1"/>
          <w:sz w:val="29"/>
          <w:lang w:val="uk-UA"/>
        </w:rPr>
        <w:t xml:space="preserve">За результатом цього аналізу ми </w:t>
      </w:r>
      <w:proofErr w:type="spellStart"/>
      <w:r w:rsidRPr="004B08AC">
        <w:rPr>
          <w:rFonts w:ascii="Times New Roman" w:eastAsia="Times New Roman" w:hAnsi="Times New Roman"/>
          <w:color w:val="000000" w:themeColor="text1"/>
          <w:sz w:val="29"/>
          <w:lang w:val="uk-UA"/>
        </w:rPr>
        <w:t>бачими</w:t>
      </w:r>
      <w:proofErr w:type="spellEnd"/>
      <w:r w:rsidRPr="004B08AC">
        <w:rPr>
          <w:rFonts w:ascii="Times New Roman" w:eastAsia="Times New Roman" w:hAnsi="Times New Roman"/>
          <w:color w:val="000000" w:themeColor="text1"/>
          <w:sz w:val="29"/>
          <w:lang w:val="uk-UA"/>
        </w:rPr>
        <w:t xml:space="preserve"> так як і в </w:t>
      </w:r>
      <w:proofErr w:type="spellStart"/>
      <w:r w:rsidRPr="004B08AC">
        <w:rPr>
          <w:rFonts w:ascii="Times New Roman" w:eastAsia="Times New Roman" w:hAnsi="Times New Roman"/>
          <w:color w:val="000000" w:themeColor="text1"/>
          <w:sz w:val="29"/>
          <w:lang w:val="uk-UA"/>
        </w:rPr>
        <w:t>переденьму</w:t>
      </w:r>
      <w:proofErr w:type="spellEnd"/>
      <w:r w:rsidRPr="004B08AC">
        <w:rPr>
          <w:rFonts w:ascii="Times New Roman" w:eastAsia="Times New Roman" w:hAnsi="Times New Roman"/>
          <w:color w:val="000000" w:themeColor="text1"/>
          <w:sz w:val="29"/>
          <w:lang w:val="uk-UA"/>
        </w:rPr>
        <w:t xml:space="preserve"> що у 2017 році по відношенні до 2016 коефіцієнт ефективності маркетингових заходів збільшився. Цьому </w:t>
      </w:r>
      <w:proofErr w:type="spellStart"/>
      <w:r w:rsidRPr="004B08AC">
        <w:rPr>
          <w:rFonts w:ascii="Times New Roman" w:eastAsia="Times New Roman" w:hAnsi="Times New Roman"/>
          <w:color w:val="000000" w:themeColor="text1"/>
          <w:sz w:val="29"/>
          <w:lang w:val="uk-UA"/>
        </w:rPr>
        <w:t>спияє</w:t>
      </w:r>
      <w:proofErr w:type="spellEnd"/>
      <w:r w:rsidRPr="004B08AC">
        <w:rPr>
          <w:rFonts w:ascii="Times New Roman" w:eastAsia="Times New Roman" w:hAnsi="Times New Roman"/>
          <w:color w:val="000000" w:themeColor="text1"/>
          <w:sz w:val="29"/>
          <w:lang w:val="uk-UA"/>
        </w:rPr>
        <w:t xml:space="preserve"> перш за все активна маркетингова діяльність підприємства.</w:t>
      </w:r>
    </w:p>
    <w:p w:rsidR="00502703" w:rsidRPr="004B08AC" w:rsidRDefault="0020254E" w:rsidP="006573A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Розрахуємо економічну ефективність реклами за даною </w:t>
      </w:r>
      <w:proofErr w:type="spellStart"/>
      <w:r w:rsidRPr="004B08AC">
        <w:rPr>
          <w:rFonts w:ascii="Times New Roman" w:hAnsi="Times New Roman" w:cs="Times New Roman"/>
          <w:color w:val="000000" w:themeColor="text1"/>
          <w:sz w:val="28"/>
          <w:lang w:val="uk-UA"/>
        </w:rPr>
        <w:t>формолую</w:t>
      </w:r>
      <w:proofErr w:type="spellEnd"/>
      <w:r w:rsidRPr="004B08AC">
        <w:rPr>
          <w:rFonts w:ascii="Times New Roman" w:hAnsi="Times New Roman" w:cs="Times New Roman"/>
          <w:color w:val="000000" w:themeColor="text1"/>
          <w:sz w:val="28"/>
          <w:lang w:val="uk-UA"/>
        </w:rPr>
        <w:t>:</w:t>
      </w:r>
    </w:p>
    <w:p w:rsidR="00FE3D4E" w:rsidRPr="004B08AC" w:rsidRDefault="00B930F5" w:rsidP="00B930F5">
      <w:pPr>
        <w:pStyle w:val="a4"/>
        <w:numPr>
          <w:ilvl w:val="0"/>
          <w:numId w:val="5"/>
        </w:numPr>
        <w:spacing w:after="0" w:line="360" w:lineRule="auto"/>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Показник рентабельності реклами</w:t>
      </w:r>
    </w:p>
    <w:p w:rsidR="008E1B1C" w:rsidRPr="004B08AC" w:rsidRDefault="008E1B1C" w:rsidP="00B930F5">
      <w:pPr>
        <w:pStyle w:val="a4"/>
        <w:numPr>
          <w:ilvl w:val="0"/>
          <w:numId w:val="5"/>
        </w:numPr>
        <w:spacing w:after="0" w:line="360" w:lineRule="auto"/>
        <w:jc w:val="both"/>
        <w:rPr>
          <w:rFonts w:ascii="Times New Roman" w:hAnsi="Times New Roman" w:cs="Times New Roman"/>
          <w:color w:val="000000" w:themeColor="text1"/>
          <w:sz w:val="28"/>
          <w:lang w:val="uk-UA"/>
        </w:rPr>
      </w:pPr>
    </w:p>
    <w:p w:rsidR="0020254E" w:rsidRPr="004B08AC" w:rsidRDefault="00B930F5" w:rsidP="008E1B1C">
      <w:pPr>
        <w:spacing w:after="0" w:line="360" w:lineRule="auto"/>
        <w:ind w:left="2977" w:firstLine="709"/>
        <w:jc w:val="both"/>
        <w:rPr>
          <w:rFonts w:ascii="Times New Roman" w:eastAsiaTheme="minorEastAsia" w:hAnsi="Times New Roman" w:cs="Times New Roman"/>
          <w:color w:val="000000" w:themeColor="text1"/>
          <w:sz w:val="28"/>
          <w:lang w:val="uk-UA"/>
        </w:rPr>
      </w:pPr>
      <m:oMath>
        <m:r>
          <w:rPr>
            <w:rFonts w:ascii="Cambria Math" w:hAnsi="Cambria Math" w:cs="Times New Roman"/>
            <w:color w:val="000000" w:themeColor="text1"/>
            <w:sz w:val="32"/>
            <w:lang w:val="uk-UA"/>
          </w:rPr>
          <m:t xml:space="preserve">Р= </m:t>
        </m:r>
        <m:f>
          <m:fPr>
            <m:ctrlPr>
              <w:rPr>
                <w:rFonts w:ascii="Cambria Math" w:hAnsi="Cambria Math" w:cs="Times New Roman"/>
                <w:i/>
                <w:color w:val="000000" w:themeColor="text1"/>
                <w:sz w:val="32"/>
                <w:lang w:val="uk-UA"/>
              </w:rPr>
            </m:ctrlPr>
          </m:fPr>
          <m:num>
            <m:r>
              <w:rPr>
                <w:rFonts w:ascii="Cambria Math" w:hAnsi="Cambria Math" w:cs="Times New Roman"/>
                <w:color w:val="000000" w:themeColor="text1"/>
                <w:sz w:val="32"/>
                <w:lang w:val="uk-UA"/>
              </w:rPr>
              <m:t>П</m:t>
            </m:r>
          </m:num>
          <m:den>
            <m:r>
              <w:rPr>
                <w:rFonts w:ascii="Cambria Math" w:hAnsi="Cambria Math" w:cs="Times New Roman"/>
                <w:color w:val="000000" w:themeColor="text1"/>
                <w:sz w:val="32"/>
                <w:lang w:val="uk-UA"/>
              </w:rPr>
              <m:t>U</m:t>
            </m:r>
          </m:den>
        </m:f>
        <m:r>
          <w:rPr>
            <w:rFonts w:ascii="Cambria Math" w:hAnsi="Cambria Math" w:cs="Times New Roman"/>
            <w:color w:val="000000" w:themeColor="text1"/>
            <w:sz w:val="32"/>
            <w:lang w:val="uk-UA"/>
          </w:rPr>
          <m:t xml:space="preserve">*100% </m:t>
        </m:r>
      </m:oMath>
      <w:r w:rsidRPr="004B08AC">
        <w:rPr>
          <w:rFonts w:ascii="Times New Roman" w:eastAsiaTheme="minorEastAsia" w:hAnsi="Times New Roman" w:cs="Times New Roman"/>
          <w:color w:val="000000" w:themeColor="text1"/>
          <w:sz w:val="28"/>
          <w:lang w:val="uk-UA"/>
        </w:rPr>
        <w:tab/>
      </w:r>
      <w:r w:rsidRPr="004B08AC">
        <w:rPr>
          <w:rFonts w:ascii="Times New Roman" w:eastAsiaTheme="minorEastAsia" w:hAnsi="Times New Roman" w:cs="Times New Roman"/>
          <w:color w:val="000000" w:themeColor="text1"/>
          <w:sz w:val="28"/>
          <w:lang w:val="uk-UA"/>
        </w:rPr>
        <w:tab/>
      </w:r>
      <w:r w:rsidRPr="004B08AC">
        <w:rPr>
          <w:rFonts w:ascii="Times New Roman" w:eastAsiaTheme="minorEastAsia" w:hAnsi="Times New Roman" w:cs="Times New Roman"/>
          <w:color w:val="000000" w:themeColor="text1"/>
          <w:sz w:val="28"/>
          <w:lang w:val="uk-UA"/>
        </w:rPr>
        <w:tab/>
      </w:r>
      <w:r w:rsidRPr="004B08AC">
        <w:rPr>
          <w:rFonts w:ascii="Times New Roman" w:eastAsiaTheme="minorEastAsia" w:hAnsi="Times New Roman" w:cs="Times New Roman"/>
          <w:color w:val="000000" w:themeColor="text1"/>
          <w:sz w:val="28"/>
          <w:lang w:val="uk-UA"/>
        </w:rPr>
        <w:tab/>
        <w:t>(2.3)</w:t>
      </w:r>
    </w:p>
    <w:p w:rsidR="00B930F5" w:rsidRPr="004B08AC" w:rsidRDefault="00B930F5" w:rsidP="006573AF">
      <w:pPr>
        <w:spacing w:after="0" w:line="360" w:lineRule="auto"/>
        <w:ind w:firstLine="709"/>
        <w:jc w:val="both"/>
        <w:rPr>
          <w:rFonts w:ascii="Times New Roman" w:hAnsi="Times New Roman" w:cs="Times New Roman"/>
          <w:color w:val="000000" w:themeColor="text1"/>
          <w:sz w:val="28"/>
          <w:lang w:val="uk-UA"/>
        </w:rPr>
      </w:pPr>
    </w:p>
    <w:p w:rsidR="008E1B1C" w:rsidRPr="004B08AC" w:rsidRDefault="008E1B1C" w:rsidP="006573A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П = 13100 прибуток, отриманий від рекламування товарів, </w:t>
      </w:r>
    </w:p>
    <w:p w:rsidR="008E1B1C" w:rsidRPr="004B08AC" w:rsidRDefault="008E1B1C" w:rsidP="006573AF">
      <w:pPr>
        <w:spacing w:after="0" w:line="360" w:lineRule="auto"/>
        <w:ind w:firstLine="709"/>
        <w:jc w:val="both"/>
        <w:rPr>
          <w:rFonts w:ascii="Times New Roman" w:hAnsi="Times New Roman" w:cs="Times New Roman"/>
          <w:color w:val="000000" w:themeColor="text1"/>
          <w:sz w:val="28"/>
          <w:lang w:val="uk-UA"/>
        </w:rPr>
      </w:pPr>
      <w:r w:rsidRPr="004B08AC">
        <w:rPr>
          <w:rFonts w:ascii="Cambria Math" w:hAnsi="Cambria Math" w:cs="Cambria Math"/>
          <w:color w:val="000000" w:themeColor="text1"/>
          <w:sz w:val="28"/>
          <w:lang w:val="uk-UA"/>
        </w:rPr>
        <w:t>𝑈</w:t>
      </w:r>
      <w:r w:rsidRPr="004B08AC">
        <w:rPr>
          <w:rFonts w:ascii="Times New Roman" w:hAnsi="Times New Roman" w:cs="Times New Roman"/>
          <w:color w:val="000000" w:themeColor="text1"/>
          <w:sz w:val="28"/>
          <w:lang w:val="uk-UA"/>
        </w:rPr>
        <w:t xml:space="preserve"> = 8000 витрати на рекламу даного товару</w:t>
      </w:r>
    </w:p>
    <w:p w:rsidR="008E1B1C" w:rsidRPr="004B08AC" w:rsidRDefault="000910D7" w:rsidP="006573A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P = (13100/8000)*100% = 164%</w:t>
      </w:r>
    </w:p>
    <w:p w:rsidR="00463B41" w:rsidRPr="004B08AC" w:rsidRDefault="00463B41" w:rsidP="006573A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Реклама є частиною маркетингової стратегії фірми, вона проводиться для стимулювання збуту товарів, тому реклама не може не впливати на ціну товару. Під впливом реклами ціна може або зменшуватися, або збільшуватися. </w:t>
      </w:r>
      <w:r w:rsidRPr="004B08AC">
        <w:rPr>
          <w:rFonts w:ascii="Times New Roman" w:hAnsi="Times New Roman" w:cs="Times New Roman"/>
          <w:color w:val="000000" w:themeColor="text1"/>
          <w:sz w:val="28"/>
          <w:lang w:val="uk-UA"/>
        </w:rPr>
        <w:lastRenderedPageBreak/>
        <w:t xml:space="preserve">Зменшуватися - з-за зростаючої конкуренції на ринку, тобто при зростанні пропозиції, а збільшуватися ціна може через зростаючих витрат на її проведення. </w:t>
      </w:r>
    </w:p>
    <w:p w:rsidR="00463B41" w:rsidRPr="004B08AC" w:rsidRDefault="00463B41" w:rsidP="006573A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Реклама надає споживачам інформацію, яка допомагає споживачам робити розумний вибір і стимулює зміна продукту в бік поліпшення. Завдяки вдалій рекламі фірма може розширити своє виробництво і отримати більший ефект. </w:t>
      </w:r>
    </w:p>
    <w:p w:rsidR="00463B41" w:rsidRPr="004B08AC" w:rsidRDefault="00463B41" w:rsidP="006573A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Ефективність рекламних зусиль вимірюється в основному рекламним бюджетом. Чим більше вкладено в рекламу грошей, тим реклама ефективніше, але не завжди. </w:t>
      </w:r>
    </w:p>
    <w:p w:rsidR="00463B41" w:rsidRPr="004B08AC" w:rsidRDefault="00463B41" w:rsidP="006573A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Реклама підтримує конкуренцію. Надаючи інформацію про широкому розмаїтті продуктів, що є замінниками, реклама схильна послабляти монопольну владу. Інтенсивна реклама часто пов'язана з впровадженням нової продукції, призначеної для конкуренції з існуючими торговими марками. </w:t>
      </w:r>
    </w:p>
    <w:p w:rsidR="00BE1807" w:rsidRPr="004B08AC" w:rsidRDefault="00463B41" w:rsidP="006573A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По проведеному аналізі видно, що рекламні заходи ТОВ «</w:t>
      </w:r>
      <w:proofErr w:type="spellStart"/>
      <w:r w:rsidRPr="004B08AC">
        <w:rPr>
          <w:rFonts w:ascii="Times New Roman" w:hAnsi="Times New Roman" w:cs="Times New Roman"/>
          <w:color w:val="000000" w:themeColor="text1"/>
          <w:sz w:val="28"/>
          <w:lang w:val="uk-UA"/>
        </w:rPr>
        <w:t>Ковінькоковбаси</w:t>
      </w:r>
      <w:proofErr w:type="spellEnd"/>
      <w:r w:rsidRPr="004B08AC">
        <w:rPr>
          <w:rFonts w:ascii="Times New Roman" w:hAnsi="Times New Roman" w:cs="Times New Roman"/>
          <w:color w:val="000000" w:themeColor="text1"/>
          <w:sz w:val="28"/>
          <w:lang w:val="uk-UA"/>
        </w:rPr>
        <w:t>» є досить ефективними, але не зважаючи на це є багато недоліків. Підприємство успішно функціонує тільки в вінницькій області, а в інших областях продукція підприємства є не популярною, на це поряд з іншими факторами випливає відсутність рекламних заходів таких як реклами на телебаченні, радіо, транспорті, в покупців відсутнє впізнання торгової марки.</w:t>
      </w:r>
    </w:p>
    <w:p w:rsidR="003368DF" w:rsidRPr="004B08AC" w:rsidRDefault="003368DF" w:rsidP="006573AF">
      <w:pPr>
        <w:spacing w:after="0" w:line="360" w:lineRule="auto"/>
        <w:ind w:firstLine="709"/>
        <w:jc w:val="both"/>
        <w:rPr>
          <w:rFonts w:ascii="Times New Roman" w:hAnsi="Times New Roman" w:cs="Times New Roman"/>
          <w:color w:val="000000" w:themeColor="text1"/>
          <w:sz w:val="28"/>
          <w:lang w:val="uk-UA"/>
        </w:rPr>
      </w:pPr>
    </w:p>
    <w:p w:rsidR="00185174" w:rsidRPr="004B08AC" w:rsidRDefault="00185174" w:rsidP="006573AF">
      <w:pPr>
        <w:spacing w:after="0" w:line="360" w:lineRule="auto"/>
        <w:ind w:firstLine="709"/>
        <w:jc w:val="both"/>
        <w:rPr>
          <w:rFonts w:ascii="Times New Roman" w:hAnsi="Times New Roman" w:cs="Times New Roman"/>
          <w:color w:val="000000" w:themeColor="text1"/>
          <w:sz w:val="28"/>
          <w:lang w:val="uk-UA"/>
        </w:rPr>
      </w:pPr>
    </w:p>
    <w:p w:rsidR="00185174" w:rsidRPr="004B08AC" w:rsidRDefault="00185174" w:rsidP="006573AF">
      <w:pPr>
        <w:spacing w:after="0" w:line="360" w:lineRule="auto"/>
        <w:ind w:firstLine="709"/>
        <w:jc w:val="both"/>
        <w:rPr>
          <w:rFonts w:ascii="Times New Roman" w:hAnsi="Times New Roman" w:cs="Times New Roman"/>
          <w:color w:val="000000" w:themeColor="text1"/>
          <w:sz w:val="28"/>
          <w:lang w:val="uk-UA"/>
        </w:rPr>
      </w:pPr>
    </w:p>
    <w:p w:rsidR="00185174" w:rsidRPr="004B08AC" w:rsidRDefault="00185174" w:rsidP="006573AF">
      <w:pPr>
        <w:spacing w:after="0" w:line="360" w:lineRule="auto"/>
        <w:ind w:firstLine="709"/>
        <w:jc w:val="both"/>
        <w:rPr>
          <w:rFonts w:ascii="Times New Roman" w:hAnsi="Times New Roman" w:cs="Times New Roman"/>
          <w:color w:val="000000" w:themeColor="text1"/>
          <w:sz w:val="28"/>
          <w:lang w:val="uk-UA"/>
        </w:rPr>
      </w:pPr>
    </w:p>
    <w:p w:rsidR="00E70666" w:rsidRPr="004B08AC" w:rsidRDefault="00E70666" w:rsidP="006573A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br w:type="page"/>
      </w:r>
    </w:p>
    <w:p w:rsidR="000910D7" w:rsidRPr="004B08AC" w:rsidRDefault="0060161F" w:rsidP="00E70666">
      <w:pPr>
        <w:pStyle w:val="1"/>
        <w:spacing w:before="0" w:line="360" w:lineRule="auto"/>
        <w:jc w:val="center"/>
        <w:rPr>
          <w:rFonts w:ascii="Times New Roman" w:hAnsi="Times New Roman" w:cs="Times New Roman"/>
          <w:b/>
          <w:color w:val="000000" w:themeColor="text1"/>
          <w:sz w:val="28"/>
          <w:lang w:val="uk-UA"/>
        </w:rPr>
      </w:pPr>
      <w:bookmarkStart w:id="7" w:name="_Toc10722942"/>
      <w:r w:rsidRPr="004B08AC">
        <w:rPr>
          <w:rFonts w:ascii="Times New Roman" w:hAnsi="Times New Roman" w:cs="Times New Roman"/>
          <w:b/>
          <w:color w:val="000000" w:themeColor="text1"/>
          <w:sz w:val="28"/>
          <w:lang w:val="uk-UA"/>
        </w:rPr>
        <w:lastRenderedPageBreak/>
        <w:t xml:space="preserve">РОЗДІЛ 3. </w:t>
      </w:r>
      <w:r w:rsidR="00E70666" w:rsidRPr="004B08AC">
        <w:rPr>
          <w:rFonts w:ascii="Times New Roman" w:hAnsi="Times New Roman" w:cs="Times New Roman"/>
          <w:b/>
          <w:color w:val="000000" w:themeColor="text1"/>
          <w:sz w:val="28"/>
          <w:lang w:val="uk-UA"/>
        </w:rPr>
        <w:t>ОСНОВНІ ШЛЯХИ УДОСКОНАЛЕННЯ ОРГАНІЗАЦІЇ РЕКЛАМНОЇ ТА PR-КАМПАНІЇ ТОВ «КОВІНЬКО-КОВБАСИ»</w:t>
      </w:r>
      <w:bookmarkEnd w:id="7"/>
    </w:p>
    <w:p w:rsidR="00E70666" w:rsidRPr="004B08AC" w:rsidRDefault="00E70666" w:rsidP="006573AF">
      <w:pPr>
        <w:spacing w:after="0" w:line="360" w:lineRule="auto"/>
        <w:ind w:firstLine="709"/>
        <w:jc w:val="both"/>
        <w:rPr>
          <w:rFonts w:ascii="Times New Roman" w:hAnsi="Times New Roman" w:cs="Times New Roman"/>
          <w:color w:val="000000" w:themeColor="text1"/>
          <w:sz w:val="28"/>
          <w:lang w:val="uk-UA"/>
        </w:rPr>
      </w:pPr>
    </w:p>
    <w:p w:rsidR="006B2C4E" w:rsidRPr="004B08AC" w:rsidRDefault="006B2C4E" w:rsidP="006B2C4E">
      <w:pPr>
        <w:pStyle w:val="2"/>
        <w:ind w:firstLine="709"/>
        <w:rPr>
          <w:rFonts w:ascii="Times New Roman" w:hAnsi="Times New Roman" w:cs="Times New Roman"/>
          <w:b/>
          <w:color w:val="000000" w:themeColor="text1"/>
          <w:sz w:val="28"/>
          <w:lang w:val="uk-UA"/>
        </w:rPr>
      </w:pPr>
      <w:bookmarkStart w:id="8" w:name="_Toc10722943"/>
      <w:r w:rsidRPr="004B08AC">
        <w:rPr>
          <w:rFonts w:ascii="Times New Roman" w:hAnsi="Times New Roman" w:cs="Times New Roman"/>
          <w:b/>
          <w:color w:val="000000" w:themeColor="text1"/>
          <w:sz w:val="28"/>
          <w:lang w:val="uk-UA"/>
        </w:rPr>
        <w:t>3.1 Шляхи вдосконалення та рекомендації</w:t>
      </w:r>
      <w:bookmarkEnd w:id="8"/>
    </w:p>
    <w:p w:rsidR="006B2C4E" w:rsidRPr="004B08AC" w:rsidRDefault="006B2C4E" w:rsidP="006E7B3C">
      <w:pPr>
        <w:spacing w:after="0" w:line="360" w:lineRule="auto"/>
        <w:ind w:firstLine="709"/>
        <w:jc w:val="both"/>
        <w:rPr>
          <w:rFonts w:ascii="Times New Roman" w:hAnsi="Times New Roman" w:cs="Times New Roman"/>
          <w:color w:val="000000" w:themeColor="text1"/>
          <w:sz w:val="28"/>
          <w:lang w:val="uk-UA"/>
        </w:rPr>
      </w:pPr>
    </w:p>
    <w:p w:rsidR="006E7B3C"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Рекламна кампанія є комплексом рекламних заходів, розроблених у відповідності з програмою маркетингу і спрямованих на споживачів товару (послуг), що представляють відповідні сегменти ринку з метою викликати їхню реакцію, що сприяє вирішенню фірмою-виробником своїх стратегічних і тактичних задач. </w:t>
      </w:r>
    </w:p>
    <w:p w:rsidR="006E7B3C"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Проведення рекламних кампаній вимагає серйозного підходу до планування їх в умовах раціонального використання обмежених ресурсів. Зарубіжний і вітчизняний досвід реклами товарів і послуг показує, що комплексне і послідовне проведення рекламних заходів, розроблених з урахуванням кон'юнктури ринку, дає значно більший ефект, ніж окремі заходи, не зв'язані між собою спільною задачею і роз'єднані в часі. Стратегічними цілями рекламної кампанії ТОВ «Ковінько-ковбаси» на зовнішніх ринках мають стати: </w:t>
      </w:r>
    </w:p>
    <w:p w:rsidR="006E7B3C"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збільшення обсягу продаж; </w:t>
      </w:r>
    </w:p>
    <w:p w:rsidR="006E7B3C"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утвердження позитивного іміджу підприємства в нових економічних умовах; </w:t>
      </w:r>
    </w:p>
    <w:p w:rsidR="006E7B3C"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організація постійної рекламної діяльності як елементу маркетингової політики підприємства. </w:t>
      </w:r>
    </w:p>
    <w:p w:rsidR="006E7B3C"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Локальні цілі: </w:t>
      </w:r>
    </w:p>
    <w:p w:rsidR="006E7B3C"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оптимізація рекламної діяльності по критерію “рекламні витрати / обсяг продажу”; </w:t>
      </w:r>
    </w:p>
    <w:p w:rsidR="006E7B3C"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оновлення і “розкрутка” фірмової символіки ТОВ «Ковінько-ковбаси»; </w:t>
      </w:r>
    </w:p>
    <w:p w:rsidR="006E7B3C"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поліпшення організації збуту продукції по всій Україні. </w:t>
      </w:r>
    </w:p>
    <w:p w:rsidR="00E70666"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Проаналізувавши організацію рекламної роботи в компанії «</w:t>
      </w:r>
      <w:proofErr w:type="spellStart"/>
      <w:r w:rsidRPr="004B08AC">
        <w:rPr>
          <w:rFonts w:ascii="Times New Roman" w:hAnsi="Times New Roman" w:cs="Times New Roman"/>
          <w:color w:val="000000" w:themeColor="text1"/>
          <w:sz w:val="28"/>
          <w:lang w:val="uk-UA"/>
        </w:rPr>
        <w:t>Ковінькоковбаси</w:t>
      </w:r>
      <w:proofErr w:type="spellEnd"/>
      <w:r w:rsidRPr="004B08AC">
        <w:rPr>
          <w:rFonts w:ascii="Times New Roman" w:hAnsi="Times New Roman" w:cs="Times New Roman"/>
          <w:color w:val="000000" w:themeColor="text1"/>
          <w:sz w:val="28"/>
          <w:lang w:val="uk-UA"/>
        </w:rPr>
        <w:t>», були зроблені висновки і визначені наступні шляхи підвищення організації рекламної діяльності на даному підприємстві:</w:t>
      </w:r>
    </w:p>
    <w:p w:rsidR="00ED6141"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1) Удосконалити рекламу в Інтернет. Розробити електронн</w:t>
      </w:r>
      <w:r w:rsidR="00ED6141" w:rsidRPr="004B08AC">
        <w:rPr>
          <w:rFonts w:ascii="Times New Roman" w:hAnsi="Times New Roman" w:cs="Times New Roman"/>
          <w:color w:val="000000" w:themeColor="text1"/>
          <w:sz w:val="28"/>
          <w:lang w:val="uk-UA"/>
        </w:rPr>
        <w:t xml:space="preserve">і версії просування продукції. </w:t>
      </w:r>
    </w:p>
    <w:p w:rsidR="00ED6141"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До основних переваг Інтернету перед іншими </w:t>
      </w:r>
      <w:proofErr w:type="spellStart"/>
      <w:r w:rsidRPr="004B08AC">
        <w:rPr>
          <w:rFonts w:ascii="Times New Roman" w:hAnsi="Times New Roman" w:cs="Times New Roman"/>
          <w:color w:val="000000" w:themeColor="text1"/>
          <w:sz w:val="28"/>
          <w:lang w:val="uk-UA"/>
        </w:rPr>
        <w:t>мед</w:t>
      </w:r>
      <w:r w:rsidR="00ED6141" w:rsidRPr="004B08AC">
        <w:rPr>
          <w:rFonts w:ascii="Times New Roman" w:hAnsi="Times New Roman" w:cs="Times New Roman"/>
          <w:color w:val="000000" w:themeColor="text1"/>
          <w:sz w:val="28"/>
          <w:lang w:val="uk-UA"/>
        </w:rPr>
        <w:t>іаносіями</w:t>
      </w:r>
      <w:proofErr w:type="spellEnd"/>
      <w:r w:rsidR="00ED6141" w:rsidRPr="004B08AC">
        <w:rPr>
          <w:rFonts w:ascii="Times New Roman" w:hAnsi="Times New Roman" w:cs="Times New Roman"/>
          <w:color w:val="000000" w:themeColor="text1"/>
          <w:sz w:val="28"/>
          <w:lang w:val="uk-UA"/>
        </w:rPr>
        <w:t xml:space="preserve"> реклами відносяться: </w:t>
      </w:r>
    </w:p>
    <w:p w:rsidR="00ED6141"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1) </w:t>
      </w:r>
      <w:proofErr w:type="spellStart"/>
      <w:r w:rsidRPr="004B08AC">
        <w:rPr>
          <w:rFonts w:ascii="Times New Roman" w:hAnsi="Times New Roman" w:cs="Times New Roman"/>
          <w:color w:val="000000" w:themeColor="text1"/>
          <w:sz w:val="28"/>
          <w:lang w:val="uk-UA"/>
        </w:rPr>
        <w:t>targeting</w:t>
      </w:r>
      <w:proofErr w:type="spellEnd"/>
      <w:r w:rsidRPr="004B08AC">
        <w:rPr>
          <w:rFonts w:ascii="Times New Roman" w:hAnsi="Times New Roman" w:cs="Times New Roman"/>
          <w:color w:val="000000" w:themeColor="text1"/>
          <w:sz w:val="28"/>
          <w:lang w:val="uk-UA"/>
        </w:rPr>
        <w:t xml:space="preserve"> - точний охоплення цільової аудиторії, здійснюваний за тематичними сайтів</w:t>
      </w:r>
      <w:r w:rsidR="00ED6141" w:rsidRPr="004B08AC">
        <w:rPr>
          <w:rFonts w:ascii="Times New Roman" w:hAnsi="Times New Roman" w:cs="Times New Roman"/>
          <w:color w:val="000000" w:themeColor="text1"/>
          <w:sz w:val="28"/>
          <w:lang w:val="uk-UA"/>
        </w:rPr>
        <w:t xml:space="preserve">, по географії і за часом; </w:t>
      </w:r>
    </w:p>
    <w:p w:rsidR="00ED6141" w:rsidRPr="004B08AC" w:rsidRDefault="00ED6141"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2) </w:t>
      </w:r>
      <w:proofErr w:type="spellStart"/>
      <w:r w:rsidR="006E7B3C" w:rsidRPr="004B08AC">
        <w:rPr>
          <w:rFonts w:ascii="Times New Roman" w:hAnsi="Times New Roman" w:cs="Times New Roman"/>
          <w:color w:val="000000" w:themeColor="text1"/>
          <w:sz w:val="28"/>
          <w:lang w:val="uk-UA"/>
        </w:rPr>
        <w:t>tracking</w:t>
      </w:r>
      <w:proofErr w:type="spellEnd"/>
      <w:r w:rsidR="006E7B3C" w:rsidRPr="004B08AC">
        <w:rPr>
          <w:rFonts w:ascii="Times New Roman" w:hAnsi="Times New Roman" w:cs="Times New Roman"/>
          <w:color w:val="000000" w:themeColor="text1"/>
          <w:sz w:val="28"/>
          <w:lang w:val="uk-UA"/>
        </w:rPr>
        <w:t xml:space="preserve"> - відстеження, можливість аналізу поведінки відвідувачів на сайті і вдосконалення сайту, продукту і маркетингу відповідно з результатами </w:t>
      </w:r>
      <w:r w:rsidRPr="004B08AC">
        <w:rPr>
          <w:rFonts w:ascii="Times New Roman" w:hAnsi="Times New Roman" w:cs="Times New Roman"/>
          <w:color w:val="000000" w:themeColor="text1"/>
          <w:sz w:val="28"/>
          <w:lang w:val="uk-UA"/>
        </w:rPr>
        <w:t xml:space="preserve">такого постійного моніторингу; </w:t>
      </w:r>
    </w:p>
    <w:p w:rsidR="00ED6141"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3) оперативність, що дозволяє почати, скорегувати або перервати рекламну кампанію в будь-який момент; </w:t>
      </w:r>
    </w:p>
    <w:p w:rsidR="00ED6141"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4) об'ємність, так як в Інтернеті можна розміщувати велику кількість інформації, включаючи гра</w:t>
      </w:r>
      <w:r w:rsidR="00ED6141" w:rsidRPr="004B08AC">
        <w:rPr>
          <w:rFonts w:ascii="Times New Roman" w:hAnsi="Times New Roman" w:cs="Times New Roman"/>
          <w:color w:val="000000" w:themeColor="text1"/>
          <w:sz w:val="28"/>
          <w:lang w:val="uk-UA"/>
        </w:rPr>
        <w:t xml:space="preserve">фіку, звук, відео, </w:t>
      </w:r>
      <w:proofErr w:type="spellStart"/>
      <w:r w:rsidR="00ED6141" w:rsidRPr="004B08AC">
        <w:rPr>
          <w:rFonts w:ascii="Times New Roman" w:hAnsi="Times New Roman" w:cs="Times New Roman"/>
          <w:color w:val="000000" w:themeColor="text1"/>
          <w:sz w:val="28"/>
          <w:lang w:val="uk-UA"/>
        </w:rPr>
        <w:t>спецефекти</w:t>
      </w:r>
      <w:proofErr w:type="spellEnd"/>
      <w:r w:rsidR="00ED6141" w:rsidRPr="004B08AC">
        <w:rPr>
          <w:rFonts w:ascii="Times New Roman" w:hAnsi="Times New Roman" w:cs="Times New Roman"/>
          <w:color w:val="000000" w:themeColor="text1"/>
          <w:sz w:val="28"/>
          <w:lang w:val="uk-UA"/>
        </w:rPr>
        <w:t xml:space="preserve">. </w:t>
      </w:r>
    </w:p>
    <w:p w:rsidR="00ED6141"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І, нарешті, найбільш привабливим моментом є порівняно низька</w:t>
      </w:r>
      <w:r w:rsidR="00ED6141" w:rsidRPr="004B08AC">
        <w:rPr>
          <w:rFonts w:ascii="Times New Roman" w:hAnsi="Times New Roman" w:cs="Times New Roman"/>
          <w:color w:val="000000" w:themeColor="text1"/>
          <w:sz w:val="28"/>
          <w:lang w:val="uk-UA"/>
        </w:rPr>
        <w:t xml:space="preserve"> вартість реклами в Інтернеті. </w:t>
      </w:r>
    </w:p>
    <w:p w:rsidR="00ED6141"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ТОВ "Ковінько-ковбаси" має свій сайт в Інтернеті за </w:t>
      </w:r>
      <w:proofErr w:type="spellStart"/>
      <w:r w:rsidRPr="004B08AC">
        <w:rPr>
          <w:rFonts w:ascii="Times New Roman" w:hAnsi="Times New Roman" w:cs="Times New Roman"/>
          <w:color w:val="000000" w:themeColor="text1"/>
          <w:sz w:val="28"/>
          <w:lang w:val="uk-UA"/>
        </w:rPr>
        <w:t>адресою</w:t>
      </w:r>
      <w:proofErr w:type="spellEnd"/>
      <w:r w:rsidRPr="004B08AC">
        <w:rPr>
          <w:rFonts w:ascii="Times New Roman" w:hAnsi="Times New Roman" w:cs="Times New Roman"/>
          <w:color w:val="000000" w:themeColor="text1"/>
          <w:sz w:val="28"/>
          <w:lang w:val="uk-UA"/>
        </w:rPr>
        <w:t xml:space="preserve"> kovbaskoff.com.ua. Це, звичайно, дуже позитивно характеризує компанію. Але з іншого боку, на ньому розміщено тільки загальна інформація про компанію, про продукцію, із зазначенням адресу, телефонів. Тому можна сказати, що Інтернет-реклама ще прак</w:t>
      </w:r>
      <w:r w:rsidR="00ED6141" w:rsidRPr="004B08AC">
        <w:rPr>
          <w:rFonts w:ascii="Times New Roman" w:hAnsi="Times New Roman" w:cs="Times New Roman"/>
          <w:color w:val="000000" w:themeColor="text1"/>
          <w:sz w:val="28"/>
          <w:lang w:val="uk-UA"/>
        </w:rPr>
        <w:t>тично не освоєна підприємством.</w:t>
      </w:r>
    </w:p>
    <w:p w:rsidR="00ED6141" w:rsidRPr="004B08AC" w:rsidRDefault="006E7B3C"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Що стосується самого сайту, то представляється необхідним збільшення його обсягу за рахунок докладної інформації про товари (детального їх опису), що надаються компанією. Так само я б поради</w:t>
      </w:r>
      <w:r w:rsidR="000B5F0D" w:rsidRPr="004B08AC">
        <w:rPr>
          <w:rFonts w:ascii="Times New Roman" w:hAnsi="Times New Roman" w:cs="Times New Roman"/>
          <w:color w:val="000000" w:themeColor="text1"/>
          <w:sz w:val="28"/>
          <w:lang w:val="uk-UA"/>
        </w:rPr>
        <w:t>ла</w:t>
      </w:r>
      <w:r w:rsidRPr="004B08AC">
        <w:rPr>
          <w:rFonts w:ascii="Times New Roman" w:hAnsi="Times New Roman" w:cs="Times New Roman"/>
          <w:color w:val="000000" w:themeColor="text1"/>
          <w:sz w:val="28"/>
          <w:lang w:val="uk-UA"/>
        </w:rPr>
        <w:t xml:space="preserve"> розмістити на сайті перелік найбільш поширених питань і відповідей на них; форму, заповнивши яку відвідувач сайту зможе не тіль</w:t>
      </w:r>
      <w:r w:rsidR="00A20F72" w:rsidRPr="004B08AC">
        <w:rPr>
          <w:rFonts w:ascii="Times New Roman" w:hAnsi="Times New Roman" w:cs="Times New Roman"/>
          <w:color w:val="000000" w:themeColor="text1"/>
          <w:sz w:val="28"/>
          <w:lang w:val="uk-UA"/>
        </w:rPr>
        <w:t>ки задати своє питання, але й по</w:t>
      </w:r>
      <w:r w:rsidRPr="004B08AC">
        <w:rPr>
          <w:rFonts w:ascii="Times New Roman" w:hAnsi="Times New Roman" w:cs="Times New Roman"/>
          <w:color w:val="000000" w:themeColor="text1"/>
          <w:sz w:val="28"/>
          <w:lang w:val="uk-UA"/>
        </w:rPr>
        <w:t xml:space="preserve">дати заявку на реєстрацію свої ІD. Планується також для додаткового залучення клієнтів надавати знижку, тим, хто </w:t>
      </w:r>
      <w:proofErr w:type="spellStart"/>
      <w:r w:rsidRPr="004B08AC">
        <w:rPr>
          <w:rFonts w:ascii="Times New Roman" w:hAnsi="Times New Roman" w:cs="Times New Roman"/>
          <w:color w:val="000000" w:themeColor="text1"/>
          <w:sz w:val="28"/>
          <w:lang w:val="uk-UA"/>
        </w:rPr>
        <w:t>подасть</w:t>
      </w:r>
      <w:proofErr w:type="spellEnd"/>
      <w:r w:rsidRPr="004B08AC">
        <w:rPr>
          <w:rFonts w:ascii="Times New Roman" w:hAnsi="Times New Roman" w:cs="Times New Roman"/>
          <w:color w:val="000000" w:themeColor="text1"/>
          <w:sz w:val="28"/>
          <w:lang w:val="uk-UA"/>
        </w:rPr>
        <w:t xml:space="preserve"> заявку на сайті компанії. </w:t>
      </w:r>
      <w:r w:rsidRPr="004B08AC">
        <w:rPr>
          <w:rFonts w:ascii="Times New Roman" w:hAnsi="Times New Roman" w:cs="Times New Roman"/>
          <w:color w:val="000000" w:themeColor="text1"/>
          <w:sz w:val="28"/>
          <w:lang w:val="uk-UA"/>
        </w:rPr>
        <w:lastRenderedPageBreak/>
        <w:t>Необхідно розмістити банерну рекламу на більшій частині він</w:t>
      </w:r>
      <w:r w:rsidR="00ED6141" w:rsidRPr="004B08AC">
        <w:rPr>
          <w:rFonts w:ascii="Times New Roman" w:hAnsi="Times New Roman" w:cs="Times New Roman"/>
          <w:color w:val="000000" w:themeColor="text1"/>
          <w:sz w:val="28"/>
          <w:lang w:val="uk-UA"/>
        </w:rPr>
        <w:t>н</w:t>
      </w:r>
      <w:r w:rsidRPr="004B08AC">
        <w:rPr>
          <w:rFonts w:ascii="Times New Roman" w:hAnsi="Times New Roman" w:cs="Times New Roman"/>
          <w:color w:val="000000" w:themeColor="text1"/>
          <w:sz w:val="28"/>
          <w:lang w:val="uk-UA"/>
        </w:rPr>
        <w:t>ицьких серверів і на найбільш відвідуваних інтернет-ресурсах. Це необхідно для</w:t>
      </w:r>
      <w:r w:rsidR="00ED6141" w:rsidRPr="004B08AC">
        <w:rPr>
          <w:rFonts w:ascii="Times New Roman" w:hAnsi="Times New Roman" w:cs="Times New Roman"/>
          <w:color w:val="000000" w:themeColor="text1"/>
          <w:sz w:val="28"/>
          <w:lang w:val="uk-UA"/>
        </w:rPr>
        <w:t xml:space="preserve"> підвищення популярності самого сайту, щоб потенційні клієнти могли легко виявити сайт компанії. </w:t>
      </w:r>
    </w:p>
    <w:p w:rsidR="006E7B3C" w:rsidRPr="004B08AC" w:rsidRDefault="00ED6141"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Безсумнівно, необхідно створити власний список розсилки по електронній пошті. Це не зажадає значних зусиль і капіталовкладень, а ефективність цього кроку буде досить високою, тому що дана розсилка буде поширюватися по цільовій аудиторії, а не випадковим чином.  Необхідно зареєструвати інтернет-ресурс у більшості пошукових систем, як вітчизняних, так і закордонних. Оскільки існує варіант перегляду сторінок компанії в англійському варіанті (це безсумнівний плюс).  І, нарешті, незайвим буде організація розсилок по електронній пошті за списками існуючих розсилок.</w:t>
      </w:r>
    </w:p>
    <w:p w:rsidR="000336AA" w:rsidRPr="004B08AC" w:rsidRDefault="000336AA" w:rsidP="006E7B3C">
      <w:pPr>
        <w:spacing w:after="0" w:line="360" w:lineRule="auto"/>
        <w:ind w:firstLine="709"/>
        <w:jc w:val="both"/>
        <w:rPr>
          <w:rFonts w:ascii="Times New Roman" w:hAnsi="Times New Roman" w:cs="Times New Roman"/>
          <w:color w:val="000000" w:themeColor="text1"/>
          <w:sz w:val="28"/>
          <w:lang w:val="uk-UA"/>
        </w:rPr>
      </w:pPr>
      <w:proofErr w:type="spellStart"/>
      <w:r w:rsidRPr="004B08AC">
        <w:rPr>
          <w:rFonts w:ascii="Times New Roman" w:hAnsi="Times New Roman" w:cs="Times New Roman"/>
          <w:color w:val="000000" w:themeColor="text1"/>
          <w:sz w:val="28"/>
          <w:lang w:val="uk-UA"/>
        </w:rPr>
        <w:t>Обгрунтованість</w:t>
      </w:r>
      <w:proofErr w:type="spellEnd"/>
      <w:r w:rsidRPr="004B08AC">
        <w:rPr>
          <w:rFonts w:ascii="Times New Roman" w:hAnsi="Times New Roman" w:cs="Times New Roman"/>
          <w:color w:val="000000" w:themeColor="text1"/>
          <w:sz w:val="28"/>
          <w:lang w:val="uk-UA"/>
        </w:rPr>
        <w:t xml:space="preserve"> всього </w:t>
      </w:r>
      <w:proofErr w:type="spellStart"/>
      <w:r w:rsidRPr="004B08AC">
        <w:rPr>
          <w:rFonts w:ascii="Times New Roman" w:hAnsi="Times New Roman" w:cs="Times New Roman"/>
          <w:color w:val="000000" w:themeColor="text1"/>
          <w:sz w:val="28"/>
          <w:lang w:val="uk-UA"/>
        </w:rPr>
        <w:t>вищепереліченого</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грунтується</w:t>
      </w:r>
      <w:proofErr w:type="spellEnd"/>
      <w:r w:rsidRPr="004B08AC">
        <w:rPr>
          <w:rFonts w:ascii="Times New Roman" w:hAnsi="Times New Roman" w:cs="Times New Roman"/>
          <w:color w:val="000000" w:themeColor="text1"/>
          <w:sz w:val="28"/>
          <w:lang w:val="uk-UA"/>
        </w:rPr>
        <w:t xml:space="preserve"> на обхваті аудиторії, відносно високою потенційної платоспроможності, необмеженість територіально (не тільки в межах міста або країни), низькій вартості інтернет-реклами в порівнянні з іншими видами реклами, високий потенціал розвитку Інтернету та комп'ютерних технологій. </w:t>
      </w:r>
    </w:p>
    <w:p w:rsidR="000336AA" w:rsidRPr="004B08AC" w:rsidRDefault="000336AA"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Є ще один аргумент на користь реклами в Інтернеті та здійснення торгівлі шляхом електронних засобів на оптові закупки - економія торгових площ, більш зручна комунікація, відсутність необхідності значного збільшення штату працівників, тобто все це говорить про економічну вигоду, причому досить високою. </w:t>
      </w:r>
    </w:p>
    <w:p w:rsidR="00ED6141" w:rsidRPr="004B08AC" w:rsidRDefault="000336AA"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2) Так само я б поради</w:t>
      </w:r>
      <w:r w:rsidR="006B2C4E" w:rsidRPr="004B08AC">
        <w:rPr>
          <w:rFonts w:ascii="Times New Roman" w:hAnsi="Times New Roman" w:cs="Times New Roman"/>
          <w:color w:val="000000" w:themeColor="text1"/>
          <w:sz w:val="28"/>
          <w:lang w:val="uk-UA"/>
        </w:rPr>
        <w:t>ла</w:t>
      </w:r>
      <w:r w:rsidRPr="004B08AC">
        <w:rPr>
          <w:rFonts w:ascii="Times New Roman" w:hAnsi="Times New Roman" w:cs="Times New Roman"/>
          <w:color w:val="000000" w:themeColor="text1"/>
          <w:sz w:val="28"/>
          <w:lang w:val="uk-UA"/>
        </w:rPr>
        <w:t xml:space="preserve"> начальнику відділу реклами звернути увагу на рекламу в пресі. Було б чудово, якби ТОВ «Ковінько-</w:t>
      </w:r>
      <w:proofErr w:type="spellStart"/>
      <w:r w:rsidRPr="004B08AC">
        <w:rPr>
          <w:rFonts w:ascii="Times New Roman" w:hAnsi="Times New Roman" w:cs="Times New Roman"/>
          <w:color w:val="000000" w:themeColor="text1"/>
          <w:sz w:val="28"/>
          <w:lang w:val="uk-UA"/>
        </w:rPr>
        <w:t>кавбаси</w:t>
      </w:r>
      <w:proofErr w:type="spellEnd"/>
      <w:r w:rsidRPr="004B08AC">
        <w:rPr>
          <w:rFonts w:ascii="Times New Roman" w:hAnsi="Times New Roman" w:cs="Times New Roman"/>
          <w:color w:val="000000" w:themeColor="text1"/>
          <w:sz w:val="28"/>
          <w:lang w:val="uk-UA"/>
        </w:rPr>
        <w:t xml:space="preserve">» публікувало свої рекламні оголошення на сторінках місцевих газет. Перевагою цього виду реклами є знаходження рекламних оголошень читачем через підбору друкарського шрифту, виділення тих слів, які несуть основне смислове навантаження. Реклама в газеті (журналі) є однією з самих зручних, тому що можна не тільки дати рекламне оголошення загальноприйнятого формату, а й </w:t>
      </w:r>
      <w:r w:rsidRPr="004B08AC">
        <w:rPr>
          <w:rFonts w:ascii="Times New Roman" w:hAnsi="Times New Roman" w:cs="Times New Roman"/>
          <w:color w:val="000000" w:themeColor="text1"/>
          <w:sz w:val="28"/>
          <w:lang w:val="uk-UA"/>
        </w:rPr>
        <w:lastRenderedPageBreak/>
        <w:t>дати в інтерв'ю керівника підприємства приховану рекламу або навіть статтю про фірму.</w:t>
      </w:r>
    </w:p>
    <w:p w:rsidR="00A854E6" w:rsidRPr="004B08AC" w:rsidRDefault="00A854E6"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3) Активізувати роботу з журналістами з розміщення в ЗМІ іміджевої реклами. </w:t>
      </w:r>
    </w:p>
    <w:p w:rsidR="00A854E6" w:rsidRPr="004B08AC" w:rsidRDefault="00A854E6"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4) Прагнути до розширення асортименту продукції. </w:t>
      </w:r>
    </w:p>
    <w:p w:rsidR="00A854E6" w:rsidRPr="004B08AC" w:rsidRDefault="00A854E6"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5) Розширення клієнтської бази. </w:t>
      </w:r>
    </w:p>
    <w:p w:rsidR="00A854E6" w:rsidRPr="004B08AC" w:rsidRDefault="00A854E6"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6) Запровадити показ реклами на телебаченні. </w:t>
      </w:r>
    </w:p>
    <w:p w:rsidR="00ED6141" w:rsidRPr="004B08AC" w:rsidRDefault="00A854E6"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7) Підвищити роль планування. Розробляти не тільки квартальні плани рекламної роботи, але і на рік. Передбачати в планах спільні заходи з оптовими підприємствами, фірмами виробниками, а також зовнішні джерела фінансування. Перспективне і поточне планування рекламної роботи дозволить рівномірно розподіляти кошти і завантаженість персоналу протягом року.</w:t>
      </w:r>
    </w:p>
    <w:p w:rsidR="006B2C4E" w:rsidRPr="004B08AC" w:rsidRDefault="006B2C4E" w:rsidP="006E7B3C">
      <w:pPr>
        <w:spacing w:after="0" w:line="360" w:lineRule="auto"/>
        <w:ind w:firstLine="709"/>
        <w:jc w:val="both"/>
        <w:rPr>
          <w:rFonts w:ascii="Times New Roman" w:hAnsi="Times New Roman" w:cs="Times New Roman"/>
          <w:color w:val="000000" w:themeColor="text1"/>
          <w:sz w:val="28"/>
          <w:lang w:val="uk-UA"/>
        </w:rPr>
      </w:pPr>
    </w:p>
    <w:p w:rsidR="006B2C4E" w:rsidRPr="004B08AC" w:rsidRDefault="006B2C4E" w:rsidP="006B2C4E">
      <w:pPr>
        <w:pStyle w:val="2"/>
        <w:ind w:firstLine="709"/>
        <w:rPr>
          <w:rFonts w:ascii="Times New Roman" w:hAnsi="Times New Roman" w:cs="Times New Roman"/>
          <w:b/>
          <w:color w:val="000000" w:themeColor="text1"/>
          <w:sz w:val="28"/>
          <w:lang w:val="uk-UA"/>
        </w:rPr>
      </w:pPr>
      <w:bookmarkStart w:id="9" w:name="_Toc10722944"/>
      <w:r w:rsidRPr="004B08AC">
        <w:rPr>
          <w:rFonts w:ascii="Times New Roman" w:hAnsi="Times New Roman" w:cs="Times New Roman"/>
          <w:b/>
          <w:color w:val="000000" w:themeColor="text1"/>
          <w:sz w:val="28"/>
          <w:lang w:val="uk-UA"/>
        </w:rPr>
        <w:t xml:space="preserve">3.2 </w:t>
      </w:r>
      <w:r w:rsidR="003368DF" w:rsidRPr="004B08AC">
        <w:rPr>
          <w:rFonts w:ascii="Times New Roman" w:hAnsi="Times New Roman" w:cs="Times New Roman"/>
          <w:b/>
          <w:color w:val="000000" w:themeColor="text1"/>
          <w:sz w:val="28"/>
          <w:lang w:val="uk-UA"/>
        </w:rPr>
        <w:t>Портрет споживача</w:t>
      </w:r>
      <w:bookmarkEnd w:id="9"/>
    </w:p>
    <w:p w:rsidR="006B2C4E" w:rsidRPr="004B08AC" w:rsidRDefault="006B2C4E" w:rsidP="003368DF">
      <w:pPr>
        <w:spacing w:after="0" w:line="360" w:lineRule="auto"/>
        <w:ind w:firstLine="709"/>
        <w:jc w:val="both"/>
        <w:rPr>
          <w:rFonts w:ascii="Times New Roman" w:hAnsi="Times New Roman" w:cs="Times New Roman"/>
          <w:b/>
          <w:color w:val="000000" w:themeColor="text1"/>
          <w:sz w:val="28"/>
          <w:lang w:val="uk-UA"/>
        </w:rPr>
      </w:pPr>
    </w:p>
    <w:p w:rsidR="003368DF" w:rsidRPr="004B08AC" w:rsidRDefault="001960C7" w:rsidP="003368D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(складений згідно анкети у додатку Б)</w:t>
      </w:r>
    </w:p>
    <w:p w:rsidR="003368DF" w:rsidRPr="004B08AC" w:rsidRDefault="003368DF" w:rsidP="003368D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Споживачами ковбаси і ковбасних виробів є майже 90% всього населення. Тобто, можна сказати, що </w:t>
      </w:r>
      <w:r w:rsidRPr="004B08AC">
        <w:rPr>
          <w:rFonts w:ascii="Times New Roman" w:hAnsi="Times New Roman" w:cs="Times New Roman"/>
          <w:bCs/>
          <w:color w:val="000000" w:themeColor="text1"/>
          <w:sz w:val="28"/>
          <w:lang w:val="uk-UA"/>
        </w:rPr>
        <w:t>дев'ять з десяти українців купують ковбасу</w:t>
      </w:r>
      <w:r w:rsidRPr="004B08AC">
        <w:rPr>
          <w:rFonts w:ascii="Times New Roman" w:hAnsi="Times New Roman" w:cs="Times New Roman"/>
          <w:color w:val="000000" w:themeColor="text1"/>
          <w:sz w:val="28"/>
          <w:lang w:val="uk-UA"/>
        </w:rPr>
        <w:t>. Звідси висновок, що ковбаса і раніше залишається одним з улюблених і популярних продуктів харчування.</w:t>
      </w:r>
    </w:p>
    <w:p w:rsidR="006B2C4E" w:rsidRPr="004B08AC" w:rsidRDefault="006B2C4E" w:rsidP="003368D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noProof/>
          <w:color w:val="000000" w:themeColor="text1"/>
          <w:sz w:val="28"/>
          <w:lang w:val="uk-UA" w:eastAsia="ru-RU"/>
        </w:rPr>
        <w:lastRenderedPageBreak/>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92DCA" w:rsidRPr="004B08AC" w:rsidRDefault="00292DCA" w:rsidP="00292DCA">
      <w:pPr>
        <w:spacing w:after="0" w:line="360" w:lineRule="auto"/>
        <w:ind w:firstLine="709"/>
        <w:jc w:val="center"/>
        <w:rPr>
          <w:rFonts w:ascii="Times New Roman" w:hAnsi="Times New Roman" w:cs="Times New Roman"/>
          <w:bCs/>
          <w:color w:val="000000" w:themeColor="text1"/>
          <w:sz w:val="28"/>
          <w:lang w:val="uk-UA"/>
        </w:rPr>
      </w:pPr>
      <w:r w:rsidRPr="004B08AC">
        <w:rPr>
          <w:rFonts w:ascii="Times New Roman" w:hAnsi="Times New Roman" w:cs="Times New Roman"/>
          <w:bCs/>
          <w:color w:val="000000" w:themeColor="text1"/>
          <w:sz w:val="28"/>
          <w:lang w:val="uk-UA"/>
        </w:rPr>
        <w:t>Рис.3.1 Споживачі ковбас згідно опитувань</w:t>
      </w:r>
    </w:p>
    <w:p w:rsidR="00292DCA" w:rsidRPr="004B08AC" w:rsidRDefault="00292DCA" w:rsidP="004B48BB">
      <w:pPr>
        <w:spacing w:after="0" w:line="240" w:lineRule="auto"/>
        <w:ind w:firstLine="709"/>
        <w:jc w:val="both"/>
        <w:rPr>
          <w:rFonts w:ascii="Times New Roman" w:hAnsi="Times New Roman" w:cs="Times New Roman"/>
          <w:bCs/>
          <w:color w:val="000000" w:themeColor="text1"/>
          <w:sz w:val="28"/>
          <w:lang w:val="uk-UA"/>
        </w:rPr>
      </w:pPr>
    </w:p>
    <w:p w:rsidR="003368DF" w:rsidRPr="004B08AC" w:rsidRDefault="00292DCA" w:rsidP="003368DF">
      <w:pPr>
        <w:spacing w:after="0" w:line="360" w:lineRule="auto"/>
        <w:ind w:firstLine="709"/>
        <w:jc w:val="both"/>
        <w:rPr>
          <w:rFonts w:ascii="Times New Roman" w:hAnsi="Times New Roman" w:cs="Times New Roman"/>
          <w:bCs/>
          <w:color w:val="000000" w:themeColor="text1"/>
          <w:sz w:val="28"/>
          <w:lang w:val="uk-UA"/>
        </w:rPr>
      </w:pPr>
      <w:r w:rsidRPr="004B08AC">
        <w:rPr>
          <w:rFonts w:ascii="Times New Roman" w:hAnsi="Times New Roman" w:cs="Times New Roman"/>
          <w:bCs/>
          <w:color w:val="000000" w:themeColor="text1"/>
          <w:sz w:val="28"/>
          <w:lang w:val="uk-UA"/>
        </w:rPr>
        <w:t xml:space="preserve">Отже, згідно результатів опитування - </w:t>
      </w:r>
      <w:r w:rsidR="003368DF" w:rsidRPr="004B08AC">
        <w:rPr>
          <w:rFonts w:ascii="Times New Roman" w:hAnsi="Times New Roman" w:cs="Times New Roman"/>
          <w:bCs/>
          <w:color w:val="000000" w:themeColor="text1"/>
          <w:sz w:val="28"/>
          <w:lang w:val="uk-UA"/>
        </w:rPr>
        <w:t>58% споживачів - це жінки, 42% - відповідно чоловіки.</w:t>
      </w:r>
    </w:p>
    <w:p w:rsidR="003368DF" w:rsidRPr="004B08AC" w:rsidRDefault="003368DF" w:rsidP="003368D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Оскільки жінок - більшість, можна з упевненістю сказати, що вони і є основними споживачами ковбасних виробів. Серед даного сегмента можна виділити сегмент заміжніх жінок у віці від 35 до 45 років. Як правило, вони роблять покупки для всієї родини.</w:t>
      </w:r>
    </w:p>
    <w:p w:rsidR="004B48BB" w:rsidRPr="004B08AC" w:rsidRDefault="004B48BB" w:rsidP="003368DF">
      <w:pPr>
        <w:spacing w:after="0" w:line="360" w:lineRule="auto"/>
        <w:ind w:firstLine="709"/>
        <w:jc w:val="both"/>
        <w:rPr>
          <w:rFonts w:ascii="Times New Roman" w:hAnsi="Times New Roman" w:cs="Times New Roman"/>
          <w:color w:val="000000" w:themeColor="text1"/>
          <w:sz w:val="28"/>
          <w:lang w:val="uk-UA"/>
        </w:rPr>
      </w:pPr>
    </w:p>
    <w:p w:rsidR="004B48BB" w:rsidRPr="004B08AC" w:rsidRDefault="004B48BB" w:rsidP="003368DF">
      <w:pPr>
        <w:spacing w:after="0" w:line="360" w:lineRule="auto"/>
        <w:ind w:firstLine="709"/>
        <w:jc w:val="both"/>
        <w:rPr>
          <w:rFonts w:ascii="Times New Roman" w:hAnsi="Times New Roman" w:cs="Times New Roman"/>
          <w:color w:val="000000" w:themeColor="text1"/>
          <w:sz w:val="28"/>
          <w:lang w:val="uk-UA"/>
        </w:rPr>
      </w:pPr>
    </w:p>
    <w:p w:rsidR="004B48BB" w:rsidRPr="004B08AC" w:rsidRDefault="004B48BB" w:rsidP="004B48BB">
      <w:pPr>
        <w:spacing w:after="0" w:line="360" w:lineRule="auto"/>
        <w:jc w:val="center"/>
        <w:rPr>
          <w:rFonts w:ascii="Times New Roman" w:hAnsi="Times New Roman" w:cs="Times New Roman"/>
          <w:color w:val="000000" w:themeColor="text1"/>
          <w:sz w:val="28"/>
          <w:lang w:val="uk-UA"/>
        </w:rPr>
      </w:pPr>
      <w:r w:rsidRPr="004B08AC">
        <w:rPr>
          <w:rFonts w:ascii="Times New Roman" w:hAnsi="Times New Roman" w:cs="Times New Roman"/>
          <w:noProof/>
          <w:color w:val="000000" w:themeColor="text1"/>
          <w:sz w:val="28"/>
          <w:lang w:val="uk-UA" w:eastAsia="ru-RU"/>
        </w:rPr>
        <w:lastRenderedPageBreak/>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B48BB" w:rsidRPr="004B08AC" w:rsidRDefault="004B48BB" w:rsidP="004B48BB">
      <w:pPr>
        <w:spacing w:after="0" w:line="360" w:lineRule="auto"/>
        <w:ind w:firstLine="709"/>
        <w:jc w:val="center"/>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Рис. 3.2 Споживання ковбаси верствами населення за різним рівнем доходу</w:t>
      </w:r>
    </w:p>
    <w:p w:rsidR="004B48BB" w:rsidRPr="004B08AC" w:rsidRDefault="004B48BB" w:rsidP="003368DF">
      <w:pPr>
        <w:spacing w:after="0" w:line="360" w:lineRule="auto"/>
        <w:ind w:firstLine="709"/>
        <w:jc w:val="both"/>
        <w:rPr>
          <w:rFonts w:ascii="Times New Roman" w:hAnsi="Times New Roman" w:cs="Times New Roman"/>
          <w:color w:val="000000" w:themeColor="text1"/>
          <w:sz w:val="28"/>
          <w:lang w:val="uk-UA"/>
        </w:rPr>
      </w:pPr>
    </w:p>
    <w:p w:rsidR="003368DF" w:rsidRPr="004B08AC" w:rsidRDefault="003368DF" w:rsidP="003368DF">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За рівнем доходу головними споживачами можна виділити людей із середнім і нижче середнього доходом (дохід на 1го члена сім'ї 1500-</w:t>
      </w:r>
      <w:r w:rsidR="004B48BB" w:rsidRPr="004B08AC">
        <w:rPr>
          <w:rFonts w:ascii="Times New Roman" w:hAnsi="Times New Roman" w:cs="Times New Roman"/>
          <w:color w:val="000000" w:themeColor="text1"/>
          <w:sz w:val="28"/>
          <w:lang w:val="uk-UA"/>
        </w:rPr>
        <w:t>40</w:t>
      </w:r>
      <w:r w:rsidRPr="004B08AC">
        <w:rPr>
          <w:rFonts w:ascii="Times New Roman" w:hAnsi="Times New Roman" w:cs="Times New Roman"/>
          <w:color w:val="000000" w:themeColor="text1"/>
          <w:sz w:val="28"/>
          <w:lang w:val="uk-UA"/>
        </w:rPr>
        <w:t>00 грн). В основному це держслужбовці та робітники.</w:t>
      </w:r>
    </w:p>
    <w:p w:rsidR="003368DF" w:rsidRPr="004B08AC" w:rsidRDefault="001960C7"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bCs/>
          <w:color w:val="000000" w:themeColor="text1"/>
          <w:sz w:val="28"/>
          <w:lang w:val="uk-UA"/>
        </w:rPr>
        <w:t>Більшість </w:t>
      </w:r>
      <w:r w:rsidRPr="004B08AC">
        <w:rPr>
          <w:rFonts w:ascii="Times New Roman" w:hAnsi="Times New Roman" w:cs="Times New Roman"/>
          <w:color w:val="000000" w:themeColor="text1"/>
          <w:sz w:val="28"/>
          <w:lang w:val="uk-UA"/>
        </w:rPr>
        <w:t>опитаних при виборі ковбаси </w:t>
      </w:r>
      <w:r w:rsidRPr="004B08AC">
        <w:rPr>
          <w:rFonts w:ascii="Times New Roman" w:hAnsi="Times New Roman" w:cs="Times New Roman"/>
          <w:bCs/>
          <w:color w:val="000000" w:themeColor="text1"/>
          <w:sz w:val="28"/>
          <w:lang w:val="uk-UA"/>
        </w:rPr>
        <w:t>орієнтуються на минулий досвід і вибирають ковбасу за смаком</w:t>
      </w:r>
      <w:r w:rsidRPr="004B08AC">
        <w:rPr>
          <w:rFonts w:ascii="Times New Roman" w:hAnsi="Times New Roman" w:cs="Times New Roman"/>
          <w:color w:val="000000" w:themeColor="text1"/>
          <w:sz w:val="28"/>
          <w:lang w:val="uk-UA"/>
        </w:rPr>
        <w:t xml:space="preserve"> (якості ковбаси). Наступним, але не менш важливим критерієм вибору є ціна. Значну роль ціна грає для молоді, у якої, як правило, рівень доходу на низькому рівні. Студенти та молоді люди готові «жертвувати» якістю товару на користь його більш низьку ціну. Що </w:t>
      </w:r>
      <w:proofErr w:type="spellStart"/>
      <w:r w:rsidRPr="004B08AC">
        <w:rPr>
          <w:rFonts w:ascii="Times New Roman" w:hAnsi="Times New Roman" w:cs="Times New Roman"/>
          <w:color w:val="000000" w:themeColor="text1"/>
          <w:sz w:val="28"/>
          <w:lang w:val="uk-UA"/>
        </w:rPr>
        <w:t>примітно</w:t>
      </w:r>
      <w:proofErr w:type="spellEnd"/>
      <w:r w:rsidRPr="004B08AC">
        <w:rPr>
          <w:rFonts w:ascii="Times New Roman" w:hAnsi="Times New Roman" w:cs="Times New Roman"/>
          <w:color w:val="000000" w:themeColor="text1"/>
          <w:sz w:val="28"/>
          <w:lang w:val="uk-UA"/>
        </w:rPr>
        <w:t>: </w:t>
      </w:r>
      <w:r w:rsidRPr="004B08AC">
        <w:rPr>
          <w:rFonts w:ascii="Times New Roman" w:hAnsi="Times New Roman" w:cs="Times New Roman"/>
          <w:bCs/>
          <w:color w:val="000000" w:themeColor="text1"/>
          <w:sz w:val="28"/>
          <w:lang w:val="uk-UA"/>
        </w:rPr>
        <w:t>чоловіки більше орієнтуються на ціну</w:t>
      </w:r>
      <w:r w:rsidRPr="004B08AC">
        <w:rPr>
          <w:rFonts w:ascii="Times New Roman" w:hAnsi="Times New Roman" w:cs="Times New Roman"/>
          <w:color w:val="000000" w:themeColor="text1"/>
          <w:sz w:val="28"/>
          <w:lang w:val="uk-UA"/>
        </w:rPr>
        <w:t>, тоді як </w:t>
      </w:r>
      <w:r w:rsidRPr="004B08AC">
        <w:rPr>
          <w:rFonts w:ascii="Times New Roman" w:hAnsi="Times New Roman" w:cs="Times New Roman"/>
          <w:bCs/>
          <w:color w:val="000000" w:themeColor="text1"/>
          <w:sz w:val="28"/>
          <w:lang w:val="uk-UA"/>
        </w:rPr>
        <w:t>жінки - на її «якість»</w:t>
      </w:r>
      <w:r w:rsidRPr="004B08AC">
        <w:rPr>
          <w:rFonts w:ascii="Times New Roman" w:hAnsi="Times New Roman" w:cs="Times New Roman"/>
          <w:color w:val="000000" w:themeColor="text1"/>
          <w:sz w:val="28"/>
          <w:lang w:val="uk-UA"/>
        </w:rPr>
        <w:t xml:space="preserve"> і різні написи на кшталт «Без ГМО», «Зроблено по </w:t>
      </w:r>
      <w:proofErr w:type="spellStart"/>
      <w:r w:rsidRPr="004B08AC">
        <w:rPr>
          <w:rFonts w:ascii="Times New Roman" w:hAnsi="Times New Roman" w:cs="Times New Roman"/>
          <w:color w:val="000000" w:themeColor="text1"/>
          <w:sz w:val="28"/>
          <w:lang w:val="uk-UA"/>
        </w:rPr>
        <w:t>ГОСТу</w:t>
      </w:r>
      <w:proofErr w:type="spellEnd"/>
      <w:r w:rsidRPr="004B08AC">
        <w:rPr>
          <w:rFonts w:ascii="Times New Roman" w:hAnsi="Times New Roman" w:cs="Times New Roman"/>
          <w:color w:val="000000" w:themeColor="text1"/>
          <w:sz w:val="28"/>
          <w:lang w:val="uk-UA"/>
        </w:rPr>
        <w:t xml:space="preserve">» і </w:t>
      </w:r>
      <w:proofErr w:type="spellStart"/>
      <w:r w:rsidRPr="004B08AC">
        <w:rPr>
          <w:rFonts w:ascii="Times New Roman" w:hAnsi="Times New Roman" w:cs="Times New Roman"/>
          <w:color w:val="000000" w:themeColor="text1"/>
          <w:sz w:val="28"/>
          <w:lang w:val="uk-UA"/>
        </w:rPr>
        <w:t>т.п</w:t>
      </w:r>
      <w:proofErr w:type="spellEnd"/>
      <w:r w:rsidRPr="004B08AC">
        <w:rPr>
          <w:rFonts w:ascii="Times New Roman" w:hAnsi="Times New Roman" w:cs="Times New Roman"/>
          <w:color w:val="000000" w:themeColor="text1"/>
          <w:sz w:val="28"/>
          <w:lang w:val="uk-UA"/>
        </w:rPr>
        <w:t>.</w:t>
      </w:r>
    </w:p>
    <w:p w:rsidR="001960C7" w:rsidRPr="004B08AC" w:rsidRDefault="001960C7"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bCs/>
          <w:color w:val="000000" w:themeColor="text1"/>
          <w:sz w:val="28"/>
          <w:lang w:val="uk-UA"/>
        </w:rPr>
        <w:t>Молодь </w:t>
      </w:r>
      <w:r w:rsidRPr="004B08AC">
        <w:rPr>
          <w:rFonts w:ascii="Times New Roman" w:hAnsi="Times New Roman" w:cs="Times New Roman"/>
          <w:color w:val="000000" w:themeColor="text1"/>
          <w:sz w:val="28"/>
          <w:lang w:val="uk-UA"/>
        </w:rPr>
        <w:t>при виборі ковбаси також керується </w:t>
      </w:r>
      <w:r w:rsidRPr="004B08AC">
        <w:rPr>
          <w:rFonts w:ascii="Times New Roman" w:hAnsi="Times New Roman" w:cs="Times New Roman"/>
          <w:bCs/>
          <w:color w:val="000000" w:themeColor="text1"/>
          <w:sz w:val="28"/>
          <w:lang w:val="uk-UA"/>
        </w:rPr>
        <w:t>радою батьків, друзів і продавців</w:t>
      </w:r>
      <w:r w:rsidRPr="004B08AC">
        <w:rPr>
          <w:rFonts w:ascii="Times New Roman" w:hAnsi="Times New Roman" w:cs="Times New Roman"/>
          <w:color w:val="000000" w:themeColor="text1"/>
          <w:sz w:val="28"/>
          <w:lang w:val="uk-UA"/>
        </w:rPr>
        <w:t>, оскільки досвіду в здійсненні подібних покупок у молодих людей не так вже й багато.</w:t>
      </w:r>
    </w:p>
    <w:p w:rsidR="001960C7" w:rsidRPr="004B08AC" w:rsidRDefault="001960C7"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Важливим фактором для всіх є дата виробництва і термін придатності. Але це цілком зрозуміло, адже хто захоче їсти несвіжий продукт?</w:t>
      </w:r>
    </w:p>
    <w:p w:rsidR="001960C7" w:rsidRPr="004B08AC" w:rsidRDefault="001960C7"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bCs/>
          <w:color w:val="000000" w:themeColor="text1"/>
          <w:sz w:val="28"/>
          <w:lang w:val="uk-UA"/>
        </w:rPr>
        <w:lastRenderedPageBreak/>
        <w:t>З підвищенням рівня життя і рівня доходу, споживачі</w:t>
      </w:r>
      <w:r w:rsidRPr="004B08AC">
        <w:rPr>
          <w:rFonts w:ascii="Times New Roman" w:hAnsi="Times New Roman" w:cs="Times New Roman"/>
          <w:color w:val="000000" w:themeColor="text1"/>
          <w:sz w:val="28"/>
          <w:lang w:val="uk-UA"/>
        </w:rPr>
        <w:t> все більше </w:t>
      </w:r>
      <w:r w:rsidRPr="004B08AC">
        <w:rPr>
          <w:rFonts w:ascii="Times New Roman" w:hAnsi="Times New Roman" w:cs="Times New Roman"/>
          <w:bCs/>
          <w:color w:val="000000" w:themeColor="text1"/>
          <w:sz w:val="28"/>
          <w:lang w:val="uk-UA"/>
        </w:rPr>
        <w:t>звертають увагу</w:t>
      </w:r>
      <w:r w:rsidRPr="004B08AC">
        <w:rPr>
          <w:rFonts w:ascii="Times New Roman" w:hAnsi="Times New Roman" w:cs="Times New Roman"/>
          <w:color w:val="000000" w:themeColor="text1"/>
          <w:sz w:val="28"/>
          <w:lang w:val="uk-UA"/>
        </w:rPr>
        <w:t> на такі фактори, як </w:t>
      </w:r>
      <w:r w:rsidRPr="004B08AC">
        <w:rPr>
          <w:rFonts w:ascii="Times New Roman" w:hAnsi="Times New Roman" w:cs="Times New Roman"/>
          <w:bCs/>
          <w:color w:val="000000" w:themeColor="text1"/>
          <w:sz w:val="28"/>
          <w:lang w:val="uk-UA"/>
        </w:rPr>
        <w:t>відсутність харчових добавок, соєвого білка і ГМО</w:t>
      </w:r>
      <w:r w:rsidRPr="004B08AC">
        <w:rPr>
          <w:rFonts w:ascii="Times New Roman" w:hAnsi="Times New Roman" w:cs="Times New Roman"/>
          <w:color w:val="000000" w:themeColor="text1"/>
          <w:sz w:val="28"/>
          <w:lang w:val="uk-UA"/>
        </w:rPr>
        <w:t>. Вони готові переплачувати більше грошей і купувати ковбасу дорожче, заради того, щоб бути впевненими, що товар якісніший. Ці ж споживачі (з високим і вище середнього доходом) готові переплачувати за популярність торгової марки, бренд.</w:t>
      </w:r>
    </w:p>
    <w:p w:rsidR="001960C7" w:rsidRPr="004B08AC" w:rsidRDefault="001960C7"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На жаль, </w:t>
      </w:r>
      <w:r w:rsidRPr="004B08AC">
        <w:rPr>
          <w:rFonts w:ascii="Times New Roman" w:hAnsi="Times New Roman" w:cs="Times New Roman"/>
          <w:bCs/>
          <w:color w:val="000000" w:themeColor="text1"/>
          <w:sz w:val="28"/>
          <w:lang w:val="uk-UA"/>
        </w:rPr>
        <w:t>упаковка і етикетка</w:t>
      </w:r>
      <w:r w:rsidRPr="004B08AC">
        <w:rPr>
          <w:rFonts w:ascii="Times New Roman" w:hAnsi="Times New Roman" w:cs="Times New Roman"/>
          <w:color w:val="000000" w:themeColor="text1"/>
          <w:sz w:val="28"/>
          <w:lang w:val="uk-UA"/>
        </w:rPr>
        <w:t> ковбаси відіграють незначну роль при виборі ковбасних виробів (в основному </w:t>
      </w:r>
      <w:r w:rsidRPr="004B08AC">
        <w:rPr>
          <w:rFonts w:ascii="Times New Roman" w:hAnsi="Times New Roman" w:cs="Times New Roman"/>
          <w:bCs/>
          <w:color w:val="000000" w:themeColor="text1"/>
          <w:sz w:val="28"/>
          <w:lang w:val="uk-UA"/>
        </w:rPr>
        <w:t>на дизайн упаковки звертає увагу молодь</w:t>
      </w:r>
      <w:r w:rsidRPr="004B08AC">
        <w:rPr>
          <w:rFonts w:ascii="Times New Roman" w:hAnsi="Times New Roman" w:cs="Times New Roman"/>
          <w:color w:val="000000" w:themeColor="text1"/>
          <w:sz w:val="28"/>
          <w:lang w:val="uk-UA"/>
        </w:rPr>
        <w:t>).</w:t>
      </w:r>
    </w:p>
    <w:p w:rsidR="004B48BB" w:rsidRPr="004B08AC" w:rsidRDefault="004B48BB" w:rsidP="001960C7">
      <w:pPr>
        <w:spacing w:after="0" w:line="360" w:lineRule="auto"/>
        <w:ind w:firstLine="709"/>
        <w:jc w:val="both"/>
        <w:rPr>
          <w:rFonts w:ascii="Times New Roman" w:hAnsi="Times New Roman" w:cs="Times New Roman"/>
          <w:color w:val="000000" w:themeColor="text1"/>
          <w:sz w:val="28"/>
          <w:lang w:val="uk-UA"/>
        </w:rPr>
      </w:pPr>
    </w:p>
    <w:p w:rsidR="004B48BB" w:rsidRPr="004B08AC" w:rsidRDefault="004B48BB"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noProof/>
          <w:color w:val="000000" w:themeColor="text1"/>
          <w:sz w:val="28"/>
          <w:lang w:val="uk-UA" w:eastAsia="ru-RU"/>
        </w:rPr>
        <w:drawing>
          <wp:inline distT="0" distB="0" distL="0" distR="0">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B48BB" w:rsidRPr="004B08AC" w:rsidRDefault="008441AF" w:rsidP="008441AF">
      <w:pPr>
        <w:spacing w:after="0" w:line="360" w:lineRule="auto"/>
        <w:ind w:firstLine="709"/>
        <w:jc w:val="center"/>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Рис 3.3 Вибір ковбасних виробів згідно регіону виготовлення</w:t>
      </w:r>
    </w:p>
    <w:p w:rsidR="008441AF" w:rsidRPr="004B08AC" w:rsidRDefault="008441AF" w:rsidP="001960C7">
      <w:pPr>
        <w:spacing w:after="0" w:line="360" w:lineRule="auto"/>
        <w:ind w:firstLine="709"/>
        <w:jc w:val="both"/>
        <w:rPr>
          <w:rFonts w:ascii="Times New Roman" w:hAnsi="Times New Roman" w:cs="Times New Roman"/>
          <w:color w:val="000000" w:themeColor="text1"/>
          <w:sz w:val="28"/>
          <w:lang w:val="uk-UA"/>
        </w:rPr>
      </w:pPr>
    </w:p>
    <w:p w:rsidR="001960C7" w:rsidRPr="004B08AC" w:rsidRDefault="001960C7"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Як не дивно, але місце виробництва також впливає на вибір ковбасних виробів. </w:t>
      </w:r>
      <w:r w:rsidRPr="004B08AC">
        <w:rPr>
          <w:rFonts w:ascii="Times New Roman" w:hAnsi="Times New Roman" w:cs="Times New Roman"/>
          <w:bCs/>
          <w:color w:val="000000" w:themeColor="text1"/>
          <w:sz w:val="28"/>
          <w:lang w:val="uk-UA"/>
        </w:rPr>
        <w:t>90% жителів міст за краще купувати продукцію місцевого виробництва</w:t>
      </w:r>
      <w:r w:rsidRPr="004B08AC">
        <w:rPr>
          <w:rFonts w:ascii="Times New Roman" w:hAnsi="Times New Roman" w:cs="Times New Roman"/>
          <w:color w:val="000000" w:themeColor="text1"/>
          <w:sz w:val="28"/>
          <w:lang w:val="uk-UA"/>
        </w:rPr>
        <w:t>.</w:t>
      </w:r>
    </w:p>
    <w:p w:rsidR="008441AF" w:rsidRPr="004B08AC" w:rsidRDefault="008441AF" w:rsidP="001960C7">
      <w:pPr>
        <w:spacing w:after="0" w:line="360" w:lineRule="auto"/>
        <w:ind w:firstLine="709"/>
        <w:jc w:val="both"/>
        <w:rPr>
          <w:rFonts w:ascii="Times New Roman" w:hAnsi="Times New Roman" w:cs="Times New Roman"/>
          <w:bCs/>
          <w:color w:val="000000" w:themeColor="text1"/>
          <w:sz w:val="28"/>
          <w:lang w:val="uk-UA"/>
        </w:rPr>
      </w:pPr>
    </w:p>
    <w:p w:rsidR="008441AF" w:rsidRPr="004B08AC" w:rsidRDefault="008441AF" w:rsidP="001960C7">
      <w:pPr>
        <w:spacing w:after="0" w:line="360" w:lineRule="auto"/>
        <w:ind w:firstLine="709"/>
        <w:jc w:val="both"/>
        <w:rPr>
          <w:rFonts w:ascii="Times New Roman" w:hAnsi="Times New Roman" w:cs="Times New Roman"/>
          <w:bCs/>
          <w:color w:val="000000" w:themeColor="text1"/>
          <w:sz w:val="28"/>
          <w:lang w:val="uk-UA"/>
        </w:rPr>
      </w:pPr>
    </w:p>
    <w:p w:rsidR="008441AF" w:rsidRPr="004B08AC" w:rsidRDefault="008441AF" w:rsidP="001960C7">
      <w:pPr>
        <w:spacing w:after="0" w:line="360" w:lineRule="auto"/>
        <w:ind w:firstLine="709"/>
        <w:jc w:val="both"/>
        <w:rPr>
          <w:rFonts w:ascii="Times New Roman" w:hAnsi="Times New Roman" w:cs="Times New Roman"/>
          <w:bCs/>
          <w:color w:val="000000" w:themeColor="text1"/>
          <w:sz w:val="28"/>
          <w:lang w:val="uk-UA"/>
        </w:rPr>
      </w:pPr>
    </w:p>
    <w:p w:rsidR="008441AF" w:rsidRPr="004B08AC" w:rsidRDefault="008441AF" w:rsidP="001960C7">
      <w:pPr>
        <w:spacing w:after="0" w:line="360" w:lineRule="auto"/>
        <w:ind w:firstLine="709"/>
        <w:jc w:val="both"/>
        <w:rPr>
          <w:rFonts w:ascii="Times New Roman" w:hAnsi="Times New Roman" w:cs="Times New Roman"/>
          <w:bCs/>
          <w:color w:val="000000" w:themeColor="text1"/>
          <w:sz w:val="28"/>
          <w:lang w:val="uk-UA"/>
        </w:rPr>
      </w:pPr>
    </w:p>
    <w:p w:rsidR="008441AF" w:rsidRPr="004B08AC" w:rsidRDefault="008441AF" w:rsidP="001960C7">
      <w:pPr>
        <w:spacing w:after="0" w:line="360" w:lineRule="auto"/>
        <w:ind w:firstLine="709"/>
        <w:jc w:val="both"/>
        <w:rPr>
          <w:rFonts w:ascii="Times New Roman" w:hAnsi="Times New Roman" w:cs="Times New Roman"/>
          <w:bCs/>
          <w:color w:val="000000" w:themeColor="text1"/>
          <w:sz w:val="28"/>
          <w:lang w:val="uk-UA"/>
        </w:rPr>
      </w:pPr>
      <w:r w:rsidRPr="004B08AC">
        <w:rPr>
          <w:rFonts w:ascii="Times New Roman" w:hAnsi="Times New Roman" w:cs="Times New Roman"/>
          <w:bCs/>
          <w:noProof/>
          <w:color w:val="000000" w:themeColor="text1"/>
          <w:sz w:val="28"/>
          <w:lang w:val="uk-UA" w:eastAsia="ru-RU"/>
        </w:rPr>
        <w:lastRenderedPageBreak/>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441AF" w:rsidRPr="004B08AC" w:rsidRDefault="008441AF" w:rsidP="008441AF">
      <w:pPr>
        <w:spacing w:after="0" w:line="360" w:lineRule="auto"/>
        <w:ind w:firstLine="709"/>
        <w:jc w:val="center"/>
        <w:rPr>
          <w:rFonts w:ascii="Times New Roman" w:hAnsi="Times New Roman" w:cs="Times New Roman"/>
          <w:bCs/>
          <w:color w:val="000000" w:themeColor="text1"/>
          <w:sz w:val="28"/>
          <w:lang w:val="uk-UA"/>
        </w:rPr>
      </w:pPr>
      <w:r w:rsidRPr="004B08AC">
        <w:rPr>
          <w:rFonts w:ascii="Times New Roman" w:hAnsi="Times New Roman" w:cs="Times New Roman"/>
          <w:bCs/>
          <w:color w:val="000000" w:themeColor="text1"/>
          <w:sz w:val="28"/>
          <w:lang w:val="uk-UA"/>
        </w:rPr>
        <w:t>Рис 3.4 Місця купівлі ковбас</w:t>
      </w:r>
      <w:r w:rsidR="007F4E08" w:rsidRPr="004B08AC">
        <w:rPr>
          <w:rFonts w:ascii="Times New Roman" w:hAnsi="Times New Roman" w:cs="Times New Roman"/>
          <w:bCs/>
          <w:color w:val="000000" w:themeColor="text1"/>
          <w:sz w:val="28"/>
          <w:lang w:val="uk-UA"/>
        </w:rPr>
        <w:t>них виробів</w:t>
      </w:r>
    </w:p>
    <w:p w:rsidR="008441AF" w:rsidRPr="004B08AC" w:rsidRDefault="008441AF" w:rsidP="001960C7">
      <w:pPr>
        <w:spacing w:after="0" w:line="360" w:lineRule="auto"/>
        <w:ind w:firstLine="709"/>
        <w:jc w:val="both"/>
        <w:rPr>
          <w:rFonts w:ascii="Times New Roman" w:hAnsi="Times New Roman" w:cs="Times New Roman"/>
          <w:bCs/>
          <w:color w:val="000000" w:themeColor="text1"/>
          <w:sz w:val="28"/>
          <w:lang w:val="uk-UA"/>
        </w:rPr>
      </w:pPr>
    </w:p>
    <w:p w:rsidR="001960C7" w:rsidRPr="004B08AC" w:rsidRDefault="001960C7"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bCs/>
          <w:color w:val="000000" w:themeColor="text1"/>
          <w:sz w:val="28"/>
          <w:lang w:val="uk-UA"/>
        </w:rPr>
        <w:t>Більшість споживачів ковбасу та інші ковбасні вироби купують в супермаркетах</w:t>
      </w:r>
      <w:r w:rsidRPr="004B08AC">
        <w:rPr>
          <w:rFonts w:ascii="Times New Roman" w:hAnsi="Times New Roman" w:cs="Times New Roman"/>
          <w:color w:val="000000" w:themeColor="text1"/>
          <w:sz w:val="28"/>
          <w:lang w:val="uk-UA"/>
        </w:rPr>
        <w:t> (майже половина опитаних), 38% опитаних купують ковбаси в спеціалізованих магазинах м'ясокомбінатів, 15% опитаних купують ковбасу на ринку або в звичайних продовольчих магазинах.</w:t>
      </w:r>
    </w:p>
    <w:p w:rsidR="008441AF" w:rsidRPr="004B08AC" w:rsidRDefault="008441AF" w:rsidP="001960C7">
      <w:pPr>
        <w:spacing w:after="0" w:line="360" w:lineRule="auto"/>
        <w:ind w:firstLine="709"/>
        <w:jc w:val="both"/>
        <w:rPr>
          <w:rFonts w:ascii="Times New Roman" w:hAnsi="Times New Roman" w:cs="Times New Roman"/>
          <w:color w:val="000000" w:themeColor="text1"/>
          <w:sz w:val="28"/>
          <w:lang w:val="uk-UA"/>
        </w:rPr>
      </w:pPr>
    </w:p>
    <w:p w:rsidR="008441AF" w:rsidRPr="004B08AC" w:rsidRDefault="007F4E08"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noProof/>
          <w:color w:val="000000" w:themeColor="text1"/>
          <w:sz w:val="28"/>
          <w:lang w:val="uk-UA" w:eastAsia="ru-RU"/>
        </w:rPr>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F4E08" w:rsidRPr="004B08AC" w:rsidRDefault="007F4E08" w:rsidP="007F4E08">
      <w:pPr>
        <w:spacing w:after="0" w:line="360" w:lineRule="auto"/>
        <w:ind w:firstLine="709"/>
        <w:jc w:val="center"/>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Рис 3.5 Ситуації покупки ковбасних виробів</w:t>
      </w:r>
    </w:p>
    <w:p w:rsidR="001960C7" w:rsidRPr="004B08AC" w:rsidRDefault="001960C7"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За відповідями респондентів можна виділити </w:t>
      </w:r>
      <w:r w:rsidRPr="004B08AC">
        <w:rPr>
          <w:rFonts w:ascii="Times New Roman" w:hAnsi="Times New Roman" w:cs="Times New Roman"/>
          <w:bCs/>
          <w:color w:val="000000" w:themeColor="text1"/>
          <w:sz w:val="28"/>
          <w:lang w:val="uk-UA"/>
        </w:rPr>
        <w:t>кілька ситуацій покупки ковбасних виробів</w:t>
      </w:r>
      <w:r w:rsidRPr="004B08AC">
        <w:rPr>
          <w:rFonts w:ascii="Times New Roman" w:hAnsi="Times New Roman" w:cs="Times New Roman"/>
          <w:color w:val="000000" w:themeColor="text1"/>
          <w:sz w:val="28"/>
          <w:lang w:val="uk-UA"/>
        </w:rPr>
        <w:t>:</w:t>
      </w:r>
    </w:p>
    <w:p w:rsidR="001960C7" w:rsidRPr="004B08AC" w:rsidRDefault="001960C7" w:rsidP="001960C7">
      <w:pPr>
        <w:numPr>
          <w:ilvl w:val="0"/>
          <w:numId w:val="7"/>
        </w:numPr>
        <w:spacing w:after="0" w:line="360" w:lineRule="auto"/>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більшість (35%) купують ковбасу </w:t>
      </w:r>
      <w:r w:rsidRPr="004B08AC">
        <w:rPr>
          <w:rFonts w:ascii="Times New Roman" w:hAnsi="Times New Roman" w:cs="Times New Roman"/>
          <w:bCs/>
          <w:color w:val="000000" w:themeColor="text1"/>
          <w:sz w:val="28"/>
          <w:lang w:val="uk-UA"/>
        </w:rPr>
        <w:t>у свята</w:t>
      </w:r>
      <w:r w:rsidRPr="004B08AC">
        <w:rPr>
          <w:rFonts w:ascii="Times New Roman" w:hAnsi="Times New Roman" w:cs="Times New Roman"/>
          <w:color w:val="000000" w:themeColor="text1"/>
          <w:sz w:val="28"/>
          <w:lang w:val="uk-UA"/>
        </w:rPr>
        <w:t> - це всього 5-6 разів на рік;</w:t>
      </w:r>
    </w:p>
    <w:p w:rsidR="001960C7" w:rsidRPr="004B08AC" w:rsidRDefault="001960C7" w:rsidP="001960C7">
      <w:pPr>
        <w:numPr>
          <w:ilvl w:val="0"/>
          <w:numId w:val="7"/>
        </w:numPr>
        <w:spacing w:after="0" w:line="360" w:lineRule="auto"/>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трохи менше покупців (33%) купують ковбасу хоча б </w:t>
      </w:r>
      <w:r w:rsidRPr="004B08AC">
        <w:rPr>
          <w:rFonts w:ascii="Times New Roman" w:hAnsi="Times New Roman" w:cs="Times New Roman"/>
          <w:bCs/>
          <w:color w:val="000000" w:themeColor="text1"/>
          <w:sz w:val="28"/>
          <w:lang w:val="uk-UA"/>
        </w:rPr>
        <w:t>раз на місяць</w:t>
      </w:r>
      <w:r w:rsidRPr="004B08AC">
        <w:rPr>
          <w:rFonts w:ascii="Times New Roman" w:hAnsi="Times New Roman" w:cs="Times New Roman"/>
          <w:color w:val="000000" w:themeColor="text1"/>
          <w:sz w:val="28"/>
          <w:lang w:val="uk-UA"/>
        </w:rPr>
        <w:t>.</w:t>
      </w:r>
    </w:p>
    <w:p w:rsidR="001960C7" w:rsidRPr="004B08AC" w:rsidRDefault="001960C7"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Це дає наочний приклад того, що ковбасні виробів - дуже популярний продукт харчування. В той же час:</w:t>
      </w:r>
    </w:p>
    <w:p w:rsidR="001960C7" w:rsidRPr="004B08AC" w:rsidRDefault="001960C7" w:rsidP="001960C7">
      <w:pPr>
        <w:numPr>
          <w:ilvl w:val="0"/>
          <w:numId w:val="8"/>
        </w:numPr>
        <w:spacing w:after="0" w:line="360" w:lineRule="auto"/>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16% респондентів відзначили, що купують ковбасу </w:t>
      </w:r>
      <w:r w:rsidRPr="004B08AC">
        <w:rPr>
          <w:rFonts w:ascii="Times New Roman" w:hAnsi="Times New Roman" w:cs="Times New Roman"/>
          <w:bCs/>
          <w:color w:val="000000" w:themeColor="text1"/>
          <w:sz w:val="28"/>
          <w:lang w:val="uk-UA"/>
        </w:rPr>
        <w:t>1 раз в рік</w:t>
      </w:r>
      <w:r w:rsidRPr="004B08AC">
        <w:rPr>
          <w:rFonts w:ascii="Times New Roman" w:hAnsi="Times New Roman" w:cs="Times New Roman"/>
          <w:color w:val="000000" w:themeColor="text1"/>
          <w:sz w:val="28"/>
          <w:lang w:val="uk-UA"/>
        </w:rPr>
        <w:t>;</w:t>
      </w:r>
    </w:p>
    <w:p w:rsidR="001960C7" w:rsidRPr="004B08AC" w:rsidRDefault="001960C7" w:rsidP="001960C7">
      <w:pPr>
        <w:numPr>
          <w:ilvl w:val="0"/>
          <w:numId w:val="8"/>
        </w:numPr>
        <w:spacing w:after="0" w:line="360" w:lineRule="auto"/>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9% -</w:t>
      </w:r>
      <w:r w:rsidRPr="004B08AC">
        <w:rPr>
          <w:rFonts w:ascii="Times New Roman" w:hAnsi="Times New Roman" w:cs="Times New Roman"/>
          <w:bCs/>
          <w:color w:val="000000" w:themeColor="text1"/>
          <w:sz w:val="28"/>
          <w:lang w:val="uk-UA"/>
        </w:rPr>
        <w:t> 1 раз на тиждень</w:t>
      </w:r>
      <w:r w:rsidRPr="004B08AC">
        <w:rPr>
          <w:rFonts w:ascii="Times New Roman" w:hAnsi="Times New Roman" w:cs="Times New Roman"/>
          <w:color w:val="000000" w:themeColor="text1"/>
          <w:sz w:val="28"/>
          <w:lang w:val="uk-UA"/>
        </w:rPr>
        <w:t>;</w:t>
      </w:r>
    </w:p>
    <w:p w:rsidR="001960C7" w:rsidRPr="004B08AC" w:rsidRDefault="001960C7" w:rsidP="001960C7">
      <w:pPr>
        <w:numPr>
          <w:ilvl w:val="0"/>
          <w:numId w:val="8"/>
        </w:numPr>
        <w:spacing w:after="0" w:line="360" w:lineRule="auto"/>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7% - </w:t>
      </w:r>
      <w:r w:rsidRPr="004B08AC">
        <w:rPr>
          <w:rFonts w:ascii="Times New Roman" w:hAnsi="Times New Roman" w:cs="Times New Roman"/>
          <w:bCs/>
          <w:color w:val="000000" w:themeColor="text1"/>
          <w:sz w:val="28"/>
          <w:lang w:val="uk-UA"/>
        </w:rPr>
        <w:t>не купують ковбасу</w:t>
      </w:r>
      <w:r w:rsidRPr="004B08AC">
        <w:rPr>
          <w:rFonts w:ascii="Times New Roman" w:hAnsi="Times New Roman" w:cs="Times New Roman"/>
          <w:color w:val="000000" w:themeColor="text1"/>
          <w:sz w:val="28"/>
          <w:lang w:val="uk-UA"/>
        </w:rPr>
        <w:t> взагалі.</w:t>
      </w:r>
    </w:p>
    <w:p w:rsidR="001960C7" w:rsidRPr="004B08AC" w:rsidRDefault="001960C7"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Більшість споживачів купують ковбасу з минулого досвіду, тому половина респондентів відзначили, що купують ковбасу та інші ковбасні вироби 2-4 виробників або торгових марок, 45% опитаних відзначили, що купують ковбасу одного і того ж виробника, або ковбасні вироби однієї торгової марки. Решта - купують ковбасу різних торгових марок і не зупиняються на одній конкретну торгову марку.</w:t>
      </w:r>
    </w:p>
    <w:p w:rsidR="001960C7" w:rsidRPr="004B08AC" w:rsidRDefault="001960C7"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Таким чином, можна зробити висновок, що </w:t>
      </w:r>
      <w:r w:rsidRPr="004B08AC">
        <w:rPr>
          <w:rFonts w:ascii="Times New Roman" w:hAnsi="Times New Roman" w:cs="Times New Roman"/>
          <w:bCs/>
          <w:color w:val="000000" w:themeColor="text1"/>
          <w:sz w:val="28"/>
          <w:lang w:val="uk-UA"/>
        </w:rPr>
        <w:t>цільова аудиторія або основні споживачі ковбаси в Україні - це заміжні жінки у віці від 35 до 45 років</w:t>
      </w:r>
      <w:r w:rsidRPr="004B08AC">
        <w:rPr>
          <w:rFonts w:ascii="Times New Roman" w:hAnsi="Times New Roman" w:cs="Times New Roman"/>
          <w:color w:val="000000" w:themeColor="text1"/>
          <w:sz w:val="28"/>
          <w:lang w:val="uk-UA"/>
        </w:rPr>
        <w:t>.</w:t>
      </w:r>
    </w:p>
    <w:p w:rsidR="001960C7" w:rsidRPr="004B08AC" w:rsidRDefault="001960C7"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bCs/>
          <w:color w:val="000000" w:themeColor="text1"/>
          <w:sz w:val="28"/>
          <w:lang w:val="uk-UA"/>
        </w:rPr>
        <w:t>Виробникам ковбасних виробів слід орієнтуватися на дорослих покупців</w:t>
      </w:r>
      <w:r w:rsidRPr="004B08AC">
        <w:rPr>
          <w:rFonts w:ascii="Times New Roman" w:hAnsi="Times New Roman" w:cs="Times New Roman"/>
          <w:color w:val="000000" w:themeColor="text1"/>
          <w:sz w:val="28"/>
          <w:lang w:val="uk-UA"/>
        </w:rPr>
        <w:t>, які в свою чергу потім будуть радити її своїм дітям. Якщо ж вибирати позиціонування молодь, то, в першу чергу, необхідно робити акцент на низькій вартості продукту і його дизайні.</w:t>
      </w:r>
    </w:p>
    <w:p w:rsidR="0011132F" w:rsidRPr="004B08AC" w:rsidRDefault="0011132F" w:rsidP="006E7B3C">
      <w:pPr>
        <w:spacing w:after="0" w:line="360" w:lineRule="auto"/>
        <w:ind w:firstLine="709"/>
        <w:jc w:val="both"/>
        <w:rPr>
          <w:rFonts w:ascii="Times New Roman" w:hAnsi="Times New Roman" w:cs="Times New Roman"/>
          <w:b/>
          <w:color w:val="000000" w:themeColor="text1"/>
          <w:sz w:val="28"/>
          <w:lang w:val="uk-UA"/>
        </w:rPr>
      </w:pPr>
    </w:p>
    <w:p w:rsidR="0011132F" w:rsidRPr="004B08AC" w:rsidRDefault="0011132F" w:rsidP="0011132F">
      <w:pPr>
        <w:pStyle w:val="2"/>
        <w:ind w:firstLine="709"/>
        <w:jc w:val="both"/>
        <w:rPr>
          <w:rFonts w:ascii="Times New Roman" w:hAnsi="Times New Roman" w:cs="Times New Roman"/>
          <w:b/>
          <w:color w:val="000000" w:themeColor="text1"/>
          <w:sz w:val="28"/>
          <w:lang w:val="uk-UA"/>
        </w:rPr>
      </w:pPr>
      <w:bookmarkStart w:id="10" w:name="_Toc10722945"/>
      <w:r w:rsidRPr="004B08AC">
        <w:rPr>
          <w:rFonts w:ascii="Times New Roman" w:hAnsi="Times New Roman" w:cs="Times New Roman"/>
          <w:b/>
          <w:color w:val="000000" w:themeColor="text1"/>
          <w:sz w:val="28"/>
          <w:lang w:val="uk-UA"/>
        </w:rPr>
        <w:t>3.3 Маркетингове дослідження медіа переваг цільової аудиторії</w:t>
      </w:r>
      <w:bookmarkEnd w:id="10"/>
    </w:p>
    <w:p w:rsidR="0011132F" w:rsidRPr="004B08AC" w:rsidRDefault="0011132F" w:rsidP="006E7B3C">
      <w:pPr>
        <w:spacing w:after="0" w:line="360" w:lineRule="auto"/>
        <w:ind w:firstLine="709"/>
        <w:jc w:val="both"/>
        <w:rPr>
          <w:rFonts w:ascii="Times New Roman" w:hAnsi="Times New Roman" w:cs="Times New Roman"/>
          <w:b/>
          <w:color w:val="000000" w:themeColor="text1"/>
          <w:sz w:val="28"/>
          <w:lang w:val="uk-UA"/>
        </w:rPr>
      </w:pPr>
    </w:p>
    <w:p w:rsidR="001960C7" w:rsidRPr="004B08AC" w:rsidRDefault="0011132F"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У ході дослідження був розроблений м</w:t>
      </w:r>
      <w:r w:rsidR="001960C7" w:rsidRPr="004B08AC">
        <w:rPr>
          <w:rFonts w:ascii="Times New Roman" w:hAnsi="Times New Roman" w:cs="Times New Roman"/>
          <w:color w:val="000000" w:themeColor="text1"/>
          <w:sz w:val="28"/>
          <w:lang w:val="uk-UA"/>
        </w:rPr>
        <w:t>едіа-план</w:t>
      </w:r>
      <w:r w:rsidRPr="004B08AC">
        <w:rPr>
          <w:rFonts w:ascii="Times New Roman" w:hAnsi="Times New Roman" w:cs="Times New Roman"/>
          <w:color w:val="000000" w:themeColor="text1"/>
          <w:sz w:val="28"/>
          <w:lang w:val="uk-UA"/>
        </w:rPr>
        <w:t xml:space="preserve"> </w:t>
      </w:r>
      <w:r w:rsidR="001960C7" w:rsidRPr="004B08AC">
        <w:rPr>
          <w:rFonts w:ascii="Times New Roman" w:hAnsi="Times New Roman" w:cs="Times New Roman"/>
          <w:color w:val="000000" w:themeColor="text1"/>
          <w:sz w:val="28"/>
          <w:lang w:val="uk-UA"/>
        </w:rPr>
        <w:t>(описаний згідно порахованого бюджету – результати у додатку А)</w:t>
      </w:r>
      <w:r w:rsidRPr="004B08AC">
        <w:rPr>
          <w:rFonts w:ascii="Times New Roman" w:hAnsi="Times New Roman" w:cs="Times New Roman"/>
          <w:color w:val="000000" w:themeColor="text1"/>
          <w:sz w:val="28"/>
          <w:lang w:val="uk-UA"/>
        </w:rPr>
        <w:t>, в якому прораховані застосовані медіа для популяризації продукту на ринку України.</w:t>
      </w:r>
    </w:p>
    <w:p w:rsidR="001960C7" w:rsidRPr="004B08AC" w:rsidRDefault="00D442F1"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З обмеженням бюджету на медіа-рекламу в 30 000 грн було зроблено акцент на інтернет-рекламу, тобто </w:t>
      </w:r>
      <w:proofErr w:type="spellStart"/>
      <w:r w:rsidRPr="004B08AC">
        <w:rPr>
          <w:rFonts w:ascii="Times New Roman" w:hAnsi="Times New Roman" w:cs="Times New Roman"/>
          <w:color w:val="000000" w:themeColor="text1"/>
          <w:sz w:val="28"/>
          <w:lang w:val="uk-UA"/>
        </w:rPr>
        <w:t>таргетинг</w:t>
      </w:r>
      <w:proofErr w:type="spellEnd"/>
      <w:r w:rsidRPr="004B08AC">
        <w:rPr>
          <w:rFonts w:ascii="Times New Roman" w:hAnsi="Times New Roman" w:cs="Times New Roman"/>
          <w:color w:val="000000" w:themeColor="text1"/>
          <w:sz w:val="28"/>
          <w:lang w:val="uk-UA"/>
        </w:rPr>
        <w:t xml:space="preserve"> та рекламу по телевізору. Успіху </w:t>
      </w:r>
      <w:r w:rsidRPr="004B08AC">
        <w:rPr>
          <w:rFonts w:ascii="Times New Roman" w:hAnsi="Times New Roman" w:cs="Times New Roman"/>
          <w:color w:val="000000" w:themeColor="text1"/>
          <w:sz w:val="28"/>
          <w:lang w:val="uk-UA"/>
        </w:rPr>
        <w:lastRenderedPageBreak/>
        <w:t xml:space="preserve">ця реклама досягає за допомого визначити аудиторію для отримувачів реклами, тобто створення портрету, який нам потрібен(заміжня </w:t>
      </w:r>
      <w:r w:rsidR="00A20F72" w:rsidRPr="004B08AC">
        <w:rPr>
          <w:rFonts w:ascii="Times New Roman" w:hAnsi="Times New Roman" w:cs="Times New Roman"/>
          <w:color w:val="000000" w:themeColor="text1"/>
          <w:sz w:val="28"/>
          <w:lang w:val="uk-UA"/>
        </w:rPr>
        <w:t>жінка</w:t>
      </w:r>
      <w:r w:rsidRPr="004B08AC">
        <w:rPr>
          <w:rFonts w:ascii="Times New Roman" w:hAnsi="Times New Roman" w:cs="Times New Roman"/>
          <w:color w:val="000000" w:themeColor="text1"/>
          <w:sz w:val="28"/>
          <w:lang w:val="uk-UA"/>
        </w:rPr>
        <w:t xml:space="preserve"> 35-45 років) і популяризація через </w:t>
      </w:r>
      <w:r w:rsidR="00A20F72" w:rsidRPr="004B08AC">
        <w:rPr>
          <w:rFonts w:ascii="Times New Roman" w:hAnsi="Times New Roman" w:cs="Times New Roman"/>
          <w:color w:val="000000" w:themeColor="text1"/>
          <w:sz w:val="28"/>
          <w:lang w:val="uk-UA"/>
        </w:rPr>
        <w:t>платформи</w:t>
      </w:r>
      <w:r w:rsidRPr="004B08AC">
        <w:rPr>
          <w:rFonts w:ascii="Times New Roman" w:hAnsi="Times New Roman" w:cs="Times New Roman"/>
          <w:color w:val="000000" w:themeColor="text1"/>
          <w:sz w:val="28"/>
          <w:lang w:val="uk-UA"/>
        </w:rPr>
        <w:t xml:space="preserve"> сайтів і соціальну мережу </w:t>
      </w:r>
      <w:proofErr w:type="spellStart"/>
      <w:r w:rsidRPr="004B08AC">
        <w:rPr>
          <w:rFonts w:ascii="Times New Roman" w:hAnsi="Times New Roman" w:cs="Times New Roman"/>
          <w:color w:val="000000" w:themeColor="text1"/>
          <w:sz w:val="28"/>
          <w:lang w:val="uk-UA"/>
        </w:rPr>
        <w:t>Facebook</w:t>
      </w:r>
      <w:proofErr w:type="spellEnd"/>
      <w:r w:rsidRPr="004B08AC">
        <w:rPr>
          <w:rFonts w:ascii="Times New Roman" w:hAnsi="Times New Roman" w:cs="Times New Roman"/>
          <w:color w:val="000000" w:themeColor="text1"/>
          <w:sz w:val="28"/>
          <w:lang w:val="uk-UA"/>
        </w:rPr>
        <w:t>.</w:t>
      </w:r>
    </w:p>
    <w:p w:rsidR="00A20F72" w:rsidRPr="004B08AC" w:rsidRDefault="00D442F1"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І Через ТВ і через інтернет глядач може побачити картинку, або відео</w:t>
      </w:r>
      <w:r w:rsidR="00A20F72" w:rsidRPr="004B08AC">
        <w:rPr>
          <w:rFonts w:ascii="Times New Roman" w:hAnsi="Times New Roman" w:cs="Times New Roman"/>
          <w:color w:val="000000" w:themeColor="text1"/>
          <w:sz w:val="28"/>
          <w:lang w:val="uk-UA"/>
        </w:rPr>
        <w:t xml:space="preserve"> </w:t>
      </w:r>
      <w:r w:rsidRPr="004B08AC">
        <w:rPr>
          <w:rFonts w:ascii="Times New Roman" w:hAnsi="Times New Roman" w:cs="Times New Roman"/>
          <w:color w:val="000000" w:themeColor="text1"/>
          <w:sz w:val="28"/>
          <w:lang w:val="uk-UA"/>
        </w:rPr>
        <w:t>+</w:t>
      </w:r>
      <w:r w:rsidR="00A20F72" w:rsidRPr="004B08AC">
        <w:rPr>
          <w:rFonts w:ascii="Times New Roman" w:hAnsi="Times New Roman" w:cs="Times New Roman"/>
          <w:color w:val="000000" w:themeColor="text1"/>
          <w:sz w:val="28"/>
          <w:lang w:val="uk-UA"/>
        </w:rPr>
        <w:t xml:space="preserve"> </w:t>
      </w:r>
      <w:r w:rsidRPr="004B08AC">
        <w:rPr>
          <w:rFonts w:ascii="Times New Roman" w:hAnsi="Times New Roman" w:cs="Times New Roman"/>
          <w:color w:val="000000" w:themeColor="text1"/>
          <w:sz w:val="28"/>
          <w:lang w:val="uk-UA"/>
        </w:rPr>
        <w:t xml:space="preserve">звук, на якому він бачить те, що хоче купувати. Через це цей вид медіа найефективніший у 2019 році. </w:t>
      </w:r>
    </w:p>
    <w:p w:rsidR="00A20F72" w:rsidRPr="004B08AC" w:rsidRDefault="00D442F1" w:rsidP="00A20F72">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По радіо ця реклама має </w:t>
      </w:r>
      <w:r w:rsidR="00A20F72" w:rsidRPr="004B08AC">
        <w:rPr>
          <w:rFonts w:ascii="Times New Roman" w:hAnsi="Times New Roman" w:cs="Times New Roman"/>
          <w:color w:val="000000" w:themeColor="text1"/>
          <w:sz w:val="28"/>
          <w:lang w:val="uk-UA"/>
        </w:rPr>
        <w:t>найменшу</w:t>
      </w:r>
      <w:r w:rsidRPr="004B08AC">
        <w:rPr>
          <w:rFonts w:ascii="Times New Roman" w:hAnsi="Times New Roman" w:cs="Times New Roman"/>
          <w:color w:val="000000" w:themeColor="text1"/>
          <w:sz w:val="28"/>
          <w:lang w:val="uk-UA"/>
        </w:rPr>
        <w:t xml:space="preserve"> оцінку, так як йде тільки звуковий супровід без зорового контакту.</w:t>
      </w:r>
      <w:r w:rsidR="00A20F72" w:rsidRPr="004B08AC">
        <w:rPr>
          <w:rFonts w:ascii="Arial" w:eastAsia="Times New Roman" w:hAnsi="Arial" w:cs="Arial"/>
          <w:color w:val="000000" w:themeColor="text1"/>
          <w:sz w:val="26"/>
          <w:szCs w:val="26"/>
          <w:lang w:val="uk-UA" w:eastAsia="ru-RU"/>
        </w:rPr>
        <w:t xml:space="preserve"> </w:t>
      </w:r>
      <w:r w:rsidR="00A20F72" w:rsidRPr="004B08AC">
        <w:rPr>
          <w:rFonts w:ascii="Times New Roman" w:hAnsi="Times New Roman" w:cs="Times New Roman"/>
          <w:color w:val="000000" w:themeColor="text1"/>
          <w:sz w:val="28"/>
          <w:lang w:val="uk-UA"/>
        </w:rPr>
        <w:t>Визначення найкращих радіостанцій, телеканалів та інших каналів комунікації, оптимальних частоти та терміну проведення рекламної кампанії є процесом створення медіа реклами на радіо.</w:t>
      </w:r>
    </w:p>
    <w:p w:rsidR="00A20F72" w:rsidRPr="004B08AC" w:rsidRDefault="00A20F72" w:rsidP="00A20F72">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Представниками радіо надаються наступні послуги:</w:t>
      </w:r>
    </w:p>
    <w:p w:rsidR="00A20F72" w:rsidRPr="004B08AC" w:rsidRDefault="00A20F72" w:rsidP="00A20F72">
      <w:pPr>
        <w:numPr>
          <w:ilvl w:val="0"/>
          <w:numId w:val="9"/>
        </w:numPr>
        <w:tabs>
          <w:tab w:val="clear" w:pos="720"/>
        </w:tabs>
        <w:spacing w:after="0" w:line="360" w:lineRule="auto"/>
        <w:ind w:left="0"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Аналізуються та вибираються канали які найбільше підходять до визначеної цільової аудиторії за відповідністю та якістю.</w:t>
      </w:r>
    </w:p>
    <w:p w:rsidR="00A20F72" w:rsidRPr="004B08AC" w:rsidRDefault="00A20F72" w:rsidP="00A20F72">
      <w:pPr>
        <w:numPr>
          <w:ilvl w:val="0"/>
          <w:numId w:val="9"/>
        </w:numPr>
        <w:tabs>
          <w:tab w:val="clear" w:pos="720"/>
        </w:tabs>
        <w:spacing w:after="0" w:line="360" w:lineRule="auto"/>
        <w:ind w:left="0"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Визначаються найкращі типи реклами (пряма реклама, спонсорство, тощо)</w:t>
      </w:r>
    </w:p>
    <w:p w:rsidR="00A20F72" w:rsidRPr="004B08AC" w:rsidRDefault="00A20F72" w:rsidP="00A20F72">
      <w:pPr>
        <w:numPr>
          <w:ilvl w:val="0"/>
          <w:numId w:val="9"/>
        </w:numPr>
        <w:tabs>
          <w:tab w:val="clear" w:pos="720"/>
        </w:tabs>
        <w:spacing w:after="0" w:line="360" w:lineRule="auto"/>
        <w:ind w:left="0" w:firstLine="709"/>
        <w:jc w:val="both"/>
        <w:rPr>
          <w:rFonts w:ascii="Times New Roman" w:hAnsi="Times New Roman" w:cs="Times New Roman"/>
          <w:color w:val="000000" w:themeColor="text1"/>
          <w:sz w:val="28"/>
          <w:lang w:val="uk-UA"/>
        </w:rPr>
      </w:pPr>
      <w:proofErr w:type="spellStart"/>
      <w:r w:rsidRPr="004B08AC">
        <w:rPr>
          <w:rFonts w:ascii="Times New Roman" w:hAnsi="Times New Roman" w:cs="Times New Roman"/>
          <w:color w:val="000000" w:themeColor="text1"/>
          <w:sz w:val="28"/>
          <w:lang w:val="uk-UA"/>
        </w:rPr>
        <w:t>Визначаєтьсяо</w:t>
      </w:r>
      <w:proofErr w:type="spellEnd"/>
      <w:r w:rsidRPr="004B08AC">
        <w:rPr>
          <w:rFonts w:ascii="Times New Roman" w:hAnsi="Times New Roman" w:cs="Times New Roman"/>
          <w:color w:val="000000" w:themeColor="text1"/>
          <w:sz w:val="28"/>
          <w:lang w:val="uk-UA"/>
        </w:rPr>
        <w:t xml:space="preserve"> оптимальну ефективну кількість виходів, часовий діапазон та терміни рекламної кампанії по кожному з каналів</w:t>
      </w:r>
    </w:p>
    <w:p w:rsidR="00A20F72" w:rsidRPr="004B08AC" w:rsidRDefault="00A20F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Було б чудово, якби ТОВ «Ковінько-к</w:t>
      </w:r>
      <w:r w:rsidRPr="004B08AC">
        <w:rPr>
          <w:rFonts w:ascii="Times New Roman" w:hAnsi="Times New Roman" w:cs="Times New Roman"/>
          <w:color w:val="000000" w:themeColor="text1"/>
          <w:sz w:val="28"/>
          <w:lang w:val="uk-UA"/>
        </w:rPr>
        <w:t>о</w:t>
      </w:r>
      <w:r w:rsidRPr="004B08AC">
        <w:rPr>
          <w:rFonts w:ascii="Times New Roman" w:hAnsi="Times New Roman" w:cs="Times New Roman"/>
          <w:color w:val="000000" w:themeColor="text1"/>
          <w:sz w:val="28"/>
          <w:lang w:val="uk-UA"/>
        </w:rPr>
        <w:t>вбаси» публікувало свої рекламні оголошення на сторінках місцевих газет. Перевагою цього виду реклами є знаходження рекламних оголошень читачем через підбору друкарського шрифту, виділення тих слів, які несуть основне смислове навантаження. Реклама в газеті (журналі) є однією з самих зручних, тому що можна не тільки дати рекламне оголошення загальноприйнятого формату, а й дати в інтерв'ю керівника підприємства приховану рекламу або навіть статтю про фірму.</w:t>
      </w:r>
    </w:p>
    <w:p w:rsidR="00D442F1" w:rsidRPr="004B08AC" w:rsidRDefault="00D442F1"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Також було заплановану оренду двох </w:t>
      </w:r>
      <w:r w:rsidR="00A20F72" w:rsidRPr="004B08AC">
        <w:rPr>
          <w:rFonts w:ascii="Times New Roman" w:hAnsi="Times New Roman" w:cs="Times New Roman"/>
          <w:color w:val="000000" w:themeColor="text1"/>
          <w:sz w:val="28"/>
          <w:lang w:val="uk-UA"/>
        </w:rPr>
        <w:t>біл-бордів</w:t>
      </w:r>
      <w:r w:rsidRPr="004B08AC">
        <w:rPr>
          <w:rFonts w:ascii="Times New Roman" w:hAnsi="Times New Roman" w:cs="Times New Roman"/>
          <w:color w:val="000000" w:themeColor="text1"/>
          <w:sz w:val="28"/>
          <w:lang w:val="uk-UA"/>
        </w:rPr>
        <w:t xml:space="preserve"> та дано рекламу в журналах. В цілому прогнозований бюджет складає 26 900 грн, а охоплення від нього має бути 212 900 осіб.</w:t>
      </w:r>
    </w:p>
    <w:p w:rsidR="00DC74DA" w:rsidRPr="004B08AC" w:rsidRDefault="00DC74DA"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Ефективність реклами на щитах полягає в її оптимальному поєднанні ціни і віддачі. Тільки на перший погляд рекламний борд здається дорогим задоволенням, особливо якщо доводиться його орендувати на кілька місяців і </w:t>
      </w:r>
      <w:r w:rsidRPr="004B08AC">
        <w:rPr>
          <w:rFonts w:ascii="Times New Roman" w:hAnsi="Times New Roman" w:cs="Times New Roman"/>
          <w:color w:val="000000" w:themeColor="text1"/>
          <w:sz w:val="28"/>
          <w:lang w:val="uk-UA"/>
        </w:rPr>
        <w:lastRenderedPageBreak/>
        <w:t>в самому людному місці. Потрібно враховувати, що він буде працювати 24 години на добу, його постійно бачитимуть тисячі перехожих, пасажирів наземного транспорту, водіїв.</w:t>
      </w:r>
    </w:p>
    <w:p w:rsidR="00DC74DA" w:rsidRPr="004B08AC" w:rsidRDefault="00DC74DA"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Навіть приблизні підрахунки показують, що охопити інформацією таку кількість потенційних клієнтів шляхом роздачі листівок, рекламних акцій, випуску тематичних пакетів, значків і прапорців, буде набагато дорожче.</w:t>
      </w:r>
    </w:p>
    <w:p w:rsidR="00CA6169" w:rsidRPr="004B08AC" w:rsidRDefault="00DC74DA"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Результативна реклама на </w:t>
      </w:r>
      <w:proofErr w:type="spellStart"/>
      <w:r w:rsidRPr="004B08AC">
        <w:rPr>
          <w:rFonts w:ascii="Times New Roman" w:hAnsi="Times New Roman" w:cs="Times New Roman"/>
          <w:color w:val="000000" w:themeColor="text1"/>
          <w:sz w:val="28"/>
          <w:lang w:val="uk-UA"/>
        </w:rPr>
        <w:t>бордах</w:t>
      </w:r>
      <w:proofErr w:type="spellEnd"/>
      <w:r w:rsidRPr="004B08AC">
        <w:rPr>
          <w:rFonts w:ascii="Times New Roman" w:hAnsi="Times New Roman" w:cs="Times New Roman"/>
          <w:color w:val="000000" w:themeColor="text1"/>
          <w:sz w:val="28"/>
          <w:lang w:val="uk-UA"/>
        </w:rPr>
        <w:t xml:space="preserve"> - це чітке розуміння своєї аудиторії, а саме тому пропонується орендувати біл-борди на виїздах із жилих спальних районів( наприклад м. Київ – Московський міст), або в самому центрі цих районів біля великих супермаркетів(NOVUS, АШАН), наприклад м. Київ – Харківський район. Адже потрібна аудиторія йде на роботу до метро, їде на автомобілях, чи в транспорті через Московський міст, саме цими шляхами на яких будуть ці біл-борди.</w:t>
      </w:r>
      <w:r w:rsidR="00CA6169" w:rsidRPr="004B08AC">
        <w:rPr>
          <w:rFonts w:ascii="Times New Roman" w:hAnsi="Times New Roman" w:cs="Times New Roman"/>
          <w:color w:val="000000" w:themeColor="text1"/>
          <w:sz w:val="28"/>
          <w:lang w:val="uk-UA"/>
        </w:rPr>
        <w:br w:type="page"/>
      </w:r>
    </w:p>
    <w:p w:rsidR="00ED6141" w:rsidRPr="004B08AC" w:rsidRDefault="00CA6169" w:rsidP="00CA6169">
      <w:pPr>
        <w:pStyle w:val="1"/>
        <w:spacing w:before="0" w:line="360" w:lineRule="auto"/>
        <w:jc w:val="center"/>
        <w:rPr>
          <w:rFonts w:ascii="Times New Roman" w:hAnsi="Times New Roman" w:cs="Times New Roman"/>
          <w:b/>
          <w:color w:val="000000" w:themeColor="text1"/>
          <w:sz w:val="28"/>
          <w:lang w:val="uk-UA"/>
        </w:rPr>
      </w:pPr>
      <w:bookmarkStart w:id="11" w:name="_Toc10722946"/>
      <w:r w:rsidRPr="004B08AC">
        <w:rPr>
          <w:rFonts w:ascii="Times New Roman" w:hAnsi="Times New Roman" w:cs="Times New Roman"/>
          <w:b/>
          <w:color w:val="000000" w:themeColor="text1"/>
          <w:sz w:val="28"/>
          <w:lang w:val="uk-UA"/>
        </w:rPr>
        <w:lastRenderedPageBreak/>
        <w:t>ВИСНОВКИ</w:t>
      </w:r>
      <w:bookmarkEnd w:id="11"/>
    </w:p>
    <w:p w:rsidR="00CA6169" w:rsidRPr="004B08AC" w:rsidRDefault="00CA6169" w:rsidP="006E7B3C">
      <w:pPr>
        <w:spacing w:after="0" w:line="360" w:lineRule="auto"/>
        <w:ind w:firstLine="709"/>
        <w:jc w:val="both"/>
        <w:rPr>
          <w:rFonts w:ascii="Times New Roman" w:hAnsi="Times New Roman" w:cs="Times New Roman"/>
          <w:color w:val="000000" w:themeColor="text1"/>
          <w:sz w:val="28"/>
          <w:lang w:val="uk-UA"/>
        </w:rPr>
      </w:pPr>
    </w:p>
    <w:p w:rsidR="00F12F8B" w:rsidRPr="004B08AC" w:rsidRDefault="00F12F8B"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Ринок продовольчих товарів є одним з найбільш динамічних вітчизняних і світових ринків. Сформована раніше асортиментна структура радикально змінилась за останні десятиріччя і надалі продовжує </w:t>
      </w:r>
      <w:proofErr w:type="spellStart"/>
      <w:r w:rsidRPr="004B08AC">
        <w:rPr>
          <w:rFonts w:ascii="Times New Roman" w:hAnsi="Times New Roman" w:cs="Times New Roman"/>
          <w:color w:val="000000" w:themeColor="text1"/>
          <w:sz w:val="28"/>
          <w:lang w:val="uk-UA"/>
        </w:rPr>
        <w:t>інтенсивно</w:t>
      </w:r>
      <w:proofErr w:type="spellEnd"/>
      <w:r w:rsidRPr="004B08AC">
        <w:rPr>
          <w:rFonts w:ascii="Times New Roman" w:hAnsi="Times New Roman" w:cs="Times New Roman"/>
          <w:color w:val="000000" w:themeColor="text1"/>
          <w:sz w:val="28"/>
          <w:lang w:val="uk-UA"/>
        </w:rPr>
        <w:t xml:space="preserve"> трансформуватись. Підсумовуючи усе вище сказане, можна побачити , що ринок ковбасних виробів дуже насичений і постійно зростає конкуренція між виробниками даної продукції.. Про це свідчить асортимент, який ми зараз бачимо у магазинах. </w:t>
      </w:r>
    </w:p>
    <w:p w:rsidR="00F12F8B" w:rsidRPr="004B08AC" w:rsidRDefault="00F12F8B"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Для підвищення ефективності маркетингової збутової діяльності підприємства ТОВ «Ковінько-ковбаси»  запропоновано здійснення наступних заходів: постійне вивчення та прогнозування попиту споживачів на ковбасні вироби, фасування з врахуванням платоспроможності різних груп населення і ступеня забезпеченості в Україні, контроль за якістю ковбасних виробів, покращення технічних умов виробництва ковбасних виробів з метою підвищення конкурентоспроможності готової продукції. А також по необхідне впровадження реклами на телебаченні за для інформування про товар людей поза вінницької області </w:t>
      </w:r>
    </w:p>
    <w:p w:rsidR="00F12F8B" w:rsidRPr="004B08AC" w:rsidRDefault="00F12F8B"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Для підвищення ефективності діяльності фірмових магазина ТОВ «Ковінько-ковбаси» запропоновано здійснення наступних заходів: </w:t>
      </w:r>
    </w:p>
    <w:p w:rsidR="00F12F8B" w:rsidRPr="004B08AC" w:rsidRDefault="00F12F8B"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 постійне вивчення та прогнозування попиту споживачів на ковбасні вироби з врахуванням платоспроможності різних груп населення і ступеня забезпеченості в Україні; </w:t>
      </w:r>
    </w:p>
    <w:p w:rsidR="00F12F8B" w:rsidRPr="004B08AC" w:rsidRDefault="00F12F8B"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покращити технічне оснащення умов зберігання ковбасних виробів шляхом використання нових сучасних технологій зберігання: холодильних установок, морозильних камер, холодильних вітрин, стелажів, шаф, гондол, моноблоків;</w:t>
      </w:r>
    </w:p>
    <w:p w:rsidR="00CA6169" w:rsidRPr="004B08AC" w:rsidRDefault="00F12F8B"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посилити роботу над розширенням асортименту товару шляхом вдосконалення упаковки товару, запровадити мілке фасування;</w:t>
      </w:r>
    </w:p>
    <w:p w:rsidR="001960C7" w:rsidRPr="004B08AC" w:rsidRDefault="00F12F8B"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 застосовувати різне технологічне обладнання для спеціальної викладки ковбасних виробів в стінах магазину та вдосконалювати мерчандайзинг відділу ковбасних виробів.</w:t>
      </w:r>
    </w:p>
    <w:p w:rsidR="001960C7" w:rsidRPr="004B08AC" w:rsidRDefault="001960C7"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Таким чином, можна зробити висновок, що </w:t>
      </w:r>
      <w:r w:rsidRPr="004B08AC">
        <w:rPr>
          <w:rFonts w:ascii="Times New Roman" w:hAnsi="Times New Roman" w:cs="Times New Roman"/>
          <w:bCs/>
          <w:color w:val="000000" w:themeColor="text1"/>
          <w:sz w:val="28"/>
          <w:lang w:val="uk-UA"/>
        </w:rPr>
        <w:t>цільова аудиторія або основні споживачі ковбаси в Україні - це заміжні жінки у віці від 35 до 45 років</w:t>
      </w:r>
      <w:r w:rsidRPr="004B08AC">
        <w:rPr>
          <w:rFonts w:ascii="Times New Roman" w:hAnsi="Times New Roman" w:cs="Times New Roman"/>
          <w:color w:val="000000" w:themeColor="text1"/>
          <w:sz w:val="28"/>
          <w:lang w:val="uk-UA"/>
        </w:rPr>
        <w:t>.</w:t>
      </w:r>
    </w:p>
    <w:p w:rsidR="001960C7" w:rsidRPr="004B08AC" w:rsidRDefault="001960C7" w:rsidP="001960C7">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bCs/>
          <w:color w:val="000000" w:themeColor="text1"/>
          <w:sz w:val="28"/>
          <w:lang w:val="uk-UA"/>
        </w:rPr>
        <w:t>Виробникам ковбасних виробів слід орієнтуватися на дорослих покупців</w:t>
      </w:r>
      <w:r w:rsidRPr="004B08AC">
        <w:rPr>
          <w:rFonts w:ascii="Times New Roman" w:hAnsi="Times New Roman" w:cs="Times New Roman"/>
          <w:color w:val="000000" w:themeColor="text1"/>
          <w:sz w:val="28"/>
          <w:lang w:val="uk-UA"/>
        </w:rPr>
        <w:t>, які в свою чергу потім будуть радити її своїм дітям. Якщо ж вибирати позиціонування молодь, то, в першу чергу, необхідно робити акцент на низькій вартості продукту і його дизайні.</w:t>
      </w:r>
    </w:p>
    <w:p w:rsidR="001960C7" w:rsidRPr="004B08AC" w:rsidRDefault="001960C7" w:rsidP="006E7B3C">
      <w:pPr>
        <w:spacing w:after="0" w:line="360" w:lineRule="auto"/>
        <w:ind w:firstLine="709"/>
        <w:jc w:val="both"/>
        <w:rPr>
          <w:rFonts w:ascii="Times New Roman" w:hAnsi="Times New Roman" w:cs="Times New Roman"/>
          <w:color w:val="000000" w:themeColor="text1"/>
          <w:sz w:val="28"/>
          <w:lang w:val="uk-UA"/>
        </w:rPr>
      </w:pPr>
    </w:p>
    <w:p w:rsidR="00F12F8B" w:rsidRPr="004B08AC" w:rsidRDefault="00F12F8B"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br w:type="page"/>
      </w:r>
    </w:p>
    <w:p w:rsidR="00F12F8B" w:rsidRPr="004B08AC" w:rsidRDefault="00F12F8B" w:rsidP="00F12F8B">
      <w:pPr>
        <w:pStyle w:val="1"/>
        <w:spacing w:before="0"/>
        <w:jc w:val="center"/>
        <w:rPr>
          <w:rFonts w:ascii="Times New Roman" w:hAnsi="Times New Roman" w:cs="Times New Roman"/>
          <w:b/>
          <w:color w:val="000000" w:themeColor="text1"/>
          <w:sz w:val="28"/>
          <w:lang w:val="uk-UA"/>
        </w:rPr>
      </w:pPr>
      <w:bookmarkStart w:id="12" w:name="_Toc10722947"/>
      <w:r w:rsidRPr="004B08AC">
        <w:rPr>
          <w:rFonts w:ascii="Times New Roman" w:hAnsi="Times New Roman" w:cs="Times New Roman"/>
          <w:b/>
          <w:color w:val="000000" w:themeColor="text1"/>
          <w:sz w:val="28"/>
          <w:lang w:val="uk-UA"/>
        </w:rPr>
        <w:lastRenderedPageBreak/>
        <w:t>СПИСОК ВИКОРИСТАНИХ ДЖЕРЕЛ</w:t>
      </w:r>
      <w:bookmarkEnd w:id="12"/>
    </w:p>
    <w:p w:rsidR="00F12F8B" w:rsidRPr="004B08AC" w:rsidRDefault="00F12F8B" w:rsidP="006E7B3C">
      <w:pPr>
        <w:spacing w:after="0" w:line="360" w:lineRule="auto"/>
        <w:ind w:firstLine="709"/>
        <w:jc w:val="both"/>
        <w:rPr>
          <w:rFonts w:ascii="Times New Roman" w:hAnsi="Times New Roman" w:cs="Times New Roman"/>
          <w:color w:val="000000" w:themeColor="text1"/>
          <w:sz w:val="28"/>
          <w:lang w:val="uk-UA"/>
        </w:rPr>
      </w:pP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1. </w:t>
      </w:r>
      <w:proofErr w:type="spellStart"/>
      <w:r w:rsidRPr="004B08AC">
        <w:rPr>
          <w:rFonts w:ascii="Times New Roman" w:hAnsi="Times New Roman" w:cs="Times New Roman"/>
          <w:color w:val="000000" w:themeColor="text1"/>
          <w:sz w:val="28"/>
          <w:lang w:val="uk-UA"/>
        </w:rPr>
        <w:t>Балабанова</w:t>
      </w:r>
      <w:proofErr w:type="spellEnd"/>
      <w:r w:rsidRPr="004B08AC">
        <w:rPr>
          <w:rFonts w:ascii="Times New Roman" w:hAnsi="Times New Roman" w:cs="Times New Roman"/>
          <w:color w:val="000000" w:themeColor="text1"/>
          <w:sz w:val="28"/>
          <w:lang w:val="uk-UA"/>
        </w:rPr>
        <w:t xml:space="preserve"> Л. В.  </w:t>
      </w:r>
      <w:proofErr w:type="spellStart"/>
      <w:r w:rsidRPr="004B08AC">
        <w:rPr>
          <w:rFonts w:ascii="Times New Roman" w:hAnsi="Times New Roman" w:cs="Times New Roman"/>
          <w:color w:val="000000" w:themeColor="text1"/>
          <w:sz w:val="28"/>
          <w:lang w:val="uk-UA"/>
        </w:rPr>
        <w:t>Оптовая</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торговля</w:t>
      </w:r>
      <w:proofErr w:type="spellEnd"/>
      <w:r w:rsidRPr="004B08AC">
        <w:rPr>
          <w:rFonts w:ascii="Times New Roman" w:hAnsi="Times New Roman" w:cs="Times New Roman"/>
          <w:color w:val="000000" w:themeColor="text1"/>
          <w:sz w:val="28"/>
          <w:lang w:val="uk-UA"/>
        </w:rPr>
        <w:t xml:space="preserve">: маркетинг и </w:t>
      </w:r>
      <w:proofErr w:type="spellStart"/>
      <w:r w:rsidRPr="004B08AC">
        <w:rPr>
          <w:rFonts w:ascii="Times New Roman" w:hAnsi="Times New Roman" w:cs="Times New Roman"/>
          <w:color w:val="000000" w:themeColor="text1"/>
          <w:sz w:val="28"/>
          <w:lang w:val="uk-UA"/>
        </w:rPr>
        <w:t>коммерция</w:t>
      </w:r>
      <w:proofErr w:type="spellEnd"/>
      <w:r w:rsidRPr="004B08AC">
        <w:rPr>
          <w:rFonts w:ascii="Times New Roman" w:hAnsi="Times New Roman" w:cs="Times New Roman"/>
          <w:color w:val="000000" w:themeColor="text1"/>
          <w:sz w:val="28"/>
          <w:lang w:val="uk-UA"/>
        </w:rPr>
        <w:t xml:space="preserve"> / Л. В. </w:t>
      </w:r>
      <w:proofErr w:type="spellStart"/>
      <w:r w:rsidRPr="004B08AC">
        <w:rPr>
          <w:rFonts w:ascii="Times New Roman" w:hAnsi="Times New Roman" w:cs="Times New Roman"/>
          <w:color w:val="000000" w:themeColor="text1"/>
          <w:sz w:val="28"/>
          <w:lang w:val="uk-UA"/>
        </w:rPr>
        <w:t>Балабанова</w:t>
      </w:r>
      <w:proofErr w:type="spellEnd"/>
      <w:r w:rsidRPr="004B08AC">
        <w:rPr>
          <w:rFonts w:ascii="Times New Roman" w:hAnsi="Times New Roman" w:cs="Times New Roman"/>
          <w:color w:val="000000" w:themeColor="text1"/>
          <w:sz w:val="28"/>
          <w:lang w:val="uk-UA"/>
        </w:rPr>
        <w:t xml:space="preserve">. – М : </w:t>
      </w:r>
      <w:proofErr w:type="spellStart"/>
      <w:r w:rsidRPr="004B08AC">
        <w:rPr>
          <w:rFonts w:ascii="Times New Roman" w:hAnsi="Times New Roman" w:cs="Times New Roman"/>
          <w:color w:val="000000" w:themeColor="text1"/>
          <w:sz w:val="28"/>
          <w:lang w:val="uk-UA"/>
        </w:rPr>
        <w:t>Экономика</w:t>
      </w:r>
      <w:proofErr w:type="spellEnd"/>
      <w:r w:rsidRPr="004B08AC">
        <w:rPr>
          <w:rFonts w:ascii="Times New Roman" w:hAnsi="Times New Roman" w:cs="Times New Roman"/>
          <w:color w:val="000000" w:themeColor="text1"/>
          <w:sz w:val="28"/>
          <w:lang w:val="uk-UA"/>
        </w:rPr>
        <w:t xml:space="preserve">, 1990. – 206с.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2. </w:t>
      </w:r>
      <w:proofErr w:type="spellStart"/>
      <w:r w:rsidRPr="004B08AC">
        <w:rPr>
          <w:rFonts w:ascii="Times New Roman" w:hAnsi="Times New Roman" w:cs="Times New Roman"/>
          <w:color w:val="000000" w:themeColor="text1"/>
          <w:sz w:val="28"/>
          <w:lang w:val="uk-UA"/>
        </w:rPr>
        <w:t>Балабанова</w:t>
      </w:r>
      <w:proofErr w:type="spellEnd"/>
      <w:r w:rsidRPr="004B08AC">
        <w:rPr>
          <w:rFonts w:ascii="Times New Roman" w:hAnsi="Times New Roman" w:cs="Times New Roman"/>
          <w:color w:val="000000" w:themeColor="text1"/>
          <w:sz w:val="28"/>
          <w:lang w:val="uk-UA"/>
        </w:rPr>
        <w:t xml:space="preserve"> Л. В.  </w:t>
      </w:r>
      <w:proofErr w:type="spellStart"/>
      <w:r w:rsidRPr="004B08AC">
        <w:rPr>
          <w:rFonts w:ascii="Times New Roman" w:hAnsi="Times New Roman" w:cs="Times New Roman"/>
          <w:color w:val="000000" w:themeColor="text1"/>
          <w:sz w:val="28"/>
          <w:lang w:val="uk-UA"/>
        </w:rPr>
        <w:t>Оптовая</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торговля</w:t>
      </w:r>
      <w:proofErr w:type="spellEnd"/>
      <w:r w:rsidRPr="004B08AC">
        <w:rPr>
          <w:rFonts w:ascii="Times New Roman" w:hAnsi="Times New Roman" w:cs="Times New Roman"/>
          <w:color w:val="000000" w:themeColor="text1"/>
          <w:sz w:val="28"/>
          <w:lang w:val="uk-UA"/>
        </w:rPr>
        <w:t xml:space="preserve">: маркетинг и </w:t>
      </w:r>
      <w:proofErr w:type="spellStart"/>
      <w:r w:rsidRPr="004B08AC">
        <w:rPr>
          <w:rFonts w:ascii="Times New Roman" w:hAnsi="Times New Roman" w:cs="Times New Roman"/>
          <w:color w:val="000000" w:themeColor="text1"/>
          <w:sz w:val="28"/>
          <w:lang w:val="uk-UA"/>
        </w:rPr>
        <w:t>коммерция</w:t>
      </w:r>
      <w:proofErr w:type="spellEnd"/>
      <w:r w:rsidRPr="004B08AC">
        <w:rPr>
          <w:rFonts w:ascii="Times New Roman" w:hAnsi="Times New Roman" w:cs="Times New Roman"/>
          <w:color w:val="000000" w:themeColor="text1"/>
          <w:sz w:val="28"/>
          <w:lang w:val="uk-UA"/>
        </w:rPr>
        <w:t xml:space="preserve"> / Л. В. </w:t>
      </w:r>
      <w:proofErr w:type="spellStart"/>
      <w:r w:rsidRPr="004B08AC">
        <w:rPr>
          <w:rFonts w:ascii="Times New Roman" w:hAnsi="Times New Roman" w:cs="Times New Roman"/>
          <w:color w:val="000000" w:themeColor="text1"/>
          <w:sz w:val="28"/>
          <w:lang w:val="uk-UA"/>
        </w:rPr>
        <w:t>Балабанова</w:t>
      </w:r>
      <w:proofErr w:type="spellEnd"/>
      <w:r w:rsidRPr="004B08AC">
        <w:rPr>
          <w:rFonts w:ascii="Times New Roman" w:hAnsi="Times New Roman" w:cs="Times New Roman"/>
          <w:color w:val="000000" w:themeColor="text1"/>
          <w:sz w:val="28"/>
          <w:lang w:val="uk-UA"/>
        </w:rPr>
        <w:t xml:space="preserve">. – М : </w:t>
      </w:r>
      <w:proofErr w:type="spellStart"/>
      <w:r w:rsidRPr="004B08AC">
        <w:rPr>
          <w:rFonts w:ascii="Times New Roman" w:hAnsi="Times New Roman" w:cs="Times New Roman"/>
          <w:color w:val="000000" w:themeColor="text1"/>
          <w:sz w:val="28"/>
          <w:lang w:val="uk-UA"/>
        </w:rPr>
        <w:t>Экономика</w:t>
      </w:r>
      <w:proofErr w:type="spellEnd"/>
      <w:r w:rsidRPr="004B08AC">
        <w:rPr>
          <w:rFonts w:ascii="Times New Roman" w:hAnsi="Times New Roman" w:cs="Times New Roman"/>
          <w:color w:val="000000" w:themeColor="text1"/>
          <w:sz w:val="28"/>
          <w:lang w:val="uk-UA"/>
        </w:rPr>
        <w:t xml:space="preserve">, 1990. – 206с.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3. </w:t>
      </w:r>
      <w:proofErr w:type="spellStart"/>
      <w:r w:rsidRPr="004B08AC">
        <w:rPr>
          <w:rFonts w:ascii="Times New Roman" w:hAnsi="Times New Roman" w:cs="Times New Roman"/>
          <w:color w:val="000000" w:themeColor="text1"/>
          <w:sz w:val="28"/>
          <w:lang w:val="uk-UA"/>
        </w:rPr>
        <w:t>Балабанова</w:t>
      </w:r>
      <w:proofErr w:type="spellEnd"/>
      <w:r w:rsidRPr="004B08AC">
        <w:rPr>
          <w:rFonts w:ascii="Times New Roman" w:hAnsi="Times New Roman" w:cs="Times New Roman"/>
          <w:color w:val="000000" w:themeColor="text1"/>
          <w:sz w:val="28"/>
          <w:lang w:val="uk-UA"/>
        </w:rPr>
        <w:t xml:space="preserve"> Л. В.  Рекламний менеджмент : підручник / Л. В. </w:t>
      </w:r>
      <w:proofErr w:type="spellStart"/>
      <w:r w:rsidRPr="004B08AC">
        <w:rPr>
          <w:rFonts w:ascii="Times New Roman" w:hAnsi="Times New Roman" w:cs="Times New Roman"/>
          <w:color w:val="000000" w:themeColor="text1"/>
          <w:sz w:val="28"/>
          <w:lang w:val="uk-UA"/>
        </w:rPr>
        <w:t>Балабанова</w:t>
      </w:r>
      <w:proofErr w:type="spellEnd"/>
      <w:r w:rsidRPr="004B08AC">
        <w:rPr>
          <w:rFonts w:ascii="Times New Roman" w:hAnsi="Times New Roman" w:cs="Times New Roman"/>
          <w:color w:val="000000" w:themeColor="text1"/>
          <w:sz w:val="28"/>
          <w:lang w:val="uk-UA"/>
        </w:rPr>
        <w:t xml:space="preserve">, Л. О. Юзик. – К. : Центр учбової літератури, 2013. – 392 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4. </w:t>
      </w:r>
      <w:proofErr w:type="spellStart"/>
      <w:r w:rsidRPr="004B08AC">
        <w:rPr>
          <w:rFonts w:ascii="Times New Roman" w:hAnsi="Times New Roman" w:cs="Times New Roman"/>
          <w:color w:val="000000" w:themeColor="text1"/>
          <w:sz w:val="28"/>
          <w:lang w:val="uk-UA"/>
        </w:rPr>
        <w:t>Батра</w:t>
      </w:r>
      <w:proofErr w:type="spellEnd"/>
      <w:r w:rsidRPr="004B08AC">
        <w:rPr>
          <w:rFonts w:ascii="Times New Roman" w:hAnsi="Times New Roman" w:cs="Times New Roman"/>
          <w:color w:val="000000" w:themeColor="text1"/>
          <w:sz w:val="28"/>
          <w:lang w:val="uk-UA"/>
        </w:rPr>
        <w:t xml:space="preserve"> Р.  </w:t>
      </w:r>
      <w:proofErr w:type="spellStart"/>
      <w:r w:rsidRPr="004B08AC">
        <w:rPr>
          <w:rFonts w:ascii="Times New Roman" w:hAnsi="Times New Roman" w:cs="Times New Roman"/>
          <w:color w:val="000000" w:themeColor="text1"/>
          <w:sz w:val="28"/>
          <w:lang w:val="uk-UA"/>
        </w:rPr>
        <w:t>Рекламный</w:t>
      </w:r>
      <w:proofErr w:type="spellEnd"/>
      <w:r w:rsidRPr="004B08AC">
        <w:rPr>
          <w:rFonts w:ascii="Times New Roman" w:hAnsi="Times New Roman" w:cs="Times New Roman"/>
          <w:color w:val="000000" w:themeColor="text1"/>
          <w:sz w:val="28"/>
          <w:lang w:val="uk-UA"/>
        </w:rPr>
        <w:t xml:space="preserve"> менеджмент = </w:t>
      </w:r>
      <w:proofErr w:type="spellStart"/>
      <w:r w:rsidRPr="004B08AC">
        <w:rPr>
          <w:rFonts w:ascii="Times New Roman" w:hAnsi="Times New Roman" w:cs="Times New Roman"/>
          <w:color w:val="000000" w:themeColor="text1"/>
          <w:sz w:val="28"/>
          <w:lang w:val="uk-UA"/>
        </w:rPr>
        <w:t>Advertasing</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management</w:t>
      </w:r>
      <w:proofErr w:type="spellEnd"/>
      <w:r w:rsidRPr="004B08AC">
        <w:rPr>
          <w:rFonts w:ascii="Times New Roman" w:hAnsi="Times New Roman" w:cs="Times New Roman"/>
          <w:color w:val="000000" w:themeColor="text1"/>
          <w:sz w:val="28"/>
          <w:lang w:val="uk-UA"/>
        </w:rPr>
        <w:t xml:space="preserve"> : </w:t>
      </w:r>
      <w:proofErr w:type="spellStart"/>
      <w:r w:rsidRPr="004B08AC">
        <w:rPr>
          <w:rFonts w:ascii="Times New Roman" w:hAnsi="Times New Roman" w:cs="Times New Roman"/>
          <w:color w:val="000000" w:themeColor="text1"/>
          <w:sz w:val="28"/>
          <w:lang w:val="uk-UA"/>
        </w:rPr>
        <w:t>учебное</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пособие</w:t>
      </w:r>
      <w:proofErr w:type="spellEnd"/>
      <w:r w:rsidRPr="004B08AC">
        <w:rPr>
          <w:rFonts w:ascii="Times New Roman" w:hAnsi="Times New Roman" w:cs="Times New Roman"/>
          <w:color w:val="000000" w:themeColor="text1"/>
          <w:sz w:val="28"/>
          <w:lang w:val="uk-UA"/>
        </w:rPr>
        <w:t xml:space="preserve"> / </w:t>
      </w:r>
      <w:proofErr w:type="spellStart"/>
      <w:r w:rsidRPr="004B08AC">
        <w:rPr>
          <w:rFonts w:ascii="Times New Roman" w:hAnsi="Times New Roman" w:cs="Times New Roman"/>
          <w:color w:val="000000" w:themeColor="text1"/>
          <w:sz w:val="28"/>
          <w:lang w:val="uk-UA"/>
        </w:rPr>
        <w:t>Раджив</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Батра</w:t>
      </w:r>
      <w:proofErr w:type="spellEnd"/>
      <w:r w:rsidRPr="004B08AC">
        <w:rPr>
          <w:rFonts w:ascii="Times New Roman" w:hAnsi="Times New Roman" w:cs="Times New Roman"/>
          <w:color w:val="000000" w:themeColor="text1"/>
          <w:sz w:val="28"/>
          <w:lang w:val="uk-UA"/>
        </w:rPr>
        <w:t xml:space="preserve">, Джон </w:t>
      </w:r>
      <w:proofErr w:type="spellStart"/>
      <w:r w:rsidRPr="004B08AC">
        <w:rPr>
          <w:rFonts w:ascii="Times New Roman" w:hAnsi="Times New Roman" w:cs="Times New Roman"/>
          <w:color w:val="000000" w:themeColor="text1"/>
          <w:sz w:val="28"/>
          <w:lang w:val="uk-UA"/>
        </w:rPr>
        <w:t>Дж</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Майерс</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Дэвид</w:t>
      </w:r>
      <w:proofErr w:type="spellEnd"/>
      <w:r w:rsidRPr="004B08AC">
        <w:rPr>
          <w:rFonts w:ascii="Times New Roman" w:hAnsi="Times New Roman" w:cs="Times New Roman"/>
          <w:color w:val="000000" w:themeColor="text1"/>
          <w:sz w:val="28"/>
          <w:lang w:val="uk-UA"/>
        </w:rPr>
        <w:t xml:space="preserve"> А. </w:t>
      </w:r>
      <w:proofErr w:type="spellStart"/>
      <w:r w:rsidRPr="004B08AC">
        <w:rPr>
          <w:rFonts w:ascii="Times New Roman" w:hAnsi="Times New Roman" w:cs="Times New Roman"/>
          <w:color w:val="000000" w:themeColor="text1"/>
          <w:sz w:val="28"/>
          <w:lang w:val="uk-UA"/>
        </w:rPr>
        <w:t>Аакер</w:t>
      </w:r>
      <w:proofErr w:type="spellEnd"/>
      <w:r w:rsidRPr="004B08AC">
        <w:rPr>
          <w:rFonts w:ascii="Times New Roman" w:hAnsi="Times New Roman" w:cs="Times New Roman"/>
          <w:color w:val="000000" w:themeColor="text1"/>
          <w:sz w:val="28"/>
          <w:lang w:val="uk-UA"/>
        </w:rPr>
        <w:t xml:space="preserve"> ; пер. с </w:t>
      </w:r>
      <w:proofErr w:type="spellStart"/>
      <w:r w:rsidRPr="004B08AC">
        <w:rPr>
          <w:rFonts w:ascii="Times New Roman" w:hAnsi="Times New Roman" w:cs="Times New Roman"/>
          <w:color w:val="000000" w:themeColor="text1"/>
          <w:sz w:val="28"/>
          <w:lang w:val="uk-UA"/>
        </w:rPr>
        <w:t>англ</w:t>
      </w:r>
      <w:proofErr w:type="spellEnd"/>
      <w:r w:rsidRPr="004B08AC">
        <w:rPr>
          <w:rFonts w:ascii="Times New Roman" w:hAnsi="Times New Roman" w:cs="Times New Roman"/>
          <w:color w:val="000000" w:themeColor="text1"/>
          <w:sz w:val="28"/>
          <w:lang w:val="uk-UA"/>
        </w:rPr>
        <w:t xml:space="preserve">. – 5-е </w:t>
      </w:r>
      <w:proofErr w:type="spellStart"/>
      <w:r w:rsidRPr="004B08AC">
        <w:rPr>
          <w:rFonts w:ascii="Times New Roman" w:hAnsi="Times New Roman" w:cs="Times New Roman"/>
          <w:color w:val="000000" w:themeColor="text1"/>
          <w:sz w:val="28"/>
          <w:lang w:val="uk-UA"/>
        </w:rPr>
        <w:t>изд</w:t>
      </w:r>
      <w:proofErr w:type="spellEnd"/>
      <w:r w:rsidRPr="004B08AC">
        <w:rPr>
          <w:rFonts w:ascii="Times New Roman" w:hAnsi="Times New Roman" w:cs="Times New Roman"/>
          <w:color w:val="000000" w:themeColor="text1"/>
          <w:sz w:val="28"/>
          <w:lang w:val="uk-UA"/>
        </w:rPr>
        <w:t xml:space="preserve">. – М., СПб., К : </w:t>
      </w:r>
      <w:proofErr w:type="spellStart"/>
      <w:r w:rsidRPr="004B08AC">
        <w:rPr>
          <w:rFonts w:ascii="Times New Roman" w:hAnsi="Times New Roman" w:cs="Times New Roman"/>
          <w:color w:val="000000" w:themeColor="text1"/>
          <w:sz w:val="28"/>
          <w:lang w:val="uk-UA"/>
        </w:rPr>
        <w:t>Вильямс</w:t>
      </w:r>
      <w:proofErr w:type="spellEnd"/>
      <w:r w:rsidRPr="004B08AC">
        <w:rPr>
          <w:rFonts w:ascii="Times New Roman" w:hAnsi="Times New Roman" w:cs="Times New Roman"/>
          <w:color w:val="000000" w:themeColor="text1"/>
          <w:sz w:val="28"/>
          <w:lang w:val="uk-UA"/>
        </w:rPr>
        <w:t xml:space="preserve">, 1999. – 784 с. : </w:t>
      </w:r>
      <w:proofErr w:type="spellStart"/>
      <w:r w:rsidRPr="004B08AC">
        <w:rPr>
          <w:rFonts w:ascii="Times New Roman" w:hAnsi="Times New Roman" w:cs="Times New Roman"/>
          <w:color w:val="000000" w:themeColor="text1"/>
          <w:sz w:val="28"/>
          <w:lang w:val="uk-UA"/>
        </w:rPr>
        <w:t>ил</w:t>
      </w:r>
      <w:proofErr w:type="spellEnd"/>
      <w:r w:rsidRPr="004B08AC">
        <w:rPr>
          <w:rFonts w:ascii="Times New Roman" w:hAnsi="Times New Roman" w:cs="Times New Roman"/>
          <w:color w:val="000000" w:themeColor="text1"/>
          <w:sz w:val="28"/>
          <w:lang w:val="uk-UA"/>
        </w:rPr>
        <w:t xml:space="preserve">.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5. </w:t>
      </w:r>
      <w:proofErr w:type="spellStart"/>
      <w:r w:rsidRPr="004B08AC">
        <w:rPr>
          <w:rFonts w:ascii="Times New Roman" w:hAnsi="Times New Roman" w:cs="Times New Roman"/>
          <w:color w:val="000000" w:themeColor="text1"/>
          <w:sz w:val="28"/>
          <w:lang w:val="uk-UA"/>
        </w:rPr>
        <w:t>Батра</w:t>
      </w:r>
      <w:proofErr w:type="spellEnd"/>
      <w:r w:rsidRPr="004B08AC">
        <w:rPr>
          <w:rFonts w:ascii="Times New Roman" w:hAnsi="Times New Roman" w:cs="Times New Roman"/>
          <w:color w:val="000000" w:themeColor="text1"/>
          <w:sz w:val="28"/>
          <w:lang w:val="uk-UA"/>
        </w:rPr>
        <w:t xml:space="preserve"> Р.  </w:t>
      </w:r>
      <w:proofErr w:type="spellStart"/>
      <w:r w:rsidRPr="004B08AC">
        <w:rPr>
          <w:rFonts w:ascii="Times New Roman" w:hAnsi="Times New Roman" w:cs="Times New Roman"/>
          <w:color w:val="000000" w:themeColor="text1"/>
          <w:sz w:val="28"/>
          <w:lang w:val="uk-UA"/>
        </w:rPr>
        <w:t>Рекламный</w:t>
      </w:r>
      <w:proofErr w:type="spellEnd"/>
      <w:r w:rsidRPr="004B08AC">
        <w:rPr>
          <w:rFonts w:ascii="Times New Roman" w:hAnsi="Times New Roman" w:cs="Times New Roman"/>
          <w:color w:val="000000" w:themeColor="text1"/>
          <w:sz w:val="28"/>
          <w:lang w:val="uk-UA"/>
        </w:rPr>
        <w:t xml:space="preserve"> менеджмент = </w:t>
      </w:r>
      <w:proofErr w:type="spellStart"/>
      <w:r w:rsidRPr="004B08AC">
        <w:rPr>
          <w:rFonts w:ascii="Times New Roman" w:hAnsi="Times New Roman" w:cs="Times New Roman"/>
          <w:color w:val="000000" w:themeColor="text1"/>
          <w:sz w:val="28"/>
          <w:lang w:val="uk-UA"/>
        </w:rPr>
        <w:t>Advertasing</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management</w:t>
      </w:r>
      <w:proofErr w:type="spellEnd"/>
      <w:r w:rsidRPr="004B08AC">
        <w:rPr>
          <w:rFonts w:ascii="Times New Roman" w:hAnsi="Times New Roman" w:cs="Times New Roman"/>
          <w:color w:val="000000" w:themeColor="text1"/>
          <w:sz w:val="28"/>
          <w:lang w:val="uk-UA"/>
        </w:rPr>
        <w:t xml:space="preserve"> : </w:t>
      </w:r>
      <w:proofErr w:type="spellStart"/>
      <w:r w:rsidRPr="004B08AC">
        <w:rPr>
          <w:rFonts w:ascii="Times New Roman" w:hAnsi="Times New Roman" w:cs="Times New Roman"/>
          <w:color w:val="000000" w:themeColor="text1"/>
          <w:sz w:val="28"/>
          <w:lang w:val="uk-UA"/>
        </w:rPr>
        <w:t>учебное</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пособие</w:t>
      </w:r>
      <w:proofErr w:type="spellEnd"/>
      <w:r w:rsidRPr="004B08AC">
        <w:rPr>
          <w:rFonts w:ascii="Times New Roman" w:hAnsi="Times New Roman" w:cs="Times New Roman"/>
          <w:color w:val="000000" w:themeColor="text1"/>
          <w:sz w:val="28"/>
          <w:lang w:val="uk-UA"/>
        </w:rPr>
        <w:t xml:space="preserve"> / </w:t>
      </w:r>
      <w:proofErr w:type="spellStart"/>
      <w:r w:rsidRPr="004B08AC">
        <w:rPr>
          <w:rFonts w:ascii="Times New Roman" w:hAnsi="Times New Roman" w:cs="Times New Roman"/>
          <w:color w:val="000000" w:themeColor="text1"/>
          <w:sz w:val="28"/>
          <w:lang w:val="uk-UA"/>
        </w:rPr>
        <w:t>Раджив</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Батра</w:t>
      </w:r>
      <w:proofErr w:type="spellEnd"/>
      <w:r w:rsidRPr="004B08AC">
        <w:rPr>
          <w:rFonts w:ascii="Times New Roman" w:hAnsi="Times New Roman" w:cs="Times New Roman"/>
          <w:color w:val="000000" w:themeColor="text1"/>
          <w:sz w:val="28"/>
          <w:lang w:val="uk-UA"/>
        </w:rPr>
        <w:t xml:space="preserve">, Джон </w:t>
      </w:r>
      <w:proofErr w:type="spellStart"/>
      <w:r w:rsidRPr="004B08AC">
        <w:rPr>
          <w:rFonts w:ascii="Times New Roman" w:hAnsi="Times New Roman" w:cs="Times New Roman"/>
          <w:color w:val="000000" w:themeColor="text1"/>
          <w:sz w:val="28"/>
          <w:lang w:val="uk-UA"/>
        </w:rPr>
        <w:t>Дж</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Майерс</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Дэвид</w:t>
      </w:r>
      <w:proofErr w:type="spellEnd"/>
      <w:r w:rsidRPr="004B08AC">
        <w:rPr>
          <w:rFonts w:ascii="Times New Roman" w:hAnsi="Times New Roman" w:cs="Times New Roman"/>
          <w:color w:val="000000" w:themeColor="text1"/>
          <w:sz w:val="28"/>
          <w:lang w:val="uk-UA"/>
        </w:rPr>
        <w:t xml:space="preserve"> А. </w:t>
      </w:r>
      <w:proofErr w:type="spellStart"/>
      <w:r w:rsidRPr="004B08AC">
        <w:rPr>
          <w:rFonts w:ascii="Times New Roman" w:hAnsi="Times New Roman" w:cs="Times New Roman"/>
          <w:color w:val="000000" w:themeColor="text1"/>
          <w:sz w:val="28"/>
          <w:lang w:val="uk-UA"/>
        </w:rPr>
        <w:t>Аакер</w:t>
      </w:r>
      <w:proofErr w:type="spellEnd"/>
      <w:r w:rsidRPr="004B08AC">
        <w:rPr>
          <w:rFonts w:ascii="Times New Roman" w:hAnsi="Times New Roman" w:cs="Times New Roman"/>
          <w:color w:val="000000" w:themeColor="text1"/>
          <w:sz w:val="28"/>
          <w:lang w:val="uk-UA"/>
        </w:rPr>
        <w:t xml:space="preserve"> ; пер. с </w:t>
      </w:r>
      <w:proofErr w:type="spellStart"/>
      <w:r w:rsidRPr="004B08AC">
        <w:rPr>
          <w:rFonts w:ascii="Times New Roman" w:hAnsi="Times New Roman" w:cs="Times New Roman"/>
          <w:color w:val="000000" w:themeColor="text1"/>
          <w:sz w:val="28"/>
          <w:lang w:val="uk-UA"/>
        </w:rPr>
        <w:t>англ</w:t>
      </w:r>
      <w:proofErr w:type="spellEnd"/>
      <w:r w:rsidRPr="004B08AC">
        <w:rPr>
          <w:rFonts w:ascii="Times New Roman" w:hAnsi="Times New Roman" w:cs="Times New Roman"/>
          <w:color w:val="000000" w:themeColor="text1"/>
          <w:sz w:val="28"/>
          <w:lang w:val="uk-UA"/>
        </w:rPr>
        <w:t xml:space="preserve">. – 5-е </w:t>
      </w:r>
      <w:proofErr w:type="spellStart"/>
      <w:r w:rsidRPr="004B08AC">
        <w:rPr>
          <w:rFonts w:ascii="Times New Roman" w:hAnsi="Times New Roman" w:cs="Times New Roman"/>
          <w:color w:val="000000" w:themeColor="text1"/>
          <w:sz w:val="28"/>
          <w:lang w:val="uk-UA"/>
        </w:rPr>
        <w:t>изд</w:t>
      </w:r>
      <w:proofErr w:type="spellEnd"/>
      <w:r w:rsidRPr="004B08AC">
        <w:rPr>
          <w:rFonts w:ascii="Times New Roman" w:hAnsi="Times New Roman" w:cs="Times New Roman"/>
          <w:color w:val="000000" w:themeColor="text1"/>
          <w:sz w:val="28"/>
          <w:lang w:val="uk-UA"/>
        </w:rPr>
        <w:t xml:space="preserve">. – М., СПб., К : </w:t>
      </w:r>
      <w:proofErr w:type="spellStart"/>
      <w:r w:rsidRPr="004B08AC">
        <w:rPr>
          <w:rFonts w:ascii="Times New Roman" w:hAnsi="Times New Roman" w:cs="Times New Roman"/>
          <w:color w:val="000000" w:themeColor="text1"/>
          <w:sz w:val="28"/>
          <w:lang w:val="uk-UA"/>
        </w:rPr>
        <w:t>Вильямс</w:t>
      </w:r>
      <w:proofErr w:type="spellEnd"/>
      <w:r w:rsidRPr="004B08AC">
        <w:rPr>
          <w:rFonts w:ascii="Times New Roman" w:hAnsi="Times New Roman" w:cs="Times New Roman"/>
          <w:color w:val="000000" w:themeColor="text1"/>
          <w:sz w:val="28"/>
          <w:lang w:val="uk-UA"/>
        </w:rPr>
        <w:t xml:space="preserve">, 1999. – 784 с. : </w:t>
      </w:r>
      <w:proofErr w:type="spellStart"/>
      <w:r w:rsidRPr="004B08AC">
        <w:rPr>
          <w:rFonts w:ascii="Times New Roman" w:hAnsi="Times New Roman" w:cs="Times New Roman"/>
          <w:color w:val="000000" w:themeColor="text1"/>
          <w:sz w:val="28"/>
          <w:lang w:val="uk-UA"/>
        </w:rPr>
        <w:t>ил</w:t>
      </w:r>
      <w:proofErr w:type="spellEnd"/>
      <w:r w:rsidRPr="004B08AC">
        <w:rPr>
          <w:rFonts w:ascii="Times New Roman" w:hAnsi="Times New Roman" w:cs="Times New Roman"/>
          <w:color w:val="000000" w:themeColor="text1"/>
          <w:sz w:val="28"/>
          <w:lang w:val="uk-UA"/>
        </w:rPr>
        <w:t>.</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6. </w:t>
      </w:r>
      <w:proofErr w:type="spellStart"/>
      <w:r w:rsidRPr="004B08AC">
        <w:rPr>
          <w:rFonts w:ascii="Times New Roman" w:hAnsi="Times New Roman" w:cs="Times New Roman"/>
          <w:color w:val="000000" w:themeColor="text1"/>
          <w:sz w:val="28"/>
          <w:lang w:val="uk-UA"/>
        </w:rPr>
        <w:t>Булацкий</w:t>
      </w:r>
      <w:proofErr w:type="spellEnd"/>
      <w:r w:rsidRPr="004B08AC">
        <w:rPr>
          <w:rFonts w:ascii="Times New Roman" w:hAnsi="Times New Roman" w:cs="Times New Roman"/>
          <w:color w:val="000000" w:themeColor="text1"/>
          <w:sz w:val="28"/>
          <w:lang w:val="uk-UA"/>
        </w:rPr>
        <w:t xml:space="preserve"> Г. В. </w:t>
      </w:r>
      <w:proofErr w:type="spellStart"/>
      <w:r w:rsidRPr="004B08AC">
        <w:rPr>
          <w:rFonts w:ascii="Times New Roman" w:hAnsi="Times New Roman" w:cs="Times New Roman"/>
          <w:color w:val="000000" w:themeColor="text1"/>
          <w:sz w:val="28"/>
          <w:lang w:val="uk-UA"/>
        </w:rPr>
        <w:t>Социология</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общения</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журналистам</w:t>
      </w:r>
      <w:proofErr w:type="spellEnd"/>
      <w:r w:rsidRPr="004B08AC">
        <w:rPr>
          <w:rFonts w:ascii="Times New Roman" w:hAnsi="Times New Roman" w:cs="Times New Roman"/>
          <w:color w:val="000000" w:themeColor="text1"/>
          <w:sz w:val="28"/>
          <w:lang w:val="uk-UA"/>
        </w:rPr>
        <w:t xml:space="preserve"> о </w:t>
      </w:r>
      <w:proofErr w:type="spellStart"/>
      <w:r w:rsidRPr="004B08AC">
        <w:rPr>
          <w:rFonts w:ascii="Times New Roman" w:hAnsi="Times New Roman" w:cs="Times New Roman"/>
          <w:color w:val="000000" w:themeColor="text1"/>
          <w:sz w:val="28"/>
          <w:lang w:val="uk-UA"/>
        </w:rPr>
        <w:t>социологической</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природе</w:t>
      </w:r>
      <w:proofErr w:type="spellEnd"/>
      <w:r w:rsidRPr="004B08AC">
        <w:rPr>
          <w:rFonts w:ascii="Times New Roman" w:hAnsi="Times New Roman" w:cs="Times New Roman"/>
          <w:color w:val="000000" w:themeColor="text1"/>
          <w:sz w:val="28"/>
          <w:lang w:val="uk-UA"/>
        </w:rPr>
        <w:t xml:space="preserve"> и </w:t>
      </w:r>
      <w:proofErr w:type="spellStart"/>
      <w:r w:rsidRPr="004B08AC">
        <w:rPr>
          <w:rFonts w:ascii="Times New Roman" w:hAnsi="Times New Roman" w:cs="Times New Roman"/>
          <w:color w:val="000000" w:themeColor="text1"/>
          <w:sz w:val="28"/>
          <w:lang w:val="uk-UA"/>
        </w:rPr>
        <w:t>политических</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функциях</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общения</w:t>
      </w:r>
      <w:proofErr w:type="spellEnd"/>
      <w:r w:rsidRPr="004B08AC">
        <w:rPr>
          <w:rFonts w:ascii="Times New Roman" w:hAnsi="Times New Roman" w:cs="Times New Roman"/>
          <w:color w:val="000000" w:themeColor="text1"/>
          <w:sz w:val="28"/>
          <w:lang w:val="uk-UA"/>
        </w:rPr>
        <w:t xml:space="preserve"> Г. В. </w:t>
      </w:r>
      <w:proofErr w:type="spellStart"/>
      <w:r w:rsidRPr="004B08AC">
        <w:rPr>
          <w:rFonts w:ascii="Times New Roman" w:hAnsi="Times New Roman" w:cs="Times New Roman"/>
          <w:color w:val="000000" w:themeColor="text1"/>
          <w:sz w:val="28"/>
          <w:lang w:val="uk-UA"/>
        </w:rPr>
        <w:t>Булацкий</w:t>
      </w:r>
      <w:proofErr w:type="spellEnd"/>
      <w:r w:rsidRPr="004B08AC">
        <w:rPr>
          <w:rFonts w:ascii="Times New Roman" w:hAnsi="Times New Roman" w:cs="Times New Roman"/>
          <w:color w:val="000000" w:themeColor="text1"/>
          <w:sz w:val="28"/>
          <w:lang w:val="uk-UA"/>
        </w:rPr>
        <w:t xml:space="preserve">, Ю. Д. </w:t>
      </w:r>
      <w:proofErr w:type="spellStart"/>
      <w:r w:rsidRPr="004B08AC">
        <w:rPr>
          <w:rFonts w:ascii="Times New Roman" w:hAnsi="Times New Roman" w:cs="Times New Roman"/>
          <w:color w:val="000000" w:themeColor="text1"/>
          <w:sz w:val="28"/>
          <w:lang w:val="uk-UA"/>
        </w:rPr>
        <w:t>Прилюк</w:t>
      </w:r>
      <w:proofErr w:type="spellEnd"/>
      <w:r w:rsidRPr="004B08AC">
        <w:rPr>
          <w:rFonts w:ascii="Times New Roman" w:hAnsi="Times New Roman" w:cs="Times New Roman"/>
          <w:color w:val="000000" w:themeColor="text1"/>
          <w:sz w:val="28"/>
          <w:lang w:val="uk-UA"/>
        </w:rPr>
        <w:t xml:space="preserve">. – Мн. : </w:t>
      </w:r>
      <w:proofErr w:type="spellStart"/>
      <w:r w:rsidRPr="004B08AC">
        <w:rPr>
          <w:rFonts w:ascii="Times New Roman" w:hAnsi="Times New Roman" w:cs="Times New Roman"/>
          <w:color w:val="000000" w:themeColor="text1"/>
          <w:sz w:val="28"/>
          <w:lang w:val="uk-UA"/>
        </w:rPr>
        <w:t>Университетское</w:t>
      </w:r>
      <w:proofErr w:type="spellEnd"/>
      <w:r w:rsidRPr="004B08AC">
        <w:rPr>
          <w:rFonts w:ascii="Times New Roman" w:hAnsi="Times New Roman" w:cs="Times New Roman"/>
          <w:color w:val="000000" w:themeColor="text1"/>
          <w:sz w:val="28"/>
          <w:lang w:val="uk-UA"/>
        </w:rPr>
        <w:t xml:space="preserve">, 1987. – 176 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7.  </w:t>
      </w:r>
      <w:proofErr w:type="spellStart"/>
      <w:r w:rsidRPr="004B08AC">
        <w:rPr>
          <w:rFonts w:ascii="Times New Roman" w:hAnsi="Times New Roman" w:cs="Times New Roman"/>
          <w:color w:val="000000" w:themeColor="text1"/>
          <w:sz w:val="28"/>
          <w:lang w:val="uk-UA"/>
        </w:rPr>
        <w:t>Бутенко</w:t>
      </w:r>
      <w:proofErr w:type="spellEnd"/>
      <w:r w:rsidRPr="004B08AC">
        <w:rPr>
          <w:rFonts w:ascii="Times New Roman" w:hAnsi="Times New Roman" w:cs="Times New Roman"/>
          <w:color w:val="000000" w:themeColor="text1"/>
          <w:sz w:val="28"/>
          <w:lang w:val="uk-UA"/>
        </w:rPr>
        <w:t xml:space="preserve"> Н. В. Маркетинг: Підручник / Н. В. </w:t>
      </w:r>
      <w:proofErr w:type="spellStart"/>
      <w:r w:rsidRPr="004B08AC">
        <w:rPr>
          <w:rFonts w:ascii="Times New Roman" w:hAnsi="Times New Roman" w:cs="Times New Roman"/>
          <w:color w:val="000000" w:themeColor="text1"/>
          <w:sz w:val="28"/>
          <w:lang w:val="uk-UA"/>
        </w:rPr>
        <w:t>Бутенко</w:t>
      </w:r>
      <w:proofErr w:type="spellEnd"/>
      <w:r w:rsidRPr="004B08AC">
        <w:rPr>
          <w:rFonts w:ascii="Times New Roman" w:hAnsi="Times New Roman" w:cs="Times New Roman"/>
          <w:color w:val="000000" w:themeColor="text1"/>
          <w:sz w:val="28"/>
          <w:lang w:val="uk-UA"/>
        </w:rPr>
        <w:t xml:space="preserve">. – К. : </w:t>
      </w:r>
      <w:proofErr w:type="spellStart"/>
      <w:r w:rsidRPr="004B08AC">
        <w:rPr>
          <w:rFonts w:ascii="Times New Roman" w:hAnsi="Times New Roman" w:cs="Times New Roman"/>
          <w:color w:val="000000" w:themeColor="text1"/>
          <w:sz w:val="28"/>
          <w:lang w:val="uk-UA"/>
        </w:rPr>
        <w:t>Атіка</w:t>
      </w:r>
      <w:proofErr w:type="spellEnd"/>
      <w:r w:rsidRPr="004B08AC">
        <w:rPr>
          <w:rFonts w:ascii="Times New Roman" w:hAnsi="Times New Roman" w:cs="Times New Roman"/>
          <w:color w:val="000000" w:themeColor="text1"/>
          <w:sz w:val="28"/>
          <w:lang w:val="uk-UA"/>
        </w:rPr>
        <w:t xml:space="preserve">, 2006. – 300 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8. Видавнича справа та редагування. Програма та робоча програма : </w:t>
      </w:r>
      <w:proofErr w:type="spellStart"/>
      <w:r w:rsidRPr="004B08AC">
        <w:rPr>
          <w:rFonts w:ascii="Times New Roman" w:hAnsi="Times New Roman" w:cs="Times New Roman"/>
          <w:color w:val="000000" w:themeColor="text1"/>
          <w:sz w:val="28"/>
          <w:lang w:val="uk-UA"/>
        </w:rPr>
        <w:t>освіт.кваліф</w:t>
      </w:r>
      <w:proofErr w:type="spellEnd"/>
      <w:r w:rsidRPr="004B08AC">
        <w:rPr>
          <w:rFonts w:ascii="Times New Roman" w:hAnsi="Times New Roman" w:cs="Times New Roman"/>
          <w:color w:val="000000" w:themeColor="text1"/>
          <w:sz w:val="28"/>
          <w:lang w:val="uk-UA"/>
        </w:rPr>
        <w:t xml:space="preserve">. рівень "бакалавр", галузь знань 0303 "Журналістика та інформація", напр. </w:t>
      </w:r>
      <w:proofErr w:type="spellStart"/>
      <w:r w:rsidRPr="004B08AC">
        <w:rPr>
          <w:rFonts w:ascii="Times New Roman" w:hAnsi="Times New Roman" w:cs="Times New Roman"/>
          <w:color w:val="000000" w:themeColor="text1"/>
          <w:sz w:val="28"/>
          <w:lang w:val="uk-UA"/>
        </w:rPr>
        <w:t>підгот</w:t>
      </w:r>
      <w:proofErr w:type="spellEnd"/>
      <w:r w:rsidRPr="004B08AC">
        <w:rPr>
          <w:rFonts w:ascii="Times New Roman" w:hAnsi="Times New Roman" w:cs="Times New Roman"/>
          <w:color w:val="000000" w:themeColor="text1"/>
          <w:sz w:val="28"/>
          <w:lang w:val="uk-UA"/>
        </w:rPr>
        <w:t xml:space="preserve">. 030302 "Реклама і зв'язки з громадськістю" / </w:t>
      </w:r>
      <w:proofErr w:type="spellStart"/>
      <w:r w:rsidRPr="004B08AC">
        <w:rPr>
          <w:rFonts w:ascii="Times New Roman" w:hAnsi="Times New Roman" w:cs="Times New Roman"/>
          <w:color w:val="000000" w:themeColor="text1"/>
          <w:sz w:val="28"/>
          <w:lang w:val="uk-UA"/>
        </w:rPr>
        <w:t>авт</w:t>
      </w:r>
      <w:proofErr w:type="spellEnd"/>
      <w:r w:rsidRPr="004B08AC">
        <w:rPr>
          <w:rFonts w:ascii="Times New Roman" w:hAnsi="Times New Roman" w:cs="Times New Roman"/>
          <w:color w:val="000000" w:themeColor="text1"/>
          <w:sz w:val="28"/>
          <w:lang w:val="uk-UA"/>
        </w:rPr>
        <w:t xml:space="preserve">. О. В. </w:t>
      </w:r>
      <w:proofErr w:type="spellStart"/>
      <w:r w:rsidRPr="004B08AC">
        <w:rPr>
          <w:rFonts w:ascii="Times New Roman" w:hAnsi="Times New Roman" w:cs="Times New Roman"/>
          <w:color w:val="000000" w:themeColor="text1"/>
          <w:sz w:val="28"/>
          <w:lang w:val="uk-UA"/>
        </w:rPr>
        <w:t>Голік</w:t>
      </w:r>
      <w:proofErr w:type="spellEnd"/>
      <w:r w:rsidRPr="004B08AC">
        <w:rPr>
          <w:rFonts w:ascii="Times New Roman" w:hAnsi="Times New Roman" w:cs="Times New Roman"/>
          <w:color w:val="000000" w:themeColor="text1"/>
          <w:sz w:val="28"/>
          <w:lang w:val="uk-UA"/>
        </w:rPr>
        <w:t xml:space="preserve">. – К. : КНТЕУ, 2011. – 20 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9. Виходець О. М. Стратегія сучасної реклами / О. М. Виходець // Збірник матеріалів міжнародної науково-практичної конференції "Інноваційні технології в науці, підготовці та перепідготовці фахівців / М-во фінансів України. — Одеса, 2007. —С. 68—69. </w:t>
      </w:r>
    </w:p>
    <w:p w:rsidR="00F12F8B"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10. Владимирська Г. О.  Реклама : </w:t>
      </w:r>
      <w:proofErr w:type="spellStart"/>
      <w:r w:rsidRPr="004B08AC">
        <w:rPr>
          <w:rFonts w:ascii="Times New Roman" w:hAnsi="Times New Roman" w:cs="Times New Roman"/>
          <w:color w:val="000000" w:themeColor="text1"/>
          <w:sz w:val="28"/>
          <w:lang w:val="uk-UA"/>
        </w:rPr>
        <w:t>навч</w:t>
      </w:r>
      <w:proofErr w:type="spellEnd"/>
      <w:r w:rsidRPr="004B08AC">
        <w:rPr>
          <w:rFonts w:ascii="Times New Roman" w:hAnsi="Times New Roman" w:cs="Times New Roman"/>
          <w:color w:val="000000" w:themeColor="text1"/>
          <w:sz w:val="28"/>
          <w:lang w:val="uk-UA"/>
        </w:rPr>
        <w:t>. посібник / Г. О. Владимирська, П. О. Владимирський. – К. : Кондор, 2009. – 334 с.</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11. Герасимчук В. Г. Реклама: теорія і практика [Текст]:</w:t>
      </w:r>
      <w:proofErr w:type="spellStart"/>
      <w:r w:rsidRPr="004B08AC">
        <w:rPr>
          <w:rFonts w:ascii="Times New Roman" w:hAnsi="Times New Roman" w:cs="Times New Roman"/>
          <w:color w:val="000000" w:themeColor="text1"/>
          <w:sz w:val="28"/>
          <w:lang w:val="uk-UA"/>
        </w:rPr>
        <w:t>Навч</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посіб</w:t>
      </w:r>
      <w:proofErr w:type="spellEnd"/>
      <w:r w:rsidRPr="004B08AC">
        <w:rPr>
          <w:rFonts w:ascii="Times New Roman" w:hAnsi="Times New Roman" w:cs="Times New Roman"/>
          <w:color w:val="000000" w:themeColor="text1"/>
          <w:sz w:val="28"/>
          <w:lang w:val="uk-UA"/>
        </w:rPr>
        <w:t xml:space="preserve">./ В. Г. Герасимчук. - К.: Вища </w:t>
      </w:r>
      <w:proofErr w:type="spellStart"/>
      <w:r w:rsidRPr="004B08AC">
        <w:rPr>
          <w:rFonts w:ascii="Times New Roman" w:hAnsi="Times New Roman" w:cs="Times New Roman"/>
          <w:color w:val="000000" w:themeColor="text1"/>
          <w:sz w:val="28"/>
          <w:lang w:val="uk-UA"/>
        </w:rPr>
        <w:t>шк</w:t>
      </w:r>
      <w:proofErr w:type="spellEnd"/>
      <w:r w:rsidRPr="004B08AC">
        <w:rPr>
          <w:rFonts w:ascii="Times New Roman" w:hAnsi="Times New Roman" w:cs="Times New Roman"/>
          <w:color w:val="000000" w:themeColor="text1"/>
          <w:sz w:val="28"/>
          <w:lang w:val="uk-UA"/>
        </w:rPr>
        <w:t>., 2005.- 134c.</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12.  </w:t>
      </w:r>
      <w:proofErr w:type="spellStart"/>
      <w:r w:rsidRPr="004B08AC">
        <w:rPr>
          <w:rFonts w:ascii="Times New Roman" w:hAnsi="Times New Roman" w:cs="Times New Roman"/>
          <w:color w:val="000000" w:themeColor="text1"/>
          <w:sz w:val="28"/>
          <w:lang w:val="uk-UA"/>
        </w:rPr>
        <w:t>Голда</w:t>
      </w:r>
      <w:proofErr w:type="spellEnd"/>
      <w:r w:rsidRPr="004B08AC">
        <w:rPr>
          <w:rFonts w:ascii="Times New Roman" w:hAnsi="Times New Roman" w:cs="Times New Roman"/>
          <w:color w:val="000000" w:themeColor="text1"/>
          <w:sz w:val="28"/>
          <w:lang w:val="uk-UA"/>
        </w:rPr>
        <w:t xml:space="preserve"> Н. М. Управління рекламною діяльністю в умовах кризи /Н.М. </w:t>
      </w:r>
      <w:proofErr w:type="spellStart"/>
      <w:r w:rsidRPr="004B08AC">
        <w:rPr>
          <w:rFonts w:ascii="Times New Roman" w:hAnsi="Times New Roman" w:cs="Times New Roman"/>
          <w:color w:val="000000" w:themeColor="text1"/>
          <w:sz w:val="28"/>
          <w:lang w:val="uk-UA"/>
        </w:rPr>
        <w:t>Голда</w:t>
      </w:r>
      <w:proofErr w:type="spellEnd"/>
      <w:r w:rsidRPr="004B08AC">
        <w:rPr>
          <w:rFonts w:ascii="Times New Roman" w:hAnsi="Times New Roman" w:cs="Times New Roman"/>
          <w:color w:val="000000" w:themeColor="text1"/>
          <w:sz w:val="28"/>
          <w:lang w:val="uk-UA"/>
        </w:rPr>
        <w:t xml:space="preserve">// Науковий журнал. Галицький економічний вісник. № 1 (22), 2009. С. 54-59.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13.  </w:t>
      </w:r>
      <w:proofErr w:type="spellStart"/>
      <w:r w:rsidRPr="004B08AC">
        <w:rPr>
          <w:rFonts w:ascii="Times New Roman" w:hAnsi="Times New Roman" w:cs="Times New Roman"/>
          <w:color w:val="000000" w:themeColor="text1"/>
          <w:sz w:val="28"/>
          <w:lang w:val="uk-UA"/>
        </w:rPr>
        <w:t>Головкіна</w:t>
      </w:r>
      <w:proofErr w:type="spellEnd"/>
      <w:r w:rsidRPr="004B08AC">
        <w:rPr>
          <w:rFonts w:ascii="Times New Roman" w:hAnsi="Times New Roman" w:cs="Times New Roman"/>
          <w:color w:val="000000" w:themeColor="text1"/>
          <w:sz w:val="28"/>
          <w:lang w:val="uk-UA"/>
        </w:rPr>
        <w:t xml:space="preserve"> Н. В. Європейський досвід регулювання маркетингових комунікацій: короткий огляд / </w:t>
      </w:r>
      <w:proofErr w:type="spellStart"/>
      <w:r w:rsidRPr="004B08AC">
        <w:rPr>
          <w:rFonts w:ascii="Times New Roman" w:hAnsi="Times New Roman" w:cs="Times New Roman"/>
          <w:color w:val="000000" w:themeColor="text1"/>
          <w:sz w:val="28"/>
          <w:lang w:val="uk-UA"/>
        </w:rPr>
        <w:t>Головкіна</w:t>
      </w:r>
      <w:proofErr w:type="spellEnd"/>
      <w:r w:rsidRPr="004B08AC">
        <w:rPr>
          <w:rFonts w:ascii="Times New Roman" w:hAnsi="Times New Roman" w:cs="Times New Roman"/>
          <w:color w:val="000000" w:themeColor="text1"/>
          <w:sz w:val="28"/>
          <w:lang w:val="uk-UA"/>
        </w:rPr>
        <w:t xml:space="preserve"> Н. В.// Маркетинг в Україні. – 2002. – № 2. – С. 20-24.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14. </w:t>
      </w:r>
      <w:proofErr w:type="spellStart"/>
      <w:r w:rsidRPr="004B08AC">
        <w:rPr>
          <w:rFonts w:ascii="Times New Roman" w:hAnsi="Times New Roman" w:cs="Times New Roman"/>
          <w:color w:val="000000" w:themeColor="text1"/>
          <w:sz w:val="28"/>
          <w:lang w:val="uk-UA"/>
        </w:rPr>
        <w:t>Голубков</w:t>
      </w:r>
      <w:proofErr w:type="spellEnd"/>
      <w:r w:rsidRPr="004B08AC">
        <w:rPr>
          <w:rFonts w:ascii="Times New Roman" w:hAnsi="Times New Roman" w:cs="Times New Roman"/>
          <w:color w:val="000000" w:themeColor="text1"/>
          <w:sz w:val="28"/>
          <w:lang w:val="uk-UA"/>
        </w:rPr>
        <w:t xml:space="preserve"> Е.П. </w:t>
      </w:r>
      <w:proofErr w:type="spellStart"/>
      <w:r w:rsidRPr="004B08AC">
        <w:rPr>
          <w:rFonts w:ascii="Times New Roman" w:hAnsi="Times New Roman" w:cs="Times New Roman"/>
          <w:color w:val="000000" w:themeColor="text1"/>
          <w:sz w:val="28"/>
          <w:lang w:val="uk-UA"/>
        </w:rPr>
        <w:t>Маркетинговые</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исследования</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теория</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методология</w:t>
      </w:r>
      <w:proofErr w:type="spellEnd"/>
      <w:r w:rsidRPr="004B08AC">
        <w:rPr>
          <w:rFonts w:ascii="Times New Roman" w:hAnsi="Times New Roman" w:cs="Times New Roman"/>
          <w:color w:val="000000" w:themeColor="text1"/>
          <w:sz w:val="28"/>
          <w:lang w:val="uk-UA"/>
        </w:rPr>
        <w:t xml:space="preserve"> и практика. - 2-е </w:t>
      </w:r>
      <w:proofErr w:type="spellStart"/>
      <w:r w:rsidRPr="004B08AC">
        <w:rPr>
          <w:rFonts w:ascii="Times New Roman" w:hAnsi="Times New Roman" w:cs="Times New Roman"/>
          <w:color w:val="000000" w:themeColor="text1"/>
          <w:sz w:val="28"/>
          <w:lang w:val="uk-UA"/>
        </w:rPr>
        <w:t>изд</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перераб</w:t>
      </w:r>
      <w:proofErr w:type="spellEnd"/>
      <w:r w:rsidRPr="004B08AC">
        <w:rPr>
          <w:rFonts w:ascii="Times New Roman" w:hAnsi="Times New Roman" w:cs="Times New Roman"/>
          <w:color w:val="000000" w:themeColor="text1"/>
          <w:sz w:val="28"/>
          <w:lang w:val="uk-UA"/>
        </w:rPr>
        <w:t xml:space="preserve">. и </w:t>
      </w:r>
      <w:proofErr w:type="spellStart"/>
      <w:r w:rsidRPr="004B08AC">
        <w:rPr>
          <w:rFonts w:ascii="Times New Roman" w:hAnsi="Times New Roman" w:cs="Times New Roman"/>
          <w:color w:val="000000" w:themeColor="text1"/>
          <w:sz w:val="28"/>
          <w:lang w:val="uk-UA"/>
        </w:rPr>
        <w:t>доп</w:t>
      </w:r>
      <w:proofErr w:type="spellEnd"/>
      <w:r w:rsidRPr="004B08AC">
        <w:rPr>
          <w:rFonts w:ascii="Times New Roman" w:hAnsi="Times New Roman" w:cs="Times New Roman"/>
          <w:color w:val="000000" w:themeColor="text1"/>
          <w:sz w:val="28"/>
          <w:lang w:val="uk-UA"/>
        </w:rPr>
        <w:t xml:space="preserve">. – М.: </w:t>
      </w:r>
      <w:proofErr w:type="spellStart"/>
      <w:r w:rsidRPr="004B08AC">
        <w:rPr>
          <w:rFonts w:ascii="Times New Roman" w:hAnsi="Times New Roman" w:cs="Times New Roman"/>
          <w:color w:val="000000" w:themeColor="text1"/>
          <w:sz w:val="28"/>
          <w:lang w:val="uk-UA"/>
        </w:rPr>
        <w:t>Финпресс</w:t>
      </w:r>
      <w:proofErr w:type="spellEnd"/>
      <w:r w:rsidRPr="004B08AC">
        <w:rPr>
          <w:rFonts w:ascii="Times New Roman" w:hAnsi="Times New Roman" w:cs="Times New Roman"/>
          <w:color w:val="000000" w:themeColor="text1"/>
          <w:sz w:val="28"/>
          <w:lang w:val="uk-UA"/>
        </w:rPr>
        <w:t xml:space="preserve">, 2000. – 464 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15. Качалов І. Ефективність рекламної кампанії / І. Качалов, М. Євдокимов. – М. : Академія, 2006. – 66 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16. </w:t>
      </w:r>
      <w:proofErr w:type="spellStart"/>
      <w:r w:rsidRPr="004B08AC">
        <w:rPr>
          <w:rFonts w:ascii="Times New Roman" w:hAnsi="Times New Roman" w:cs="Times New Roman"/>
          <w:color w:val="000000" w:themeColor="text1"/>
          <w:sz w:val="28"/>
          <w:lang w:val="uk-UA"/>
        </w:rPr>
        <w:t>Коротинская</w:t>
      </w:r>
      <w:proofErr w:type="spellEnd"/>
      <w:r w:rsidRPr="004B08AC">
        <w:rPr>
          <w:rFonts w:ascii="Times New Roman" w:hAnsi="Times New Roman" w:cs="Times New Roman"/>
          <w:color w:val="000000" w:themeColor="text1"/>
          <w:sz w:val="28"/>
          <w:lang w:val="uk-UA"/>
        </w:rPr>
        <w:t xml:space="preserve"> Е. П.  </w:t>
      </w:r>
      <w:proofErr w:type="spellStart"/>
      <w:r w:rsidRPr="004B08AC">
        <w:rPr>
          <w:rFonts w:ascii="Times New Roman" w:hAnsi="Times New Roman" w:cs="Times New Roman"/>
          <w:color w:val="000000" w:themeColor="text1"/>
          <w:sz w:val="28"/>
          <w:lang w:val="uk-UA"/>
        </w:rPr>
        <w:t>Управление</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рекламой</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малых</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предприятий</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сферы</w:t>
      </w:r>
      <w:proofErr w:type="spellEnd"/>
      <w:r w:rsidRPr="004B08AC">
        <w:rPr>
          <w:rFonts w:ascii="Times New Roman" w:hAnsi="Times New Roman" w:cs="Times New Roman"/>
          <w:color w:val="000000" w:themeColor="text1"/>
          <w:sz w:val="28"/>
          <w:lang w:val="uk-UA"/>
        </w:rPr>
        <w:t xml:space="preserve"> услуг в </w:t>
      </w:r>
      <w:proofErr w:type="spellStart"/>
      <w:r w:rsidRPr="004B08AC">
        <w:rPr>
          <w:rFonts w:ascii="Times New Roman" w:hAnsi="Times New Roman" w:cs="Times New Roman"/>
          <w:color w:val="000000" w:themeColor="text1"/>
          <w:sz w:val="28"/>
          <w:lang w:val="uk-UA"/>
        </w:rPr>
        <w:t>посткризисное</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время</w:t>
      </w:r>
      <w:proofErr w:type="spellEnd"/>
      <w:r w:rsidRPr="004B08AC">
        <w:rPr>
          <w:rFonts w:ascii="Times New Roman" w:hAnsi="Times New Roman" w:cs="Times New Roman"/>
          <w:color w:val="000000" w:themeColor="text1"/>
          <w:sz w:val="28"/>
          <w:lang w:val="uk-UA"/>
        </w:rPr>
        <w:t xml:space="preserve"> / Е. П. </w:t>
      </w:r>
      <w:proofErr w:type="spellStart"/>
      <w:r w:rsidRPr="004B08AC">
        <w:rPr>
          <w:rFonts w:ascii="Times New Roman" w:hAnsi="Times New Roman" w:cs="Times New Roman"/>
          <w:color w:val="000000" w:themeColor="text1"/>
          <w:sz w:val="28"/>
          <w:lang w:val="uk-UA"/>
        </w:rPr>
        <w:t>Коротинская</w:t>
      </w:r>
      <w:proofErr w:type="spellEnd"/>
      <w:r w:rsidRPr="004B08AC">
        <w:rPr>
          <w:rFonts w:ascii="Times New Roman" w:hAnsi="Times New Roman" w:cs="Times New Roman"/>
          <w:color w:val="000000" w:themeColor="text1"/>
          <w:sz w:val="28"/>
          <w:lang w:val="uk-UA"/>
        </w:rPr>
        <w:t xml:space="preserve"> // Маркетинг и реклама. – 2011. – №3. – С.72-74.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17. Лук'янець Т. І.  Рекламний менеджмент : </w:t>
      </w:r>
      <w:proofErr w:type="spellStart"/>
      <w:r w:rsidRPr="004B08AC">
        <w:rPr>
          <w:rFonts w:ascii="Times New Roman" w:hAnsi="Times New Roman" w:cs="Times New Roman"/>
          <w:color w:val="000000" w:themeColor="text1"/>
          <w:sz w:val="28"/>
          <w:lang w:val="uk-UA"/>
        </w:rPr>
        <w:t>Навч</w:t>
      </w:r>
      <w:proofErr w:type="spellEnd"/>
      <w:r w:rsidRPr="004B08AC">
        <w:rPr>
          <w:rFonts w:ascii="Times New Roman" w:hAnsi="Times New Roman" w:cs="Times New Roman"/>
          <w:color w:val="000000" w:themeColor="text1"/>
          <w:sz w:val="28"/>
          <w:lang w:val="uk-UA"/>
        </w:rPr>
        <w:t xml:space="preserve">. посібник / Т. І. Лук'янець. – К : КНЕУ, 1998. – 276с.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18. Лук'янець Т. І.  Рекламний менеджмент : </w:t>
      </w:r>
      <w:proofErr w:type="spellStart"/>
      <w:r w:rsidRPr="004B08AC">
        <w:rPr>
          <w:rFonts w:ascii="Times New Roman" w:hAnsi="Times New Roman" w:cs="Times New Roman"/>
          <w:color w:val="000000" w:themeColor="text1"/>
          <w:sz w:val="28"/>
          <w:lang w:val="uk-UA"/>
        </w:rPr>
        <w:t>Навч</w:t>
      </w:r>
      <w:proofErr w:type="spellEnd"/>
      <w:r w:rsidRPr="004B08AC">
        <w:rPr>
          <w:rFonts w:ascii="Times New Roman" w:hAnsi="Times New Roman" w:cs="Times New Roman"/>
          <w:color w:val="000000" w:themeColor="text1"/>
          <w:sz w:val="28"/>
          <w:lang w:val="uk-UA"/>
        </w:rPr>
        <w:t xml:space="preserve">.-метод. посібник для </w:t>
      </w:r>
      <w:proofErr w:type="spellStart"/>
      <w:r w:rsidRPr="004B08AC">
        <w:rPr>
          <w:rFonts w:ascii="Times New Roman" w:hAnsi="Times New Roman" w:cs="Times New Roman"/>
          <w:color w:val="000000" w:themeColor="text1"/>
          <w:sz w:val="28"/>
          <w:lang w:val="uk-UA"/>
        </w:rPr>
        <w:t>самост</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вивч</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дисц</w:t>
      </w:r>
      <w:proofErr w:type="spellEnd"/>
      <w:r w:rsidRPr="004B08AC">
        <w:rPr>
          <w:rFonts w:ascii="Times New Roman" w:hAnsi="Times New Roman" w:cs="Times New Roman"/>
          <w:color w:val="000000" w:themeColor="text1"/>
          <w:sz w:val="28"/>
          <w:lang w:val="uk-UA"/>
        </w:rPr>
        <w:t xml:space="preserve">. / Т. І. Лук'янець. – К : КНЕУ, 2002. – 200с.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19. </w:t>
      </w:r>
      <w:proofErr w:type="spellStart"/>
      <w:r w:rsidRPr="004B08AC">
        <w:rPr>
          <w:rFonts w:ascii="Times New Roman" w:hAnsi="Times New Roman" w:cs="Times New Roman"/>
          <w:color w:val="000000" w:themeColor="text1"/>
          <w:sz w:val="28"/>
          <w:lang w:val="uk-UA"/>
        </w:rPr>
        <w:t>Мазаракі</w:t>
      </w:r>
      <w:proofErr w:type="spellEnd"/>
      <w:r w:rsidRPr="004B08AC">
        <w:rPr>
          <w:rFonts w:ascii="Times New Roman" w:hAnsi="Times New Roman" w:cs="Times New Roman"/>
          <w:color w:val="000000" w:themeColor="text1"/>
          <w:sz w:val="28"/>
          <w:lang w:val="uk-UA"/>
        </w:rPr>
        <w:t xml:space="preserve"> А. А.  Торгова реклама: теорія і практика управління : монографія / А. А. </w:t>
      </w:r>
      <w:proofErr w:type="spellStart"/>
      <w:r w:rsidRPr="004B08AC">
        <w:rPr>
          <w:rFonts w:ascii="Times New Roman" w:hAnsi="Times New Roman" w:cs="Times New Roman"/>
          <w:color w:val="000000" w:themeColor="text1"/>
          <w:sz w:val="28"/>
          <w:lang w:val="uk-UA"/>
        </w:rPr>
        <w:t>Мазаракі</w:t>
      </w:r>
      <w:proofErr w:type="spellEnd"/>
      <w:r w:rsidRPr="004B08AC">
        <w:rPr>
          <w:rFonts w:ascii="Times New Roman" w:hAnsi="Times New Roman" w:cs="Times New Roman"/>
          <w:color w:val="000000" w:themeColor="text1"/>
          <w:sz w:val="28"/>
          <w:lang w:val="uk-UA"/>
        </w:rPr>
        <w:t xml:space="preserve">, В. В. </w:t>
      </w:r>
      <w:proofErr w:type="spellStart"/>
      <w:r w:rsidRPr="004B08AC">
        <w:rPr>
          <w:rFonts w:ascii="Times New Roman" w:hAnsi="Times New Roman" w:cs="Times New Roman"/>
          <w:color w:val="000000" w:themeColor="text1"/>
          <w:sz w:val="28"/>
          <w:lang w:val="uk-UA"/>
        </w:rPr>
        <w:t>Ортинська</w:t>
      </w:r>
      <w:proofErr w:type="spellEnd"/>
      <w:r w:rsidRPr="004B08AC">
        <w:rPr>
          <w:rFonts w:ascii="Times New Roman" w:hAnsi="Times New Roman" w:cs="Times New Roman"/>
          <w:color w:val="000000" w:themeColor="text1"/>
          <w:sz w:val="28"/>
          <w:lang w:val="uk-UA"/>
        </w:rPr>
        <w:t xml:space="preserve">, Т. В. Дубовик. – К. : КНТЕУ, 2009. – 188 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20. </w:t>
      </w:r>
      <w:proofErr w:type="spellStart"/>
      <w:r w:rsidRPr="004B08AC">
        <w:rPr>
          <w:rFonts w:ascii="Times New Roman" w:hAnsi="Times New Roman" w:cs="Times New Roman"/>
          <w:color w:val="000000" w:themeColor="text1"/>
          <w:sz w:val="28"/>
          <w:lang w:val="uk-UA"/>
        </w:rPr>
        <w:t>Окландер</w:t>
      </w:r>
      <w:proofErr w:type="spellEnd"/>
      <w:r w:rsidRPr="004B08AC">
        <w:rPr>
          <w:rFonts w:ascii="Times New Roman" w:hAnsi="Times New Roman" w:cs="Times New Roman"/>
          <w:color w:val="000000" w:themeColor="text1"/>
          <w:sz w:val="28"/>
          <w:lang w:val="uk-UA"/>
        </w:rPr>
        <w:t xml:space="preserve"> М.А. Маркетингові комунікації промислових  підприємств  в  умовах  інформаційної  економіки: Монографія / М.А. </w:t>
      </w:r>
      <w:proofErr w:type="spellStart"/>
      <w:r w:rsidRPr="004B08AC">
        <w:rPr>
          <w:rFonts w:ascii="Times New Roman" w:hAnsi="Times New Roman" w:cs="Times New Roman"/>
          <w:color w:val="000000" w:themeColor="text1"/>
          <w:sz w:val="28"/>
          <w:lang w:val="uk-UA"/>
        </w:rPr>
        <w:t>Окландер</w:t>
      </w:r>
      <w:proofErr w:type="spellEnd"/>
      <w:r w:rsidRPr="004B08AC">
        <w:rPr>
          <w:rFonts w:ascii="Times New Roman" w:hAnsi="Times New Roman" w:cs="Times New Roman"/>
          <w:color w:val="000000" w:themeColor="text1"/>
          <w:sz w:val="28"/>
          <w:lang w:val="uk-UA"/>
        </w:rPr>
        <w:t xml:space="preserve">,  І.Л. Литовченко,  М.І. </w:t>
      </w:r>
      <w:proofErr w:type="spellStart"/>
      <w:r w:rsidRPr="004B08AC">
        <w:rPr>
          <w:rFonts w:ascii="Times New Roman" w:hAnsi="Times New Roman" w:cs="Times New Roman"/>
          <w:color w:val="000000" w:themeColor="text1"/>
          <w:sz w:val="28"/>
          <w:lang w:val="uk-UA"/>
        </w:rPr>
        <w:t>Ботушан</w:t>
      </w:r>
      <w:proofErr w:type="spellEnd"/>
      <w:r w:rsidRPr="004B08AC">
        <w:rPr>
          <w:rFonts w:ascii="Times New Roman" w:hAnsi="Times New Roman" w:cs="Times New Roman"/>
          <w:color w:val="000000" w:themeColor="text1"/>
          <w:sz w:val="28"/>
          <w:lang w:val="uk-UA"/>
        </w:rPr>
        <w:t xml:space="preserve">. – К.: Знання. – 2011. – 238 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21. Офіційний сайт Державної служби статистики України [Електронний ресурс]. – Режим доступу: </w:t>
      </w:r>
      <w:hyperlink r:id="rId16" w:history="1">
        <w:r w:rsidRPr="004B08AC">
          <w:rPr>
            <w:rStyle w:val="a6"/>
            <w:rFonts w:ascii="Times New Roman" w:hAnsi="Times New Roman" w:cs="Times New Roman"/>
            <w:color w:val="000000" w:themeColor="text1"/>
            <w:sz w:val="28"/>
            <w:lang w:val="uk-UA"/>
          </w:rPr>
          <w:t>https://ukrstat.org</w:t>
        </w:r>
      </w:hyperlink>
      <w:r w:rsidRPr="004B08AC">
        <w:rPr>
          <w:rFonts w:ascii="Times New Roman" w:hAnsi="Times New Roman" w:cs="Times New Roman"/>
          <w:color w:val="000000" w:themeColor="text1"/>
          <w:sz w:val="28"/>
          <w:lang w:val="uk-UA"/>
        </w:rPr>
        <w:t>.</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22. Пазуха М. Д.  Реклама у підприємницькій діяльності : </w:t>
      </w:r>
      <w:proofErr w:type="spellStart"/>
      <w:r w:rsidRPr="004B08AC">
        <w:rPr>
          <w:rFonts w:ascii="Times New Roman" w:hAnsi="Times New Roman" w:cs="Times New Roman"/>
          <w:color w:val="000000" w:themeColor="text1"/>
          <w:sz w:val="28"/>
          <w:lang w:val="uk-UA"/>
        </w:rPr>
        <w:t>Навч</w:t>
      </w:r>
      <w:proofErr w:type="spellEnd"/>
      <w:r w:rsidRPr="004B08AC">
        <w:rPr>
          <w:rFonts w:ascii="Times New Roman" w:hAnsi="Times New Roman" w:cs="Times New Roman"/>
          <w:color w:val="000000" w:themeColor="text1"/>
          <w:sz w:val="28"/>
          <w:lang w:val="uk-UA"/>
        </w:rPr>
        <w:t xml:space="preserve">. посібник / М. Д. Пазуха, М. В. Ігнатович. – К : Центр навчальної літератури, 2006. – 176с.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 xml:space="preserve">23. Пазуха М. Д.  Реклама у підприємницькій діяльності : </w:t>
      </w:r>
      <w:proofErr w:type="spellStart"/>
      <w:r w:rsidRPr="004B08AC">
        <w:rPr>
          <w:rFonts w:ascii="Times New Roman" w:hAnsi="Times New Roman" w:cs="Times New Roman"/>
          <w:color w:val="000000" w:themeColor="text1"/>
          <w:sz w:val="28"/>
          <w:lang w:val="uk-UA"/>
        </w:rPr>
        <w:t>Навч</w:t>
      </w:r>
      <w:proofErr w:type="spellEnd"/>
      <w:r w:rsidRPr="004B08AC">
        <w:rPr>
          <w:rFonts w:ascii="Times New Roman" w:hAnsi="Times New Roman" w:cs="Times New Roman"/>
          <w:color w:val="000000" w:themeColor="text1"/>
          <w:sz w:val="28"/>
          <w:lang w:val="uk-UA"/>
        </w:rPr>
        <w:t xml:space="preserve">. посібник / М. Д. Пазуха, М. В. Ігнатович. – К : Центр навчальної літератури, 2006. – 176с.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24. Панченко </w:t>
      </w:r>
      <w:proofErr w:type="spellStart"/>
      <w:r w:rsidRPr="004B08AC">
        <w:rPr>
          <w:rFonts w:ascii="Times New Roman" w:hAnsi="Times New Roman" w:cs="Times New Roman"/>
          <w:color w:val="000000" w:themeColor="text1"/>
          <w:sz w:val="28"/>
          <w:lang w:val="uk-UA"/>
        </w:rPr>
        <w:t>Семь</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удобных</w:t>
      </w:r>
      <w:proofErr w:type="spellEnd"/>
      <w:r w:rsidRPr="004B08AC">
        <w:rPr>
          <w:rFonts w:ascii="Times New Roman" w:hAnsi="Times New Roman" w:cs="Times New Roman"/>
          <w:color w:val="000000" w:themeColor="text1"/>
          <w:sz w:val="28"/>
          <w:lang w:val="uk-UA"/>
        </w:rPr>
        <w:t xml:space="preserve"> и </w:t>
      </w:r>
      <w:proofErr w:type="spellStart"/>
      <w:r w:rsidRPr="004B08AC">
        <w:rPr>
          <w:rFonts w:ascii="Times New Roman" w:hAnsi="Times New Roman" w:cs="Times New Roman"/>
          <w:color w:val="000000" w:themeColor="text1"/>
          <w:sz w:val="28"/>
          <w:lang w:val="uk-UA"/>
        </w:rPr>
        <w:t>эффективных</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инструментов</w:t>
      </w:r>
      <w:proofErr w:type="spellEnd"/>
      <w:r w:rsidRPr="004B08AC">
        <w:rPr>
          <w:rFonts w:ascii="Times New Roman" w:hAnsi="Times New Roman" w:cs="Times New Roman"/>
          <w:color w:val="000000" w:themeColor="text1"/>
          <w:sz w:val="28"/>
          <w:lang w:val="uk-UA"/>
        </w:rPr>
        <w:t xml:space="preserve"> для </w:t>
      </w:r>
      <w:proofErr w:type="spellStart"/>
      <w:r w:rsidRPr="004B08AC">
        <w:rPr>
          <w:rFonts w:ascii="Times New Roman" w:hAnsi="Times New Roman" w:cs="Times New Roman"/>
          <w:color w:val="000000" w:themeColor="text1"/>
          <w:sz w:val="28"/>
          <w:lang w:val="uk-UA"/>
        </w:rPr>
        <w:t>маркетинга</w:t>
      </w:r>
      <w:proofErr w:type="spellEnd"/>
      <w:r w:rsidRPr="004B08AC">
        <w:rPr>
          <w:rFonts w:ascii="Times New Roman" w:hAnsi="Times New Roman" w:cs="Times New Roman"/>
          <w:color w:val="000000" w:themeColor="text1"/>
          <w:sz w:val="28"/>
          <w:lang w:val="uk-UA"/>
        </w:rPr>
        <w:t xml:space="preserve"> в веб-</w:t>
      </w:r>
      <w:proofErr w:type="spellStart"/>
      <w:r w:rsidRPr="004B08AC">
        <w:rPr>
          <w:rFonts w:ascii="Times New Roman" w:hAnsi="Times New Roman" w:cs="Times New Roman"/>
          <w:color w:val="000000" w:themeColor="text1"/>
          <w:sz w:val="28"/>
          <w:lang w:val="uk-UA"/>
        </w:rPr>
        <w:t>пространстве</w:t>
      </w:r>
      <w:proofErr w:type="spellEnd"/>
      <w:r w:rsidRPr="004B08AC">
        <w:rPr>
          <w:rFonts w:ascii="Times New Roman" w:hAnsi="Times New Roman" w:cs="Times New Roman"/>
          <w:color w:val="000000" w:themeColor="text1"/>
          <w:sz w:val="28"/>
          <w:lang w:val="uk-UA"/>
        </w:rPr>
        <w:t xml:space="preserve">/А. Панченко // Маркетинг и реклама, 2016. -№ 1. – С.12-18 </w:t>
      </w:r>
    </w:p>
    <w:p w:rsidR="008F153B"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25. Парфенова О. PR в </w:t>
      </w:r>
      <w:proofErr w:type="spellStart"/>
      <w:r w:rsidRPr="004B08AC">
        <w:rPr>
          <w:rFonts w:ascii="Times New Roman" w:hAnsi="Times New Roman" w:cs="Times New Roman"/>
          <w:color w:val="000000" w:themeColor="text1"/>
          <w:sz w:val="28"/>
          <w:lang w:val="uk-UA"/>
        </w:rPr>
        <w:t>Интернете</w:t>
      </w:r>
      <w:proofErr w:type="spellEnd"/>
      <w:r w:rsidRPr="004B08AC">
        <w:rPr>
          <w:rFonts w:ascii="Times New Roman" w:hAnsi="Times New Roman" w:cs="Times New Roman"/>
          <w:color w:val="000000" w:themeColor="text1"/>
          <w:sz w:val="28"/>
          <w:lang w:val="uk-UA"/>
        </w:rPr>
        <w:t xml:space="preserve">/О. Парфенова // PR-менеджер, 2011. т.№ 6.-С.21-35. - № 11-12.-С.39-47 </w:t>
      </w:r>
    </w:p>
    <w:p w:rsidR="008F153B"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26. </w:t>
      </w:r>
      <w:proofErr w:type="spellStart"/>
      <w:r w:rsidRPr="004B08AC">
        <w:rPr>
          <w:rFonts w:ascii="Times New Roman" w:hAnsi="Times New Roman" w:cs="Times New Roman"/>
          <w:color w:val="000000" w:themeColor="text1"/>
          <w:sz w:val="28"/>
          <w:lang w:val="uk-UA"/>
        </w:rPr>
        <w:t>Петко</w:t>
      </w:r>
      <w:proofErr w:type="spellEnd"/>
      <w:r w:rsidRPr="004B08AC">
        <w:rPr>
          <w:rFonts w:ascii="Times New Roman" w:hAnsi="Times New Roman" w:cs="Times New Roman"/>
          <w:color w:val="000000" w:themeColor="text1"/>
          <w:sz w:val="28"/>
          <w:lang w:val="uk-UA"/>
        </w:rPr>
        <w:t xml:space="preserve"> А. К. Особливості створення рекламного звернення у сучасному українському культурному просторі / А.К. </w:t>
      </w:r>
      <w:proofErr w:type="spellStart"/>
      <w:r w:rsidRPr="004B08AC">
        <w:rPr>
          <w:rFonts w:ascii="Times New Roman" w:hAnsi="Times New Roman" w:cs="Times New Roman"/>
          <w:color w:val="000000" w:themeColor="text1"/>
          <w:sz w:val="28"/>
          <w:lang w:val="uk-UA"/>
        </w:rPr>
        <w:t>Петко</w:t>
      </w:r>
      <w:proofErr w:type="spellEnd"/>
      <w:r w:rsidRPr="004B08AC">
        <w:rPr>
          <w:rFonts w:ascii="Times New Roman" w:hAnsi="Times New Roman" w:cs="Times New Roman"/>
          <w:color w:val="000000" w:themeColor="text1"/>
          <w:sz w:val="28"/>
          <w:lang w:val="uk-UA"/>
        </w:rPr>
        <w:t xml:space="preserve">, А.П. </w:t>
      </w:r>
      <w:proofErr w:type="spellStart"/>
      <w:r w:rsidRPr="004B08AC">
        <w:rPr>
          <w:rFonts w:ascii="Times New Roman" w:hAnsi="Times New Roman" w:cs="Times New Roman"/>
          <w:color w:val="000000" w:themeColor="text1"/>
          <w:sz w:val="28"/>
          <w:lang w:val="uk-UA"/>
        </w:rPr>
        <w:t>Дубрівна</w:t>
      </w:r>
      <w:proofErr w:type="spellEnd"/>
      <w:r w:rsidRPr="004B08AC">
        <w:rPr>
          <w:rFonts w:ascii="Times New Roman" w:hAnsi="Times New Roman" w:cs="Times New Roman"/>
          <w:color w:val="000000" w:themeColor="text1"/>
          <w:sz w:val="28"/>
          <w:lang w:val="uk-UA"/>
        </w:rPr>
        <w:t xml:space="preserve"> // Технології та дизайн. – 2015. – №1 (14). – С. 1-5. </w:t>
      </w:r>
    </w:p>
    <w:p w:rsidR="008F153B"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27. Петренко В. Р.  Інформаційні системи і технології маркетингу : лабораторний практикум / В. Р. Петренко, І. Г. Кротюк, О. П. Костенко. – К. : Професіонал, 2008. – 464с. </w:t>
      </w:r>
    </w:p>
    <w:p w:rsidR="008F153B"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28. Пінчук Н. С.  Інформаційні системи і технології в маркетингу : Навчальний посібник / Н. С. Пінчук, Н. С. Орленко. – К : КНЕУ, 1999. – 328с. : </w:t>
      </w:r>
      <w:proofErr w:type="spellStart"/>
      <w:r w:rsidRPr="004B08AC">
        <w:rPr>
          <w:rFonts w:ascii="Times New Roman" w:hAnsi="Times New Roman" w:cs="Times New Roman"/>
          <w:color w:val="000000" w:themeColor="text1"/>
          <w:sz w:val="28"/>
          <w:lang w:val="uk-UA"/>
        </w:rPr>
        <w:t>іл</w:t>
      </w:r>
      <w:proofErr w:type="spellEnd"/>
      <w:r w:rsidRPr="004B08AC">
        <w:rPr>
          <w:rFonts w:ascii="Times New Roman" w:hAnsi="Times New Roman" w:cs="Times New Roman"/>
          <w:color w:val="000000" w:themeColor="text1"/>
          <w:sz w:val="28"/>
          <w:lang w:val="uk-UA"/>
        </w:rPr>
        <w:t xml:space="preserve">. </w:t>
      </w:r>
    </w:p>
    <w:p w:rsidR="008F153B"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29. Пономарева А. М.  </w:t>
      </w:r>
      <w:proofErr w:type="spellStart"/>
      <w:r w:rsidRPr="004B08AC">
        <w:rPr>
          <w:rFonts w:ascii="Times New Roman" w:hAnsi="Times New Roman" w:cs="Times New Roman"/>
          <w:color w:val="000000" w:themeColor="text1"/>
          <w:sz w:val="28"/>
          <w:lang w:val="uk-UA"/>
        </w:rPr>
        <w:t>Основы</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рекламной</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деятельности</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организация</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планирование</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оценка</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эффективности</w:t>
      </w:r>
      <w:proofErr w:type="spellEnd"/>
      <w:r w:rsidRPr="004B08AC">
        <w:rPr>
          <w:rFonts w:ascii="Times New Roman" w:hAnsi="Times New Roman" w:cs="Times New Roman"/>
          <w:color w:val="000000" w:themeColor="text1"/>
          <w:sz w:val="28"/>
          <w:lang w:val="uk-UA"/>
        </w:rPr>
        <w:t xml:space="preserve"> : </w:t>
      </w:r>
      <w:proofErr w:type="spellStart"/>
      <w:r w:rsidRPr="004B08AC">
        <w:rPr>
          <w:rFonts w:ascii="Times New Roman" w:hAnsi="Times New Roman" w:cs="Times New Roman"/>
          <w:color w:val="000000" w:themeColor="text1"/>
          <w:sz w:val="28"/>
          <w:lang w:val="uk-UA"/>
        </w:rPr>
        <w:t>учеб</w:t>
      </w:r>
      <w:proofErr w:type="spellEnd"/>
      <w:r w:rsidRPr="004B08AC">
        <w:rPr>
          <w:rFonts w:ascii="Times New Roman" w:hAnsi="Times New Roman" w:cs="Times New Roman"/>
          <w:color w:val="000000" w:themeColor="text1"/>
          <w:sz w:val="28"/>
          <w:lang w:val="uk-UA"/>
        </w:rPr>
        <w:t xml:space="preserve">.-метод. </w:t>
      </w:r>
      <w:proofErr w:type="spellStart"/>
      <w:r w:rsidRPr="004B08AC">
        <w:rPr>
          <w:rFonts w:ascii="Times New Roman" w:hAnsi="Times New Roman" w:cs="Times New Roman"/>
          <w:color w:val="000000" w:themeColor="text1"/>
          <w:sz w:val="28"/>
          <w:lang w:val="uk-UA"/>
        </w:rPr>
        <w:t>пособие</w:t>
      </w:r>
      <w:proofErr w:type="spellEnd"/>
      <w:r w:rsidRPr="004B08AC">
        <w:rPr>
          <w:rFonts w:ascii="Times New Roman" w:hAnsi="Times New Roman" w:cs="Times New Roman"/>
          <w:color w:val="000000" w:themeColor="text1"/>
          <w:sz w:val="28"/>
          <w:lang w:val="uk-UA"/>
        </w:rPr>
        <w:t xml:space="preserve"> / А. М. Пономарева. – М. : </w:t>
      </w:r>
      <w:proofErr w:type="spellStart"/>
      <w:r w:rsidRPr="004B08AC">
        <w:rPr>
          <w:rFonts w:ascii="Times New Roman" w:hAnsi="Times New Roman" w:cs="Times New Roman"/>
          <w:color w:val="000000" w:themeColor="text1"/>
          <w:sz w:val="28"/>
          <w:lang w:val="uk-UA"/>
        </w:rPr>
        <w:t>Финансы</w:t>
      </w:r>
      <w:proofErr w:type="spellEnd"/>
      <w:r w:rsidRPr="004B08AC">
        <w:rPr>
          <w:rFonts w:ascii="Times New Roman" w:hAnsi="Times New Roman" w:cs="Times New Roman"/>
          <w:color w:val="000000" w:themeColor="text1"/>
          <w:sz w:val="28"/>
          <w:lang w:val="uk-UA"/>
        </w:rPr>
        <w:t xml:space="preserve"> и статистика, ИНФРА-М, 2008. – 192 с. : </w:t>
      </w:r>
      <w:proofErr w:type="spellStart"/>
      <w:r w:rsidRPr="004B08AC">
        <w:rPr>
          <w:rFonts w:ascii="Times New Roman" w:hAnsi="Times New Roman" w:cs="Times New Roman"/>
          <w:color w:val="000000" w:themeColor="text1"/>
          <w:sz w:val="28"/>
          <w:lang w:val="uk-UA"/>
        </w:rPr>
        <w:t>ил</w:t>
      </w:r>
      <w:proofErr w:type="spellEnd"/>
      <w:r w:rsidRPr="004B08AC">
        <w:rPr>
          <w:rFonts w:ascii="Times New Roman" w:hAnsi="Times New Roman" w:cs="Times New Roman"/>
          <w:color w:val="000000" w:themeColor="text1"/>
          <w:sz w:val="28"/>
          <w:lang w:val="uk-UA"/>
        </w:rPr>
        <w:t xml:space="preserve">. </w:t>
      </w:r>
    </w:p>
    <w:p w:rsidR="008F153B"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30. </w:t>
      </w:r>
      <w:proofErr w:type="spellStart"/>
      <w:r w:rsidRPr="004B08AC">
        <w:rPr>
          <w:rFonts w:ascii="Times New Roman" w:hAnsi="Times New Roman" w:cs="Times New Roman"/>
          <w:color w:val="000000" w:themeColor="text1"/>
          <w:sz w:val="28"/>
          <w:lang w:val="uk-UA"/>
        </w:rPr>
        <w:t>Примак</w:t>
      </w:r>
      <w:proofErr w:type="spellEnd"/>
      <w:r w:rsidRPr="004B08AC">
        <w:rPr>
          <w:rFonts w:ascii="Times New Roman" w:hAnsi="Times New Roman" w:cs="Times New Roman"/>
          <w:color w:val="000000" w:themeColor="text1"/>
          <w:sz w:val="28"/>
          <w:lang w:val="uk-UA"/>
        </w:rPr>
        <w:t xml:space="preserve"> Т. О.  PR для менеджерів і маркетологів : </w:t>
      </w:r>
      <w:proofErr w:type="spellStart"/>
      <w:r w:rsidRPr="004B08AC">
        <w:rPr>
          <w:rFonts w:ascii="Times New Roman" w:hAnsi="Times New Roman" w:cs="Times New Roman"/>
          <w:color w:val="000000" w:themeColor="text1"/>
          <w:sz w:val="28"/>
          <w:lang w:val="uk-UA"/>
        </w:rPr>
        <w:t>навч</w:t>
      </w:r>
      <w:proofErr w:type="spellEnd"/>
      <w:r w:rsidRPr="004B08AC">
        <w:rPr>
          <w:rFonts w:ascii="Times New Roman" w:hAnsi="Times New Roman" w:cs="Times New Roman"/>
          <w:color w:val="000000" w:themeColor="text1"/>
          <w:sz w:val="28"/>
          <w:lang w:val="uk-UA"/>
        </w:rPr>
        <w:t xml:space="preserve">. посібник / Т. О. </w:t>
      </w:r>
      <w:proofErr w:type="spellStart"/>
      <w:r w:rsidRPr="004B08AC">
        <w:rPr>
          <w:rFonts w:ascii="Times New Roman" w:hAnsi="Times New Roman" w:cs="Times New Roman"/>
          <w:color w:val="000000" w:themeColor="text1"/>
          <w:sz w:val="28"/>
          <w:lang w:val="uk-UA"/>
        </w:rPr>
        <w:t>Примак</w:t>
      </w:r>
      <w:proofErr w:type="spellEnd"/>
      <w:r w:rsidRPr="004B08AC">
        <w:rPr>
          <w:rFonts w:ascii="Times New Roman" w:hAnsi="Times New Roman" w:cs="Times New Roman"/>
          <w:color w:val="000000" w:themeColor="text1"/>
          <w:sz w:val="28"/>
          <w:lang w:val="uk-UA"/>
        </w:rPr>
        <w:t xml:space="preserve">. – К. : Центр учбової літератури, 2013. – 202 с. </w:t>
      </w:r>
    </w:p>
    <w:p w:rsidR="008F153B"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31. </w:t>
      </w:r>
      <w:proofErr w:type="spellStart"/>
      <w:r w:rsidRPr="004B08AC">
        <w:rPr>
          <w:rFonts w:ascii="Times New Roman" w:hAnsi="Times New Roman" w:cs="Times New Roman"/>
          <w:color w:val="000000" w:themeColor="text1"/>
          <w:sz w:val="28"/>
          <w:lang w:val="uk-UA"/>
        </w:rPr>
        <w:t>Ромат</w:t>
      </w:r>
      <w:proofErr w:type="spellEnd"/>
      <w:r w:rsidRPr="004B08AC">
        <w:rPr>
          <w:rFonts w:ascii="Times New Roman" w:hAnsi="Times New Roman" w:cs="Times New Roman"/>
          <w:color w:val="000000" w:themeColor="text1"/>
          <w:sz w:val="28"/>
          <w:lang w:val="uk-UA"/>
        </w:rPr>
        <w:t xml:space="preserve"> Е. В.  Реклама : </w:t>
      </w:r>
      <w:proofErr w:type="spellStart"/>
      <w:r w:rsidRPr="004B08AC">
        <w:rPr>
          <w:rFonts w:ascii="Times New Roman" w:hAnsi="Times New Roman" w:cs="Times New Roman"/>
          <w:color w:val="000000" w:themeColor="text1"/>
          <w:sz w:val="28"/>
          <w:lang w:val="uk-UA"/>
        </w:rPr>
        <w:t>Учеб</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пособие</w:t>
      </w:r>
      <w:proofErr w:type="spellEnd"/>
      <w:r w:rsidRPr="004B08AC">
        <w:rPr>
          <w:rFonts w:ascii="Times New Roman" w:hAnsi="Times New Roman" w:cs="Times New Roman"/>
          <w:color w:val="000000" w:themeColor="text1"/>
          <w:sz w:val="28"/>
          <w:lang w:val="uk-UA"/>
        </w:rPr>
        <w:t xml:space="preserve"> / Е. В. </w:t>
      </w:r>
      <w:proofErr w:type="spellStart"/>
      <w:r w:rsidRPr="004B08AC">
        <w:rPr>
          <w:rFonts w:ascii="Times New Roman" w:hAnsi="Times New Roman" w:cs="Times New Roman"/>
          <w:color w:val="000000" w:themeColor="text1"/>
          <w:sz w:val="28"/>
          <w:lang w:val="uk-UA"/>
        </w:rPr>
        <w:t>Ромат</w:t>
      </w:r>
      <w:proofErr w:type="spellEnd"/>
      <w:r w:rsidRPr="004B08AC">
        <w:rPr>
          <w:rFonts w:ascii="Times New Roman" w:hAnsi="Times New Roman" w:cs="Times New Roman"/>
          <w:color w:val="000000" w:themeColor="text1"/>
          <w:sz w:val="28"/>
          <w:lang w:val="uk-UA"/>
        </w:rPr>
        <w:t xml:space="preserve">. – 2-е </w:t>
      </w:r>
      <w:proofErr w:type="spellStart"/>
      <w:r w:rsidRPr="004B08AC">
        <w:rPr>
          <w:rFonts w:ascii="Times New Roman" w:hAnsi="Times New Roman" w:cs="Times New Roman"/>
          <w:color w:val="000000" w:themeColor="text1"/>
          <w:sz w:val="28"/>
          <w:lang w:val="uk-UA"/>
        </w:rPr>
        <w:t>изд</w:t>
      </w:r>
      <w:proofErr w:type="spellEnd"/>
      <w:r w:rsidRPr="004B08AC">
        <w:rPr>
          <w:rFonts w:ascii="Times New Roman" w:hAnsi="Times New Roman" w:cs="Times New Roman"/>
          <w:color w:val="000000" w:themeColor="text1"/>
          <w:sz w:val="28"/>
          <w:lang w:val="uk-UA"/>
        </w:rPr>
        <w:t xml:space="preserve">. – </w:t>
      </w:r>
      <w:proofErr w:type="spellStart"/>
      <w:r w:rsidRPr="004B08AC">
        <w:rPr>
          <w:rFonts w:ascii="Times New Roman" w:hAnsi="Times New Roman" w:cs="Times New Roman"/>
          <w:color w:val="000000" w:themeColor="text1"/>
          <w:sz w:val="28"/>
          <w:lang w:val="uk-UA"/>
        </w:rPr>
        <w:t>С.Пб</w:t>
      </w:r>
      <w:proofErr w:type="spellEnd"/>
      <w:r w:rsidRPr="004B08AC">
        <w:rPr>
          <w:rFonts w:ascii="Times New Roman" w:hAnsi="Times New Roman" w:cs="Times New Roman"/>
          <w:color w:val="000000" w:themeColor="text1"/>
          <w:sz w:val="28"/>
          <w:lang w:val="uk-UA"/>
        </w:rPr>
        <w:t xml:space="preserve">. : </w:t>
      </w:r>
      <w:proofErr w:type="spellStart"/>
      <w:r w:rsidRPr="004B08AC">
        <w:rPr>
          <w:rFonts w:ascii="Times New Roman" w:hAnsi="Times New Roman" w:cs="Times New Roman"/>
          <w:color w:val="000000" w:themeColor="text1"/>
          <w:sz w:val="28"/>
          <w:lang w:val="uk-UA"/>
        </w:rPr>
        <w:t>Питер</w:t>
      </w:r>
      <w:proofErr w:type="spellEnd"/>
      <w:r w:rsidRPr="004B08AC">
        <w:rPr>
          <w:rFonts w:ascii="Times New Roman" w:hAnsi="Times New Roman" w:cs="Times New Roman"/>
          <w:color w:val="000000" w:themeColor="text1"/>
          <w:sz w:val="28"/>
          <w:lang w:val="uk-UA"/>
        </w:rPr>
        <w:t xml:space="preserve">, 2007. – 208с. : </w:t>
      </w:r>
      <w:proofErr w:type="spellStart"/>
      <w:r w:rsidRPr="004B08AC">
        <w:rPr>
          <w:rFonts w:ascii="Times New Roman" w:hAnsi="Times New Roman" w:cs="Times New Roman"/>
          <w:color w:val="000000" w:themeColor="text1"/>
          <w:sz w:val="28"/>
          <w:lang w:val="uk-UA"/>
        </w:rPr>
        <w:t>ил</w:t>
      </w:r>
      <w:proofErr w:type="spellEnd"/>
      <w:r w:rsidRPr="004B08AC">
        <w:rPr>
          <w:rFonts w:ascii="Times New Roman" w:hAnsi="Times New Roman" w:cs="Times New Roman"/>
          <w:color w:val="000000" w:themeColor="text1"/>
          <w:sz w:val="28"/>
          <w:lang w:val="uk-UA"/>
        </w:rPr>
        <w:t>. – (</w:t>
      </w:r>
      <w:proofErr w:type="spellStart"/>
      <w:r w:rsidRPr="004B08AC">
        <w:rPr>
          <w:rFonts w:ascii="Times New Roman" w:hAnsi="Times New Roman" w:cs="Times New Roman"/>
          <w:color w:val="000000" w:themeColor="text1"/>
          <w:sz w:val="28"/>
          <w:lang w:val="uk-UA"/>
        </w:rPr>
        <w:t>Краткий</w:t>
      </w:r>
      <w:proofErr w:type="spellEnd"/>
      <w:r w:rsidRPr="004B08AC">
        <w:rPr>
          <w:rFonts w:ascii="Times New Roman" w:hAnsi="Times New Roman" w:cs="Times New Roman"/>
          <w:color w:val="000000" w:themeColor="text1"/>
          <w:sz w:val="28"/>
          <w:lang w:val="uk-UA"/>
        </w:rPr>
        <w:t xml:space="preserve"> курс). </w:t>
      </w:r>
    </w:p>
    <w:p w:rsidR="00BC3672"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32. </w:t>
      </w:r>
      <w:proofErr w:type="spellStart"/>
      <w:r w:rsidRPr="004B08AC">
        <w:rPr>
          <w:rFonts w:ascii="Times New Roman" w:hAnsi="Times New Roman" w:cs="Times New Roman"/>
          <w:color w:val="000000" w:themeColor="text1"/>
          <w:sz w:val="28"/>
          <w:lang w:val="uk-UA"/>
        </w:rPr>
        <w:t>Ромат</w:t>
      </w:r>
      <w:proofErr w:type="spellEnd"/>
      <w:r w:rsidRPr="004B08AC">
        <w:rPr>
          <w:rFonts w:ascii="Times New Roman" w:hAnsi="Times New Roman" w:cs="Times New Roman"/>
          <w:color w:val="000000" w:themeColor="text1"/>
          <w:sz w:val="28"/>
          <w:lang w:val="uk-UA"/>
        </w:rPr>
        <w:t xml:space="preserve"> Е. В.  Реклама : </w:t>
      </w:r>
      <w:proofErr w:type="spellStart"/>
      <w:r w:rsidRPr="004B08AC">
        <w:rPr>
          <w:rFonts w:ascii="Times New Roman" w:hAnsi="Times New Roman" w:cs="Times New Roman"/>
          <w:color w:val="000000" w:themeColor="text1"/>
          <w:sz w:val="28"/>
          <w:lang w:val="uk-UA"/>
        </w:rPr>
        <w:t>Учебник</w:t>
      </w:r>
      <w:proofErr w:type="spellEnd"/>
      <w:r w:rsidRPr="004B08AC">
        <w:rPr>
          <w:rFonts w:ascii="Times New Roman" w:hAnsi="Times New Roman" w:cs="Times New Roman"/>
          <w:color w:val="000000" w:themeColor="text1"/>
          <w:sz w:val="28"/>
          <w:lang w:val="uk-UA"/>
        </w:rPr>
        <w:t xml:space="preserve"> / Е. В. </w:t>
      </w:r>
      <w:proofErr w:type="spellStart"/>
      <w:r w:rsidRPr="004B08AC">
        <w:rPr>
          <w:rFonts w:ascii="Times New Roman" w:hAnsi="Times New Roman" w:cs="Times New Roman"/>
          <w:color w:val="000000" w:themeColor="text1"/>
          <w:sz w:val="28"/>
          <w:lang w:val="uk-UA"/>
        </w:rPr>
        <w:t>Ромат</w:t>
      </w:r>
      <w:proofErr w:type="spellEnd"/>
      <w:r w:rsidRPr="004B08AC">
        <w:rPr>
          <w:rFonts w:ascii="Times New Roman" w:hAnsi="Times New Roman" w:cs="Times New Roman"/>
          <w:color w:val="000000" w:themeColor="text1"/>
          <w:sz w:val="28"/>
          <w:lang w:val="uk-UA"/>
        </w:rPr>
        <w:t xml:space="preserve">. – 3-е </w:t>
      </w:r>
      <w:proofErr w:type="spellStart"/>
      <w:r w:rsidRPr="004B08AC">
        <w:rPr>
          <w:rFonts w:ascii="Times New Roman" w:hAnsi="Times New Roman" w:cs="Times New Roman"/>
          <w:color w:val="000000" w:themeColor="text1"/>
          <w:sz w:val="28"/>
          <w:lang w:val="uk-UA"/>
        </w:rPr>
        <w:t>изд</w:t>
      </w:r>
      <w:proofErr w:type="spellEnd"/>
      <w:r w:rsidRPr="004B08AC">
        <w:rPr>
          <w:rFonts w:ascii="Times New Roman" w:hAnsi="Times New Roman" w:cs="Times New Roman"/>
          <w:color w:val="000000" w:themeColor="text1"/>
          <w:sz w:val="28"/>
          <w:lang w:val="uk-UA"/>
        </w:rPr>
        <w:t xml:space="preserve">., </w:t>
      </w:r>
      <w:proofErr w:type="spellStart"/>
      <w:r w:rsidRPr="004B08AC">
        <w:rPr>
          <w:rFonts w:ascii="Times New Roman" w:hAnsi="Times New Roman" w:cs="Times New Roman"/>
          <w:color w:val="000000" w:themeColor="text1"/>
          <w:sz w:val="28"/>
          <w:lang w:val="uk-UA"/>
        </w:rPr>
        <w:t>перераб</w:t>
      </w:r>
      <w:proofErr w:type="spellEnd"/>
      <w:r w:rsidRPr="004B08AC">
        <w:rPr>
          <w:rFonts w:ascii="Times New Roman" w:hAnsi="Times New Roman" w:cs="Times New Roman"/>
          <w:color w:val="000000" w:themeColor="text1"/>
          <w:sz w:val="28"/>
          <w:lang w:val="uk-UA"/>
        </w:rPr>
        <w:t xml:space="preserve">. и </w:t>
      </w:r>
      <w:proofErr w:type="spellStart"/>
      <w:r w:rsidRPr="004B08AC">
        <w:rPr>
          <w:rFonts w:ascii="Times New Roman" w:hAnsi="Times New Roman" w:cs="Times New Roman"/>
          <w:color w:val="000000" w:themeColor="text1"/>
          <w:sz w:val="28"/>
          <w:lang w:val="uk-UA"/>
        </w:rPr>
        <w:t>доп</w:t>
      </w:r>
      <w:proofErr w:type="spellEnd"/>
      <w:r w:rsidRPr="004B08AC">
        <w:rPr>
          <w:rFonts w:ascii="Times New Roman" w:hAnsi="Times New Roman" w:cs="Times New Roman"/>
          <w:color w:val="000000" w:themeColor="text1"/>
          <w:sz w:val="28"/>
          <w:lang w:val="uk-UA"/>
        </w:rPr>
        <w:t xml:space="preserve">. – К-Х : </w:t>
      </w:r>
      <w:proofErr w:type="spellStart"/>
      <w:r w:rsidRPr="004B08AC">
        <w:rPr>
          <w:rFonts w:ascii="Times New Roman" w:hAnsi="Times New Roman" w:cs="Times New Roman"/>
          <w:color w:val="000000" w:themeColor="text1"/>
          <w:sz w:val="28"/>
          <w:lang w:val="uk-UA"/>
        </w:rPr>
        <w:t>Студцентр</w:t>
      </w:r>
      <w:proofErr w:type="spellEnd"/>
      <w:r w:rsidRPr="004B08AC">
        <w:rPr>
          <w:rFonts w:ascii="Times New Roman" w:hAnsi="Times New Roman" w:cs="Times New Roman"/>
          <w:color w:val="000000" w:themeColor="text1"/>
          <w:sz w:val="28"/>
          <w:lang w:val="uk-UA"/>
        </w:rPr>
        <w:t xml:space="preserve">, 2000. – 480с. : </w:t>
      </w:r>
      <w:proofErr w:type="spellStart"/>
      <w:r w:rsidRPr="004B08AC">
        <w:rPr>
          <w:rFonts w:ascii="Times New Roman" w:hAnsi="Times New Roman" w:cs="Times New Roman"/>
          <w:color w:val="000000" w:themeColor="text1"/>
          <w:sz w:val="28"/>
          <w:lang w:val="uk-UA"/>
        </w:rPr>
        <w:t>ил</w:t>
      </w:r>
      <w:proofErr w:type="spellEnd"/>
      <w:r w:rsidRPr="004B08AC">
        <w:rPr>
          <w:rFonts w:ascii="Times New Roman" w:hAnsi="Times New Roman" w:cs="Times New Roman"/>
          <w:color w:val="000000" w:themeColor="text1"/>
          <w:sz w:val="28"/>
          <w:lang w:val="uk-UA"/>
        </w:rPr>
        <w:t>.</w:t>
      </w:r>
    </w:p>
    <w:p w:rsidR="008F153B"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33. </w:t>
      </w:r>
      <w:proofErr w:type="spellStart"/>
      <w:r w:rsidRPr="004B08AC">
        <w:rPr>
          <w:rFonts w:ascii="Times New Roman" w:hAnsi="Times New Roman" w:cs="Times New Roman"/>
          <w:color w:val="000000" w:themeColor="text1"/>
          <w:sz w:val="28"/>
          <w:lang w:val="uk-UA"/>
        </w:rPr>
        <w:t>Ромат</w:t>
      </w:r>
      <w:proofErr w:type="spellEnd"/>
      <w:r w:rsidRPr="004B08AC">
        <w:rPr>
          <w:rFonts w:ascii="Times New Roman" w:hAnsi="Times New Roman" w:cs="Times New Roman"/>
          <w:color w:val="000000" w:themeColor="text1"/>
          <w:sz w:val="28"/>
          <w:lang w:val="uk-UA"/>
        </w:rPr>
        <w:t xml:space="preserve"> Є.  Основні чинники, що визначають специфіку національних систем державного регулювання реклами / Є. </w:t>
      </w:r>
      <w:proofErr w:type="spellStart"/>
      <w:r w:rsidRPr="004B08AC">
        <w:rPr>
          <w:rFonts w:ascii="Times New Roman" w:hAnsi="Times New Roman" w:cs="Times New Roman"/>
          <w:color w:val="000000" w:themeColor="text1"/>
          <w:sz w:val="28"/>
          <w:lang w:val="uk-UA"/>
        </w:rPr>
        <w:t>Ромат</w:t>
      </w:r>
      <w:proofErr w:type="spellEnd"/>
      <w:r w:rsidRPr="004B08AC">
        <w:rPr>
          <w:rFonts w:ascii="Times New Roman" w:hAnsi="Times New Roman" w:cs="Times New Roman"/>
          <w:color w:val="000000" w:themeColor="text1"/>
          <w:sz w:val="28"/>
          <w:lang w:val="uk-UA"/>
        </w:rPr>
        <w:t xml:space="preserve"> // Статистика України. – 2003. – №1. – С.39-42. </w:t>
      </w:r>
    </w:p>
    <w:p w:rsidR="008F153B"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 xml:space="preserve">34. 4P Маркетинг -  www.4p.ru  </w:t>
      </w:r>
    </w:p>
    <w:p w:rsidR="008F153B" w:rsidRPr="004B08AC" w:rsidRDefault="00BC3672"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lastRenderedPageBreak/>
        <w:t xml:space="preserve">35. </w:t>
      </w:r>
      <w:r w:rsidR="008F153B" w:rsidRPr="004B08AC">
        <w:rPr>
          <w:rFonts w:ascii="Times New Roman" w:hAnsi="Times New Roman" w:cs="Times New Roman"/>
          <w:color w:val="000000" w:themeColor="text1"/>
          <w:sz w:val="28"/>
          <w:lang w:val="uk-UA"/>
        </w:rPr>
        <w:t xml:space="preserve">Офіційний сайт ТОВ «КЩВІНЬКО-КОВБАСИ» - [Електронний ресурс]: </w:t>
      </w:r>
      <w:hyperlink r:id="rId17" w:history="1">
        <w:r w:rsidR="008F153B" w:rsidRPr="004B08AC">
          <w:rPr>
            <w:rStyle w:val="a6"/>
            <w:rFonts w:ascii="Times New Roman" w:hAnsi="Times New Roman" w:cs="Times New Roman"/>
            <w:color w:val="000000" w:themeColor="text1"/>
            <w:sz w:val="28"/>
            <w:lang w:val="uk-UA"/>
          </w:rPr>
          <w:t>http://kovbaskoff.com.ua</w:t>
        </w:r>
      </w:hyperlink>
    </w:p>
    <w:p w:rsidR="00052C9E" w:rsidRPr="004B08AC" w:rsidRDefault="00052C9E" w:rsidP="006E7B3C">
      <w:pPr>
        <w:spacing w:after="0" w:line="360" w:lineRule="auto"/>
        <w:ind w:firstLine="709"/>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br w:type="page"/>
      </w:r>
    </w:p>
    <w:p w:rsidR="00052C9E" w:rsidRPr="004B08AC" w:rsidRDefault="00052C9E" w:rsidP="00052C9E">
      <w:pPr>
        <w:pStyle w:val="1"/>
        <w:jc w:val="right"/>
        <w:rPr>
          <w:rFonts w:ascii="Times New Roman" w:hAnsi="Times New Roman" w:cs="Times New Roman"/>
          <w:color w:val="000000" w:themeColor="text1"/>
          <w:sz w:val="28"/>
          <w:lang w:val="uk-UA"/>
        </w:rPr>
      </w:pPr>
      <w:bookmarkStart w:id="13" w:name="_Toc10722948"/>
      <w:r w:rsidRPr="004B08AC">
        <w:rPr>
          <w:rFonts w:ascii="Times New Roman" w:hAnsi="Times New Roman" w:cs="Times New Roman"/>
          <w:b/>
          <w:color w:val="000000" w:themeColor="text1"/>
          <w:sz w:val="28"/>
          <w:lang w:val="uk-UA"/>
        </w:rPr>
        <w:lastRenderedPageBreak/>
        <w:t>Додаток А</w:t>
      </w:r>
      <w:r w:rsidRPr="004B08AC">
        <w:rPr>
          <w:rFonts w:ascii="Times New Roman" w:hAnsi="Times New Roman" w:cs="Times New Roman"/>
          <w:color w:val="000000" w:themeColor="text1"/>
          <w:sz w:val="28"/>
          <w:lang w:val="uk-UA"/>
        </w:rPr>
        <w:t>.</w:t>
      </w:r>
      <w:bookmarkEnd w:id="13"/>
      <w:r w:rsidRPr="004B08AC">
        <w:rPr>
          <w:rFonts w:ascii="Times New Roman" w:hAnsi="Times New Roman" w:cs="Times New Roman"/>
          <w:color w:val="000000" w:themeColor="text1"/>
          <w:sz w:val="28"/>
          <w:lang w:val="uk-UA"/>
        </w:rPr>
        <w:t xml:space="preserve"> </w:t>
      </w:r>
    </w:p>
    <w:p w:rsidR="00052C9E" w:rsidRPr="004B08AC" w:rsidRDefault="00052C9E" w:rsidP="00052C9E">
      <w:pPr>
        <w:spacing w:after="0" w:line="360" w:lineRule="auto"/>
        <w:ind w:firstLine="709"/>
        <w:jc w:val="center"/>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t>Форма медіа-плану</w:t>
      </w:r>
    </w:p>
    <w:p w:rsidR="00052C9E" w:rsidRPr="004B08AC" w:rsidRDefault="00052C9E" w:rsidP="00052C9E">
      <w:pPr>
        <w:spacing w:after="0" w:line="360" w:lineRule="auto"/>
        <w:jc w:val="both"/>
        <w:rPr>
          <w:rFonts w:ascii="Times New Roman" w:hAnsi="Times New Roman" w:cs="Times New Roman"/>
          <w:color w:val="000000" w:themeColor="text1"/>
          <w:sz w:val="28"/>
          <w:lang w:val="uk-UA"/>
        </w:rPr>
      </w:pPr>
      <w:r w:rsidRPr="004B08AC">
        <w:rPr>
          <w:noProof/>
          <w:color w:val="000000" w:themeColor="text1"/>
          <w:lang w:val="uk-UA" w:eastAsia="ru-RU"/>
        </w:rPr>
        <w:drawing>
          <wp:inline distT="0" distB="0" distL="0" distR="0" wp14:anchorId="07819AA9" wp14:editId="11C86D28">
            <wp:extent cx="5940425" cy="3141980"/>
            <wp:effectExtent l="0" t="0" r="317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3141980"/>
                    </a:xfrm>
                    <a:prstGeom prst="rect">
                      <a:avLst/>
                    </a:prstGeom>
                  </pic:spPr>
                </pic:pic>
              </a:graphicData>
            </a:graphic>
          </wp:inline>
        </w:drawing>
      </w:r>
    </w:p>
    <w:p w:rsidR="00052C9E" w:rsidRPr="004B08AC" w:rsidRDefault="00052C9E" w:rsidP="00052C9E">
      <w:pPr>
        <w:spacing w:after="0" w:line="360" w:lineRule="auto"/>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lang w:val="uk-UA"/>
        </w:rPr>
        <w:br w:type="page"/>
      </w:r>
    </w:p>
    <w:p w:rsidR="00052C9E" w:rsidRPr="004B08AC" w:rsidRDefault="00052C9E" w:rsidP="00052C9E">
      <w:pPr>
        <w:pStyle w:val="1"/>
        <w:jc w:val="right"/>
        <w:rPr>
          <w:rFonts w:ascii="Times New Roman" w:hAnsi="Times New Roman" w:cs="Times New Roman"/>
          <w:b/>
          <w:color w:val="000000" w:themeColor="text1"/>
          <w:sz w:val="28"/>
          <w:lang w:val="uk-UA"/>
        </w:rPr>
      </w:pPr>
      <w:bookmarkStart w:id="14" w:name="_Toc10722949"/>
      <w:r w:rsidRPr="004B08AC">
        <w:rPr>
          <w:rFonts w:ascii="Times New Roman" w:hAnsi="Times New Roman" w:cs="Times New Roman"/>
          <w:b/>
          <w:color w:val="000000" w:themeColor="text1"/>
          <w:sz w:val="28"/>
          <w:lang w:val="uk-UA"/>
        </w:rPr>
        <w:lastRenderedPageBreak/>
        <w:t>Додаток Б.</w:t>
      </w:r>
      <w:bookmarkEnd w:id="14"/>
    </w:p>
    <w:p w:rsidR="00052C9E" w:rsidRPr="004B08AC" w:rsidRDefault="00052C9E" w:rsidP="00052C9E">
      <w:pPr>
        <w:spacing w:after="0" w:line="360" w:lineRule="auto"/>
        <w:jc w:val="both"/>
        <w:rPr>
          <w:rFonts w:ascii="Times New Roman" w:hAnsi="Times New Roman" w:cs="Times New Roman"/>
          <w:color w:val="000000" w:themeColor="text1"/>
          <w:sz w:val="28"/>
          <w:lang w:val="uk-UA"/>
        </w:rPr>
      </w:pPr>
    </w:p>
    <w:p w:rsidR="009C7832" w:rsidRPr="004B08AC" w:rsidRDefault="009C7832" w:rsidP="009C7832">
      <w:pPr>
        <w:widowControl w:val="0"/>
        <w:shd w:val="clear" w:color="000000" w:fill="auto"/>
        <w:tabs>
          <w:tab w:val="left" w:pos="993"/>
        </w:tabs>
        <w:spacing w:after="0" w:line="360" w:lineRule="auto"/>
        <w:jc w:val="center"/>
        <w:rPr>
          <w:rFonts w:ascii="Times New Roman" w:hAnsi="Times New Roman" w:cs="Times New Roman"/>
          <w:b/>
          <w:color w:val="000000" w:themeColor="text1"/>
          <w:sz w:val="28"/>
          <w:szCs w:val="28"/>
          <w:lang w:val="uk-UA"/>
        </w:rPr>
      </w:pPr>
      <w:r w:rsidRPr="004B08AC">
        <w:rPr>
          <w:rFonts w:ascii="Times New Roman" w:hAnsi="Times New Roman" w:cs="Times New Roman"/>
          <w:b/>
          <w:color w:val="000000" w:themeColor="text1"/>
          <w:sz w:val="28"/>
          <w:szCs w:val="28"/>
          <w:lang w:val="uk-UA"/>
        </w:rPr>
        <w:t>Опитувальник цільової аудиторії магазину «</w:t>
      </w:r>
      <w:proofErr w:type="spellStart"/>
      <w:r w:rsidRPr="004B08AC">
        <w:rPr>
          <w:rFonts w:ascii="Times New Roman" w:hAnsi="Times New Roman" w:cs="Times New Roman"/>
          <w:b/>
          <w:color w:val="000000" w:themeColor="text1"/>
          <w:sz w:val="28"/>
          <w:szCs w:val="28"/>
          <w:lang w:val="uk-UA"/>
        </w:rPr>
        <w:t>Sabo</w:t>
      </w:r>
      <w:proofErr w:type="spellEnd"/>
      <w:r w:rsidRPr="004B08AC">
        <w:rPr>
          <w:rFonts w:ascii="Times New Roman" w:hAnsi="Times New Roman" w:cs="Times New Roman"/>
          <w:b/>
          <w:color w:val="000000" w:themeColor="text1"/>
          <w:sz w:val="28"/>
          <w:szCs w:val="28"/>
          <w:lang w:val="uk-UA"/>
        </w:rPr>
        <w:t>»</w:t>
      </w:r>
    </w:p>
    <w:p w:rsidR="009C7832" w:rsidRPr="004B08AC" w:rsidRDefault="009C7832" w:rsidP="009C7832">
      <w:pPr>
        <w:widowControl w:val="0"/>
        <w:shd w:val="clear" w:color="000000" w:fill="auto"/>
        <w:tabs>
          <w:tab w:val="left" w:pos="993"/>
        </w:tabs>
        <w:spacing w:after="0" w:line="360" w:lineRule="auto"/>
        <w:ind w:firstLine="709"/>
        <w:jc w:val="both"/>
        <w:rPr>
          <w:rFonts w:ascii="Times New Roman" w:hAnsi="Times New Roman" w:cs="Times New Roman"/>
          <w:color w:val="000000" w:themeColor="text1"/>
          <w:sz w:val="28"/>
          <w:szCs w:val="28"/>
          <w:lang w:val="uk-UA"/>
        </w:rPr>
      </w:pP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1.  Вкажіть Ваш вік:</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16-20 років</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21-27 років</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28- 34 роки</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35- 40 років</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2. Вкажіть Вашу стать</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чоловіча</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жіноча</w:t>
      </w:r>
    </w:p>
    <w:p w:rsidR="009C7832" w:rsidRPr="004B08AC" w:rsidRDefault="003368DF"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3. Ким Ви працюєте та який у Вас доход?</w:t>
      </w:r>
    </w:p>
    <w:p w:rsidR="003368DF" w:rsidRPr="004B08AC" w:rsidRDefault="003368DF"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1500-2500 грн на одного члена сім’ї на місяць</w:t>
      </w:r>
    </w:p>
    <w:p w:rsidR="003368DF" w:rsidRPr="004B08AC" w:rsidRDefault="003368DF"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2500-5000</w:t>
      </w:r>
    </w:p>
    <w:p w:rsidR="003368DF" w:rsidRPr="004B08AC" w:rsidRDefault="003368DF"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5000-10000</w:t>
      </w:r>
    </w:p>
    <w:p w:rsidR="003368DF" w:rsidRPr="004B08AC" w:rsidRDefault="003368DF"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10000 і більше</w:t>
      </w:r>
    </w:p>
    <w:p w:rsidR="009C7832" w:rsidRPr="004B08AC" w:rsidRDefault="001960C7"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4</w:t>
      </w:r>
      <w:r w:rsidR="009C7832" w:rsidRPr="004B08AC">
        <w:rPr>
          <w:rFonts w:ascii="Times New Roman" w:hAnsi="Times New Roman" w:cs="Times New Roman"/>
          <w:color w:val="000000" w:themeColor="text1"/>
          <w:sz w:val="28"/>
          <w:szCs w:val="28"/>
          <w:lang w:val="uk-UA"/>
        </w:rPr>
        <w:t>. Чи вживаєте ковбаси?</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Так</w:t>
      </w:r>
    </w:p>
    <w:p w:rsidR="009C7832" w:rsidRPr="004B08AC" w:rsidRDefault="00A55D6A"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Ні</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9C7832" w:rsidRPr="004B08AC" w:rsidRDefault="001960C7"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5</w:t>
      </w:r>
      <w:r w:rsidR="009C7832" w:rsidRPr="004B08AC">
        <w:rPr>
          <w:rFonts w:ascii="Times New Roman" w:hAnsi="Times New Roman" w:cs="Times New Roman"/>
          <w:color w:val="000000" w:themeColor="text1"/>
          <w:sz w:val="28"/>
          <w:szCs w:val="28"/>
          <w:lang w:val="uk-UA"/>
        </w:rPr>
        <w:t xml:space="preserve">. </w:t>
      </w:r>
      <w:r w:rsidR="00A55D6A" w:rsidRPr="004B08AC">
        <w:rPr>
          <w:rFonts w:ascii="Times New Roman" w:hAnsi="Times New Roman" w:cs="Times New Roman"/>
          <w:color w:val="000000" w:themeColor="text1"/>
          <w:sz w:val="28"/>
          <w:szCs w:val="28"/>
          <w:lang w:val="uk-UA"/>
        </w:rPr>
        <w:t>Що на Вас впливає при виборі ковбас?</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A55D6A" w:rsidRPr="004B08AC" w:rsidRDefault="00A55D6A" w:rsidP="00A55D6A">
      <w:pPr>
        <w:widowControl w:val="0"/>
        <w:shd w:val="clear" w:color="000000" w:fill="auto"/>
        <w:tabs>
          <w:tab w:val="left" w:pos="993"/>
        </w:tabs>
        <w:spacing w:after="0" w:line="360" w:lineRule="auto"/>
        <w:ind w:left="360"/>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смак, якість продукту;</w:t>
      </w:r>
    </w:p>
    <w:p w:rsidR="00A55D6A" w:rsidRPr="004B08AC" w:rsidRDefault="00A55D6A" w:rsidP="00A55D6A">
      <w:pPr>
        <w:widowControl w:val="0"/>
        <w:shd w:val="clear" w:color="000000" w:fill="auto"/>
        <w:tabs>
          <w:tab w:val="left" w:pos="993"/>
        </w:tabs>
        <w:spacing w:after="0" w:line="360" w:lineRule="auto"/>
        <w:ind w:left="360"/>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ціна;</w:t>
      </w:r>
    </w:p>
    <w:p w:rsidR="00A55D6A" w:rsidRPr="004B08AC" w:rsidRDefault="00A55D6A" w:rsidP="00A55D6A">
      <w:pPr>
        <w:widowControl w:val="0"/>
        <w:shd w:val="clear" w:color="000000" w:fill="auto"/>
        <w:tabs>
          <w:tab w:val="left" w:pos="993"/>
        </w:tabs>
        <w:spacing w:after="0" w:line="360" w:lineRule="auto"/>
        <w:ind w:left="360"/>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популярність торгової марки;</w:t>
      </w:r>
    </w:p>
    <w:p w:rsidR="00A55D6A" w:rsidRPr="004B08AC" w:rsidRDefault="00A55D6A" w:rsidP="00A55D6A">
      <w:pPr>
        <w:widowControl w:val="0"/>
        <w:shd w:val="clear" w:color="000000" w:fill="auto"/>
        <w:tabs>
          <w:tab w:val="left" w:pos="993"/>
        </w:tabs>
        <w:spacing w:after="0" w:line="360" w:lineRule="auto"/>
        <w:ind w:left="360"/>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lastRenderedPageBreak/>
        <w:t>рада друзів або продавця;</w:t>
      </w:r>
    </w:p>
    <w:p w:rsidR="00A55D6A" w:rsidRPr="004B08AC" w:rsidRDefault="00A55D6A" w:rsidP="00A55D6A">
      <w:pPr>
        <w:widowControl w:val="0"/>
        <w:shd w:val="clear" w:color="000000" w:fill="auto"/>
        <w:tabs>
          <w:tab w:val="left" w:pos="993"/>
        </w:tabs>
        <w:spacing w:after="0" w:line="360" w:lineRule="auto"/>
        <w:ind w:left="360"/>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дата виробництва та строк придатності;</w:t>
      </w:r>
    </w:p>
    <w:p w:rsidR="00A55D6A" w:rsidRPr="004B08AC" w:rsidRDefault="00A55D6A" w:rsidP="00A55D6A">
      <w:pPr>
        <w:widowControl w:val="0"/>
        <w:shd w:val="clear" w:color="000000" w:fill="auto"/>
        <w:tabs>
          <w:tab w:val="left" w:pos="993"/>
        </w:tabs>
        <w:spacing w:after="0" w:line="360" w:lineRule="auto"/>
        <w:ind w:left="360"/>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відсутність харчових добавок, ГМО, соєвого білка;</w:t>
      </w:r>
    </w:p>
    <w:p w:rsidR="00A55D6A" w:rsidRPr="004B08AC" w:rsidRDefault="00A55D6A" w:rsidP="00A55D6A">
      <w:pPr>
        <w:widowControl w:val="0"/>
        <w:shd w:val="clear" w:color="000000" w:fill="auto"/>
        <w:tabs>
          <w:tab w:val="left" w:pos="993"/>
        </w:tabs>
        <w:spacing w:after="0" w:line="360" w:lineRule="auto"/>
        <w:ind w:left="360"/>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упаковка;</w:t>
      </w:r>
    </w:p>
    <w:p w:rsidR="00A55D6A" w:rsidRPr="004B08AC" w:rsidRDefault="00A55D6A" w:rsidP="00A55D6A">
      <w:pPr>
        <w:widowControl w:val="0"/>
        <w:shd w:val="clear" w:color="000000" w:fill="auto"/>
        <w:tabs>
          <w:tab w:val="left" w:pos="993"/>
        </w:tabs>
        <w:spacing w:after="0" w:line="360" w:lineRule="auto"/>
        <w:ind w:left="360"/>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місце виробництва;</w:t>
      </w:r>
    </w:p>
    <w:p w:rsidR="00A55D6A" w:rsidRPr="004B08AC" w:rsidRDefault="00A55D6A" w:rsidP="00A55D6A">
      <w:pPr>
        <w:widowControl w:val="0"/>
        <w:shd w:val="clear" w:color="000000" w:fill="auto"/>
        <w:tabs>
          <w:tab w:val="left" w:pos="993"/>
        </w:tabs>
        <w:spacing w:after="0" w:line="360" w:lineRule="auto"/>
        <w:ind w:left="360"/>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інші</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9C7832" w:rsidRPr="004B08AC" w:rsidRDefault="001960C7"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lang w:val="uk-UA"/>
        </w:rPr>
      </w:pPr>
      <w:r w:rsidRPr="004B08AC">
        <w:rPr>
          <w:rFonts w:ascii="Times New Roman" w:hAnsi="Times New Roman" w:cs="Times New Roman"/>
          <w:color w:val="000000" w:themeColor="text1"/>
          <w:sz w:val="28"/>
          <w:szCs w:val="28"/>
          <w:lang w:val="uk-UA"/>
        </w:rPr>
        <w:t>6</w:t>
      </w:r>
      <w:r w:rsidR="009C7832" w:rsidRPr="004B08AC">
        <w:rPr>
          <w:rFonts w:ascii="Times New Roman" w:hAnsi="Times New Roman" w:cs="Times New Roman"/>
          <w:color w:val="000000" w:themeColor="text1"/>
          <w:sz w:val="28"/>
          <w:szCs w:val="28"/>
          <w:lang w:val="uk-UA"/>
        </w:rPr>
        <w:t xml:space="preserve">.  </w:t>
      </w:r>
      <w:r w:rsidR="009C7832" w:rsidRPr="004B08AC">
        <w:rPr>
          <w:rFonts w:ascii="Times New Roman" w:hAnsi="Times New Roman" w:cs="Times New Roman"/>
          <w:color w:val="000000" w:themeColor="text1"/>
          <w:sz w:val="28"/>
          <w:lang w:val="uk-UA"/>
        </w:rPr>
        <w:t xml:space="preserve">Чи часто при перегляді реклами у Вас виникає бажання придбати </w:t>
      </w:r>
      <w:r w:rsidR="003C5730" w:rsidRPr="004B08AC">
        <w:rPr>
          <w:rFonts w:ascii="Times New Roman" w:hAnsi="Times New Roman" w:cs="Times New Roman"/>
          <w:color w:val="000000" w:themeColor="text1"/>
          <w:sz w:val="28"/>
          <w:lang w:val="uk-UA"/>
        </w:rPr>
        <w:t>ковбаси</w:t>
      </w:r>
      <w:r w:rsidR="009C7832" w:rsidRPr="004B08AC">
        <w:rPr>
          <w:rFonts w:ascii="Times New Roman" w:hAnsi="Times New Roman" w:cs="Times New Roman"/>
          <w:color w:val="000000" w:themeColor="text1"/>
          <w:sz w:val="28"/>
          <w:lang w:val="uk-UA"/>
        </w:rPr>
        <w:t>?</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Інколи</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Часто</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Ніколи</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9C7832" w:rsidRPr="004B08AC" w:rsidRDefault="001960C7"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7</w:t>
      </w:r>
      <w:r w:rsidR="009C7832" w:rsidRPr="004B08AC">
        <w:rPr>
          <w:rFonts w:ascii="Times New Roman" w:hAnsi="Times New Roman" w:cs="Times New Roman"/>
          <w:color w:val="000000" w:themeColor="text1"/>
          <w:sz w:val="28"/>
          <w:szCs w:val="28"/>
          <w:lang w:val="uk-UA"/>
        </w:rPr>
        <w:t xml:space="preserve">.  </w:t>
      </w:r>
      <w:r w:rsidR="003C5730" w:rsidRPr="004B08AC">
        <w:rPr>
          <w:rFonts w:ascii="Times New Roman" w:hAnsi="Times New Roman" w:cs="Times New Roman"/>
          <w:color w:val="000000" w:themeColor="text1"/>
          <w:sz w:val="28"/>
          <w:szCs w:val="28"/>
          <w:lang w:val="uk-UA"/>
        </w:rPr>
        <w:t>Як часто Ви купуєте ковбасу?</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9C7832" w:rsidRPr="004B08AC" w:rsidRDefault="003C5730"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Тільки у свята</w:t>
      </w:r>
    </w:p>
    <w:p w:rsidR="003C5730" w:rsidRPr="004B08AC" w:rsidRDefault="003C5730"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Раз на місяць</w:t>
      </w:r>
    </w:p>
    <w:p w:rsidR="003C5730" w:rsidRPr="004B08AC" w:rsidRDefault="003C5730"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Раз на тиждень</w:t>
      </w:r>
    </w:p>
    <w:p w:rsidR="003C5730" w:rsidRPr="004B08AC" w:rsidRDefault="003C5730"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Кожні 2-3 дні</w:t>
      </w:r>
    </w:p>
    <w:p w:rsidR="003C5730" w:rsidRPr="004B08AC" w:rsidRDefault="003C5730"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Не купую взагалі</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9C7832" w:rsidRPr="004B08AC" w:rsidRDefault="001960C7"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8</w:t>
      </w:r>
      <w:r w:rsidR="009C7832" w:rsidRPr="004B08AC">
        <w:rPr>
          <w:rFonts w:ascii="Times New Roman" w:hAnsi="Times New Roman" w:cs="Times New Roman"/>
          <w:color w:val="000000" w:themeColor="text1"/>
          <w:sz w:val="28"/>
          <w:szCs w:val="28"/>
          <w:lang w:val="uk-UA"/>
        </w:rPr>
        <w:t xml:space="preserve">. </w:t>
      </w:r>
      <w:r w:rsidR="003C5730" w:rsidRPr="004B08AC">
        <w:rPr>
          <w:rFonts w:ascii="Times New Roman" w:hAnsi="Times New Roman" w:cs="Times New Roman"/>
          <w:color w:val="000000" w:themeColor="text1"/>
          <w:sz w:val="28"/>
          <w:szCs w:val="28"/>
          <w:lang w:val="uk-UA"/>
        </w:rPr>
        <w:t>Ви купуєте торгову марку одного й того самого виробника?</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Так</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r w:rsidRPr="004B08AC">
        <w:rPr>
          <w:rFonts w:ascii="Times New Roman" w:hAnsi="Times New Roman" w:cs="Times New Roman"/>
          <w:color w:val="000000" w:themeColor="text1"/>
          <w:sz w:val="28"/>
          <w:szCs w:val="28"/>
          <w:lang w:val="uk-UA"/>
        </w:rPr>
        <w:t>Ні</w:t>
      </w:r>
    </w:p>
    <w:p w:rsidR="009C7832" w:rsidRPr="004B08AC" w:rsidRDefault="009C7832" w:rsidP="009C7832">
      <w:pPr>
        <w:widowControl w:val="0"/>
        <w:shd w:val="clear" w:color="000000" w:fill="auto"/>
        <w:tabs>
          <w:tab w:val="left" w:pos="993"/>
        </w:tabs>
        <w:spacing w:after="0" w:line="360" w:lineRule="auto"/>
        <w:jc w:val="both"/>
        <w:rPr>
          <w:rFonts w:ascii="Times New Roman" w:hAnsi="Times New Roman" w:cs="Times New Roman"/>
          <w:color w:val="000000" w:themeColor="text1"/>
          <w:sz w:val="28"/>
          <w:szCs w:val="28"/>
          <w:lang w:val="uk-UA"/>
        </w:rPr>
      </w:pPr>
    </w:p>
    <w:p w:rsidR="00052C9E" w:rsidRPr="004B08AC" w:rsidRDefault="00052C9E" w:rsidP="009C7832">
      <w:pPr>
        <w:spacing w:after="0" w:line="360" w:lineRule="auto"/>
        <w:jc w:val="both"/>
        <w:rPr>
          <w:rFonts w:ascii="Times New Roman" w:hAnsi="Times New Roman" w:cs="Times New Roman"/>
          <w:color w:val="000000" w:themeColor="text1"/>
          <w:sz w:val="28"/>
          <w:lang w:val="uk-UA"/>
        </w:rPr>
      </w:pPr>
    </w:p>
    <w:sectPr w:rsidR="00052C9E" w:rsidRPr="004B08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hybridMultilevel"/>
    <w:tmpl w:val="580BD78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3"/>
    <w:multiLevelType w:val="hybridMultilevel"/>
    <w:tmpl w:val="38437FD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5"/>
    <w:multiLevelType w:val="hybridMultilevel"/>
    <w:tmpl w:val="32FFF90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7"/>
    <w:multiLevelType w:val="hybridMultilevel"/>
    <w:tmpl w:val="579478F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3A911ED"/>
    <w:multiLevelType w:val="multilevel"/>
    <w:tmpl w:val="ADAE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E08AB"/>
    <w:multiLevelType w:val="multilevel"/>
    <w:tmpl w:val="71B2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E556C"/>
    <w:multiLevelType w:val="multilevel"/>
    <w:tmpl w:val="A9DAB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5C18C4"/>
    <w:multiLevelType w:val="multilevel"/>
    <w:tmpl w:val="989C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5764B"/>
    <w:multiLevelType w:val="hybridMultilevel"/>
    <w:tmpl w:val="7ABA8F7A"/>
    <w:lvl w:ilvl="0" w:tplc="58F64A0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7"/>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12"/>
    <w:rsid w:val="00015E26"/>
    <w:rsid w:val="00017015"/>
    <w:rsid w:val="000336AA"/>
    <w:rsid w:val="00052C9E"/>
    <w:rsid w:val="000715B6"/>
    <w:rsid w:val="00084257"/>
    <w:rsid w:val="000910D7"/>
    <w:rsid w:val="000A6F35"/>
    <w:rsid w:val="000B3EF0"/>
    <w:rsid w:val="000B5F0D"/>
    <w:rsid w:val="000B7A89"/>
    <w:rsid w:val="000E4526"/>
    <w:rsid w:val="0011132F"/>
    <w:rsid w:val="001210B9"/>
    <w:rsid w:val="00134A59"/>
    <w:rsid w:val="00185174"/>
    <w:rsid w:val="001960C7"/>
    <w:rsid w:val="001A6026"/>
    <w:rsid w:val="00201B05"/>
    <w:rsid w:val="0020254E"/>
    <w:rsid w:val="00292DCA"/>
    <w:rsid w:val="002E6B56"/>
    <w:rsid w:val="003368DF"/>
    <w:rsid w:val="003A79BA"/>
    <w:rsid w:val="003C5730"/>
    <w:rsid w:val="003D0069"/>
    <w:rsid w:val="003E65F7"/>
    <w:rsid w:val="00463B41"/>
    <w:rsid w:val="004A31E0"/>
    <w:rsid w:val="004B08AC"/>
    <w:rsid w:val="004B48BB"/>
    <w:rsid w:val="00502703"/>
    <w:rsid w:val="005027C5"/>
    <w:rsid w:val="00522C12"/>
    <w:rsid w:val="0060161F"/>
    <w:rsid w:val="00616159"/>
    <w:rsid w:val="006573AF"/>
    <w:rsid w:val="006B15C9"/>
    <w:rsid w:val="006B2C4E"/>
    <w:rsid w:val="006E0C51"/>
    <w:rsid w:val="006E7B3C"/>
    <w:rsid w:val="00745D02"/>
    <w:rsid w:val="007F4C46"/>
    <w:rsid w:val="007F4E08"/>
    <w:rsid w:val="00821C57"/>
    <w:rsid w:val="008407D9"/>
    <w:rsid w:val="008441AF"/>
    <w:rsid w:val="008562D7"/>
    <w:rsid w:val="00875360"/>
    <w:rsid w:val="00876785"/>
    <w:rsid w:val="008D6A36"/>
    <w:rsid w:val="008E1B1C"/>
    <w:rsid w:val="008E65E3"/>
    <w:rsid w:val="008F153B"/>
    <w:rsid w:val="0090071A"/>
    <w:rsid w:val="00963CF1"/>
    <w:rsid w:val="00966D0B"/>
    <w:rsid w:val="00992351"/>
    <w:rsid w:val="009C1F10"/>
    <w:rsid w:val="009C27B0"/>
    <w:rsid w:val="009C7832"/>
    <w:rsid w:val="00A20F72"/>
    <w:rsid w:val="00A55D6A"/>
    <w:rsid w:val="00A854E6"/>
    <w:rsid w:val="00A90147"/>
    <w:rsid w:val="00AE01DE"/>
    <w:rsid w:val="00B53036"/>
    <w:rsid w:val="00B930F5"/>
    <w:rsid w:val="00BC3672"/>
    <w:rsid w:val="00BE1807"/>
    <w:rsid w:val="00C315AD"/>
    <w:rsid w:val="00C32D98"/>
    <w:rsid w:val="00C844E7"/>
    <w:rsid w:val="00CA6169"/>
    <w:rsid w:val="00D334F0"/>
    <w:rsid w:val="00D442F1"/>
    <w:rsid w:val="00D5330F"/>
    <w:rsid w:val="00D55170"/>
    <w:rsid w:val="00D81A9E"/>
    <w:rsid w:val="00DC74DA"/>
    <w:rsid w:val="00DF1AD6"/>
    <w:rsid w:val="00E46060"/>
    <w:rsid w:val="00E70666"/>
    <w:rsid w:val="00E9680F"/>
    <w:rsid w:val="00EC00B1"/>
    <w:rsid w:val="00ED6141"/>
    <w:rsid w:val="00EE1975"/>
    <w:rsid w:val="00EE57D4"/>
    <w:rsid w:val="00F12F8B"/>
    <w:rsid w:val="00F57C62"/>
    <w:rsid w:val="00F66360"/>
    <w:rsid w:val="00F66A1B"/>
    <w:rsid w:val="00FC1D71"/>
    <w:rsid w:val="00FE3D4E"/>
    <w:rsid w:val="00FF2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309143-E796-4C48-A99B-25EC6F6B9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A31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63C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46060"/>
    <w:rPr>
      <w:i/>
      <w:iCs/>
    </w:rPr>
  </w:style>
  <w:style w:type="paragraph" w:styleId="HTML">
    <w:name w:val="HTML Preformatted"/>
    <w:basedOn w:val="a"/>
    <w:link w:val="HTML0"/>
    <w:uiPriority w:val="99"/>
    <w:semiHidden/>
    <w:unhideWhenUsed/>
    <w:rsid w:val="00E460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46060"/>
    <w:rPr>
      <w:rFonts w:ascii="Courier New" w:eastAsia="Times New Roman" w:hAnsi="Courier New" w:cs="Courier New"/>
      <w:sz w:val="20"/>
      <w:szCs w:val="20"/>
      <w:lang w:eastAsia="ru-RU"/>
    </w:rPr>
  </w:style>
  <w:style w:type="paragraph" w:styleId="a4">
    <w:name w:val="List Paragraph"/>
    <w:basedOn w:val="a"/>
    <w:uiPriority w:val="34"/>
    <w:qFormat/>
    <w:rsid w:val="00FF2C84"/>
    <w:pPr>
      <w:ind w:left="720"/>
      <w:contextualSpacing/>
    </w:pPr>
  </w:style>
  <w:style w:type="character" w:customStyle="1" w:styleId="10">
    <w:name w:val="Заголовок 1 Знак"/>
    <w:basedOn w:val="a0"/>
    <w:link w:val="1"/>
    <w:uiPriority w:val="9"/>
    <w:rsid w:val="004A31E0"/>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963CF1"/>
    <w:rPr>
      <w:rFonts w:asciiTheme="majorHAnsi" w:eastAsiaTheme="majorEastAsia" w:hAnsiTheme="majorHAnsi" w:cstheme="majorBidi"/>
      <w:color w:val="2E74B5" w:themeColor="accent1" w:themeShade="BF"/>
      <w:sz w:val="26"/>
      <w:szCs w:val="26"/>
    </w:rPr>
  </w:style>
  <w:style w:type="character" w:styleId="a5">
    <w:name w:val="Placeholder Text"/>
    <w:basedOn w:val="a0"/>
    <w:uiPriority w:val="99"/>
    <w:semiHidden/>
    <w:rsid w:val="00B930F5"/>
    <w:rPr>
      <w:color w:val="808080"/>
    </w:rPr>
  </w:style>
  <w:style w:type="character" w:styleId="a6">
    <w:name w:val="Hyperlink"/>
    <w:basedOn w:val="a0"/>
    <w:uiPriority w:val="99"/>
    <w:unhideWhenUsed/>
    <w:rsid w:val="00BC3672"/>
    <w:rPr>
      <w:color w:val="0563C1" w:themeColor="hyperlink"/>
      <w:u w:val="single"/>
    </w:rPr>
  </w:style>
  <w:style w:type="paragraph" w:styleId="a7">
    <w:name w:val="TOC Heading"/>
    <w:basedOn w:val="1"/>
    <w:next w:val="a"/>
    <w:uiPriority w:val="39"/>
    <w:unhideWhenUsed/>
    <w:qFormat/>
    <w:rsid w:val="006B15C9"/>
    <w:pPr>
      <w:outlineLvl w:val="9"/>
    </w:pPr>
    <w:rPr>
      <w:lang w:eastAsia="ru-RU"/>
    </w:rPr>
  </w:style>
  <w:style w:type="paragraph" w:styleId="11">
    <w:name w:val="toc 1"/>
    <w:basedOn w:val="a"/>
    <w:next w:val="a"/>
    <w:autoRedefine/>
    <w:uiPriority w:val="39"/>
    <w:unhideWhenUsed/>
    <w:rsid w:val="006B15C9"/>
    <w:pPr>
      <w:spacing w:after="100"/>
    </w:pPr>
  </w:style>
  <w:style w:type="paragraph" w:styleId="21">
    <w:name w:val="toc 2"/>
    <w:basedOn w:val="a"/>
    <w:next w:val="a"/>
    <w:autoRedefine/>
    <w:uiPriority w:val="39"/>
    <w:unhideWhenUsed/>
    <w:rsid w:val="006B15C9"/>
    <w:pPr>
      <w:spacing w:after="100"/>
      <w:ind w:left="220"/>
    </w:pPr>
  </w:style>
  <w:style w:type="character" w:customStyle="1" w:styleId="mediumtext">
    <w:name w:val="medium_text"/>
    <w:basedOn w:val="a0"/>
    <w:rsid w:val="00052C9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432199">
      <w:bodyDiv w:val="1"/>
      <w:marLeft w:val="0"/>
      <w:marRight w:val="0"/>
      <w:marTop w:val="0"/>
      <w:marBottom w:val="0"/>
      <w:divBdr>
        <w:top w:val="none" w:sz="0" w:space="0" w:color="auto"/>
        <w:left w:val="none" w:sz="0" w:space="0" w:color="auto"/>
        <w:bottom w:val="none" w:sz="0" w:space="0" w:color="auto"/>
        <w:right w:val="none" w:sz="0" w:space="0" w:color="auto"/>
      </w:divBdr>
    </w:div>
    <w:div w:id="335232729">
      <w:bodyDiv w:val="1"/>
      <w:marLeft w:val="0"/>
      <w:marRight w:val="0"/>
      <w:marTop w:val="0"/>
      <w:marBottom w:val="0"/>
      <w:divBdr>
        <w:top w:val="none" w:sz="0" w:space="0" w:color="auto"/>
        <w:left w:val="none" w:sz="0" w:space="0" w:color="auto"/>
        <w:bottom w:val="none" w:sz="0" w:space="0" w:color="auto"/>
        <w:right w:val="none" w:sz="0" w:space="0" w:color="auto"/>
      </w:divBdr>
    </w:div>
    <w:div w:id="433982000">
      <w:bodyDiv w:val="1"/>
      <w:marLeft w:val="0"/>
      <w:marRight w:val="0"/>
      <w:marTop w:val="0"/>
      <w:marBottom w:val="0"/>
      <w:divBdr>
        <w:top w:val="none" w:sz="0" w:space="0" w:color="auto"/>
        <w:left w:val="none" w:sz="0" w:space="0" w:color="auto"/>
        <w:bottom w:val="none" w:sz="0" w:space="0" w:color="auto"/>
        <w:right w:val="none" w:sz="0" w:space="0" w:color="auto"/>
      </w:divBdr>
    </w:div>
    <w:div w:id="485317711">
      <w:bodyDiv w:val="1"/>
      <w:marLeft w:val="0"/>
      <w:marRight w:val="0"/>
      <w:marTop w:val="0"/>
      <w:marBottom w:val="0"/>
      <w:divBdr>
        <w:top w:val="none" w:sz="0" w:space="0" w:color="auto"/>
        <w:left w:val="none" w:sz="0" w:space="0" w:color="auto"/>
        <w:bottom w:val="none" w:sz="0" w:space="0" w:color="auto"/>
        <w:right w:val="none" w:sz="0" w:space="0" w:color="auto"/>
      </w:divBdr>
    </w:div>
    <w:div w:id="509874660">
      <w:bodyDiv w:val="1"/>
      <w:marLeft w:val="0"/>
      <w:marRight w:val="0"/>
      <w:marTop w:val="0"/>
      <w:marBottom w:val="0"/>
      <w:divBdr>
        <w:top w:val="none" w:sz="0" w:space="0" w:color="auto"/>
        <w:left w:val="none" w:sz="0" w:space="0" w:color="auto"/>
        <w:bottom w:val="none" w:sz="0" w:space="0" w:color="auto"/>
        <w:right w:val="none" w:sz="0" w:space="0" w:color="auto"/>
      </w:divBdr>
    </w:div>
    <w:div w:id="698429627">
      <w:bodyDiv w:val="1"/>
      <w:marLeft w:val="0"/>
      <w:marRight w:val="0"/>
      <w:marTop w:val="0"/>
      <w:marBottom w:val="0"/>
      <w:divBdr>
        <w:top w:val="none" w:sz="0" w:space="0" w:color="auto"/>
        <w:left w:val="none" w:sz="0" w:space="0" w:color="auto"/>
        <w:bottom w:val="none" w:sz="0" w:space="0" w:color="auto"/>
        <w:right w:val="none" w:sz="0" w:space="0" w:color="auto"/>
      </w:divBdr>
    </w:div>
    <w:div w:id="890770650">
      <w:bodyDiv w:val="1"/>
      <w:marLeft w:val="0"/>
      <w:marRight w:val="0"/>
      <w:marTop w:val="0"/>
      <w:marBottom w:val="0"/>
      <w:divBdr>
        <w:top w:val="none" w:sz="0" w:space="0" w:color="auto"/>
        <w:left w:val="none" w:sz="0" w:space="0" w:color="auto"/>
        <w:bottom w:val="none" w:sz="0" w:space="0" w:color="auto"/>
        <w:right w:val="none" w:sz="0" w:space="0" w:color="auto"/>
      </w:divBdr>
    </w:div>
    <w:div w:id="984360855">
      <w:bodyDiv w:val="1"/>
      <w:marLeft w:val="0"/>
      <w:marRight w:val="0"/>
      <w:marTop w:val="0"/>
      <w:marBottom w:val="0"/>
      <w:divBdr>
        <w:top w:val="none" w:sz="0" w:space="0" w:color="auto"/>
        <w:left w:val="none" w:sz="0" w:space="0" w:color="auto"/>
        <w:bottom w:val="none" w:sz="0" w:space="0" w:color="auto"/>
        <w:right w:val="none" w:sz="0" w:space="0" w:color="auto"/>
      </w:divBdr>
      <w:divsChild>
        <w:div w:id="1898465441">
          <w:marLeft w:val="0"/>
          <w:marRight w:val="0"/>
          <w:marTop w:val="0"/>
          <w:marBottom w:val="0"/>
          <w:divBdr>
            <w:top w:val="none" w:sz="0" w:space="0" w:color="auto"/>
            <w:left w:val="none" w:sz="0" w:space="0" w:color="auto"/>
            <w:bottom w:val="none" w:sz="0" w:space="0" w:color="auto"/>
            <w:right w:val="none" w:sz="0" w:space="0" w:color="auto"/>
          </w:divBdr>
        </w:div>
        <w:div w:id="1923102011">
          <w:marLeft w:val="0"/>
          <w:marRight w:val="0"/>
          <w:marTop w:val="0"/>
          <w:marBottom w:val="0"/>
          <w:divBdr>
            <w:top w:val="none" w:sz="0" w:space="0" w:color="auto"/>
            <w:left w:val="none" w:sz="0" w:space="0" w:color="auto"/>
            <w:bottom w:val="none" w:sz="0" w:space="0" w:color="auto"/>
            <w:right w:val="none" w:sz="0" w:space="0" w:color="auto"/>
          </w:divBdr>
        </w:div>
        <w:div w:id="951866916">
          <w:marLeft w:val="0"/>
          <w:marRight w:val="0"/>
          <w:marTop w:val="0"/>
          <w:marBottom w:val="0"/>
          <w:divBdr>
            <w:top w:val="none" w:sz="0" w:space="0" w:color="auto"/>
            <w:left w:val="none" w:sz="0" w:space="0" w:color="auto"/>
            <w:bottom w:val="none" w:sz="0" w:space="0" w:color="auto"/>
            <w:right w:val="none" w:sz="0" w:space="0" w:color="auto"/>
          </w:divBdr>
        </w:div>
      </w:divsChild>
    </w:div>
    <w:div w:id="1011683562">
      <w:bodyDiv w:val="1"/>
      <w:marLeft w:val="0"/>
      <w:marRight w:val="0"/>
      <w:marTop w:val="0"/>
      <w:marBottom w:val="0"/>
      <w:divBdr>
        <w:top w:val="none" w:sz="0" w:space="0" w:color="auto"/>
        <w:left w:val="none" w:sz="0" w:space="0" w:color="auto"/>
        <w:bottom w:val="none" w:sz="0" w:space="0" w:color="auto"/>
        <w:right w:val="none" w:sz="0" w:space="0" w:color="auto"/>
      </w:divBdr>
    </w:div>
    <w:div w:id="1331985194">
      <w:bodyDiv w:val="1"/>
      <w:marLeft w:val="0"/>
      <w:marRight w:val="0"/>
      <w:marTop w:val="0"/>
      <w:marBottom w:val="0"/>
      <w:divBdr>
        <w:top w:val="none" w:sz="0" w:space="0" w:color="auto"/>
        <w:left w:val="none" w:sz="0" w:space="0" w:color="auto"/>
        <w:bottom w:val="none" w:sz="0" w:space="0" w:color="auto"/>
        <w:right w:val="none" w:sz="0" w:space="0" w:color="auto"/>
      </w:divBdr>
    </w:div>
    <w:div w:id="1432898215">
      <w:bodyDiv w:val="1"/>
      <w:marLeft w:val="0"/>
      <w:marRight w:val="0"/>
      <w:marTop w:val="0"/>
      <w:marBottom w:val="0"/>
      <w:divBdr>
        <w:top w:val="none" w:sz="0" w:space="0" w:color="auto"/>
        <w:left w:val="none" w:sz="0" w:space="0" w:color="auto"/>
        <w:bottom w:val="none" w:sz="0" w:space="0" w:color="auto"/>
        <w:right w:val="none" w:sz="0" w:space="0" w:color="auto"/>
      </w:divBdr>
    </w:div>
    <w:div w:id="1590776138">
      <w:bodyDiv w:val="1"/>
      <w:marLeft w:val="0"/>
      <w:marRight w:val="0"/>
      <w:marTop w:val="0"/>
      <w:marBottom w:val="0"/>
      <w:divBdr>
        <w:top w:val="none" w:sz="0" w:space="0" w:color="auto"/>
        <w:left w:val="none" w:sz="0" w:space="0" w:color="auto"/>
        <w:bottom w:val="none" w:sz="0" w:space="0" w:color="auto"/>
        <w:right w:val="none" w:sz="0" w:space="0" w:color="auto"/>
      </w:divBdr>
    </w:div>
    <w:div w:id="1648516196">
      <w:bodyDiv w:val="1"/>
      <w:marLeft w:val="0"/>
      <w:marRight w:val="0"/>
      <w:marTop w:val="0"/>
      <w:marBottom w:val="0"/>
      <w:divBdr>
        <w:top w:val="none" w:sz="0" w:space="0" w:color="auto"/>
        <w:left w:val="none" w:sz="0" w:space="0" w:color="auto"/>
        <w:bottom w:val="none" w:sz="0" w:space="0" w:color="auto"/>
        <w:right w:val="none" w:sz="0" w:space="0" w:color="auto"/>
      </w:divBdr>
    </w:div>
    <w:div w:id="1995990829">
      <w:bodyDiv w:val="1"/>
      <w:marLeft w:val="0"/>
      <w:marRight w:val="0"/>
      <w:marTop w:val="0"/>
      <w:marBottom w:val="0"/>
      <w:divBdr>
        <w:top w:val="none" w:sz="0" w:space="0" w:color="auto"/>
        <w:left w:val="none" w:sz="0" w:space="0" w:color="auto"/>
        <w:bottom w:val="none" w:sz="0" w:space="0" w:color="auto"/>
        <w:right w:val="none" w:sz="0" w:space="0" w:color="auto"/>
      </w:divBdr>
    </w:div>
    <w:div w:id="202251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hart" Target="charts/chart3.xm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hart" Target="charts/chart2.xml"/><Relationship Id="rId17" Type="http://schemas.openxmlformats.org/officeDocument/2006/relationships/hyperlink" Target="http://kovbaskoff.com.ua" TargetMode="External"/><Relationship Id="rId2" Type="http://schemas.openxmlformats.org/officeDocument/2006/relationships/numbering" Target="numbering.xml"/><Relationship Id="rId16" Type="http://schemas.openxmlformats.org/officeDocument/2006/relationships/hyperlink" Target="https://ukrstat.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Споживачі</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Лист1!$A$2:$A$3</c:f>
              <c:strCache>
                <c:ptCount val="2"/>
                <c:pt idx="0">
                  <c:v>Жінки</c:v>
                </c:pt>
                <c:pt idx="1">
                  <c:v>Чоловіки</c:v>
                </c:pt>
              </c:strCache>
            </c:strRef>
          </c:cat>
          <c:val>
            <c:numRef>
              <c:f>Лист1!$B$2:$B$3</c:f>
              <c:numCache>
                <c:formatCode>General</c:formatCode>
                <c:ptCount val="2"/>
                <c:pt idx="0">
                  <c:v>58</c:v>
                </c:pt>
                <c:pt idx="1">
                  <c:v>42</c:v>
                </c:pt>
              </c:numCache>
            </c:numRef>
          </c:val>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Lbls>
            <c:dLbl>
              <c:idx val="4"/>
              <c:layout>
                <c:manualLayout>
                  <c:x val="1.250637941090697E-2"/>
                  <c:y val="1.45066241719785E-2"/>
                </c:manualLayout>
              </c:layout>
              <c:dLblPos val="bestFit"/>
              <c:showLegendKey val="0"/>
              <c:showVal val="0"/>
              <c:showCatName val="1"/>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Лист1!$A$2:$A$6</c:f>
              <c:strCache>
                <c:ptCount val="5"/>
                <c:pt idx="0">
                  <c:v>1500-2000</c:v>
                </c:pt>
                <c:pt idx="1">
                  <c:v>2500-4000</c:v>
                </c:pt>
                <c:pt idx="2">
                  <c:v>4000-7000</c:v>
                </c:pt>
                <c:pt idx="3">
                  <c:v>7000-10000</c:v>
                </c:pt>
                <c:pt idx="4">
                  <c:v>10000 і більше</c:v>
                </c:pt>
              </c:strCache>
            </c:strRef>
          </c:cat>
          <c:val>
            <c:numRef>
              <c:f>Лист1!$B$2:$B$6</c:f>
              <c:numCache>
                <c:formatCode>General</c:formatCode>
                <c:ptCount val="5"/>
                <c:pt idx="0">
                  <c:v>39</c:v>
                </c:pt>
                <c:pt idx="1">
                  <c:v>31</c:v>
                </c:pt>
                <c:pt idx="2">
                  <c:v>18</c:v>
                </c:pt>
                <c:pt idx="3">
                  <c:v>8</c:v>
                </c:pt>
                <c:pt idx="4">
                  <c:v>4</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explosion val="15"/>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Lbls>
            <c:dLbl>
              <c:idx val="0"/>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ru-RU"/>
                </a:p>
              </c:txPr>
              <c:dLblPos val="inEnd"/>
              <c:showLegendKey val="0"/>
              <c:showVal val="0"/>
              <c:showCatName val="1"/>
              <c:showSerName val="0"/>
              <c:showPercent val="1"/>
              <c:showBubbleSize val="0"/>
            </c:dLbl>
            <c:dLbl>
              <c:idx val="1"/>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ru-RU"/>
                </a:p>
              </c:txPr>
              <c:dLblPos val="inEnd"/>
              <c:showLegendKey val="0"/>
              <c:showVal val="0"/>
              <c:showCatName val="1"/>
              <c:showSerName val="0"/>
              <c:showPercent val="1"/>
              <c:showBubbleSize val="0"/>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Лист1!$A$2:$A$3</c:f>
              <c:strCache>
                <c:ptCount val="2"/>
                <c:pt idx="0">
                  <c:v>Продукція місцевого виробництва</c:v>
                </c:pt>
                <c:pt idx="1">
                  <c:v>Продукція не місцевого вирбництва</c:v>
                </c:pt>
              </c:strCache>
            </c:strRef>
          </c:cat>
          <c:val>
            <c:numRef>
              <c:f>Лист1!$B$2:$B$3</c:f>
              <c:numCache>
                <c:formatCode>General</c:formatCode>
                <c:ptCount val="2"/>
                <c:pt idx="0">
                  <c:v>90</c:v>
                </c:pt>
                <c:pt idx="1">
                  <c:v>10</c:v>
                </c:pt>
              </c:numCache>
            </c:numRef>
          </c:val>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Супермаркети</c:v>
                </c:pt>
                <c:pt idx="1">
                  <c:v>Магазини м'ясокомбінатів</c:v>
                </c:pt>
                <c:pt idx="2">
                  <c:v>ринок, або продовльчі магазини</c:v>
                </c:pt>
              </c:strCache>
            </c:strRef>
          </c:cat>
          <c:val>
            <c:numRef>
              <c:f>Лист1!$B$2:$B$4</c:f>
              <c:numCache>
                <c:formatCode>General</c:formatCode>
                <c:ptCount val="3"/>
                <c:pt idx="0">
                  <c:v>47</c:v>
                </c:pt>
                <c:pt idx="1">
                  <c:v>38</c:v>
                </c:pt>
                <c:pt idx="2">
                  <c:v>15</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Лист1!$A$2:$A$6</c:f>
              <c:strCache>
                <c:ptCount val="5"/>
                <c:pt idx="0">
                  <c:v>у свята</c:v>
                </c:pt>
                <c:pt idx="1">
                  <c:v>раз на місяць</c:v>
                </c:pt>
                <c:pt idx="2">
                  <c:v>раз на рік</c:v>
                </c:pt>
                <c:pt idx="3">
                  <c:v>раз на тиждень</c:v>
                </c:pt>
                <c:pt idx="4">
                  <c:v>не купують взагалі</c:v>
                </c:pt>
              </c:strCache>
            </c:strRef>
          </c:cat>
          <c:val>
            <c:numRef>
              <c:f>Лист1!$B$2:$B$6</c:f>
              <c:numCache>
                <c:formatCode>General</c:formatCode>
                <c:ptCount val="5"/>
                <c:pt idx="0">
                  <c:v>35</c:v>
                </c:pt>
                <c:pt idx="1">
                  <c:v>33</c:v>
                </c:pt>
                <c:pt idx="2">
                  <c:v>16</c:v>
                </c:pt>
                <c:pt idx="3">
                  <c:v>9</c:v>
                </c:pt>
                <c:pt idx="4">
                  <c:v>7</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7D3DD-A053-49F5-B306-F47FF15DC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54</Pages>
  <Words>9567</Words>
  <Characters>54532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Vlad</dc:creator>
  <cp:keywords/>
  <dc:description/>
  <cp:lastModifiedBy>Vlad Vlad</cp:lastModifiedBy>
  <cp:revision>73</cp:revision>
  <dcterms:created xsi:type="dcterms:W3CDTF">2019-05-29T14:44:00Z</dcterms:created>
  <dcterms:modified xsi:type="dcterms:W3CDTF">2019-06-06T11:15:00Z</dcterms:modified>
</cp:coreProperties>
</file>