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0F" w:rsidRDefault="00291F0F" w:rsidP="00291F0F">
      <w:pPr>
        <w:pBdr>
          <w:bottom w:val="single" w:sz="12" w:space="1" w:color="auto"/>
        </w:pBdr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1№</w:t>
      </w:r>
    </w:p>
    <w:p w:rsidR="00291F0F" w:rsidRDefault="00291F0F" w:rsidP="00291F0F">
      <w:pPr>
        <w:pStyle w:val="a3"/>
        <w:suppressAutoHyphens w:val="0"/>
        <w:spacing w:after="200" w:line="276" w:lineRule="auto"/>
        <w:ind w:left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Тема: </w:t>
      </w:r>
    </w:p>
    <w:p w:rsidR="002E0EB8" w:rsidRPr="002E0EB8" w:rsidRDefault="002E0EB8" w:rsidP="00291F0F">
      <w:pPr>
        <w:pStyle w:val="a3"/>
        <w:suppressAutoHyphens w:val="0"/>
        <w:spacing w:after="200" w:line="276" w:lineRule="auto"/>
        <w:ind w:left="0"/>
        <w:rPr>
          <w:rFonts w:ascii="Calibri" w:hAnsi="Calibri" w:cs="Calibri"/>
          <w:b/>
          <w:lang w:val="en-US"/>
        </w:rPr>
      </w:pPr>
      <w:hyperlink r:id="rId5" w:history="1">
        <w:r w:rsidRPr="002E0EB8">
          <w:rPr>
            <w:rStyle w:val="a4"/>
            <w:rFonts w:ascii="Calibri" w:hAnsi="Calibri" w:cs="Calibri"/>
            <w:b/>
            <w:lang w:val="en-US"/>
          </w:rPr>
          <w:t>https://text.ru/antiplagiat/5f147e51e2cfd</w:t>
        </w:r>
      </w:hyperlink>
    </w:p>
    <w:p w:rsidR="00291F0F" w:rsidRPr="008013F4" w:rsidRDefault="00291F0F" w:rsidP="00291F0F">
      <w:pPr>
        <w:pStyle w:val="a3"/>
        <w:suppressAutoHyphens w:val="0"/>
        <w:spacing w:after="200" w:line="276" w:lineRule="auto"/>
        <w:ind w:left="0"/>
        <w:rPr>
          <w:rFonts w:ascii="Calibri" w:hAnsi="Calibri" w:cs="Calibri"/>
          <w:b/>
          <w:color w:val="000000" w:themeColor="text1"/>
          <w:lang w:val="en-US"/>
        </w:rPr>
      </w:pPr>
      <w:r w:rsidRPr="008013F4">
        <w:rPr>
          <w:rFonts w:ascii="Calibri" w:hAnsi="Calibri" w:cs="Calibri"/>
          <w:b/>
          <w:color w:val="000000" w:themeColor="text1"/>
        </w:rPr>
        <w:t>Что</w:t>
      </w:r>
      <w:r w:rsidRPr="008013F4">
        <w:rPr>
          <w:rFonts w:ascii="Calibri" w:hAnsi="Calibri" w:cs="Calibri"/>
          <w:b/>
          <w:color w:val="000000" w:themeColor="text1"/>
          <w:lang w:val="en-US"/>
        </w:rPr>
        <w:t xml:space="preserve"> </w:t>
      </w:r>
      <w:r w:rsidRPr="008013F4">
        <w:rPr>
          <w:rFonts w:ascii="Calibri" w:hAnsi="Calibri" w:cs="Calibri"/>
          <w:b/>
          <w:color w:val="000000" w:themeColor="text1"/>
        </w:rPr>
        <w:t>такое</w:t>
      </w:r>
      <w:r w:rsidRPr="008013F4">
        <w:rPr>
          <w:rFonts w:ascii="Calibri" w:hAnsi="Calibri" w:cs="Calibri"/>
          <w:b/>
          <w:color w:val="000000" w:themeColor="text1"/>
          <w:lang w:val="en-US"/>
        </w:rPr>
        <w:t xml:space="preserve"> E-co</w:t>
      </w:r>
      <w:r w:rsidR="002E0EB8" w:rsidRPr="008013F4">
        <w:rPr>
          <w:rFonts w:ascii="Calibri" w:hAnsi="Calibri" w:cs="Calibri"/>
          <w:b/>
          <w:color w:val="000000" w:themeColor="text1"/>
          <w:lang w:val="en-US"/>
        </w:rPr>
        <w:t>m</w:t>
      </w:r>
      <w:r w:rsidRPr="008013F4">
        <w:rPr>
          <w:rFonts w:ascii="Calibri" w:hAnsi="Calibri" w:cs="Calibri"/>
          <w:b/>
          <w:color w:val="000000" w:themeColor="text1"/>
          <w:lang w:val="en-US"/>
        </w:rPr>
        <w:t>merce</w:t>
      </w:r>
    </w:p>
    <w:p w:rsidR="003E485D" w:rsidRPr="008013F4" w:rsidRDefault="003E485D" w:rsidP="00291F0F">
      <w:pPr>
        <w:pStyle w:val="a3"/>
        <w:suppressAutoHyphens w:val="0"/>
        <w:spacing w:after="200" w:line="276" w:lineRule="auto"/>
        <w:ind w:left="0"/>
        <w:rPr>
          <w:rFonts w:asciiTheme="minorHAnsi" w:hAnsiTheme="minorHAnsi" w:cstheme="minorHAnsi"/>
          <w:b/>
          <w:color w:val="000000" w:themeColor="text1"/>
        </w:rPr>
      </w:pPr>
      <w:r w:rsidRPr="008013F4">
        <w:rPr>
          <w:rFonts w:asciiTheme="minorHAnsi" w:hAnsiTheme="minorHAnsi" w:cstheme="minorHAnsi"/>
          <w:b/>
          <w:color w:val="000000" w:themeColor="text1"/>
        </w:rPr>
        <w:t>О главном</w:t>
      </w:r>
    </w:p>
    <w:p w:rsidR="00291F0F" w:rsidRPr="008013F4" w:rsidRDefault="00EA2B87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proofErr w:type="gramStart"/>
      <w:r w:rsidRPr="008013F4">
        <w:rPr>
          <w:rFonts w:asciiTheme="minorHAnsi" w:hAnsiTheme="minorHAnsi" w:cstheme="minorHAnsi"/>
          <w:color w:val="000000" w:themeColor="text1"/>
        </w:rPr>
        <w:t>Наверно</w:t>
      </w:r>
      <w:r w:rsidR="002E0EB8" w:rsidRPr="008013F4">
        <w:rPr>
          <w:rFonts w:asciiTheme="minorHAnsi" w:hAnsiTheme="minorHAnsi" w:cstheme="minorHAnsi"/>
          <w:color w:val="000000" w:themeColor="text1"/>
        </w:rPr>
        <w:t>е</w:t>
      </w:r>
      <w:proofErr w:type="gramEnd"/>
      <w:r w:rsidRPr="008013F4">
        <w:rPr>
          <w:rFonts w:asciiTheme="minorHAnsi" w:hAnsiTheme="minorHAnsi" w:cstheme="minorHAnsi"/>
          <w:color w:val="000000" w:themeColor="text1"/>
        </w:rPr>
        <w:t xml:space="preserve"> вы уже не пе</w:t>
      </w:r>
      <w:r w:rsidR="006F725C" w:rsidRPr="008013F4">
        <w:rPr>
          <w:rFonts w:asciiTheme="minorHAnsi" w:hAnsiTheme="minorHAnsi" w:cstheme="minorHAnsi"/>
          <w:color w:val="000000" w:themeColor="text1"/>
        </w:rPr>
        <w:t xml:space="preserve">рвый раз задумываетесь о становлении своего бизнеса </w:t>
      </w:r>
      <w:r w:rsidRPr="008013F4">
        <w:rPr>
          <w:rFonts w:asciiTheme="minorHAnsi" w:hAnsiTheme="minorHAnsi" w:cstheme="minorHAnsi"/>
          <w:color w:val="000000" w:themeColor="text1"/>
        </w:rPr>
        <w:t xml:space="preserve">на </w:t>
      </w:r>
      <w:r w:rsidR="00365A5C" w:rsidRPr="008013F4">
        <w:rPr>
          <w:rFonts w:asciiTheme="minorHAnsi" w:hAnsiTheme="minorHAnsi" w:cstheme="minorHAnsi"/>
          <w:color w:val="000000" w:themeColor="text1"/>
        </w:rPr>
        <w:t xml:space="preserve">цифровых </w:t>
      </w:r>
      <w:r w:rsidRPr="008013F4">
        <w:rPr>
          <w:rFonts w:asciiTheme="minorHAnsi" w:hAnsiTheme="minorHAnsi" w:cstheme="minorHAnsi"/>
          <w:color w:val="000000" w:themeColor="text1"/>
        </w:rPr>
        <w:t>просторах</w:t>
      </w:r>
      <w:r w:rsidR="00D857EB" w:rsidRPr="008013F4">
        <w:rPr>
          <w:rFonts w:asciiTheme="minorHAnsi" w:hAnsiTheme="minorHAnsi" w:cstheme="minorHAnsi"/>
          <w:color w:val="000000" w:themeColor="text1"/>
        </w:rPr>
        <w:t>.</w:t>
      </w:r>
      <w:r w:rsidR="002369DF" w:rsidRPr="008013F4">
        <w:rPr>
          <w:rFonts w:asciiTheme="minorHAnsi" w:hAnsiTheme="minorHAnsi" w:cstheme="minorHAnsi"/>
          <w:color w:val="000000" w:themeColor="text1"/>
        </w:rPr>
        <w:t xml:space="preserve"> </w:t>
      </w:r>
      <w:r w:rsidR="002E0EB8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Электронная коммерция- </w:t>
      </w:r>
      <w:r w:rsidR="00310A27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так или иначе предпринимательская деятельность онлайн. </w:t>
      </w:r>
      <w:r w:rsidR="002E0EB8" w:rsidRPr="008013F4">
        <w:rPr>
          <w:rFonts w:asciiTheme="minorHAnsi" w:hAnsiTheme="minorHAnsi" w:cstheme="minorHAnsi"/>
          <w:color w:val="000000" w:themeColor="text1"/>
          <w:lang w:val="en-US"/>
        </w:rPr>
        <w:t>E</w:t>
      </w:r>
      <w:r w:rsidR="002E0EB8" w:rsidRPr="008013F4">
        <w:rPr>
          <w:rFonts w:asciiTheme="minorHAnsi" w:hAnsiTheme="minorHAnsi" w:cstheme="minorHAnsi"/>
          <w:color w:val="000000" w:themeColor="text1"/>
        </w:rPr>
        <w:t>-</w:t>
      </w:r>
      <w:r w:rsidR="002E0EB8" w:rsidRPr="008013F4">
        <w:rPr>
          <w:rFonts w:asciiTheme="minorHAnsi" w:hAnsiTheme="minorHAnsi" w:cstheme="minorHAnsi"/>
          <w:color w:val="000000" w:themeColor="text1"/>
          <w:lang w:val="en-US"/>
        </w:rPr>
        <w:t>commerce</w:t>
      </w:r>
      <w:r w:rsidR="00310A27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не новое направление, так как зародилось в США еще в конце 90-х.</w:t>
      </w:r>
      <w:r w:rsidR="002E0EB8" w:rsidRPr="008013F4">
        <w:rPr>
          <w:rFonts w:asciiTheme="minorHAnsi" w:hAnsiTheme="minorHAnsi" w:cstheme="minorHAnsi"/>
          <w:color w:val="000000" w:themeColor="text1"/>
        </w:rPr>
        <w:t xml:space="preserve"> Это</w:t>
      </w:r>
      <w:r w:rsidR="00291F0F" w:rsidRPr="008013F4">
        <w:rPr>
          <w:rFonts w:asciiTheme="minorHAnsi" w:hAnsiTheme="minorHAnsi" w:cstheme="minorHAnsi"/>
          <w:color w:val="000000" w:themeColor="text1"/>
        </w:rPr>
        <w:t xml:space="preserve"> суперсила предпринимателя</w:t>
      </w:r>
      <w:r w:rsidR="00AB3961" w:rsidRPr="008013F4">
        <w:rPr>
          <w:rFonts w:asciiTheme="minorHAnsi" w:hAnsiTheme="minorHAnsi" w:cstheme="minorHAnsi"/>
          <w:color w:val="000000" w:themeColor="text1"/>
        </w:rPr>
        <w:t xml:space="preserve"> ХХ</w:t>
      </w:r>
      <w:r w:rsidR="00AB3961" w:rsidRPr="008013F4">
        <w:rPr>
          <w:rFonts w:asciiTheme="minorHAnsi" w:hAnsiTheme="minorHAnsi" w:cstheme="minorHAnsi"/>
          <w:color w:val="000000" w:themeColor="text1"/>
          <w:lang w:val="en-US"/>
        </w:rPr>
        <w:t>I</w:t>
      </w:r>
      <w:r w:rsidR="00AB3961" w:rsidRPr="008013F4">
        <w:rPr>
          <w:rFonts w:asciiTheme="minorHAnsi" w:hAnsiTheme="minorHAnsi" w:cstheme="minorHAnsi"/>
          <w:color w:val="000000" w:themeColor="text1"/>
        </w:rPr>
        <w:t xml:space="preserve"> века</w:t>
      </w:r>
      <w:r w:rsidR="00291F0F" w:rsidRPr="008013F4">
        <w:rPr>
          <w:rFonts w:asciiTheme="minorHAnsi" w:hAnsiTheme="minorHAnsi" w:cstheme="minorHAnsi"/>
          <w:color w:val="000000" w:themeColor="text1"/>
        </w:rPr>
        <w:t>.</w:t>
      </w:r>
    </w:p>
    <w:p w:rsidR="00E72D14" w:rsidRPr="008013F4" w:rsidRDefault="00E72D14">
      <w:pPr>
        <w:rPr>
          <w:rFonts w:asciiTheme="minorHAnsi" w:hAnsiTheme="minorHAnsi" w:cstheme="minorHAnsi"/>
          <w:b/>
          <w:color w:val="000000" w:themeColor="text1"/>
        </w:rPr>
      </w:pPr>
    </w:p>
    <w:p w:rsidR="00E72D14" w:rsidRDefault="00E72D14">
      <w:pPr>
        <w:rPr>
          <w:rFonts w:asciiTheme="minorHAnsi" w:hAnsiTheme="minorHAnsi" w:cstheme="minorHAnsi"/>
          <w:b/>
          <w:color w:val="000000" w:themeColor="text1"/>
        </w:rPr>
      </w:pPr>
      <w:r w:rsidRPr="008013F4">
        <w:rPr>
          <w:rFonts w:asciiTheme="minorHAnsi" w:hAnsiTheme="minorHAnsi" w:cstheme="minorHAnsi"/>
          <w:b/>
          <w:color w:val="000000" w:themeColor="text1"/>
        </w:rPr>
        <w:t>Возможности</w:t>
      </w:r>
      <w:r w:rsidR="00F742B5" w:rsidRPr="008013F4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:rsidR="00125660" w:rsidRPr="008013F4" w:rsidRDefault="00125660">
      <w:pPr>
        <w:rPr>
          <w:rFonts w:asciiTheme="minorHAnsi" w:hAnsiTheme="minorHAnsi" w:cstheme="minorHAnsi"/>
          <w:b/>
          <w:color w:val="000000" w:themeColor="text1"/>
        </w:rPr>
      </w:pPr>
      <w:bookmarkStart w:id="0" w:name="_GoBack"/>
      <w:bookmarkEnd w:id="0"/>
    </w:p>
    <w:p w:rsidR="00E72D14" w:rsidRPr="008013F4" w:rsidRDefault="00310A27">
      <w:pPr>
        <w:rPr>
          <w:rFonts w:asciiTheme="minorHAnsi" w:hAnsiTheme="minorHAnsi" w:cstheme="minorHAnsi"/>
          <w:color w:val="000000" w:themeColor="text1"/>
        </w:rPr>
      </w:pPr>
      <w:r w:rsidRPr="008013F4">
        <w:rPr>
          <w:rFonts w:asciiTheme="minorHAnsi" w:hAnsiTheme="minorHAnsi" w:cstheme="minorHAnsi"/>
          <w:color w:val="000000" w:themeColor="text1"/>
        </w:rPr>
        <w:t xml:space="preserve">Главные составляющие </w:t>
      </w:r>
      <w:r w:rsidRPr="008013F4">
        <w:rPr>
          <w:rFonts w:asciiTheme="minorHAnsi" w:hAnsiTheme="minorHAnsi" w:cstheme="minorHAnsi"/>
          <w:color w:val="000000" w:themeColor="text1"/>
          <w:lang w:val="en-US"/>
        </w:rPr>
        <w:t>E</w:t>
      </w:r>
      <w:r w:rsidRPr="008013F4">
        <w:rPr>
          <w:rFonts w:asciiTheme="minorHAnsi" w:hAnsiTheme="minorHAnsi" w:cstheme="minorHAnsi"/>
          <w:color w:val="000000" w:themeColor="text1"/>
        </w:rPr>
        <w:t>-</w:t>
      </w:r>
      <w:r w:rsidRPr="008013F4">
        <w:rPr>
          <w:rFonts w:asciiTheme="minorHAnsi" w:hAnsiTheme="minorHAnsi" w:cstheme="minorHAnsi"/>
          <w:color w:val="000000" w:themeColor="text1"/>
          <w:lang w:val="en-US"/>
        </w:rPr>
        <w:t>com</w:t>
      </w:r>
      <w:r w:rsidR="002E0EB8" w:rsidRPr="008013F4">
        <w:rPr>
          <w:rFonts w:asciiTheme="minorHAnsi" w:hAnsiTheme="minorHAnsi" w:cstheme="minorHAnsi"/>
          <w:color w:val="000000" w:themeColor="text1"/>
          <w:lang w:val="en-US"/>
        </w:rPr>
        <w:t>m</w:t>
      </w:r>
      <w:r w:rsidRPr="008013F4">
        <w:rPr>
          <w:rFonts w:asciiTheme="minorHAnsi" w:hAnsiTheme="minorHAnsi" w:cstheme="minorHAnsi"/>
          <w:color w:val="000000" w:themeColor="text1"/>
          <w:lang w:val="en-US"/>
        </w:rPr>
        <w:t>erce</w:t>
      </w:r>
      <w:r w:rsidRPr="008013F4">
        <w:rPr>
          <w:rFonts w:asciiTheme="minorHAnsi" w:hAnsiTheme="minorHAnsi" w:cstheme="minorHAnsi"/>
          <w:color w:val="000000" w:themeColor="text1"/>
        </w:rPr>
        <w:t>: онлайн-продажи, онлайн-маркетинг, бронь отелей, билетов, интернет-банкинг. Как вы уже успели заметить, интернет- тот самый кит, на котором стоит бизнес.</w:t>
      </w:r>
    </w:p>
    <w:p w:rsidR="00310A27" w:rsidRPr="008013F4" w:rsidRDefault="00EA2B87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proofErr w:type="spellStart"/>
      <w:r w:rsidRPr="008013F4">
        <w:rPr>
          <w:rFonts w:asciiTheme="minorHAnsi" w:hAnsiTheme="minorHAnsi" w:cstheme="minorHAnsi"/>
          <w:color w:val="000000" w:themeColor="text1"/>
        </w:rPr>
        <w:t>Маркетплейс</w:t>
      </w:r>
      <w:proofErr w:type="spellEnd"/>
      <w:r w:rsidRPr="008013F4">
        <w:rPr>
          <w:rFonts w:asciiTheme="minorHAnsi" w:hAnsiTheme="minorHAnsi" w:cstheme="minorHAnsi"/>
          <w:color w:val="000000" w:themeColor="text1"/>
        </w:rPr>
        <w:t xml:space="preserve"> позволит вам найти «своего покупателя» 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с минимальными издержками, снимая границы и барьеры. Благод</w:t>
      </w:r>
      <w:r w:rsidR="00A6517F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аря интернет-каналам, таким как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: </w:t>
      </w:r>
      <w:proofErr w:type="spellStart"/>
      <w:r w:rsidR="00103EC9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Amazon</w:t>
      </w:r>
      <w:proofErr w:type="spellEnd"/>
      <w:r w:rsidR="00103EC9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, </w:t>
      </w:r>
      <w:proofErr w:type="spellStart"/>
      <w:proofErr w:type="gramStart"/>
      <w:r w:rsidR="00103EC9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eBay</w:t>
      </w:r>
      <w:proofErr w:type="spellEnd"/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,-</w:t>
      </w:r>
      <w:proofErr w:type="gramEnd"/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предприниматель </w:t>
      </w:r>
      <w:r w:rsidR="00103EC9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может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увеличит</w:t>
      </w:r>
      <w:r w:rsidR="00103EC9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ь поток клиентов и 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доход в неск</w:t>
      </w:r>
      <w:r w:rsidR="00365A5C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олько раз. В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се вышесказанн</w:t>
      </w:r>
      <w:r w:rsidR="00103EC9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ое можно получить без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дополнительных вложений</w:t>
      </w:r>
      <w:r w:rsidR="00365A5C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.</w:t>
      </w:r>
      <w:r w:rsidR="00F742B5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</w:p>
    <w:p w:rsidR="00D857EB" w:rsidRPr="008013F4" w:rsidRDefault="00D857EB">
      <w:pPr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</w:p>
    <w:p w:rsidR="00310A27" w:rsidRDefault="00310A27">
      <w:pPr>
        <w:rPr>
          <w:rFonts w:asciiTheme="minorHAnsi" w:hAnsiTheme="minorHAnsi" w:cstheme="minorHAnsi"/>
          <w:b/>
          <w:color w:val="000000" w:themeColor="text1"/>
          <w:lang w:val="en-US"/>
        </w:rPr>
      </w:pPr>
      <w:r w:rsidRPr="008013F4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Виды </w:t>
      </w:r>
      <w:r w:rsidRPr="008013F4">
        <w:rPr>
          <w:rFonts w:asciiTheme="minorHAnsi" w:hAnsiTheme="minorHAnsi" w:cstheme="minorHAnsi"/>
          <w:b/>
          <w:color w:val="000000" w:themeColor="text1"/>
          <w:lang w:val="en-US"/>
        </w:rPr>
        <w:t>E</w:t>
      </w:r>
      <w:r w:rsidRPr="008013F4">
        <w:rPr>
          <w:rFonts w:asciiTheme="minorHAnsi" w:hAnsiTheme="minorHAnsi" w:cstheme="minorHAnsi"/>
          <w:b/>
          <w:color w:val="000000" w:themeColor="text1"/>
        </w:rPr>
        <w:t>-</w:t>
      </w:r>
      <w:r w:rsidRPr="008013F4">
        <w:rPr>
          <w:rFonts w:asciiTheme="minorHAnsi" w:hAnsiTheme="minorHAnsi" w:cstheme="minorHAnsi"/>
          <w:b/>
          <w:color w:val="000000" w:themeColor="text1"/>
          <w:lang w:val="en-US"/>
        </w:rPr>
        <w:t>co</w:t>
      </w:r>
      <w:r w:rsidR="002E0EB8" w:rsidRPr="008013F4">
        <w:rPr>
          <w:rFonts w:asciiTheme="minorHAnsi" w:hAnsiTheme="minorHAnsi" w:cstheme="minorHAnsi"/>
          <w:b/>
          <w:color w:val="000000" w:themeColor="text1"/>
          <w:lang w:val="en-US"/>
        </w:rPr>
        <w:t>m</w:t>
      </w:r>
      <w:r w:rsidRPr="008013F4">
        <w:rPr>
          <w:rFonts w:asciiTheme="minorHAnsi" w:hAnsiTheme="minorHAnsi" w:cstheme="minorHAnsi"/>
          <w:b/>
          <w:color w:val="000000" w:themeColor="text1"/>
          <w:lang w:val="en-US"/>
        </w:rPr>
        <w:t>merce</w:t>
      </w:r>
    </w:p>
    <w:p w:rsidR="00125660" w:rsidRPr="008013F4" w:rsidRDefault="00125660">
      <w:pPr>
        <w:rPr>
          <w:rFonts w:asciiTheme="minorHAnsi" w:hAnsiTheme="minorHAnsi" w:cstheme="minorHAnsi"/>
          <w:b/>
          <w:color w:val="000000" w:themeColor="text1"/>
        </w:rPr>
      </w:pPr>
    </w:p>
    <w:p w:rsidR="00310A27" w:rsidRPr="008013F4" w:rsidRDefault="00310A27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8013F4">
        <w:rPr>
          <w:rFonts w:asciiTheme="minorHAnsi" w:hAnsiTheme="minorHAnsi" w:cstheme="minorHAnsi"/>
          <w:color w:val="000000" w:themeColor="text1"/>
        </w:rPr>
        <w:t>Э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лектронную коммерцию классифицируют в зависимости от ЦА, с которой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 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сотрудничает </w:t>
      </w:r>
      <w:r w:rsidR="002E0EB8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компания</w:t>
      </w:r>
      <w:r w:rsidR="00AE6C23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:</w:t>
      </w:r>
    </w:p>
    <w:p w:rsidR="00AE6C23" w:rsidRPr="008013F4" w:rsidRDefault="00AE6C23" w:rsidP="00AE6C23">
      <w:pPr>
        <w:rPr>
          <w:rFonts w:asciiTheme="minorHAnsi" w:hAnsiTheme="minorHAnsi" w:cstheme="minorHAnsi"/>
          <w:color w:val="000000" w:themeColor="text1"/>
          <w:lang w:eastAsia="ru-RU"/>
        </w:rPr>
      </w:pP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-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 B2B (</w:t>
      </w:r>
      <w:proofErr w:type="spellStart"/>
      <w:r w:rsidRPr="008013F4">
        <w:rPr>
          <w:rFonts w:asciiTheme="minorHAnsi" w:hAnsiTheme="minorHAnsi" w:cstheme="minorHAnsi"/>
          <w:color w:val="000000" w:themeColor="text1"/>
          <w:lang w:eastAsia="ru-RU"/>
        </w:rPr>
        <w:t>Business-to-Business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eastAsia="ru-RU"/>
        </w:rPr>
        <w:t>) сотрудничество двух компаний. То есть, производители заключают сделки, договариваются о продажах. Для того, чтобы найти новые контакты, используют специальные интернет-платформы.</w:t>
      </w:r>
    </w:p>
    <w:p w:rsidR="00AE6C23" w:rsidRPr="008013F4" w:rsidRDefault="00AE6C23" w:rsidP="00AE6C23">
      <w:pPr>
        <w:rPr>
          <w:rFonts w:asciiTheme="minorHAnsi" w:hAnsiTheme="minorHAnsi" w:cstheme="minorHAnsi"/>
          <w:color w:val="000000" w:themeColor="text1"/>
          <w:lang w:eastAsia="ru-RU"/>
        </w:rPr>
      </w:pPr>
      <w:r w:rsidRPr="008013F4">
        <w:rPr>
          <w:rFonts w:asciiTheme="minorHAnsi" w:hAnsiTheme="minorHAnsi" w:cstheme="minorHAnsi"/>
          <w:color w:val="000000" w:themeColor="text1"/>
          <w:lang w:eastAsia="ru-RU"/>
        </w:rPr>
        <w:t>- B2C (</w:t>
      </w:r>
      <w:proofErr w:type="spellStart"/>
      <w:r w:rsidRPr="008013F4">
        <w:rPr>
          <w:rFonts w:asciiTheme="minorHAnsi" w:hAnsiTheme="minorHAnsi" w:cstheme="minorHAnsi"/>
          <w:color w:val="000000" w:themeColor="text1"/>
          <w:lang w:eastAsia="ru-RU"/>
        </w:rPr>
        <w:t>Business-to-Consumer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) эта разновидность предусматривает работу предприятия для потребителя. Это розничная торговля на онлайн-площадках, сервисах и т д. Этот вид коммерции развивается очень активно, ведь покупатель имеет широкий ассортимент выбора и для этого не должен идти в физический магазин, тратить время. </w:t>
      </w:r>
      <w:r w:rsidR="002E0EB8" w:rsidRPr="008013F4">
        <w:rPr>
          <w:rFonts w:asciiTheme="minorHAnsi" w:hAnsiTheme="minorHAnsi" w:cstheme="minorHAnsi"/>
          <w:color w:val="000000" w:themeColor="text1"/>
          <w:lang w:eastAsia="ru-RU"/>
        </w:rPr>
        <w:t>П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>редприятие не должно содержать складские площади и таким образом экономит.</w:t>
      </w:r>
    </w:p>
    <w:p w:rsidR="00AE6C23" w:rsidRPr="008013F4" w:rsidRDefault="00AE6C23" w:rsidP="00AE6C23">
      <w:pPr>
        <w:rPr>
          <w:rFonts w:asciiTheme="minorHAnsi" w:hAnsiTheme="minorHAnsi" w:cstheme="minorHAnsi"/>
          <w:color w:val="000000" w:themeColor="text1"/>
          <w:lang w:eastAsia="ru-RU"/>
        </w:rPr>
      </w:pPr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- 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B2G (</w:t>
      </w:r>
      <w:proofErr w:type="spellStart"/>
      <w:r w:rsidRPr="00310A27">
        <w:rPr>
          <w:rFonts w:asciiTheme="minorHAnsi" w:hAnsiTheme="minorHAnsi" w:cstheme="minorHAnsi"/>
          <w:color w:val="000000" w:themeColor="text1"/>
          <w:lang w:eastAsia="ru-RU"/>
        </w:rPr>
        <w:t>Business-to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>-Government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eastAsia="ru-RU"/>
        </w:rPr>
        <w:t>)</w:t>
      </w:r>
      <w:r w:rsidR="002E0EB8"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 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бизнес для правительства. Сотрудничество предприятия и муниципальных органов. </w:t>
      </w:r>
      <w:r w:rsidR="002E0EB8" w:rsidRPr="008013F4">
        <w:rPr>
          <w:rFonts w:asciiTheme="minorHAnsi" w:hAnsiTheme="minorHAnsi" w:cstheme="minorHAnsi"/>
          <w:color w:val="000000" w:themeColor="text1"/>
          <w:lang w:eastAsia="ru-RU"/>
        </w:rPr>
        <w:t>Это направление электро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нной коммерции совершает крупные сделки, которые имеют жесткие правила и ограничения. Сюда можно отнести </w:t>
      </w:r>
      <w:proofErr w:type="spellStart"/>
      <w:r w:rsidRPr="008013F4">
        <w:rPr>
          <w:rFonts w:asciiTheme="minorHAnsi" w:hAnsiTheme="minorHAnsi" w:cstheme="minorHAnsi"/>
          <w:color w:val="000000" w:themeColor="text1"/>
          <w:lang w:eastAsia="ru-RU"/>
        </w:rPr>
        <w:t>госзакупки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eastAsia="ru-RU"/>
        </w:rPr>
        <w:t>.</w:t>
      </w:r>
    </w:p>
    <w:p w:rsidR="00AE6C23" w:rsidRPr="008013F4" w:rsidRDefault="00AE6C23" w:rsidP="00AE6C23">
      <w:pPr>
        <w:rPr>
          <w:rFonts w:asciiTheme="minorHAnsi" w:hAnsiTheme="minorHAnsi" w:cstheme="minorHAnsi"/>
          <w:color w:val="000000" w:themeColor="text1"/>
          <w:lang w:val="en-US"/>
        </w:rPr>
      </w:pPr>
      <w:r w:rsidRPr="008013F4">
        <w:rPr>
          <w:rFonts w:asciiTheme="minorHAnsi" w:hAnsiTheme="minorHAnsi" w:cstheme="minorHAnsi"/>
          <w:color w:val="000000" w:themeColor="text1"/>
          <w:lang w:eastAsia="ru-RU"/>
        </w:rPr>
        <w:t>-</w:t>
      </w:r>
      <w:r w:rsidRPr="008013F4">
        <w:rPr>
          <w:rFonts w:asciiTheme="minorHAnsi" w:hAnsiTheme="minorHAnsi" w:cstheme="minorHAnsi"/>
          <w:color w:val="000000" w:themeColor="text1"/>
        </w:rPr>
        <w:t xml:space="preserve"> С2С (</w:t>
      </w:r>
      <w:proofErr w:type="spellStart"/>
      <w:r w:rsidRPr="008013F4">
        <w:rPr>
          <w:rFonts w:asciiTheme="minorHAnsi" w:hAnsiTheme="minorHAnsi" w:cstheme="minorHAnsi"/>
          <w:color w:val="000000" w:themeColor="text1"/>
        </w:rPr>
        <w:t>Consumer-to-Consumer</w:t>
      </w:r>
      <w:proofErr w:type="spellEnd"/>
      <w:r w:rsidRPr="008013F4">
        <w:rPr>
          <w:rFonts w:asciiTheme="minorHAnsi" w:hAnsiTheme="minorHAnsi" w:cstheme="minorHAnsi"/>
          <w:color w:val="000000" w:themeColor="text1"/>
        </w:rPr>
        <w:t>)</w:t>
      </w:r>
      <w:r w:rsidR="004B143A" w:rsidRPr="008013F4">
        <w:rPr>
          <w:rFonts w:asciiTheme="minorHAnsi" w:hAnsiTheme="minorHAnsi" w:cstheme="minorHAnsi"/>
          <w:color w:val="000000" w:themeColor="text1"/>
        </w:rPr>
        <w:t xml:space="preserve"> эта ниша представляет сотрудничество двух потребителей между собой. Яркий</w:t>
      </w:r>
      <w:r w:rsidR="004B143A" w:rsidRPr="008013F4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4B143A" w:rsidRPr="008013F4">
        <w:rPr>
          <w:rFonts w:asciiTheme="minorHAnsi" w:hAnsiTheme="minorHAnsi" w:cstheme="minorHAnsi"/>
          <w:color w:val="000000" w:themeColor="text1"/>
        </w:rPr>
        <w:t>пример</w:t>
      </w:r>
      <w:r w:rsidR="004B143A" w:rsidRPr="008013F4">
        <w:rPr>
          <w:rFonts w:asciiTheme="minorHAnsi" w:hAnsiTheme="minorHAnsi" w:cstheme="minorHAnsi"/>
          <w:color w:val="000000" w:themeColor="text1"/>
          <w:lang w:val="en-US"/>
        </w:rPr>
        <w:t xml:space="preserve">- </w:t>
      </w:r>
      <w:proofErr w:type="spellStart"/>
      <w:r w:rsidR="004B143A" w:rsidRPr="008013F4">
        <w:rPr>
          <w:rFonts w:asciiTheme="minorHAnsi" w:hAnsiTheme="minorHAnsi" w:cstheme="minorHAnsi"/>
          <w:color w:val="000000" w:themeColor="text1"/>
        </w:rPr>
        <w:t>Авито</w:t>
      </w:r>
      <w:proofErr w:type="spellEnd"/>
      <w:r w:rsidR="004B143A" w:rsidRPr="008013F4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="004B143A" w:rsidRPr="008013F4">
        <w:rPr>
          <w:rFonts w:asciiTheme="minorHAnsi" w:hAnsiTheme="minorHAnsi" w:cstheme="minorHAnsi"/>
          <w:color w:val="000000" w:themeColor="text1"/>
        </w:rPr>
        <w:t>Юла</w:t>
      </w:r>
      <w:r w:rsidR="004B143A" w:rsidRPr="008013F4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proofErr w:type="spellStart"/>
      <w:r w:rsidR="004B143A" w:rsidRPr="008013F4">
        <w:rPr>
          <w:rFonts w:asciiTheme="minorHAnsi" w:hAnsiTheme="minorHAnsi" w:cstheme="minorHAnsi"/>
          <w:color w:val="000000" w:themeColor="text1"/>
          <w:lang w:val="en-US"/>
        </w:rPr>
        <w:t>Ebay</w:t>
      </w:r>
      <w:proofErr w:type="spellEnd"/>
      <w:r w:rsidR="004B143A" w:rsidRPr="008013F4">
        <w:rPr>
          <w:rFonts w:asciiTheme="minorHAnsi" w:hAnsiTheme="minorHAnsi" w:cstheme="minorHAnsi"/>
          <w:color w:val="000000" w:themeColor="text1"/>
          <w:lang w:val="en-US"/>
        </w:rPr>
        <w:t>.</w:t>
      </w:r>
    </w:p>
    <w:p w:rsidR="004B143A" w:rsidRPr="008013F4" w:rsidRDefault="004B143A" w:rsidP="004B143A">
      <w:pPr>
        <w:rPr>
          <w:rFonts w:asciiTheme="minorHAnsi" w:hAnsiTheme="minorHAnsi" w:cstheme="minorHAnsi"/>
          <w:color w:val="000000" w:themeColor="text1"/>
        </w:rPr>
      </w:pPr>
      <w:r w:rsidRPr="008013F4">
        <w:rPr>
          <w:rFonts w:asciiTheme="minorHAnsi" w:hAnsiTheme="minorHAnsi" w:cstheme="minorHAnsi"/>
          <w:color w:val="000000" w:themeColor="text1"/>
        </w:rPr>
        <w:t xml:space="preserve">- </w:t>
      </w:r>
      <w:r w:rsidRPr="008013F4">
        <w:rPr>
          <w:rFonts w:asciiTheme="minorHAnsi" w:hAnsiTheme="minorHAnsi" w:cstheme="minorHAnsi"/>
          <w:color w:val="000000" w:themeColor="text1"/>
          <w:lang w:val="en-US"/>
        </w:rPr>
        <w:t>G</w:t>
      </w:r>
      <w:r w:rsidRPr="008013F4">
        <w:rPr>
          <w:rFonts w:asciiTheme="minorHAnsi" w:hAnsiTheme="minorHAnsi" w:cstheme="minorHAnsi"/>
          <w:color w:val="000000" w:themeColor="text1"/>
        </w:rPr>
        <w:t>2</w:t>
      </w:r>
      <w:r w:rsidRPr="008013F4">
        <w:rPr>
          <w:rFonts w:asciiTheme="minorHAnsi" w:hAnsiTheme="minorHAnsi" w:cstheme="minorHAnsi"/>
          <w:color w:val="000000" w:themeColor="text1"/>
          <w:lang w:val="en-US"/>
        </w:rPr>
        <w:t>C</w:t>
      </w:r>
      <w:r w:rsidRPr="008013F4">
        <w:rPr>
          <w:rFonts w:asciiTheme="minorHAnsi" w:hAnsiTheme="minorHAnsi" w:cstheme="minorHAnsi"/>
          <w:color w:val="000000" w:themeColor="text1"/>
        </w:rPr>
        <w:t xml:space="preserve"> (</w:t>
      </w:r>
      <w:r w:rsidRPr="008013F4">
        <w:rPr>
          <w:rFonts w:asciiTheme="minorHAnsi" w:hAnsiTheme="minorHAnsi" w:cstheme="minorHAnsi"/>
          <w:color w:val="000000" w:themeColor="text1"/>
          <w:lang w:val="en-US"/>
        </w:rPr>
        <w:t>Government</w:t>
      </w:r>
      <w:r w:rsidRPr="008013F4">
        <w:rPr>
          <w:rFonts w:asciiTheme="minorHAnsi" w:hAnsiTheme="minorHAnsi" w:cstheme="minorHAnsi"/>
          <w:color w:val="000000" w:themeColor="text1"/>
        </w:rPr>
        <w:t>-</w:t>
      </w:r>
      <w:r w:rsidRPr="008013F4">
        <w:rPr>
          <w:rFonts w:asciiTheme="minorHAnsi" w:hAnsiTheme="minorHAnsi" w:cstheme="minorHAnsi"/>
          <w:color w:val="000000" w:themeColor="text1"/>
          <w:lang w:val="en-US"/>
        </w:rPr>
        <w:t>to</w:t>
      </w:r>
      <w:r w:rsidRPr="008013F4">
        <w:rPr>
          <w:rFonts w:asciiTheme="minorHAnsi" w:hAnsiTheme="minorHAnsi" w:cstheme="minorHAnsi"/>
          <w:color w:val="000000" w:themeColor="text1"/>
        </w:rPr>
        <w:t>-</w:t>
      </w:r>
      <w:r w:rsidRPr="008013F4">
        <w:rPr>
          <w:rFonts w:asciiTheme="minorHAnsi" w:hAnsiTheme="minorHAnsi" w:cstheme="minorHAnsi"/>
          <w:color w:val="000000" w:themeColor="text1"/>
          <w:lang w:val="en-US"/>
        </w:rPr>
        <w:t>Citizens</w:t>
      </w:r>
      <w:r w:rsidRPr="008013F4">
        <w:rPr>
          <w:rFonts w:asciiTheme="minorHAnsi" w:hAnsiTheme="minorHAnsi" w:cstheme="minorHAnsi"/>
          <w:color w:val="000000" w:themeColor="text1"/>
        </w:rPr>
        <w:t>)</w:t>
      </w:r>
      <w:r w:rsidR="002E0EB8" w:rsidRPr="008013F4">
        <w:rPr>
          <w:rFonts w:asciiTheme="minorHAnsi" w:hAnsiTheme="minorHAnsi" w:cstheme="minorHAnsi"/>
          <w:color w:val="000000" w:themeColor="text1"/>
        </w:rPr>
        <w:t xml:space="preserve"> эта </w:t>
      </w:r>
      <w:proofErr w:type="spellStart"/>
      <w:r w:rsidR="002E0EB8" w:rsidRPr="008013F4">
        <w:rPr>
          <w:rFonts w:asciiTheme="minorHAnsi" w:hAnsiTheme="minorHAnsi" w:cstheme="minorHAnsi"/>
          <w:color w:val="000000" w:themeColor="text1"/>
        </w:rPr>
        <w:t>нишa</w:t>
      </w:r>
      <w:proofErr w:type="spellEnd"/>
      <w:r w:rsidRPr="008013F4">
        <w:rPr>
          <w:rFonts w:asciiTheme="minorHAnsi" w:hAnsiTheme="minorHAnsi" w:cstheme="minorHAnsi"/>
          <w:color w:val="000000" w:themeColor="text1"/>
        </w:rPr>
        <w:t xml:space="preserve"> набирает обороты все активнее и активнее, ведь современный гражданин предпочтет оплатить налоги, штрафы, заполнить разнообразные формы- онлайн и не захочет тратить время в очереди. Это не совсем коммерческая ниша.</w:t>
      </w:r>
    </w:p>
    <w:p w:rsidR="004B143A" w:rsidRPr="008013F4" w:rsidRDefault="004B143A" w:rsidP="004B143A">
      <w:pPr>
        <w:rPr>
          <w:rFonts w:asciiTheme="minorHAnsi" w:hAnsiTheme="minorHAnsi" w:cstheme="minorHAnsi"/>
          <w:color w:val="000000" w:themeColor="text1"/>
        </w:rPr>
      </w:pPr>
      <w:r w:rsidRPr="008013F4">
        <w:rPr>
          <w:rFonts w:asciiTheme="minorHAnsi" w:hAnsiTheme="minorHAnsi" w:cstheme="minorHAnsi"/>
          <w:color w:val="000000" w:themeColor="text1"/>
        </w:rPr>
        <w:t xml:space="preserve">- </w:t>
      </w:r>
      <w:r w:rsidR="002E0EB8" w:rsidRPr="008013F4">
        <w:rPr>
          <w:rFonts w:asciiTheme="minorHAnsi" w:hAnsiTheme="minorHAnsi" w:cstheme="minorHAnsi"/>
          <w:color w:val="000000" w:themeColor="text1"/>
        </w:rPr>
        <w:t>C2B (</w:t>
      </w:r>
      <w:proofErr w:type="spellStart"/>
      <w:r w:rsidR="002E0EB8" w:rsidRPr="008013F4">
        <w:rPr>
          <w:rFonts w:asciiTheme="minorHAnsi" w:hAnsiTheme="minorHAnsi" w:cstheme="minorHAnsi"/>
          <w:color w:val="000000" w:themeColor="text1"/>
        </w:rPr>
        <w:t>Consumer-to-Business</w:t>
      </w:r>
      <w:proofErr w:type="spellEnd"/>
      <w:r w:rsidR="002E0EB8" w:rsidRPr="008013F4">
        <w:rPr>
          <w:rFonts w:asciiTheme="minorHAnsi" w:hAnsiTheme="minorHAnsi" w:cstheme="minorHAnsi"/>
          <w:color w:val="000000" w:themeColor="text1"/>
        </w:rPr>
        <w:t xml:space="preserve">) потребитель для компании. </w:t>
      </w:r>
      <w:r w:rsidR="002E0EB8" w:rsidRPr="008013F4">
        <w:rPr>
          <w:rFonts w:asciiTheme="minorHAnsi" w:hAnsiTheme="minorHAnsi" w:cstheme="minorHAnsi"/>
          <w:color w:val="000000" w:themeColor="text1"/>
          <w:lang w:val="en-US"/>
        </w:rPr>
        <w:t>O</w:t>
      </w:r>
      <w:proofErr w:type="spellStart"/>
      <w:r w:rsidRPr="008013F4">
        <w:rPr>
          <w:rFonts w:asciiTheme="minorHAnsi" w:hAnsiTheme="minorHAnsi" w:cstheme="minorHAnsi"/>
          <w:color w:val="000000" w:themeColor="text1"/>
        </w:rPr>
        <w:t>чень</w:t>
      </w:r>
      <w:proofErr w:type="spellEnd"/>
      <w:r w:rsidRPr="008013F4">
        <w:rPr>
          <w:rFonts w:asciiTheme="minorHAnsi" w:hAnsiTheme="minorHAnsi" w:cstheme="minorHAnsi"/>
          <w:color w:val="000000" w:themeColor="text1"/>
        </w:rPr>
        <w:t xml:space="preserve"> интересный вид электронной коммерции, ведь клиент имеет возможность установить цену самостоятельно. Это своеобразный аукцион, так как путем голосования покупатели определяют цену продукта. Но окончательно</w:t>
      </w:r>
      <w:r w:rsidR="005E20B2" w:rsidRPr="008013F4">
        <w:rPr>
          <w:rFonts w:asciiTheme="minorHAnsi" w:hAnsiTheme="minorHAnsi" w:cstheme="minorHAnsi"/>
          <w:color w:val="000000" w:themeColor="text1"/>
          <w:lang w:val="en-US"/>
        </w:rPr>
        <w:t>e</w:t>
      </w:r>
      <w:r w:rsidRPr="008013F4">
        <w:rPr>
          <w:rFonts w:asciiTheme="minorHAnsi" w:hAnsiTheme="minorHAnsi" w:cstheme="minorHAnsi"/>
          <w:color w:val="000000" w:themeColor="text1"/>
        </w:rPr>
        <w:t xml:space="preserve"> решение- продавать или нет, принимает предприниматель.</w:t>
      </w:r>
    </w:p>
    <w:p w:rsidR="004B143A" w:rsidRPr="008013F4" w:rsidRDefault="004B143A" w:rsidP="004B143A">
      <w:pPr>
        <w:rPr>
          <w:rFonts w:asciiTheme="minorHAnsi" w:hAnsiTheme="minorHAnsi" w:cstheme="minorHAnsi"/>
          <w:color w:val="000000" w:themeColor="text1"/>
        </w:rPr>
      </w:pPr>
      <w:r w:rsidRPr="008013F4">
        <w:rPr>
          <w:rFonts w:asciiTheme="minorHAnsi" w:hAnsiTheme="minorHAnsi" w:cstheme="minorHAnsi"/>
          <w:color w:val="000000" w:themeColor="text1"/>
        </w:rPr>
        <w:lastRenderedPageBreak/>
        <w:t xml:space="preserve">- </w:t>
      </w:r>
      <w:r w:rsidR="002E0EB8" w:rsidRPr="008013F4">
        <w:rPr>
          <w:rFonts w:asciiTheme="minorHAnsi" w:hAnsiTheme="minorHAnsi" w:cstheme="minorHAnsi"/>
          <w:color w:val="000000" w:themeColor="text1"/>
        </w:rPr>
        <w:t>G2G (</w:t>
      </w:r>
      <w:proofErr w:type="spellStart"/>
      <w:r w:rsidR="002E0EB8" w:rsidRPr="008013F4">
        <w:rPr>
          <w:rFonts w:asciiTheme="minorHAnsi" w:hAnsiTheme="minorHAnsi" w:cstheme="minorHAnsi"/>
          <w:color w:val="000000" w:themeColor="text1"/>
        </w:rPr>
        <w:t>Government-to-Governmen</w:t>
      </w:r>
      <w:proofErr w:type="spellEnd"/>
      <w:r w:rsidR="002E0EB8" w:rsidRPr="008013F4">
        <w:rPr>
          <w:rFonts w:asciiTheme="minorHAnsi" w:hAnsiTheme="minorHAnsi" w:cstheme="minorHAnsi"/>
          <w:color w:val="000000" w:themeColor="text1"/>
        </w:rPr>
        <w:t xml:space="preserve">) </w:t>
      </w:r>
      <w:r w:rsidRPr="008013F4">
        <w:rPr>
          <w:rFonts w:asciiTheme="minorHAnsi" w:hAnsiTheme="minorHAnsi" w:cstheme="minorHAnsi"/>
          <w:color w:val="000000" w:themeColor="text1"/>
        </w:rPr>
        <w:t>правительство для правительства. Непосредственно прямое взаимодействие между госорганами.</w:t>
      </w:r>
    </w:p>
    <w:p w:rsidR="004B143A" w:rsidRPr="008013F4" w:rsidRDefault="004B143A" w:rsidP="004B143A">
      <w:pPr>
        <w:rPr>
          <w:rFonts w:asciiTheme="minorHAnsi" w:hAnsiTheme="minorHAnsi" w:cstheme="minorHAnsi"/>
          <w:color w:val="000000" w:themeColor="text1"/>
          <w:lang w:eastAsia="ru-RU"/>
        </w:rPr>
      </w:pPr>
      <w:r w:rsidRPr="008013F4">
        <w:rPr>
          <w:rFonts w:asciiTheme="minorHAnsi" w:hAnsiTheme="minorHAnsi" w:cstheme="minorHAnsi"/>
          <w:color w:val="000000" w:themeColor="text1"/>
          <w:lang w:val="en-US"/>
        </w:rPr>
        <w:t>-</w:t>
      </w:r>
      <w:r w:rsidRPr="008013F4">
        <w:rPr>
          <w:rFonts w:asciiTheme="minorHAnsi" w:hAnsiTheme="minorHAnsi" w:cstheme="minorHAnsi"/>
          <w:color w:val="000000" w:themeColor="text1"/>
          <w:lang w:val="en-US" w:eastAsia="ru-RU"/>
        </w:rPr>
        <w:t xml:space="preserve"> </w:t>
      </w:r>
      <w:r w:rsidRPr="00310A27">
        <w:rPr>
          <w:rFonts w:asciiTheme="minorHAnsi" w:hAnsiTheme="minorHAnsi" w:cstheme="minorHAnsi"/>
          <w:color w:val="000000" w:themeColor="text1"/>
          <w:lang w:val="en-US" w:eastAsia="ru-RU"/>
        </w:rPr>
        <w:t xml:space="preserve">B2P (Business-to-Partners) 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или</w:t>
      </w:r>
      <w:r w:rsidR="002E0EB8" w:rsidRPr="008013F4">
        <w:rPr>
          <w:rFonts w:asciiTheme="minorHAnsi" w:hAnsiTheme="minorHAnsi" w:cstheme="minorHAnsi"/>
          <w:color w:val="000000" w:themeColor="text1"/>
          <w:lang w:val="en-US" w:eastAsia="ru-RU"/>
        </w:rPr>
        <w:t xml:space="preserve"> B2L (Business-to-</w:t>
      </w:r>
      <w:proofErr w:type="spellStart"/>
      <w:r w:rsidR="002E0EB8" w:rsidRPr="008013F4">
        <w:rPr>
          <w:rFonts w:asciiTheme="minorHAnsi" w:hAnsiTheme="minorHAnsi" w:cstheme="minorHAnsi"/>
          <w:color w:val="000000" w:themeColor="text1"/>
          <w:lang w:val="en-US" w:eastAsia="ru-RU"/>
        </w:rPr>
        <w:t>aLLiance</w:t>
      </w:r>
      <w:proofErr w:type="spellEnd"/>
      <w:r w:rsidR="002E0EB8" w:rsidRPr="008013F4">
        <w:rPr>
          <w:rFonts w:asciiTheme="minorHAnsi" w:hAnsiTheme="minorHAnsi" w:cstheme="minorHAnsi"/>
          <w:color w:val="000000" w:themeColor="text1"/>
          <w:lang w:val="en-US" w:eastAsia="ru-RU"/>
        </w:rPr>
        <w:t xml:space="preserve">) </w:t>
      </w:r>
      <w:proofErr w:type="spellStart"/>
      <w:r w:rsidRPr="008013F4">
        <w:rPr>
          <w:rFonts w:asciiTheme="minorHAnsi" w:hAnsiTheme="minorHAnsi" w:cstheme="minorHAnsi"/>
          <w:color w:val="000000" w:themeColor="text1"/>
          <w:lang w:val="en-US" w:eastAsia="ru-RU"/>
        </w:rPr>
        <w:t>бизнес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val="en-US" w:eastAsia="ru-RU"/>
        </w:rPr>
        <w:t xml:space="preserve"> </w:t>
      </w:r>
      <w:proofErr w:type="spellStart"/>
      <w:r w:rsidRPr="008013F4">
        <w:rPr>
          <w:rFonts w:asciiTheme="minorHAnsi" w:hAnsiTheme="minorHAnsi" w:cstheme="minorHAnsi"/>
          <w:color w:val="000000" w:themeColor="text1"/>
          <w:lang w:val="en-US" w:eastAsia="ru-RU"/>
        </w:rPr>
        <w:t>для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val="en-US" w:eastAsia="ru-RU"/>
        </w:rPr>
        <w:t xml:space="preserve"> </w:t>
      </w:r>
      <w:proofErr w:type="spellStart"/>
      <w:r w:rsidRPr="008013F4">
        <w:rPr>
          <w:rFonts w:asciiTheme="minorHAnsi" w:hAnsiTheme="minorHAnsi" w:cstheme="minorHAnsi"/>
          <w:color w:val="000000" w:themeColor="text1"/>
          <w:lang w:val="en-US" w:eastAsia="ru-RU"/>
        </w:rPr>
        <w:t>партнеров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val="en-US" w:eastAsia="ru-RU"/>
        </w:rPr>
        <w:t xml:space="preserve">. 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>Это сотрудничество филиалов, партнерских организаций одной сети, либо же сторонних компаний.</w:t>
      </w:r>
    </w:p>
    <w:p w:rsidR="004B143A" w:rsidRPr="008013F4" w:rsidRDefault="004B143A" w:rsidP="004B143A">
      <w:pPr>
        <w:rPr>
          <w:rFonts w:asciiTheme="minorHAnsi" w:hAnsiTheme="minorHAnsi" w:cstheme="minorHAnsi"/>
          <w:color w:val="000000" w:themeColor="text1"/>
          <w:lang w:eastAsia="ru-RU"/>
        </w:rPr>
      </w:pPr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- 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B2E (</w:t>
      </w:r>
      <w:proofErr w:type="spellStart"/>
      <w:r w:rsidRPr="00310A27">
        <w:rPr>
          <w:rFonts w:asciiTheme="minorHAnsi" w:hAnsiTheme="minorHAnsi" w:cstheme="minorHAnsi"/>
          <w:color w:val="000000" w:themeColor="text1"/>
          <w:lang w:eastAsia="ru-RU"/>
        </w:rPr>
        <w:t>B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>usiness-to-Employee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eastAsia="ru-RU"/>
        </w:rPr>
        <w:t>)</w:t>
      </w:r>
      <w:r w:rsidR="002E0EB8"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 </w:t>
      </w:r>
      <w:r w:rsidR="00D857EB"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бизнес для сотрудников. Это ниша, в которой </w:t>
      </w:r>
      <w:proofErr w:type="spellStart"/>
      <w:r w:rsidR="00D857EB" w:rsidRPr="008013F4">
        <w:rPr>
          <w:rFonts w:asciiTheme="minorHAnsi" w:hAnsiTheme="minorHAnsi" w:cstheme="minorHAnsi"/>
          <w:color w:val="000000" w:themeColor="text1"/>
          <w:lang w:eastAsia="ru-RU"/>
        </w:rPr>
        <w:t>коммерциализируется</w:t>
      </w:r>
      <w:proofErr w:type="spellEnd"/>
      <w:r w:rsidR="00D857EB"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 деловое взаимоотношение с персоналом.</w:t>
      </w:r>
    </w:p>
    <w:p w:rsidR="00AE6C23" w:rsidRPr="008013F4" w:rsidRDefault="00D857EB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- </w:t>
      </w:r>
      <w:r w:rsidRPr="00310A27">
        <w:rPr>
          <w:rFonts w:asciiTheme="minorHAnsi" w:hAnsiTheme="minorHAnsi" w:cstheme="minorHAnsi"/>
          <w:color w:val="000000" w:themeColor="text1"/>
          <w:lang w:val="en-US" w:eastAsia="ru-RU"/>
        </w:rPr>
        <w:t>B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2</w:t>
      </w:r>
      <w:r w:rsidRPr="00310A27">
        <w:rPr>
          <w:rFonts w:asciiTheme="minorHAnsi" w:hAnsiTheme="minorHAnsi" w:cstheme="minorHAnsi"/>
          <w:color w:val="000000" w:themeColor="text1"/>
          <w:lang w:val="en-US" w:eastAsia="ru-RU"/>
        </w:rPr>
        <w:t>B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2С (</w:t>
      </w:r>
      <w:r w:rsidRPr="00310A27">
        <w:rPr>
          <w:rFonts w:asciiTheme="minorHAnsi" w:hAnsiTheme="minorHAnsi" w:cstheme="minorHAnsi"/>
          <w:color w:val="000000" w:themeColor="text1"/>
          <w:lang w:val="en-US" w:eastAsia="ru-RU"/>
        </w:rPr>
        <w:t>Business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-</w:t>
      </w:r>
      <w:r w:rsidRPr="00310A27">
        <w:rPr>
          <w:rFonts w:asciiTheme="minorHAnsi" w:hAnsiTheme="minorHAnsi" w:cstheme="minorHAnsi"/>
          <w:color w:val="000000" w:themeColor="text1"/>
          <w:lang w:val="en-US" w:eastAsia="ru-RU"/>
        </w:rPr>
        <w:t>to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-</w:t>
      </w:r>
      <w:r w:rsidRPr="00310A27">
        <w:rPr>
          <w:rFonts w:asciiTheme="minorHAnsi" w:hAnsiTheme="minorHAnsi" w:cstheme="minorHAnsi"/>
          <w:color w:val="000000" w:themeColor="text1"/>
          <w:lang w:val="en-US" w:eastAsia="ru-RU"/>
        </w:rPr>
        <w:t>Business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-</w:t>
      </w:r>
      <w:r w:rsidRPr="00310A27">
        <w:rPr>
          <w:rFonts w:asciiTheme="minorHAnsi" w:hAnsiTheme="minorHAnsi" w:cstheme="minorHAnsi"/>
          <w:color w:val="000000" w:themeColor="text1"/>
          <w:lang w:val="en-US" w:eastAsia="ru-RU"/>
        </w:rPr>
        <w:t>to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-</w:t>
      </w:r>
      <w:r w:rsidRPr="00310A27">
        <w:rPr>
          <w:rFonts w:asciiTheme="minorHAnsi" w:hAnsiTheme="minorHAnsi" w:cstheme="minorHAnsi"/>
          <w:color w:val="000000" w:themeColor="text1"/>
          <w:lang w:val="en-US" w:eastAsia="ru-RU"/>
        </w:rPr>
        <w:t>Customer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)</w:t>
      </w:r>
      <w:r w:rsidR="002E0EB8"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 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это </w:t>
      </w:r>
      <w:proofErr w:type="spellStart"/>
      <w:r w:rsidRPr="008013F4">
        <w:rPr>
          <w:rFonts w:asciiTheme="minorHAnsi" w:hAnsiTheme="minorHAnsi" w:cstheme="minorHAnsi"/>
          <w:color w:val="000000" w:themeColor="text1"/>
          <w:lang w:eastAsia="ru-RU"/>
        </w:rPr>
        <w:t>комбо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 сочетает </w:t>
      </w:r>
      <w:r w:rsidRPr="00310A27">
        <w:rPr>
          <w:rFonts w:asciiTheme="minorHAnsi" w:hAnsiTheme="minorHAnsi" w:cstheme="minorHAnsi"/>
          <w:color w:val="000000" w:themeColor="text1"/>
          <w:lang w:eastAsia="ru-RU"/>
        </w:rPr>
        <w:t>В2В и В2</w:t>
      </w:r>
      <w:proofErr w:type="gramStart"/>
      <w:r w:rsidRPr="00310A27">
        <w:rPr>
          <w:rFonts w:asciiTheme="minorHAnsi" w:hAnsiTheme="minorHAnsi" w:cstheme="minorHAnsi"/>
          <w:color w:val="000000" w:themeColor="text1"/>
          <w:lang w:eastAsia="ru-RU"/>
        </w:rPr>
        <w:t>С</w:t>
      </w:r>
      <w:r w:rsidR="005E20B2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, 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формирует</w:t>
      </w:r>
      <w:proofErr w:type="gramEnd"/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своеобразную торговую цепочку: компания-продавец, склад, покупатель.</w:t>
      </w:r>
    </w:p>
    <w:p w:rsidR="00310A27" w:rsidRPr="008013F4" w:rsidRDefault="00D857EB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-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 E2E (</w:t>
      </w:r>
      <w:proofErr w:type="spellStart"/>
      <w:r w:rsidRPr="008013F4">
        <w:rPr>
          <w:rFonts w:asciiTheme="minorHAnsi" w:hAnsiTheme="minorHAnsi" w:cstheme="minorHAnsi"/>
          <w:color w:val="000000" w:themeColor="text1"/>
          <w:lang w:eastAsia="ru-RU"/>
        </w:rPr>
        <w:t>Exchange-to-Exchange</w:t>
      </w:r>
      <w:proofErr w:type="spellEnd"/>
      <w:r w:rsidRPr="008013F4">
        <w:rPr>
          <w:rFonts w:asciiTheme="minorHAnsi" w:hAnsiTheme="minorHAnsi" w:cstheme="minorHAnsi"/>
          <w:color w:val="000000" w:themeColor="text1"/>
          <w:lang w:eastAsia="ru-RU"/>
        </w:rPr>
        <w:t>) не очень актуальна ниша, ведь звучит как: биржа для биржи, то есть продавцы,</w:t>
      </w:r>
      <w:r w:rsidR="005E20B2" w:rsidRPr="008013F4">
        <w:rPr>
          <w:rFonts w:asciiTheme="minorHAnsi" w:hAnsiTheme="minorHAnsi" w:cstheme="minorHAnsi"/>
          <w:color w:val="000000" w:themeColor="text1"/>
          <w:lang w:eastAsia="ru-RU"/>
        </w:rPr>
        <w:t xml:space="preserve"> </w:t>
      </w:r>
      <w:r w:rsidRPr="008013F4">
        <w:rPr>
          <w:rFonts w:asciiTheme="minorHAnsi" w:hAnsiTheme="minorHAnsi" w:cstheme="minorHAnsi"/>
          <w:color w:val="000000" w:themeColor="text1"/>
          <w:lang w:eastAsia="ru-RU"/>
        </w:rPr>
        <w:t>покупатели сотрудничают с электронными биржами. Как пример, сюда можно отнести сервисы обмена электронной валюты.</w:t>
      </w:r>
    </w:p>
    <w:p w:rsidR="009B15F0" w:rsidRPr="00125660" w:rsidRDefault="00EA2B87">
      <w:pPr>
        <w:rPr>
          <w:rFonts w:asciiTheme="minorHAnsi" w:hAnsiTheme="minorHAnsi" w:cstheme="minorHAnsi"/>
          <w:color w:val="000000" w:themeColor="text1"/>
        </w:rPr>
      </w:pPr>
      <w:r w:rsidRPr="008013F4">
        <w:rPr>
          <w:rFonts w:asciiTheme="minorHAnsi" w:hAnsiTheme="minorHAnsi" w:cstheme="minorHAnsi"/>
          <w:color w:val="000000" w:themeColor="text1"/>
        </w:rPr>
        <w:br/>
      </w:r>
      <w:r w:rsidR="009B15F0" w:rsidRPr="008013F4">
        <w:rPr>
          <w:rFonts w:asciiTheme="minorHAnsi" w:hAnsiTheme="minorHAnsi" w:cstheme="minorHAnsi"/>
          <w:b/>
          <w:color w:val="000000" w:themeColor="text1"/>
        </w:rPr>
        <w:t>Инструменты</w:t>
      </w:r>
    </w:p>
    <w:p w:rsidR="00F742B5" w:rsidRPr="008013F4" w:rsidRDefault="00F742B5">
      <w:pPr>
        <w:rPr>
          <w:rFonts w:asciiTheme="minorHAnsi" w:hAnsiTheme="minorHAnsi" w:cstheme="minorHAnsi"/>
          <w:color w:val="000000" w:themeColor="text1"/>
        </w:rPr>
      </w:pPr>
    </w:p>
    <w:p w:rsidR="009B15F0" w:rsidRPr="008013F4" w:rsidRDefault="00F742B5">
      <w:pPr>
        <w:rPr>
          <w:rFonts w:asciiTheme="minorHAnsi" w:hAnsiTheme="minorHAnsi" w:cstheme="minorHAnsi"/>
          <w:color w:val="000000" w:themeColor="text1"/>
        </w:rPr>
      </w:pPr>
      <w:r w:rsidRPr="008013F4">
        <w:rPr>
          <w:rFonts w:asciiTheme="minorHAnsi" w:hAnsiTheme="minorHAnsi" w:cstheme="minorHAnsi"/>
          <w:color w:val="000000" w:themeColor="text1"/>
        </w:rPr>
        <w:t>Для грамотного использования цифровых платформ, вам понадобятся сервисы-помощники:</w:t>
      </w:r>
    </w:p>
    <w:p w:rsidR="00F742B5" w:rsidRPr="008013F4" w:rsidRDefault="00F742B5">
      <w:pPr>
        <w:rPr>
          <w:rFonts w:asciiTheme="minorHAnsi" w:hAnsiTheme="minorHAnsi" w:cstheme="minorHAnsi"/>
          <w:color w:val="000000" w:themeColor="text1"/>
        </w:rPr>
      </w:pPr>
    </w:p>
    <w:p w:rsidR="009B15F0" w:rsidRPr="008013F4" w:rsidRDefault="00F742B5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8013F4">
        <w:rPr>
          <w:rFonts w:asciiTheme="minorHAnsi" w:hAnsiTheme="minorHAnsi" w:cstheme="minorHAnsi"/>
          <w:color w:val="000000" w:themeColor="text1"/>
        </w:rPr>
        <w:t>-</w:t>
      </w:r>
      <w:r w:rsidR="009B15F0" w:rsidRPr="008013F4">
        <w:rPr>
          <w:rFonts w:asciiTheme="minorHAnsi" w:hAnsiTheme="minorHAnsi" w:cstheme="minorHAnsi"/>
          <w:color w:val="000000" w:themeColor="text1"/>
        </w:rPr>
        <w:t xml:space="preserve">Яндекс коммерция. Это метрика, которая </w:t>
      </w:r>
      <w:r w:rsidR="00103EC9" w:rsidRPr="008013F4">
        <w:rPr>
          <w:rFonts w:asciiTheme="minorHAnsi" w:hAnsiTheme="minorHAnsi" w:cstheme="minorHAnsi"/>
          <w:color w:val="000000" w:themeColor="text1"/>
        </w:rPr>
        <w:t>поможет собрать</w:t>
      </w:r>
      <w:r w:rsidR="009B15F0" w:rsidRPr="008013F4">
        <w:rPr>
          <w:rFonts w:asciiTheme="minorHAnsi" w:hAnsiTheme="minorHAnsi" w:cstheme="minorHAnsi"/>
          <w:color w:val="000000" w:themeColor="text1"/>
        </w:rPr>
        <w:t xml:space="preserve"> </w:t>
      </w:r>
      <w:r w:rsidR="009B15F0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и </w:t>
      </w:r>
      <w:r w:rsidR="00103EC9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проанализировать цифровые данные</w:t>
      </w:r>
      <w:r w:rsidR="009B15F0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</w:t>
      </w:r>
      <w:r w:rsidR="00103EC9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>Вы получаете</w:t>
      </w:r>
      <w:r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отчет о продаже</w:t>
      </w:r>
      <w:r w:rsidR="009B15F0" w:rsidRPr="008013F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товаров, количестве транзакций.</w:t>
      </w:r>
    </w:p>
    <w:p w:rsidR="009B15F0" w:rsidRPr="008013F4" w:rsidRDefault="009B15F0">
      <w:pPr>
        <w:rPr>
          <w:rFonts w:asciiTheme="minorHAnsi" w:hAnsiTheme="minorHAnsi" w:cstheme="minorHAnsi"/>
          <w:color w:val="000000" w:themeColor="text1"/>
        </w:rPr>
      </w:pPr>
    </w:p>
    <w:p w:rsidR="009B15F0" w:rsidRPr="008013F4" w:rsidRDefault="00F742B5">
      <w:pPr>
        <w:rPr>
          <w:rFonts w:asciiTheme="minorHAnsi" w:hAnsiTheme="minorHAnsi" w:cstheme="minorHAnsi"/>
          <w:color w:val="000000" w:themeColor="text1"/>
        </w:rPr>
      </w:pPr>
      <w:r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>-</w:t>
      </w:r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 xml:space="preserve">Гугл аналитика. Бесплатный сервис для отслеживания детальной статистики веб-сайтов. Статистика накапливается на сервере Гугл, пользователю нужно лишь разместить </w:t>
      </w:r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  <w:lang w:val="en-US"/>
        </w:rPr>
        <w:t>JS</w:t>
      </w:r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 xml:space="preserve">-код на страницах своего сайта. </w:t>
      </w:r>
    </w:p>
    <w:p w:rsidR="009B15F0" w:rsidRPr="008013F4" w:rsidRDefault="009B15F0">
      <w:pPr>
        <w:rPr>
          <w:rFonts w:asciiTheme="minorHAnsi" w:hAnsiTheme="minorHAnsi" w:cstheme="minorHAnsi"/>
          <w:color w:val="000000" w:themeColor="text1"/>
        </w:rPr>
      </w:pPr>
    </w:p>
    <w:p w:rsidR="00D857EB" w:rsidRPr="008013F4" w:rsidRDefault="00F742B5">
      <w:pPr>
        <w:rPr>
          <w:rFonts w:ascii="Arial" w:hAnsi="Arial" w:cs="Arial"/>
          <w:color w:val="000000" w:themeColor="text1"/>
          <w:shd w:val="clear" w:color="auto" w:fill="FFFFFF"/>
        </w:rPr>
      </w:pPr>
      <w:r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>-</w:t>
      </w:r>
      <w:r w:rsidR="002369DF" w:rsidRPr="008013F4">
        <w:rPr>
          <w:color w:val="000000" w:themeColor="text1"/>
        </w:rPr>
        <w:t xml:space="preserve"> </w:t>
      </w:r>
      <w:proofErr w:type="spellStart"/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>LiveDune</w:t>
      </w:r>
      <w:proofErr w:type="spellEnd"/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 xml:space="preserve">. Это сервис для более детальной аналитики своих </w:t>
      </w:r>
      <w:proofErr w:type="spellStart"/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>соцсетей</w:t>
      </w:r>
      <w:proofErr w:type="spellEnd"/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 xml:space="preserve">, аккаунтов конкурентов, </w:t>
      </w:r>
      <w:proofErr w:type="spellStart"/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>блогеров</w:t>
      </w:r>
      <w:proofErr w:type="spellEnd"/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 xml:space="preserve">. В базе этого сервиса более 150 миллионов аккаунтов разнообразных </w:t>
      </w:r>
      <w:proofErr w:type="spellStart"/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>соцсетей</w:t>
      </w:r>
      <w:proofErr w:type="spellEnd"/>
      <w:r w:rsidR="002369DF" w:rsidRPr="008013F4">
        <w:rPr>
          <w:rStyle w:val="a4"/>
          <w:rFonts w:asciiTheme="minorHAnsi" w:hAnsiTheme="minorHAnsi" w:cstheme="minorHAnsi"/>
          <w:color w:val="000000" w:themeColor="text1"/>
          <w:u w:val="none"/>
        </w:rPr>
        <w:t xml:space="preserve">. Информация постоянно обновляется, вы сможете проверять актуальную статистику. </w:t>
      </w:r>
    </w:p>
    <w:p w:rsidR="002E0EB8" w:rsidRPr="008013F4" w:rsidRDefault="002E0EB8">
      <w:pPr>
        <w:rPr>
          <w:rFonts w:asciiTheme="minorHAnsi" w:hAnsiTheme="minorHAnsi" w:cstheme="minorHAnsi"/>
          <w:color w:val="000000" w:themeColor="text1"/>
        </w:rPr>
      </w:pPr>
    </w:p>
    <w:p w:rsidR="00D857EB" w:rsidRPr="008013F4" w:rsidRDefault="00D857EB">
      <w:pPr>
        <w:rPr>
          <w:rFonts w:asciiTheme="minorHAnsi" w:hAnsiTheme="minorHAnsi" w:cstheme="minorHAnsi"/>
          <w:color w:val="000000" w:themeColor="text1"/>
        </w:rPr>
      </w:pPr>
      <w:r w:rsidRPr="008013F4">
        <w:rPr>
          <w:rFonts w:asciiTheme="minorHAnsi" w:hAnsiTheme="minorHAnsi" w:cstheme="minorHAnsi"/>
          <w:color w:val="000000" w:themeColor="text1"/>
        </w:rPr>
        <w:t>Мы постарались доступно объяснить все аспекты и разновидности электронной коммерции, которые функционируют на рынке. Онлайн платформы</w:t>
      </w:r>
      <w:r w:rsidR="005E20B2" w:rsidRPr="008013F4">
        <w:rPr>
          <w:rFonts w:asciiTheme="minorHAnsi" w:hAnsiTheme="minorHAnsi" w:cstheme="minorHAnsi"/>
          <w:color w:val="000000" w:themeColor="text1"/>
        </w:rPr>
        <w:t xml:space="preserve"> ежедневно</w:t>
      </w:r>
      <w:r w:rsidRPr="008013F4">
        <w:rPr>
          <w:rFonts w:asciiTheme="minorHAnsi" w:hAnsiTheme="minorHAnsi" w:cstheme="minorHAnsi"/>
          <w:color w:val="000000" w:themeColor="text1"/>
        </w:rPr>
        <w:t xml:space="preserve"> бросают вызов каждой компании, ведь тот кто не онлайн, тот за бортом.</w:t>
      </w:r>
      <w:r w:rsidR="00EA2B87" w:rsidRPr="008013F4">
        <w:rPr>
          <w:rFonts w:asciiTheme="minorHAnsi" w:hAnsiTheme="minorHAnsi" w:cstheme="minorHAnsi"/>
          <w:color w:val="000000" w:themeColor="text1"/>
        </w:rPr>
        <w:br/>
      </w:r>
    </w:p>
    <w:p w:rsidR="00F742B5" w:rsidRPr="008013F4" w:rsidRDefault="00F742B5">
      <w:pPr>
        <w:rPr>
          <w:rFonts w:asciiTheme="minorHAnsi" w:hAnsiTheme="minorHAnsi" w:cstheme="minorHAnsi"/>
          <w:color w:val="000000" w:themeColor="text1"/>
        </w:rPr>
      </w:pPr>
    </w:p>
    <w:p w:rsidR="00F742B5" w:rsidRPr="008013F4" w:rsidRDefault="00F742B5">
      <w:pPr>
        <w:rPr>
          <w:rFonts w:asciiTheme="minorHAnsi" w:hAnsiTheme="minorHAnsi" w:cstheme="minorHAnsi"/>
          <w:color w:val="000000" w:themeColor="text1"/>
        </w:rPr>
      </w:pPr>
    </w:p>
    <w:p w:rsidR="00F742B5" w:rsidRPr="008013F4" w:rsidRDefault="00F742B5">
      <w:pPr>
        <w:rPr>
          <w:rFonts w:asciiTheme="minorHAnsi" w:hAnsiTheme="minorHAnsi" w:cstheme="minorHAnsi"/>
          <w:color w:val="000000" w:themeColor="text1"/>
        </w:rPr>
      </w:pPr>
    </w:p>
    <w:p w:rsidR="00F742B5" w:rsidRPr="008013F4" w:rsidRDefault="00F742B5">
      <w:pPr>
        <w:rPr>
          <w:rFonts w:asciiTheme="minorHAnsi" w:hAnsiTheme="minorHAnsi" w:cstheme="minorHAnsi"/>
          <w:color w:val="000000" w:themeColor="text1"/>
        </w:rPr>
      </w:pPr>
    </w:p>
    <w:p w:rsidR="00F742B5" w:rsidRPr="008013F4" w:rsidRDefault="00F742B5">
      <w:pPr>
        <w:rPr>
          <w:rFonts w:asciiTheme="minorHAnsi" w:hAnsiTheme="minorHAnsi" w:cstheme="minorHAnsi"/>
          <w:color w:val="000000" w:themeColor="text1"/>
        </w:rPr>
      </w:pPr>
    </w:p>
    <w:p w:rsidR="00F742B5" w:rsidRPr="009B15F0" w:rsidRDefault="002E0EB8">
      <w:pPr>
        <w:rPr>
          <w:rFonts w:asciiTheme="minorHAnsi" w:hAnsiTheme="minorHAnsi" w:cstheme="minorHAnsi"/>
        </w:rPr>
      </w:pPr>
      <w:r>
        <w:rPr>
          <w:noProof/>
          <w:lang w:eastAsia="ru-RU"/>
        </w:rPr>
        <w:lastRenderedPageBreak/>
        <w:drawing>
          <wp:inline distT="0" distB="0" distL="0" distR="0" wp14:anchorId="03A170D9" wp14:editId="01F529B3">
            <wp:extent cx="5940425" cy="2382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42B5" w:rsidRPr="009B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00A59"/>
    <w:multiLevelType w:val="multilevel"/>
    <w:tmpl w:val="3FB0D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E4D06"/>
    <w:multiLevelType w:val="multilevel"/>
    <w:tmpl w:val="34AA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0A77C7"/>
    <w:multiLevelType w:val="multilevel"/>
    <w:tmpl w:val="A17EF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0F"/>
    <w:rsid w:val="00103EC9"/>
    <w:rsid w:val="00125660"/>
    <w:rsid w:val="002320C0"/>
    <w:rsid w:val="002369DF"/>
    <w:rsid w:val="00291F0F"/>
    <w:rsid w:val="002E0EB8"/>
    <w:rsid w:val="00310A27"/>
    <w:rsid w:val="0032344D"/>
    <w:rsid w:val="00365A5C"/>
    <w:rsid w:val="00392E2B"/>
    <w:rsid w:val="003E485D"/>
    <w:rsid w:val="004B143A"/>
    <w:rsid w:val="005E20B2"/>
    <w:rsid w:val="00655BEC"/>
    <w:rsid w:val="006F725C"/>
    <w:rsid w:val="008013F4"/>
    <w:rsid w:val="00947B8B"/>
    <w:rsid w:val="009B15F0"/>
    <w:rsid w:val="00A6517F"/>
    <w:rsid w:val="00AB3961"/>
    <w:rsid w:val="00AE6C23"/>
    <w:rsid w:val="00D857EB"/>
    <w:rsid w:val="00E72D14"/>
    <w:rsid w:val="00EA2B87"/>
    <w:rsid w:val="00F7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175E"/>
  <w15:chartTrackingRefBased/>
  <w15:docId w15:val="{EAE4D5BC-5A51-489A-8162-069DE4B2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F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rsid w:val="00310A27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91F0F"/>
    <w:pPr>
      <w:ind w:left="708"/>
    </w:pPr>
  </w:style>
  <w:style w:type="character" w:styleId="a4">
    <w:name w:val="Hyperlink"/>
    <w:basedOn w:val="a0"/>
    <w:uiPriority w:val="99"/>
    <w:unhideWhenUsed/>
    <w:rsid w:val="009B15F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10A2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0A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ext.ru/antiplagiat/5f147e51e2cf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563</Words>
  <Characters>3757</Characters>
  <Application>Microsoft Office Word</Application>
  <DocSecurity>0</DocSecurity>
  <Lines>79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2020-07-19T17:22:00Z</dcterms:created>
  <dcterms:modified xsi:type="dcterms:W3CDTF">2020-07-19T17:25:00Z</dcterms:modified>
</cp:coreProperties>
</file>