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87A8FD" w14:textId="77777777" w:rsidR="00A30D29" w:rsidRDefault="00A30D29">
      <w:r>
        <w:t>Союз українських протестантських церков позбавив сану єпископа «через скандали на сексуальному ґрунті»</w:t>
      </w:r>
    </w:p>
    <w:p w14:paraId="176ADF15" w14:textId="77777777" w:rsidR="00A30D29" w:rsidRDefault="00A30D29">
      <w:r>
        <w:t>Великий союз українських протестантських церков заявив про позбавлення сану свого єпископа через скандали на сексуальному ґрунті. 10 липня цього року на сайті Української Євангельської Церкви (УЄЦ) було опубліковано заяву про позбавлення сану священнослужителя і про відлучення від церкви Петра Залізного.</w:t>
      </w:r>
    </w:p>
    <w:p w14:paraId="79FCF50D" w14:textId="77777777" w:rsidR="00A30D29" w:rsidRDefault="00A30D29">
      <w:r>
        <w:t>«Рада єпископів УЄЦ ухвалила рішення позбавити сану священнослужителя і відлучити від церкви Петра Залізного. Це рішення було ухвалено у відповідь на звернення від людей, які постраждали від протиправних дій сексуального характеру з боку Залізного», - йдеться в заяві Церкви.</w:t>
      </w:r>
    </w:p>
    <w:p w14:paraId="7851FE69" w14:textId="77777777" w:rsidR="00A30D29" w:rsidRDefault="00A30D29">
      <w:r>
        <w:t xml:space="preserve">Згідно з пресрелізом, Петро Залізний «добровільно вийшов зі складу УЄЦ у 2019 році, і на той момент про його протиправні дії не було відомо». </w:t>
      </w:r>
    </w:p>
    <w:p w14:paraId="7C9A0ABC" w14:textId="77777777" w:rsidR="00A30D29" w:rsidRDefault="00A30D29">
      <w:r>
        <w:t>«Однак пізніше до Ради Єпископів надійшли скарги від постраждалих, які спонукали створити комісію зі священнослужительської етики. Комісія, слідуючи біблійним апостольським настановам, ретельно вивчила справу, запросивши Залізного для надання свідчень. Залізний відмовився від запрошення і можливості виступити перед Радою», - заявили служителі УЄЦ.</w:t>
      </w:r>
    </w:p>
    <w:p w14:paraId="3C9AD398" w14:textId="77777777" w:rsidR="00A30D29" w:rsidRDefault="00A30D29">
      <w:r>
        <w:t>Рада єпископів, ґрунтуючись на інформації від постраждалих і служителів, а також на вченні Божого Слова, ухвалила рішення позбавити Петра Залізного сану і відлучити його від церкви. Про це рішення було повідомлено помісні церкви та конфесії.</w:t>
      </w:r>
    </w:p>
    <w:p w14:paraId="1AB44D75" w14:textId="77777777" w:rsidR="00A30D29" w:rsidRDefault="00A30D29">
      <w:r>
        <w:t>Рада Єпископів закликає Залізного «до щирого покаяння перед постраждалими і молиться за їхнє зцілення».</w:t>
      </w:r>
    </w:p>
    <w:p w14:paraId="120C2FD0" w14:textId="77777777" w:rsidR="00A30D29" w:rsidRDefault="00A30D29">
      <w:r>
        <w:t>Від імені Ради єпископів виступив Старший єпископ УЄЦ Олександр Зайцев.</w:t>
      </w:r>
    </w:p>
    <w:p w14:paraId="7892FBC7" w14:textId="77777777" w:rsidR="00A30D29" w:rsidRDefault="00A30D29">
      <w:r>
        <w:t>Як повідомив представник Української євангельської теологічної семінарії (входить до складу Союзу вільних церков християн євангельської віри України), Петро Залізний був членом правління вищевказаної семінарії до 2019 року, проте з 2019 року він ніяк із нею не пов'язаний.</w:t>
      </w:r>
    </w:p>
    <w:p w14:paraId="39D1EA7E" w14:textId="77777777" w:rsidR="00A30D29" w:rsidRDefault="00A30D29">
      <w:r>
        <w:t>«Ми категорично засуджуємо дії, в яких звинувачується Петро Залізний, оскільки вони є не тільки гріхом, а й кримінальним злочином. Ми вважаємо неприпустимими випадки, коли потерпілі від насильства не знаходять захисту та підтримки в церкві чи організації. Подібні гріхи та злочини мають бути виявлені та засуджені незалежно від статусу осіб, які їх вчиняють», - йдеться в повідомленні духовної семінарії.</w:t>
      </w:r>
    </w:p>
    <w:p w14:paraId="451DBE83" w14:textId="77777777" w:rsidR="00A30D29" w:rsidRDefault="00A30D29">
      <w:r>
        <w:t xml:space="preserve">Богословська організація запевняє, що її представники вживають усіх можливих заходів з метою запобігти подібним інцидентам у майбутньому. Водночас усіх осіб, «які постраждали від дій Петра Залізного, закликають звернутися до правоохоронних органів». </w:t>
      </w:r>
    </w:p>
    <w:p w14:paraId="21228028" w14:textId="77777777" w:rsidR="00A30D29" w:rsidRDefault="00A30D29">
      <w:r>
        <w:t>«Слов'янському Сакраменто» не вдалося зв'язатися з Петром Залізним для підтвердження вищевикладеної інформації. Також невідомо, чи відреагували місцеві правоохоронці на публікацію п'ятидесятницької єпархії.</w:t>
      </w:r>
    </w:p>
    <w:p w14:paraId="439B4CD5" w14:textId="77777777" w:rsidR="00A30D29" w:rsidRDefault="00A30D29">
      <w:r>
        <w:t>Згідно з відкритими даними, Залізний бере активну участь у політичному та громадському житті України у сфері підтримки військовослужбовців ЗСУ, а також у церковному житті українських громад, зокрема в їхній богословській освіті, місіонерській діяльності та роботі з дітьми.</w:t>
      </w:r>
    </w:p>
    <w:p w14:paraId="37DF5A1A" w14:textId="77777777" w:rsidR="00A30D29" w:rsidRDefault="00A30D29">
      <w:r>
        <w:t>До складу Української Євангельської Церкви входять близько 200 церков, сотні священнослужителів, різні благодійні фонди та реабілітаційні центри. Союз церков також бере активну участь у підтримці капеланського служіння в Україні. Протягом тривалого часу, аж до 2020 року, старшим єпископом, який очолював УЄЦ, був Василь Федорович Райчинц.</w:t>
      </w:r>
    </w:p>
    <w:p w14:paraId="0E905F4E" w14:textId="77777777" w:rsidR="00A30D29" w:rsidRDefault="00A30D29">
      <w:r>
        <w:t xml:space="preserve">Семінарія розташована в Києві, діє за підтримки Асамблеї Божої Австралії та акредитована Європейською євангельською акредитаційною асоціацією і Міністерством освіти і науки України, співпрацює також із Лондонським теологічним інститутом («London School of Theology») та низкою інших міжнародних і американських організацій. </w:t>
      </w:r>
    </w:p>
    <w:p w14:paraId="53A4EE3B" w14:textId="77777777" w:rsidR="00A30D29" w:rsidRDefault="00A30D29">
      <w:r>
        <w:t>З моменту свого заснування в 1991 р. Освітній заклад підготував сотні пасторів і служителів для протестантських церков України.</w:t>
      </w:r>
    </w:p>
    <w:p w14:paraId="79541E6E" w14:textId="77777777" w:rsidR="00A30D29" w:rsidRDefault="00A30D29">
      <w:r>
        <w:t>Це не перший сексуальний скандал, який стрясає українські протестантські церкви: раніше «Слов'янський Сакраменто» повідомляв про подібний випадок в Українській Церкві Християн Віри Євангельської (УЦХВЄ).</w:t>
      </w:r>
    </w:p>
    <w:sectPr w:rsidR="00A30D2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30"/>
  <w:revisionView w:inkAnnotation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D29"/>
    <w:rsid w:val="0008708A"/>
    <w:rsid w:val="007927ED"/>
    <w:rsid w:val="00A30D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4:docId w14:val="158CE1DA"/>
  <w15:chartTrackingRefBased/>
  <w15:docId w15:val="{ECF38527-745D-E34A-AB42-F63F56ADF8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A30D2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A30D2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A30D29"/>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A30D29"/>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A30D29"/>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A30D29"/>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30D29"/>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30D29"/>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30D29"/>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30D29"/>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A30D29"/>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A30D29"/>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A30D29"/>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A30D29"/>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A30D29"/>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30D29"/>
    <w:rPr>
      <w:rFonts w:eastAsiaTheme="majorEastAsia" w:cstheme="majorBidi"/>
      <w:color w:val="595959" w:themeColor="text1" w:themeTint="A6"/>
    </w:rPr>
  </w:style>
  <w:style w:type="character" w:customStyle="1" w:styleId="80">
    <w:name w:val="Заголовок 8 Знак"/>
    <w:basedOn w:val="a0"/>
    <w:link w:val="8"/>
    <w:uiPriority w:val="9"/>
    <w:semiHidden/>
    <w:rsid w:val="00A30D29"/>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30D29"/>
    <w:rPr>
      <w:rFonts w:eastAsiaTheme="majorEastAsia" w:cstheme="majorBidi"/>
      <w:color w:val="272727" w:themeColor="text1" w:themeTint="D8"/>
    </w:rPr>
  </w:style>
  <w:style w:type="paragraph" w:styleId="a3">
    <w:name w:val="Title"/>
    <w:basedOn w:val="a"/>
    <w:next w:val="a"/>
    <w:link w:val="a4"/>
    <w:uiPriority w:val="10"/>
    <w:qFormat/>
    <w:rsid w:val="00A30D2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A30D2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30D29"/>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A30D29"/>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30D29"/>
    <w:pPr>
      <w:spacing w:before="160"/>
      <w:jc w:val="center"/>
    </w:pPr>
    <w:rPr>
      <w:i/>
      <w:iCs/>
      <w:color w:val="404040" w:themeColor="text1" w:themeTint="BF"/>
    </w:rPr>
  </w:style>
  <w:style w:type="character" w:customStyle="1" w:styleId="22">
    <w:name w:val="Цитата 2 Знак"/>
    <w:basedOn w:val="a0"/>
    <w:link w:val="21"/>
    <w:uiPriority w:val="29"/>
    <w:rsid w:val="00A30D29"/>
    <w:rPr>
      <w:i/>
      <w:iCs/>
      <w:color w:val="404040" w:themeColor="text1" w:themeTint="BF"/>
    </w:rPr>
  </w:style>
  <w:style w:type="paragraph" w:styleId="a7">
    <w:name w:val="List Paragraph"/>
    <w:basedOn w:val="a"/>
    <w:uiPriority w:val="34"/>
    <w:qFormat/>
    <w:rsid w:val="00A30D29"/>
    <w:pPr>
      <w:ind w:left="720"/>
      <w:contextualSpacing/>
    </w:pPr>
  </w:style>
  <w:style w:type="character" w:styleId="a8">
    <w:name w:val="Intense Emphasis"/>
    <w:basedOn w:val="a0"/>
    <w:uiPriority w:val="21"/>
    <w:qFormat/>
    <w:rsid w:val="00A30D29"/>
    <w:rPr>
      <w:i/>
      <w:iCs/>
      <w:color w:val="0F4761" w:themeColor="accent1" w:themeShade="BF"/>
    </w:rPr>
  </w:style>
  <w:style w:type="paragraph" w:styleId="a9">
    <w:name w:val="Intense Quote"/>
    <w:basedOn w:val="a"/>
    <w:next w:val="a"/>
    <w:link w:val="aa"/>
    <w:uiPriority w:val="30"/>
    <w:qFormat/>
    <w:rsid w:val="00A30D2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A30D29"/>
    <w:rPr>
      <w:i/>
      <w:iCs/>
      <w:color w:val="0F4761" w:themeColor="accent1" w:themeShade="BF"/>
    </w:rPr>
  </w:style>
  <w:style w:type="character" w:styleId="ab">
    <w:name w:val="Intense Reference"/>
    <w:basedOn w:val="a0"/>
    <w:uiPriority w:val="32"/>
    <w:qFormat/>
    <w:rsid w:val="00A30D2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597</Words>
  <Characters>3406</Characters>
  <Application>Microsoft Office Word</Application>
  <DocSecurity>0</DocSecurity>
  <Lines>28</Lines>
  <Paragraphs>7</Paragraphs>
  <ScaleCrop>false</ScaleCrop>
  <Company/>
  <LinksUpToDate>false</LinksUpToDate>
  <CharactersWithSpaces>3996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annliss090709@gmail.com</dc:creator>
  <cp:keywords/>
  <dc:description/>
  <cp:lastModifiedBy>annliss090709@gmail.com</cp:lastModifiedBy>
  <cp:revision>2</cp:revision>
  <dcterms:created xsi:type="dcterms:W3CDTF">2024-08-01T13:12:00Z</dcterms:created>
  <dcterms:modified xsi:type="dcterms:W3CDTF">2024-08-01T13:12:00Z</dcterms:modified>
</cp:coreProperties>
</file>