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E90" w:rsidRPr="009752A3" w:rsidRDefault="00321E90" w:rsidP="00321E90">
      <w:pPr>
        <w:ind w:firstLine="4111"/>
        <w:contextualSpacing/>
        <w:rPr>
          <w:sz w:val="24"/>
          <w:szCs w:val="24"/>
        </w:rPr>
      </w:pPr>
      <w:r w:rsidRPr="009752A3">
        <w:rPr>
          <w:rFonts w:eastAsia="Mangal"/>
          <w:b/>
          <w:sz w:val="24"/>
          <w:szCs w:val="24"/>
        </w:rPr>
        <w:t xml:space="preserve">До Господарського суду м. Києва </w:t>
      </w:r>
    </w:p>
    <w:p w:rsidR="00321E90" w:rsidRPr="009752A3" w:rsidRDefault="00321E90" w:rsidP="00321E90">
      <w:pPr>
        <w:ind w:firstLine="4111"/>
        <w:contextualSpacing/>
        <w:rPr>
          <w:sz w:val="24"/>
          <w:szCs w:val="24"/>
        </w:rPr>
      </w:pPr>
      <w:r w:rsidRPr="009752A3">
        <w:rPr>
          <w:sz w:val="24"/>
          <w:szCs w:val="24"/>
        </w:rPr>
        <w:t xml:space="preserve">01030, м. Київ, </w:t>
      </w:r>
      <w:proofErr w:type="spellStart"/>
      <w:r w:rsidRPr="009752A3">
        <w:rPr>
          <w:sz w:val="24"/>
          <w:szCs w:val="24"/>
        </w:rPr>
        <w:t>вул.Б.Хмельницького</w:t>
      </w:r>
      <w:proofErr w:type="spellEnd"/>
      <w:r w:rsidRPr="009752A3">
        <w:rPr>
          <w:sz w:val="24"/>
          <w:szCs w:val="24"/>
        </w:rPr>
        <w:t xml:space="preserve">, 44-в </w:t>
      </w:r>
    </w:p>
    <w:p w:rsidR="00321E90" w:rsidRPr="009752A3" w:rsidRDefault="00321E90" w:rsidP="00321E90">
      <w:pPr>
        <w:contextualSpacing/>
        <w:rPr>
          <w:sz w:val="24"/>
          <w:szCs w:val="24"/>
        </w:rPr>
      </w:pPr>
    </w:p>
    <w:p w:rsidR="00321E90" w:rsidRPr="009752A3" w:rsidRDefault="00321E90" w:rsidP="00321E90">
      <w:pPr>
        <w:tabs>
          <w:tab w:val="left" w:pos="5103"/>
        </w:tabs>
        <w:ind w:left="4111"/>
        <w:contextualSpacing/>
        <w:jc w:val="both"/>
        <w:rPr>
          <w:b/>
          <w:sz w:val="24"/>
          <w:szCs w:val="24"/>
        </w:rPr>
      </w:pPr>
      <w:r w:rsidRPr="009752A3">
        <w:rPr>
          <w:b/>
          <w:sz w:val="24"/>
          <w:szCs w:val="24"/>
        </w:rPr>
        <w:t xml:space="preserve">Позивач:           </w:t>
      </w:r>
    </w:p>
    <w:p w:rsidR="00321E90" w:rsidRPr="009752A3" w:rsidRDefault="00321E90" w:rsidP="00321E90">
      <w:pPr>
        <w:tabs>
          <w:tab w:val="left" w:pos="5103"/>
        </w:tabs>
        <w:ind w:left="4111"/>
        <w:contextualSpacing/>
        <w:jc w:val="both"/>
        <w:rPr>
          <w:rFonts w:eastAsiaTheme="minorHAnsi"/>
          <w:b/>
          <w:bCs/>
          <w:sz w:val="24"/>
          <w:szCs w:val="24"/>
        </w:rPr>
      </w:pPr>
      <w:r w:rsidRPr="009752A3">
        <w:rPr>
          <w:rFonts w:eastAsiaTheme="minorHAnsi"/>
          <w:b/>
          <w:bCs/>
          <w:sz w:val="24"/>
          <w:szCs w:val="24"/>
        </w:rPr>
        <w:t>Товариство з обмеженою</w:t>
      </w:r>
      <w:r w:rsidRPr="009752A3">
        <w:rPr>
          <w:rFonts w:eastAsiaTheme="minorHAnsi"/>
          <w:sz w:val="24"/>
          <w:szCs w:val="24"/>
        </w:rPr>
        <w:t xml:space="preserve"> </w:t>
      </w:r>
      <w:r w:rsidRPr="009752A3">
        <w:rPr>
          <w:rFonts w:eastAsiaTheme="minorHAnsi"/>
          <w:b/>
          <w:bCs/>
          <w:sz w:val="24"/>
          <w:szCs w:val="24"/>
        </w:rPr>
        <w:t>відповідальністю «А»</w:t>
      </w:r>
    </w:p>
    <w:p w:rsidR="00321E90" w:rsidRPr="009752A3" w:rsidRDefault="00321E90" w:rsidP="00321E90">
      <w:pPr>
        <w:tabs>
          <w:tab w:val="left" w:pos="5103"/>
        </w:tabs>
        <w:ind w:left="4111"/>
        <w:contextualSpacing/>
        <w:jc w:val="both"/>
        <w:rPr>
          <w:rFonts w:eastAsiaTheme="minorHAnsi"/>
          <w:sz w:val="24"/>
          <w:szCs w:val="24"/>
        </w:rPr>
      </w:pPr>
      <w:r w:rsidRPr="009752A3">
        <w:rPr>
          <w:sz w:val="24"/>
          <w:szCs w:val="24"/>
        </w:rPr>
        <w:t>Юридична адреса та адреса для листування:</w:t>
      </w:r>
    </w:p>
    <w:p w:rsidR="00321E90" w:rsidRPr="009752A3" w:rsidRDefault="00924013" w:rsidP="00321E90">
      <w:pPr>
        <w:tabs>
          <w:tab w:val="left" w:pos="5103"/>
          <w:tab w:val="left" w:pos="8550"/>
        </w:tabs>
        <w:ind w:left="4111"/>
        <w:contextualSpacing/>
        <w:jc w:val="both"/>
        <w:rPr>
          <w:rFonts w:eastAsiaTheme="minorHAnsi"/>
          <w:sz w:val="24"/>
          <w:szCs w:val="24"/>
        </w:rPr>
      </w:pPr>
      <w:r w:rsidRPr="009752A3">
        <w:rPr>
          <w:rFonts w:eastAsiaTheme="minorHAnsi"/>
          <w:sz w:val="24"/>
          <w:szCs w:val="24"/>
        </w:rPr>
        <w:t xml:space="preserve">03193, </w:t>
      </w:r>
      <w:r w:rsidR="00321E90" w:rsidRPr="009752A3">
        <w:rPr>
          <w:rFonts w:eastAsiaTheme="minorHAnsi"/>
          <w:sz w:val="24"/>
          <w:szCs w:val="24"/>
        </w:rPr>
        <w:t xml:space="preserve">м. </w:t>
      </w:r>
      <w:r w:rsidR="00021670" w:rsidRPr="009752A3">
        <w:rPr>
          <w:rFonts w:eastAsiaTheme="minorHAnsi"/>
          <w:sz w:val="24"/>
          <w:szCs w:val="24"/>
        </w:rPr>
        <w:t>Київ</w:t>
      </w:r>
      <w:r w:rsidR="00321E90" w:rsidRPr="009752A3">
        <w:rPr>
          <w:rFonts w:eastAsiaTheme="minorHAnsi"/>
          <w:sz w:val="24"/>
          <w:szCs w:val="24"/>
        </w:rPr>
        <w:t xml:space="preserve">, вул. </w:t>
      </w:r>
      <w:r w:rsidR="00021670" w:rsidRPr="009752A3">
        <w:rPr>
          <w:rFonts w:eastAsiaTheme="minorHAnsi"/>
          <w:sz w:val="24"/>
          <w:szCs w:val="24"/>
        </w:rPr>
        <w:t>Набережна</w:t>
      </w:r>
      <w:r w:rsidR="00321E90" w:rsidRPr="009752A3">
        <w:rPr>
          <w:rFonts w:eastAsiaTheme="minorHAnsi"/>
          <w:sz w:val="24"/>
          <w:szCs w:val="24"/>
        </w:rPr>
        <w:t>, буд.5</w:t>
      </w:r>
    </w:p>
    <w:p w:rsidR="00321E90" w:rsidRPr="009752A3" w:rsidRDefault="00321E90" w:rsidP="00321E90">
      <w:pPr>
        <w:tabs>
          <w:tab w:val="left" w:pos="5103"/>
          <w:tab w:val="left" w:pos="8550"/>
        </w:tabs>
        <w:ind w:left="4111"/>
        <w:contextualSpacing/>
        <w:jc w:val="both"/>
        <w:rPr>
          <w:rFonts w:eastAsiaTheme="minorHAnsi"/>
          <w:sz w:val="24"/>
          <w:szCs w:val="24"/>
        </w:rPr>
      </w:pPr>
      <w:r w:rsidRPr="009752A3">
        <w:rPr>
          <w:rFonts w:eastAsiaTheme="minorHAnsi"/>
          <w:sz w:val="24"/>
          <w:szCs w:val="24"/>
        </w:rPr>
        <w:t xml:space="preserve">Код ЄДРПОУ: </w:t>
      </w:r>
      <w:r w:rsidR="00777361" w:rsidRPr="009752A3">
        <w:rPr>
          <w:rFonts w:eastAsiaTheme="minorHAnsi"/>
          <w:sz w:val="24"/>
          <w:szCs w:val="24"/>
        </w:rPr>
        <w:t>12345678</w:t>
      </w:r>
    </w:p>
    <w:p w:rsidR="00321E90" w:rsidRPr="009752A3" w:rsidRDefault="00321E90" w:rsidP="00321E90">
      <w:pPr>
        <w:tabs>
          <w:tab w:val="left" w:pos="5103"/>
        </w:tabs>
        <w:ind w:left="4111"/>
        <w:contextualSpacing/>
        <w:jc w:val="both"/>
        <w:rPr>
          <w:sz w:val="24"/>
          <w:szCs w:val="24"/>
        </w:rPr>
      </w:pPr>
      <w:r w:rsidRPr="009752A3">
        <w:rPr>
          <w:sz w:val="24"/>
          <w:szCs w:val="24"/>
        </w:rPr>
        <w:t>Засоби зв’язку:</w:t>
      </w:r>
    </w:p>
    <w:p w:rsidR="00321E90" w:rsidRPr="009752A3" w:rsidRDefault="00321E90" w:rsidP="00321E90">
      <w:pPr>
        <w:tabs>
          <w:tab w:val="left" w:pos="5103"/>
        </w:tabs>
        <w:ind w:left="4111"/>
        <w:contextualSpacing/>
        <w:jc w:val="both"/>
        <w:rPr>
          <w:sz w:val="24"/>
          <w:szCs w:val="24"/>
        </w:rPr>
      </w:pPr>
      <w:r w:rsidRPr="009752A3">
        <w:rPr>
          <w:sz w:val="24"/>
          <w:szCs w:val="24"/>
        </w:rPr>
        <w:t>Тел.: (</w:t>
      </w:r>
      <w:r w:rsidRPr="009752A3">
        <w:rPr>
          <w:rFonts w:eastAsiaTheme="minorHAnsi"/>
          <w:sz w:val="24"/>
          <w:szCs w:val="24"/>
        </w:rPr>
        <w:t xml:space="preserve">044) 593 – 03 – 60 </w:t>
      </w:r>
    </w:p>
    <w:p w:rsidR="00321E90" w:rsidRPr="009752A3" w:rsidRDefault="00321E90" w:rsidP="00321E90">
      <w:pPr>
        <w:tabs>
          <w:tab w:val="left" w:pos="5103"/>
        </w:tabs>
        <w:ind w:left="4111"/>
        <w:contextualSpacing/>
        <w:jc w:val="both"/>
        <w:rPr>
          <w:rFonts w:eastAsiaTheme="minorHAnsi"/>
          <w:sz w:val="24"/>
          <w:szCs w:val="24"/>
        </w:rPr>
      </w:pPr>
      <w:r w:rsidRPr="009752A3">
        <w:rPr>
          <w:sz w:val="24"/>
          <w:szCs w:val="24"/>
          <w:shd w:val="clear" w:color="auto" w:fill="FFFFFF"/>
        </w:rPr>
        <w:t>E-</w:t>
      </w:r>
      <w:proofErr w:type="spellStart"/>
      <w:r w:rsidRPr="009752A3">
        <w:rPr>
          <w:sz w:val="24"/>
          <w:szCs w:val="24"/>
          <w:shd w:val="clear" w:color="auto" w:fill="FFFFFF"/>
        </w:rPr>
        <w:t>mail</w:t>
      </w:r>
      <w:proofErr w:type="spellEnd"/>
      <w:r w:rsidRPr="009752A3">
        <w:rPr>
          <w:sz w:val="24"/>
          <w:szCs w:val="24"/>
          <w:shd w:val="clear" w:color="auto" w:fill="FFFFFF"/>
        </w:rPr>
        <w:t xml:space="preserve">: </w:t>
      </w:r>
      <w:hyperlink r:id="rId5" w:history="1">
        <w:r w:rsidR="00314AB3" w:rsidRPr="009752A3">
          <w:rPr>
            <w:rStyle w:val="a5"/>
            <w:rFonts w:eastAsiaTheme="minorHAnsi"/>
            <w:sz w:val="24"/>
            <w:szCs w:val="24"/>
          </w:rPr>
          <w:t>tov.a@gmail.com</w:t>
        </w:r>
      </w:hyperlink>
      <w:r w:rsidRPr="009752A3">
        <w:rPr>
          <w:rFonts w:eastAsiaTheme="minorHAnsi"/>
          <w:sz w:val="24"/>
          <w:szCs w:val="24"/>
        </w:rPr>
        <w:t xml:space="preserve"> </w:t>
      </w:r>
    </w:p>
    <w:p w:rsidR="00021670" w:rsidRPr="009752A3" w:rsidRDefault="00D86AF3" w:rsidP="00321E90">
      <w:pPr>
        <w:tabs>
          <w:tab w:val="left" w:pos="5103"/>
        </w:tabs>
        <w:ind w:left="4111"/>
        <w:contextualSpacing/>
        <w:jc w:val="both"/>
        <w:rPr>
          <w:rFonts w:eastAsiaTheme="minorHAnsi"/>
          <w:sz w:val="24"/>
          <w:szCs w:val="24"/>
        </w:rPr>
      </w:pPr>
      <w:r w:rsidRPr="009752A3">
        <w:rPr>
          <w:sz w:val="24"/>
          <w:szCs w:val="24"/>
          <w:shd w:val="clear" w:color="auto" w:fill="FFFFFF"/>
        </w:rPr>
        <w:t xml:space="preserve">Електронний кабінет у підсистемі ЄСІТІС: наявний </w:t>
      </w:r>
    </w:p>
    <w:p w:rsidR="00321E90" w:rsidRPr="009752A3" w:rsidRDefault="00321E90" w:rsidP="00321E90">
      <w:pPr>
        <w:tabs>
          <w:tab w:val="left" w:pos="5103"/>
        </w:tabs>
        <w:ind w:left="4111"/>
        <w:contextualSpacing/>
        <w:jc w:val="both"/>
        <w:rPr>
          <w:rFonts w:eastAsiaTheme="minorHAnsi"/>
          <w:sz w:val="24"/>
          <w:szCs w:val="24"/>
        </w:rPr>
      </w:pPr>
    </w:p>
    <w:p w:rsidR="00321E90" w:rsidRPr="009752A3" w:rsidRDefault="00321E90" w:rsidP="00321E90">
      <w:pPr>
        <w:tabs>
          <w:tab w:val="left" w:pos="5103"/>
        </w:tabs>
        <w:ind w:left="4111"/>
        <w:contextualSpacing/>
        <w:jc w:val="both"/>
        <w:rPr>
          <w:rFonts w:eastAsiaTheme="minorHAnsi"/>
          <w:b/>
          <w:i/>
          <w:sz w:val="24"/>
          <w:szCs w:val="24"/>
        </w:rPr>
      </w:pPr>
      <w:r w:rsidRPr="009752A3">
        <w:rPr>
          <w:rFonts w:eastAsiaTheme="minorHAnsi"/>
          <w:b/>
          <w:i/>
          <w:sz w:val="24"/>
          <w:szCs w:val="24"/>
        </w:rPr>
        <w:t>Представник позивача:</w:t>
      </w:r>
    </w:p>
    <w:p w:rsidR="00321E90" w:rsidRPr="009752A3" w:rsidRDefault="00321E90" w:rsidP="00321E90">
      <w:pPr>
        <w:tabs>
          <w:tab w:val="left" w:pos="5103"/>
        </w:tabs>
        <w:ind w:left="4111"/>
        <w:contextualSpacing/>
        <w:jc w:val="both"/>
        <w:rPr>
          <w:rFonts w:eastAsiaTheme="minorHAnsi"/>
          <w:sz w:val="24"/>
          <w:szCs w:val="24"/>
        </w:rPr>
      </w:pPr>
      <w:r w:rsidRPr="009752A3">
        <w:rPr>
          <w:rFonts w:eastAsiaTheme="minorHAnsi"/>
          <w:sz w:val="24"/>
          <w:szCs w:val="24"/>
        </w:rPr>
        <w:t>Іваненко Іван Іванович,</w:t>
      </w:r>
    </w:p>
    <w:p w:rsidR="00321E90" w:rsidRPr="009752A3" w:rsidRDefault="00321E90" w:rsidP="00321E90">
      <w:pPr>
        <w:tabs>
          <w:tab w:val="left" w:pos="5103"/>
        </w:tabs>
        <w:ind w:left="4111"/>
        <w:contextualSpacing/>
        <w:jc w:val="both"/>
        <w:rPr>
          <w:rFonts w:eastAsiaTheme="minorHAnsi"/>
          <w:sz w:val="24"/>
          <w:szCs w:val="24"/>
        </w:rPr>
      </w:pPr>
      <w:r w:rsidRPr="009752A3">
        <w:rPr>
          <w:rFonts w:eastAsiaTheme="minorHAnsi"/>
          <w:sz w:val="24"/>
          <w:szCs w:val="24"/>
        </w:rPr>
        <w:t xml:space="preserve">свідоцтво про право на заняття адвокатською діяльністю №123 від 01.08.2019 року, видане Радою адвокатів </w:t>
      </w:r>
      <w:r w:rsidR="00924013" w:rsidRPr="009752A3">
        <w:rPr>
          <w:rFonts w:eastAsiaTheme="minorHAnsi"/>
          <w:sz w:val="24"/>
          <w:szCs w:val="24"/>
        </w:rPr>
        <w:t>м. Києва</w:t>
      </w:r>
    </w:p>
    <w:p w:rsidR="00321E90" w:rsidRPr="009752A3" w:rsidRDefault="00321E90" w:rsidP="00321E90">
      <w:pPr>
        <w:tabs>
          <w:tab w:val="left" w:pos="5103"/>
        </w:tabs>
        <w:ind w:left="4111"/>
        <w:contextualSpacing/>
        <w:jc w:val="both"/>
        <w:rPr>
          <w:rFonts w:eastAsiaTheme="minorHAnsi"/>
          <w:sz w:val="24"/>
          <w:szCs w:val="24"/>
        </w:rPr>
      </w:pPr>
      <w:r w:rsidRPr="009752A3">
        <w:rPr>
          <w:sz w:val="24"/>
          <w:szCs w:val="24"/>
        </w:rPr>
        <w:t>Адреса для листування:</w:t>
      </w:r>
    </w:p>
    <w:p w:rsidR="00321E90" w:rsidRPr="009752A3" w:rsidRDefault="00924013" w:rsidP="00321E90">
      <w:pPr>
        <w:tabs>
          <w:tab w:val="left" w:pos="5103"/>
          <w:tab w:val="left" w:pos="8550"/>
        </w:tabs>
        <w:ind w:left="4111"/>
        <w:contextualSpacing/>
        <w:jc w:val="both"/>
        <w:rPr>
          <w:rFonts w:eastAsiaTheme="minorHAnsi"/>
          <w:sz w:val="24"/>
          <w:szCs w:val="24"/>
        </w:rPr>
      </w:pPr>
      <w:r w:rsidRPr="009752A3">
        <w:rPr>
          <w:rFonts w:eastAsiaTheme="minorHAnsi"/>
          <w:sz w:val="24"/>
          <w:szCs w:val="24"/>
        </w:rPr>
        <w:t>02000</w:t>
      </w:r>
      <w:r w:rsidR="00321E90" w:rsidRPr="009752A3">
        <w:rPr>
          <w:rFonts w:eastAsiaTheme="minorHAnsi"/>
          <w:sz w:val="24"/>
          <w:szCs w:val="24"/>
        </w:rPr>
        <w:t xml:space="preserve">, м. </w:t>
      </w:r>
      <w:r w:rsidRPr="009752A3">
        <w:rPr>
          <w:rFonts w:eastAsiaTheme="minorHAnsi"/>
          <w:sz w:val="24"/>
          <w:szCs w:val="24"/>
        </w:rPr>
        <w:t>Київ</w:t>
      </w:r>
      <w:r w:rsidR="00321E90" w:rsidRPr="009752A3">
        <w:rPr>
          <w:rFonts w:eastAsiaTheme="minorHAnsi"/>
          <w:sz w:val="24"/>
          <w:szCs w:val="24"/>
        </w:rPr>
        <w:t xml:space="preserve">, вул. </w:t>
      </w:r>
      <w:r w:rsidRPr="009752A3">
        <w:rPr>
          <w:rFonts w:eastAsiaTheme="minorHAnsi"/>
          <w:sz w:val="24"/>
          <w:szCs w:val="24"/>
        </w:rPr>
        <w:t>Віскозна, буд.</w:t>
      </w:r>
      <w:r w:rsidR="00777361" w:rsidRPr="009752A3">
        <w:rPr>
          <w:rFonts w:eastAsiaTheme="minorHAnsi"/>
          <w:sz w:val="24"/>
          <w:szCs w:val="24"/>
        </w:rPr>
        <w:t>28, оф.101</w:t>
      </w:r>
    </w:p>
    <w:p w:rsidR="00321E90" w:rsidRPr="009752A3" w:rsidRDefault="00321E90" w:rsidP="00321E90">
      <w:pPr>
        <w:tabs>
          <w:tab w:val="left" w:pos="5103"/>
        </w:tabs>
        <w:ind w:left="4111"/>
        <w:contextualSpacing/>
        <w:jc w:val="both"/>
        <w:rPr>
          <w:sz w:val="24"/>
          <w:szCs w:val="24"/>
        </w:rPr>
      </w:pPr>
      <w:r w:rsidRPr="009752A3">
        <w:rPr>
          <w:sz w:val="24"/>
          <w:szCs w:val="24"/>
        </w:rPr>
        <w:t>Засоби зв’язку:</w:t>
      </w:r>
    </w:p>
    <w:p w:rsidR="00321E90" w:rsidRPr="009752A3" w:rsidRDefault="00321E90" w:rsidP="00321E90">
      <w:pPr>
        <w:tabs>
          <w:tab w:val="left" w:pos="5103"/>
        </w:tabs>
        <w:ind w:left="4111"/>
        <w:contextualSpacing/>
        <w:jc w:val="both"/>
        <w:rPr>
          <w:sz w:val="24"/>
          <w:szCs w:val="24"/>
        </w:rPr>
      </w:pPr>
      <w:r w:rsidRPr="009752A3">
        <w:rPr>
          <w:sz w:val="24"/>
          <w:szCs w:val="24"/>
        </w:rPr>
        <w:t>Тел.: (</w:t>
      </w:r>
      <w:r w:rsidRPr="009752A3">
        <w:rPr>
          <w:rFonts w:eastAsiaTheme="minorHAnsi"/>
          <w:sz w:val="24"/>
          <w:szCs w:val="24"/>
        </w:rPr>
        <w:t xml:space="preserve">098) 98 – 98 – 988 </w:t>
      </w:r>
    </w:p>
    <w:p w:rsidR="00321E90" w:rsidRPr="009752A3" w:rsidRDefault="00321E90" w:rsidP="00321E90">
      <w:pPr>
        <w:tabs>
          <w:tab w:val="left" w:pos="5103"/>
        </w:tabs>
        <w:ind w:left="4111"/>
        <w:contextualSpacing/>
        <w:jc w:val="both"/>
        <w:rPr>
          <w:rFonts w:eastAsiaTheme="minorHAnsi"/>
          <w:sz w:val="24"/>
          <w:szCs w:val="24"/>
        </w:rPr>
      </w:pPr>
      <w:r w:rsidRPr="009752A3">
        <w:rPr>
          <w:sz w:val="24"/>
          <w:szCs w:val="24"/>
          <w:shd w:val="clear" w:color="auto" w:fill="FFFFFF"/>
        </w:rPr>
        <w:t>E-</w:t>
      </w:r>
      <w:proofErr w:type="spellStart"/>
      <w:r w:rsidRPr="009752A3">
        <w:rPr>
          <w:sz w:val="24"/>
          <w:szCs w:val="24"/>
          <w:shd w:val="clear" w:color="auto" w:fill="FFFFFF"/>
        </w:rPr>
        <w:t>mail</w:t>
      </w:r>
      <w:proofErr w:type="spellEnd"/>
      <w:r w:rsidRPr="009752A3">
        <w:rPr>
          <w:sz w:val="24"/>
          <w:szCs w:val="24"/>
          <w:shd w:val="clear" w:color="auto" w:fill="FFFFFF"/>
        </w:rPr>
        <w:t xml:space="preserve">: </w:t>
      </w:r>
      <w:hyperlink r:id="rId6" w:history="1">
        <w:r w:rsidRPr="009752A3">
          <w:rPr>
            <w:rStyle w:val="a5"/>
            <w:rFonts w:eastAsiaTheme="minorHAnsi"/>
            <w:sz w:val="24"/>
            <w:szCs w:val="24"/>
          </w:rPr>
          <w:t>ivanenko@gmail.com</w:t>
        </w:r>
      </w:hyperlink>
      <w:r w:rsidRPr="009752A3">
        <w:rPr>
          <w:rFonts w:eastAsiaTheme="minorHAnsi"/>
          <w:sz w:val="24"/>
          <w:szCs w:val="24"/>
        </w:rPr>
        <w:t xml:space="preserve"> </w:t>
      </w:r>
    </w:p>
    <w:p w:rsidR="00D86AF3" w:rsidRPr="009752A3" w:rsidRDefault="00D86AF3" w:rsidP="00D86AF3">
      <w:pPr>
        <w:tabs>
          <w:tab w:val="left" w:pos="5103"/>
        </w:tabs>
        <w:ind w:left="4111"/>
        <w:contextualSpacing/>
        <w:jc w:val="both"/>
        <w:rPr>
          <w:rFonts w:eastAsiaTheme="minorHAnsi"/>
          <w:sz w:val="24"/>
          <w:szCs w:val="24"/>
        </w:rPr>
      </w:pPr>
      <w:r w:rsidRPr="009752A3">
        <w:rPr>
          <w:sz w:val="24"/>
          <w:szCs w:val="24"/>
          <w:shd w:val="clear" w:color="auto" w:fill="FFFFFF"/>
        </w:rPr>
        <w:t xml:space="preserve">Електронний кабінет у підсистемі ЄСІТІС: наявний </w:t>
      </w:r>
    </w:p>
    <w:p w:rsidR="00321E90" w:rsidRPr="009752A3" w:rsidRDefault="00321E90" w:rsidP="00D86AF3">
      <w:pPr>
        <w:tabs>
          <w:tab w:val="left" w:pos="5103"/>
          <w:tab w:val="left" w:pos="8550"/>
        </w:tabs>
        <w:ind w:left="4111"/>
        <w:contextualSpacing/>
        <w:jc w:val="both"/>
        <w:rPr>
          <w:rFonts w:eastAsiaTheme="minorHAnsi"/>
          <w:sz w:val="24"/>
          <w:szCs w:val="24"/>
        </w:rPr>
      </w:pPr>
      <w:r w:rsidRPr="009752A3">
        <w:rPr>
          <w:rFonts w:eastAsiaTheme="minorHAnsi"/>
          <w:sz w:val="24"/>
          <w:szCs w:val="24"/>
        </w:rPr>
        <w:tab/>
      </w:r>
    </w:p>
    <w:p w:rsidR="00321E90" w:rsidRPr="009752A3" w:rsidRDefault="00321E90" w:rsidP="00321E90">
      <w:pPr>
        <w:tabs>
          <w:tab w:val="left" w:pos="5103"/>
        </w:tabs>
        <w:ind w:left="4111"/>
        <w:contextualSpacing/>
        <w:jc w:val="both"/>
        <w:rPr>
          <w:sz w:val="24"/>
          <w:szCs w:val="24"/>
        </w:rPr>
      </w:pPr>
      <w:r w:rsidRPr="009752A3">
        <w:rPr>
          <w:b/>
          <w:sz w:val="24"/>
          <w:szCs w:val="24"/>
        </w:rPr>
        <w:t>Відповідач</w:t>
      </w:r>
      <w:r w:rsidRPr="009752A3">
        <w:rPr>
          <w:b/>
          <w:sz w:val="24"/>
          <w:szCs w:val="24"/>
          <w:shd w:val="clear" w:color="auto" w:fill="FFFFFF"/>
        </w:rPr>
        <w:t>:</w:t>
      </w:r>
      <w:r w:rsidRPr="009752A3">
        <w:rPr>
          <w:sz w:val="24"/>
          <w:szCs w:val="24"/>
        </w:rPr>
        <w:t xml:space="preserve">  </w:t>
      </w:r>
      <w:r w:rsidRPr="009752A3">
        <w:rPr>
          <w:rFonts w:eastAsiaTheme="minorHAnsi"/>
          <w:b/>
          <w:bCs/>
          <w:sz w:val="24"/>
          <w:szCs w:val="24"/>
        </w:rPr>
        <w:t>Товариство з обмеженою</w:t>
      </w:r>
      <w:r w:rsidRPr="009752A3">
        <w:rPr>
          <w:rFonts w:eastAsiaTheme="minorHAnsi"/>
          <w:b/>
          <w:sz w:val="24"/>
          <w:szCs w:val="24"/>
        </w:rPr>
        <w:t xml:space="preserve"> </w:t>
      </w:r>
      <w:r w:rsidRPr="009752A3">
        <w:rPr>
          <w:rFonts w:eastAsiaTheme="minorHAnsi"/>
          <w:b/>
          <w:bCs/>
          <w:sz w:val="24"/>
          <w:szCs w:val="24"/>
        </w:rPr>
        <w:t>відповідальністю «</w:t>
      </w:r>
      <w:r w:rsidR="00777361" w:rsidRPr="009752A3">
        <w:rPr>
          <w:rFonts w:eastAsiaTheme="minorHAnsi"/>
          <w:b/>
          <w:bCs/>
          <w:sz w:val="24"/>
          <w:szCs w:val="24"/>
        </w:rPr>
        <w:t>Б</w:t>
      </w:r>
      <w:r w:rsidRPr="009752A3">
        <w:rPr>
          <w:rFonts w:eastAsiaTheme="minorHAnsi"/>
          <w:b/>
          <w:bCs/>
          <w:sz w:val="24"/>
          <w:szCs w:val="24"/>
        </w:rPr>
        <w:t>»</w:t>
      </w:r>
    </w:p>
    <w:p w:rsidR="00321E90" w:rsidRPr="009752A3" w:rsidRDefault="00321E90" w:rsidP="00321E90">
      <w:pPr>
        <w:tabs>
          <w:tab w:val="left" w:pos="5103"/>
        </w:tabs>
        <w:ind w:left="4111"/>
        <w:contextualSpacing/>
        <w:jc w:val="both"/>
        <w:rPr>
          <w:rFonts w:eastAsiaTheme="minorHAnsi"/>
          <w:sz w:val="24"/>
          <w:szCs w:val="24"/>
        </w:rPr>
      </w:pPr>
      <w:r w:rsidRPr="009752A3">
        <w:rPr>
          <w:sz w:val="24"/>
          <w:szCs w:val="24"/>
        </w:rPr>
        <w:t>Юридична адреса та адреса для листування</w:t>
      </w:r>
      <w:r w:rsidRPr="009752A3">
        <w:rPr>
          <w:rFonts w:eastAsiaTheme="minorHAnsi"/>
          <w:sz w:val="24"/>
          <w:szCs w:val="24"/>
        </w:rPr>
        <w:t>:</w:t>
      </w:r>
    </w:p>
    <w:p w:rsidR="00321E90" w:rsidRPr="009752A3" w:rsidRDefault="00321E90" w:rsidP="00321E90">
      <w:pPr>
        <w:tabs>
          <w:tab w:val="left" w:pos="5103"/>
        </w:tabs>
        <w:ind w:left="4111"/>
        <w:contextualSpacing/>
        <w:jc w:val="both"/>
        <w:rPr>
          <w:sz w:val="24"/>
          <w:szCs w:val="24"/>
        </w:rPr>
      </w:pPr>
      <w:r w:rsidRPr="009752A3">
        <w:rPr>
          <w:rFonts w:eastAsiaTheme="minorHAnsi"/>
          <w:sz w:val="24"/>
          <w:szCs w:val="24"/>
        </w:rPr>
        <w:t xml:space="preserve">01001, м. Київ, вул. </w:t>
      </w:r>
      <w:proofErr w:type="spellStart"/>
      <w:r w:rsidRPr="009752A3">
        <w:rPr>
          <w:rFonts w:eastAsiaTheme="minorHAnsi"/>
          <w:sz w:val="24"/>
          <w:szCs w:val="24"/>
        </w:rPr>
        <w:t>Набережно</w:t>
      </w:r>
      <w:proofErr w:type="spellEnd"/>
      <w:r w:rsidRPr="009752A3">
        <w:rPr>
          <w:rFonts w:eastAsiaTheme="minorHAnsi"/>
          <w:sz w:val="24"/>
          <w:szCs w:val="24"/>
        </w:rPr>
        <w:t xml:space="preserve"> – </w:t>
      </w:r>
      <w:proofErr w:type="spellStart"/>
      <w:r w:rsidRPr="009752A3">
        <w:rPr>
          <w:rFonts w:eastAsiaTheme="minorHAnsi"/>
          <w:sz w:val="24"/>
          <w:szCs w:val="24"/>
        </w:rPr>
        <w:t>Хрещатицька</w:t>
      </w:r>
      <w:proofErr w:type="spellEnd"/>
      <w:r w:rsidRPr="009752A3">
        <w:rPr>
          <w:rFonts w:eastAsiaTheme="minorHAnsi"/>
          <w:sz w:val="24"/>
          <w:szCs w:val="24"/>
        </w:rPr>
        <w:t xml:space="preserve">, 2 </w:t>
      </w:r>
    </w:p>
    <w:p w:rsidR="00321E90" w:rsidRPr="009752A3" w:rsidRDefault="00321E90" w:rsidP="00321E90">
      <w:pPr>
        <w:tabs>
          <w:tab w:val="left" w:pos="5103"/>
        </w:tabs>
        <w:ind w:left="4111"/>
        <w:contextualSpacing/>
        <w:jc w:val="both"/>
        <w:rPr>
          <w:rFonts w:eastAsiaTheme="minorHAnsi"/>
          <w:sz w:val="24"/>
          <w:szCs w:val="24"/>
        </w:rPr>
      </w:pPr>
      <w:r w:rsidRPr="009752A3">
        <w:rPr>
          <w:rFonts w:eastAsiaTheme="minorHAnsi"/>
          <w:sz w:val="24"/>
          <w:szCs w:val="24"/>
        </w:rPr>
        <w:t>Код ЄДРПОУ:</w:t>
      </w:r>
      <w:r w:rsidRPr="009752A3">
        <w:rPr>
          <w:sz w:val="24"/>
          <w:szCs w:val="24"/>
        </w:rPr>
        <w:t xml:space="preserve"> </w:t>
      </w:r>
      <w:r w:rsidR="00777361" w:rsidRPr="009752A3">
        <w:rPr>
          <w:rFonts w:eastAsiaTheme="minorHAnsi"/>
          <w:sz w:val="24"/>
          <w:szCs w:val="24"/>
        </w:rPr>
        <w:t>87654321</w:t>
      </w:r>
    </w:p>
    <w:p w:rsidR="00321E90" w:rsidRPr="009752A3" w:rsidRDefault="00321E90" w:rsidP="00321E90">
      <w:pPr>
        <w:tabs>
          <w:tab w:val="left" w:pos="5103"/>
        </w:tabs>
        <w:ind w:left="4111"/>
        <w:contextualSpacing/>
        <w:jc w:val="both"/>
        <w:rPr>
          <w:sz w:val="24"/>
          <w:szCs w:val="24"/>
        </w:rPr>
      </w:pPr>
      <w:r w:rsidRPr="009752A3">
        <w:rPr>
          <w:sz w:val="24"/>
          <w:szCs w:val="24"/>
        </w:rPr>
        <w:t>Засоби зв’язку:</w:t>
      </w:r>
    </w:p>
    <w:p w:rsidR="00321E90" w:rsidRPr="009752A3" w:rsidRDefault="00321E90" w:rsidP="00321E90">
      <w:pPr>
        <w:tabs>
          <w:tab w:val="left" w:pos="5103"/>
        </w:tabs>
        <w:ind w:left="4111"/>
        <w:contextualSpacing/>
        <w:jc w:val="both"/>
        <w:rPr>
          <w:sz w:val="24"/>
          <w:szCs w:val="24"/>
        </w:rPr>
      </w:pPr>
      <w:r w:rsidRPr="009752A3">
        <w:rPr>
          <w:sz w:val="24"/>
          <w:szCs w:val="24"/>
        </w:rPr>
        <w:t xml:space="preserve">Тел.: </w:t>
      </w:r>
      <w:r w:rsidRPr="009752A3">
        <w:rPr>
          <w:rFonts w:eastAsiaTheme="minorHAnsi"/>
          <w:sz w:val="24"/>
          <w:szCs w:val="24"/>
        </w:rPr>
        <w:t>(067) 76 – 67 – 761</w:t>
      </w:r>
    </w:p>
    <w:p w:rsidR="00321E90" w:rsidRPr="009752A3" w:rsidRDefault="00321E90" w:rsidP="00321E90">
      <w:pPr>
        <w:tabs>
          <w:tab w:val="left" w:pos="5103"/>
        </w:tabs>
        <w:ind w:left="4111"/>
        <w:contextualSpacing/>
        <w:jc w:val="both"/>
        <w:rPr>
          <w:rFonts w:eastAsiaTheme="minorHAnsi"/>
          <w:sz w:val="24"/>
          <w:szCs w:val="24"/>
        </w:rPr>
      </w:pPr>
      <w:r w:rsidRPr="009752A3">
        <w:rPr>
          <w:sz w:val="24"/>
          <w:szCs w:val="24"/>
          <w:shd w:val="clear" w:color="auto" w:fill="FFFFFF"/>
        </w:rPr>
        <w:t>E-</w:t>
      </w:r>
      <w:proofErr w:type="spellStart"/>
      <w:r w:rsidRPr="009752A3">
        <w:rPr>
          <w:sz w:val="24"/>
          <w:szCs w:val="24"/>
          <w:shd w:val="clear" w:color="auto" w:fill="FFFFFF"/>
        </w:rPr>
        <w:t>mail</w:t>
      </w:r>
      <w:proofErr w:type="spellEnd"/>
      <w:r w:rsidRPr="009752A3">
        <w:rPr>
          <w:sz w:val="24"/>
          <w:szCs w:val="24"/>
          <w:shd w:val="clear" w:color="auto" w:fill="FFFFFF"/>
        </w:rPr>
        <w:t xml:space="preserve">: </w:t>
      </w:r>
      <w:hyperlink r:id="rId7" w:history="1">
        <w:r w:rsidR="00314AB3" w:rsidRPr="009752A3">
          <w:rPr>
            <w:rStyle w:val="a5"/>
            <w:rFonts w:eastAsiaTheme="minorHAnsi"/>
            <w:sz w:val="24"/>
            <w:szCs w:val="24"/>
          </w:rPr>
          <w:t xml:space="preserve"> tov.b@gmail.com</w:t>
        </w:r>
      </w:hyperlink>
      <w:r w:rsidRPr="009752A3">
        <w:rPr>
          <w:rFonts w:eastAsiaTheme="minorHAnsi"/>
          <w:sz w:val="24"/>
          <w:szCs w:val="24"/>
        </w:rPr>
        <w:t xml:space="preserve"> </w:t>
      </w:r>
    </w:p>
    <w:p w:rsidR="00D86AF3" w:rsidRPr="009752A3" w:rsidRDefault="00D86AF3" w:rsidP="00D86AF3">
      <w:pPr>
        <w:tabs>
          <w:tab w:val="left" w:pos="5103"/>
        </w:tabs>
        <w:ind w:left="4111"/>
        <w:contextualSpacing/>
        <w:jc w:val="both"/>
        <w:rPr>
          <w:rFonts w:eastAsiaTheme="minorHAnsi"/>
          <w:sz w:val="24"/>
          <w:szCs w:val="24"/>
        </w:rPr>
      </w:pPr>
      <w:r w:rsidRPr="009752A3">
        <w:rPr>
          <w:sz w:val="24"/>
          <w:szCs w:val="24"/>
          <w:shd w:val="clear" w:color="auto" w:fill="FFFFFF"/>
        </w:rPr>
        <w:t xml:space="preserve">Електронний кабінет у підсистемі ЄСІТІС: наявний </w:t>
      </w:r>
    </w:p>
    <w:p w:rsidR="00321E90" w:rsidRPr="009752A3" w:rsidRDefault="00321E90" w:rsidP="00321E90">
      <w:pPr>
        <w:tabs>
          <w:tab w:val="left" w:pos="5103"/>
        </w:tabs>
        <w:ind w:left="4111"/>
        <w:contextualSpacing/>
        <w:jc w:val="both"/>
        <w:rPr>
          <w:b/>
          <w:sz w:val="24"/>
          <w:szCs w:val="24"/>
        </w:rPr>
      </w:pPr>
    </w:p>
    <w:p w:rsidR="00321E90" w:rsidRPr="009752A3" w:rsidRDefault="00321E90" w:rsidP="00321E90">
      <w:pPr>
        <w:tabs>
          <w:tab w:val="left" w:pos="3969"/>
        </w:tabs>
        <w:ind w:left="4111"/>
        <w:contextualSpacing/>
        <w:jc w:val="both"/>
        <w:rPr>
          <w:sz w:val="24"/>
          <w:szCs w:val="24"/>
        </w:rPr>
      </w:pPr>
      <w:r w:rsidRPr="009752A3">
        <w:rPr>
          <w:b/>
          <w:i/>
          <w:color w:val="000000"/>
          <w:sz w:val="24"/>
          <w:szCs w:val="24"/>
          <w:shd w:val="clear" w:color="auto" w:fill="FFFFFF"/>
        </w:rPr>
        <w:t>Ціна позову:</w:t>
      </w:r>
      <w:r w:rsidRPr="009752A3">
        <w:rPr>
          <w:i/>
          <w:color w:val="000000"/>
          <w:sz w:val="24"/>
          <w:szCs w:val="24"/>
          <w:shd w:val="clear" w:color="auto" w:fill="FFFFFF"/>
        </w:rPr>
        <w:t xml:space="preserve"> </w:t>
      </w:r>
      <w:r w:rsidR="00F32A1E" w:rsidRPr="009752A3">
        <w:rPr>
          <w:i/>
          <w:sz w:val="24"/>
          <w:szCs w:val="24"/>
        </w:rPr>
        <w:t>40 467</w:t>
      </w:r>
      <w:r w:rsidRPr="009752A3">
        <w:rPr>
          <w:i/>
          <w:sz w:val="24"/>
          <w:szCs w:val="24"/>
        </w:rPr>
        <w:t xml:space="preserve"> (</w:t>
      </w:r>
      <w:r w:rsidR="00F32A1E" w:rsidRPr="009752A3">
        <w:rPr>
          <w:i/>
          <w:sz w:val="24"/>
          <w:szCs w:val="24"/>
        </w:rPr>
        <w:t>сорок тисяч чотириста шістдесят сім</w:t>
      </w:r>
      <w:r w:rsidRPr="009752A3">
        <w:rPr>
          <w:i/>
          <w:sz w:val="24"/>
          <w:szCs w:val="24"/>
        </w:rPr>
        <w:t xml:space="preserve">) гривень </w:t>
      </w:r>
      <w:r w:rsidR="00F32A1E" w:rsidRPr="009752A3">
        <w:rPr>
          <w:i/>
          <w:sz w:val="24"/>
          <w:szCs w:val="24"/>
        </w:rPr>
        <w:t>65</w:t>
      </w:r>
      <w:r w:rsidRPr="009752A3">
        <w:rPr>
          <w:i/>
          <w:sz w:val="24"/>
          <w:szCs w:val="24"/>
        </w:rPr>
        <w:t xml:space="preserve"> коп.</w:t>
      </w:r>
    </w:p>
    <w:p w:rsidR="00321E90" w:rsidRPr="009752A3" w:rsidRDefault="00321E90" w:rsidP="00321E90">
      <w:pPr>
        <w:tabs>
          <w:tab w:val="left" w:pos="3969"/>
        </w:tabs>
        <w:ind w:left="4111"/>
        <w:contextualSpacing/>
        <w:jc w:val="both"/>
        <w:rPr>
          <w:b/>
          <w:sz w:val="24"/>
          <w:szCs w:val="24"/>
        </w:rPr>
      </w:pPr>
    </w:p>
    <w:p w:rsidR="00321E90" w:rsidRPr="009752A3" w:rsidRDefault="00321E90" w:rsidP="00321E90">
      <w:pPr>
        <w:tabs>
          <w:tab w:val="left" w:pos="3969"/>
        </w:tabs>
        <w:ind w:left="4111"/>
        <w:contextualSpacing/>
        <w:jc w:val="both"/>
        <w:rPr>
          <w:b/>
          <w:sz w:val="24"/>
          <w:szCs w:val="24"/>
        </w:rPr>
      </w:pPr>
    </w:p>
    <w:p w:rsidR="00321E90" w:rsidRPr="009752A3" w:rsidRDefault="00321E90" w:rsidP="00321E90">
      <w:pPr>
        <w:contextualSpacing/>
        <w:jc w:val="center"/>
        <w:rPr>
          <w:b/>
          <w:sz w:val="24"/>
          <w:szCs w:val="24"/>
        </w:rPr>
      </w:pPr>
      <w:r w:rsidRPr="009752A3">
        <w:rPr>
          <w:b/>
          <w:sz w:val="24"/>
          <w:szCs w:val="24"/>
        </w:rPr>
        <w:t>Позовна заява</w:t>
      </w:r>
    </w:p>
    <w:p w:rsidR="00321E90" w:rsidRPr="009752A3" w:rsidRDefault="00321E90" w:rsidP="00321E90">
      <w:pPr>
        <w:contextualSpacing/>
        <w:jc w:val="center"/>
        <w:rPr>
          <w:b/>
          <w:sz w:val="24"/>
          <w:szCs w:val="24"/>
        </w:rPr>
      </w:pPr>
      <w:r w:rsidRPr="009752A3">
        <w:rPr>
          <w:b/>
          <w:sz w:val="24"/>
          <w:szCs w:val="24"/>
        </w:rPr>
        <w:t>про стягнення заборгованості за договором поставки</w:t>
      </w:r>
    </w:p>
    <w:p w:rsidR="00321E90" w:rsidRPr="009752A3" w:rsidRDefault="00321E90" w:rsidP="00321E90">
      <w:pPr>
        <w:contextualSpacing/>
        <w:jc w:val="center"/>
        <w:rPr>
          <w:b/>
          <w:sz w:val="24"/>
          <w:szCs w:val="24"/>
        </w:rPr>
      </w:pPr>
    </w:p>
    <w:p w:rsidR="00321E90" w:rsidRPr="009752A3" w:rsidRDefault="00321E90" w:rsidP="00321E90">
      <w:pPr>
        <w:adjustRightInd w:val="0"/>
        <w:ind w:firstLine="709"/>
        <w:contextualSpacing/>
        <w:jc w:val="both"/>
        <w:rPr>
          <w:rFonts w:eastAsiaTheme="minorHAnsi"/>
          <w:b/>
          <w:sz w:val="24"/>
          <w:szCs w:val="24"/>
          <w:u w:val="single"/>
        </w:rPr>
      </w:pPr>
      <w:r w:rsidRPr="009752A3">
        <w:rPr>
          <w:rFonts w:eastAsiaTheme="minorHAnsi"/>
          <w:b/>
          <w:sz w:val="24"/>
          <w:szCs w:val="24"/>
          <w:u w:val="single"/>
        </w:rPr>
        <w:t>І. Обставини справи.</w:t>
      </w:r>
    </w:p>
    <w:p w:rsidR="00321E90" w:rsidRPr="009752A3" w:rsidRDefault="00321E90" w:rsidP="00321E90">
      <w:pPr>
        <w:adjustRightInd w:val="0"/>
        <w:ind w:firstLine="709"/>
        <w:contextualSpacing/>
        <w:jc w:val="both"/>
        <w:rPr>
          <w:rFonts w:eastAsiaTheme="minorHAnsi"/>
          <w:b/>
          <w:sz w:val="24"/>
          <w:szCs w:val="24"/>
          <w:u w:val="single"/>
        </w:rPr>
      </w:pPr>
    </w:p>
    <w:p w:rsidR="00321E90" w:rsidRPr="009752A3" w:rsidRDefault="00314AB3" w:rsidP="00321E90">
      <w:pPr>
        <w:adjustRightInd w:val="0"/>
        <w:ind w:firstLine="709"/>
        <w:contextualSpacing/>
        <w:jc w:val="both"/>
        <w:rPr>
          <w:rFonts w:eastAsiaTheme="minorHAnsi"/>
          <w:sz w:val="24"/>
          <w:szCs w:val="24"/>
        </w:rPr>
      </w:pPr>
      <w:r w:rsidRPr="009752A3">
        <w:rPr>
          <w:rFonts w:eastAsiaTheme="minorHAnsi"/>
          <w:sz w:val="24"/>
          <w:szCs w:val="24"/>
        </w:rPr>
        <w:t>01.</w:t>
      </w:r>
      <w:r w:rsidR="00C10CD8" w:rsidRPr="009752A3">
        <w:rPr>
          <w:rFonts w:eastAsiaTheme="minorHAnsi"/>
          <w:sz w:val="24"/>
          <w:szCs w:val="24"/>
        </w:rPr>
        <w:t>03.2024</w:t>
      </w:r>
      <w:r w:rsidR="00321E90" w:rsidRPr="009752A3">
        <w:rPr>
          <w:rFonts w:eastAsiaTheme="minorHAnsi"/>
          <w:sz w:val="24"/>
          <w:szCs w:val="24"/>
        </w:rPr>
        <w:t xml:space="preserve"> р. ТОВ «</w:t>
      </w:r>
      <w:r w:rsidRPr="009752A3">
        <w:rPr>
          <w:rFonts w:eastAsiaTheme="minorHAnsi"/>
          <w:sz w:val="24"/>
          <w:szCs w:val="24"/>
        </w:rPr>
        <w:t>А</w:t>
      </w:r>
      <w:r w:rsidR="00321E90" w:rsidRPr="009752A3">
        <w:rPr>
          <w:rFonts w:eastAsiaTheme="minorHAnsi"/>
          <w:sz w:val="24"/>
          <w:szCs w:val="24"/>
        </w:rPr>
        <w:t>» (далі - Постачальник) та ТОВ «</w:t>
      </w:r>
      <w:r w:rsidRPr="009752A3">
        <w:rPr>
          <w:rFonts w:eastAsiaTheme="minorHAnsi"/>
          <w:sz w:val="24"/>
          <w:szCs w:val="24"/>
        </w:rPr>
        <w:t>Б</w:t>
      </w:r>
      <w:r w:rsidR="00321E90" w:rsidRPr="009752A3">
        <w:rPr>
          <w:rFonts w:eastAsiaTheme="minorHAnsi"/>
          <w:sz w:val="24"/>
          <w:szCs w:val="24"/>
        </w:rPr>
        <w:t>» (далі - Покупець) уклали Договір поставки № 491 (далі - Договір) за яким Постачальник зобов’язується поставити товар, а покупець зобов’язується прийняти товар і оплатити його (копія додається).</w:t>
      </w:r>
    </w:p>
    <w:p w:rsidR="00321E90" w:rsidRPr="009752A3" w:rsidRDefault="00321E90" w:rsidP="00321E90">
      <w:pPr>
        <w:adjustRightInd w:val="0"/>
        <w:ind w:firstLine="709"/>
        <w:contextualSpacing/>
        <w:jc w:val="both"/>
        <w:rPr>
          <w:rFonts w:eastAsiaTheme="minorHAnsi"/>
          <w:sz w:val="24"/>
          <w:szCs w:val="24"/>
        </w:rPr>
      </w:pPr>
      <w:r w:rsidRPr="009752A3">
        <w:rPr>
          <w:rFonts w:eastAsiaTheme="minorHAnsi"/>
          <w:sz w:val="24"/>
          <w:szCs w:val="24"/>
        </w:rPr>
        <w:t>На виконання Договору, Постачальник поставив  товар за наступними накладними:</w:t>
      </w:r>
    </w:p>
    <w:p w:rsidR="00321E90" w:rsidRPr="009752A3" w:rsidRDefault="00321E90" w:rsidP="00321E90">
      <w:pPr>
        <w:adjustRightInd w:val="0"/>
        <w:ind w:firstLine="709"/>
        <w:contextualSpacing/>
        <w:jc w:val="both"/>
        <w:rPr>
          <w:rFonts w:eastAsiaTheme="minorHAnsi"/>
          <w:sz w:val="24"/>
          <w:szCs w:val="24"/>
        </w:rPr>
      </w:pPr>
    </w:p>
    <w:p w:rsidR="00321E90" w:rsidRPr="009752A3" w:rsidRDefault="0098474B" w:rsidP="00321E90">
      <w:pPr>
        <w:pStyle w:val="a3"/>
        <w:widowControl/>
        <w:numPr>
          <w:ilvl w:val="0"/>
          <w:numId w:val="1"/>
        </w:numPr>
        <w:adjustRightInd w:val="0"/>
        <w:jc w:val="both"/>
        <w:rPr>
          <w:rFonts w:eastAsiaTheme="minorHAnsi"/>
          <w:sz w:val="24"/>
          <w:szCs w:val="24"/>
        </w:rPr>
      </w:pPr>
      <w:r w:rsidRPr="009752A3">
        <w:rPr>
          <w:rFonts w:eastAsiaTheme="minorHAnsi"/>
          <w:sz w:val="24"/>
          <w:szCs w:val="24"/>
        </w:rPr>
        <w:lastRenderedPageBreak/>
        <w:t>№</w:t>
      </w:r>
      <w:r w:rsidR="00C10CD8" w:rsidRPr="009752A3">
        <w:rPr>
          <w:rFonts w:eastAsiaTheme="minorHAnsi"/>
          <w:sz w:val="24"/>
          <w:szCs w:val="24"/>
        </w:rPr>
        <w:t>2678 від 16.03</w:t>
      </w:r>
      <w:r w:rsidRPr="009752A3">
        <w:rPr>
          <w:rFonts w:eastAsiaTheme="minorHAnsi"/>
          <w:sz w:val="24"/>
          <w:szCs w:val="24"/>
        </w:rPr>
        <w:t>.</w:t>
      </w:r>
      <w:r w:rsidR="00F95F55" w:rsidRPr="009752A3">
        <w:rPr>
          <w:rFonts w:eastAsiaTheme="minorHAnsi"/>
          <w:sz w:val="24"/>
          <w:szCs w:val="24"/>
        </w:rPr>
        <w:t xml:space="preserve">2024 </w:t>
      </w:r>
      <w:r w:rsidR="00321E90" w:rsidRPr="009752A3">
        <w:rPr>
          <w:rFonts w:eastAsiaTheme="minorHAnsi"/>
          <w:sz w:val="24"/>
          <w:szCs w:val="24"/>
        </w:rPr>
        <w:t xml:space="preserve">року на суму </w:t>
      </w:r>
      <w:r w:rsidRPr="009752A3">
        <w:rPr>
          <w:rFonts w:eastAsiaTheme="minorHAnsi"/>
          <w:sz w:val="24"/>
          <w:szCs w:val="24"/>
        </w:rPr>
        <w:t>10 000</w:t>
      </w:r>
      <w:r w:rsidR="00321E90" w:rsidRPr="009752A3">
        <w:rPr>
          <w:rFonts w:eastAsiaTheme="minorHAnsi"/>
          <w:sz w:val="24"/>
          <w:szCs w:val="24"/>
        </w:rPr>
        <w:t xml:space="preserve"> </w:t>
      </w:r>
      <w:proofErr w:type="spellStart"/>
      <w:r w:rsidR="00321E90" w:rsidRPr="009752A3">
        <w:rPr>
          <w:rFonts w:eastAsiaTheme="minorHAnsi"/>
          <w:sz w:val="24"/>
          <w:szCs w:val="24"/>
        </w:rPr>
        <w:t>грн</w:t>
      </w:r>
      <w:proofErr w:type="spellEnd"/>
      <w:r w:rsidR="00321E90" w:rsidRPr="009752A3">
        <w:rPr>
          <w:rFonts w:eastAsiaTheme="minorHAnsi"/>
          <w:sz w:val="24"/>
          <w:szCs w:val="24"/>
        </w:rPr>
        <w:t xml:space="preserve"> 00 </w:t>
      </w:r>
      <w:proofErr w:type="spellStart"/>
      <w:r w:rsidR="00321E90" w:rsidRPr="009752A3">
        <w:rPr>
          <w:rFonts w:eastAsiaTheme="minorHAnsi"/>
          <w:sz w:val="24"/>
          <w:szCs w:val="24"/>
        </w:rPr>
        <w:t>коп</w:t>
      </w:r>
      <w:proofErr w:type="spellEnd"/>
      <w:r w:rsidR="00321E90" w:rsidRPr="009752A3">
        <w:rPr>
          <w:rFonts w:eastAsiaTheme="minorHAnsi"/>
          <w:sz w:val="24"/>
          <w:szCs w:val="24"/>
        </w:rPr>
        <w:t>;</w:t>
      </w:r>
    </w:p>
    <w:p w:rsidR="00321E90" w:rsidRPr="009752A3" w:rsidRDefault="00C10CD8" w:rsidP="00321E90">
      <w:pPr>
        <w:pStyle w:val="a3"/>
        <w:widowControl/>
        <w:numPr>
          <w:ilvl w:val="0"/>
          <w:numId w:val="1"/>
        </w:numPr>
        <w:adjustRightInd w:val="0"/>
        <w:jc w:val="both"/>
        <w:rPr>
          <w:rFonts w:eastAsiaTheme="minorHAnsi"/>
          <w:sz w:val="24"/>
          <w:szCs w:val="24"/>
        </w:rPr>
      </w:pPr>
      <w:r w:rsidRPr="009752A3">
        <w:rPr>
          <w:rFonts w:eastAsiaTheme="minorHAnsi"/>
          <w:sz w:val="24"/>
          <w:szCs w:val="24"/>
        </w:rPr>
        <w:t>№ 2831 від 01.04</w:t>
      </w:r>
      <w:r w:rsidR="0098474B" w:rsidRPr="009752A3">
        <w:rPr>
          <w:rFonts w:eastAsiaTheme="minorHAnsi"/>
          <w:sz w:val="24"/>
          <w:szCs w:val="24"/>
        </w:rPr>
        <w:t>.</w:t>
      </w:r>
      <w:r w:rsidR="00F95F55" w:rsidRPr="009752A3">
        <w:rPr>
          <w:rFonts w:eastAsiaTheme="minorHAnsi"/>
          <w:sz w:val="24"/>
          <w:szCs w:val="24"/>
        </w:rPr>
        <w:t xml:space="preserve">2024 </w:t>
      </w:r>
      <w:r w:rsidR="00321E90" w:rsidRPr="009752A3">
        <w:rPr>
          <w:rFonts w:eastAsiaTheme="minorHAnsi"/>
          <w:sz w:val="24"/>
          <w:szCs w:val="24"/>
        </w:rPr>
        <w:t xml:space="preserve">року на суму </w:t>
      </w:r>
      <w:r w:rsidR="0098474B" w:rsidRPr="009752A3">
        <w:rPr>
          <w:rFonts w:eastAsiaTheme="minorHAnsi"/>
          <w:sz w:val="24"/>
          <w:szCs w:val="24"/>
        </w:rPr>
        <w:t>15 000</w:t>
      </w:r>
      <w:r w:rsidR="00321E90" w:rsidRPr="009752A3">
        <w:rPr>
          <w:rFonts w:eastAsiaTheme="minorHAnsi"/>
          <w:sz w:val="24"/>
          <w:szCs w:val="24"/>
        </w:rPr>
        <w:t xml:space="preserve"> </w:t>
      </w:r>
      <w:proofErr w:type="spellStart"/>
      <w:r w:rsidR="00321E90" w:rsidRPr="009752A3">
        <w:rPr>
          <w:rFonts w:eastAsiaTheme="minorHAnsi"/>
          <w:sz w:val="24"/>
          <w:szCs w:val="24"/>
        </w:rPr>
        <w:t>грн</w:t>
      </w:r>
      <w:proofErr w:type="spellEnd"/>
      <w:r w:rsidR="00321E90" w:rsidRPr="009752A3">
        <w:rPr>
          <w:rFonts w:eastAsiaTheme="minorHAnsi"/>
          <w:sz w:val="24"/>
          <w:szCs w:val="24"/>
        </w:rPr>
        <w:t xml:space="preserve"> 00 </w:t>
      </w:r>
      <w:proofErr w:type="spellStart"/>
      <w:r w:rsidR="00321E90" w:rsidRPr="009752A3">
        <w:rPr>
          <w:rFonts w:eastAsiaTheme="minorHAnsi"/>
          <w:sz w:val="24"/>
          <w:szCs w:val="24"/>
        </w:rPr>
        <w:t>коп</w:t>
      </w:r>
      <w:proofErr w:type="spellEnd"/>
      <w:r w:rsidR="00321E90" w:rsidRPr="009752A3">
        <w:rPr>
          <w:rFonts w:eastAsiaTheme="minorHAnsi"/>
          <w:sz w:val="24"/>
          <w:szCs w:val="24"/>
        </w:rPr>
        <w:t>;</w:t>
      </w:r>
    </w:p>
    <w:p w:rsidR="00321E90" w:rsidRPr="009752A3" w:rsidRDefault="00C10CD8" w:rsidP="00321E90">
      <w:pPr>
        <w:pStyle w:val="a3"/>
        <w:widowControl/>
        <w:numPr>
          <w:ilvl w:val="0"/>
          <w:numId w:val="1"/>
        </w:numPr>
        <w:adjustRightInd w:val="0"/>
        <w:jc w:val="both"/>
        <w:rPr>
          <w:rFonts w:eastAsiaTheme="minorHAnsi"/>
          <w:sz w:val="24"/>
          <w:szCs w:val="24"/>
        </w:rPr>
      </w:pPr>
      <w:r w:rsidRPr="009752A3">
        <w:rPr>
          <w:rFonts w:eastAsiaTheme="minorHAnsi"/>
          <w:sz w:val="24"/>
          <w:szCs w:val="24"/>
        </w:rPr>
        <w:t>№</w:t>
      </w:r>
      <w:r w:rsidR="00F95F55" w:rsidRPr="009752A3">
        <w:rPr>
          <w:rFonts w:eastAsiaTheme="minorHAnsi"/>
          <w:sz w:val="24"/>
          <w:szCs w:val="24"/>
        </w:rPr>
        <w:t xml:space="preserve"> </w:t>
      </w:r>
      <w:r w:rsidRPr="009752A3">
        <w:rPr>
          <w:rFonts w:eastAsiaTheme="minorHAnsi"/>
          <w:sz w:val="24"/>
          <w:szCs w:val="24"/>
        </w:rPr>
        <w:t>3007 від 15.04</w:t>
      </w:r>
      <w:r w:rsidR="0098474B" w:rsidRPr="009752A3">
        <w:rPr>
          <w:rFonts w:eastAsiaTheme="minorHAnsi"/>
          <w:sz w:val="24"/>
          <w:szCs w:val="24"/>
        </w:rPr>
        <w:t>.</w:t>
      </w:r>
      <w:r w:rsidR="00F95F55" w:rsidRPr="009752A3">
        <w:rPr>
          <w:rFonts w:eastAsiaTheme="minorHAnsi"/>
          <w:sz w:val="24"/>
          <w:szCs w:val="24"/>
        </w:rPr>
        <w:t xml:space="preserve">2024 </w:t>
      </w:r>
      <w:r w:rsidR="00321E90" w:rsidRPr="009752A3">
        <w:rPr>
          <w:rFonts w:eastAsiaTheme="minorHAnsi"/>
          <w:sz w:val="24"/>
          <w:szCs w:val="24"/>
        </w:rPr>
        <w:t xml:space="preserve">року на суму </w:t>
      </w:r>
      <w:r w:rsidR="0098474B" w:rsidRPr="009752A3">
        <w:rPr>
          <w:rFonts w:eastAsiaTheme="minorHAnsi"/>
          <w:sz w:val="24"/>
          <w:szCs w:val="24"/>
        </w:rPr>
        <w:t>15 000</w:t>
      </w:r>
      <w:r w:rsidR="00321E90" w:rsidRPr="009752A3">
        <w:rPr>
          <w:rFonts w:eastAsiaTheme="minorHAnsi"/>
          <w:sz w:val="24"/>
          <w:szCs w:val="24"/>
        </w:rPr>
        <w:t xml:space="preserve"> </w:t>
      </w:r>
      <w:proofErr w:type="spellStart"/>
      <w:r w:rsidR="00321E90" w:rsidRPr="009752A3">
        <w:rPr>
          <w:rFonts w:eastAsiaTheme="minorHAnsi"/>
          <w:sz w:val="24"/>
          <w:szCs w:val="24"/>
        </w:rPr>
        <w:t>грн</w:t>
      </w:r>
      <w:proofErr w:type="spellEnd"/>
      <w:r w:rsidR="00321E90" w:rsidRPr="009752A3">
        <w:rPr>
          <w:rFonts w:eastAsiaTheme="minorHAnsi"/>
          <w:sz w:val="24"/>
          <w:szCs w:val="24"/>
        </w:rPr>
        <w:t xml:space="preserve"> 00 коп.</w:t>
      </w:r>
    </w:p>
    <w:p w:rsidR="00321E90" w:rsidRPr="009752A3" w:rsidRDefault="00321E90" w:rsidP="00321E90">
      <w:pPr>
        <w:pStyle w:val="a3"/>
        <w:adjustRightInd w:val="0"/>
        <w:ind w:left="1429"/>
        <w:jc w:val="both"/>
        <w:rPr>
          <w:rFonts w:eastAsiaTheme="minorHAnsi"/>
          <w:sz w:val="24"/>
          <w:szCs w:val="24"/>
        </w:rPr>
      </w:pPr>
    </w:p>
    <w:p w:rsidR="00321E90" w:rsidRPr="009752A3" w:rsidRDefault="00321E90" w:rsidP="00321E90">
      <w:pPr>
        <w:adjustRightInd w:val="0"/>
        <w:ind w:firstLine="709"/>
        <w:contextualSpacing/>
        <w:jc w:val="both"/>
        <w:rPr>
          <w:rFonts w:eastAsiaTheme="minorHAnsi"/>
          <w:sz w:val="24"/>
          <w:szCs w:val="24"/>
        </w:rPr>
      </w:pPr>
      <w:r w:rsidRPr="009752A3">
        <w:rPr>
          <w:rFonts w:eastAsiaTheme="minorHAnsi"/>
          <w:sz w:val="24"/>
          <w:szCs w:val="24"/>
        </w:rPr>
        <w:t xml:space="preserve">Загальна вартість поставлених товарів – </w:t>
      </w:r>
      <w:r w:rsidR="0098474B" w:rsidRPr="009752A3">
        <w:rPr>
          <w:rFonts w:eastAsiaTheme="minorHAnsi"/>
          <w:sz w:val="24"/>
          <w:szCs w:val="24"/>
        </w:rPr>
        <w:t>40 000 (сорок тисяч)</w:t>
      </w:r>
      <w:r w:rsidRPr="009752A3">
        <w:rPr>
          <w:rFonts w:eastAsiaTheme="minorHAnsi"/>
          <w:sz w:val="24"/>
          <w:szCs w:val="24"/>
        </w:rPr>
        <w:t xml:space="preserve"> </w:t>
      </w:r>
      <w:proofErr w:type="spellStart"/>
      <w:r w:rsidRPr="009752A3">
        <w:rPr>
          <w:rFonts w:eastAsiaTheme="minorHAnsi"/>
          <w:sz w:val="24"/>
          <w:szCs w:val="24"/>
        </w:rPr>
        <w:t>грн</w:t>
      </w:r>
      <w:proofErr w:type="spellEnd"/>
      <w:r w:rsidRPr="009752A3">
        <w:rPr>
          <w:rFonts w:eastAsiaTheme="minorHAnsi"/>
          <w:sz w:val="24"/>
          <w:szCs w:val="24"/>
        </w:rPr>
        <w:t xml:space="preserve"> 00 коп. </w:t>
      </w:r>
    </w:p>
    <w:p w:rsidR="00321E90" w:rsidRPr="009752A3" w:rsidRDefault="00321E90" w:rsidP="00321E90">
      <w:pPr>
        <w:adjustRightInd w:val="0"/>
        <w:ind w:firstLine="709"/>
        <w:contextualSpacing/>
        <w:jc w:val="both"/>
        <w:rPr>
          <w:rFonts w:eastAsiaTheme="minorHAnsi"/>
          <w:sz w:val="24"/>
          <w:szCs w:val="24"/>
        </w:rPr>
      </w:pPr>
      <w:r w:rsidRPr="009752A3">
        <w:rPr>
          <w:rFonts w:eastAsiaTheme="minorHAnsi"/>
          <w:sz w:val="24"/>
          <w:szCs w:val="24"/>
        </w:rPr>
        <w:t xml:space="preserve">Накладні були підписані уповноваженими представниками сторін згідно з п. 3.6 Договору. Товар було прийнято без заперечень. </w:t>
      </w:r>
    </w:p>
    <w:p w:rsidR="00321E90" w:rsidRPr="009752A3" w:rsidRDefault="00321E90" w:rsidP="00321E90">
      <w:pPr>
        <w:adjustRightInd w:val="0"/>
        <w:ind w:firstLine="709"/>
        <w:contextualSpacing/>
        <w:jc w:val="both"/>
        <w:rPr>
          <w:rFonts w:eastAsiaTheme="minorHAnsi"/>
          <w:sz w:val="24"/>
          <w:szCs w:val="24"/>
        </w:rPr>
      </w:pPr>
      <w:r w:rsidRPr="009752A3">
        <w:rPr>
          <w:rFonts w:eastAsiaTheme="minorHAnsi"/>
          <w:sz w:val="24"/>
          <w:szCs w:val="24"/>
        </w:rPr>
        <w:t xml:space="preserve">Відповідно до умов </w:t>
      </w:r>
      <w:r w:rsidRPr="009752A3">
        <w:rPr>
          <w:rFonts w:eastAsiaTheme="minorHAnsi"/>
          <w:bCs/>
          <w:sz w:val="24"/>
          <w:szCs w:val="24"/>
        </w:rPr>
        <w:t xml:space="preserve">Договору (п.7.9) </w:t>
      </w:r>
      <w:r w:rsidRPr="009752A3">
        <w:rPr>
          <w:rFonts w:eastAsiaTheme="minorHAnsi"/>
          <w:sz w:val="24"/>
          <w:szCs w:val="24"/>
        </w:rPr>
        <w:t xml:space="preserve">оплата за товар здійснюється шляхом перерахування коштів на банківський рахунок постачальника після його </w:t>
      </w:r>
      <w:r w:rsidR="00C10CD8" w:rsidRPr="009752A3">
        <w:rPr>
          <w:rFonts w:eastAsiaTheme="minorHAnsi"/>
          <w:sz w:val="24"/>
          <w:szCs w:val="24"/>
        </w:rPr>
        <w:t>поставки</w:t>
      </w:r>
      <w:r w:rsidRPr="009752A3">
        <w:rPr>
          <w:rFonts w:eastAsiaTheme="minorHAnsi"/>
          <w:sz w:val="24"/>
          <w:szCs w:val="24"/>
        </w:rPr>
        <w:t xml:space="preserve"> </w:t>
      </w:r>
      <w:r w:rsidR="00C10CD8" w:rsidRPr="009752A3">
        <w:rPr>
          <w:rFonts w:eastAsiaTheme="minorHAnsi"/>
          <w:sz w:val="24"/>
          <w:szCs w:val="24"/>
        </w:rPr>
        <w:t>протягом</w:t>
      </w:r>
      <w:r w:rsidRPr="009752A3">
        <w:rPr>
          <w:rFonts w:eastAsiaTheme="minorHAnsi"/>
          <w:sz w:val="24"/>
          <w:szCs w:val="24"/>
        </w:rPr>
        <w:t xml:space="preserve"> 30 </w:t>
      </w:r>
      <w:r w:rsidR="00454B74" w:rsidRPr="009752A3">
        <w:rPr>
          <w:rFonts w:eastAsiaTheme="minorHAnsi"/>
          <w:sz w:val="24"/>
          <w:szCs w:val="24"/>
        </w:rPr>
        <w:t xml:space="preserve">календарних </w:t>
      </w:r>
      <w:r w:rsidRPr="009752A3">
        <w:rPr>
          <w:rFonts w:eastAsiaTheme="minorHAnsi"/>
          <w:sz w:val="24"/>
          <w:szCs w:val="24"/>
        </w:rPr>
        <w:t>днів.</w:t>
      </w:r>
    </w:p>
    <w:p w:rsidR="00321E90" w:rsidRPr="009752A3" w:rsidRDefault="00321E90" w:rsidP="0098474B">
      <w:pPr>
        <w:adjustRightInd w:val="0"/>
        <w:ind w:firstLine="709"/>
        <w:contextualSpacing/>
        <w:jc w:val="both"/>
        <w:rPr>
          <w:rFonts w:eastAsiaTheme="minorHAnsi"/>
          <w:sz w:val="24"/>
          <w:szCs w:val="24"/>
        </w:rPr>
      </w:pPr>
      <w:r w:rsidRPr="009752A3">
        <w:rPr>
          <w:rFonts w:eastAsiaTheme="minorHAnsi"/>
          <w:sz w:val="24"/>
          <w:szCs w:val="24"/>
        </w:rPr>
        <w:t>Отже, свої зобов’язання щодо поставки на адресу Покупця товару</w:t>
      </w:r>
      <w:r w:rsidR="0098474B" w:rsidRPr="009752A3">
        <w:rPr>
          <w:rFonts w:eastAsiaTheme="minorHAnsi"/>
          <w:sz w:val="24"/>
          <w:szCs w:val="24"/>
        </w:rPr>
        <w:t xml:space="preserve"> </w:t>
      </w:r>
      <w:r w:rsidRPr="009752A3">
        <w:rPr>
          <w:rFonts w:eastAsiaTheme="minorHAnsi"/>
          <w:sz w:val="24"/>
          <w:szCs w:val="24"/>
        </w:rPr>
        <w:t>зазначеного у видаткових накладних № 2678, 2831 та 3007 Постачальник виконав в повному обсязі.</w:t>
      </w:r>
    </w:p>
    <w:p w:rsidR="00321E90" w:rsidRPr="009752A3" w:rsidRDefault="00454B74" w:rsidP="00321E90">
      <w:pPr>
        <w:adjustRightInd w:val="0"/>
        <w:ind w:firstLine="709"/>
        <w:contextualSpacing/>
        <w:jc w:val="both"/>
        <w:rPr>
          <w:rFonts w:eastAsiaTheme="minorHAnsi"/>
          <w:sz w:val="24"/>
          <w:szCs w:val="24"/>
        </w:rPr>
      </w:pPr>
      <w:r w:rsidRPr="009752A3">
        <w:rPr>
          <w:rFonts w:eastAsiaTheme="minorHAnsi"/>
          <w:sz w:val="24"/>
          <w:szCs w:val="24"/>
        </w:rPr>
        <w:t>Таким чином,</w:t>
      </w:r>
      <w:r w:rsidR="00321E90" w:rsidRPr="009752A3">
        <w:rPr>
          <w:rFonts w:eastAsiaTheme="minorHAnsi"/>
          <w:sz w:val="24"/>
          <w:szCs w:val="24"/>
        </w:rPr>
        <w:t xml:space="preserve"> Покупець мав оплатити товар до:</w:t>
      </w:r>
    </w:p>
    <w:p w:rsidR="00321E90" w:rsidRPr="009752A3" w:rsidRDefault="00454B74" w:rsidP="00321E90">
      <w:pPr>
        <w:pStyle w:val="a3"/>
        <w:widowControl/>
        <w:numPr>
          <w:ilvl w:val="0"/>
          <w:numId w:val="2"/>
        </w:numPr>
        <w:adjustRightInd w:val="0"/>
        <w:ind w:firstLine="709"/>
        <w:jc w:val="both"/>
        <w:rPr>
          <w:rFonts w:eastAsiaTheme="minorHAnsi"/>
          <w:sz w:val="24"/>
          <w:szCs w:val="24"/>
        </w:rPr>
      </w:pPr>
      <w:r w:rsidRPr="009752A3">
        <w:rPr>
          <w:rFonts w:eastAsiaTheme="minorHAnsi"/>
          <w:sz w:val="24"/>
          <w:szCs w:val="24"/>
        </w:rPr>
        <w:t>15</w:t>
      </w:r>
      <w:r w:rsidR="00C10CD8" w:rsidRPr="009752A3">
        <w:rPr>
          <w:rFonts w:eastAsiaTheme="minorHAnsi"/>
          <w:sz w:val="24"/>
          <w:szCs w:val="24"/>
        </w:rPr>
        <w:t>.</w:t>
      </w:r>
      <w:r w:rsidRPr="009752A3">
        <w:rPr>
          <w:rFonts w:eastAsiaTheme="minorHAnsi"/>
          <w:sz w:val="24"/>
          <w:szCs w:val="24"/>
        </w:rPr>
        <w:t>04</w:t>
      </w:r>
      <w:r w:rsidR="00C10CD8" w:rsidRPr="009752A3">
        <w:rPr>
          <w:rFonts w:eastAsiaTheme="minorHAnsi"/>
          <w:sz w:val="24"/>
          <w:szCs w:val="24"/>
        </w:rPr>
        <w:t>.</w:t>
      </w:r>
      <w:r w:rsidR="00F95F55" w:rsidRPr="009752A3">
        <w:rPr>
          <w:rFonts w:eastAsiaTheme="minorHAnsi"/>
          <w:sz w:val="24"/>
          <w:szCs w:val="24"/>
        </w:rPr>
        <w:t xml:space="preserve">2024 </w:t>
      </w:r>
      <w:r w:rsidR="00321E90" w:rsidRPr="009752A3">
        <w:rPr>
          <w:rFonts w:eastAsiaTheme="minorHAnsi"/>
          <w:sz w:val="24"/>
          <w:szCs w:val="24"/>
        </w:rPr>
        <w:t>р. відповідно до накладної № 2678</w:t>
      </w:r>
      <w:r w:rsidR="00267D3C" w:rsidRPr="009752A3">
        <w:rPr>
          <w:rFonts w:eastAsiaTheme="minorHAnsi"/>
          <w:sz w:val="24"/>
          <w:szCs w:val="24"/>
        </w:rPr>
        <w:t>;</w:t>
      </w:r>
    </w:p>
    <w:p w:rsidR="00321E90" w:rsidRPr="009752A3" w:rsidRDefault="00F95F55" w:rsidP="00321E90">
      <w:pPr>
        <w:pStyle w:val="a3"/>
        <w:widowControl/>
        <w:numPr>
          <w:ilvl w:val="0"/>
          <w:numId w:val="2"/>
        </w:numPr>
        <w:adjustRightInd w:val="0"/>
        <w:ind w:firstLine="709"/>
        <w:jc w:val="both"/>
        <w:rPr>
          <w:rFonts w:eastAsiaTheme="minorHAnsi"/>
          <w:sz w:val="24"/>
          <w:szCs w:val="24"/>
        </w:rPr>
      </w:pPr>
      <w:r w:rsidRPr="009752A3">
        <w:rPr>
          <w:rFonts w:eastAsiaTheme="minorHAnsi"/>
          <w:sz w:val="24"/>
          <w:szCs w:val="24"/>
        </w:rPr>
        <w:t>30</w:t>
      </w:r>
      <w:r w:rsidR="00321E90" w:rsidRPr="009752A3">
        <w:rPr>
          <w:rFonts w:eastAsiaTheme="minorHAnsi"/>
          <w:sz w:val="24"/>
          <w:szCs w:val="24"/>
        </w:rPr>
        <w:t>.</w:t>
      </w:r>
      <w:r w:rsidRPr="009752A3">
        <w:rPr>
          <w:rFonts w:eastAsiaTheme="minorHAnsi"/>
          <w:sz w:val="24"/>
          <w:szCs w:val="24"/>
        </w:rPr>
        <w:t>04</w:t>
      </w:r>
      <w:r w:rsidR="00C10CD8" w:rsidRPr="009752A3">
        <w:rPr>
          <w:rFonts w:eastAsiaTheme="minorHAnsi"/>
          <w:sz w:val="24"/>
          <w:szCs w:val="24"/>
        </w:rPr>
        <w:t>.</w:t>
      </w:r>
      <w:r w:rsidRPr="009752A3">
        <w:rPr>
          <w:rFonts w:eastAsiaTheme="minorHAnsi"/>
          <w:sz w:val="24"/>
          <w:szCs w:val="24"/>
        </w:rPr>
        <w:t xml:space="preserve">2024 </w:t>
      </w:r>
      <w:r w:rsidR="00321E90" w:rsidRPr="009752A3">
        <w:rPr>
          <w:rFonts w:eastAsiaTheme="minorHAnsi"/>
          <w:sz w:val="24"/>
          <w:szCs w:val="24"/>
        </w:rPr>
        <w:t>р. відповідно до накладної № 2831</w:t>
      </w:r>
      <w:r w:rsidR="00267D3C" w:rsidRPr="009752A3">
        <w:rPr>
          <w:rFonts w:eastAsiaTheme="minorHAnsi"/>
          <w:sz w:val="24"/>
          <w:szCs w:val="24"/>
        </w:rPr>
        <w:t>;</w:t>
      </w:r>
    </w:p>
    <w:p w:rsidR="00321E90" w:rsidRPr="009752A3" w:rsidRDefault="00F95F55" w:rsidP="00321E90">
      <w:pPr>
        <w:pStyle w:val="a3"/>
        <w:widowControl/>
        <w:numPr>
          <w:ilvl w:val="0"/>
          <w:numId w:val="2"/>
        </w:numPr>
        <w:adjustRightInd w:val="0"/>
        <w:ind w:firstLine="709"/>
        <w:jc w:val="both"/>
        <w:rPr>
          <w:rFonts w:eastAsiaTheme="minorHAnsi"/>
          <w:sz w:val="24"/>
          <w:szCs w:val="24"/>
        </w:rPr>
      </w:pPr>
      <w:r w:rsidRPr="009752A3">
        <w:rPr>
          <w:rFonts w:eastAsiaTheme="minorHAnsi"/>
          <w:sz w:val="24"/>
          <w:szCs w:val="24"/>
        </w:rPr>
        <w:t>15</w:t>
      </w:r>
      <w:r w:rsidR="00321E90" w:rsidRPr="009752A3">
        <w:rPr>
          <w:rFonts w:eastAsiaTheme="minorHAnsi"/>
          <w:sz w:val="24"/>
          <w:szCs w:val="24"/>
        </w:rPr>
        <w:t>.</w:t>
      </w:r>
      <w:r w:rsidRPr="009752A3">
        <w:rPr>
          <w:rFonts w:eastAsiaTheme="minorHAnsi"/>
          <w:sz w:val="24"/>
          <w:szCs w:val="24"/>
        </w:rPr>
        <w:t>05.2024</w:t>
      </w:r>
      <w:r w:rsidR="00321E90" w:rsidRPr="009752A3">
        <w:rPr>
          <w:rFonts w:eastAsiaTheme="minorHAnsi"/>
          <w:sz w:val="24"/>
          <w:szCs w:val="24"/>
        </w:rPr>
        <w:t xml:space="preserve"> р. відповідно до накладної № 3007</w:t>
      </w:r>
      <w:r w:rsidR="00267D3C" w:rsidRPr="009752A3">
        <w:rPr>
          <w:rFonts w:eastAsiaTheme="minorHAnsi"/>
          <w:sz w:val="24"/>
          <w:szCs w:val="24"/>
        </w:rPr>
        <w:t>.</w:t>
      </w:r>
    </w:p>
    <w:p w:rsidR="00321E90" w:rsidRPr="009752A3" w:rsidRDefault="00321E90" w:rsidP="00321E90">
      <w:pPr>
        <w:pStyle w:val="a3"/>
        <w:adjustRightInd w:val="0"/>
        <w:ind w:firstLine="709"/>
        <w:jc w:val="both"/>
        <w:rPr>
          <w:rFonts w:eastAsiaTheme="minorHAnsi"/>
          <w:sz w:val="24"/>
          <w:szCs w:val="24"/>
        </w:rPr>
      </w:pPr>
    </w:p>
    <w:p w:rsidR="00321E90" w:rsidRPr="009752A3" w:rsidRDefault="00321E90" w:rsidP="00321E90">
      <w:pPr>
        <w:adjustRightInd w:val="0"/>
        <w:ind w:firstLine="709"/>
        <w:contextualSpacing/>
        <w:jc w:val="both"/>
        <w:rPr>
          <w:rFonts w:eastAsiaTheme="minorHAnsi"/>
          <w:sz w:val="24"/>
          <w:szCs w:val="24"/>
        </w:rPr>
      </w:pPr>
      <w:r w:rsidRPr="009752A3">
        <w:rPr>
          <w:rFonts w:eastAsiaTheme="minorHAnsi"/>
          <w:sz w:val="24"/>
          <w:szCs w:val="24"/>
        </w:rPr>
        <w:t xml:space="preserve">Однак, станом на </w:t>
      </w:r>
      <w:r w:rsidR="00267D3C" w:rsidRPr="009752A3">
        <w:rPr>
          <w:rFonts w:eastAsiaTheme="minorHAnsi"/>
          <w:sz w:val="24"/>
          <w:szCs w:val="24"/>
        </w:rPr>
        <w:t>день подання позову до суду (03.07.2024</w:t>
      </w:r>
      <w:r w:rsidRPr="009752A3">
        <w:rPr>
          <w:rFonts w:eastAsiaTheme="minorHAnsi"/>
          <w:sz w:val="24"/>
          <w:szCs w:val="24"/>
        </w:rPr>
        <w:t xml:space="preserve"> року</w:t>
      </w:r>
      <w:r w:rsidR="00267D3C" w:rsidRPr="009752A3">
        <w:rPr>
          <w:rFonts w:eastAsiaTheme="minorHAnsi"/>
          <w:sz w:val="24"/>
          <w:szCs w:val="24"/>
        </w:rPr>
        <w:t>)</w:t>
      </w:r>
      <w:r w:rsidRPr="009752A3">
        <w:rPr>
          <w:rFonts w:eastAsiaTheme="minorHAnsi"/>
          <w:sz w:val="24"/>
          <w:szCs w:val="24"/>
        </w:rPr>
        <w:t xml:space="preserve">, поставлений товар не був оплачений покупцем. </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t>Таким чином, вище викладені обставини викликали необхідність звернутися до суду із даною позовною заяву, оскільки відповідач не бажає добровільно сплатити заборгованість, що утворилась.</w:t>
      </w:r>
    </w:p>
    <w:p w:rsidR="00321E90" w:rsidRPr="009752A3" w:rsidRDefault="00321E90" w:rsidP="00321E90">
      <w:pPr>
        <w:adjustRightInd w:val="0"/>
        <w:ind w:firstLine="709"/>
        <w:contextualSpacing/>
        <w:rPr>
          <w:rFonts w:eastAsiaTheme="minorHAnsi"/>
          <w:b/>
          <w:sz w:val="24"/>
          <w:szCs w:val="24"/>
          <w:u w:val="single"/>
        </w:rPr>
      </w:pPr>
      <w:r w:rsidRPr="009752A3">
        <w:rPr>
          <w:rFonts w:eastAsiaTheme="minorHAnsi"/>
          <w:b/>
          <w:sz w:val="24"/>
          <w:szCs w:val="24"/>
          <w:u w:val="single"/>
        </w:rPr>
        <w:t xml:space="preserve">ІІ. Нормативно - правове регулювання правовідносин. </w:t>
      </w:r>
    </w:p>
    <w:p w:rsidR="00321E90" w:rsidRPr="009752A3" w:rsidRDefault="00321E90" w:rsidP="00321E90">
      <w:pPr>
        <w:adjustRightInd w:val="0"/>
        <w:contextualSpacing/>
        <w:rPr>
          <w:rFonts w:ascii="TimesNewRomanPSMT" w:eastAsiaTheme="minorHAnsi" w:hAnsi="TimesNewRomanPSMT" w:cs="TimesNewRomanPSMT"/>
          <w:color w:val="212529"/>
          <w:sz w:val="24"/>
          <w:szCs w:val="24"/>
        </w:rPr>
      </w:pP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t>Згідно приписів ч.1 ст. 173 Господарського кодексу України, господарським визнається зобов'язання, що виникає між суб'єктом господарювання та іншим учасником (учасниками) відносин у сфері господарювання з підстав, передбачених цим Кодексом, в силу якого один суб'єкт (зобов'язана сторона, у тому числі боржник) зобов'язаний вчинити певну дію господарського чи управлінсько-господарського характеру на користь іншого суб'єкта (виконати роботу, передати майно, сплатити гроші, надати інформацію тощо), або утриматися від певних дій, а інший суб'єкт (</w:t>
      </w:r>
      <w:proofErr w:type="spellStart"/>
      <w:r w:rsidRPr="009752A3">
        <w:rPr>
          <w:lang w:val="uk-UA"/>
        </w:rPr>
        <w:t>управнена</w:t>
      </w:r>
      <w:proofErr w:type="spellEnd"/>
      <w:r w:rsidRPr="009752A3">
        <w:rPr>
          <w:lang w:val="uk-UA"/>
        </w:rPr>
        <w:t xml:space="preserve"> сторона, у тому числі кредитор) має право вимагати від зобов'язаної сторони виконання її обов'язку.</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t>В силу вимог ч. 1 ст. 193 Господарського кодексу України, суб'єкти господарювання та інші учасники господарських відносин повинні виконувати господарські зобов'язання належним чином відповідно до закону, інших правових актів, договору, а за відсутності конкретних вимог щодо виконання зобов'язання - відповідно до вимог, що у певних умовах звичайно ставляться.</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t>Відповідно до ч. 1 ст. 712 Цивільного кодексу України за договором поставки продавець (постачальник), який здійснює підприємницьку діяльність, зобов’язується передати у встановлений строк (строки) товар у власність покупця для використання його у підприємницькій діяльності або в інших цілях, не пов’язаних з особистим, сімейним, домашнім або іншим подібним використанням, а покупець зобов’язується прийняти товар і сплатити за нього певну грошову суму.</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t>До договору поставки застосовуються загальні положення про купівлю-продаж, якщо інше не встановлено договором, законом або не випливає з характеру відносин сторін.</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t>Статтею 509 Цивільного кодексу України передбачено, що зобов’язанням є правовідношення, в якому одна сторона (боржник) зобов’язана вчинити на користь другої сторони (кредитора) певну дію (передати майно, виконати роботу, надати послуги, сплатити гроші тощо) або утриматися  від певної дії, а кредитор має право вимагати від боржника виконання його обов’язку.</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lastRenderedPageBreak/>
        <w:t>Згідно з ч. 1 ст. 530 Цивільного кодексу України, якщо у зобов'язанні встановлений строк (термін) його виконання, то воно підлягає виконанню у цей строк (термін). Покупець зобов’язаний оплатити товар після його прийняття або прийняття товаророзпорядчих документів на нього, якщо договором або актами цивільного законодавства не встановлений інший строк оплати товару (ст.692 ЦК України).</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t>В силу вимог статті 610, частини першої статті 612 Цивільного кодексу України порушенням зобов’язання є його невиконання або виконання з порушенням умов, визначених змістом зобов’язання (неналежне виконання). Боржник вважається таким, що прострочив, якщо він не приступив до виконання зобов’язання або не виконав його у строк, встановлений договором або законом.</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t>Відповідно до ч. 1, 2 ст. 692 Цивільного кодексу України, покупець зобов'язаний оплатити товар після його прийняття або прийняття товаророзпорядчих документів на нього, якщо договором або актами цивільного законодавства не встановлений інший строк оплати товару. Покупець зобов'язаний сплатити продавцеві повну ціну переданого товару. Договором купівлі-продажу може бути передбачено розстрочення платежу.</w:t>
      </w:r>
    </w:p>
    <w:p w:rsidR="00321E90" w:rsidRPr="009752A3" w:rsidRDefault="00321E90" w:rsidP="00321E90">
      <w:pPr>
        <w:pStyle w:val="a6"/>
        <w:shd w:val="clear" w:color="auto" w:fill="FFFFFF"/>
        <w:spacing w:before="0" w:beforeAutospacing="0" w:after="303" w:afterAutospacing="0"/>
        <w:ind w:firstLine="709"/>
        <w:contextualSpacing/>
        <w:jc w:val="both"/>
        <w:rPr>
          <w:shd w:val="clear" w:color="auto" w:fill="FFFFFF"/>
          <w:lang w:val="uk-UA"/>
        </w:rPr>
      </w:pPr>
      <w:r w:rsidRPr="009752A3">
        <w:rPr>
          <w:shd w:val="clear" w:color="auto" w:fill="FFFFFF"/>
          <w:lang w:val="uk-UA"/>
        </w:rPr>
        <w:t>Згідно зі ст. 625 Цивільного кодексу України боржник, який прострочив виконання грошового зобов`язання, на вимогу кредитора зобов`язаний сплатити суму боргу з урахуванням встановленого індексу інфляції за весь час прострочення, а також 3% річних від простроченої суми.</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lang w:val="uk-UA"/>
        </w:rPr>
        <w:t>Відповідно до ч.1 ст.229 ГК України, учасник господарських відносин у разі порушення ним грошового зобов'язання не звільняється від відповідальності через неможливість виконання і зобов'язаний відшкодувати збитки, завдані невиконанням зобов'язання, а також сплатити штрафні санкції відповідно до вимог, встановлених цим Кодексом та іншими законами.</w:t>
      </w:r>
    </w:p>
    <w:p w:rsidR="00321E90" w:rsidRPr="009752A3" w:rsidRDefault="00321E90" w:rsidP="00321E90">
      <w:pPr>
        <w:pStyle w:val="a6"/>
        <w:shd w:val="clear" w:color="auto" w:fill="FFFFFF"/>
        <w:spacing w:before="0" w:beforeAutospacing="0" w:after="303" w:afterAutospacing="0"/>
        <w:ind w:firstLine="709"/>
        <w:contextualSpacing/>
        <w:jc w:val="both"/>
        <w:rPr>
          <w:lang w:val="uk-UA"/>
        </w:rPr>
      </w:pPr>
      <w:r w:rsidRPr="009752A3">
        <w:rPr>
          <w:rFonts w:eastAsiaTheme="minorHAnsi"/>
          <w:lang w:val="uk-UA"/>
        </w:rPr>
        <w:t xml:space="preserve">Отже, Покупець порушив вимоги ст. 526 , 530 ЦК України та п. 7.9. Договору і повинен сплатити суму в загальному розмірі </w:t>
      </w:r>
      <w:r w:rsidR="00FF6EA4" w:rsidRPr="009752A3">
        <w:rPr>
          <w:lang w:val="uk-UA"/>
        </w:rPr>
        <w:t>40 467 (сорок тисяч чотириста шістдесят сім) гривень 65 коп.</w:t>
      </w:r>
      <w:r w:rsidR="00FF6EA4" w:rsidRPr="009752A3">
        <w:rPr>
          <w:i/>
          <w:lang w:val="uk-UA"/>
        </w:rPr>
        <w:t xml:space="preserve"> </w:t>
      </w:r>
      <w:r w:rsidRPr="009752A3">
        <w:rPr>
          <w:rFonts w:eastAsiaTheme="minorHAnsi"/>
          <w:lang w:val="uk-UA"/>
        </w:rPr>
        <w:t>(розрахунок додається), яка складається з:</w:t>
      </w:r>
    </w:p>
    <w:p w:rsidR="00321E90" w:rsidRPr="009752A3" w:rsidRDefault="00321E90" w:rsidP="00321E90">
      <w:pPr>
        <w:ind w:firstLine="709"/>
        <w:contextualSpacing/>
        <w:jc w:val="both"/>
        <w:rPr>
          <w:sz w:val="24"/>
          <w:szCs w:val="24"/>
        </w:rPr>
      </w:pPr>
      <w:r w:rsidRPr="009752A3">
        <w:rPr>
          <w:sz w:val="24"/>
          <w:szCs w:val="24"/>
        </w:rPr>
        <w:t xml:space="preserve">1. основного боргу </w:t>
      </w:r>
      <w:r w:rsidR="0018171C" w:rsidRPr="009752A3">
        <w:rPr>
          <w:sz w:val="24"/>
          <w:szCs w:val="24"/>
        </w:rPr>
        <w:t>–</w:t>
      </w:r>
      <w:r w:rsidRPr="009752A3">
        <w:rPr>
          <w:sz w:val="24"/>
          <w:szCs w:val="24"/>
        </w:rPr>
        <w:t xml:space="preserve"> </w:t>
      </w:r>
      <w:r w:rsidR="0018171C" w:rsidRPr="009752A3">
        <w:rPr>
          <w:sz w:val="24"/>
          <w:szCs w:val="24"/>
        </w:rPr>
        <w:t>40 000</w:t>
      </w:r>
      <w:r w:rsidRPr="009752A3">
        <w:rPr>
          <w:sz w:val="24"/>
          <w:szCs w:val="24"/>
        </w:rPr>
        <w:t xml:space="preserve"> </w:t>
      </w:r>
      <w:proofErr w:type="spellStart"/>
      <w:r w:rsidRPr="009752A3">
        <w:rPr>
          <w:sz w:val="24"/>
          <w:szCs w:val="24"/>
        </w:rPr>
        <w:t>грн</w:t>
      </w:r>
      <w:proofErr w:type="spellEnd"/>
    </w:p>
    <w:p w:rsidR="00321E90" w:rsidRPr="009752A3" w:rsidRDefault="00321E90" w:rsidP="00321E90">
      <w:pPr>
        <w:ind w:firstLine="709"/>
        <w:contextualSpacing/>
        <w:jc w:val="both"/>
        <w:rPr>
          <w:sz w:val="24"/>
          <w:szCs w:val="24"/>
        </w:rPr>
      </w:pPr>
      <w:r w:rsidRPr="009752A3">
        <w:rPr>
          <w:sz w:val="24"/>
          <w:szCs w:val="24"/>
        </w:rPr>
        <w:t xml:space="preserve">2. інфляційних нарахувань - </w:t>
      </w:r>
      <w:r w:rsidR="00DA2FBF" w:rsidRPr="009752A3">
        <w:rPr>
          <w:sz w:val="24"/>
          <w:szCs w:val="24"/>
        </w:rPr>
        <w:t>260</w:t>
      </w:r>
      <w:r w:rsidRPr="009752A3">
        <w:rPr>
          <w:sz w:val="24"/>
          <w:szCs w:val="24"/>
        </w:rPr>
        <w:t xml:space="preserve"> </w:t>
      </w:r>
      <w:proofErr w:type="spellStart"/>
      <w:r w:rsidRPr="009752A3">
        <w:rPr>
          <w:sz w:val="24"/>
          <w:szCs w:val="24"/>
        </w:rPr>
        <w:t>грн</w:t>
      </w:r>
      <w:proofErr w:type="spellEnd"/>
      <w:r w:rsidRPr="009752A3">
        <w:rPr>
          <w:sz w:val="24"/>
          <w:szCs w:val="24"/>
        </w:rPr>
        <w:t xml:space="preserve"> </w:t>
      </w:r>
      <w:r w:rsidR="00DA2FBF" w:rsidRPr="009752A3">
        <w:rPr>
          <w:sz w:val="24"/>
          <w:szCs w:val="24"/>
        </w:rPr>
        <w:t>12</w:t>
      </w:r>
      <w:r w:rsidRPr="009752A3">
        <w:rPr>
          <w:sz w:val="24"/>
          <w:szCs w:val="24"/>
        </w:rPr>
        <w:t xml:space="preserve"> коп. </w:t>
      </w:r>
    </w:p>
    <w:p w:rsidR="00321E90" w:rsidRPr="009752A3" w:rsidRDefault="00321E90" w:rsidP="00321E90">
      <w:pPr>
        <w:ind w:firstLine="709"/>
        <w:contextualSpacing/>
        <w:jc w:val="both"/>
        <w:rPr>
          <w:sz w:val="24"/>
          <w:szCs w:val="24"/>
        </w:rPr>
      </w:pPr>
      <w:r w:rsidRPr="009752A3">
        <w:rPr>
          <w:sz w:val="24"/>
          <w:szCs w:val="24"/>
        </w:rPr>
        <w:t xml:space="preserve">3. трьох відсотків річних – </w:t>
      </w:r>
      <w:r w:rsidR="00F32A1E" w:rsidRPr="009752A3">
        <w:rPr>
          <w:sz w:val="24"/>
          <w:szCs w:val="24"/>
        </w:rPr>
        <w:t>207</w:t>
      </w:r>
      <w:r w:rsidRPr="009752A3">
        <w:rPr>
          <w:sz w:val="24"/>
          <w:szCs w:val="24"/>
        </w:rPr>
        <w:t xml:space="preserve"> </w:t>
      </w:r>
      <w:proofErr w:type="spellStart"/>
      <w:r w:rsidRPr="009752A3">
        <w:rPr>
          <w:sz w:val="24"/>
          <w:szCs w:val="24"/>
        </w:rPr>
        <w:t>грн</w:t>
      </w:r>
      <w:proofErr w:type="spellEnd"/>
      <w:r w:rsidRPr="009752A3">
        <w:rPr>
          <w:sz w:val="24"/>
          <w:szCs w:val="24"/>
        </w:rPr>
        <w:t xml:space="preserve"> </w:t>
      </w:r>
      <w:r w:rsidR="00F32A1E" w:rsidRPr="009752A3">
        <w:rPr>
          <w:sz w:val="24"/>
          <w:szCs w:val="24"/>
        </w:rPr>
        <w:t>53</w:t>
      </w:r>
      <w:r w:rsidRPr="009752A3">
        <w:rPr>
          <w:sz w:val="24"/>
          <w:szCs w:val="24"/>
        </w:rPr>
        <w:t xml:space="preserve"> коп.</w:t>
      </w:r>
    </w:p>
    <w:p w:rsidR="00321E90" w:rsidRPr="009752A3" w:rsidRDefault="00321E90" w:rsidP="00321E90">
      <w:pPr>
        <w:ind w:firstLine="709"/>
        <w:contextualSpacing/>
        <w:jc w:val="both"/>
        <w:rPr>
          <w:sz w:val="24"/>
          <w:szCs w:val="24"/>
        </w:rPr>
      </w:pPr>
    </w:p>
    <w:p w:rsidR="00321E90" w:rsidRPr="009752A3" w:rsidRDefault="00321E90" w:rsidP="00321E90">
      <w:pPr>
        <w:ind w:firstLine="709"/>
        <w:contextualSpacing/>
        <w:jc w:val="both"/>
        <w:rPr>
          <w:b/>
          <w:sz w:val="24"/>
          <w:szCs w:val="24"/>
          <w:u w:val="single"/>
        </w:rPr>
      </w:pPr>
      <w:r w:rsidRPr="009752A3">
        <w:rPr>
          <w:b/>
          <w:sz w:val="24"/>
          <w:szCs w:val="24"/>
          <w:u w:val="single"/>
        </w:rPr>
        <w:t xml:space="preserve">ІІІ. Заходи досудового врегулювання спору. </w:t>
      </w:r>
    </w:p>
    <w:p w:rsidR="00321E90" w:rsidRPr="009752A3" w:rsidRDefault="00321E90" w:rsidP="00321E90">
      <w:pPr>
        <w:ind w:firstLine="709"/>
        <w:contextualSpacing/>
        <w:jc w:val="both"/>
        <w:rPr>
          <w:sz w:val="24"/>
          <w:szCs w:val="24"/>
        </w:rPr>
      </w:pPr>
    </w:p>
    <w:p w:rsidR="00321E90" w:rsidRPr="009752A3" w:rsidRDefault="00321E90" w:rsidP="00321E90">
      <w:pPr>
        <w:ind w:firstLine="709"/>
        <w:contextualSpacing/>
        <w:jc w:val="both"/>
        <w:rPr>
          <w:sz w:val="24"/>
          <w:szCs w:val="24"/>
        </w:rPr>
      </w:pPr>
      <w:r w:rsidRPr="009752A3">
        <w:rPr>
          <w:sz w:val="24"/>
          <w:szCs w:val="24"/>
        </w:rPr>
        <w:t>На виконання умов п. 11.2 Договору, керуючись ст. 19 ГПК України та на підставі ст. 222 ГК України Постачальник відправив Покупцю претензію № 1 від 15.</w:t>
      </w:r>
      <w:r w:rsidR="000112BE" w:rsidRPr="009752A3">
        <w:rPr>
          <w:sz w:val="24"/>
          <w:szCs w:val="24"/>
        </w:rPr>
        <w:t>05.2024</w:t>
      </w:r>
      <w:r w:rsidRPr="009752A3">
        <w:rPr>
          <w:sz w:val="24"/>
          <w:szCs w:val="24"/>
        </w:rPr>
        <w:t xml:space="preserve"> р. на вказану суму з відповідним розрахунком. Покупець отримав її 25.</w:t>
      </w:r>
      <w:r w:rsidR="000112BE" w:rsidRPr="009752A3">
        <w:rPr>
          <w:sz w:val="24"/>
          <w:szCs w:val="24"/>
        </w:rPr>
        <w:t>05.</w:t>
      </w:r>
      <w:r w:rsidRPr="009752A3">
        <w:rPr>
          <w:sz w:val="24"/>
          <w:szCs w:val="24"/>
        </w:rPr>
        <w:t>20</w:t>
      </w:r>
      <w:r w:rsidR="000112BE" w:rsidRPr="009752A3">
        <w:rPr>
          <w:sz w:val="24"/>
          <w:szCs w:val="24"/>
        </w:rPr>
        <w:t>24</w:t>
      </w:r>
      <w:r w:rsidRPr="009752A3">
        <w:rPr>
          <w:sz w:val="24"/>
          <w:szCs w:val="24"/>
        </w:rPr>
        <w:t xml:space="preserve"> р., що підтверджується поштовим повідомленням про вручення кореспонденції (копія додається), але станом на день звернення до суду Постачальник відповіді на претензію не отримав.</w:t>
      </w:r>
    </w:p>
    <w:p w:rsidR="00321E90" w:rsidRPr="009752A3" w:rsidRDefault="00321E90" w:rsidP="00321E90">
      <w:pPr>
        <w:adjustRightInd w:val="0"/>
        <w:contextualSpacing/>
        <w:rPr>
          <w:rFonts w:ascii="TimesNewRomanPSMT" w:eastAsiaTheme="minorHAnsi" w:hAnsi="TimesNewRomanPSMT" w:cs="TimesNewRomanPSMT"/>
          <w:sz w:val="24"/>
          <w:szCs w:val="24"/>
        </w:rPr>
      </w:pPr>
    </w:p>
    <w:p w:rsidR="00321E90" w:rsidRPr="009752A3" w:rsidRDefault="00321E90" w:rsidP="00321E90">
      <w:pPr>
        <w:ind w:firstLine="709"/>
        <w:contextualSpacing/>
        <w:jc w:val="both"/>
        <w:rPr>
          <w:b/>
          <w:sz w:val="24"/>
          <w:szCs w:val="24"/>
          <w:u w:val="single"/>
        </w:rPr>
      </w:pPr>
      <w:r w:rsidRPr="009752A3">
        <w:rPr>
          <w:b/>
          <w:sz w:val="24"/>
          <w:szCs w:val="24"/>
          <w:u w:val="single"/>
        </w:rPr>
        <w:t>ІV. Процесуальні норми.</w:t>
      </w:r>
    </w:p>
    <w:p w:rsidR="00321E90" w:rsidRPr="009752A3" w:rsidRDefault="00321E90" w:rsidP="00321E90">
      <w:pPr>
        <w:ind w:firstLine="709"/>
        <w:contextualSpacing/>
        <w:jc w:val="both"/>
        <w:rPr>
          <w:sz w:val="24"/>
          <w:szCs w:val="24"/>
        </w:rPr>
      </w:pPr>
    </w:p>
    <w:p w:rsidR="00321E90" w:rsidRPr="009752A3" w:rsidRDefault="00321E90" w:rsidP="00321E90">
      <w:pPr>
        <w:ind w:firstLine="709"/>
        <w:contextualSpacing/>
        <w:jc w:val="both"/>
        <w:rPr>
          <w:sz w:val="24"/>
          <w:szCs w:val="24"/>
        </w:rPr>
      </w:pPr>
      <w:r w:rsidRPr="009752A3">
        <w:rPr>
          <w:sz w:val="24"/>
          <w:szCs w:val="24"/>
        </w:rPr>
        <w:t>Згідно з п. 11.1 Договору у разі недосягнення згоди між Сторонами спір передається на розгляд Господарського суду.</w:t>
      </w:r>
    </w:p>
    <w:p w:rsidR="00321E90" w:rsidRPr="009752A3" w:rsidRDefault="00321E90" w:rsidP="00321E90">
      <w:pPr>
        <w:ind w:firstLine="709"/>
        <w:contextualSpacing/>
        <w:jc w:val="both"/>
        <w:rPr>
          <w:sz w:val="24"/>
          <w:szCs w:val="24"/>
          <w:shd w:val="clear" w:color="auto" w:fill="FFFFFF"/>
        </w:rPr>
      </w:pPr>
      <w:r w:rsidRPr="009752A3">
        <w:rPr>
          <w:sz w:val="24"/>
          <w:szCs w:val="24"/>
          <w:shd w:val="clear" w:color="auto" w:fill="FFFFFF"/>
        </w:rPr>
        <w:t>Як вбачається з п.1,3 ч.1 ст. 163 Господарсько</w:t>
      </w:r>
      <w:r w:rsidR="002552D8">
        <w:rPr>
          <w:sz w:val="24"/>
          <w:szCs w:val="24"/>
          <w:shd w:val="clear" w:color="auto" w:fill="FFFFFF"/>
        </w:rPr>
        <w:t>го</w:t>
      </w:r>
      <w:r w:rsidRPr="009752A3">
        <w:rPr>
          <w:sz w:val="24"/>
          <w:szCs w:val="24"/>
          <w:shd w:val="clear" w:color="auto" w:fill="FFFFFF"/>
        </w:rPr>
        <w:t xml:space="preserve"> – процесуального кодексу України, </w:t>
      </w:r>
      <w:r w:rsidRPr="009752A3">
        <w:rPr>
          <w:b/>
          <w:sz w:val="24"/>
          <w:szCs w:val="24"/>
          <w:u w:val="single"/>
          <w:shd w:val="clear" w:color="auto" w:fill="FFFFFF"/>
        </w:rPr>
        <w:t>ціна позову визначається:</w:t>
      </w:r>
      <w:r w:rsidRPr="009752A3">
        <w:rPr>
          <w:sz w:val="24"/>
          <w:szCs w:val="24"/>
          <w:shd w:val="clear" w:color="auto" w:fill="FFFFFF"/>
        </w:rPr>
        <w:t xml:space="preserve"> у позовах про стягнення грошових коштів - сумою, яка стягується;  у позовах, які складаються з кількох самостійних вимог, - загальною сумою всіх вимог.</w:t>
      </w:r>
    </w:p>
    <w:p w:rsidR="00321E90" w:rsidRPr="009752A3" w:rsidRDefault="00321E90" w:rsidP="00EA0ADB">
      <w:pPr>
        <w:ind w:firstLine="709"/>
        <w:contextualSpacing/>
        <w:jc w:val="both"/>
        <w:rPr>
          <w:sz w:val="24"/>
          <w:szCs w:val="24"/>
          <w:shd w:val="clear" w:color="auto" w:fill="FFFFFF"/>
        </w:rPr>
      </w:pPr>
      <w:r w:rsidRPr="009752A3">
        <w:rPr>
          <w:sz w:val="24"/>
          <w:szCs w:val="24"/>
          <w:shd w:val="clear" w:color="auto" w:fill="FFFFFF"/>
        </w:rPr>
        <w:t>Таким чином, в даному випадку, ціна позову буде складати</w:t>
      </w:r>
      <w:r w:rsidR="00FF6EA4" w:rsidRPr="009752A3">
        <w:rPr>
          <w:sz w:val="24"/>
          <w:szCs w:val="24"/>
          <w:shd w:val="clear" w:color="auto" w:fill="FFFFFF"/>
        </w:rPr>
        <w:t>:</w:t>
      </w:r>
      <w:r w:rsidRPr="009752A3">
        <w:rPr>
          <w:sz w:val="24"/>
          <w:szCs w:val="24"/>
          <w:shd w:val="clear" w:color="auto" w:fill="FFFFFF"/>
        </w:rPr>
        <w:t xml:space="preserve"> </w:t>
      </w:r>
      <w:r w:rsidR="00FF6EA4" w:rsidRPr="009752A3">
        <w:rPr>
          <w:sz w:val="24"/>
          <w:szCs w:val="24"/>
        </w:rPr>
        <w:t xml:space="preserve">40 000 </w:t>
      </w:r>
      <w:r w:rsidRPr="009752A3">
        <w:rPr>
          <w:sz w:val="24"/>
          <w:szCs w:val="24"/>
        </w:rPr>
        <w:t xml:space="preserve">грн. + </w:t>
      </w:r>
      <w:r w:rsidR="00FF6EA4" w:rsidRPr="009752A3">
        <w:rPr>
          <w:sz w:val="24"/>
          <w:szCs w:val="24"/>
        </w:rPr>
        <w:t>260,12</w:t>
      </w:r>
      <w:r w:rsidRPr="009752A3">
        <w:rPr>
          <w:sz w:val="24"/>
          <w:szCs w:val="24"/>
        </w:rPr>
        <w:t xml:space="preserve"> грн. + </w:t>
      </w:r>
      <w:r w:rsidR="00FF6EA4" w:rsidRPr="009752A3">
        <w:rPr>
          <w:sz w:val="24"/>
          <w:szCs w:val="24"/>
        </w:rPr>
        <w:t>207,53</w:t>
      </w:r>
      <w:r w:rsidRPr="009752A3">
        <w:rPr>
          <w:sz w:val="24"/>
          <w:szCs w:val="24"/>
        </w:rPr>
        <w:t xml:space="preserve"> грн. = </w:t>
      </w:r>
      <w:r w:rsidR="00FF6EA4" w:rsidRPr="009752A3">
        <w:rPr>
          <w:sz w:val="24"/>
          <w:szCs w:val="24"/>
        </w:rPr>
        <w:t>40 467 (сорок тисяч чотириста шістдесят сім) гривень 65 коп.</w:t>
      </w:r>
      <w:bookmarkStart w:id="0" w:name="n7340"/>
      <w:bookmarkEnd w:id="0"/>
    </w:p>
    <w:p w:rsidR="00321E90" w:rsidRPr="009752A3" w:rsidRDefault="00321E90" w:rsidP="00321E90">
      <w:pPr>
        <w:pStyle w:val="rvps2"/>
        <w:shd w:val="clear" w:color="auto" w:fill="FFFFFF"/>
        <w:spacing w:before="0" w:beforeAutospacing="0" w:after="150" w:afterAutospacing="0" w:line="240" w:lineRule="auto"/>
        <w:ind w:firstLine="709"/>
        <w:contextualSpacing/>
        <w:jc w:val="both"/>
        <w:rPr>
          <w:sz w:val="24"/>
          <w:shd w:val="clear" w:color="auto" w:fill="FFFFFF"/>
          <w:lang w:val="uk-UA"/>
        </w:rPr>
      </w:pPr>
      <w:r w:rsidRPr="009752A3">
        <w:rPr>
          <w:sz w:val="24"/>
          <w:lang w:val="uk-UA"/>
        </w:rPr>
        <w:lastRenderedPageBreak/>
        <w:t xml:space="preserve">Відповідно до п.1 ч.2 ст.4 Закону України «Про судовий збір» , </w:t>
      </w:r>
      <w:r w:rsidRPr="009752A3">
        <w:rPr>
          <w:sz w:val="24"/>
          <w:shd w:val="clear" w:color="auto" w:fill="FFFFFF"/>
          <w:lang w:val="uk-UA"/>
        </w:rPr>
        <w:t>за подання до господарського суду позовної заяви майнового характеру сплачується судовий збір у розмірі 1,5 відсотка ціни позову, але не менше 1 розміру прожиткового мінімуму для працездатних осіб і не більше 350 розмірів прожиткового мінімуму для працездатних осіб.</w:t>
      </w:r>
    </w:p>
    <w:p w:rsidR="00321E90" w:rsidRPr="009752A3" w:rsidRDefault="006A7A75" w:rsidP="006A7A75">
      <w:pPr>
        <w:pStyle w:val="rvps2"/>
        <w:shd w:val="clear" w:color="auto" w:fill="FFFFFF"/>
        <w:spacing w:before="0" w:beforeAutospacing="0" w:after="150" w:afterAutospacing="0" w:line="240" w:lineRule="auto"/>
        <w:ind w:firstLine="709"/>
        <w:contextualSpacing/>
        <w:jc w:val="both"/>
        <w:rPr>
          <w:sz w:val="24"/>
          <w:shd w:val="clear" w:color="auto" w:fill="FFFFFF"/>
          <w:lang w:val="uk-UA"/>
        </w:rPr>
      </w:pPr>
      <w:r w:rsidRPr="009752A3">
        <w:rPr>
          <w:sz w:val="24"/>
          <w:shd w:val="clear" w:color="auto" w:fill="FFFFFF"/>
          <w:lang w:val="uk-UA"/>
        </w:rPr>
        <w:t xml:space="preserve">Оскільки 1,5 відсотка ціни позову складає 607 </w:t>
      </w:r>
      <w:proofErr w:type="spellStart"/>
      <w:r w:rsidRPr="009752A3">
        <w:rPr>
          <w:sz w:val="24"/>
          <w:shd w:val="clear" w:color="auto" w:fill="FFFFFF"/>
          <w:lang w:val="uk-UA"/>
        </w:rPr>
        <w:t>грн</w:t>
      </w:r>
      <w:proofErr w:type="spellEnd"/>
      <w:r w:rsidRPr="009752A3">
        <w:rPr>
          <w:sz w:val="24"/>
          <w:shd w:val="clear" w:color="auto" w:fill="FFFFFF"/>
          <w:lang w:val="uk-UA"/>
        </w:rPr>
        <w:t xml:space="preserve">, то </w:t>
      </w:r>
      <w:r w:rsidR="00321E90" w:rsidRPr="009752A3">
        <w:rPr>
          <w:b/>
          <w:sz w:val="24"/>
          <w:u w:val="single"/>
          <w:lang w:val="uk-UA"/>
        </w:rPr>
        <w:t>сума судових витрат становить</w:t>
      </w:r>
      <w:r w:rsidR="00321E90" w:rsidRPr="009752A3">
        <w:rPr>
          <w:sz w:val="24"/>
          <w:lang w:val="uk-UA"/>
        </w:rPr>
        <w:t xml:space="preserve"> 1 прожитковий мінімум </w:t>
      </w:r>
      <w:r w:rsidR="00321E90" w:rsidRPr="009752A3">
        <w:rPr>
          <w:sz w:val="24"/>
          <w:shd w:val="clear" w:color="auto" w:fill="FFFFFF"/>
          <w:lang w:val="uk-UA"/>
        </w:rPr>
        <w:t>для працездатних осіб</w:t>
      </w:r>
      <w:r w:rsidRPr="009752A3">
        <w:rPr>
          <w:sz w:val="24"/>
          <w:lang w:val="uk-UA"/>
        </w:rPr>
        <w:t xml:space="preserve"> станом на 01.01.2024</w:t>
      </w:r>
      <w:r w:rsidR="00321E90" w:rsidRPr="009752A3">
        <w:rPr>
          <w:sz w:val="24"/>
          <w:lang w:val="uk-UA"/>
        </w:rPr>
        <w:t xml:space="preserve"> року, а саме, </w:t>
      </w:r>
      <w:r w:rsidRPr="009752A3">
        <w:rPr>
          <w:sz w:val="24"/>
          <w:lang w:val="uk-UA"/>
        </w:rPr>
        <w:t>3028</w:t>
      </w:r>
      <w:r w:rsidR="00321E90" w:rsidRPr="009752A3">
        <w:rPr>
          <w:sz w:val="24"/>
          <w:lang w:val="uk-UA"/>
        </w:rPr>
        <w:t xml:space="preserve"> </w:t>
      </w:r>
      <w:proofErr w:type="spellStart"/>
      <w:r w:rsidR="00321E90" w:rsidRPr="009752A3">
        <w:rPr>
          <w:sz w:val="24"/>
          <w:lang w:val="uk-UA"/>
        </w:rPr>
        <w:t>грн</w:t>
      </w:r>
      <w:proofErr w:type="spellEnd"/>
      <w:r w:rsidR="00321E90" w:rsidRPr="009752A3">
        <w:rPr>
          <w:sz w:val="24"/>
          <w:lang w:val="uk-UA"/>
        </w:rPr>
        <w:t xml:space="preserve"> 00 коп. </w:t>
      </w:r>
    </w:p>
    <w:p w:rsidR="00EA0ADB" w:rsidRPr="009752A3" w:rsidRDefault="00321E90" w:rsidP="00EA0ADB">
      <w:pPr>
        <w:pStyle w:val="rvps2"/>
        <w:shd w:val="clear" w:color="auto" w:fill="FFFFFF"/>
        <w:spacing w:before="0" w:beforeAutospacing="0" w:after="150" w:afterAutospacing="0" w:line="240" w:lineRule="auto"/>
        <w:ind w:firstLine="709"/>
        <w:contextualSpacing/>
        <w:jc w:val="both"/>
        <w:rPr>
          <w:sz w:val="24"/>
          <w:lang w:val="uk-UA"/>
        </w:rPr>
      </w:pPr>
      <w:r w:rsidRPr="009752A3">
        <w:rPr>
          <w:sz w:val="24"/>
          <w:lang w:val="uk-UA"/>
        </w:rPr>
        <w:t xml:space="preserve">Підтверджую, що </w:t>
      </w:r>
      <w:r w:rsidR="006A7A75" w:rsidRPr="009752A3">
        <w:rPr>
          <w:sz w:val="24"/>
          <w:lang w:val="uk-UA"/>
        </w:rPr>
        <w:t>позивачем</w:t>
      </w:r>
      <w:r w:rsidRPr="009752A3">
        <w:rPr>
          <w:sz w:val="24"/>
          <w:lang w:val="uk-UA"/>
        </w:rPr>
        <w:t xml:space="preserve"> не подано іншого позову до цього ж відповідача з тим самим предметом та з тих самих підстав.</w:t>
      </w:r>
    </w:p>
    <w:p w:rsidR="00EA0ADB" w:rsidRPr="009752A3" w:rsidRDefault="00EA0ADB" w:rsidP="00EA0ADB">
      <w:pPr>
        <w:pStyle w:val="rvps2"/>
        <w:shd w:val="clear" w:color="auto" w:fill="FFFFFF"/>
        <w:spacing w:before="0" w:beforeAutospacing="0" w:after="150" w:afterAutospacing="0" w:line="240" w:lineRule="auto"/>
        <w:ind w:firstLine="709"/>
        <w:contextualSpacing/>
        <w:jc w:val="both"/>
        <w:rPr>
          <w:sz w:val="24"/>
          <w:lang w:val="uk-UA"/>
        </w:rPr>
      </w:pPr>
      <w:r w:rsidRPr="009752A3">
        <w:rPr>
          <w:sz w:val="24"/>
          <w:lang w:val="uk-UA"/>
        </w:rPr>
        <w:t xml:space="preserve">Оригінали письмових документів, копії яких додано до заяви знаходяться у позивача та за необхідності можуть бути надані суду. </w:t>
      </w:r>
    </w:p>
    <w:p w:rsidR="00321E90" w:rsidRPr="009752A3" w:rsidRDefault="00321E90" w:rsidP="00321E90">
      <w:pPr>
        <w:ind w:firstLine="709"/>
        <w:contextualSpacing/>
        <w:jc w:val="both"/>
        <w:rPr>
          <w:sz w:val="24"/>
          <w:szCs w:val="24"/>
        </w:rPr>
      </w:pPr>
      <w:r w:rsidRPr="009752A3">
        <w:rPr>
          <w:sz w:val="24"/>
          <w:szCs w:val="24"/>
        </w:rPr>
        <w:t xml:space="preserve">Враховуючі вищезазначене, керуючись ст.ст.1, 12-15, 162-164 ГПК України, </w:t>
      </w:r>
    </w:p>
    <w:p w:rsidR="009752A3" w:rsidRDefault="009752A3" w:rsidP="00EA0ADB">
      <w:pPr>
        <w:ind w:firstLine="709"/>
        <w:contextualSpacing/>
        <w:jc w:val="center"/>
        <w:rPr>
          <w:b/>
          <w:bCs/>
          <w:sz w:val="24"/>
          <w:szCs w:val="24"/>
        </w:rPr>
      </w:pPr>
    </w:p>
    <w:p w:rsidR="00EA0ADB" w:rsidRPr="009752A3" w:rsidRDefault="009752A3" w:rsidP="009752A3">
      <w:pPr>
        <w:ind w:firstLine="709"/>
        <w:contextualSpacing/>
        <w:jc w:val="center"/>
        <w:rPr>
          <w:b/>
          <w:bCs/>
          <w:sz w:val="24"/>
          <w:szCs w:val="24"/>
        </w:rPr>
      </w:pPr>
      <w:r>
        <w:rPr>
          <w:b/>
          <w:bCs/>
          <w:sz w:val="24"/>
          <w:szCs w:val="24"/>
        </w:rPr>
        <w:t>ПРОШУ</w:t>
      </w:r>
      <w:r w:rsidR="00321E90" w:rsidRPr="009752A3">
        <w:rPr>
          <w:b/>
          <w:bCs/>
          <w:sz w:val="24"/>
          <w:szCs w:val="24"/>
        </w:rPr>
        <w:t xml:space="preserve"> СУД:</w:t>
      </w:r>
    </w:p>
    <w:p w:rsidR="005919CA" w:rsidRPr="009752A3" w:rsidRDefault="00321E90" w:rsidP="00321E90">
      <w:pPr>
        <w:pStyle w:val="a3"/>
        <w:numPr>
          <w:ilvl w:val="0"/>
          <w:numId w:val="5"/>
        </w:numPr>
        <w:tabs>
          <w:tab w:val="left" w:pos="5103"/>
          <w:tab w:val="left" w:pos="8550"/>
        </w:tabs>
        <w:jc w:val="both"/>
        <w:rPr>
          <w:b/>
          <w:bCs/>
          <w:iCs/>
          <w:sz w:val="24"/>
          <w:szCs w:val="24"/>
        </w:rPr>
      </w:pPr>
      <w:r w:rsidRPr="009752A3">
        <w:rPr>
          <w:bCs/>
          <w:iCs/>
          <w:sz w:val="24"/>
          <w:szCs w:val="24"/>
        </w:rPr>
        <w:t>Стягнути з</w:t>
      </w:r>
      <w:r w:rsidRPr="009752A3">
        <w:rPr>
          <w:b/>
          <w:bCs/>
          <w:iCs/>
          <w:sz w:val="24"/>
          <w:szCs w:val="24"/>
        </w:rPr>
        <w:t xml:space="preserve"> </w:t>
      </w:r>
      <w:r w:rsidR="00EA0ADB" w:rsidRPr="009752A3">
        <w:rPr>
          <w:sz w:val="24"/>
          <w:szCs w:val="24"/>
          <w:shd w:val="clear" w:color="auto" w:fill="FFFFFF"/>
        </w:rPr>
        <w:t xml:space="preserve">Товариства з обмеженою </w:t>
      </w:r>
      <w:r w:rsidRPr="009752A3">
        <w:rPr>
          <w:sz w:val="24"/>
          <w:szCs w:val="24"/>
          <w:shd w:val="clear" w:color="auto" w:fill="FFFFFF"/>
        </w:rPr>
        <w:t>відповідальністю «</w:t>
      </w:r>
      <w:r w:rsidR="00EA0ADB" w:rsidRPr="009752A3">
        <w:rPr>
          <w:sz w:val="24"/>
          <w:szCs w:val="24"/>
          <w:shd w:val="clear" w:color="auto" w:fill="FFFFFF"/>
        </w:rPr>
        <w:t>Б</w:t>
      </w:r>
      <w:r w:rsidRPr="009752A3">
        <w:rPr>
          <w:sz w:val="24"/>
          <w:szCs w:val="24"/>
          <w:shd w:val="clear" w:color="auto" w:fill="FFFFFF"/>
        </w:rPr>
        <w:t>» (</w:t>
      </w:r>
      <w:r w:rsidR="00EA0ADB" w:rsidRPr="009752A3">
        <w:rPr>
          <w:rFonts w:eastAsiaTheme="minorHAnsi"/>
          <w:sz w:val="24"/>
          <w:szCs w:val="24"/>
        </w:rPr>
        <w:t xml:space="preserve">01001, м. Київ, вул. </w:t>
      </w:r>
      <w:proofErr w:type="spellStart"/>
      <w:r w:rsidR="00EA0ADB" w:rsidRPr="009752A3">
        <w:rPr>
          <w:rFonts w:eastAsiaTheme="minorHAnsi"/>
          <w:sz w:val="24"/>
          <w:szCs w:val="24"/>
        </w:rPr>
        <w:t>Набережно</w:t>
      </w:r>
      <w:proofErr w:type="spellEnd"/>
      <w:r w:rsidR="00EA0ADB" w:rsidRPr="009752A3">
        <w:rPr>
          <w:rFonts w:eastAsiaTheme="minorHAnsi"/>
          <w:sz w:val="24"/>
          <w:szCs w:val="24"/>
        </w:rPr>
        <w:t xml:space="preserve"> – </w:t>
      </w:r>
      <w:proofErr w:type="spellStart"/>
      <w:r w:rsidR="00EA0ADB" w:rsidRPr="009752A3">
        <w:rPr>
          <w:rFonts w:eastAsiaTheme="minorHAnsi"/>
          <w:sz w:val="24"/>
          <w:szCs w:val="24"/>
        </w:rPr>
        <w:t>Хрещатицька</w:t>
      </w:r>
      <w:proofErr w:type="spellEnd"/>
      <w:r w:rsidR="00EA0ADB" w:rsidRPr="009752A3">
        <w:rPr>
          <w:rFonts w:eastAsiaTheme="minorHAnsi"/>
          <w:sz w:val="24"/>
          <w:szCs w:val="24"/>
        </w:rPr>
        <w:t>, 2 , код ЄДРПОУ:</w:t>
      </w:r>
      <w:r w:rsidR="00EA0ADB" w:rsidRPr="009752A3">
        <w:rPr>
          <w:sz w:val="24"/>
          <w:szCs w:val="24"/>
        </w:rPr>
        <w:t xml:space="preserve"> </w:t>
      </w:r>
      <w:r w:rsidR="00EA0ADB" w:rsidRPr="009752A3">
        <w:rPr>
          <w:rFonts w:eastAsiaTheme="minorHAnsi"/>
          <w:sz w:val="24"/>
          <w:szCs w:val="24"/>
        </w:rPr>
        <w:t>87654321</w:t>
      </w:r>
      <w:r w:rsidRPr="009752A3">
        <w:rPr>
          <w:iCs/>
          <w:sz w:val="24"/>
          <w:szCs w:val="24"/>
          <w:shd w:val="clear" w:color="auto" w:fill="FFFFFF"/>
        </w:rPr>
        <w:t>)</w:t>
      </w:r>
      <w:r w:rsidRPr="009752A3">
        <w:rPr>
          <w:sz w:val="24"/>
          <w:szCs w:val="24"/>
          <w:shd w:val="clear" w:color="auto" w:fill="FFFFFF"/>
        </w:rPr>
        <w:t> на користь Товариства з обмеженою відповідальністю «</w:t>
      </w:r>
      <w:r w:rsidR="00EA0ADB" w:rsidRPr="009752A3">
        <w:rPr>
          <w:sz w:val="24"/>
          <w:szCs w:val="24"/>
          <w:shd w:val="clear" w:color="auto" w:fill="FFFFFF"/>
        </w:rPr>
        <w:t>А</w:t>
      </w:r>
      <w:r w:rsidRPr="009752A3">
        <w:rPr>
          <w:sz w:val="24"/>
          <w:szCs w:val="24"/>
          <w:shd w:val="clear" w:color="auto" w:fill="FFFFFF"/>
        </w:rPr>
        <w:t>»  </w:t>
      </w:r>
      <w:r w:rsidRPr="009752A3">
        <w:rPr>
          <w:iCs/>
          <w:sz w:val="24"/>
          <w:szCs w:val="24"/>
          <w:shd w:val="clear" w:color="auto" w:fill="FFFFFF"/>
        </w:rPr>
        <w:t>(</w:t>
      </w:r>
      <w:r w:rsidR="005919CA" w:rsidRPr="009752A3">
        <w:rPr>
          <w:rFonts w:eastAsiaTheme="minorHAnsi"/>
          <w:sz w:val="24"/>
          <w:szCs w:val="24"/>
        </w:rPr>
        <w:t>03193, м. Київ, вул. Набережна, буд.5, код ЄДРПОУ: 12345678</w:t>
      </w:r>
      <w:r w:rsidRPr="009752A3">
        <w:rPr>
          <w:iCs/>
          <w:sz w:val="24"/>
          <w:szCs w:val="24"/>
          <w:shd w:val="clear" w:color="auto" w:fill="FFFFFF"/>
        </w:rPr>
        <w:t>)</w:t>
      </w:r>
      <w:r w:rsidRPr="009752A3">
        <w:rPr>
          <w:sz w:val="24"/>
          <w:szCs w:val="24"/>
          <w:shd w:val="clear" w:color="auto" w:fill="FFFFFF"/>
        </w:rPr>
        <w:t> </w:t>
      </w:r>
      <w:r w:rsidR="005919CA" w:rsidRPr="009752A3">
        <w:rPr>
          <w:sz w:val="24"/>
          <w:szCs w:val="24"/>
        </w:rPr>
        <w:t xml:space="preserve">заборгованість за договором поставки у розмірі </w:t>
      </w:r>
      <w:r w:rsidRPr="009752A3">
        <w:rPr>
          <w:sz w:val="24"/>
          <w:szCs w:val="24"/>
        </w:rPr>
        <w:t xml:space="preserve"> </w:t>
      </w:r>
      <w:r w:rsidR="005919CA" w:rsidRPr="009752A3">
        <w:rPr>
          <w:sz w:val="24"/>
          <w:szCs w:val="24"/>
        </w:rPr>
        <w:t>40 467 (сорок тисяч чотириста шістдесят сім) гривень 65 коп.</w:t>
      </w:r>
    </w:p>
    <w:p w:rsidR="00321E90" w:rsidRPr="009752A3" w:rsidRDefault="00321E90" w:rsidP="00321E90">
      <w:pPr>
        <w:pStyle w:val="a3"/>
        <w:numPr>
          <w:ilvl w:val="0"/>
          <w:numId w:val="5"/>
        </w:numPr>
        <w:tabs>
          <w:tab w:val="left" w:pos="5103"/>
          <w:tab w:val="left" w:pos="8550"/>
        </w:tabs>
        <w:jc w:val="both"/>
        <w:rPr>
          <w:b/>
          <w:bCs/>
          <w:iCs/>
          <w:sz w:val="24"/>
          <w:szCs w:val="24"/>
        </w:rPr>
      </w:pPr>
      <w:r w:rsidRPr="009752A3">
        <w:rPr>
          <w:sz w:val="24"/>
          <w:szCs w:val="24"/>
          <w:shd w:val="clear" w:color="auto" w:fill="FFFFFF"/>
        </w:rPr>
        <w:t xml:space="preserve">Стягнути </w:t>
      </w:r>
      <w:r w:rsidRPr="009752A3">
        <w:rPr>
          <w:bCs/>
          <w:iCs/>
          <w:sz w:val="24"/>
          <w:szCs w:val="24"/>
        </w:rPr>
        <w:t>з</w:t>
      </w:r>
      <w:r w:rsidRPr="009752A3">
        <w:rPr>
          <w:b/>
          <w:bCs/>
          <w:iCs/>
          <w:sz w:val="24"/>
          <w:szCs w:val="24"/>
        </w:rPr>
        <w:t xml:space="preserve"> </w:t>
      </w:r>
      <w:r w:rsidRPr="009752A3">
        <w:rPr>
          <w:sz w:val="24"/>
          <w:szCs w:val="24"/>
          <w:shd w:val="clear" w:color="auto" w:fill="FFFFFF"/>
        </w:rPr>
        <w:t xml:space="preserve">Товариства з обмеженою відповідальністю </w:t>
      </w:r>
      <w:r w:rsidR="005919CA" w:rsidRPr="009752A3">
        <w:rPr>
          <w:sz w:val="24"/>
          <w:szCs w:val="24"/>
          <w:shd w:val="clear" w:color="auto" w:fill="FFFFFF"/>
        </w:rPr>
        <w:t>«Б» (</w:t>
      </w:r>
      <w:r w:rsidR="005919CA" w:rsidRPr="009752A3">
        <w:rPr>
          <w:rFonts w:eastAsiaTheme="minorHAnsi"/>
          <w:sz w:val="24"/>
          <w:szCs w:val="24"/>
        </w:rPr>
        <w:t xml:space="preserve">01001, м. Київ, вул. </w:t>
      </w:r>
      <w:proofErr w:type="spellStart"/>
      <w:r w:rsidR="005919CA" w:rsidRPr="009752A3">
        <w:rPr>
          <w:rFonts w:eastAsiaTheme="minorHAnsi"/>
          <w:sz w:val="24"/>
          <w:szCs w:val="24"/>
        </w:rPr>
        <w:t>Набережно</w:t>
      </w:r>
      <w:proofErr w:type="spellEnd"/>
      <w:r w:rsidR="005919CA" w:rsidRPr="009752A3">
        <w:rPr>
          <w:rFonts w:eastAsiaTheme="minorHAnsi"/>
          <w:sz w:val="24"/>
          <w:szCs w:val="24"/>
        </w:rPr>
        <w:t xml:space="preserve"> – </w:t>
      </w:r>
      <w:proofErr w:type="spellStart"/>
      <w:r w:rsidR="005919CA" w:rsidRPr="009752A3">
        <w:rPr>
          <w:rFonts w:eastAsiaTheme="minorHAnsi"/>
          <w:sz w:val="24"/>
          <w:szCs w:val="24"/>
        </w:rPr>
        <w:t>Хрещатицька</w:t>
      </w:r>
      <w:proofErr w:type="spellEnd"/>
      <w:r w:rsidR="005919CA" w:rsidRPr="009752A3">
        <w:rPr>
          <w:rFonts w:eastAsiaTheme="minorHAnsi"/>
          <w:sz w:val="24"/>
          <w:szCs w:val="24"/>
        </w:rPr>
        <w:t>, 2 , код ЄДРПОУ:</w:t>
      </w:r>
      <w:r w:rsidR="005919CA" w:rsidRPr="009752A3">
        <w:rPr>
          <w:sz w:val="24"/>
          <w:szCs w:val="24"/>
        </w:rPr>
        <w:t xml:space="preserve"> </w:t>
      </w:r>
      <w:r w:rsidR="005919CA" w:rsidRPr="009752A3">
        <w:rPr>
          <w:rFonts w:eastAsiaTheme="minorHAnsi"/>
          <w:sz w:val="24"/>
          <w:szCs w:val="24"/>
        </w:rPr>
        <w:t>87654321</w:t>
      </w:r>
      <w:r w:rsidR="005919CA" w:rsidRPr="009752A3">
        <w:rPr>
          <w:iCs/>
          <w:sz w:val="24"/>
          <w:szCs w:val="24"/>
          <w:shd w:val="clear" w:color="auto" w:fill="FFFFFF"/>
        </w:rPr>
        <w:t>)</w:t>
      </w:r>
      <w:r w:rsidR="005919CA" w:rsidRPr="009752A3">
        <w:rPr>
          <w:sz w:val="24"/>
          <w:szCs w:val="24"/>
          <w:shd w:val="clear" w:color="auto" w:fill="FFFFFF"/>
        </w:rPr>
        <w:t> на користь Товариства з обмеженою відповідальністю «А»  </w:t>
      </w:r>
      <w:r w:rsidR="005919CA" w:rsidRPr="009752A3">
        <w:rPr>
          <w:iCs/>
          <w:sz w:val="24"/>
          <w:szCs w:val="24"/>
          <w:shd w:val="clear" w:color="auto" w:fill="FFFFFF"/>
        </w:rPr>
        <w:t>(</w:t>
      </w:r>
      <w:r w:rsidR="005919CA" w:rsidRPr="009752A3">
        <w:rPr>
          <w:rFonts w:eastAsiaTheme="minorHAnsi"/>
          <w:sz w:val="24"/>
          <w:szCs w:val="24"/>
        </w:rPr>
        <w:t>03193, м. Київ, вул. Набережна, буд.5, код ЄДРПОУ: 12345678</w:t>
      </w:r>
      <w:r w:rsidR="005919CA" w:rsidRPr="009752A3">
        <w:rPr>
          <w:iCs/>
          <w:sz w:val="24"/>
          <w:szCs w:val="24"/>
          <w:shd w:val="clear" w:color="auto" w:fill="FFFFFF"/>
        </w:rPr>
        <w:t>)</w:t>
      </w:r>
      <w:r w:rsidR="005919CA" w:rsidRPr="009752A3">
        <w:rPr>
          <w:sz w:val="24"/>
          <w:szCs w:val="24"/>
          <w:shd w:val="clear" w:color="auto" w:fill="FFFFFF"/>
        </w:rPr>
        <w:t xml:space="preserve"> понесені</w:t>
      </w:r>
      <w:r w:rsidRPr="009752A3">
        <w:rPr>
          <w:sz w:val="24"/>
          <w:szCs w:val="24"/>
          <w:shd w:val="clear" w:color="auto" w:fill="FFFFFF"/>
        </w:rPr>
        <w:t> судов</w:t>
      </w:r>
      <w:r w:rsidR="005919CA" w:rsidRPr="009752A3">
        <w:rPr>
          <w:sz w:val="24"/>
          <w:szCs w:val="24"/>
          <w:shd w:val="clear" w:color="auto" w:fill="FFFFFF"/>
        </w:rPr>
        <w:t>і витрати</w:t>
      </w:r>
      <w:r w:rsidRPr="009752A3">
        <w:rPr>
          <w:b/>
          <w:bCs/>
          <w:iCs/>
          <w:sz w:val="24"/>
          <w:szCs w:val="24"/>
        </w:rPr>
        <w:t>.</w:t>
      </w:r>
    </w:p>
    <w:p w:rsidR="00D86AF3" w:rsidRPr="009752A3" w:rsidRDefault="00D86AF3" w:rsidP="00321E90">
      <w:pPr>
        <w:tabs>
          <w:tab w:val="left" w:pos="5103"/>
        </w:tabs>
        <w:contextualSpacing/>
        <w:jc w:val="both"/>
        <w:rPr>
          <w:sz w:val="24"/>
          <w:szCs w:val="24"/>
        </w:rPr>
      </w:pPr>
    </w:p>
    <w:p w:rsidR="00321E90" w:rsidRPr="009752A3" w:rsidRDefault="00321E90" w:rsidP="00321E90">
      <w:pPr>
        <w:ind w:firstLine="709"/>
        <w:contextualSpacing/>
        <w:jc w:val="both"/>
        <w:rPr>
          <w:b/>
          <w:sz w:val="24"/>
          <w:szCs w:val="24"/>
        </w:rPr>
      </w:pPr>
      <w:r w:rsidRPr="009752A3">
        <w:rPr>
          <w:b/>
          <w:sz w:val="24"/>
          <w:szCs w:val="24"/>
        </w:rPr>
        <w:t>Додатки:</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Квитанція про сплату судового збору;</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Свідоцтво про право на заняття адвокатською діяльністю;</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Договір про надання правової допомоги;</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Ордер про надання правової допомоги;</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Копія договору поставки від 01.</w:t>
      </w:r>
      <w:r w:rsidR="00581E91" w:rsidRPr="009752A3">
        <w:rPr>
          <w:sz w:val="24"/>
          <w:szCs w:val="24"/>
        </w:rPr>
        <w:t>03.2024</w:t>
      </w:r>
      <w:r w:rsidRPr="009752A3">
        <w:rPr>
          <w:sz w:val="24"/>
          <w:szCs w:val="24"/>
        </w:rPr>
        <w:t xml:space="preserve"> №491;</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 xml:space="preserve">Копія накладної </w:t>
      </w:r>
      <w:r w:rsidRPr="009752A3">
        <w:rPr>
          <w:rFonts w:eastAsiaTheme="minorHAnsi"/>
          <w:sz w:val="24"/>
          <w:szCs w:val="24"/>
        </w:rPr>
        <w:t>№2678 від 16.</w:t>
      </w:r>
      <w:r w:rsidR="00581E91" w:rsidRPr="009752A3">
        <w:rPr>
          <w:rFonts w:eastAsiaTheme="minorHAnsi"/>
          <w:sz w:val="24"/>
          <w:szCs w:val="24"/>
        </w:rPr>
        <w:t>03</w:t>
      </w:r>
      <w:r w:rsidRPr="009752A3">
        <w:rPr>
          <w:rFonts w:eastAsiaTheme="minorHAnsi"/>
          <w:sz w:val="24"/>
          <w:szCs w:val="24"/>
        </w:rPr>
        <w:t>.</w:t>
      </w:r>
      <w:r w:rsidR="00581E91" w:rsidRPr="009752A3">
        <w:rPr>
          <w:sz w:val="24"/>
          <w:szCs w:val="24"/>
        </w:rPr>
        <w:t xml:space="preserve"> 2024 </w:t>
      </w:r>
      <w:r w:rsidRPr="009752A3">
        <w:rPr>
          <w:rFonts w:eastAsiaTheme="minorHAnsi"/>
          <w:sz w:val="24"/>
          <w:szCs w:val="24"/>
        </w:rPr>
        <w:t>року;</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 xml:space="preserve">Копія накладної </w:t>
      </w:r>
      <w:r w:rsidRPr="009752A3">
        <w:rPr>
          <w:rFonts w:eastAsiaTheme="minorHAnsi"/>
          <w:sz w:val="24"/>
          <w:szCs w:val="24"/>
        </w:rPr>
        <w:t>№ 2831 від 01.</w:t>
      </w:r>
      <w:r w:rsidR="00581E91" w:rsidRPr="009752A3">
        <w:rPr>
          <w:rFonts w:eastAsiaTheme="minorHAnsi"/>
          <w:sz w:val="24"/>
          <w:szCs w:val="24"/>
        </w:rPr>
        <w:t>04</w:t>
      </w:r>
      <w:r w:rsidRPr="009752A3">
        <w:rPr>
          <w:rFonts w:eastAsiaTheme="minorHAnsi"/>
          <w:sz w:val="24"/>
          <w:szCs w:val="24"/>
        </w:rPr>
        <w:t>.</w:t>
      </w:r>
      <w:r w:rsidR="00581E91" w:rsidRPr="009752A3">
        <w:rPr>
          <w:sz w:val="24"/>
          <w:szCs w:val="24"/>
        </w:rPr>
        <w:t xml:space="preserve">2024 </w:t>
      </w:r>
      <w:r w:rsidRPr="009752A3">
        <w:rPr>
          <w:rFonts w:eastAsiaTheme="minorHAnsi"/>
          <w:sz w:val="24"/>
          <w:szCs w:val="24"/>
        </w:rPr>
        <w:t>року;</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 xml:space="preserve">Копія накладної </w:t>
      </w:r>
      <w:r w:rsidRPr="009752A3">
        <w:rPr>
          <w:rFonts w:eastAsiaTheme="minorHAnsi"/>
          <w:sz w:val="24"/>
          <w:szCs w:val="24"/>
        </w:rPr>
        <w:t>№3007 від 15.</w:t>
      </w:r>
      <w:r w:rsidR="00581E91" w:rsidRPr="009752A3">
        <w:rPr>
          <w:rFonts w:eastAsiaTheme="minorHAnsi"/>
          <w:sz w:val="24"/>
          <w:szCs w:val="24"/>
        </w:rPr>
        <w:t>04</w:t>
      </w:r>
      <w:r w:rsidRPr="009752A3">
        <w:rPr>
          <w:rFonts w:eastAsiaTheme="minorHAnsi"/>
          <w:sz w:val="24"/>
          <w:szCs w:val="24"/>
        </w:rPr>
        <w:t>.</w:t>
      </w:r>
      <w:r w:rsidR="00581E91" w:rsidRPr="009752A3">
        <w:rPr>
          <w:sz w:val="24"/>
          <w:szCs w:val="24"/>
        </w:rPr>
        <w:t xml:space="preserve">2024 </w:t>
      </w:r>
      <w:r w:rsidRPr="009752A3">
        <w:rPr>
          <w:rFonts w:eastAsiaTheme="minorHAnsi"/>
          <w:sz w:val="24"/>
          <w:szCs w:val="24"/>
        </w:rPr>
        <w:t>року;</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 xml:space="preserve">Виписка з банківського рахунку позивача. </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 xml:space="preserve">Копія претензії №1 від </w:t>
      </w:r>
      <w:r w:rsidRPr="009752A3">
        <w:rPr>
          <w:rFonts w:eastAsiaTheme="minorHAnsi"/>
          <w:sz w:val="24"/>
          <w:szCs w:val="24"/>
        </w:rPr>
        <w:t>15.</w:t>
      </w:r>
      <w:r w:rsidR="00581E91" w:rsidRPr="009752A3">
        <w:rPr>
          <w:rFonts w:eastAsiaTheme="minorHAnsi"/>
          <w:sz w:val="24"/>
          <w:szCs w:val="24"/>
        </w:rPr>
        <w:t>05.2024</w:t>
      </w:r>
      <w:r w:rsidRPr="009752A3">
        <w:rPr>
          <w:rFonts w:eastAsiaTheme="minorHAnsi"/>
          <w:sz w:val="24"/>
          <w:szCs w:val="24"/>
        </w:rPr>
        <w:t>.</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 xml:space="preserve">Копія поштового повідомлення про вручення </w:t>
      </w:r>
      <w:r w:rsidR="00AC6F54" w:rsidRPr="009752A3">
        <w:rPr>
          <w:sz w:val="24"/>
          <w:szCs w:val="24"/>
        </w:rPr>
        <w:t>претензії</w:t>
      </w:r>
      <w:r w:rsidRPr="009752A3">
        <w:rPr>
          <w:sz w:val="24"/>
          <w:szCs w:val="24"/>
        </w:rPr>
        <w:t xml:space="preserve">. </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 xml:space="preserve">Розрахунок інфляційних втрат та 3% річних. </w:t>
      </w:r>
    </w:p>
    <w:p w:rsidR="00321E90" w:rsidRPr="009752A3" w:rsidRDefault="00321E90" w:rsidP="00321E90">
      <w:pPr>
        <w:widowControl/>
        <w:numPr>
          <w:ilvl w:val="0"/>
          <w:numId w:val="3"/>
        </w:numPr>
        <w:autoSpaceDE/>
        <w:autoSpaceDN/>
        <w:ind w:left="927" w:firstLine="709"/>
        <w:contextualSpacing/>
        <w:jc w:val="both"/>
        <w:textAlignment w:val="baseline"/>
        <w:rPr>
          <w:sz w:val="24"/>
          <w:szCs w:val="24"/>
        </w:rPr>
      </w:pPr>
      <w:r w:rsidRPr="009752A3">
        <w:rPr>
          <w:sz w:val="24"/>
          <w:szCs w:val="24"/>
        </w:rPr>
        <w:t>Докази направлення копії позовної заяви із додатками відповідачу.</w:t>
      </w:r>
    </w:p>
    <w:p w:rsidR="00321E90" w:rsidRPr="009752A3" w:rsidRDefault="00321E90" w:rsidP="00321E90">
      <w:pPr>
        <w:spacing w:after="240"/>
        <w:ind w:firstLine="709"/>
        <w:contextualSpacing/>
        <w:jc w:val="both"/>
        <w:rPr>
          <w:sz w:val="24"/>
          <w:szCs w:val="24"/>
        </w:rPr>
      </w:pPr>
    </w:p>
    <w:p w:rsidR="00AC6F54" w:rsidRPr="009752A3" w:rsidRDefault="00321E90" w:rsidP="00321E90">
      <w:pPr>
        <w:contextualSpacing/>
        <w:jc w:val="both"/>
        <w:rPr>
          <w:sz w:val="24"/>
          <w:szCs w:val="24"/>
        </w:rPr>
      </w:pPr>
      <w:r w:rsidRPr="009752A3">
        <w:rPr>
          <w:sz w:val="24"/>
          <w:szCs w:val="24"/>
        </w:rPr>
        <w:t>«___»_________20</w:t>
      </w:r>
      <w:r w:rsidR="00AC6F54" w:rsidRPr="009752A3">
        <w:rPr>
          <w:sz w:val="24"/>
          <w:szCs w:val="24"/>
        </w:rPr>
        <w:t>24</w:t>
      </w:r>
      <w:r w:rsidRPr="009752A3">
        <w:rPr>
          <w:sz w:val="24"/>
          <w:szCs w:val="24"/>
        </w:rPr>
        <w:t xml:space="preserve">р.                               </w:t>
      </w:r>
      <w:r w:rsidR="00AC6F54" w:rsidRPr="009752A3">
        <w:rPr>
          <w:sz w:val="24"/>
          <w:szCs w:val="24"/>
        </w:rPr>
        <w:t xml:space="preserve">                       Адвокат </w:t>
      </w:r>
    </w:p>
    <w:p w:rsidR="00321E90" w:rsidRPr="009752A3" w:rsidRDefault="00AC6F54" w:rsidP="00321E90">
      <w:pPr>
        <w:contextualSpacing/>
        <w:jc w:val="both"/>
        <w:rPr>
          <w:sz w:val="24"/>
          <w:szCs w:val="24"/>
        </w:rPr>
      </w:pPr>
      <w:r w:rsidRPr="009752A3">
        <w:rPr>
          <w:sz w:val="24"/>
          <w:szCs w:val="24"/>
        </w:rPr>
        <w:t xml:space="preserve">                                                                                            Іванов І.І. </w:t>
      </w:r>
      <w:r w:rsidR="00321E90" w:rsidRPr="009752A3">
        <w:rPr>
          <w:sz w:val="24"/>
          <w:szCs w:val="24"/>
        </w:rPr>
        <w:t xml:space="preserve"> </w:t>
      </w:r>
    </w:p>
    <w:p w:rsidR="009752A3" w:rsidRPr="009752A3" w:rsidRDefault="009752A3" w:rsidP="00321E90">
      <w:pPr>
        <w:contextualSpacing/>
        <w:jc w:val="both"/>
        <w:rPr>
          <w:sz w:val="24"/>
          <w:szCs w:val="24"/>
        </w:rPr>
      </w:pPr>
    </w:p>
    <w:p w:rsidR="009752A3" w:rsidRPr="009752A3" w:rsidRDefault="009752A3" w:rsidP="00321E90">
      <w:pPr>
        <w:contextualSpacing/>
        <w:jc w:val="both"/>
        <w:rPr>
          <w:sz w:val="24"/>
          <w:szCs w:val="24"/>
        </w:rPr>
      </w:pPr>
    </w:p>
    <w:p w:rsidR="009752A3" w:rsidRPr="009752A3" w:rsidRDefault="009752A3" w:rsidP="00321E90">
      <w:pPr>
        <w:contextualSpacing/>
        <w:jc w:val="both"/>
        <w:rPr>
          <w:sz w:val="24"/>
          <w:szCs w:val="24"/>
        </w:rPr>
      </w:pPr>
    </w:p>
    <w:p w:rsidR="009752A3" w:rsidRPr="009752A3" w:rsidRDefault="009752A3" w:rsidP="00321E90">
      <w:pPr>
        <w:contextualSpacing/>
        <w:jc w:val="both"/>
        <w:rPr>
          <w:sz w:val="24"/>
          <w:szCs w:val="24"/>
        </w:rPr>
      </w:pPr>
    </w:p>
    <w:p w:rsidR="009752A3" w:rsidRPr="009752A3" w:rsidRDefault="009752A3" w:rsidP="00321E90">
      <w:pPr>
        <w:contextualSpacing/>
        <w:jc w:val="both"/>
        <w:rPr>
          <w:sz w:val="24"/>
          <w:szCs w:val="24"/>
        </w:rPr>
      </w:pPr>
    </w:p>
    <w:p w:rsidR="009752A3" w:rsidRPr="009752A3" w:rsidRDefault="009752A3" w:rsidP="00321E90">
      <w:pPr>
        <w:contextualSpacing/>
        <w:jc w:val="both"/>
        <w:rPr>
          <w:sz w:val="24"/>
          <w:szCs w:val="24"/>
        </w:rPr>
      </w:pPr>
    </w:p>
    <w:p w:rsidR="009752A3" w:rsidRPr="009752A3" w:rsidRDefault="009752A3" w:rsidP="00321E90">
      <w:pPr>
        <w:contextualSpacing/>
        <w:jc w:val="both"/>
        <w:rPr>
          <w:sz w:val="24"/>
          <w:szCs w:val="24"/>
        </w:rPr>
      </w:pPr>
    </w:p>
    <w:p w:rsidR="009752A3" w:rsidRPr="009752A3" w:rsidRDefault="009752A3" w:rsidP="00321E90">
      <w:pPr>
        <w:contextualSpacing/>
        <w:jc w:val="both"/>
        <w:rPr>
          <w:sz w:val="24"/>
          <w:szCs w:val="24"/>
        </w:rPr>
      </w:pPr>
    </w:p>
    <w:p w:rsidR="009752A3" w:rsidRPr="009752A3" w:rsidRDefault="009752A3" w:rsidP="00321E90">
      <w:pPr>
        <w:contextualSpacing/>
        <w:jc w:val="both"/>
        <w:rPr>
          <w:sz w:val="24"/>
          <w:szCs w:val="24"/>
        </w:rPr>
      </w:pPr>
    </w:p>
    <w:p w:rsidR="009752A3" w:rsidRPr="009752A3" w:rsidRDefault="009752A3" w:rsidP="00321E90">
      <w:pPr>
        <w:contextualSpacing/>
        <w:jc w:val="both"/>
        <w:rPr>
          <w:sz w:val="24"/>
          <w:szCs w:val="24"/>
        </w:rPr>
      </w:pPr>
    </w:p>
    <w:p w:rsidR="002521E4" w:rsidRPr="009752A3" w:rsidRDefault="002521E4" w:rsidP="00321E90">
      <w:pPr>
        <w:contextualSpacing/>
        <w:rPr>
          <w:rFonts w:ascii="TimesNewRomanPSMT" w:eastAsiaTheme="minorHAnsi" w:hAnsi="TimesNewRomanPSMT" w:cs="TimesNewRomanPSMT"/>
          <w:sz w:val="24"/>
          <w:szCs w:val="24"/>
        </w:rPr>
      </w:pPr>
    </w:p>
    <w:p w:rsidR="00AC6F54" w:rsidRPr="009752A3" w:rsidRDefault="00AC6F54" w:rsidP="00AC6F54">
      <w:pPr>
        <w:spacing w:line="360" w:lineRule="auto"/>
        <w:ind w:firstLine="709"/>
        <w:contextualSpacing/>
        <w:jc w:val="center"/>
        <w:rPr>
          <w:b/>
          <w:sz w:val="24"/>
          <w:szCs w:val="24"/>
        </w:rPr>
      </w:pPr>
      <w:r w:rsidRPr="009752A3">
        <w:rPr>
          <w:b/>
          <w:sz w:val="24"/>
          <w:szCs w:val="24"/>
        </w:rPr>
        <w:lastRenderedPageBreak/>
        <w:t>Розрахунок сум, що стягуються з ТОВ «Б» на користь ТОВ «А»</w:t>
      </w:r>
    </w:p>
    <w:p w:rsidR="00AC6F54" w:rsidRPr="009752A3" w:rsidRDefault="00AC6F54" w:rsidP="00AC6F54">
      <w:pPr>
        <w:spacing w:line="360" w:lineRule="auto"/>
        <w:ind w:firstLine="709"/>
        <w:contextualSpacing/>
        <w:jc w:val="center"/>
        <w:rPr>
          <w:b/>
          <w:sz w:val="28"/>
          <w:szCs w:val="28"/>
        </w:rPr>
      </w:pPr>
    </w:p>
    <w:p w:rsidR="00AC6F54" w:rsidRPr="009752A3" w:rsidRDefault="00AC6F54" w:rsidP="009752A3">
      <w:pPr>
        <w:pStyle w:val="a3"/>
        <w:numPr>
          <w:ilvl w:val="0"/>
          <w:numId w:val="6"/>
        </w:numPr>
        <w:shd w:val="clear" w:color="auto" w:fill="FFFFFF"/>
        <w:spacing w:after="100" w:afterAutospacing="1"/>
        <w:jc w:val="both"/>
        <w:rPr>
          <w:sz w:val="24"/>
          <w:szCs w:val="24"/>
          <w:lang w:eastAsia="ru-RU"/>
        </w:rPr>
      </w:pPr>
      <w:r w:rsidRPr="009752A3">
        <w:rPr>
          <w:sz w:val="24"/>
          <w:szCs w:val="24"/>
          <w:lang w:eastAsia="ru-RU"/>
        </w:rPr>
        <w:t>Основна сума заборгованості за період з </w:t>
      </w:r>
      <w:r w:rsidRPr="009752A3">
        <w:rPr>
          <w:b/>
          <w:bCs/>
          <w:sz w:val="24"/>
          <w:szCs w:val="24"/>
          <w:lang w:eastAsia="ru-RU"/>
        </w:rPr>
        <w:t>15.04.2024 по 03.07.2024</w:t>
      </w:r>
      <w:r w:rsidRPr="009752A3">
        <w:rPr>
          <w:sz w:val="24"/>
          <w:szCs w:val="24"/>
          <w:lang w:eastAsia="ru-RU"/>
        </w:rPr>
        <w:t> складає </w:t>
      </w:r>
      <w:r w:rsidRPr="009752A3">
        <w:rPr>
          <w:b/>
          <w:bCs/>
          <w:sz w:val="24"/>
          <w:szCs w:val="24"/>
          <w:lang w:eastAsia="ru-RU"/>
        </w:rPr>
        <w:t>10 000 грн.</w:t>
      </w:r>
    </w:p>
    <w:p w:rsidR="00AC6F54" w:rsidRPr="009752A3" w:rsidRDefault="00AC6F54" w:rsidP="009752A3">
      <w:pPr>
        <w:pStyle w:val="a3"/>
        <w:numPr>
          <w:ilvl w:val="1"/>
          <w:numId w:val="6"/>
        </w:numPr>
        <w:shd w:val="clear" w:color="auto" w:fill="FFFFFF"/>
        <w:spacing w:before="100" w:beforeAutospacing="1" w:after="100" w:afterAutospacing="1"/>
        <w:jc w:val="center"/>
        <w:outlineLvl w:val="2"/>
        <w:rPr>
          <w:b/>
          <w:i/>
          <w:sz w:val="24"/>
          <w:szCs w:val="24"/>
          <w:lang w:eastAsia="ru-RU"/>
        </w:rPr>
      </w:pPr>
      <w:r w:rsidRPr="009752A3">
        <w:rPr>
          <w:b/>
          <w:i/>
          <w:sz w:val="24"/>
          <w:szCs w:val="24"/>
          <w:lang w:eastAsia="ru-RU"/>
        </w:rPr>
        <w:t>Інфляційні витрати</w:t>
      </w:r>
    </w:p>
    <w:tbl>
      <w:tblPr>
        <w:tblW w:w="5000" w:type="pct"/>
        <w:shd w:val="clear" w:color="auto" w:fill="FFFFFF"/>
        <w:tblCellMar>
          <w:top w:w="15" w:type="dxa"/>
          <w:left w:w="15" w:type="dxa"/>
          <w:bottom w:w="15" w:type="dxa"/>
          <w:right w:w="15" w:type="dxa"/>
        </w:tblCellMar>
        <w:tblLook w:val="04A0"/>
      </w:tblPr>
      <w:tblGrid>
        <w:gridCol w:w="4323"/>
        <w:gridCol w:w="5062"/>
      </w:tblGrid>
      <w:tr w:rsidR="00AC6F54" w:rsidRPr="00DE4D50" w:rsidTr="00EC1B61">
        <w:trPr>
          <w:tblHeader/>
        </w:trPr>
        <w:tc>
          <w:tcPr>
            <w:tcW w:w="0" w:type="auto"/>
            <w:tcBorders>
              <w:top w:val="single" w:sz="6" w:space="0" w:color="DEE2E6"/>
              <w:bottom w:val="single" w:sz="12" w:space="0" w:color="DEE2E6"/>
            </w:tcBorders>
            <w:shd w:val="clear" w:color="auto" w:fill="FFFFFF"/>
            <w:vAlign w:val="bottom"/>
            <w:hideMark/>
          </w:tcPr>
          <w:p w:rsidR="00AC6F54" w:rsidRPr="009752A3" w:rsidRDefault="00AC6F54" w:rsidP="00AC6F54">
            <w:pPr>
              <w:ind w:left="360"/>
              <w:jc w:val="center"/>
              <w:rPr>
                <w:b/>
                <w:bCs/>
                <w:sz w:val="24"/>
                <w:szCs w:val="24"/>
                <w:lang w:eastAsia="ru-RU"/>
              </w:rPr>
            </w:pPr>
            <w:r w:rsidRPr="009752A3">
              <w:rPr>
                <w:b/>
                <w:bCs/>
                <w:sz w:val="24"/>
                <w:szCs w:val="24"/>
                <w:lang w:eastAsia="ru-RU"/>
              </w:rPr>
              <w:t>Період</w:t>
            </w:r>
          </w:p>
        </w:tc>
        <w:tc>
          <w:tcPr>
            <w:tcW w:w="0" w:type="auto"/>
            <w:tcBorders>
              <w:top w:val="single" w:sz="6" w:space="0" w:color="DEE2E6"/>
              <w:bottom w:val="single" w:sz="12" w:space="0" w:color="DEE2E6"/>
            </w:tcBorders>
            <w:shd w:val="clear" w:color="auto" w:fill="FFFFFF"/>
            <w:vAlign w:val="bottom"/>
            <w:hideMark/>
          </w:tcPr>
          <w:p w:rsidR="00AC6F54" w:rsidRPr="009752A3" w:rsidRDefault="00AC6F54" w:rsidP="00AC6F54">
            <w:pPr>
              <w:ind w:left="360"/>
              <w:jc w:val="center"/>
              <w:rPr>
                <w:b/>
                <w:bCs/>
                <w:sz w:val="24"/>
                <w:szCs w:val="24"/>
                <w:lang w:eastAsia="ru-RU"/>
              </w:rPr>
            </w:pPr>
            <w:r w:rsidRPr="009752A3">
              <w:rPr>
                <w:b/>
                <w:bCs/>
                <w:sz w:val="24"/>
                <w:szCs w:val="24"/>
                <w:lang w:eastAsia="ru-RU"/>
              </w:rPr>
              <w:t>Індекс інфляції</w:t>
            </w:r>
          </w:p>
        </w:tc>
      </w:tr>
      <w:tr w:rsidR="00AC6F54" w:rsidRPr="00DE4D50" w:rsidTr="00EC1B61">
        <w:tc>
          <w:tcPr>
            <w:tcW w:w="0" w:type="auto"/>
            <w:tcBorders>
              <w:top w:val="single" w:sz="6" w:space="0" w:color="DEE2E6"/>
            </w:tcBorders>
            <w:shd w:val="clear" w:color="auto" w:fill="FFFFFF"/>
            <w:hideMark/>
          </w:tcPr>
          <w:p w:rsidR="00AC6F54" w:rsidRPr="009752A3" w:rsidRDefault="00AC6F54" w:rsidP="00AC6F54">
            <w:pPr>
              <w:ind w:left="360"/>
              <w:jc w:val="center"/>
              <w:rPr>
                <w:sz w:val="24"/>
                <w:szCs w:val="24"/>
                <w:lang w:eastAsia="ru-RU"/>
              </w:rPr>
            </w:pPr>
            <w:r w:rsidRPr="009752A3">
              <w:rPr>
                <w:sz w:val="24"/>
                <w:szCs w:val="24"/>
                <w:lang w:eastAsia="ru-RU"/>
              </w:rPr>
              <w:t>Квітень 2024</w:t>
            </w:r>
          </w:p>
        </w:tc>
        <w:tc>
          <w:tcPr>
            <w:tcW w:w="0" w:type="auto"/>
            <w:tcBorders>
              <w:top w:val="single" w:sz="6" w:space="0" w:color="DEE2E6"/>
            </w:tcBorders>
            <w:shd w:val="clear" w:color="auto" w:fill="FFFFFF"/>
            <w:hideMark/>
          </w:tcPr>
          <w:p w:rsidR="00AC6F54" w:rsidRPr="009752A3" w:rsidRDefault="00AC6F54" w:rsidP="00AC6F54">
            <w:pPr>
              <w:ind w:left="360"/>
              <w:jc w:val="center"/>
              <w:rPr>
                <w:sz w:val="24"/>
                <w:szCs w:val="24"/>
                <w:lang w:eastAsia="ru-RU"/>
              </w:rPr>
            </w:pPr>
            <w:r w:rsidRPr="009752A3">
              <w:rPr>
                <w:sz w:val="24"/>
                <w:szCs w:val="24"/>
                <w:lang w:eastAsia="ru-RU"/>
              </w:rPr>
              <w:t>100.2</w:t>
            </w:r>
          </w:p>
        </w:tc>
      </w:tr>
      <w:tr w:rsidR="00AC6F54" w:rsidRPr="00DE4D50" w:rsidTr="00EC1B61">
        <w:tc>
          <w:tcPr>
            <w:tcW w:w="0" w:type="auto"/>
            <w:tcBorders>
              <w:top w:val="single" w:sz="6" w:space="0" w:color="DEE2E6"/>
            </w:tcBorders>
            <w:shd w:val="clear" w:color="auto" w:fill="FFFFFF"/>
            <w:hideMark/>
          </w:tcPr>
          <w:p w:rsidR="00AC6F54" w:rsidRPr="009752A3" w:rsidRDefault="00AC6F54" w:rsidP="00AC6F54">
            <w:pPr>
              <w:ind w:left="360"/>
              <w:jc w:val="center"/>
              <w:rPr>
                <w:sz w:val="24"/>
                <w:szCs w:val="24"/>
                <w:lang w:eastAsia="ru-RU"/>
              </w:rPr>
            </w:pPr>
            <w:r w:rsidRPr="009752A3">
              <w:rPr>
                <w:sz w:val="24"/>
                <w:szCs w:val="24"/>
                <w:lang w:eastAsia="ru-RU"/>
              </w:rPr>
              <w:t>Травень 2024</w:t>
            </w:r>
          </w:p>
        </w:tc>
        <w:tc>
          <w:tcPr>
            <w:tcW w:w="0" w:type="auto"/>
            <w:tcBorders>
              <w:top w:val="single" w:sz="6" w:space="0" w:color="DEE2E6"/>
            </w:tcBorders>
            <w:shd w:val="clear" w:color="auto" w:fill="FFFFFF"/>
            <w:hideMark/>
          </w:tcPr>
          <w:p w:rsidR="00AC6F54" w:rsidRPr="009752A3" w:rsidRDefault="00AC6F54" w:rsidP="00AC6F54">
            <w:pPr>
              <w:ind w:left="360"/>
              <w:jc w:val="center"/>
              <w:rPr>
                <w:sz w:val="24"/>
                <w:szCs w:val="24"/>
                <w:lang w:eastAsia="ru-RU"/>
              </w:rPr>
            </w:pPr>
            <w:r w:rsidRPr="009752A3">
              <w:rPr>
                <w:sz w:val="24"/>
                <w:szCs w:val="24"/>
                <w:lang w:eastAsia="ru-RU"/>
              </w:rPr>
              <w:t>100.6</w:t>
            </w:r>
          </w:p>
        </w:tc>
      </w:tr>
    </w:tbl>
    <w:p w:rsidR="00AC6F54" w:rsidRPr="009752A3" w:rsidRDefault="00AC6F54" w:rsidP="00AC6F54">
      <w:pPr>
        <w:shd w:val="clear" w:color="auto" w:fill="FFFFFF"/>
        <w:spacing w:after="100" w:afterAutospacing="1"/>
        <w:ind w:left="360"/>
        <w:rPr>
          <w:sz w:val="24"/>
          <w:szCs w:val="24"/>
          <w:lang w:eastAsia="ru-RU"/>
        </w:rPr>
      </w:pPr>
      <w:r w:rsidRPr="009752A3">
        <w:rPr>
          <w:b/>
          <w:bCs/>
          <w:sz w:val="24"/>
          <w:szCs w:val="24"/>
          <w:lang w:eastAsia="ru-RU"/>
        </w:rPr>
        <w:t>Індекс інфляції за весь період</w:t>
      </w:r>
      <w:r w:rsidRPr="009752A3">
        <w:rPr>
          <w:sz w:val="24"/>
          <w:szCs w:val="24"/>
          <w:lang w:eastAsia="ru-RU"/>
        </w:rPr>
        <w:t> = (100.2 : 100) x (100.6 : 100) = </w:t>
      </w:r>
      <w:r w:rsidRPr="009752A3">
        <w:rPr>
          <w:b/>
          <w:bCs/>
          <w:sz w:val="24"/>
          <w:szCs w:val="24"/>
          <w:lang w:eastAsia="ru-RU"/>
        </w:rPr>
        <w:t>1.008012</w:t>
      </w:r>
    </w:p>
    <w:p w:rsidR="00AC6F54" w:rsidRPr="009752A3" w:rsidRDefault="00AC6F54" w:rsidP="00AC6F54">
      <w:pPr>
        <w:shd w:val="clear" w:color="auto" w:fill="FFFFFF"/>
        <w:spacing w:after="100" w:afterAutospacing="1"/>
        <w:ind w:left="360"/>
        <w:rPr>
          <w:sz w:val="24"/>
          <w:szCs w:val="24"/>
          <w:lang w:eastAsia="ru-RU"/>
        </w:rPr>
      </w:pPr>
      <w:r w:rsidRPr="009752A3">
        <w:rPr>
          <w:b/>
          <w:bCs/>
          <w:sz w:val="24"/>
          <w:szCs w:val="24"/>
          <w:lang w:eastAsia="ru-RU"/>
        </w:rPr>
        <w:t>Інфляційне збільшення</w:t>
      </w:r>
      <w:r w:rsidRPr="009752A3">
        <w:rPr>
          <w:sz w:val="24"/>
          <w:szCs w:val="24"/>
          <w:lang w:eastAsia="ru-RU"/>
        </w:rPr>
        <w:t> = 10000 x 1.008012 - 10000 = </w:t>
      </w:r>
      <w:r w:rsidRPr="009752A3">
        <w:rPr>
          <w:b/>
          <w:bCs/>
          <w:sz w:val="24"/>
          <w:szCs w:val="24"/>
          <w:lang w:eastAsia="ru-RU"/>
        </w:rPr>
        <w:t>80,12 грн.</w:t>
      </w:r>
    </w:p>
    <w:p w:rsidR="00AC6F54" w:rsidRPr="009752A3" w:rsidRDefault="00AC6F54" w:rsidP="009752A3">
      <w:pPr>
        <w:pStyle w:val="a3"/>
        <w:numPr>
          <w:ilvl w:val="1"/>
          <w:numId w:val="6"/>
        </w:numPr>
        <w:shd w:val="clear" w:color="auto" w:fill="FFFFFF"/>
        <w:spacing w:before="100" w:beforeAutospacing="1" w:after="100" w:afterAutospacing="1"/>
        <w:jc w:val="center"/>
        <w:outlineLvl w:val="2"/>
        <w:rPr>
          <w:b/>
          <w:i/>
          <w:sz w:val="24"/>
          <w:szCs w:val="24"/>
          <w:lang w:eastAsia="ru-RU"/>
        </w:rPr>
      </w:pPr>
      <w:r w:rsidRPr="009752A3">
        <w:rPr>
          <w:b/>
          <w:i/>
          <w:sz w:val="24"/>
          <w:szCs w:val="24"/>
          <w:lang w:eastAsia="ru-RU"/>
        </w:rPr>
        <w:t>Штрафні санкції</w:t>
      </w:r>
    </w:p>
    <w:p w:rsidR="00AC6F54" w:rsidRPr="009752A3" w:rsidRDefault="00AC6F54" w:rsidP="00AC6F54">
      <w:pPr>
        <w:shd w:val="clear" w:color="auto" w:fill="FFFFFF"/>
        <w:spacing w:after="100" w:afterAutospacing="1"/>
        <w:ind w:left="360"/>
        <w:rPr>
          <w:sz w:val="24"/>
          <w:szCs w:val="24"/>
          <w:lang w:eastAsia="ru-RU"/>
        </w:rPr>
      </w:pPr>
      <w:r w:rsidRPr="009752A3">
        <w:rPr>
          <w:b/>
          <w:bCs/>
          <w:sz w:val="24"/>
          <w:szCs w:val="24"/>
          <w:lang w:eastAsia="ru-RU"/>
        </w:rPr>
        <w:t>3% річних (ст. 625 ЦКУ)</w:t>
      </w:r>
    </w:p>
    <w:p w:rsidR="00AC6F54" w:rsidRPr="009752A3" w:rsidRDefault="00AC6F54" w:rsidP="00AC6F54">
      <w:pPr>
        <w:shd w:val="clear" w:color="auto" w:fill="FFFFFF"/>
        <w:spacing w:after="100" w:afterAutospacing="1"/>
        <w:ind w:left="360"/>
        <w:rPr>
          <w:sz w:val="24"/>
          <w:szCs w:val="24"/>
          <w:lang w:eastAsia="ru-RU"/>
        </w:rPr>
      </w:pPr>
      <w:r w:rsidRPr="009752A3">
        <w:rPr>
          <w:b/>
          <w:bCs/>
          <w:sz w:val="24"/>
          <w:szCs w:val="24"/>
          <w:lang w:eastAsia="ru-RU"/>
        </w:rPr>
        <w:t>Штрафні санкції</w:t>
      </w:r>
      <w:r w:rsidRPr="009752A3">
        <w:rPr>
          <w:sz w:val="24"/>
          <w:szCs w:val="24"/>
          <w:lang w:eastAsia="ru-RU"/>
        </w:rPr>
        <w:t> = (сума заборгованості) x 3% x (кількість днів прострочення) : (кількість днів у році) = 10000 x 3% x 80 : 365 = </w:t>
      </w:r>
      <w:r w:rsidRPr="009752A3">
        <w:rPr>
          <w:b/>
          <w:bCs/>
          <w:sz w:val="24"/>
          <w:szCs w:val="24"/>
          <w:lang w:eastAsia="ru-RU"/>
        </w:rPr>
        <w:t>65,75 грн.</w:t>
      </w:r>
    </w:p>
    <w:p w:rsidR="00AC6F54" w:rsidRPr="009752A3" w:rsidRDefault="00AC6F54" w:rsidP="009752A3">
      <w:pPr>
        <w:pStyle w:val="a3"/>
        <w:numPr>
          <w:ilvl w:val="1"/>
          <w:numId w:val="6"/>
        </w:numPr>
        <w:shd w:val="clear" w:color="auto" w:fill="FFFFFF"/>
        <w:spacing w:before="100" w:beforeAutospacing="1" w:after="100" w:afterAutospacing="1"/>
        <w:jc w:val="center"/>
        <w:outlineLvl w:val="2"/>
        <w:rPr>
          <w:b/>
          <w:i/>
          <w:sz w:val="24"/>
          <w:szCs w:val="24"/>
          <w:lang w:eastAsia="ru-RU"/>
        </w:rPr>
      </w:pPr>
      <w:r w:rsidRPr="009752A3">
        <w:rPr>
          <w:b/>
          <w:i/>
          <w:sz w:val="24"/>
          <w:szCs w:val="24"/>
          <w:lang w:eastAsia="ru-RU"/>
        </w:rPr>
        <w:t>Загальна заборгованість</w:t>
      </w:r>
    </w:p>
    <w:tbl>
      <w:tblPr>
        <w:tblW w:w="5000" w:type="pct"/>
        <w:shd w:val="clear" w:color="auto" w:fill="FFFFFF"/>
        <w:tblCellMar>
          <w:top w:w="15" w:type="dxa"/>
          <w:left w:w="15" w:type="dxa"/>
          <w:bottom w:w="15" w:type="dxa"/>
          <w:right w:w="15" w:type="dxa"/>
        </w:tblCellMar>
        <w:tblLook w:val="04A0"/>
      </w:tblPr>
      <w:tblGrid>
        <w:gridCol w:w="5891"/>
        <w:gridCol w:w="3494"/>
      </w:tblGrid>
      <w:tr w:rsidR="00AC6F54" w:rsidRPr="00DE4D50" w:rsidTr="00EC1B61">
        <w:tc>
          <w:tcPr>
            <w:tcW w:w="0" w:type="auto"/>
            <w:shd w:val="clear" w:color="auto" w:fill="FFFFFF"/>
            <w:vAlign w:val="center"/>
            <w:hideMark/>
          </w:tcPr>
          <w:p w:rsidR="00AC6F54" w:rsidRPr="009752A3" w:rsidRDefault="00AC6F54" w:rsidP="00AC6F54">
            <w:pPr>
              <w:ind w:left="360"/>
              <w:rPr>
                <w:sz w:val="24"/>
                <w:szCs w:val="24"/>
                <w:lang w:eastAsia="ru-RU"/>
              </w:rPr>
            </w:pPr>
            <w:r w:rsidRPr="009752A3">
              <w:rPr>
                <w:sz w:val="24"/>
                <w:szCs w:val="24"/>
                <w:lang w:eastAsia="ru-RU"/>
              </w:rPr>
              <w:t>Період прострочення грошового зобов`язання:</w:t>
            </w:r>
          </w:p>
        </w:tc>
        <w:tc>
          <w:tcPr>
            <w:tcW w:w="0" w:type="auto"/>
            <w:shd w:val="clear" w:color="auto" w:fill="FFFFFF"/>
            <w:vAlign w:val="center"/>
            <w:hideMark/>
          </w:tcPr>
          <w:p w:rsidR="00AC6F54" w:rsidRPr="009752A3" w:rsidRDefault="00AC6F54" w:rsidP="00AC6F54">
            <w:pPr>
              <w:ind w:left="360"/>
              <w:jc w:val="center"/>
              <w:rPr>
                <w:sz w:val="24"/>
                <w:szCs w:val="24"/>
                <w:lang w:eastAsia="ru-RU"/>
              </w:rPr>
            </w:pPr>
            <w:r w:rsidRPr="009752A3">
              <w:rPr>
                <w:sz w:val="24"/>
                <w:szCs w:val="24"/>
                <w:lang w:eastAsia="ru-RU"/>
              </w:rPr>
              <w:t>з 15.04.2024 по 03.07.2024</w:t>
            </w:r>
          </w:p>
        </w:tc>
      </w:tr>
      <w:tr w:rsidR="00AC6F54" w:rsidRPr="00DE4D50" w:rsidTr="00EC1B61">
        <w:tc>
          <w:tcPr>
            <w:tcW w:w="0" w:type="auto"/>
            <w:shd w:val="clear" w:color="auto" w:fill="FFFFFF"/>
            <w:vAlign w:val="center"/>
            <w:hideMark/>
          </w:tcPr>
          <w:p w:rsidR="00AC6F54" w:rsidRPr="009752A3" w:rsidRDefault="00AC6F54" w:rsidP="00AC6F54">
            <w:pPr>
              <w:ind w:left="360"/>
              <w:rPr>
                <w:sz w:val="24"/>
                <w:szCs w:val="24"/>
                <w:lang w:eastAsia="ru-RU"/>
              </w:rPr>
            </w:pPr>
            <w:r w:rsidRPr="009752A3">
              <w:rPr>
                <w:sz w:val="24"/>
                <w:szCs w:val="24"/>
                <w:lang w:eastAsia="ru-RU"/>
              </w:rPr>
              <w:t>Кількість днів:</w:t>
            </w:r>
          </w:p>
        </w:tc>
        <w:tc>
          <w:tcPr>
            <w:tcW w:w="0" w:type="auto"/>
            <w:shd w:val="clear" w:color="auto" w:fill="FFFFFF"/>
            <w:vAlign w:val="center"/>
            <w:hideMark/>
          </w:tcPr>
          <w:p w:rsidR="00AC6F54" w:rsidRPr="009752A3" w:rsidRDefault="00AC6F54" w:rsidP="00AC6F54">
            <w:pPr>
              <w:ind w:left="360"/>
              <w:jc w:val="center"/>
              <w:rPr>
                <w:sz w:val="24"/>
                <w:szCs w:val="24"/>
                <w:lang w:eastAsia="ru-RU"/>
              </w:rPr>
            </w:pPr>
            <w:r w:rsidRPr="009752A3">
              <w:rPr>
                <w:sz w:val="24"/>
                <w:szCs w:val="24"/>
                <w:lang w:eastAsia="ru-RU"/>
              </w:rPr>
              <w:t>80</w:t>
            </w:r>
          </w:p>
        </w:tc>
      </w:tr>
      <w:tr w:rsidR="00AC6F54" w:rsidRPr="00DE4D50" w:rsidTr="00EC1B61">
        <w:tc>
          <w:tcPr>
            <w:tcW w:w="0" w:type="auto"/>
            <w:shd w:val="clear" w:color="auto" w:fill="FFFFFF"/>
            <w:vAlign w:val="center"/>
            <w:hideMark/>
          </w:tcPr>
          <w:p w:rsidR="00AC6F54" w:rsidRPr="009752A3" w:rsidRDefault="00AC6F54" w:rsidP="00AC6F54">
            <w:pPr>
              <w:ind w:left="360"/>
              <w:rPr>
                <w:sz w:val="24"/>
                <w:szCs w:val="24"/>
                <w:lang w:eastAsia="ru-RU"/>
              </w:rPr>
            </w:pPr>
            <w:r w:rsidRPr="009752A3">
              <w:rPr>
                <w:sz w:val="24"/>
                <w:szCs w:val="24"/>
                <w:lang w:eastAsia="ru-RU"/>
              </w:rPr>
              <w:t>Сума боргу:</w:t>
            </w:r>
          </w:p>
        </w:tc>
        <w:tc>
          <w:tcPr>
            <w:tcW w:w="0" w:type="auto"/>
            <w:shd w:val="clear" w:color="auto" w:fill="FFFFFF"/>
            <w:vAlign w:val="center"/>
            <w:hideMark/>
          </w:tcPr>
          <w:p w:rsidR="00AC6F54" w:rsidRPr="009752A3" w:rsidRDefault="00AC6F54" w:rsidP="00AC6F54">
            <w:pPr>
              <w:ind w:left="360"/>
              <w:jc w:val="center"/>
              <w:rPr>
                <w:sz w:val="24"/>
                <w:szCs w:val="24"/>
                <w:lang w:eastAsia="ru-RU"/>
              </w:rPr>
            </w:pPr>
            <w:r w:rsidRPr="009752A3">
              <w:rPr>
                <w:sz w:val="24"/>
                <w:szCs w:val="24"/>
                <w:lang w:eastAsia="ru-RU"/>
              </w:rPr>
              <w:t>10 000,00 грн.</w:t>
            </w:r>
          </w:p>
        </w:tc>
      </w:tr>
      <w:tr w:rsidR="00AC6F54" w:rsidRPr="00DE4D50" w:rsidTr="00EC1B61">
        <w:tc>
          <w:tcPr>
            <w:tcW w:w="0" w:type="auto"/>
            <w:shd w:val="clear" w:color="auto" w:fill="FFFFFF"/>
            <w:vAlign w:val="center"/>
            <w:hideMark/>
          </w:tcPr>
          <w:p w:rsidR="00AC6F54" w:rsidRPr="009752A3" w:rsidRDefault="00AC6F54" w:rsidP="00AC6F54">
            <w:pPr>
              <w:ind w:left="360"/>
              <w:rPr>
                <w:sz w:val="24"/>
                <w:szCs w:val="24"/>
                <w:lang w:eastAsia="ru-RU"/>
              </w:rPr>
            </w:pPr>
            <w:r w:rsidRPr="009752A3">
              <w:rPr>
                <w:sz w:val="24"/>
                <w:szCs w:val="24"/>
                <w:lang w:eastAsia="ru-RU"/>
              </w:rPr>
              <w:t>Інфляційне збільшення:</w:t>
            </w:r>
          </w:p>
        </w:tc>
        <w:tc>
          <w:tcPr>
            <w:tcW w:w="0" w:type="auto"/>
            <w:shd w:val="clear" w:color="auto" w:fill="FFFFFF"/>
            <w:vAlign w:val="center"/>
            <w:hideMark/>
          </w:tcPr>
          <w:p w:rsidR="00AC6F54" w:rsidRPr="009752A3" w:rsidRDefault="00AC6F54" w:rsidP="00AC6F54">
            <w:pPr>
              <w:ind w:left="360"/>
              <w:jc w:val="center"/>
              <w:rPr>
                <w:sz w:val="24"/>
                <w:szCs w:val="24"/>
                <w:lang w:eastAsia="ru-RU"/>
              </w:rPr>
            </w:pPr>
            <w:r w:rsidRPr="009752A3">
              <w:rPr>
                <w:sz w:val="24"/>
                <w:szCs w:val="24"/>
                <w:lang w:eastAsia="ru-RU"/>
              </w:rPr>
              <w:t>80,12 грн.</w:t>
            </w:r>
          </w:p>
        </w:tc>
      </w:tr>
      <w:tr w:rsidR="00AC6F54" w:rsidRPr="00DE4D50" w:rsidTr="00EC1B61">
        <w:tc>
          <w:tcPr>
            <w:tcW w:w="0" w:type="auto"/>
            <w:shd w:val="clear" w:color="auto" w:fill="FFFFFF"/>
            <w:vAlign w:val="center"/>
            <w:hideMark/>
          </w:tcPr>
          <w:p w:rsidR="00AC6F54" w:rsidRPr="009752A3" w:rsidRDefault="00AC6F54" w:rsidP="00AC6F54">
            <w:pPr>
              <w:ind w:left="360"/>
              <w:rPr>
                <w:sz w:val="24"/>
                <w:szCs w:val="24"/>
                <w:lang w:eastAsia="ru-RU"/>
              </w:rPr>
            </w:pPr>
            <w:r w:rsidRPr="009752A3">
              <w:rPr>
                <w:sz w:val="24"/>
                <w:szCs w:val="24"/>
                <w:lang w:eastAsia="ru-RU"/>
              </w:rPr>
              <w:t>Штрафні санкції:</w:t>
            </w:r>
          </w:p>
        </w:tc>
        <w:tc>
          <w:tcPr>
            <w:tcW w:w="0" w:type="auto"/>
            <w:shd w:val="clear" w:color="auto" w:fill="FFFFFF"/>
            <w:vAlign w:val="center"/>
            <w:hideMark/>
          </w:tcPr>
          <w:p w:rsidR="00AC6F54" w:rsidRPr="009752A3" w:rsidRDefault="00AC6F54" w:rsidP="00AC6F54">
            <w:pPr>
              <w:ind w:left="360"/>
              <w:jc w:val="center"/>
              <w:rPr>
                <w:sz w:val="24"/>
                <w:szCs w:val="24"/>
                <w:lang w:eastAsia="ru-RU"/>
              </w:rPr>
            </w:pPr>
            <w:r w:rsidRPr="009752A3">
              <w:rPr>
                <w:sz w:val="24"/>
                <w:szCs w:val="24"/>
                <w:lang w:eastAsia="ru-RU"/>
              </w:rPr>
              <w:t>65,75 грн.</w:t>
            </w:r>
          </w:p>
        </w:tc>
      </w:tr>
      <w:tr w:rsidR="00AC6F54" w:rsidRPr="00DE4D50" w:rsidTr="00EC1B61">
        <w:tc>
          <w:tcPr>
            <w:tcW w:w="0" w:type="auto"/>
            <w:shd w:val="clear" w:color="auto" w:fill="FFFFFF"/>
            <w:vAlign w:val="center"/>
            <w:hideMark/>
          </w:tcPr>
          <w:p w:rsidR="00AC6F54" w:rsidRPr="009752A3" w:rsidRDefault="00AC6F54" w:rsidP="00AC6F54">
            <w:pPr>
              <w:ind w:left="360"/>
              <w:rPr>
                <w:sz w:val="24"/>
                <w:szCs w:val="24"/>
                <w:lang w:eastAsia="ru-RU"/>
              </w:rPr>
            </w:pPr>
            <w:r w:rsidRPr="009752A3">
              <w:rPr>
                <w:b/>
                <w:bCs/>
                <w:sz w:val="24"/>
                <w:szCs w:val="24"/>
                <w:lang w:eastAsia="ru-RU"/>
              </w:rPr>
              <w:t>Разом:</w:t>
            </w:r>
          </w:p>
        </w:tc>
        <w:tc>
          <w:tcPr>
            <w:tcW w:w="0" w:type="auto"/>
            <w:shd w:val="clear" w:color="auto" w:fill="FFFFFF"/>
            <w:vAlign w:val="center"/>
            <w:hideMark/>
          </w:tcPr>
          <w:p w:rsidR="00AC6F54" w:rsidRPr="009752A3" w:rsidRDefault="00AC6F54" w:rsidP="00AC6F54">
            <w:pPr>
              <w:ind w:left="360"/>
              <w:jc w:val="center"/>
              <w:rPr>
                <w:sz w:val="24"/>
                <w:szCs w:val="24"/>
                <w:lang w:eastAsia="ru-RU"/>
              </w:rPr>
            </w:pPr>
            <w:r w:rsidRPr="009752A3">
              <w:rPr>
                <w:b/>
                <w:bCs/>
                <w:sz w:val="24"/>
                <w:szCs w:val="24"/>
                <w:lang w:eastAsia="ru-RU"/>
              </w:rPr>
              <w:t>10 145,87 грн.</w:t>
            </w:r>
          </w:p>
        </w:tc>
      </w:tr>
    </w:tbl>
    <w:p w:rsidR="00AC6F54" w:rsidRPr="009752A3" w:rsidRDefault="00AC6F54" w:rsidP="00AC6F54">
      <w:pPr>
        <w:spacing w:line="360" w:lineRule="auto"/>
        <w:ind w:left="360"/>
        <w:rPr>
          <w:b/>
          <w:sz w:val="24"/>
          <w:szCs w:val="24"/>
        </w:rPr>
      </w:pPr>
    </w:p>
    <w:p w:rsidR="00AC6F54" w:rsidRPr="009752A3" w:rsidRDefault="00AC6F54" w:rsidP="00321E90">
      <w:pPr>
        <w:contextualSpacing/>
        <w:rPr>
          <w:sz w:val="24"/>
          <w:szCs w:val="24"/>
        </w:rPr>
      </w:pPr>
    </w:p>
    <w:p w:rsidR="00880F61" w:rsidRPr="009752A3" w:rsidRDefault="00880F61" w:rsidP="00321E90">
      <w:pPr>
        <w:contextualSpacing/>
        <w:rPr>
          <w:sz w:val="24"/>
          <w:szCs w:val="24"/>
        </w:rPr>
      </w:pPr>
    </w:p>
    <w:p w:rsidR="00880F61" w:rsidRPr="009752A3" w:rsidRDefault="00880F61" w:rsidP="009752A3">
      <w:pPr>
        <w:pStyle w:val="a3"/>
        <w:numPr>
          <w:ilvl w:val="0"/>
          <w:numId w:val="6"/>
        </w:numPr>
        <w:shd w:val="clear" w:color="auto" w:fill="FFFFFF"/>
        <w:spacing w:after="100" w:afterAutospacing="1"/>
        <w:jc w:val="both"/>
        <w:rPr>
          <w:sz w:val="24"/>
          <w:szCs w:val="24"/>
          <w:lang w:eastAsia="ru-RU"/>
        </w:rPr>
      </w:pPr>
      <w:r w:rsidRPr="009752A3">
        <w:rPr>
          <w:sz w:val="24"/>
          <w:szCs w:val="24"/>
          <w:lang w:eastAsia="ru-RU"/>
        </w:rPr>
        <w:t>Основна сума заборгованості за період з </w:t>
      </w:r>
      <w:r w:rsidRPr="009752A3">
        <w:rPr>
          <w:b/>
          <w:bCs/>
          <w:sz w:val="24"/>
          <w:szCs w:val="24"/>
          <w:lang w:eastAsia="ru-RU"/>
        </w:rPr>
        <w:t>30.04.2024 по 03.07.2024</w:t>
      </w:r>
      <w:r w:rsidRPr="009752A3">
        <w:rPr>
          <w:sz w:val="24"/>
          <w:szCs w:val="24"/>
          <w:lang w:eastAsia="ru-RU"/>
        </w:rPr>
        <w:t> складає </w:t>
      </w:r>
      <w:r w:rsidRPr="009752A3">
        <w:rPr>
          <w:b/>
          <w:bCs/>
          <w:sz w:val="24"/>
          <w:szCs w:val="24"/>
          <w:lang w:eastAsia="ru-RU"/>
        </w:rPr>
        <w:t>15000 грн.</w:t>
      </w:r>
    </w:p>
    <w:p w:rsidR="00880F61" w:rsidRPr="009752A3" w:rsidRDefault="00880F61" w:rsidP="009752A3">
      <w:pPr>
        <w:pStyle w:val="a3"/>
        <w:numPr>
          <w:ilvl w:val="1"/>
          <w:numId w:val="6"/>
        </w:numPr>
        <w:shd w:val="clear" w:color="auto" w:fill="FFFFFF"/>
        <w:spacing w:before="100" w:beforeAutospacing="1" w:after="100" w:afterAutospacing="1"/>
        <w:jc w:val="center"/>
        <w:outlineLvl w:val="2"/>
        <w:rPr>
          <w:b/>
          <w:i/>
          <w:sz w:val="24"/>
          <w:szCs w:val="24"/>
          <w:lang w:eastAsia="ru-RU"/>
        </w:rPr>
      </w:pPr>
      <w:r w:rsidRPr="009752A3">
        <w:rPr>
          <w:b/>
          <w:i/>
          <w:sz w:val="24"/>
          <w:szCs w:val="24"/>
          <w:lang w:eastAsia="ru-RU"/>
        </w:rPr>
        <w:t>Інфляційні витрати</w:t>
      </w:r>
    </w:p>
    <w:tbl>
      <w:tblPr>
        <w:tblW w:w="5000" w:type="pct"/>
        <w:shd w:val="clear" w:color="auto" w:fill="FFFFFF"/>
        <w:tblCellMar>
          <w:top w:w="15" w:type="dxa"/>
          <w:left w:w="15" w:type="dxa"/>
          <w:bottom w:w="15" w:type="dxa"/>
          <w:right w:w="15" w:type="dxa"/>
        </w:tblCellMar>
        <w:tblLook w:val="04A0"/>
      </w:tblPr>
      <w:tblGrid>
        <w:gridCol w:w="4237"/>
        <w:gridCol w:w="5148"/>
      </w:tblGrid>
      <w:tr w:rsidR="00880F61" w:rsidRPr="00DE4D50" w:rsidTr="00EC1B61">
        <w:trPr>
          <w:tblHeader/>
        </w:trPr>
        <w:tc>
          <w:tcPr>
            <w:tcW w:w="0" w:type="auto"/>
            <w:tcBorders>
              <w:top w:val="single" w:sz="6" w:space="0" w:color="DEE2E6"/>
              <w:bottom w:val="single" w:sz="12" w:space="0" w:color="DEE2E6"/>
            </w:tcBorders>
            <w:shd w:val="clear" w:color="auto" w:fill="FFFFFF"/>
            <w:vAlign w:val="bottom"/>
            <w:hideMark/>
          </w:tcPr>
          <w:p w:rsidR="00880F61" w:rsidRPr="00DE4D50" w:rsidRDefault="00880F61" w:rsidP="00EC1B61">
            <w:pPr>
              <w:jc w:val="center"/>
              <w:rPr>
                <w:b/>
                <w:bCs/>
                <w:sz w:val="24"/>
                <w:szCs w:val="24"/>
                <w:lang w:eastAsia="ru-RU"/>
              </w:rPr>
            </w:pPr>
            <w:r w:rsidRPr="00DE4D50">
              <w:rPr>
                <w:b/>
                <w:bCs/>
                <w:sz w:val="24"/>
                <w:szCs w:val="24"/>
                <w:lang w:eastAsia="ru-RU"/>
              </w:rPr>
              <w:t>Період</w:t>
            </w:r>
          </w:p>
        </w:tc>
        <w:tc>
          <w:tcPr>
            <w:tcW w:w="0" w:type="auto"/>
            <w:tcBorders>
              <w:top w:val="single" w:sz="6" w:space="0" w:color="DEE2E6"/>
              <w:bottom w:val="single" w:sz="12" w:space="0" w:color="DEE2E6"/>
            </w:tcBorders>
            <w:shd w:val="clear" w:color="auto" w:fill="FFFFFF"/>
            <w:vAlign w:val="bottom"/>
            <w:hideMark/>
          </w:tcPr>
          <w:p w:rsidR="00880F61" w:rsidRPr="00DE4D50" w:rsidRDefault="00880F61" w:rsidP="00EC1B61">
            <w:pPr>
              <w:jc w:val="center"/>
              <w:rPr>
                <w:b/>
                <w:bCs/>
                <w:sz w:val="24"/>
                <w:szCs w:val="24"/>
                <w:lang w:eastAsia="ru-RU"/>
              </w:rPr>
            </w:pPr>
            <w:r w:rsidRPr="00DE4D50">
              <w:rPr>
                <w:b/>
                <w:bCs/>
                <w:sz w:val="24"/>
                <w:szCs w:val="24"/>
                <w:lang w:eastAsia="ru-RU"/>
              </w:rPr>
              <w:t>Індекс інфляції</w:t>
            </w:r>
          </w:p>
        </w:tc>
      </w:tr>
      <w:tr w:rsidR="00880F61" w:rsidRPr="00DE4D50" w:rsidTr="00EC1B61">
        <w:tc>
          <w:tcPr>
            <w:tcW w:w="0" w:type="auto"/>
            <w:tcBorders>
              <w:top w:val="single" w:sz="6" w:space="0" w:color="DEE2E6"/>
            </w:tcBorders>
            <w:shd w:val="clear" w:color="auto" w:fill="FFFFFF"/>
            <w:hideMark/>
          </w:tcPr>
          <w:p w:rsidR="00880F61" w:rsidRPr="00DE4D50" w:rsidRDefault="00880F61" w:rsidP="00EC1B61">
            <w:pPr>
              <w:jc w:val="center"/>
              <w:rPr>
                <w:sz w:val="24"/>
                <w:szCs w:val="24"/>
                <w:lang w:eastAsia="ru-RU"/>
              </w:rPr>
            </w:pPr>
            <w:r w:rsidRPr="00DE4D50">
              <w:rPr>
                <w:sz w:val="24"/>
                <w:szCs w:val="24"/>
                <w:lang w:eastAsia="ru-RU"/>
              </w:rPr>
              <w:t>Травень 2024</w:t>
            </w:r>
          </w:p>
        </w:tc>
        <w:tc>
          <w:tcPr>
            <w:tcW w:w="0" w:type="auto"/>
            <w:tcBorders>
              <w:top w:val="single" w:sz="6" w:space="0" w:color="DEE2E6"/>
            </w:tcBorders>
            <w:shd w:val="clear" w:color="auto" w:fill="FFFFFF"/>
            <w:hideMark/>
          </w:tcPr>
          <w:p w:rsidR="00880F61" w:rsidRPr="00DE4D50" w:rsidRDefault="00880F61" w:rsidP="00EC1B61">
            <w:pPr>
              <w:jc w:val="center"/>
              <w:rPr>
                <w:sz w:val="24"/>
                <w:szCs w:val="24"/>
                <w:lang w:eastAsia="ru-RU"/>
              </w:rPr>
            </w:pPr>
            <w:r w:rsidRPr="00DE4D50">
              <w:rPr>
                <w:sz w:val="24"/>
                <w:szCs w:val="24"/>
                <w:lang w:eastAsia="ru-RU"/>
              </w:rPr>
              <w:t>100.6</w:t>
            </w:r>
          </w:p>
        </w:tc>
      </w:tr>
    </w:tbl>
    <w:p w:rsidR="00880F61" w:rsidRPr="00DE4D50" w:rsidRDefault="00880F61" w:rsidP="00880F61">
      <w:pPr>
        <w:shd w:val="clear" w:color="auto" w:fill="FFFFFF"/>
        <w:spacing w:after="100" w:afterAutospacing="1"/>
        <w:rPr>
          <w:sz w:val="24"/>
          <w:szCs w:val="24"/>
          <w:lang w:eastAsia="ru-RU"/>
        </w:rPr>
      </w:pPr>
      <w:r w:rsidRPr="009752A3">
        <w:rPr>
          <w:b/>
          <w:bCs/>
          <w:sz w:val="24"/>
          <w:szCs w:val="24"/>
          <w:lang w:eastAsia="ru-RU"/>
        </w:rPr>
        <w:t>Індекс інфляції за весь період</w:t>
      </w:r>
      <w:r w:rsidRPr="00DE4D50">
        <w:rPr>
          <w:sz w:val="24"/>
          <w:szCs w:val="24"/>
          <w:lang w:eastAsia="ru-RU"/>
        </w:rPr>
        <w:t> = (100.6 : 100) = </w:t>
      </w:r>
      <w:r w:rsidRPr="009752A3">
        <w:rPr>
          <w:b/>
          <w:bCs/>
          <w:sz w:val="24"/>
          <w:szCs w:val="24"/>
          <w:lang w:eastAsia="ru-RU"/>
        </w:rPr>
        <w:t>1.006000</w:t>
      </w:r>
    </w:p>
    <w:p w:rsidR="00880F61" w:rsidRPr="00DE4D50" w:rsidRDefault="00880F61" w:rsidP="00880F61">
      <w:pPr>
        <w:shd w:val="clear" w:color="auto" w:fill="FFFFFF"/>
        <w:spacing w:after="100" w:afterAutospacing="1"/>
        <w:rPr>
          <w:sz w:val="24"/>
          <w:szCs w:val="24"/>
          <w:lang w:eastAsia="ru-RU"/>
        </w:rPr>
      </w:pPr>
      <w:r w:rsidRPr="009752A3">
        <w:rPr>
          <w:b/>
          <w:bCs/>
          <w:sz w:val="24"/>
          <w:szCs w:val="24"/>
          <w:lang w:eastAsia="ru-RU"/>
        </w:rPr>
        <w:t>Інфляційне збільшення</w:t>
      </w:r>
      <w:r w:rsidRPr="00DE4D50">
        <w:rPr>
          <w:sz w:val="24"/>
          <w:szCs w:val="24"/>
          <w:lang w:eastAsia="ru-RU"/>
        </w:rPr>
        <w:t> = 15000 x 1.006000 - 15000 = </w:t>
      </w:r>
      <w:r w:rsidRPr="009752A3">
        <w:rPr>
          <w:b/>
          <w:bCs/>
          <w:sz w:val="24"/>
          <w:szCs w:val="24"/>
          <w:lang w:eastAsia="ru-RU"/>
        </w:rPr>
        <w:t>90,00 грн.</w:t>
      </w:r>
    </w:p>
    <w:p w:rsidR="00880F61" w:rsidRPr="009752A3" w:rsidRDefault="00880F61" w:rsidP="009752A3">
      <w:pPr>
        <w:pStyle w:val="a3"/>
        <w:numPr>
          <w:ilvl w:val="1"/>
          <w:numId w:val="6"/>
        </w:numPr>
        <w:shd w:val="clear" w:color="auto" w:fill="FFFFFF"/>
        <w:spacing w:before="100" w:beforeAutospacing="1" w:after="100" w:afterAutospacing="1"/>
        <w:jc w:val="center"/>
        <w:outlineLvl w:val="2"/>
        <w:rPr>
          <w:b/>
          <w:i/>
          <w:sz w:val="24"/>
          <w:szCs w:val="24"/>
          <w:lang w:eastAsia="ru-RU"/>
        </w:rPr>
      </w:pPr>
      <w:r w:rsidRPr="009752A3">
        <w:rPr>
          <w:b/>
          <w:i/>
          <w:sz w:val="24"/>
          <w:szCs w:val="24"/>
          <w:lang w:eastAsia="ru-RU"/>
        </w:rPr>
        <w:t>Штрафні санкції</w:t>
      </w:r>
    </w:p>
    <w:p w:rsidR="00880F61" w:rsidRPr="00DE4D50" w:rsidRDefault="00880F61" w:rsidP="00880F61">
      <w:pPr>
        <w:shd w:val="clear" w:color="auto" w:fill="FFFFFF"/>
        <w:spacing w:after="100" w:afterAutospacing="1"/>
        <w:rPr>
          <w:sz w:val="24"/>
          <w:szCs w:val="24"/>
          <w:lang w:eastAsia="ru-RU"/>
        </w:rPr>
      </w:pPr>
      <w:r w:rsidRPr="009752A3">
        <w:rPr>
          <w:b/>
          <w:bCs/>
          <w:sz w:val="24"/>
          <w:szCs w:val="24"/>
          <w:lang w:eastAsia="ru-RU"/>
        </w:rPr>
        <w:t>3% річних (ст. 625 ЦКУ)</w:t>
      </w:r>
    </w:p>
    <w:p w:rsidR="00880F61" w:rsidRPr="00DE4D50" w:rsidRDefault="00880F61" w:rsidP="00880F61">
      <w:pPr>
        <w:shd w:val="clear" w:color="auto" w:fill="FFFFFF"/>
        <w:spacing w:after="100" w:afterAutospacing="1"/>
        <w:rPr>
          <w:sz w:val="24"/>
          <w:szCs w:val="24"/>
          <w:lang w:eastAsia="ru-RU"/>
        </w:rPr>
      </w:pPr>
      <w:r w:rsidRPr="009752A3">
        <w:rPr>
          <w:b/>
          <w:bCs/>
          <w:sz w:val="24"/>
          <w:szCs w:val="24"/>
          <w:lang w:eastAsia="ru-RU"/>
        </w:rPr>
        <w:t>Штрафні санкції</w:t>
      </w:r>
      <w:r w:rsidRPr="00DE4D50">
        <w:rPr>
          <w:sz w:val="24"/>
          <w:szCs w:val="24"/>
          <w:lang w:eastAsia="ru-RU"/>
        </w:rPr>
        <w:t> = (сума заборгованості) x 3% x (кількість днів прострочення) : (кількість днів у році) = 15000 x 3% x 65 : 365 = </w:t>
      </w:r>
      <w:r w:rsidRPr="009752A3">
        <w:rPr>
          <w:b/>
          <w:bCs/>
          <w:sz w:val="24"/>
          <w:szCs w:val="24"/>
          <w:lang w:eastAsia="ru-RU"/>
        </w:rPr>
        <w:t>80,14 грн.</w:t>
      </w:r>
    </w:p>
    <w:p w:rsidR="00880F61" w:rsidRPr="009752A3" w:rsidRDefault="00880F61" w:rsidP="009752A3">
      <w:pPr>
        <w:pStyle w:val="a3"/>
        <w:numPr>
          <w:ilvl w:val="1"/>
          <w:numId w:val="6"/>
        </w:numPr>
        <w:shd w:val="clear" w:color="auto" w:fill="FFFFFF"/>
        <w:spacing w:before="100" w:beforeAutospacing="1" w:after="100" w:afterAutospacing="1"/>
        <w:jc w:val="center"/>
        <w:outlineLvl w:val="2"/>
        <w:rPr>
          <w:b/>
          <w:i/>
          <w:sz w:val="24"/>
          <w:szCs w:val="24"/>
          <w:lang w:eastAsia="ru-RU"/>
        </w:rPr>
      </w:pPr>
      <w:r w:rsidRPr="009752A3">
        <w:rPr>
          <w:b/>
          <w:i/>
          <w:sz w:val="24"/>
          <w:szCs w:val="24"/>
          <w:lang w:eastAsia="ru-RU"/>
        </w:rPr>
        <w:t>Загальна заборгованість</w:t>
      </w:r>
    </w:p>
    <w:tbl>
      <w:tblPr>
        <w:tblW w:w="5000" w:type="pct"/>
        <w:shd w:val="clear" w:color="auto" w:fill="FFFFFF"/>
        <w:tblCellMar>
          <w:top w:w="15" w:type="dxa"/>
          <w:left w:w="15" w:type="dxa"/>
          <w:bottom w:w="15" w:type="dxa"/>
          <w:right w:w="15" w:type="dxa"/>
        </w:tblCellMar>
        <w:tblLook w:val="04A0"/>
      </w:tblPr>
      <w:tblGrid>
        <w:gridCol w:w="6006"/>
        <w:gridCol w:w="3379"/>
      </w:tblGrid>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lastRenderedPageBreak/>
              <w:t>Період прострочення грошового зобов`язання:</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з 30.05.2024 по 03.07.2024</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t>Кількість днів:</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65</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t>Сума боргу:</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15 000,00 грн.</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t>Інфляційне збільшення:</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90,00 грн.</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t>Штрафні санкції:</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80,14 грн.</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9752A3">
              <w:rPr>
                <w:b/>
                <w:bCs/>
                <w:sz w:val="24"/>
                <w:szCs w:val="24"/>
                <w:lang w:eastAsia="ru-RU"/>
              </w:rPr>
              <w:t>Разом:</w:t>
            </w:r>
          </w:p>
        </w:tc>
        <w:tc>
          <w:tcPr>
            <w:tcW w:w="0" w:type="auto"/>
            <w:shd w:val="clear" w:color="auto" w:fill="FFFFFF"/>
            <w:vAlign w:val="center"/>
            <w:hideMark/>
          </w:tcPr>
          <w:p w:rsidR="00880F61" w:rsidRPr="00DE4D50" w:rsidRDefault="00880F61" w:rsidP="00EC1B61">
            <w:pPr>
              <w:jc w:val="center"/>
              <w:rPr>
                <w:sz w:val="24"/>
                <w:szCs w:val="24"/>
                <w:lang w:eastAsia="ru-RU"/>
              </w:rPr>
            </w:pPr>
            <w:r w:rsidRPr="009752A3">
              <w:rPr>
                <w:b/>
                <w:bCs/>
                <w:sz w:val="24"/>
                <w:szCs w:val="24"/>
                <w:lang w:eastAsia="ru-RU"/>
              </w:rPr>
              <w:t>15 170,14 грн.</w:t>
            </w:r>
          </w:p>
        </w:tc>
      </w:tr>
    </w:tbl>
    <w:p w:rsidR="00880F61" w:rsidRPr="009752A3" w:rsidRDefault="00880F61" w:rsidP="00880F61">
      <w:pPr>
        <w:rPr>
          <w:sz w:val="24"/>
          <w:szCs w:val="24"/>
        </w:rPr>
      </w:pPr>
    </w:p>
    <w:p w:rsidR="00880F61" w:rsidRPr="009752A3" w:rsidRDefault="00880F61" w:rsidP="009752A3">
      <w:pPr>
        <w:pStyle w:val="a3"/>
        <w:numPr>
          <w:ilvl w:val="0"/>
          <w:numId w:val="6"/>
        </w:numPr>
        <w:shd w:val="clear" w:color="auto" w:fill="FFFFFF"/>
        <w:spacing w:after="100" w:afterAutospacing="1"/>
        <w:jc w:val="both"/>
        <w:rPr>
          <w:sz w:val="24"/>
          <w:szCs w:val="24"/>
          <w:lang w:eastAsia="ru-RU"/>
        </w:rPr>
      </w:pPr>
      <w:r w:rsidRPr="009752A3">
        <w:rPr>
          <w:sz w:val="24"/>
          <w:szCs w:val="24"/>
          <w:lang w:eastAsia="ru-RU"/>
        </w:rPr>
        <w:t>Основна сума заборгованості за період з </w:t>
      </w:r>
      <w:r w:rsidRPr="009752A3">
        <w:rPr>
          <w:b/>
          <w:bCs/>
          <w:sz w:val="24"/>
          <w:szCs w:val="24"/>
          <w:lang w:eastAsia="ru-RU"/>
        </w:rPr>
        <w:t>15.05.2024 по 03.07.2024</w:t>
      </w:r>
      <w:r w:rsidRPr="009752A3">
        <w:rPr>
          <w:sz w:val="24"/>
          <w:szCs w:val="24"/>
          <w:lang w:eastAsia="ru-RU"/>
        </w:rPr>
        <w:t> складає </w:t>
      </w:r>
      <w:r w:rsidRPr="009752A3">
        <w:rPr>
          <w:b/>
          <w:bCs/>
          <w:sz w:val="24"/>
          <w:szCs w:val="24"/>
          <w:lang w:eastAsia="ru-RU"/>
        </w:rPr>
        <w:t>15000 грн.</w:t>
      </w:r>
    </w:p>
    <w:p w:rsidR="009752A3" w:rsidRPr="009752A3" w:rsidRDefault="009752A3" w:rsidP="009752A3">
      <w:pPr>
        <w:pStyle w:val="a3"/>
        <w:shd w:val="clear" w:color="auto" w:fill="FFFFFF"/>
        <w:spacing w:after="100" w:afterAutospacing="1"/>
        <w:jc w:val="both"/>
        <w:rPr>
          <w:sz w:val="24"/>
          <w:szCs w:val="24"/>
          <w:lang w:eastAsia="ru-RU"/>
        </w:rPr>
      </w:pPr>
    </w:p>
    <w:p w:rsidR="00880F61" w:rsidRPr="009752A3" w:rsidRDefault="00880F61" w:rsidP="009752A3">
      <w:pPr>
        <w:pStyle w:val="a3"/>
        <w:numPr>
          <w:ilvl w:val="1"/>
          <w:numId w:val="6"/>
        </w:numPr>
        <w:shd w:val="clear" w:color="auto" w:fill="FFFFFF"/>
        <w:spacing w:before="100" w:beforeAutospacing="1" w:after="100" w:afterAutospacing="1"/>
        <w:jc w:val="center"/>
        <w:outlineLvl w:val="2"/>
        <w:rPr>
          <w:b/>
          <w:i/>
          <w:sz w:val="24"/>
          <w:szCs w:val="24"/>
          <w:lang w:eastAsia="ru-RU"/>
        </w:rPr>
      </w:pPr>
      <w:r w:rsidRPr="009752A3">
        <w:rPr>
          <w:b/>
          <w:i/>
          <w:sz w:val="24"/>
          <w:szCs w:val="24"/>
          <w:lang w:eastAsia="ru-RU"/>
        </w:rPr>
        <w:t>Інфляційні витрати</w:t>
      </w:r>
    </w:p>
    <w:tbl>
      <w:tblPr>
        <w:tblW w:w="5000" w:type="pct"/>
        <w:shd w:val="clear" w:color="auto" w:fill="FFFFFF"/>
        <w:tblCellMar>
          <w:top w:w="15" w:type="dxa"/>
          <w:left w:w="15" w:type="dxa"/>
          <w:bottom w:w="15" w:type="dxa"/>
          <w:right w:w="15" w:type="dxa"/>
        </w:tblCellMar>
        <w:tblLook w:val="04A0"/>
      </w:tblPr>
      <w:tblGrid>
        <w:gridCol w:w="4237"/>
        <w:gridCol w:w="5148"/>
      </w:tblGrid>
      <w:tr w:rsidR="00880F61" w:rsidRPr="00DE4D50" w:rsidTr="00EC1B61">
        <w:trPr>
          <w:tblHeader/>
        </w:trPr>
        <w:tc>
          <w:tcPr>
            <w:tcW w:w="0" w:type="auto"/>
            <w:tcBorders>
              <w:top w:val="single" w:sz="6" w:space="0" w:color="DEE2E6"/>
              <w:bottom w:val="single" w:sz="12" w:space="0" w:color="DEE2E6"/>
            </w:tcBorders>
            <w:shd w:val="clear" w:color="auto" w:fill="FFFFFF"/>
            <w:vAlign w:val="bottom"/>
            <w:hideMark/>
          </w:tcPr>
          <w:p w:rsidR="00880F61" w:rsidRPr="00DE4D50" w:rsidRDefault="00880F61" w:rsidP="00EC1B61">
            <w:pPr>
              <w:jc w:val="center"/>
              <w:rPr>
                <w:b/>
                <w:bCs/>
                <w:sz w:val="24"/>
                <w:szCs w:val="24"/>
                <w:lang w:eastAsia="ru-RU"/>
              </w:rPr>
            </w:pPr>
            <w:r w:rsidRPr="00DE4D50">
              <w:rPr>
                <w:b/>
                <w:bCs/>
                <w:sz w:val="24"/>
                <w:szCs w:val="24"/>
                <w:lang w:eastAsia="ru-RU"/>
              </w:rPr>
              <w:t>Період</w:t>
            </w:r>
          </w:p>
        </w:tc>
        <w:tc>
          <w:tcPr>
            <w:tcW w:w="0" w:type="auto"/>
            <w:tcBorders>
              <w:top w:val="single" w:sz="6" w:space="0" w:color="DEE2E6"/>
              <w:bottom w:val="single" w:sz="12" w:space="0" w:color="DEE2E6"/>
            </w:tcBorders>
            <w:shd w:val="clear" w:color="auto" w:fill="FFFFFF"/>
            <w:vAlign w:val="bottom"/>
            <w:hideMark/>
          </w:tcPr>
          <w:p w:rsidR="00880F61" w:rsidRPr="00DE4D50" w:rsidRDefault="00880F61" w:rsidP="00EC1B61">
            <w:pPr>
              <w:jc w:val="center"/>
              <w:rPr>
                <w:b/>
                <w:bCs/>
                <w:sz w:val="24"/>
                <w:szCs w:val="24"/>
                <w:lang w:eastAsia="ru-RU"/>
              </w:rPr>
            </w:pPr>
            <w:r w:rsidRPr="00DE4D50">
              <w:rPr>
                <w:b/>
                <w:bCs/>
                <w:sz w:val="24"/>
                <w:szCs w:val="24"/>
                <w:lang w:eastAsia="ru-RU"/>
              </w:rPr>
              <w:t>Індекс інфляції</w:t>
            </w:r>
          </w:p>
        </w:tc>
      </w:tr>
      <w:tr w:rsidR="00880F61" w:rsidRPr="00DE4D50" w:rsidTr="00EC1B61">
        <w:tc>
          <w:tcPr>
            <w:tcW w:w="0" w:type="auto"/>
            <w:tcBorders>
              <w:top w:val="single" w:sz="6" w:space="0" w:color="DEE2E6"/>
            </w:tcBorders>
            <w:shd w:val="clear" w:color="auto" w:fill="FFFFFF"/>
            <w:hideMark/>
          </w:tcPr>
          <w:p w:rsidR="00880F61" w:rsidRPr="00DE4D50" w:rsidRDefault="00880F61" w:rsidP="00EC1B61">
            <w:pPr>
              <w:jc w:val="center"/>
              <w:rPr>
                <w:sz w:val="24"/>
                <w:szCs w:val="24"/>
                <w:lang w:eastAsia="ru-RU"/>
              </w:rPr>
            </w:pPr>
            <w:r w:rsidRPr="00DE4D50">
              <w:rPr>
                <w:sz w:val="24"/>
                <w:szCs w:val="24"/>
                <w:lang w:eastAsia="ru-RU"/>
              </w:rPr>
              <w:t>Травень 2024</w:t>
            </w:r>
          </w:p>
        </w:tc>
        <w:tc>
          <w:tcPr>
            <w:tcW w:w="0" w:type="auto"/>
            <w:tcBorders>
              <w:top w:val="single" w:sz="6" w:space="0" w:color="DEE2E6"/>
            </w:tcBorders>
            <w:shd w:val="clear" w:color="auto" w:fill="FFFFFF"/>
            <w:hideMark/>
          </w:tcPr>
          <w:p w:rsidR="00880F61" w:rsidRPr="00DE4D50" w:rsidRDefault="00880F61" w:rsidP="00EC1B61">
            <w:pPr>
              <w:jc w:val="center"/>
              <w:rPr>
                <w:sz w:val="24"/>
                <w:szCs w:val="24"/>
                <w:lang w:eastAsia="ru-RU"/>
              </w:rPr>
            </w:pPr>
            <w:r w:rsidRPr="00DE4D50">
              <w:rPr>
                <w:sz w:val="24"/>
                <w:szCs w:val="24"/>
                <w:lang w:eastAsia="ru-RU"/>
              </w:rPr>
              <w:t>100.6</w:t>
            </w:r>
          </w:p>
        </w:tc>
      </w:tr>
    </w:tbl>
    <w:p w:rsidR="00880F61" w:rsidRPr="00DE4D50" w:rsidRDefault="00880F61" w:rsidP="00880F61">
      <w:pPr>
        <w:shd w:val="clear" w:color="auto" w:fill="FFFFFF"/>
        <w:spacing w:after="100" w:afterAutospacing="1"/>
        <w:rPr>
          <w:sz w:val="24"/>
          <w:szCs w:val="24"/>
          <w:lang w:eastAsia="ru-RU"/>
        </w:rPr>
      </w:pPr>
      <w:r w:rsidRPr="009752A3">
        <w:rPr>
          <w:b/>
          <w:bCs/>
          <w:sz w:val="24"/>
          <w:szCs w:val="24"/>
          <w:lang w:eastAsia="ru-RU"/>
        </w:rPr>
        <w:t>Індекс інфляції за весь період</w:t>
      </w:r>
      <w:r w:rsidRPr="00DE4D50">
        <w:rPr>
          <w:sz w:val="24"/>
          <w:szCs w:val="24"/>
          <w:lang w:eastAsia="ru-RU"/>
        </w:rPr>
        <w:t> = (100.6 : 100) = </w:t>
      </w:r>
      <w:r w:rsidRPr="009752A3">
        <w:rPr>
          <w:b/>
          <w:bCs/>
          <w:sz w:val="24"/>
          <w:szCs w:val="24"/>
          <w:lang w:eastAsia="ru-RU"/>
        </w:rPr>
        <w:t>1.006000</w:t>
      </w:r>
    </w:p>
    <w:p w:rsidR="00880F61" w:rsidRPr="00DE4D50" w:rsidRDefault="00880F61" w:rsidP="00880F61">
      <w:pPr>
        <w:shd w:val="clear" w:color="auto" w:fill="FFFFFF"/>
        <w:spacing w:after="100" w:afterAutospacing="1"/>
        <w:rPr>
          <w:sz w:val="24"/>
          <w:szCs w:val="24"/>
          <w:lang w:eastAsia="ru-RU"/>
        </w:rPr>
      </w:pPr>
      <w:r w:rsidRPr="009752A3">
        <w:rPr>
          <w:b/>
          <w:bCs/>
          <w:sz w:val="24"/>
          <w:szCs w:val="24"/>
          <w:lang w:eastAsia="ru-RU"/>
        </w:rPr>
        <w:t>Інфляційне збільшення</w:t>
      </w:r>
      <w:r w:rsidRPr="00DE4D50">
        <w:rPr>
          <w:sz w:val="24"/>
          <w:szCs w:val="24"/>
          <w:lang w:eastAsia="ru-RU"/>
        </w:rPr>
        <w:t> = 15000 x 1.006000 - 15000 = </w:t>
      </w:r>
      <w:r w:rsidRPr="009752A3">
        <w:rPr>
          <w:b/>
          <w:bCs/>
          <w:sz w:val="24"/>
          <w:szCs w:val="24"/>
          <w:lang w:eastAsia="ru-RU"/>
        </w:rPr>
        <w:t>90,00 грн.</w:t>
      </w:r>
    </w:p>
    <w:p w:rsidR="00880F61" w:rsidRPr="009752A3" w:rsidRDefault="00880F61" w:rsidP="009752A3">
      <w:pPr>
        <w:pStyle w:val="a3"/>
        <w:numPr>
          <w:ilvl w:val="1"/>
          <w:numId w:val="6"/>
        </w:numPr>
        <w:shd w:val="clear" w:color="auto" w:fill="FFFFFF"/>
        <w:spacing w:before="100" w:beforeAutospacing="1" w:after="100" w:afterAutospacing="1"/>
        <w:jc w:val="center"/>
        <w:outlineLvl w:val="2"/>
        <w:rPr>
          <w:b/>
          <w:i/>
          <w:sz w:val="24"/>
          <w:szCs w:val="24"/>
          <w:lang w:eastAsia="ru-RU"/>
        </w:rPr>
      </w:pPr>
      <w:r w:rsidRPr="009752A3">
        <w:rPr>
          <w:b/>
          <w:i/>
          <w:sz w:val="24"/>
          <w:szCs w:val="24"/>
          <w:lang w:eastAsia="ru-RU"/>
        </w:rPr>
        <w:t>Штрафні санкції</w:t>
      </w:r>
    </w:p>
    <w:p w:rsidR="00880F61" w:rsidRPr="00DE4D50" w:rsidRDefault="00880F61" w:rsidP="00880F61">
      <w:pPr>
        <w:shd w:val="clear" w:color="auto" w:fill="FFFFFF"/>
        <w:spacing w:after="100" w:afterAutospacing="1"/>
        <w:rPr>
          <w:sz w:val="24"/>
          <w:szCs w:val="24"/>
          <w:lang w:eastAsia="ru-RU"/>
        </w:rPr>
      </w:pPr>
      <w:r w:rsidRPr="009752A3">
        <w:rPr>
          <w:b/>
          <w:bCs/>
          <w:sz w:val="24"/>
          <w:szCs w:val="24"/>
          <w:lang w:eastAsia="ru-RU"/>
        </w:rPr>
        <w:t>3% річних (ст. 625 ЦКУ)</w:t>
      </w:r>
    </w:p>
    <w:p w:rsidR="00880F61" w:rsidRPr="00DE4D50" w:rsidRDefault="00880F61" w:rsidP="00880F61">
      <w:pPr>
        <w:shd w:val="clear" w:color="auto" w:fill="FFFFFF"/>
        <w:spacing w:after="100" w:afterAutospacing="1"/>
        <w:rPr>
          <w:sz w:val="24"/>
          <w:szCs w:val="24"/>
          <w:lang w:eastAsia="ru-RU"/>
        </w:rPr>
      </w:pPr>
      <w:r w:rsidRPr="009752A3">
        <w:rPr>
          <w:b/>
          <w:bCs/>
          <w:sz w:val="24"/>
          <w:szCs w:val="24"/>
          <w:lang w:eastAsia="ru-RU"/>
        </w:rPr>
        <w:t>Штрафні санкції</w:t>
      </w:r>
      <w:r w:rsidRPr="00DE4D50">
        <w:rPr>
          <w:sz w:val="24"/>
          <w:szCs w:val="24"/>
          <w:lang w:eastAsia="ru-RU"/>
        </w:rPr>
        <w:t> = (сума заборгованості) x 3% x (кількість днів прострочення) : (кількість днів у році) = 15000 x 3% x 50 : 365 = </w:t>
      </w:r>
      <w:r w:rsidRPr="009752A3">
        <w:rPr>
          <w:b/>
          <w:bCs/>
          <w:sz w:val="24"/>
          <w:szCs w:val="24"/>
          <w:lang w:eastAsia="ru-RU"/>
        </w:rPr>
        <w:t>61,64 грн.</w:t>
      </w:r>
    </w:p>
    <w:p w:rsidR="00880F61" w:rsidRPr="009752A3" w:rsidRDefault="00880F61" w:rsidP="009752A3">
      <w:pPr>
        <w:pStyle w:val="a3"/>
        <w:numPr>
          <w:ilvl w:val="1"/>
          <w:numId w:val="6"/>
        </w:numPr>
        <w:shd w:val="clear" w:color="auto" w:fill="FFFFFF"/>
        <w:spacing w:before="100" w:beforeAutospacing="1" w:after="100" w:afterAutospacing="1"/>
        <w:jc w:val="center"/>
        <w:outlineLvl w:val="2"/>
        <w:rPr>
          <w:b/>
          <w:i/>
          <w:sz w:val="24"/>
          <w:szCs w:val="24"/>
          <w:lang w:eastAsia="ru-RU"/>
        </w:rPr>
      </w:pPr>
      <w:r w:rsidRPr="009752A3">
        <w:rPr>
          <w:b/>
          <w:i/>
          <w:sz w:val="24"/>
          <w:szCs w:val="24"/>
          <w:lang w:eastAsia="ru-RU"/>
        </w:rPr>
        <w:t>Загальна заборгованість</w:t>
      </w:r>
    </w:p>
    <w:tbl>
      <w:tblPr>
        <w:tblW w:w="5000" w:type="pct"/>
        <w:shd w:val="clear" w:color="auto" w:fill="FFFFFF"/>
        <w:tblCellMar>
          <w:top w:w="15" w:type="dxa"/>
          <w:left w:w="15" w:type="dxa"/>
          <w:bottom w:w="15" w:type="dxa"/>
          <w:right w:w="15" w:type="dxa"/>
        </w:tblCellMar>
        <w:tblLook w:val="04A0"/>
      </w:tblPr>
      <w:tblGrid>
        <w:gridCol w:w="6006"/>
        <w:gridCol w:w="3379"/>
      </w:tblGrid>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t>Період прострочення грошового зобов`язання:</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з 15.05.2024 по 03.07.2024</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t>Кількість днів:</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50</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t>Сума боргу:</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15 000,00 грн.</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t>Інфляційне збільшення:</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90,00 грн.</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DE4D50">
              <w:rPr>
                <w:sz w:val="24"/>
                <w:szCs w:val="24"/>
                <w:lang w:eastAsia="ru-RU"/>
              </w:rPr>
              <w:t>Штрафні санкції:</w:t>
            </w:r>
          </w:p>
        </w:tc>
        <w:tc>
          <w:tcPr>
            <w:tcW w:w="0" w:type="auto"/>
            <w:shd w:val="clear" w:color="auto" w:fill="FFFFFF"/>
            <w:vAlign w:val="center"/>
            <w:hideMark/>
          </w:tcPr>
          <w:p w:rsidR="00880F61" w:rsidRPr="00DE4D50" w:rsidRDefault="00880F61" w:rsidP="00EC1B61">
            <w:pPr>
              <w:jc w:val="center"/>
              <w:rPr>
                <w:sz w:val="24"/>
                <w:szCs w:val="24"/>
                <w:lang w:eastAsia="ru-RU"/>
              </w:rPr>
            </w:pPr>
            <w:r w:rsidRPr="00DE4D50">
              <w:rPr>
                <w:sz w:val="24"/>
                <w:szCs w:val="24"/>
                <w:lang w:eastAsia="ru-RU"/>
              </w:rPr>
              <w:t>61,64 грн.</w:t>
            </w:r>
          </w:p>
        </w:tc>
      </w:tr>
      <w:tr w:rsidR="00880F61" w:rsidRPr="00DE4D50" w:rsidTr="00EC1B61">
        <w:tc>
          <w:tcPr>
            <w:tcW w:w="0" w:type="auto"/>
            <w:shd w:val="clear" w:color="auto" w:fill="FFFFFF"/>
            <w:vAlign w:val="center"/>
            <w:hideMark/>
          </w:tcPr>
          <w:p w:rsidR="00880F61" w:rsidRPr="00DE4D50" w:rsidRDefault="00880F61" w:rsidP="00EC1B61">
            <w:pPr>
              <w:rPr>
                <w:sz w:val="24"/>
                <w:szCs w:val="24"/>
                <w:lang w:eastAsia="ru-RU"/>
              </w:rPr>
            </w:pPr>
            <w:r w:rsidRPr="009752A3">
              <w:rPr>
                <w:b/>
                <w:bCs/>
                <w:sz w:val="24"/>
                <w:szCs w:val="24"/>
                <w:lang w:eastAsia="ru-RU"/>
              </w:rPr>
              <w:t>Разом:</w:t>
            </w:r>
          </w:p>
        </w:tc>
        <w:tc>
          <w:tcPr>
            <w:tcW w:w="0" w:type="auto"/>
            <w:shd w:val="clear" w:color="auto" w:fill="FFFFFF"/>
            <w:vAlign w:val="center"/>
            <w:hideMark/>
          </w:tcPr>
          <w:p w:rsidR="00880F61" w:rsidRPr="00DE4D50" w:rsidRDefault="00880F61" w:rsidP="00EC1B61">
            <w:pPr>
              <w:jc w:val="center"/>
              <w:rPr>
                <w:sz w:val="24"/>
                <w:szCs w:val="24"/>
                <w:lang w:eastAsia="ru-RU"/>
              </w:rPr>
            </w:pPr>
            <w:r w:rsidRPr="009752A3">
              <w:rPr>
                <w:b/>
                <w:bCs/>
                <w:sz w:val="24"/>
                <w:szCs w:val="24"/>
                <w:lang w:eastAsia="ru-RU"/>
              </w:rPr>
              <w:t>15 151,64 грн.</w:t>
            </w:r>
          </w:p>
        </w:tc>
      </w:tr>
    </w:tbl>
    <w:p w:rsidR="00880F61" w:rsidRPr="009752A3" w:rsidRDefault="00880F61" w:rsidP="00880F61">
      <w:pPr>
        <w:rPr>
          <w:sz w:val="24"/>
          <w:szCs w:val="24"/>
        </w:rPr>
      </w:pPr>
    </w:p>
    <w:p w:rsidR="00880F61" w:rsidRPr="009752A3" w:rsidRDefault="00880F61" w:rsidP="00880F61">
      <w:pPr>
        <w:pStyle w:val="a3"/>
      </w:pPr>
    </w:p>
    <w:sectPr w:rsidR="00880F61" w:rsidRPr="009752A3" w:rsidSect="002521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A7198"/>
    <w:multiLevelType w:val="hybridMultilevel"/>
    <w:tmpl w:val="90245738"/>
    <w:lvl w:ilvl="0" w:tplc="62E6AB76">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94845"/>
    <w:multiLevelType w:val="hybridMultilevel"/>
    <w:tmpl w:val="A6B058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F1737F5"/>
    <w:multiLevelType w:val="hybridMultilevel"/>
    <w:tmpl w:val="92FC3E36"/>
    <w:lvl w:ilvl="0" w:tplc="2C5289F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4C305B"/>
    <w:multiLevelType w:val="multilevel"/>
    <w:tmpl w:val="A66607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2C9749C"/>
    <w:multiLevelType w:val="multilevel"/>
    <w:tmpl w:val="A14C7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7715E0"/>
    <w:multiLevelType w:val="hybridMultilevel"/>
    <w:tmpl w:val="CB76177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21E90"/>
    <w:rsid w:val="000112BE"/>
    <w:rsid w:val="00021670"/>
    <w:rsid w:val="0018171C"/>
    <w:rsid w:val="002521E4"/>
    <w:rsid w:val="002552D8"/>
    <w:rsid w:val="00267D3C"/>
    <w:rsid w:val="00314AB3"/>
    <w:rsid w:val="00321E90"/>
    <w:rsid w:val="00454B74"/>
    <w:rsid w:val="00581E91"/>
    <w:rsid w:val="005919CA"/>
    <w:rsid w:val="005A54E7"/>
    <w:rsid w:val="006707A5"/>
    <w:rsid w:val="006A7A75"/>
    <w:rsid w:val="00777361"/>
    <w:rsid w:val="007C44AD"/>
    <w:rsid w:val="00880F61"/>
    <w:rsid w:val="00891807"/>
    <w:rsid w:val="00924013"/>
    <w:rsid w:val="009752A3"/>
    <w:rsid w:val="0098474B"/>
    <w:rsid w:val="00AC6F54"/>
    <w:rsid w:val="00C10CD8"/>
    <w:rsid w:val="00D86AF3"/>
    <w:rsid w:val="00DA2FBF"/>
    <w:rsid w:val="00EA0ADB"/>
    <w:rsid w:val="00F122B0"/>
    <w:rsid w:val="00F32A1E"/>
    <w:rsid w:val="00F5001C"/>
    <w:rsid w:val="00F95F55"/>
    <w:rsid w:val="00FF6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E90"/>
    <w:pPr>
      <w:widowControl w:val="0"/>
      <w:autoSpaceDE w:val="0"/>
      <w:autoSpaceDN w:val="0"/>
      <w:spacing w:after="0" w:line="240" w:lineRule="auto"/>
    </w:pPr>
    <w:rPr>
      <w:rFonts w:ascii="Times New Roman" w:eastAsia="Times New Roman" w:hAnsi="Times New Roman" w:cs="Times New Roman"/>
      <w:lang w:val="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21E90"/>
    <w:pPr>
      <w:ind w:left="720"/>
      <w:contextualSpacing/>
    </w:pPr>
  </w:style>
  <w:style w:type="character" w:customStyle="1" w:styleId="a4">
    <w:name w:val="Абзац списка Знак"/>
    <w:link w:val="a3"/>
    <w:uiPriority w:val="34"/>
    <w:locked/>
    <w:rsid w:val="00321E90"/>
    <w:rPr>
      <w:rFonts w:ascii="Times New Roman" w:eastAsia="Times New Roman" w:hAnsi="Times New Roman" w:cs="Times New Roman"/>
      <w:lang w:val="uk-UA"/>
    </w:rPr>
  </w:style>
  <w:style w:type="character" w:styleId="a5">
    <w:name w:val="Hyperlink"/>
    <w:basedOn w:val="a0"/>
    <w:uiPriority w:val="99"/>
    <w:unhideWhenUsed/>
    <w:rsid w:val="00321E90"/>
    <w:rPr>
      <w:color w:val="0000FF" w:themeColor="hyperlink"/>
      <w:u w:val="single"/>
    </w:rPr>
  </w:style>
  <w:style w:type="paragraph" w:styleId="a6">
    <w:name w:val="Normal (Web)"/>
    <w:basedOn w:val="a"/>
    <w:uiPriority w:val="99"/>
    <w:unhideWhenUsed/>
    <w:rsid w:val="00321E90"/>
    <w:pPr>
      <w:widowControl/>
      <w:autoSpaceDE/>
      <w:autoSpaceDN/>
      <w:spacing w:before="100" w:beforeAutospacing="1" w:after="100" w:afterAutospacing="1"/>
    </w:pPr>
    <w:rPr>
      <w:sz w:val="24"/>
      <w:szCs w:val="24"/>
      <w:lang w:val="ru-RU" w:eastAsia="ru-RU"/>
    </w:rPr>
  </w:style>
  <w:style w:type="paragraph" w:customStyle="1" w:styleId="rvps2">
    <w:name w:val="rvps2"/>
    <w:basedOn w:val="a"/>
    <w:rsid w:val="00321E90"/>
    <w:pPr>
      <w:widowControl/>
      <w:autoSpaceDE/>
      <w:autoSpaceDN/>
      <w:spacing w:before="100" w:beforeAutospacing="1" w:after="100" w:afterAutospacing="1" w:line="276" w:lineRule="auto"/>
    </w:pPr>
    <w:rPr>
      <w:szCs w:val="24"/>
      <w:lang w:val="ru-RU"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tov.b@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nenko@gmail.com" TargetMode="External"/><Relationship Id="rId5" Type="http://schemas.openxmlformats.org/officeDocument/2006/relationships/hyperlink" Target="mailto:tov.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1848</Words>
  <Characters>10537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2024-07-03T13:10:00Z</dcterms:created>
  <dcterms:modified xsi:type="dcterms:W3CDTF">2024-07-03T14:41:00Z</dcterms:modified>
</cp:coreProperties>
</file>