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70D" w:rsidRPr="00E4570D" w:rsidRDefault="00E4570D" w:rsidP="00E4570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4570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АНАЛІТИЧНА ДОВІДКА</w:t>
      </w:r>
    </w:p>
    <w:p w:rsidR="00E4570D" w:rsidRPr="00766C10" w:rsidRDefault="00E4570D" w:rsidP="00E457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66C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стан виконання заходів</w:t>
      </w:r>
      <w:r w:rsidRPr="00766C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/>
        <w:t>щодо реалізації Концепції національно-патріотичного виховання</w:t>
      </w:r>
      <w:r w:rsidRPr="00766C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br/>
        <w:t>(2022–2025 рр.)</w:t>
      </w:r>
    </w:p>
    <w:p w:rsidR="00E4570D" w:rsidRPr="00E4570D" w:rsidRDefault="00E4570D" w:rsidP="00E457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F1513" w:rsidRPr="007F1513" w:rsidRDefault="007F1513" w:rsidP="009A6D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15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1. Загальні положення та нормативне підґрунтя</w:t>
      </w:r>
    </w:p>
    <w:p w:rsidR="009A6D33" w:rsidRDefault="00E4570D" w:rsidP="009A6D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Національно-патріотичне виховання є одним з ключових напрямів діяльності закладу освіти й реалізується відповідно до Концепції </w:t>
      </w:r>
      <w:r w:rsidR="009A6D33">
        <w:rPr>
          <w:rFonts w:ascii="Times New Roman" w:eastAsia="Times New Roman" w:hAnsi="Times New Roman" w:cs="Times New Roman"/>
          <w:sz w:val="28"/>
          <w:szCs w:val="28"/>
          <w:lang w:eastAsia="uk-UA"/>
        </w:rPr>
        <w:t>національно-патріотичного виховання в системі освіти України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9A6D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наскрізного плану виховної діяльності закладу, 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>календаря пам’ятних і знаменних дат України, який визначає щорічну циклічність тематичних заходів. Робота ведеться системно, охоплює всі вікові категорії учнів, базується на поєднанні традиційних і сучасних форм виховного впливу.</w:t>
      </w:r>
    </w:p>
    <w:p w:rsidR="00E4570D" w:rsidRDefault="00E4570D" w:rsidP="009A6D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Упродовж </w:t>
      </w:r>
      <w:r w:rsidR="009A6D33">
        <w:rPr>
          <w:rFonts w:ascii="Times New Roman" w:eastAsia="Times New Roman" w:hAnsi="Times New Roman" w:cs="Times New Roman"/>
          <w:sz w:val="28"/>
          <w:szCs w:val="28"/>
          <w:lang w:eastAsia="uk-UA"/>
        </w:rPr>
        <w:t>зазначеного періоду заклад забезпечував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реалізацію змістових ліній громадянської, моральної, історико-культурної та військово-патріотичної підготовки здобувачів освіти. </w:t>
      </w:r>
      <w:r w:rsidR="00C6199D" w:rsidRPr="00C619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Робота </w:t>
      </w:r>
      <w:r w:rsidR="00C619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здійснювалась через навчальний процес,  позакласні заходи, участь в благодійних та волонтерських акціях, мистецьких та народознавчих заходах територіальної громади. </w:t>
      </w:r>
      <w:r w:rsidR="00C6199D" w:rsidRPr="00C619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Проведений аналіз свідчить про сталість і р</w:t>
      </w:r>
      <w:r w:rsidR="009A6D33">
        <w:rPr>
          <w:rFonts w:ascii="Times New Roman" w:eastAsia="Times New Roman" w:hAnsi="Times New Roman" w:cs="Times New Roman"/>
          <w:sz w:val="28"/>
          <w:szCs w:val="28"/>
          <w:lang w:eastAsia="uk-UA"/>
        </w:rPr>
        <w:t>езул</w:t>
      </w:r>
      <w:r w:rsidR="00C6199D">
        <w:rPr>
          <w:rFonts w:ascii="Times New Roman" w:eastAsia="Times New Roman" w:hAnsi="Times New Roman" w:cs="Times New Roman"/>
          <w:sz w:val="28"/>
          <w:szCs w:val="28"/>
          <w:lang w:eastAsia="uk-UA"/>
        </w:rPr>
        <w:t>ьтативність діяльності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>, а також про наявність окремих напрямів, що потребують удосконалення.</w:t>
      </w:r>
      <w:r w:rsidR="009A6D3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C6199D" w:rsidRDefault="00C6199D" w:rsidP="00C619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99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Діяльність закладу з національно-патріотичного виховання здійснювалась </w:t>
      </w:r>
      <w:r w:rsidR="00E4570D" w:rsidRPr="00C6199D">
        <w:rPr>
          <w:rFonts w:ascii="Times New Roman" w:hAnsi="Times New Roman" w:cs="Times New Roman"/>
          <w:sz w:val="28"/>
          <w:szCs w:val="28"/>
        </w:rPr>
        <w:t>відповідно до чинних нормативно-правових документів,</w:t>
      </w:r>
      <w:r>
        <w:rPr>
          <w:rFonts w:ascii="Times New Roman" w:hAnsi="Times New Roman" w:cs="Times New Roman"/>
          <w:sz w:val="28"/>
          <w:szCs w:val="28"/>
        </w:rPr>
        <w:t xml:space="preserve"> зокрема:</w:t>
      </w:r>
      <w:r w:rsidR="00E4570D" w:rsidRPr="00C619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C10" w:rsidRDefault="00B666F6" w:rsidP="00766C10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>Концепції</w:t>
      </w:r>
      <w:r w:rsidR="00E4570D"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національно-патріотичного виховання дітей та мол</w:t>
      </w:r>
      <w:r w:rsidR="00E4570D" w:rsidRPr="00766C10">
        <w:rPr>
          <w:rStyle w:val="a4"/>
          <w:rFonts w:ascii="Times New Roman" w:hAnsi="Times New Roman" w:cs="Times New Roman"/>
          <w:sz w:val="28"/>
          <w:szCs w:val="28"/>
        </w:rPr>
        <w:t>о</w:t>
      </w:r>
      <w:r w:rsidR="00E4570D"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>ді</w:t>
      </w:r>
      <w:r w:rsidRPr="00766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66C10">
        <w:rPr>
          <w:rFonts w:ascii="Times New Roman" w:hAnsi="Times New Roman" w:cs="Times New Roman"/>
          <w:sz w:val="28"/>
          <w:szCs w:val="28"/>
        </w:rPr>
        <w:t>(затвердженої</w:t>
      </w:r>
      <w:r w:rsidR="00766C10">
        <w:rPr>
          <w:rFonts w:ascii="Times New Roman" w:hAnsi="Times New Roman" w:cs="Times New Roman"/>
          <w:sz w:val="28"/>
          <w:szCs w:val="28"/>
        </w:rPr>
        <w:t xml:space="preserve"> наказом МОН України від 06.06 </w:t>
      </w:r>
      <w:r w:rsidR="00766C10" w:rsidRPr="00766C10">
        <w:rPr>
          <w:rFonts w:ascii="Times New Roman" w:hAnsi="Times New Roman" w:cs="Times New Roman"/>
          <w:sz w:val="28"/>
          <w:szCs w:val="28"/>
        </w:rPr>
        <w:t>2022 року № 527</w:t>
      </w:r>
      <w:r w:rsidR="00766C10">
        <w:rPr>
          <w:rFonts w:ascii="Times New Roman" w:hAnsi="Times New Roman" w:cs="Times New Roman"/>
          <w:sz w:val="28"/>
          <w:szCs w:val="28"/>
        </w:rPr>
        <w:t>);</w:t>
      </w:r>
    </w:p>
    <w:p w:rsidR="00B666F6" w:rsidRPr="00766C10" w:rsidRDefault="00B666F6" w:rsidP="00766C10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>Державного</w:t>
      </w:r>
      <w:r w:rsidR="00E4570D"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стандарт</w:t>
      </w:r>
      <w:r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>у</w:t>
      </w:r>
      <w:r w:rsidR="00E4570D" w:rsidRPr="00766C1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базової середньої освіти</w:t>
      </w:r>
      <w:r w:rsidR="00E4570D" w:rsidRPr="00766C10">
        <w:rPr>
          <w:rFonts w:ascii="Times New Roman" w:hAnsi="Times New Roman" w:cs="Times New Roman"/>
          <w:sz w:val="28"/>
          <w:szCs w:val="28"/>
        </w:rPr>
        <w:t xml:space="preserve"> (постанова КМУ № 898 від 30.09.2020), який визначає наскрізні громадянські та соціальні компетентності;</w:t>
      </w:r>
    </w:p>
    <w:p w:rsidR="0026181B" w:rsidRPr="0026181B" w:rsidRDefault="0026181B" w:rsidP="0026181B">
      <w:pPr>
        <w:pStyle w:val="a5"/>
        <w:numPr>
          <w:ilvl w:val="0"/>
          <w:numId w:val="14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26181B">
        <w:rPr>
          <w:rStyle w:val="a4"/>
          <w:rFonts w:ascii="Times New Roman" w:hAnsi="Times New Roman" w:cs="Times New Roman"/>
          <w:b w:val="0"/>
          <w:sz w:val="28"/>
          <w:szCs w:val="28"/>
        </w:rPr>
        <w:t>Стратегії утвердження української національної та громадянської ідентичності до 2030 року,</w:t>
      </w:r>
    </w:p>
    <w:p w:rsidR="0026181B" w:rsidRPr="0026181B" w:rsidRDefault="0026181B" w:rsidP="0026181B">
      <w:pPr>
        <w:pStyle w:val="a5"/>
        <w:numPr>
          <w:ilvl w:val="0"/>
          <w:numId w:val="14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26181B">
        <w:rPr>
          <w:rStyle w:val="a4"/>
          <w:rFonts w:ascii="Times New Roman" w:hAnsi="Times New Roman" w:cs="Times New Roman"/>
          <w:b w:val="0"/>
          <w:sz w:val="28"/>
          <w:szCs w:val="28"/>
        </w:rPr>
        <w:t>Закону України «Про основні засади державної політики у сфері утвердження української національної та громадянської ідентичності».</w:t>
      </w:r>
    </w:p>
    <w:p w:rsidR="00B666F6" w:rsidRPr="00690FBC" w:rsidRDefault="00B666F6" w:rsidP="0026181B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90FBC">
        <w:rPr>
          <w:rStyle w:val="a4"/>
          <w:rFonts w:ascii="Times New Roman" w:hAnsi="Times New Roman" w:cs="Times New Roman"/>
          <w:b w:val="0"/>
          <w:sz w:val="28"/>
          <w:szCs w:val="28"/>
        </w:rPr>
        <w:t>Методичних рекомендацій</w:t>
      </w:r>
      <w:r w:rsidR="00E4570D" w:rsidRPr="00690FB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МОН</w:t>
      </w:r>
      <w:r w:rsidR="00E4570D" w:rsidRPr="00690FBC">
        <w:rPr>
          <w:rFonts w:ascii="Times New Roman" w:hAnsi="Times New Roman" w:cs="Times New Roman"/>
          <w:sz w:val="28"/>
          <w:szCs w:val="28"/>
        </w:rPr>
        <w:t xml:space="preserve"> щодо національно-патріотичного виховання учнів у закладах освіти (</w:t>
      </w:r>
      <w:r w:rsidRPr="00690FBC">
        <w:rPr>
          <w:rFonts w:ascii="Times New Roman" w:hAnsi="Times New Roman" w:cs="Times New Roman"/>
          <w:sz w:val="28"/>
          <w:szCs w:val="28"/>
        </w:rPr>
        <w:t>від 10.06.2022 № 1/6267-22 “Про деякі питання національно-патріотичного виховання в закладах освіти України”</w:t>
      </w:r>
      <w:r w:rsidR="00E4570D" w:rsidRPr="00690FBC">
        <w:rPr>
          <w:rFonts w:ascii="Times New Roman" w:hAnsi="Times New Roman" w:cs="Times New Roman"/>
          <w:sz w:val="28"/>
          <w:szCs w:val="28"/>
        </w:rPr>
        <w:t>);</w:t>
      </w:r>
    </w:p>
    <w:p w:rsidR="00887D7E" w:rsidRDefault="00E4570D" w:rsidP="00887D7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0FBC">
        <w:rPr>
          <w:rStyle w:val="a4"/>
          <w:rFonts w:ascii="Times New Roman" w:hAnsi="Times New Roman" w:cs="Times New Roman"/>
          <w:b w:val="0"/>
          <w:sz w:val="28"/>
          <w:szCs w:val="28"/>
        </w:rPr>
        <w:t>Лист</w:t>
      </w:r>
      <w:r w:rsidR="00B666F6" w:rsidRPr="00690FBC">
        <w:rPr>
          <w:rStyle w:val="a4"/>
          <w:rFonts w:ascii="Times New Roman" w:hAnsi="Times New Roman" w:cs="Times New Roman"/>
          <w:b w:val="0"/>
          <w:sz w:val="28"/>
          <w:szCs w:val="28"/>
        </w:rPr>
        <w:t>а</w:t>
      </w:r>
      <w:r w:rsidRPr="00690FBC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МОН № 1/9-371 від 01.08.2022</w:t>
      </w:r>
      <w:r w:rsidR="00B666F6" w:rsidRPr="00690FBC">
        <w:rPr>
          <w:rFonts w:ascii="Times New Roman" w:hAnsi="Times New Roman" w:cs="Times New Roman"/>
          <w:sz w:val="28"/>
          <w:szCs w:val="28"/>
        </w:rPr>
        <w:t xml:space="preserve"> «Про організацію освітнього </w:t>
      </w:r>
      <w:r w:rsidRPr="00690FBC">
        <w:rPr>
          <w:rFonts w:ascii="Times New Roman" w:hAnsi="Times New Roman" w:cs="Times New Roman"/>
          <w:sz w:val="28"/>
          <w:szCs w:val="28"/>
        </w:rPr>
        <w:t>процесу у 2022/2023 н.р.», який наголошує на пріоритетності патріотичного та громадянського виховання в умовах воєнного стану;</w:t>
      </w:r>
    </w:p>
    <w:p w:rsidR="00887D7E" w:rsidRDefault="00690FBC" w:rsidP="00887D7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t>Рекомендацій</w:t>
      </w:r>
      <w:r w:rsidR="00E4570D"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МОН щодо виховної роботи в умовах війни</w:t>
      </w:r>
      <w:r w:rsidR="00E4570D" w:rsidRPr="00887D7E">
        <w:rPr>
          <w:rFonts w:ascii="Times New Roman" w:hAnsi="Times New Roman" w:cs="Times New Roman"/>
          <w:sz w:val="28"/>
          <w:szCs w:val="28"/>
        </w:rPr>
        <w:t xml:space="preserve"> (2022–2025 рр.), включно з акцентом на психологічну підтримку та формування стійкості;</w:t>
      </w:r>
    </w:p>
    <w:p w:rsidR="00887D7E" w:rsidRPr="00887D7E" w:rsidRDefault="00E4570D" w:rsidP="00887D7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t>Календар</w:t>
      </w:r>
      <w:r w:rsidR="00690FBC"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t>я</w:t>
      </w:r>
      <w:r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знаменних і пам’ятних дат України</w:t>
      </w:r>
      <w:r w:rsidRPr="00887D7E">
        <w:rPr>
          <w:rFonts w:ascii="Times New Roman" w:hAnsi="Times New Roman" w:cs="Times New Roman"/>
          <w:sz w:val="28"/>
          <w:szCs w:val="28"/>
        </w:rPr>
        <w:t>, який щороку є основою планування циклу виховних заходів;</w:t>
      </w:r>
    </w:p>
    <w:p w:rsidR="00690FBC" w:rsidRPr="00887D7E" w:rsidRDefault="00690FBC" w:rsidP="00887D7E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Нормативних документів</w:t>
      </w:r>
      <w:r w:rsidR="00E4570D" w:rsidRPr="00887D7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місцевих органів управління освітою</w:t>
      </w:r>
      <w:r w:rsidR="00E4570D" w:rsidRPr="00887D7E">
        <w:rPr>
          <w:rFonts w:ascii="Times New Roman" w:hAnsi="Times New Roman" w:cs="Times New Roman"/>
          <w:sz w:val="28"/>
          <w:szCs w:val="28"/>
        </w:rPr>
        <w:t xml:space="preserve"> щодо організації </w:t>
      </w:r>
      <w:r w:rsidRPr="00887D7E">
        <w:rPr>
          <w:rFonts w:ascii="Times New Roman" w:hAnsi="Times New Roman" w:cs="Times New Roman"/>
          <w:sz w:val="28"/>
          <w:szCs w:val="28"/>
        </w:rPr>
        <w:t>виховної діяльності.</w:t>
      </w:r>
    </w:p>
    <w:p w:rsidR="007F1513" w:rsidRPr="007F1513" w:rsidRDefault="007F1513" w:rsidP="00D105D4">
      <w:pPr>
        <w:pStyle w:val="a3"/>
        <w:spacing w:before="0" w:beforeAutospacing="0" w:after="0" w:afterAutospacing="0"/>
        <w:ind w:firstLine="567"/>
        <w:rPr>
          <w:b/>
          <w:bCs/>
          <w:sz w:val="28"/>
          <w:szCs w:val="28"/>
        </w:rPr>
      </w:pPr>
      <w:r w:rsidRPr="007F1513">
        <w:rPr>
          <w:b/>
          <w:bCs/>
          <w:sz w:val="28"/>
          <w:szCs w:val="28"/>
        </w:rPr>
        <w:t>2. Організація системи національно-па</w:t>
      </w:r>
      <w:r w:rsidR="00887D7E">
        <w:rPr>
          <w:b/>
          <w:bCs/>
          <w:sz w:val="28"/>
          <w:szCs w:val="28"/>
        </w:rPr>
        <w:t xml:space="preserve">тріотичного виховання </w:t>
      </w:r>
    </w:p>
    <w:p w:rsidR="00D105D4" w:rsidRPr="00E4570D" w:rsidRDefault="00690FBC" w:rsidP="007F151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90FBC">
        <w:rPr>
          <w:bCs/>
          <w:sz w:val="28"/>
          <w:szCs w:val="28"/>
        </w:rPr>
        <w:t xml:space="preserve">Першочерговим завданням для педагогічного колективу закладу стало опрацювання нормативної бази з даного питання. </w:t>
      </w:r>
      <w:r w:rsidR="00E4570D" w:rsidRPr="00E4570D">
        <w:rPr>
          <w:sz w:val="28"/>
          <w:szCs w:val="28"/>
        </w:rPr>
        <w:t xml:space="preserve">Це дозволило вибудувати план роботи так, щоб він відповідав загальнодержавним орієнтирам, але водночас враховував </w:t>
      </w:r>
      <w:r w:rsidR="00E4570D" w:rsidRPr="00E4570D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локальний контекст та </w:t>
      </w:r>
      <w:r w:rsidR="00E4570D" w:rsidRPr="00690FBC">
        <w:rPr>
          <w:bCs/>
          <w:sz w:val="28"/>
          <w:szCs w:val="28"/>
        </w:rPr>
        <w:t xml:space="preserve"> наші м</w:t>
      </w:r>
      <w:r w:rsidRPr="00690FBC">
        <w:rPr>
          <w:bCs/>
          <w:sz w:val="28"/>
          <w:szCs w:val="28"/>
        </w:rPr>
        <w:t>ожлив</w:t>
      </w:r>
      <w:r>
        <w:rPr>
          <w:bCs/>
          <w:sz w:val="28"/>
          <w:szCs w:val="28"/>
        </w:rPr>
        <w:t xml:space="preserve">ості. </w:t>
      </w:r>
      <w:r w:rsidRPr="00E4570D">
        <w:rPr>
          <w:sz w:val="28"/>
          <w:szCs w:val="28"/>
        </w:rPr>
        <w:t xml:space="preserve">Педагоги </w:t>
      </w:r>
      <w:proofErr w:type="spellStart"/>
      <w:r w:rsidRPr="00E4570D">
        <w:rPr>
          <w:sz w:val="28"/>
          <w:szCs w:val="28"/>
        </w:rPr>
        <w:t>відповідально</w:t>
      </w:r>
      <w:proofErr w:type="spellEnd"/>
      <w:r w:rsidRPr="00E4570D">
        <w:rPr>
          <w:sz w:val="28"/>
          <w:szCs w:val="28"/>
        </w:rPr>
        <w:t xml:space="preserve"> ставилися до аналізу Концепції НПВ, </w:t>
      </w:r>
      <w:r w:rsidR="002C4261">
        <w:rPr>
          <w:sz w:val="28"/>
          <w:szCs w:val="28"/>
        </w:rPr>
        <w:t>Закону України</w:t>
      </w:r>
      <w:r w:rsidRPr="00E4570D">
        <w:rPr>
          <w:sz w:val="28"/>
          <w:szCs w:val="28"/>
        </w:rPr>
        <w:t xml:space="preserve"> </w:t>
      </w:r>
      <w:r w:rsidR="002C4261">
        <w:rPr>
          <w:sz w:val="28"/>
          <w:szCs w:val="28"/>
        </w:rPr>
        <w:t>«</w:t>
      </w:r>
      <w:r w:rsidR="002C4261" w:rsidRPr="002C4261">
        <w:rPr>
          <w:sz w:val="28"/>
          <w:szCs w:val="28"/>
        </w:rPr>
        <w:t>Про правовий статус та вшанування пам'яті борців за нез</w:t>
      </w:r>
      <w:r w:rsidR="002C4261">
        <w:rPr>
          <w:sz w:val="28"/>
          <w:szCs w:val="28"/>
        </w:rPr>
        <w:t>алежність України у XX столітті»,</w:t>
      </w:r>
      <w:r w:rsidRPr="00E4570D">
        <w:rPr>
          <w:sz w:val="28"/>
          <w:szCs w:val="28"/>
        </w:rPr>
        <w:t xml:space="preserve"> рекомендацій щодо інформаційної безпеки та </w:t>
      </w:r>
      <w:proofErr w:type="spellStart"/>
      <w:r w:rsidRPr="00E4570D">
        <w:rPr>
          <w:sz w:val="28"/>
          <w:szCs w:val="28"/>
        </w:rPr>
        <w:t>медіаграмотності</w:t>
      </w:r>
      <w:proofErr w:type="spellEnd"/>
      <w:r w:rsidR="002C4261">
        <w:rPr>
          <w:sz w:val="28"/>
          <w:szCs w:val="28"/>
        </w:rPr>
        <w:t>. Попри стабільну методичну платформу</w:t>
      </w:r>
      <w:r w:rsidR="00D105D4">
        <w:rPr>
          <w:sz w:val="28"/>
          <w:szCs w:val="28"/>
        </w:rPr>
        <w:t xml:space="preserve">, </w:t>
      </w:r>
      <w:r w:rsidR="002C4261">
        <w:rPr>
          <w:sz w:val="28"/>
          <w:szCs w:val="28"/>
        </w:rPr>
        <w:t xml:space="preserve"> варто відзначити деякі труднощі з опрацюванням нової </w:t>
      </w:r>
      <w:proofErr w:type="spellStart"/>
      <w:r w:rsidR="002C4261">
        <w:rPr>
          <w:sz w:val="28"/>
          <w:szCs w:val="28"/>
        </w:rPr>
        <w:t>медіапродукції</w:t>
      </w:r>
      <w:proofErr w:type="spellEnd"/>
      <w:r w:rsidR="002C4261">
        <w:rPr>
          <w:sz w:val="28"/>
          <w:szCs w:val="28"/>
        </w:rPr>
        <w:t xml:space="preserve"> та інформаційних інструментів, які швидко змінюються. </w:t>
      </w:r>
    </w:p>
    <w:p w:rsidR="007F1513" w:rsidRPr="007F1513" w:rsidRDefault="007F1513" w:rsidP="007F1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15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3. Реалізація напрямів національно-патріотичного виховання</w:t>
      </w:r>
    </w:p>
    <w:p w:rsidR="00E4570D" w:rsidRPr="00E4570D" w:rsidRDefault="00D105D4" w:rsidP="007F1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закладі 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>забезпечено умови, що сприяють формув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анню патріотичної позиції учнів.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Постійно оновлюються </w:t>
      </w:r>
      <w:r w:rsidRPr="007F151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інформаційні куточки, стенди,</w:t>
      </w:r>
      <w:r w:rsidRPr="00E4570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7F151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експозиції</w:t>
      </w:r>
      <w:r w:rsidRPr="007F1513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які нагадують учням про історичні події, традиції та видатних постатей України.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гімназії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систематично проводяться заходи героїко-патріотичного та </w:t>
      </w:r>
      <w:proofErr w:type="spellStart"/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>краєзнавчо</w:t>
      </w:r>
      <w:proofErr w:type="spellEnd"/>
      <w:r w:rsidR="00887D7E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патріотичного напрямів: вивчається історичне минуле нашої Батьківщини, героїчні сторінки сучасності, вшановується пам’ять про сучасних героїв-захисників України, загиблих за свободу, єдність, незалежність українського народу; проводяться військово-спортивні змагання, фестивалі-конкурси тощо.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Щоденно 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проводиться Хвилина мовчання з виконанням Державного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гімн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у. 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Педагоги звертають посилену увагу на виховання поваги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державної атрибутики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>, символів та традицій українського народу.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Проведено ряд відповідних заходів: 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вікторина «Державні символи України, «Обереги моєї країни», 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«Вишиванка – це код українця». П</w:t>
      </w:r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роводяться масові заходи щодо ознайомлення з українською культурою та традиціями (</w:t>
      </w:r>
      <w:proofErr w:type="spellStart"/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розважально</w:t>
      </w:r>
      <w:proofErr w:type="spellEnd"/>
      <w:r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>-пізнавальна гра «Ми – козацького роду», виховна справа «Від культури особистості до культури нації»).</w:t>
      </w:r>
      <w:r w:rsidR="00CE2A85" w:rsidRP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Загалом середовище закладу </w:t>
      </w:r>
      <w:r w:rsidR="00CE2A85" w:rsidRPr="00D105D4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підтримує тематику державності, національної історії та культурної ідентичності.</w:t>
      </w:r>
      <w:r w:rsidR="00CE2A8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 став відкритим до діалогу з громадою</w:t>
      </w:r>
      <w:r w:rsidR="00E4570D"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зберігає баланс між традиційними та сучасними формами роботи.</w:t>
      </w:r>
    </w:p>
    <w:p w:rsidR="00811A94" w:rsidRDefault="00811A94" w:rsidP="00811A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Відповідно до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наскрізного </w:t>
      </w:r>
      <w:r w:rsidRPr="00811A9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плану виховної роботи школи проводились </w:t>
      </w:r>
      <w:proofErr w:type="spellStart"/>
      <w:r w:rsidRPr="00811A9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уроки</w:t>
      </w:r>
      <w:proofErr w:type="spellEnd"/>
      <w:r w:rsidRPr="00811A94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мужності, виховні години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інтерактивні заняття, інформаційні хвилини до таких дат , як:</w:t>
      </w:r>
    </w:p>
    <w:p w:rsidR="00811A94" w:rsidRDefault="008D4D21" w:rsidP="00811A9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Гідності та Свободи;</w:t>
      </w:r>
    </w:p>
    <w:p w:rsidR="00811A94" w:rsidRDefault="008D4D21" w:rsidP="00811A9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Соборності України;</w:t>
      </w:r>
    </w:p>
    <w:p w:rsidR="00811A94" w:rsidRDefault="008D4D21" w:rsidP="00811A9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українського добровольця;</w:t>
      </w:r>
    </w:p>
    <w:p w:rsidR="00811A94" w:rsidRDefault="008D4D21" w:rsidP="00811A9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пам’яті Героїв Крут;</w:t>
      </w:r>
    </w:p>
    <w:p w:rsidR="00811A94" w:rsidRDefault="008D4D21" w:rsidP="00811A9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пам’яті Героїв Небесної Сотні;</w:t>
      </w:r>
    </w:p>
    <w:p w:rsidR="00811A94" w:rsidRDefault="008D4D21" w:rsidP="00AB318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державності;</w:t>
      </w:r>
    </w:p>
    <w:p w:rsidR="00811A94" w:rsidRDefault="008D4D21" w:rsidP="00AB318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Конституції;</w:t>
      </w:r>
    </w:p>
    <w:p w:rsidR="008D4D21" w:rsidRDefault="008D4D21" w:rsidP="00AB318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11A94"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Захисників і Захисниць України.</w:t>
      </w:r>
    </w:p>
    <w:p w:rsidR="00887D7E" w:rsidRDefault="00887D7E" w:rsidP="00AB318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День незалежності;</w:t>
      </w:r>
    </w:p>
    <w:p w:rsidR="00887D7E" w:rsidRDefault="00887D7E" w:rsidP="00AB318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Державного прапора;</w:t>
      </w:r>
    </w:p>
    <w:p w:rsidR="00887D7E" w:rsidRPr="00811A94" w:rsidRDefault="00887D7E" w:rsidP="00AB3180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День пам’яті та примирення.</w:t>
      </w:r>
    </w:p>
    <w:p w:rsidR="008D4D21" w:rsidRPr="008D4D21" w:rsidRDefault="008D4D21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Учні брали участь у тематичних виставках, презентаціях, переглядах відеоматеріалів, обговореннях.</w:t>
      </w:r>
    </w:p>
    <w:p w:rsidR="008D4D21" w:rsidRPr="00321765" w:rsidRDefault="008D4D21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Краєзнавчо</w:t>
      </w:r>
      <w:proofErr w:type="spellEnd"/>
      <w:r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-культурний</w:t>
      </w:r>
      <w:r w:rsidR="00321765"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аспект національно-патріотичного виховання реалізовувався</w:t>
      </w:r>
      <w:r w:rsidR="0032176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321765"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через</w:t>
      </w:r>
      <w:r w:rsidR="0032176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уроки</w:t>
      </w:r>
      <w:proofErr w:type="spellEnd"/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-дослідження </w:t>
      </w:r>
      <w:r w:rsidR="00321765">
        <w:rPr>
          <w:rFonts w:ascii="Times New Roman" w:eastAsia="Times New Roman" w:hAnsi="Times New Roman" w:cs="Times New Roman"/>
          <w:sz w:val="28"/>
          <w:szCs w:val="28"/>
          <w:lang w:eastAsia="uk-UA"/>
        </w:rPr>
        <w:t>рідного села, родоводу, родинних традицій</w:t>
      </w:r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  <w:r w:rsidR="0032176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заходи</w:t>
      </w:r>
      <w:r w:rsidR="00321765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присвячені народним промислам (бджільництво, вишивка, сироваріння)</w:t>
      </w:r>
      <w:r w:rsidR="0032176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; </w:t>
      </w:r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виставки творчих робіт;</w:t>
      </w:r>
      <w:r w:rsidR="0032176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321765">
        <w:rPr>
          <w:rFonts w:ascii="Times New Roman" w:eastAsia="Times New Roman" w:hAnsi="Times New Roman" w:cs="Times New Roman"/>
          <w:sz w:val="28"/>
          <w:szCs w:val="28"/>
          <w:lang w:eastAsia="uk-UA"/>
        </w:rPr>
        <w:t>тематичні майстер-класи (писанкарство, розписування різдвяних пряників).</w:t>
      </w:r>
    </w:p>
    <w:p w:rsidR="00321765" w:rsidRDefault="00321765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За період повномасштабного вторгнення </w:t>
      </w:r>
      <w:proofErr w:type="spellStart"/>
      <w:r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росії</w:t>
      </w:r>
      <w:proofErr w:type="spellEnd"/>
      <w:r w:rsidRPr="0032176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на територію України заклад проводив активну соціальну та волонтерську діяльність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101E56" w:rsidRDefault="00ED0B0D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</w:t>
      </w:r>
      <w:r w:rsidR="007F151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 рік – акція-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підтримка для дітей переселенців «З долоньки – в долоньку».</w:t>
      </w:r>
    </w:p>
    <w:p w:rsidR="00101E56" w:rsidRDefault="007F1513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2023 рік – акція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–підтримка воїнів ЗСУ «Для тих, хто на першій лінії».</w:t>
      </w:r>
    </w:p>
    <w:p w:rsidR="00101E56" w:rsidRDefault="00101E56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2023 рік – благодійна акція-підтримка для воїна-односельчанина, який знаходиться на лікуванні.</w:t>
      </w:r>
    </w:p>
    <w:p w:rsidR="00321765" w:rsidRDefault="00321765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2024 рік – 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участь в обласному </w:t>
      </w:r>
      <w:proofErr w:type="spellStart"/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проєкті</w:t>
      </w:r>
      <w:proofErr w:type="spellEnd"/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6308C8" w:rsidRP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"Від буковинців нескореним захисникам"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D0B0D" w:rsidRDefault="00ED0B0D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2024 рік  - благодійна акція з випікання солодощів дл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 воїнів, які знаходиться на лік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анні.</w:t>
      </w:r>
    </w:p>
    <w:p w:rsidR="00ED0B0D" w:rsidRDefault="00ED0B0D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2024 рік</w:t>
      </w:r>
      <w:r w:rsidR="00E90E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(кві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тень)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– збір 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коштів на 2 </w:t>
      </w:r>
      <w:proofErr w:type="spellStart"/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дрони</w:t>
      </w:r>
      <w:proofErr w:type="spellEnd"/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6308C8" w:rsidRP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бійцям 128 Закарпатської </w:t>
      </w:r>
      <w:proofErr w:type="spellStart"/>
      <w:r w:rsidR="006308C8" w:rsidRP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гірсько</w:t>
      </w:r>
      <w:proofErr w:type="spellEnd"/>
      <w:r w:rsidR="006308C8" w:rsidRP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-штурмової бригади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D0B0D" w:rsidRDefault="00ED0B0D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2024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(грудень)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–збір коштів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дрони</w:t>
      </w:r>
      <w:proofErr w:type="spellEnd"/>
      <w:r w:rsidR="00E90E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E90EAC" w:rsidRDefault="00E90EAC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2025 рік – збір коштів на шини та запчастини до  автомобілів воїнів ЗСУ.</w:t>
      </w:r>
    </w:p>
    <w:p w:rsidR="008D4D21" w:rsidRDefault="00321765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2025 р. – ярмарка. Збір коштів </w:t>
      </w:r>
      <w:r w:rsidR="008D4D21" w:rsidRP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101E56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на автомобіль для 82-ї окремої десантно-штурмової бригади. </w:t>
      </w:r>
    </w:p>
    <w:p w:rsidR="00321765" w:rsidRDefault="00E90EAC" w:rsidP="00887D7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0E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Неодноразово проводились зустрі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чі з воїнами ЗСУ та волонтерами.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6308C8" w:rsidRPr="00E90E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Діти долучалися до створення </w:t>
      </w:r>
      <w:r w:rsidR="006308C8" w:rsidRP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оберегів, листів, малюнків,</w:t>
      </w:r>
      <w:r w:rsidR="006308C8" w:rsidRPr="00E90EA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брали участь в інформаційних акціях «Завдяки тобі», «Учні проти війни»</w:t>
      </w:r>
      <w:r w:rsidR="008B3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  <w:r w:rsidR="006308C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</w:p>
    <w:p w:rsidR="008E21AE" w:rsidRPr="00887D7E" w:rsidRDefault="008B3DF3" w:rsidP="00AB31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 </w:t>
      </w:r>
      <w:r w:rsidR="008D4D21" w:rsidRPr="008E21A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Військово-патріотичний напрям</w:t>
      </w:r>
      <w:r w:rsidRPr="008E21A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реалізовувався через участь у </w:t>
      </w:r>
      <w:r w:rsidR="008D4D21"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Всеук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раїнській грі «Сокіл» («Джура»), </w:t>
      </w:r>
      <w:r w:rsidR="008D4D21"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те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матичних конкурсах і вікторинах, </w:t>
      </w:r>
      <w:r w:rsidR="008D4D21"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спортивно-пат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ріотичних заходах</w:t>
      </w:r>
      <w:r w:rsidR="008D4D21"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Зокрема</w:t>
      </w:r>
      <w:r w:rsidR="008E21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2024 році учні гімназії взяли участь </w:t>
      </w:r>
      <w:r w:rsidR="00887D7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8E21AE">
        <w:rPr>
          <w:rFonts w:ascii="Times New Roman" w:eastAsia="Times New Roman" w:hAnsi="Times New Roman" w:cs="Times New Roman"/>
          <w:sz w:val="28"/>
          <w:szCs w:val="28"/>
          <w:lang w:eastAsia="uk-UA"/>
        </w:rPr>
        <w:t>змаганнях з міні-футболу, присвячених пам’яті земляка «Дмитра Герасименка».</w:t>
      </w:r>
    </w:p>
    <w:p w:rsidR="00AB3180" w:rsidRDefault="008E21AE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Окреслюючи результати діяльності за двома попередніми напрямами, варто відзначити наступне:</w:t>
      </w:r>
      <w:r w:rsidRPr="008E21A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учні демонструють високий інтерес до спільних волонтерських ініціатив та </w:t>
      </w:r>
      <w:proofErr w:type="spellStart"/>
      <w:r w:rsidRPr="008D4D2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флешмобів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акцій. У</w:t>
      </w:r>
      <w:r w:rsidRPr="008E21AE">
        <w:rPr>
          <w:rFonts w:ascii="Times New Roman" w:eastAsia="Times New Roman" w:hAnsi="Times New Roman" w:cs="Times New Roman"/>
          <w:sz w:val="28"/>
          <w:szCs w:val="28"/>
          <w:lang w:eastAsia="uk-UA"/>
        </w:rPr>
        <w:t>чні не просто знають про патріотизм — вони діють, підтримують, допомагають, проявляють ініціативу.</w:t>
      </w:r>
    </w:p>
    <w:p w:rsidR="007F1513" w:rsidRDefault="007F1513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7F15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 Робота шкільної бібліотеки як осередку НПВ.</w:t>
      </w:r>
    </w:p>
    <w:p w:rsidR="00B930ED" w:rsidRDefault="00AB3180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Важливим осередком</w:t>
      </w:r>
      <w:r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нально-патріотичного виховання є</w:t>
      </w:r>
      <w:r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шкільна бібліотека.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прикладу, впродовж 2024-2025 навчального року</w:t>
      </w:r>
      <w:r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було оформлено чимало тематично-оглядових  виставок: «Пам’ятаємо Героїв Небесної Сотні»,  «На Аскольдовій могилі український цвіт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…», «Пам’ять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народу не убієнна»</w:t>
      </w:r>
      <w:r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виставка - спомин «Небесна Сотня воїнів Майдану», </w:t>
      </w:r>
      <w:r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>«Герої не вмирають»,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презентація літератури «Шевченко – син українського народу», тематична виставка «Шевченко – художник», презентація літератури «Українська державність: шлях через віки»,  «Тільки пам'ять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 сивіє…», «З історії козацтва». </w:t>
      </w:r>
    </w:p>
    <w:p w:rsidR="00A51EA4" w:rsidRDefault="00A51EA4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 бібліотеці проводяться народознавчі та мистецькі заходи, а педагоги отримують значний інформаційний ресурс для виховної діяльності.</w:t>
      </w:r>
      <w:r w:rsidRPr="00A51EA4">
        <w:t xml:space="preserve"> </w:t>
      </w:r>
      <w:r w:rsidRPr="00A51EA4">
        <w:rPr>
          <w:rFonts w:ascii="Times New Roman" w:hAnsi="Times New Roman" w:cs="Times New Roman"/>
          <w:sz w:val="28"/>
        </w:rPr>
        <w:t xml:space="preserve">Проте серед недоліків </w:t>
      </w:r>
      <w:r>
        <w:rPr>
          <w:rFonts w:ascii="Times New Roman" w:hAnsi="Times New Roman" w:cs="Times New Roman"/>
          <w:sz w:val="28"/>
        </w:rPr>
        <w:t xml:space="preserve"> варто відзначити </w:t>
      </w:r>
      <w:r w:rsidRPr="00A51EA4">
        <w:rPr>
          <w:rFonts w:ascii="Times New Roman" w:hAnsi="Times New Roman" w:cs="Times New Roman"/>
          <w:sz w:val="28"/>
        </w:rPr>
        <w:t>недостатній мультимедійний ресурс для організації інтерактивних заходів.</w:t>
      </w:r>
    </w:p>
    <w:p w:rsidR="007F1513" w:rsidRPr="007F1513" w:rsidRDefault="007F1513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5. </w:t>
      </w:r>
      <w:r w:rsidRPr="007F15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Мовно-культурна та мистецька складова патріотичного виховання</w:t>
      </w:r>
    </w:p>
    <w:p w:rsidR="00E4570D" w:rsidRPr="00AB3180" w:rsidRDefault="00A51EA4" w:rsidP="00AB31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Щорічно в гімназії </w:t>
      </w:r>
      <w:r w:rsidR="00E4570D"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організовується </w:t>
      </w:r>
      <w:r w:rsidR="00E4570D" w:rsidRPr="00B930ED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місячник української писемності та мови</w:t>
      </w:r>
      <w:r w:rsidR="00E4570D"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проходять </w:t>
      </w:r>
      <w:proofErr w:type="spellStart"/>
      <w:r w:rsidR="00E4570D"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>мовні</w:t>
      </w:r>
      <w:proofErr w:type="spellEnd"/>
      <w:r w:rsidR="00E4570D"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ігри, конкурси, </w:t>
      </w:r>
      <w:proofErr w:type="spellStart"/>
      <w:r w:rsid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>флешмоби</w:t>
      </w:r>
      <w:proofErr w:type="spellEnd"/>
      <w:r w:rsidR="00E4570D" w:rsidRPr="00AB3180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B930ED" w:rsidRPr="00B930ED">
        <w:t xml:space="preserve"> </w:t>
      </w:r>
      <w:r w:rsidR="00B930ED" w:rsidRP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>З метою виховання  любові і поваги до спадщини Шевченка, гідного вшанування пам’яті про національного генія, попул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яризації його творів </w:t>
      </w:r>
      <w:r w:rsid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проводяться відповідні мистецькі заходи.</w:t>
      </w:r>
      <w:r w:rsidR="00B930ED" w:rsidRP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Крім того, заклад долучається до відзначення пам’ятних дат видатних українців (Дмитра Гнатюка, Максима Рильського, Ліни Костенко). </w:t>
      </w:r>
      <w:r w:rsidR="00B930ED" w:rsidRP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Впродовж зазн</w:t>
      </w:r>
      <w:r w:rsid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>ачених заходів учні знайомляться</w:t>
      </w:r>
      <w:r w:rsidR="00B930ED" w:rsidRP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життєвим і творчим шляхом видатних </w:t>
      </w:r>
      <w:r w:rsid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українських митців,  переглядають презентації, слухають  та виконують </w:t>
      </w:r>
      <w:r w:rsidR="00B930ED" w:rsidRP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>музичні тв</w:t>
      </w:r>
      <w:r w:rsid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>ори, читають поезії, що сприяє</w:t>
      </w:r>
      <w:r w:rsidR="00B930ED" w:rsidRPr="00B930E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розвитку естетичних смаків та зміцненню патріотичних почуттів.</w:t>
      </w:r>
    </w:p>
    <w:p w:rsidR="00E4570D" w:rsidRDefault="00040089" w:rsidP="000400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Неодноразово учні гімназії брали участь в </w:t>
      </w:r>
      <w:r w:rsidR="00A51EA4" w:rsidRPr="00A51E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територіальному </w:t>
      </w:r>
      <w:r w:rsidR="00A51EA4" w:rsidRPr="00A51E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етапі фестивалю патріотичної пісні,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територіальному </w:t>
      </w:r>
      <w:r w:rsidR="00A51EA4" w:rsidRPr="00A51EA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обласному етапах Всеукраїнської експедиції учнівської молоді «Моя Батьківщина – Україна»,</w:t>
      </w:r>
      <w:r w:rsidRPr="00040089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територіальному</w:t>
      </w:r>
      <w:r w:rsidRPr="00040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етап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Pr="000400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обласного фестивалю колядок, щедріво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 та сучасних різдвяних пісень «Колядує зима» та ставали призерами.</w:t>
      </w:r>
    </w:p>
    <w:p w:rsidR="007F1513" w:rsidRPr="007F1513" w:rsidRDefault="007F1513" w:rsidP="003C1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15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6.</w:t>
      </w:r>
      <w:r w:rsidRPr="007F1513">
        <w:rPr>
          <w:b/>
        </w:rPr>
        <w:t xml:space="preserve"> </w:t>
      </w:r>
      <w:r w:rsidRPr="007F151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Методична діяльність педагогічного колективу</w:t>
      </w:r>
    </w:p>
    <w:p w:rsidR="003C1D3A" w:rsidRDefault="005028CB" w:rsidP="003C1D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028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Зростання активності та результативності учнів у конкурсах і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фестивалях</w:t>
      </w:r>
      <w:r w:rsidRPr="005028C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стало можливим завдяки цілеспрямованій роботі педагогічного колективу, який забезпечує методичний супров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ід, мотивацію й підтримку дітей. </w:t>
      </w:r>
      <w:r w:rsidR="00E4570D"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Педагоги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закладу</w:t>
      </w:r>
      <w:r w:rsidR="00E4570D"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активно підвищували кваліфікацію, брали участь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 семінарах та майстер-класах, в</w:t>
      </w:r>
      <w:r w:rsidR="00E4570D"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>ели методичний обмін напрацюваннями, розробляли матеріали для колег.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463DC" w:rsidRPr="00D463DC">
        <w:rPr>
          <w:rFonts w:ascii="Times New Roman" w:eastAsia="Times New Roman" w:hAnsi="Times New Roman" w:cs="Times New Roman"/>
          <w:sz w:val="28"/>
          <w:szCs w:val="28"/>
          <w:lang w:eastAsia="uk-UA"/>
        </w:rPr>
        <w:t>Крім того, питання національно-патріотичного виховання неодноразово розглядалися на засіданнях професійної спільноти класних керівників. Зокрема, у 2022/2023 навчальному році педагоги зосереджували увагу на темі «Національно-патріотичне виховання здобувачів освіти в умовах сьогодення»; у 2023/2024 навчальному році — «Національно-патріотичне виховання в умовах воєнного стану»; у 2024/2025 навчальному році — «Національно-патріотичне виховання в умовах сьогодення: інтеграція цінностей у виховну діяльність».</w:t>
      </w:r>
      <w:r w:rsidR="003C1D3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463DC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Таким чином, вибудовано</w:t>
      </w:r>
      <w:r w:rsidR="00D463DC" w:rsidRPr="00D463D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командний підхід та єдине виховне поле в </w:t>
      </w:r>
      <w:r w:rsidR="00D463DC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напрямку національно-патріотичного виховання.</w:t>
      </w:r>
      <w:r w:rsidR="00E4570D" w:rsidRPr="00E4570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7F1513" w:rsidRDefault="003C1D3A" w:rsidP="007F15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Історичні події останніх років об’єктивно висунули національно-патріотичне виховання на провідне місце у виховному процесі. Для сучасних дітей патріотизм перестав бути просто модною тенденцією — він трансформувався у свідоме, відповідальне й шанобливе ставлення до людей, держави, її історії та культурних традицій. Робота за цим напрямом значно </w:t>
      </w: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lastRenderedPageBreak/>
        <w:t>активізувалася: зміст виховних заходів оновився, посилилася увага до волонтерських ініціатив.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Серед позитивних змін варто відзначити модернізацію форм проведення заходів: вони стали інтерактивними, практично орієнтованими та </w:t>
      </w:r>
      <w:proofErr w:type="spellStart"/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емоційно</w:t>
      </w:r>
      <w:proofErr w:type="spellEnd"/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значущими для учнів. Формалізм поступився місцем інноваційним підходам, активним методам взаємодії, творчим </w:t>
      </w:r>
      <w:proofErr w:type="spellStart"/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проєктам</w:t>
      </w:r>
      <w:proofErr w:type="spellEnd"/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і дослідницьким завданням.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Учні цікавляться</w:t>
      </w: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відродження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</w:t>
      </w: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національних традицій та звичаїв,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 це формує повагу</w:t>
      </w: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до культурної спадщини. </w:t>
      </w:r>
    </w:p>
    <w:p w:rsidR="007F1513" w:rsidRPr="007F1513" w:rsidRDefault="007F1513" w:rsidP="002D6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F15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7. Результати діяльності. Позитивні тенденції</w:t>
      </w:r>
    </w:p>
    <w:p w:rsidR="002D6CE9" w:rsidRDefault="003C1D3A" w:rsidP="002D6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Підсумовуючи</w:t>
      </w:r>
      <w:r w:rsid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можна стверджувати, </w:t>
      </w:r>
      <w:r w:rsidRPr="003C1D3A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що система національно-патріотичного виховання в </w:t>
      </w:r>
      <w:r w:rsidR="00D65F8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_______________</w:t>
      </w:r>
      <w:r w:rsid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гімназії:</w:t>
      </w:r>
    </w:p>
    <w:p w:rsidR="002D6CE9" w:rsidRDefault="002D6CE9" w:rsidP="002D6CE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є </w:t>
      </w:r>
      <w:r w:rsidR="003C1D3A"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системною та результативною;</w:t>
      </w:r>
    </w:p>
    <w:p w:rsidR="002D6CE9" w:rsidRDefault="002D6CE9" w:rsidP="002D6CE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вибудована як наскрізний виховний процес;</w:t>
      </w:r>
    </w:p>
    <w:p w:rsidR="002D6CE9" w:rsidRDefault="003C1D3A" w:rsidP="002D6CE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базується на річному циклі роботи, що відповідає державним пам’ятним датам;</w:t>
      </w:r>
    </w:p>
    <w:p w:rsidR="002D6CE9" w:rsidRDefault="003C1D3A" w:rsidP="002D6CE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ab/>
        <w:t>включає комплекс різноманітних</w:t>
      </w:r>
      <w:r w:rsid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форм і методів, адаптованих за вік</w:t>
      </w:r>
      <w:r w:rsidR="002A0E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ови</w:t>
      </w:r>
      <w:r w:rsid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ми характеристиками </w:t>
      </w: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учнів;</w:t>
      </w:r>
    </w:p>
    <w:p w:rsidR="002D6CE9" w:rsidRDefault="003C1D3A" w:rsidP="002D6CE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має підтримку педагогів, батьків та громади;</w:t>
      </w:r>
    </w:p>
    <w:p w:rsidR="002D6CE9" w:rsidRDefault="003C1D3A" w:rsidP="002D6CE9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ab/>
        <w:t xml:space="preserve">сприяє формуванню в учнів усвідомленої української ідентичності, громадянської позиції та </w:t>
      </w:r>
      <w:proofErr w:type="spellStart"/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емоційно</w:t>
      </w:r>
      <w:proofErr w:type="spellEnd"/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-ціннісного ставлення до держави.</w:t>
      </w:r>
    </w:p>
    <w:p w:rsidR="00766C10" w:rsidRPr="00766C10" w:rsidRDefault="007F1513" w:rsidP="002D6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66C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8. Результати діяльності. </w:t>
      </w:r>
      <w:r w:rsidR="00766C10" w:rsidRPr="00766C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Труднощі та недоліки.</w:t>
      </w:r>
    </w:p>
    <w:p w:rsidR="002D6CE9" w:rsidRDefault="002D6CE9" w:rsidP="002D6CE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Попри системність і результативність роботи, аналіз діяльності </w:t>
      </w:r>
      <w:proofErr w:type="spellStart"/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Мошанецької</w:t>
      </w:r>
      <w:proofErr w:type="spellEnd"/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гімназії у сфері національно-патріотичного виховання засвідчив наявність окремих труднощів та аспектів, що потребують подальшого вдосконалення.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Зокрема:</w:t>
      </w:r>
    </w:p>
    <w:p w:rsidR="002D6CE9" w:rsidRDefault="002D6CE9" w:rsidP="002D6CE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Складність в опрацюванні нової </w:t>
      </w:r>
      <w:proofErr w:type="spellStart"/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медіапродукції</w:t>
      </w:r>
      <w:proofErr w:type="spellEnd"/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та інформаційних інструментів.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Динамічний розвиток цифрових ресурсів, платформ та освітніх матеріалів зумовлює певні труднощі в їх швидкому освоєнні педагогами. Це впливає на можливості повноцінного впровадження сучасних інтерактивних технологій у виховний процес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D6CE9" w:rsidRDefault="002D6CE9" w:rsidP="002D6CE9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Недостатній мультимедійний ресурс шкільної бібліотеки.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Хоча бібліотека активно забезпечує інформаційний супровід виховної роботи, обмежені технічні можливості ускладнюють організацію мультимедійних та інтерактивних заходів для учнів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D6CE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Default="002D6CE9" w:rsidP="002D6CE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Неоднакова активність учнів у позакласних виховних заходах. (</w:t>
      </w:r>
      <w:r w:rsidR="002F0069"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Деякі учні виявляють низьку активність у творчих, пошукових та дослідницьких видах діяльності, що зумовлює потребу в посиленій мотиваційній роботі та врахува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нні індивідуальних особливостей).</w:t>
      </w:r>
    </w:p>
    <w:p w:rsidR="002F0069" w:rsidRDefault="002D6CE9" w:rsidP="002D6CE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Потреба в оновленні матеріально-технічної бази для військово-патріотичного та громадянського виховання.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Деякі форми роботи, зокрема тренінги,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квести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спортивні активності чи презентаційні заходи, потребують сучасного обладнання та оновлених ресурсів, що 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в подальшому забезпечило б  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їх масштабність і різноманітність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Default="002D6CE9" w:rsidP="002D6CE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Обмежені можливості для проведення масових заходів у періоди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безпекових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обмежень.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В умовах повітряних тривог, вимушених 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lastRenderedPageBreak/>
        <w:t>укриттів і нестабільної ситуації деякі заходи проводилися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 спрощеному форматі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, що знижувало їх виховний потенціал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Default="002D6CE9" w:rsidP="002D6CE9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Потреба в ширшій інтеграції елементів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медіаграмотності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 виховну роботу.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Хоча вчителі звертають увагу на інформаційну безпеку, необхідність системного формування критичного мислення та навичок аналізу інформації залишається актуальною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766C10" w:rsidRPr="002A0EB7" w:rsidRDefault="002D6CE9" w:rsidP="002F0069">
      <w:pPr>
        <w:pStyle w:val="a5"/>
        <w:numPr>
          <w:ilvl w:val="0"/>
          <w:numId w:val="18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Нерівномірне залучення батьків до національно-патріотичних ініціатив.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Участь батьківської спільноти в заходах є, проте вона варіюється залежно від напряму діяльності; деякі форми роботи потребують ширшої підтримки родин.</w:t>
      </w:r>
      <w:r w:rsid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</w:p>
    <w:p w:rsidR="00766C10" w:rsidRPr="00766C10" w:rsidRDefault="00766C10" w:rsidP="002F00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766C1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9. Рекомендації та пропозиції щодо вдосконалення НПВ</w:t>
      </w:r>
    </w:p>
    <w:p w:rsidR="002F0069" w:rsidRPr="002F0069" w:rsidRDefault="002F0069" w:rsidP="002F006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Pr="002F0069">
        <w:rPr>
          <w:rFonts w:ascii="Times New Roman" w:hAnsi="Times New Roman" w:cs="Times New Roman"/>
          <w:bCs/>
          <w:kern w:val="36"/>
          <w:sz w:val="28"/>
          <w:szCs w:val="28"/>
        </w:rPr>
        <w:t>З метою підвищення ефективності національно-патріотичного виховання доцільно спрямувати подальшу роботу на вирішення виявлених проблем і посилення уже дієвих практик. Пропонується: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Активізувати використання сучасних цифрових засобів і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медіатехнологій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br/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Організувати методичні тренінги для педагогів щодо роботи з новими платформами, освітніми ресурсами та інструментами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медіапродакшену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; розвивати цифрову компетентність учителів і учнів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Поступово оновлювати матеріально-технічну базу бібліотеки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Забезпечити мультимедійне обл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аднання,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що дозволить проводити інтерактивні заходи, перегляди відеоматеріалів, онлайн-зустрічі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Розширювати можливості для 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залучення учнів до </w:t>
      </w:r>
      <w:proofErr w:type="spellStart"/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проєктної</w:t>
      </w:r>
      <w:proofErr w:type="spellEnd"/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та </w:t>
      </w: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дослідницької діяльності.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Створити учнівські міні-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проєкти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творчі лабораторії, групи за інтересами; впроваджувати короткі дослідницькі завдання у виховні години та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уроки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історії/громадянської освіти.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В подальшому це дасть основу для участі у Всеукраїнській краєзнавчій експедиції «Моя Батьківщина – Україна»).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Удосконалювати форми взаємодії з батьківською громадою.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br/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Розробити заходи, які передбачають спільну участь дітей і батьків: народознавчі майстер-класи, благодійні ярмарки, сімейні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сторітелінги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, презентації родинних реліквій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Забезпечити ширшу інтеграцію елементів </w:t>
      </w:r>
      <w:proofErr w:type="spellStart"/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медіаграмотності</w:t>
      </w:r>
      <w:proofErr w:type="spellEnd"/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 виховний процес.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Проводити практичні заняття з аналізу інформації, виявлення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фейків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, роботи з джерелами; використовувати кейс-методи та проблемні ситуації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Розвивати адаптовані форми роботи з молодшими школярами.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br/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Запроваджувати ігрові </w:t>
      </w:r>
      <w:proofErr w:type="spellStart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квести</w:t>
      </w:r>
      <w:proofErr w:type="spellEnd"/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рухливі патріотичні вправи, казкові історії про видатних українців, народознавчі ігри, що формують </w:t>
      </w:r>
      <w:r w:rsidR="002A0E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національну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ідентичність з раннього віку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Оптимізувати організацію масових заходів у період </w:t>
      </w:r>
      <w:proofErr w:type="spellStart"/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безпекових</w:t>
      </w:r>
      <w:proofErr w:type="spellEnd"/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обмежень.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Підготувати сценарії заходів, адаптовані до укриттів або онлайн-формату; застосовувати змішаний формат, щоб зберегти емоційність і змістовність подій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P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lastRenderedPageBreak/>
        <w:t>Поглиблювати співпрацю з місцевою громадою та ветеранами.</w:t>
      </w: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br/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Запрошувати місцевих героїв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волонтерів, учасників АТО/ООС, воїнів ЗСУ, 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організовувати тематичні зустрічі, екскурсії, вшанування пам’ятних місць громади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)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.</w:t>
      </w:r>
    </w:p>
    <w:p w:rsidR="002F0069" w:rsidRDefault="002F0069" w:rsidP="003C201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Продовжити роботу над формуванням громадянської позиції та української ідентичності учнів.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(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Через мистецькі заходи, участь у </w:t>
      </w:r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фестивалях, доброчинних ініціативах, шкільних </w:t>
      </w:r>
      <w:proofErr w:type="spellStart"/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медіапроєктах</w:t>
      </w:r>
      <w:proofErr w:type="spellEnd"/>
      <w:r w:rsid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, волонтерських акціях </w:t>
      </w:r>
      <w:r w:rsidRPr="002F00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підтримувати мотивацію дітей до усвідомленої участі в житті громади та держави.</w:t>
      </w:r>
    </w:p>
    <w:p w:rsidR="003C2013" w:rsidRPr="003C2013" w:rsidRDefault="003C2013" w:rsidP="003C2013">
      <w:pPr>
        <w:pStyle w:val="a5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</w:t>
      </w:r>
      <w:r w:rsidRPr="003C201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Проводити періодичний моніторинг рівня сформованості громадянських </w:t>
      </w:r>
      <w:proofErr w:type="spellStart"/>
      <w:r w:rsidR="002A0E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>компетентностей</w:t>
      </w:r>
      <w:proofErr w:type="spellEnd"/>
      <w:r w:rsidR="002A0EB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uk-UA"/>
        </w:rPr>
        <w:t xml:space="preserve"> учнів.</w:t>
      </w:r>
    </w:p>
    <w:p w:rsidR="00F21213" w:rsidRPr="00E4570D" w:rsidRDefault="00F21213" w:rsidP="00766C10">
      <w:pPr>
        <w:rPr>
          <w:rFonts w:ascii="Times New Roman" w:hAnsi="Times New Roman" w:cs="Times New Roman"/>
          <w:sz w:val="28"/>
          <w:szCs w:val="28"/>
        </w:rPr>
      </w:pPr>
    </w:p>
    <w:sectPr w:rsidR="00F21213" w:rsidRPr="00E4570D" w:rsidSect="00E4570D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57C4"/>
    <w:multiLevelType w:val="multilevel"/>
    <w:tmpl w:val="7086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A4CE2"/>
    <w:multiLevelType w:val="multilevel"/>
    <w:tmpl w:val="72A8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433C7"/>
    <w:multiLevelType w:val="multilevel"/>
    <w:tmpl w:val="2D10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AD0519"/>
    <w:multiLevelType w:val="multilevel"/>
    <w:tmpl w:val="954A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41EC6"/>
    <w:multiLevelType w:val="multilevel"/>
    <w:tmpl w:val="953A5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1E15C9"/>
    <w:multiLevelType w:val="multilevel"/>
    <w:tmpl w:val="F412F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2438D4"/>
    <w:multiLevelType w:val="multilevel"/>
    <w:tmpl w:val="AB5A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F1149E"/>
    <w:multiLevelType w:val="multilevel"/>
    <w:tmpl w:val="2A38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F5D6E"/>
    <w:multiLevelType w:val="multilevel"/>
    <w:tmpl w:val="23B2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641DDA"/>
    <w:multiLevelType w:val="hybridMultilevel"/>
    <w:tmpl w:val="F9B2A696"/>
    <w:lvl w:ilvl="0" w:tplc="92CE65A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2E2627"/>
    <w:multiLevelType w:val="multilevel"/>
    <w:tmpl w:val="D0E4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3F3571"/>
    <w:multiLevelType w:val="multilevel"/>
    <w:tmpl w:val="D98C5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A30D57"/>
    <w:multiLevelType w:val="hybridMultilevel"/>
    <w:tmpl w:val="D2A6A526"/>
    <w:lvl w:ilvl="0" w:tplc="92CE65AA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882842"/>
    <w:multiLevelType w:val="multilevel"/>
    <w:tmpl w:val="61D6C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332A1F"/>
    <w:multiLevelType w:val="hybridMultilevel"/>
    <w:tmpl w:val="4462B0A6"/>
    <w:lvl w:ilvl="0" w:tplc="92CE65A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3586C2A"/>
    <w:multiLevelType w:val="hybridMultilevel"/>
    <w:tmpl w:val="C0C28996"/>
    <w:lvl w:ilvl="0" w:tplc="92CE65A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CD32B8C"/>
    <w:multiLevelType w:val="multilevel"/>
    <w:tmpl w:val="A470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34388"/>
    <w:multiLevelType w:val="multilevel"/>
    <w:tmpl w:val="CFB2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601BB6"/>
    <w:multiLevelType w:val="multilevel"/>
    <w:tmpl w:val="9EA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2"/>
  </w:num>
  <w:num w:numId="9">
    <w:abstractNumId w:val="5"/>
  </w:num>
  <w:num w:numId="10">
    <w:abstractNumId w:val="18"/>
  </w:num>
  <w:num w:numId="11">
    <w:abstractNumId w:val="17"/>
  </w:num>
  <w:num w:numId="12">
    <w:abstractNumId w:val="3"/>
  </w:num>
  <w:num w:numId="13">
    <w:abstractNumId w:val="4"/>
  </w:num>
  <w:num w:numId="14">
    <w:abstractNumId w:val="12"/>
  </w:num>
  <w:num w:numId="15">
    <w:abstractNumId w:val="9"/>
  </w:num>
  <w:num w:numId="16">
    <w:abstractNumId w:val="11"/>
  </w:num>
  <w:num w:numId="17">
    <w:abstractNumId w:val="15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70D"/>
    <w:rsid w:val="00040089"/>
    <w:rsid w:val="00101E56"/>
    <w:rsid w:val="0026181B"/>
    <w:rsid w:val="002A0EB7"/>
    <w:rsid w:val="002C4261"/>
    <w:rsid w:val="002D6CE9"/>
    <w:rsid w:val="002F0069"/>
    <w:rsid w:val="00321765"/>
    <w:rsid w:val="003C1D3A"/>
    <w:rsid w:val="003C2013"/>
    <w:rsid w:val="004E7D40"/>
    <w:rsid w:val="005028CB"/>
    <w:rsid w:val="006308C8"/>
    <w:rsid w:val="00690FBC"/>
    <w:rsid w:val="00766C10"/>
    <w:rsid w:val="007F1513"/>
    <w:rsid w:val="00811A94"/>
    <w:rsid w:val="00887D7E"/>
    <w:rsid w:val="008B3DF3"/>
    <w:rsid w:val="008D4D21"/>
    <w:rsid w:val="008E21AE"/>
    <w:rsid w:val="00992BAB"/>
    <w:rsid w:val="009A6D33"/>
    <w:rsid w:val="00A51EA4"/>
    <w:rsid w:val="00AB3180"/>
    <w:rsid w:val="00B666F6"/>
    <w:rsid w:val="00B930ED"/>
    <w:rsid w:val="00C6199D"/>
    <w:rsid w:val="00CE2A85"/>
    <w:rsid w:val="00D105D4"/>
    <w:rsid w:val="00D463DC"/>
    <w:rsid w:val="00D65F86"/>
    <w:rsid w:val="00D74A79"/>
    <w:rsid w:val="00D840D9"/>
    <w:rsid w:val="00E4570D"/>
    <w:rsid w:val="00E75DC7"/>
    <w:rsid w:val="00E90EAC"/>
    <w:rsid w:val="00ED0B0D"/>
    <w:rsid w:val="00F21213"/>
    <w:rsid w:val="00FA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4570D"/>
    <w:rPr>
      <w:b/>
      <w:bCs/>
    </w:rPr>
  </w:style>
  <w:style w:type="paragraph" w:styleId="a5">
    <w:name w:val="List Paragraph"/>
    <w:basedOn w:val="a"/>
    <w:uiPriority w:val="34"/>
    <w:qFormat/>
    <w:rsid w:val="00B66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5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4570D"/>
    <w:rPr>
      <w:b/>
      <w:bCs/>
    </w:rPr>
  </w:style>
  <w:style w:type="paragraph" w:styleId="a5">
    <w:name w:val="List Paragraph"/>
    <w:basedOn w:val="a"/>
    <w:uiPriority w:val="34"/>
    <w:qFormat/>
    <w:rsid w:val="00B66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10275</Words>
  <Characters>5858</Characters>
  <Application>Microsoft Office Word</Application>
  <DocSecurity>0</DocSecurity>
  <Lines>48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2025-12-24T19:01:00Z</dcterms:created>
  <dcterms:modified xsi:type="dcterms:W3CDTF">2025-12-27T16:19:00Z</dcterms:modified>
</cp:coreProperties>
</file>