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8DB" w:rsidRDefault="006E38DB" w:rsidP="000A09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ВСТУП</w:t>
      </w:r>
    </w:p>
    <w:p w:rsidR="007733BF" w:rsidRPr="0039652B" w:rsidRDefault="007733BF" w:rsidP="007733BF">
      <w:pPr>
        <w:spacing w:after="0" w:line="360" w:lineRule="auto"/>
        <w:ind w:firstLine="708"/>
        <w:jc w:val="both"/>
        <w:rPr>
          <w:rFonts w:ascii="Times New Roman" w:hAnsi="Times New Roman" w:cs="Times New Roman"/>
          <w:sz w:val="28"/>
          <w:szCs w:val="28"/>
        </w:rPr>
      </w:pPr>
      <w:r w:rsidRPr="0039652B">
        <w:rPr>
          <w:rFonts w:ascii="Times New Roman" w:hAnsi="Times New Roman" w:cs="Times New Roman"/>
          <w:sz w:val="28"/>
          <w:szCs w:val="28"/>
        </w:rPr>
        <w:t>Значення і роль туризму для розвитку економіки держав, задоволення запитів особистості,</w:t>
      </w:r>
      <w:r w:rsidR="0039652B" w:rsidRPr="0039652B">
        <w:rPr>
          <w:rFonts w:ascii="Times New Roman" w:hAnsi="Times New Roman" w:cs="Times New Roman"/>
          <w:sz w:val="28"/>
          <w:szCs w:val="28"/>
        </w:rPr>
        <w:t xml:space="preserve"> взаємозбагачення соціальних </w:t>
      </w:r>
      <w:proofErr w:type="spellStart"/>
      <w:r w:rsidR="0039652B" w:rsidRPr="0039652B">
        <w:rPr>
          <w:rFonts w:ascii="Times New Roman" w:hAnsi="Times New Roman" w:cs="Times New Roman"/>
          <w:sz w:val="28"/>
          <w:szCs w:val="28"/>
        </w:rPr>
        <w:t>зв’</w:t>
      </w:r>
      <w:r w:rsidRPr="0039652B">
        <w:rPr>
          <w:rFonts w:ascii="Times New Roman" w:hAnsi="Times New Roman" w:cs="Times New Roman"/>
          <w:sz w:val="28"/>
          <w:szCs w:val="28"/>
        </w:rPr>
        <w:t>язків</w:t>
      </w:r>
      <w:proofErr w:type="spellEnd"/>
      <w:r w:rsidRPr="0039652B">
        <w:rPr>
          <w:rFonts w:ascii="Times New Roman" w:hAnsi="Times New Roman" w:cs="Times New Roman"/>
          <w:sz w:val="28"/>
          <w:szCs w:val="28"/>
        </w:rPr>
        <w:t xml:space="preserve"> між країнами в наш час неможливо переоцінити, адже індустрія туризму займає важливе місце в економіці більшості країн. Готельний сервіс містить у собі цілий комплекс послуг для туристів і є ключовим чинником, що визначає перспективи розвитку туризму в Україні. Туристичні послуги, зокрема, й у рамках готельного обслуговування, віднесені до соціально-культурних послуг. Вони будуються на принципах сучасної гостинності, що</w:t>
      </w:r>
      <w:r w:rsidRPr="0039652B">
        <w:rPr>
          <w:rFonts w:ascii="Times New Roman" w:hAnsi="Times New Roman" w:cs="Times New Roman"/>
          <w:sz w:val="28"/>
          <w:szCs w:val="28"/>
          <w:lang w:val="ru-RU"/>
        </w:rPr>
        <w:t xml:space="preserve"> </w:t>
      </w:r>
      <w:r w:rsidRPr="0039652B">
        <w:rPr>
          <w:rFonts w:ascii="Times New Roman" w:hAnsi="Times New Roman" w:cs="Times New Roman"/>
          <w:sz w:val="28"/>
          <w:szCs w:val="28"/>
        </w:rPr>
        <w:t>підвищує їхню роль у розвитку вітчизняного туризму, а також ставить певні завдання в системі управління цією індустрією. Одним із найефективніших засобів залучення гостей у готель є надання анімаційних послуг, які впливають на позитивну оцінку туристом роботи готелю в цілому. Ці своєрідні додаткові послуги клієнту готелю дозволяють зайняти його таким чином, щоб пробудити в ньому позитивні емоції, допомагають відчути задоволення від відпочинку в готелі й формують бажання повернутися в цей готель неодноразово.</w:t>
      </w:r>
    </w:p>
    <w:p w:rsidR="007733BF" w:rsidRPr="0039652B" w:rsidRDefault="007733BF" w:rsidP="007733BF">
      <w:pPr>
        <w:spacing w:after="0" w:line="360" w:lineRule="auto"/>
        <w:ind w:firstLine="708"/>
        <w:jc w:val="both"/>
        <w:rPr>
          <w:rFonts w:ascii="Times New Roman" w:hAnsi="Times New Roman" w:cs="Times New Roman"/>
          <w:sz w:val="28"/>
          <w:szCs w:val="28"/>
          <w:lang w:val="ru-RU"/>
        </w:rPr>
      </w:pPr>
      <w:r w:rsidRPr="0039652B">
        <w:rPr>
          <w:rFonts w:ascii="Times New Roman" w:hAnsi="Times New Roman" w:cs="Times New Roman"/>
          <w:sz w:val="28"/>
          <w:szCs w:val="28"/>
        </w:rPr>
        <w:t>За часів набуття незалежності в Україні почався досить складний етап у вітчизняному готельному бізнесі, ознаками якого були: повсюдне закриття чи перепрофілювання готелів; відсутність необхідних інвестицій в їх розвиток; катастрофічне зменшення рентабельності, зростання плинності кадрів. Розгляд сучасного стану готельної індустрії України дозволить виявити існуючі на даний момент проблеми задля пропонування можливих заходів щодо їх усунення.</w:t>
      </w:r>
      <w:r w:rsidRPr="0039652B">
        <w:rPr>
          <w:rFonts w:ascii="Times New Roman" w:hAnsi="Times New Roman" w:cs="Times New Roman"/>
          <w:sz w:val="28"/>
          <w:szCs w:val="28"/>
          <w:lang w:val="ru-RU"/>
        </w:rPr>
        <w:t xml:space="preserve"> </w:t>
      </w:r>
    </w:p>
    <w:p w:rsidR="0039652B" w:rsidRDefault="007733BF" w:rsidP="0039652B">
      <w:pPr>
        <w:spacing w:after="0" w:line="360" w:lineRule="auto"/>
        <w:ind w:firstLine="708"/>
        <w:jc w:val="both"/>
        <w:rPr>
          <w:rFonts w:ascii="Times New Roman" w:hAnsi="Times New Roman" w:cs="Times New Roman"/>
          <w:b/>
          <w:sz w:val="28"/>
          <w:szCs w:val="28"/>
          <w:lang w:val="ru-RU"/>
        </w:rPr>
      </w:pPr>
      <w:r w:rsidRPr="0039652B">
        <w:rPr>
          <w:rFonts w:ascii="Times New Roman" w:hAnsi="Times New Roman" w:cs="Times New Roman"/>
          <w:sz w:val="28"/>
          <w:szCs w:val="28"/>
        </w:rPr>
        <w:t xml:space="preserve">Мета індивідуальної роботи – визначити проблеми розвитку готельного господарства </w:t>
      </w:r>
      <w:r w:rsidR="0039652B" w:rsidRPr="0039652B">
        <w:rPr>
          <w:rFonts w:ascii="Times New Roman" w:hAnsi="Times New Roman" w:cs="Times New Roman"/>
          <w:sz w:val="28"/>
          <w:szCs w:val="28"/>
        </w:rPr>
        <w:t>України на сучасному етапі;</w:t>
      </w:r>
      <w:r w:rsidRPr="0039652B">
        <w:rPr>
          <w:rFonts w:ascii="Times New Roman" w:hAnsi="Times New Roman" w:cs="Times New Roman"/>
          <w:sz w:val="28"/>
          <w:szCs w:val="28"/>
        </w:rPr>
        <w:t xml:space="preserve"> дослідити унікальні та дивовижні готелі світу</w:t>
      </w:r>
      <w:r w:rsidR="0039652B" w:rsidRPr="0039652B">
        <w:rPr>
          <w:rFonts w:ascii="Times New Roman" w:hAnsi="Times New Roman" w:cs="Times New Roman"/>
          <w:sz w:val="28"/>
          <w:szCs w:val="28"/>
        </w:rPr>
        <w:t>;</w:t>
      </w:r>
      <w:r w:rsidRPr="0039652B">
        <w:rPr>
          <w:rFonts w:ascii="Times New Roman" w:hAnsi="Times New Roman" w:cs="Times New Roman"/>
          <w:b/>
          <w:sz w:val="28"/>
          <w:szCs w:val="28"/>
          <w:lang w:val="ru-RU"/>
        </w:rPr>
        <w:t xml:space="preserve"> </w:t>
      </w:r>
      <w:r w:rsidRPr="0039652B">
        <w:rPr>
          <w:rFonts w:ascii="Times New Roman" w:hAnsi="Times New Roman" w:cs="Times New Roman"/>
          <w:sz w:val="28"/>
          <w:szCs w:val="28"/>
        </w:rPr>
        <w:t>проаналізувати розважальні та анімаційні заходи, які п</w:t>
      </w:r>
      <w:r w:rsidR="0039652B" w:rsidRPr="0039652B">
        <w:rPr>
          <w:rFonts w:ascii="Times New Roman" w:hAnsi="Times New Roman" w:cs="Times New Roman"/>
          <w:sz w:val="28"/>
          <w:szCs w:val="28"/>
        </w:rPr>
        <w:t>роводяться у готелях, а також</w:t>
      </w:r>
      <w:r w:rsidRPr="0039652B">
        <w:rPr>
          <w:rFonts w:ascii="Times New Roman" w:hAnsi="Times New Roman" w:cs="Times New Roman"/>
          <w:sz w:val="28"/>
          <w:szCs w:val="28"/>
        </w:rPr>
        <w:t xml:space="preserve"> світовий досвід організації анімаці</w:t>
      </w:r>
      <w:r w:rsidR="0039652B" w:rsidRPr="0039652B">
        <w:rPr>
          <w:rFonts w:ascii="Times New Roman" w:hAnsi="Times New Roman" w:cs="Times New Roman"/>
          <w:sz w:val="28"/>
          <w:szCs w:val="28"/>
        </w:rPr>
        <w:t>йної діяльності в готелях. В індивідуальній роботі також</w:t>
      </w:r>
      <w:r w:rsidRPr="0039652B">
        <w:rPr>
          <w:rFonts w:ascii="Times New Roman" w:hAnsi="Times New Roman" w:cs="Times New Roman"/>
          <w:sz w:val="28"/>
          <w:szCs w:val="28"/>
        </w:rPr>
        <w:t xml:space="preserve"> окреслено шляхи удосконалення анімаційних програм та обґрунтовано ефективність запропонованих заходів. Доведено перспективність та актуальність розвитку анімаційної діяльності в Україні.</w:t>
      </w:r>
    </w:p>
    <w:p w:rsidR="00BD06A8" w:rsidRPr="0039652B" w:rsidRDefault="000A09CA" w:rsidP="0039652B">
      <w:pPr>
        <w:spacing w:after="0" w:line="360" w:lineRule="auto"/>
        <w:ind w:firstLine="708"/>
        <w:jc w:val="center"/>
        <w:rPr>
          <w:rFonts w:ascii="Times New Roman" w:hAnsi="Times New Roman" w:cs="Times New Roman"/>
          <w:b/>
          <w:sz w:val="28"/>
          <w:szCs w:val="28"/>
          <w:lang w:val="ru-RU"/>
        </w:rPr>
      </w:pPr>
      <w:r w:rsidRPr="000A09CA">
        <w:rPr>
          <w:rFonts w:ascii="Times New Roman" w:hAnsi="Times New Roman" w:cs="Times New Roman"/>
          <w:b/>
          <w:sz w:val="28"/>
          <w:szCs w:val="28"/>
        </w:rPr>
        <w:lastRenderedPageBreak/>
        <w:t>РОЗДІЛ 1. ПРОБЛЕМИ РОЗВИТКУ СУЧАСНОГО СТАНУ ГОТЕЛЬНОГО ГОСПОДАРСТВА УКРАЇНИ</w:t>
      </w:r>
    </w:p>
    <w:p w:rsidR="000A09CA" w:rsidRPr="000A09CA" w:rsidRDefault="000A09CA" w:rsidP="000A09CA">
      <w:pPr>
        <w:spacing w:after="0" w:line="360" w:lineRule="auto"/>
        <w:jc w:val="both"/>
        <w:rPr>
          <w:rFonts w:ascii="Times New Roman" w:hAnsi="Times New Roman" w:cs="Times New Roman"/>
          <w:b/>
          <w:sz w:val="28"/>
          <w:szCs w:val="28"/>
        </w:rPr>
      </w:pPr>
    </w:p>
    <w:p w:rsidR="000A09CA" w:rsidRDefault="000A09CA" w:rsidP="000A09CA">
      <w:pPr>
        <w:spacing w:after="0" w:line="360" w:lineRule="auto"/>
        <w:ind w:firstLine="708"/>
        <w:jc w:val="both"/>
        <w:rPr>
          <w:rFonts w:ascii="Times New Roman" w:hAnsi="Times New Roman" w:cs="Times New Roman"/>
          <w:sz w:val="28"/>
          <w:szCs w:val="28"/>
        </w:rPr>
      </w:pPr>
      <w:r w:rsidRPr="000A09CA">
        <w:rPr>
          <w:rFonts w:ascii="Times New Roman" w:hAnsi="Times New Roman" w:cs="Times New Roman"/>
          <w:sz w:val="28"/>
          <w:szCs w:val="28"/>
        </w:rPr>
        <w:t xml:space="preserve">У теперішній час готельні підприємства України відстають від аналогів провідних країн світу по багатьох параметрах. Сучасний період розвитку готельної індустрії України характеризується існуванням таких проблем: </w:t>
      </w:r>
    </w:p>
    <w:p w:rsidR="000A09CA" w:rsidRPr="000A09CA" w:rsidRDefault="000A09CA"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0A09CA">
        <w:rPr>
          <w:rFonts w:ascii="Times New Roman" w:hAnsi="Times New Roman" w:cs="Times New Roman"/>
          <w:sz w:val="28"/>
          <w:szCs w:val="28"/>
        </w:rPr>
        <w:t>Недосконалість структур</w:t>
      </w:r>
      <w:r w:rsidR="007B5AF9">
        <w:rPr>
          <w:rFonts w:ascii="Times New Roman" w:hAnsi="Times New Roman" w:cs="Times New Roman"/>
          <w:sz w:val="28"/>
          <w:szCs w:val="28"/>
        </w:rPr>
        <w:t>и підприємств готельного типу. У</w:t>
      </w:r>
      <w:r w:rsidRPr="000A09CA">
        <w:rPr>
          <w:rFonts w:ascii="Times New Roman" w:hAnsi="Times New Roman" w:cs="Times New Roman"/>
          <w:sz w:val="28"/>
          <w:szCs w:val="28"/>
        </w:rPr>
        <w:t xml:space="preserve"> структурі готельної бази України, крім готелів та аналогічних закладів, присутні типи засобів розміщення, що не відносяться до підприємств готельного господарства (кемпінги, гуртожитки для приїжджих та інші). Їх питома вага знаходиться на високому рівні – від 30 до 45% готельного фонду України. </w:t>
      </w:r>
    </w:p>
    <w:p w:rsidR="000A09CA" w:rsidRDefault="000A09CA" w:rsidP="000A09CA">
      <w:pPr>
        <w:spacing w:after="0" w:line="360" w:lineRule="auto"/>
        <w:ind w:firstLine="708"/>
        <w:jc w:val="both"/>
        <w:rPr>
          <w:rFonts w:ascii="Times New Roman" w:hAnsi="Times New Roman" w:cs="Times New Roman"/>
          <w:sz w:val="28"/>
          <w:szCs w:val="28"/>
        </w:rPr>
      </w:pPr>
      <w:r w:rsidRPr="000A09CA">
        <w:rPr>
          <w:rFonts w:ascii="Times New Roman" w:hAnsi="Times New Roman" w:cs="Times New Roman"/>
          <w:sz w:val="28"/>
          <w:szCs w:val="28"/>
        </w:rPr>
        <w:t>Крім того, в офіційних статистичних бюлетенях по засобах розміщення порушена типологія готелів. Процеси поглиблення спеціалізації підприємств готельного господарства в Україні протікають досить слабо, що пов’язано з орієнтацією готелів на обслуговування будь-яких турист</w:t>
      </w:r>
      <w:r>
        <w:rPr>
          <w:rFonts w:ascii="Times New Roman" w:hAnsi="Times New Roman" w:cs="Times New Roman"/>
          <w:sz w:val="28"/>
          <w:szCs w:val="28"/>
        </w:rPr>
        <w:t xml:space="preserve">ів, незалежно від їх уподобань. </w:t>
      </w:r>
    </w:p>
    <w:p w:rsidR="000A09CA" w:rsidRPr="000A09CA" w:rsidRDefault="000A09CA"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0A09CA">
        <w:rPr>
          <w:rFonts w:ascii="Times New Roman" w:hAnsi="Times New Roman" w:cs="Times New Roman"/>
          <w:sz w:val="28"/>
          <w:szCs w:val="28"/>
        </w:rPr>
        <w:t>Недостатня потужність готельного фонду. Так, у 2013 році в Україні діяло 1298 підприємств готельного господарства (оформлених як юридичні особи) загальною місткістю 12</w:t>
      </w:r>
      <w:r w:rsidR="007B5AF9">
        <w:rPr>
          <w:rFonts w:ascii="Times New Roman" w:hAnsi="Times New Roman" w:cs="Times New Roman"/>
          <w:sz w:val="28"/>
          <w:szCs w:val="28"/>
        </w:rPr>
        <w:t>1 тис. місць</w:t>
      </w:r>
      <w:r w:rsidRPr="000A09CA">
        <w:rPr>
          <w:rFonts w:ascii="Times New Roman" w:hAnsi="Times New Roman" w:cs="Times New Roman"/>
          <w:sz w:val="28"/>
          <w:szCs w:val="28"/>
        </w:rPr>
        <w:t>. У Великій Британії ж, наприклад, функціонує близько 26 тис. готелів, у Франції – 19,7 тис., а потужності їх номерних фондів перевищують 1 млн. місць</w:t>
      </w:r>
    </w:p>
    <w:p w:rsidR="000A09CA" w:rsidRDefault="000A09CA" w:rsidP="000A09CA">
      <w:pPr>
        <w:spacing w:after="0" w:line="360" w:lineRule="auto"/>
        <w:ind w:firstLine="708"/>
        <w:jc w:val="both"/>
        <w:rPr>
          <w:rFonts w:ascii="Times New Roman" w:hAnsi="Times New Roman" w:cs="Times New Roman"/>
          <w:sz w:val="28"/>
          <w:szCs w:val="28"/>
        </w:rPr>
      </w:pPr>
      <w:r w:rsidRPr="000A09CA">
        <w:rPr>
          <w:rFonts w:ascii="Times New Roman" w:hAnsi="Times New Roman" w:cs="Times New Roman"/>
          <w:sz w:val="28"/>
          <w:szCs w:val="28"/>
        </w:rPr>
        <w:t xml:space="preserve">Кількість готельних місць у розрахунку на 1 тис. місцевих жителів, середньоєвропейське значення якого дорівнює 10-ти, в Україні вкрай мала – лише 2,7 (причому тут готельні місця враховуються разом із місцями, що надаються у гуртожитках для приїжджих). </w:t>
      </w:r>
    </w:p>
    <w:p w:rsidR="000A09CA" w:rsidRDefault="000A09CA"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0A09CA">
        <w:rPr>
          <w:rFonts w:ascii="Times New Roman" w:hAnsi="Times New Roman" w:cs="Times New Roman"/>
          <w:sz w:val="28"/>
          <w:szCs w:val="28"/>
        </w:rPr>
        <w:t xml:space="preserve">Низький рівень завантаження номерного фонду. Заповнюваність українських підприємств готельного типу катастрофічно падає: з 33% у 2005 р. </w:t>
      </w:r>
      <w:r w:rsidR="007B5AF9">
        <w:rPr>
          <w:rFonts w:ascii="Times New Roman" w:hAnsi="Times New Roman" w:cs="Times New Roman"/>
          <w:sz w:val="28"/>
          <w:szCs w:val="28"/>
        </w:rPr>
        <w:t>до 23% у 2013 р</w:t>
      </w:r>
      <w:r w:rsidRPr="000A09CA">
        <w:rPr>
          <w:rFonts w:ascii="Times New Roman" w:hAnsi="Times New Roman" w:cs="Times New Roman"/>
          <w:sz w:val="28"/>
          <w:szCs w:val="28"/>
        </w:rPr>
        <w:t xml:space="preserve">. Проте, в країнах Європи даний показник становить приблизно 60%, у Північній Америці – 65%, в Азії та Австралії – 70%. </w:t>
      </w:r>
    </w:p>
    <w:p w:rsidR="000A09CA" w:rsidRPr="000A09CA" w:rsidRDefault="000A09CA"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0A09CA">
        <w:rPr>
          <w:rFonts w:ascii="Times New Roman" w:hAnsi="Times New Roman" w:cs="Times New Roman"/>
          <w:sz w:val="28"/>
          <w:szCs w:val="28"/>
        </w:rPr>
        <w:t>Переважання в структурі підприємств готельного господарства засобів розміщення з середнім і великим н</w:t>
      </w:r>
      <w:r w:rsidR="007B5AF9">
        <w:rPr>
          <w:rFonts w:ascii="Times New Roman" w:hAnsi="Times New Roman" w:cs="Times New Roman"/>
          <w:sz w:val="28"/>
          <w:szCs w:val="28"/>
        </w:rPr>
        <w:t>омерним фондом. С</w:t>
      </w:r>
      <w:r w:rsidRPr="000A09CA">
        <w:rPr>
          <w:rFonts w:ascii="Times New Roman" w:hAnsi="Times New Roman" w:cs="Times New Roman"/>
          <w:sz w:val="28"/>
          <w:szCs w:val="28"/>
        </w:rPr>
        <w:t xml:space="preserve">ередня місткість одного готельного підприємства збільшується, і у 2013 році склала 93 місця. Дана обставина пояснюється тим, що згідно з українським законодавством статус готелю і аналогічного закладу можуть мати тільки підприємства, тобто юридичні особи. </w:t>
      </w:r>
    </w:p>
    <w:p w:rsidR="000A09CA" w:rsidRDefault="000A09CA" w:rsidP="000A09CA">
      <w:pPr>
        <w:spacing w:after="0" w:line="360" w:lineRule="auto"/>
        <w:ind w:firstLine="708"/>
        <w:jc w:val="both"/>
        <w:rPr>
          <w:rFonts w:ascii="Times New Roman" w:hAnsi="Times New Roman" w:cs="Times New Roman"/>
          <w:sz w:val="28"/>
          <w:szCs w:val="28"/>
        </w:rPr>
      </w:pPr>
      <w:r w:rsidRPr="000A09CA">
        <w:rPr>
          <w:rFonts w:ascii="Times New Roman" w:hAnsi="Times New Roman" w:cs="Times New Roman"/>
          <w:sz w:val="28"/>
          <w:szCs w:val="28"/>
        </w:rPr>
        <w:t xml:space="preserve">Низька частка </w:t>
      </w:r>
      <w:proofErr w:type="spellStart"/>
      <w:r w:rsidRPr="000A09CA">
        <w:rPr>
          <w:rFonts w:ascii="Times New Roman" w:hAnsi="Times New Roman" w:cs="Times New Roman"/>
          <w:sz w:val="28"/>
          <w:szCs w:val="28"/>
        </w:rPr>
        <w:t>категорованих</w:t>
      </w:r>
      <w:proofErr w:type="spellEnd"/>
      <w:r w:rsidRPr="000A09CA">
        <w:rPr>
          <w:rFonts w:ascii="Times New Roman" w:hAnsi="Times New Roman" w:cs="Times New Roman"/>
          <w:sz w:val="28"/>
          <w:szCs w:val="28"/>
        </w:rPr>
        <w:t xml:space="preserve"> закладів.</w:t>
      </w:r>
      <w:r w:rsidR="007B5AF9">
        <w:rPr>
          <w:rFonts w:ascii="Times New Roman" w:hAnsi="Times New Roman" w:cs="Times New Roman"/>
          <w:sz w:val="28"/>
          <w:szCs w:val="28"/>
        </w:rPr>
        <w:t xml:space="preserve"> В</w:t>
      </w:r>
      <w:r w:rsidRPr="000A09CA">
        <w:rPr>
          <w:rFonts w:ascii="Times New Roman" w:hAnsi="Times New Roman" w:cs="Times New Roman"/>
          <w:sz w:val="28"/>
          <w:szCs w:val="28"/>
        </w:rPr>
        <w:t xml:space="preserve"> Україні тільки 181 готельне підприємств</w:t>
      </w:r>
      <w:r w:rsidR="007B5AF9">
        <w:rPr>
          <w:rFonts w:ascii="Times New Roman" w:hAnsi="Times New Roman" w:cs="Times New Roman"/>
          <w:sz w:val="28"/>
          <w:szCs w:val="28"/>
        </w:rPr>
        <w:t>о має певну категорію (14%)</w:t>
      </w:r>
      <w:r w:rsidRPr="000A09CA">
        <w:rPr>
          <w:rFonts w:ascii="Times New Roman" w:hAnsi="Times New Roman" w:cs="Times New Roman"/>
          <w:sz w:val="28"/>
          <w:szCs w:val="28"/>
        </w:rPr>
        <w:t xml:space="preserve">. Основне збільшення кількості п’ятизіркових готелів відбулося в період підготовки України до проведення чемпіонату з футболу «Євро-2012». У даний час розподіл фешенебельних готелів по території країни виглядає таким чином: в Києві – 6 од., в Одесі – 4 од., в Ялті – 3 од., в Харкові та Донецьку – по 2 од., у Дніпропетровську, Вінниці, Львові, Трускавці та на курорті «Буковель» – по 1 од. Слід зазначити, що питома вага українських готелів верхнього цінового сегмента (4-5*) значно вище порівняно з європейськими країнами, де переважають готелі 2-3*, розраховані на обслуговування масового туризму. </w:t>
      </w:r>
    </w:p>
    <w:p w:rsidR="007B5AF9" w:rsidRDefault="000A09CA"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0A09CA">
        <w:rPr>
          <w:rFonts w:ascii="Times New Roman" w:hAnsi="Times New Roman" w:cs="Times New Roman"/>
          <w:sz w:val="28"/>
          <w:szCs w:val="28"/>
        </w:rPr>
        <w:t xml:space="preserve">Застаріла матеріально-технічна база, що потребує модернізації і капітального ремонту. Готелі, що функціонують з радянських часів, мають занадто багато двомісних номерів, тоді як за європейськими стандартами їх номерний фонд на 70-80% повинен складатися з одномісних номерів із одним великим ліжком. У багатьох готелях відсутні кондиціонери, громадські зони, а також конференц-зали, фітнес-центри, підземні гаражі і паркінги, до </w:t>
      </w:r>
      <w:r w:rsidR="007B5AF9">
        <w:rPr>
          <w:rFonts w:ascii="Times New Roman" w:hAnsi="Times New Roman" w:cs="Times New Roman"/>
          <w:sz w:val="28"/>
          <w:szCs w:val="28"/>
        </w:rPr>
        <w:t>яких звикли іноземні туристи</w:t>
      </w:r>
      <w:r w:rsidRPr="000A09CA">
        <w:rPr>
          <w:rFonts w:ascii="Times New Roman" w:hAnsi="Times New Roman" w:cs="Times New Roman"/>
          <w:sz w:val="28"/>
          <w:szCs w:val="28"/>
        </w:rPr>
        <w:t xml:space="preserve">. </w:t>
      </w:r>
    </w:p>
    <w:p w:rsidR="007B5AF9" w:rsidRDefault="007B5AF9"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0A09CA" w:rsidRPr="000A09CA">
        <w:rPr>
          <w:rFonts w:ascii="Times New Roman" w:hAnsi="Times New Roman" w:cs="Times New Roman"/>
          <w:sz w:val="28"/>
          <w:szCs w:val="28"/>
        </w:rPr>
        <w:t>Відсутність у законодавстві чіткого визначення місця готельного бізнесу в сфері туризму, його відомчого підпорядкування. Нормативно-правова база повинна сприяти формуванню і входженню в ринковий простір нових готельних підприємств, зокрема, створенню умов правового захисту і виживанню засобі</w:t>
      </w:r>
      <w:r>
        <w:rPr>
          <w:rFonts w:ascii="Times New Roman" w:hAnsi="Times New Roman" w:cs="Times New Roman"/>
          <w:sz w:val="28"/>
          <w:szCs w:val="28"/>
        </w:rPr>
        <w:t>в розміщення малої місткості</w:t>
      </w:r>
      <w:r w:rsidR="000A09CA" w:rsidRPr="000A09CA">
        <w:rPr>
          <w:rFonts w:ascii="Times New Roman" w:hAnsi="Times New Roman" w:cs="Times New Roman"/>
          <w:sz w:val="28"/>
          <w:szCs w:val="28"/>
        </w:rPr>
        <w:t xml:space="preserve">. </w:t>
      </w:r>
    </w:p>
    <w:p w:rsidR="007B5AF9" w:rsidRDefault="007B5AF9"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0A09CA" w:rsidRPr="000A09CA">
        <w:rPr>
          <w:rFonts w:ascii="Times New Roman" w:hAnsi="Times New Roman" w:cs="Times New Roman"/>
          <w:sz w:val="28"/>
          <w:szCs w:val="28"/>
        </w:rPr>
        <w:t xml:space="preserve">Складності у врегулюванні права власності на землю, зокрема для іноземних інвесторів. Відсутність можливості для приватизації землі та невигідні </w:t>
      </w:r>
      <w:r w:rsidR="000A09CA" w:rsidRPr="000A09CA">
        <w:rPr>
          <w:rFonts w:ascii="Times New Roman" w:hAnsi="Times New Roman" w:cs="Times New Roman"/>
          <w:sz w:val="28"/>
          <w:szCs w:val="28"/>
        </w:rPr>
        <w:lastRenderedPageBreak/>
        <w:t>умови її оренди для будівництва готелів не сприяють залученню іноземних компаній в готельний бізнес. Приватизація і акціонування може призвести до поліпшення якості управління на підприємствах готельного господарства, водночас покращиться і матеріально-фінансовий стан галузі. Тому для інвесторів необхідно створювати систему державних гарантій захисту при</w:t>
      </w:r>
      <w:r>
        <w:rPr>
          <w:rFonts w:ascii="Times New Roman" w:hAnsi="Times New Roman" w:cs="Times New Roman"/>
          <w:sz w:val="28"/>
          <w:szCs w:val="28"/>
        </w:rPr>
        <w:t>ватної власності та капіталу</w:t>
      </w:r>
      <w:r w:rsidR="000A09CA" w:rsidRPr="000A09CA">
        <w:rPr>
          <w:rFonts w:ascii="Times New Roman" w:hAnsi="Times New Roman" w:cs="Times New Roman"/>
          <w:sz w:val="28"/>
          <w:szCs w:val="28"/>
        </w:rPr>
        <w:t xml:space="preserve">. </w:t>
      </w:r>
    </w:p>
    <w:p w:rsidR="000A09CA" w:rsidRPr="007E26DF" w:rsidRDefault="007B5AF9" w:rsidP="000A09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000A09CA" w:rsidRPr="000A09CA">
        <w:rPr>
          <w:rFonts w:ascii="Times New Roman" w:hAnsi="Times New Roman" w:cs="Times New Roman"/>
          <w:sz w:val="28"/>
          <w:szCs w:val="28"/>
        </w:rPr>
        <w:t>Недостатнє поширення міжнародних та національних готельних мереж в Україні. З другої половини 2000-х років в Україні працюють одиничні представники транснаціональних готельних мереж – «</w:t>
      </w:r>
      <w:proofErr w:type="spellStart"/>
      <w:r w:rsidR="000A09CA" w:rsidRPr="000A09CA">
        <w:rPr>
          <w:rFonts w:ascii="Times New Roman" w:hAnsi="Times New Roman" w:cs="Times New Roman"/>
          <w:sz w:val="28"/>
          <w:szCs w:val="28"/>
        </w:rPr>
        <w:t>Redisson</w:t>
      </w:r>
      <w:proofErr w:type="spellEnd"/>
      <w:r w:rsidR="000A09CA" w:rsidRPr="000A09CA">
        <w:rPr>
          <w:rFonts w:ascii="Times New Roman" w:hAnsi="Times New Roman" w:cs="Times New Roman"/>
          <w:sz w:val="28"/>
          <w:szCs w:val="28"/>
        </w:rPr>
        <w:t>», «</w:t>
      </w:r>
      <w:proofErr w:type="spellStart"/>
      <w:r w:rsidR="000A09CA" w:rsidRPr="000A09CA">
        <w:rPr>
          <w:rFonts w:ascii="Times New Roman" w:hAnsi="Times New Roman" w:cs="Times New Roman"/>
          <w:sz w:val="28"/>
          <w:szCs w:val="28"/>
        </w:rPr>
        <w:t>Hyatt</w:t>
      </w:r>
      <w:proofErr w:type="spellEnd"/>
      <w:r w:rsidR="000A09CA" w:rsidRPr="000A09CA">
        <w:rPr>
          <w:rFonts w:ascii="Times New Roman" w:hAnsi="Times New Roman" w:cs="Times New Roman"/>
          <w:sz w:val="28"/>
          <w:szCs w:val="28"/>
        </w:rPr>
        <w:t>», «</w:t>
      </w:r>
      <w:proofErr w:type="spellStart"/>
      <w:r w:rsidR="000A09CA" w:rsidRPr="000A09CA">
        <w:rPr>
          <w:rFonts w:ascii="Times New Roman" w:hAnsi="Times New Roman" w:cs="Times New Roman"/>
          <w:sz w:val="28"/>
          <w:szCs w:val="28"/>
        </w:rPr>
        <w:t>Intercontinental</w:t>
      </w:r>
      <w:proofErr w:type="spellEnd"/>
      <w:r w:rsidR="000A09CA" w:rsidRPr="000A09CA">
        <w:rPr>
          <w:rFonts w:ascii="Times New Roman" w:hAnsi="Times New Roman" w:cs="Times New Roman"/>
          <w:sz w:val="28"/>
          <w:szCs w:val="28"/>
        </w:rPr>
        <w:t>», «</w:t>
      </w:r>
      <w:proofErr w:type="spellStart"/>
      <w:r w:rsidR="000A09CA" w:rsidRPr="000A09CA">
        <w:rPr>
          <w:rFonts w:ascii="Times New Roman" w:hAnsi="Times New Roman" w:cs="Times New Roman"/>
          <w:sz w:val="28"/>
          <w:szCs w:val="28"/>
        </w:rPr>
        <w:t>Fairmont</w:t>
      </w:r>
      <w:proofErr w:type="spellEnd"/>
      <w:r w:rsidR="000A09CA" w:rsidRPr="000A09CA">
        <w:rPr>
          <w:rFonts w:ascii="Times New Roman" w:hAnsi="Times New Roman" w:cs="Times New Roman"/>
          <w:sz w:val="28"/>
          <w:szCs w:val="28"/>
        </w:rPr>
        <w:t>», «</w:t>
      </w:r>
      <w:proofErr w:type="spellStart"/>
      <w:r w:rsidR="000A09CA" w:rsidRPr="000A09CA">
        <w:rPr>
          <w:rFonts w:ascii="Times New Roman" w:hAnsi="Times New Roman" w:cs="Times New Roman"/>
          <w:sz w:val="28"/>
          <w:szCs w:val="28"/>
        </w:rPr>
        <w:t>Ramada</w:t>
      </w:r>
      <w:proofErr w:type="spellEnd"/>
      <w:r w:rsidR="000A09CA" w:rsidRPr="000A09CA">
        <w:rPr>
          <w:rFonts w:ascii="Times New Roman" w:hAnsi="Times New Roman" w:cs="Times New Roman"/>
          <w:sz w:val="28"/>
          <w:szCs w:val="28"/>
        </w:rPr>
        <w:t>», «</w:t>
      </w:r>
      <w:proofErr w:type="spellStart"/>
      <w:r w:rsidR="000A09CA" w:rsidRPr="000A09CA">
        <w:rPr>
          <w:rFonts w:ascii="Times New Roman" w:hAnsi="Times New Roman" w:cs="Times New Roman"/>
          <w:sz w:val="28"/>
          <w:szCs w:val="28"/>
        </w:rPr>
        <w:t>Ibis</w:t>
      </w:r>
      <w:proofErr w:type="spellEnd"/>
      <w:r w:rsidR="000A09CA" w:rsidRPr="000A09CA">
        <w:rPr>
          <w:rFonts w:ascii="Times New Roman" w:hAnsi="Times New Roman" w:cs="Times New Roman"/>
          <w:sz w:val="28"/>
          <w:szCs w:val="28"/>
        </w:rPr>
        <w:t xml:space="preserve">», які розташовані переважно у Києві. Варто зазначити, що після відкриття перших </w:t>
      </w:r>
      <w:proofErr w:type="spellStart"/>
      <w:r w:rsidR="000A09CA" w:rsidRPr="000A09CA">
        <w:rPr>
          <w:rFonts w:ascii="Times New Roman" w:hAnsi="Times New Roman" w:cs="Times New Roman"/>
          <w:sz w:val="28"/>
          <w:szCs w:val="28"/>
        </w:rPr>
        <w:t>брендованих</w:t>
      </w:r>
      <w:proofErr w:type="spellEnd"/>
      <w:r w:rsidR="000A09CA" w:rsidRPr="000A09CA">
        <w:rPr>
          <w:rFonts w:ascii="Times New Roman" w:hAnsi="Times New Roman" w:cs="Times New Roman"/>
          <w:sz w:val="28"/>
          <w:szCs w:val="28"/>
        </w:rPr>
        <w:t xml:space="preserve"> готелів в Україні </w:t>
      </w:r>
      <w:proofErr w:type="spellStart"/>
      <w:r w:rsidR="000A09CA" w:rsidRPr="000A09CA">
        <w:rPr>
          <w:rFonts w:ascii="Times New Roman" w:hAnsi="Times New Roman" w:cs="Times New Roman"/>
          <w:sz w:val="28"/>
          <w:szCs w:val="28"/>
        </w:rPr>
        <w:t>зафіксувалися</w:t>
      </w:r>
      <w:proofErr w:type="spellEnd"/>
      <w:r w:rsidR="000A09CA" w:rsidRPr="000A09CA">
        <w:rPr>
          <w:rFonts w:ascii="Times New Roman" w:hAnsi="Times New Roman" w:cs="Times New Roman"/>
          <w:sz w:val="28"/>
          <w:szCs w:val="28"/>
        </w:rPr>
        <w:t xml:space="preserve"> вкрай високі тарифи при дуже низьких показниках завантаження; занадто великий обсяг нової готельної пропозиції належить до верхнього та люксового цінових сегментів, у той час, як країні не вистачає </w:t>
      </w:r>
      <w:proofErr w:type="spellStart"/>
      <w:r w:rsidR="000A09CA" w:rsidRPr="000A09CA">
        <w:rPr>
          <w:rFonts w:ascii="Times New Roman" w:hAnsi="Times New Roman" w:cs="Times New Roman"/>
          <w:sz w:val="28"/>
          <w:szCs w:val="28"/>
        </w:rPr>
        <w:t>брендованих</w:t>
      </w:r>
      <w:proofErr w:type="spellEnd"/>
      <w:r w:rsidR="000A09CA" w:rsidRPr="000A09CA">
        <w:rPr>
          <w:rFonts w:ascii="Times New Roman" w:hAnsi="Times New Roman" w:cs="Times New Roman"/>
          <w:sz w:val="28"/>
          <w:szCs w:val="28"/>
        </w:rPr>
        <w:t xml:space="preserve"> готелів, розрахованих на </w:t>
      </w:r>
      <w:r>
        <w:rPr>
          <w:rFonts w:ascii="Times New Roman" w:hAnsi="Times New Roman" w:cs="Times New Roman"/>
          <w:sz w:val="28"/>
          <w:szCs w:val="28"/>
        </w:rPr>
        <w:t>задоволення масового попиту</w:t>
      </w:r>
      <w:r w:rsidR="000A09CA" w:rsidRPr="000A09CA">
        <w:rPr>
          <w:rFonts w:ascii="Times New Roman" w:hAnsi="Times New Roman" w:cs="Times New Roman"/>
          <w:sz w:val="28"/>
          <w:szCs w:val="28"/>
        </w:rPr>
        <w:t>. Національні українські мережі («Прем’єр Готелі», «Акорд Готелі», «Чорне море», «</w:t>
      </w:r>
      <w:proofErr w:type="spellStart"/>
      <w:r w:rsidR="000A09CA" w:rsidRPr="000A09CA">
        <w:rPr>
          <w:rFonts w:ascii="Times New Roman" w:hAnsi="Times New Roman" w:cs="Times New Roman"/>
          <w:sz w:val="28"/>
          <w:szCs w:val="28"/>
        </w:rPr>
        <w:t>Reikartz</w:t>
      </w:r>
      <w:proofErr w:type="spellEnd"/>
      <w:r w:rsidR="000A09CA" w:rsidRPr="000A09CA">
        <w:rPr>
          <w:rFonts w:ascii="Times New Roman" w:hAnsi="Times New Roman" w:cs="Times New Roman"/>
          <w:sz w:val="28"/>
          <w:szCs w:val="28"/>
        </w:rPr>
        <w:t xml:space="preserve"> </w:t>
      </w:r>
      <w:proofErr w:type="spellStart"/>
      <w:r w:rsidR="000A09CA" w:rsidRPr="000A09CA">
        <w:rPr>
          <w:rFonts w:ascii="Times New Roman" w:hAnsi="Times New Roman" w:cs="Times New Roman"/>
          <w:sz w:val="28"/>
          <w:szCs w:val="28"/>
        </w:rPr>
        <w:t>Hotel</w:t>
      </w:r>
      <w:proofErr w:type="spellEnd"/>
      <w:r w:rsidR="000A09CA" w:rsidRPr="000A09CA">
        <w:rPr>
          <w:rFonts w:ascii="Times New Roman" w:hAnsi="Times New Roman" w:cs="Times New Roman"/>
          <w:sz w:val="28"/>
          <w:szCs w:val="28"/>
        </w:rPr>
        <w:t xml:space="preserve"> &amp; </w:t>
      </w:r>
      <w:proofErr w:type="spellStart"/>
      <w:r w:rsidR="000A09CA" w:rsidRPr="000A09CA">
        <w:rPr>
          <w:rFonts w:ascii="Times New Roman" w:hAnsi="Times New Roman" w:cs="Times New Roman"/>
          <w:sz w:val="28"/>
          <w:szCs w:val="28"/>
        </w:rPr>
        <w:t>Resorts</w:t>
      </w:r>
      <w:proofErr w:type="spellEnd"/>
      <w:r w:rsidR="000A09CA" w:rsidRPr="000A09CA">
        <w:rPr>
          <w:rFonts w:ascii="Times New Roman" w:hAnsi="Times New Roman" w:cs="Times New Roman"/>
          <w:sz w:val="28"/>
          <w:szCs w:val="28"/>
        </w:rPr>
        <w:t>» тощо) зараз ще не можуть порівнюватися з міжнародними аналогами. Причинами цього є такі: невідповідність організації готельної справи сучасним світовим нормам; низька якість послуг; завищена вартість проживання; недосконалість процедури сертифікації послуг розміщення т</w:t>
      </w:r>
      <w:r w:rsidR="000A09CA" w:rsidRPr="007E26DF">
        <w:rPr>
          <w:rFonts w:ascii="Times New Roman" w:hAnsi="Times New Roman" w:cs="Times New Roman"/>
          <w:sz w:val="28"/>
          <w:szCs w:val="28"/>
        </w:rPr>
        <w:t>ощо</w:t>
      </w:r>
      <w:r w:rsidRPr="007E26DF">
        <w:rPr>
          <w:rFonts w:ascii="Times New Roman" w:hAnsi="Times New Roman" w:cs="Times New Roman"/>
          <w:sz w:val="28"/>
          <w:szCs w:val="28"/>
        </w:rPr>
        <w:t>.</w:t>
      </w: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192B91" w:rsidRDefault="00192B91" w:rsidP="007E26DF">
      <w:pPr>
        <w:spacing w:after="0" w:line="360" w:lineRule="auto"/>
        <w:ind w:firstLine="708"/>
        <w:jc w:val="both"/>
        <w:rPr>
          <w:rFonts w:ascii="Times New Roman" w:hAnsi="Times New Roman" w:cs="Times New Roman"/>
          <w:sz w:val="28"/>
          <w:szCs w:val="28"/>
        </w:rPr>
      </w:pPr>
    </w:p>
    <w:p w:rsidR="0039652B" w:rsidRDefault="0039652B" w:rsidP="0039652B">
      <w:pPr>
        <w:spacing w:after="0" w:line="360" w:lineRule="auto"/>
        <w:rPr>
          <w:rFonts w:ascii="Times New Roman" w:hAnsi="Times New Roman" w:cs="Times New Roman"/>
          <w:sz w:val="28"/>
          <w:szCs w:val="28"/>
        </w:rPr>
      </w:pPr>
    </w:p>
    <w:p w:rsidR="00192B91" w:rsidRDefault="00192B91" w:rsidP="003965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2. </w:t>
      </w:r>
      <w:r w:rsidRPr="00192B91">
        <w:rPr>
          <w:rFonts w:ascii="Times New Roman" w:hAnsi="Times New Roman" w:cs="Times New Roman"/>
          <w:b/>
          <w:sz w:val="28"/>
          <w:szCs w:val="28"/>
        </w:rPr>
        <w:t>ДОСЛІДЖЕННЯ ДИВОВИЖНИХ ТА УНІКАЛЬНИХ ГОТЕЛІВ СВІТУ</w:t>
      </w:r>
    </w:p>
    <w:p w:rsidR="00192B91" w:rsidRDefault="00192B91" w:rsidP="00192B91">
      <w:pPr>
        <w:spacing w:after="0" w:line="360" w:lineRule="auto"/>
        <w:jc w:val="both"/>
        <w:rPr>
          <w:rFonts w:ascii="Times New Roman" w:hAnsi="Times New Roman" w:cs="Times New Roman"/>
          <w:b/>
          <w:sz w:val="28"/>
          <w:szCs w:val="28"/>
        </w:rPr>
      </w:pPr>
    </w:p>
    <w:p w:rsidR="00192B91" w:rsidRPr="006E38DB" w:rsidRDefault="00192B91" w:rsidP="006E38DB">
      <w:pPr>
        <w:spacing w:after="0" w:line="360" w:lineRule="auto"/>
        <w:ind w:firstLine="708"/>
        <w:jc w:val="both"/>
        <w:rPr>
          <w:rFonts w:ascii="Times New Roman" w:hAnsi="Times New Roman" w:cs="Times New Roman"/>
          <w:sz w:val="28"/>
          <w:szCs w:val="28"/>
        </w:rPr>
      </w:pPr>
      <w:r w:rsidRPr="00192B91">
        <w:rPr>
          <w:rFonts w:ascii="Times New Roman" w:eastAsia="Times New Roman" w:hAnsi="Times New Roman" w:cs="Times New Roman"/>
          <w:bCs/>
          <w:sz w:val="28"/>
          <w:szCs w:val="28"/>
          <w:lang w:eastAsia="uk-UA"/>
        </w:rPr>
        <w:t>Отримати ще більше натхнення від відпустки можна, якщо зупинитися в незвичайному готелі.</w:t>
      </w:r>
      <w:r w:rsidR="006E38DB">
        <w:rPr>
          <w:rFonts w:ascii="Times New Roman" w:hAnsi="Times New Roman" w:cs="Times New Roman"/>
          <w:sz w:val="28"/>
          <w:szCs w:val="28"/>
        </w:rPr>
        <w:t xml:space="preserve"> </w:t>
      </w:r>
      <w:r w:rsidRPr="00192B91">
        <w:rPr>
          <w:rFonts w:ascii="Times New Roman" w:eastAsia="Times New Roman" w:hAnsi="Times New Roman" w:cs="Times New Roman"/>
          <w:sz w:val="28"/>
          <w:szCs w:val="28"/>
          <w:lang w:eastAsia="uk-UA"/>
        </w:rPr>
        <w:t xml:space="preserve">Хіба залишає стандартний готельний номер хоч якісь враження в душі мандрівника? Ліжко, дзеркало, пара чистих конвертиків з </w:t>
      </w:r>
      <w:proofErr w:type="spellStart"/>
      <w:r w:rsidRPr="00192B91">
        <w:rPr>
          <w:rFonts w:ascii="Times New Roman" w:eastAsia="Times New Roman" w:hAnsi="Times New Roman" w:cs="Times New Roman"/>
          <w:sz w:val="28"/>
          <w:szCs w:val="28"/>
          <w:lang w:eastAsia="uk-UA"/>
        </w:rPr>
        <w:t>вензельним</w:t>
      </w:r>
      <w:proofErr w:type="spellEnd"/>
      <w:r w:rsidRPr="00192B91">
        <w:rPr>
          <w:rFonts w:ascii="Times New Roman" w:eastAsia="Times New Roman" w:hAnsi="Times New Roman" w:cs="Times New Roman"/>
          <w:sz w:val="28"/>
          <w:szCs w:val="28"/>
          <w:lang w:eastAsia="uk-UA"/>
        </w:rPr>
        <w:t xml:space="preserve"> логотипом готелю – всі вони однакові і стираються з пам’яті, варто тільки переступити поріг рідного дому. Інша справа – дубові панелі і масивні вікна середньовічного замку або кімната з видом на море в будівлі діючого маяка. </w:t>
      </w:r>
    </w:p>
    <w:p w:rsidR="006E38DB" w:rsidRPr="006E38DB" w:rsidRDefault="00192B91" w:rsidP="006E38DB">
      <w:pPr>
        <w:shd w:val="clear" w:color="auto" w:fill="FFFFFF"/>
        <w:spacing w:after="0" w:line="360" w:lineRule="auto"/>
        <w:jc w:val="center"/>
        <w:rPr>
          <w:rFonts w:ascii="Times New Roman" w:hAnsi="Times New Roman" w:cs="Times New Roman"/>
          <w:b/>
          <w:sz w:val="28"/>
          <w:szCs w:val="28"/>
        </w:rPr>
      </w:pPr>
      <w:r w:rsidRPr="006E38DB">
        <w:rPr>
          <w:rFonts w:ascii="Times New Roman" w:hAnsi="Times New Roman" w:cs="Times New Roman"/>
          <w:b/>
          <w:sz w:val="28"/>
          <w:szCs w:val="28"/>
        </w:rPr>
        <w:t>Готель-маяк, Великобританія</w:t>
      </w:r>
    </w:p>
    <w:p w:rsidR="00192B91" w:rsidRDefault="00192B91" w:rsidP="006E38DB">
      <w:pPr>
        <w:shd w:val="clear" w:color="auto" w:fill="FFFFFF"/>
        <w:spacing w:after="0" w:line="360" w:lineRule="auto"/>
        <w:ind w:firstLine="708"/>
        <w:jc w:val="both"/>
        <w:rPr>
          <w:rFonts w:ascii="Times New Roman" w:hAnsi="Times New Roman" w:cs="Times New Roman"/>
          <w:sz w:val="28"/>
          <w:szCs w:val="28"/>
          <w:shd w:val="clear" w:color="auto" w:fill="FFFFFF"/>
        </w:rPr>
      </w:pPr>
      <w:r w:rsidRPr="006E38DB">
        <w:rPr>
          <w:rFonts w:ascii="Times New Roman" w:hAnsi="Times New Roman" w:cs="Times New Roman"/>
          <w:sz w:val="28"/>
          <w:szCs w:val="28"/>
          <w:shd w:val="clear" w:color="auto" w:fill="FFFFFF"/>
        </w:rPr>
        <w:t xml:space="preserve">Кілька століть тому контрабандисти розводили на кручах вогонь і збивали з пантелику капітанів кораблів, заманюючи їх на небезпечні скелі: кермові були в повній впевненості, що йшли на світло маяка. А потім розбійники грабували шхуни, розбиті в тріски шхуни. Відчути атмосферу епохи контрабандистів можна, зупинившись в унікальному готелі-маяку, побудованому в 1815 році на мисі </w:t>
      </w:r>
      <w:proofErr w:type="spellStart"/>
      <w:r w:rsidRPr="006E38DB">
        <w:rPr>
          <w:rFonts w:ascii="Times New Roman" w:hAnsi="Times New Roman" w:cs="Times New Roman"/>
          <w:sz w:val="28"/>
          <w:szCs w:val="28"/>
          <w:shd w:val="clear" w:color="auto" w:fill="FFFFFF"/>
        </w:rPr>
        <w:t>Корсуолл</w:t>
      </w:r>
      <w:proofErr w:type="spellEnd"/>
      <w:r w:rsidRPr="006E38DB">
        <w:rPr>
          <w:rFonts w:ascii="Times New Roman" w:hAnsi="Times New Roman" w:cs="Times New Roman"/>
          <w:sz w:val="28"/>
          <w:szCs w:val="28"/>
          <w:shd w:val="clear" w:color="auto" w:fill="FFFFFF"/>
        </w:rPr>
        <w:t xml:space="preserve"> в Шотландії, який дивиться на Ірландське море. Якщо ви заснете, як колись заснув і </w:t>
      </w:r>
      <w:proofErr w:type="spellStart"/>
      <w:r w:rsidRPr="006E38DB">
        <w:rPr>
          <w:rFonts w:ascii="Times New Roman" w:hAnsi="Times New Roman" w:cs="Times New Roman"/>
          <w:sz w:val="28"/>
          <w:szCs w:val="28"/>
          <w:shd w:val="clear" w:color="auto" w:fill="FFFFFF"/>
        </w:rPr>
        <w:t>забув</w:t>
      </w:r>
      <w:proofErr w:type="spellEnd"/>
      <w:r w:rsidRPr="006E38DB">
        <w:rPr>
          <w:rFonts w:ascii="Times New Roman" w:hAnsi="Times New Roman" w:cs="Times New Roman"/>
          <w:sz w:val="28"/>
          <w:szCs w:val="28"/>
          <w:shd w:val="clear" w:color="auto" w:fill="FFFFFF"/>
        </w:rPr>
        <w:t xml:space="preserve"> про службу доглядач маяка, жоден корабель не постраждає – з 1994 вся робота маяка автоматизована, що і дозволило перетворити історичну будівлю в готель.</w:t>
      </w:r>
    </w:p>
    <w:p w:rsidR="00BA5B9D" w:rsidRDefault="00BA5B9D" w:rsidP="00BA5B9D">
      <w:pPr>
        <w:shd w:val="clear" w:color="auto" w:fill="FFFFFF"/>
        <w:spacing w:after="0" w:line="360" w:lineRule="auto"/>
        <w:rPr>
          <w:rFonts w:ascii="Times New Roman" w:hAnsi="Times New Roman" w:cs="Times New Roman"/>
          <w:b/>
          <w:sz w:val="28"/>
          <w:szCs w:val="28"/>
        </w:rPr>
      </w:pPr>
    </w:p>
    <w:p w:rsidR="00192B91" w:rsidRPr="006E38DB" w:rsidRDefault="00192B91" w:rsidP="006E38DB">
      <w:pPr>
        <w:shd w:val="clear" w:color="auto" w:fill="FFFFFF"/>
        <w:spacing w:after="0" w:line="360" w:lineRule="auto"/>
        <w:jc w:val="center"/>
        <w:rPr>
          <w:rFonts w:ascii="Times New Roman" w:hAnsi="Times New Roman" w:cs="Times New Roman"/>
          <w:b/>
          <w:sz w:val="28"/>
          <w:szCs w:val="28"/>
        </w:rPr>
      </w:pPr>
      <w:r w:rsidRPr="006E38DB">
        <w:rPr>
          <w:rFonts w:ascii="Times New Roman" w:hAnsi="Times New Roman" w:cs="Times New Roman"/>
          <w:b/>
          <w:sz w:val="28"/>
          <w:szCs w:val="28"/>
        </w:rPr>
        <w:t>Готель-літак, Коста-Ріка</w:t>
      </w:r>
    </w:p>
    <w:p w:rsidR="00192B91" w:rsidRDefault="00192B91" w:rsidP="006E38DB">
      <w:pPr>
        <w:pStyle w:val="a3"/>
        <w:shd w:val="clear" w:color="auto" w:fill="FFFFFF"/>
        <w:spacing w:before="0" w:beforeAutospacing="0" w:after="0" w:afterAutospacing="0" w:line="360" w:lineRule="auto"/>
        <w:ind w:firstLine="708"/>
        <w:jc w:val="both"/>
        <w:rPr>
          <w:sz w:val="28"/>
          <w:szCs w:val="28"/>
        </w:rPr>
      </w:pPr>
      <w:r w:rsidRPr="006E38DB">
        <w:rPr>
          <w:sz w:val="28"/>
          <w:szCs w:val="28"/>
        </w:rPr>
        <w:t xml:space="preserve">Хтось боїться літати, а хтось не готовий розлучитися з відчуттям польоту, навіть ступивши на тверду землю. Останнім у якості житла цілком </w:t>
      </w:r>
      <w:proofErr w:type="spellStart"/>
      <w:r w:rsidRPr="006E38DB">
        <w:rPr>
          <w:sz w:val="28"/>
          <w:szCs w:val="28"/>
        </w:rPr>
        <w:t>підійде</w:t>
      </w:r>
      <w:proofErr w:type="spellEnd"/>
      <w:r w:rsidRPr="006E38DB">
        <w:rPr>
          <w:sz w:val="28"/>
          <w:szCs w:val="28"/>
        </w:rPr>
        <w:t xml:space="preserve"> «Боїнг-727» 1965 року випуску, «пришвартований» у національного парку «</w:t>
      </w:r>
      <w:proofErr w:type="spellStart"/>
      <w:r w:rsidRPr="006E38DB">
        <w:rPr>
          <w:sz w:val="28"/>
          <w:szCs w:val="28"/>
        </w:rPr>
        <w:t>Мануель</w:t>
      </w:r>
      <w:proofErr w:type="spellEnd"/>
      <w:r w:rsidRPr="006E38DB">
        <w:rPr>
          <w:sz w:val="28"/>
          <w:szCs w:val="28"/>
        </w:rPr>
        <w:t xml:space="preserve"> </w:t>
      </w:r>
      <w:proofErr w:type="spellStart"/>
      <w:r w:rsidRPr="006E38DB">
        <w:rPr>
          <w:sz w:val="28"/>
          <w:szCs w:val="28"/>
        </w:rPr>
        <w:t>Антоніо</w:t>
      </w:r>
      <w:proofErr w:type="spellEnd"/>
      <w:r w:rsidRPr="006E38DB">
        <w:rPr>
          <w:sz w:val="28"/>
          <w:szCs w:val="28"/>
        </w:rPr>
        <w:t xml:space="preserve">» в Коста-Ріці. Боїнг спочатку належав </w:t>
      </w:r>
      <w:proofErr w:type="spellStart"/>
      <w:r w:rsidRPr="006E38DB">
        <w:rPr>
          <w:sz w:val="28"/>
          <w:szCs w:val="28"/>
        </w:rPr>
        <w:t>South</w:t>
      </w:r>
      <w:proofErr w:type="spellEnd"/>
      <w:r w:rsidRPr="006E38DB">
        <w:rPr>
          <w:sz w:val="28"/>
          <w:szCs w:val="28"/>
        </w:rPr>
        <w:t xml:space="preserve"> </w:t>
      </w:r>
      <w:proofErr w:type="spellStart"/>
      <w:r w:rsidRPr="006E38DB">
        <w:rPr>
          <w:sz w:val="28"/>
          <w:szCs w:val="28"/>
        </w:rPr>
        <w:t>African</w:t>
      </w:r>
      <w:proofErr w:type="spellEnd"/>
      <w:r w:rsidRPr="006E38DB">
        <w:rPr>
          <w:sz w:val="28"/>
          <w:szCs w:val="28"/>
        </w:rPr>
        <w:t xml:space="preserve"> </w:t>
      </w:r>
      <w:proofErr w:type="spellStart"/>
      <w:r w:rsidRPr="006E38DB">
        <w:rPr>
          <w:sz w:val="28"/>
          <w:szCs w:val="28"/>
        </w:rPr>
        <w:t>Airways</w:t>
      </w:r>
      <w:proofErr w:type="spellEnd"/>
      <w:r w:rsidRPr="006E38DB">
        <w:rPr>
          <w:sz w:val="28"/>
          <w:szCs w:val="28"/>
        </w:rPr>
        <w:t xml:space="preserve">, потім перевозив пасажирів </w:t>
      </w:r>
      <w:proofErr w:type="spellStart"/>
      <w:r w:rsidRPr="006E38DB">
        <w:rPr>
          <w:sz w:val="28"/>
          <w:szCs w:val="28"/>
        </w:rPr>
        <w:t>Columbia’s</w:t>
      </w:r>
      <w:proofErr w:type="spellEnd"/>
      <w:r w:rsidRPr="006E38DB">
        <w:rPr>
          <w:sz w:val="28"/>
          <w:szCs w:val="28"/>
        </w:rPr>
        <w:t xml:space="preserve"> </w:t>
      </w:r>
      <w:proofErr w:type="spellStart"/>
      <w:r w:rsidRPr="006E38DB">
        <w:rPr>
          <w:sz w:val="28"/>
          <w:szCs w:val="28"/>
        </w:rPr>
        <w:t>Avianca</w:t>
      </w:r>
      <w:proofErr w:type="spellEnd"/>
      <w:r w:rsidRPr="006E38DB">
        <w:rPr>
          <w:sz w:val="28"/>
          <w:szCs w:val="28"/>
        </w:rPr>
        <w:t xml:space="preserve"> </w:t>
      </w:r>
      <w:proofErr w:type="spellStart"/>
      <w:r w:rsidRPr="006E38DB">
        <w:rPr>
          <w:sz w:val="28"/>
          <w:szCs w:val="28"/>
        </w:rPr>
        <w:t>Airline</w:t>
      </w:r>
      <w:proofErr w:type="spellEnd"/>
      <w:r w:rsidRPr="006E38DB">
        <w:rPr>
          <w:sz w:val="28"/>
          <w:szCs w:val="28"/>
        </w:rPr>
        <w:t xml:space="preserve">. Жителі найменшої держави у Центральній Америці не єдині, хто здогадався використовувати своє призначення повітряне судно в якості готелю, однак шведський </w:t>
      </w:r>
      <w:proofErr w:type="spellStart"/>
      <w:r w:rsidRPr="006E38DB">
        <w:rPr>
          <w:sz w:val="28"/>
          <w:szCs w:val="28"/>
        </w:rPr>
        <w:t>Jumbo</w:t>
      </w:r>
      <w:proofErr w:type="spellEnd"/>
      <w:r w:rsidRPr="006E38DB">
        <w:rPr>
          <w:sz w:val="28"/>
          <w:szCs w:val="28"/>
        </w:rPr>
        <w:t xml:space="preserve"> </w:t>
      </w:r>
      <w:proofErr w:type="spellStart"/>
      <w:r w:rsidRPr="006E38DB">
        <w:rPr>
          <w:sz w:val="28"/>
          <w:szCs w:val="28"/>
        </w:rPr>
        <w:t>Stay</w:t>
      </w:r>
      <w:proofErr w:type="spellEnd"/>
      <w:r w:rsidRPr="006E38DB">
        <w:rPr>
          <w:sz w:val="28"/>
          <w:szCs w:val="28"/>
        </w:rPr>
        <w:t xml:space="preserve"> під </w:t>
      </w:r>
      <w:r w:rsidRPr="006E38DB">
        <w:rPr>
          <w:sz w:val="28"/>
          <w:szCs w:val="28"/>
        </w:rPr>
        <w:lastRenderedPageBreak/>
        <w:t>Стокгольмом навряд чи може похвалитися сусідством макак, туканів і інших тропічних мешканців. Хоча, звичайно</w:t>
      </w:r>
      <w:r w:rsidR="006E38DB">
        <w:rPr>
          <w:sz w:val="28"/>
          <w:szCs w:val="28"/>
        </w:rPr>
        <w:t>, виглядає дуже</w:t>
      </w:r>
      <w:r w:rsidRPr="006E38DB">
        <w:rPr>
          <w:sz w:val="28"/>
          <w:szCs w:val="28"/>
        </w:rPr>
        <w:t xml:space="preserve"> </w:t>
      </w:r>
      <w:proofErr w:type="spellStart"/>
      <w:r w:rsidRPr="006E38DB">
        <w:rPr>
          <w:sz w:val="28"/>
          <w:szCs w:val="28"/>
        </w:rPr>
        <w:t>стильно</w:t>
      </w:r>
      <w:proofErr w:type="spellEnd"/>
      <w:r w:rsidRPr="006E38DB">
        <w:rPr>
          <w:sz w:val="28"/>
          <w:szCs w:val="28"/>
        </w:rPr>
        <w:t>.</w:t>
      </w:r>
    </w:p>
    <w:p w:rsidR="00BA5B9D" w:rsidRPr="006E38DB" w:rsidRDefault="00BA5B9D" w:rsidP="006E38DB">
      <w:pPr>
        <w:pStyle w:val="a3"/>
        <w:shd w:val="clear" w:color="auto" w:fill="FFFFFF"/>
        <w:spacing w:before="0" w:beforeAutospacing="0" w:after="0" w:afterAutospacing="0" w:line="360" w:lineRule="auto"/>
        <w:ind w:firstLine="708"/>
        <w:jc w:val="both"/>
        <w:rPr>
          <w:sz w:val="28"/>
          <w:szCs w:val="28"/>
        </w:rPr>
      </w:pP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Крижаний готель, Андорра, Швейцарія, Німеччина</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Крижані готелі є в Швеції і Канаді, але до них не кожен добереться, а от готелі </w:t>
      </w:r>
      <w:proofErr w:type="spellStart"/>
      <w:r w:rsidRPr="006E38DB">
        <w:rPr>
          <w:sz w:val="28"/>
          <w:szCs w:val="28"/>
        </w:rPr>
        <w:t>Iglu</w:t>
      </w:r>
      <w:proofErr w:type="spellEnd"/>
      <w:r w:rsidRPr="006E38DB">
        <w:rPr>
          <w:sz w:val="28"/>
          <w:szCs w:val="28"/>
        </w:rPr>
        <w:t xml:space="preserve"> </w:t>
      </w:r>
      <w:proofErr w:type="spellStart"/>
      <w:r w:rsidRPr="006E38DB">
        <w:rPr>
          <w:sz w:val="28"/>
          <w:szCs w:val="28"/>
        </w:rPr>
        <w:t>Dorf</w:t>
      </w:r>
      <w:proofErr w:type="spellEnd"/>
      <w:r w:rsidRPr="006E38DB">
        <w:rPr>
          <w:sz w:val="28"/>
          <w:szCs w:val="28"/>
        </w:rPr>
        <w:t xml:space="preserve"> – справжні сніжні іглу, оформлені скульпторами та дизайнерами, зручно розташовані в семи гарячих гірськолижних точках Альп і Піренеїв. Кожен сезон поселення з іглу вибудовують заново з 3000 </w:t>
      </w:r>
      <w:proofErr w:type="spellStart"/>
      <w:r w:rsidRPr="006E38DB">
        <w:rPr>
          <w:sz w:val="28"/>
          <w:szCs w:val="28"/>
        </w:rPr>
        <w:t>тонн</w:t>
      </w:r>
      <w:proofErr w:type="spellEnd"/>
      <w:r w:rsidRPr="006E38DB">
        <w:rPr>
          <w:sz w:val="28"/>
          <w:szCs w:val="28"/>
        </w:rPr>
        <w:t xml:space="preserve"> снігу. Стурбовані впливом на навколишнє середовище можуть бути спокійні: іглу – це екологічне житло. Стандартний іглу вміщує 6 чоловік. Власники обіцяють забезпечити кожного постояльця спальним мішком, в якому не холодно і при -40 градусах, а для парочок приготували спеціальні романтичні іглу – розраховані тільки на двох. І спальний мішок там теж на двох.</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на дереві, Швеція</w:t>
      </w:r>
    </w:p>
    <w:p w:rsidR="00192B91" w:rsidRDefault="00192B91" w:rsidP="006E38DB">
      <w:pPr>
        <w:pStyle w:val="a3"/>
        <w:shd w:val="clear" w:color="auto" w:fill="FFFFFF"/>
        <w:spacing w:before="0" w:beforeAutospacing="0" w:after="0" w:afterAutospacing="0" w:line="360" w:lineRule="auto"/>
        <w:ind w:firstLine="708"/>
        <w:jc w:val="both"/>
        <w:rPr>
          <w:sz w:val="28"/>
          <w:szCs w:val="28"/>
        </w:rPr>
      </w:pPr>
      <w:r w:rsidRPr="006E38DB">
        <w:rPr>
          <w:sz w:val="28"/>
          <w:szCs w:val="28"/>
        </w:rPr>
        <w:t xml:space="preserve">Будиночок на дереві перетворився в уяві шведських архітекторів з Кособокого куреня з дитинства в екологічний та футуристичний арт-об’єкт. Готелі на деревах будують і в Індії, і на Гаваях, але ті, зі зрозумілих причин, не витримують ніякої конкуренції з </w:t>
      </w:r>
      <w:proofErr w:type="spellStart"/>
      <w:r w:rsidRPr="006E38DB">
        <w:rPr>
          <w:sz w:val="28"/>
          <w:szCs w:val="28"/>
        </w:rPr>
        <w:t>Treehotel</w:t>
      </w:r>
      <w:proofErr w:type="spellEnd"/>
      <w:r w:rsidRPr="006E38DB">
        <w:rPr>
          <w:sz w:val="28"/>
          <w:szCs w:val="28"/>
        </w:rPr>
        <w:t xml:space="preserve">. Всього «будиночків» шість, кожен володіє унікальним дизайном, безумовний фаворит – дзеркальний куб, що відображає ліс і тому стає практично невидимим. Кругла будова у вигляді гнізда язик не повертається назвати куренем, хоч він і </w:t>
      </w:r>
      <w:proofErr w:type="spellStart"/>
      <w:r w:rsidRPr="006E38DB">
        <w:rPr>
          <w:sz w:val="28"/>
          <w:szCs w:val="28"/>
        </w:rPr>
        <w:t>щедро</w:t>
      </w:r>
      <w:proofErr w:type="spellEnd"/>
      <w:r w:rsidRPr="006E38DB">
        <w:rPr>
          <w:sz w:val="28"/>
          <w:szCs w:val="28"/>
        </w:rPr>
        <w:t xml:space="preserve"> декорований гілками. І, звичайно, кому не хотілося пожити в літаючій тарілці?</w:t>
      </w:r>
    </w:p>
    <w:p w:rsidR="00BA5B9D" w:rsidRDefault="00BA5B9D" w:rsidP="00BA5B9D">
      <w:pPr>
        <w:pStyle w:val="a3"/>
        <w:shd w:val="clear" w:color="auto" w:fill="FFFFFF"/>
        <w:spacing w:before="0" w:beforeAutospacing="0" w:after="0" w:afterAutospacing="0" w:line="360" w:lineRule="auto"/>
        <w:rPr>
          <w:b/>
          <w:sz w:val="28"/>
          <w:szCs w:val="28"/>
        </w:rPr>
      </w:pP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у замку, Великобританія</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Британці ще кілька десятиліть тому додумалися продавати замки і садиби в приватні заповзятливі руки – і тепер кожен, у кого є пара сотень фунтів у кишені, цілком може дозволити собі ніч за товстими кам’яними стінами – з камінами, портретами колишніх власників і іноді навіть персональними привидами. Як в оповіданні Уайльда, англійський привид ніколи не покине рідного замку – і це вигідно відрізняє замки Туманного Альбіону від інших </w:t>
      </w:r>
      <w:r w:rsidRPr="006E38DB">
        <w:rPr>
          <w:sz w:val="28"/>
          <w:szCs w:val="28"/>
        </w:rPr>
        <w:lastRenderedPageBreak/>
        <w:t xml:space="preserve">європейських </w:t>
      </w:r>
      <w:proofErr w:type="spellStart"/>
      <w:r w:rsidRPr="006E38DB">
        <w:rPr>
          <w:sz w:val="28"/>
          <w:szCs w:val="28"/>
        </w:rPr>
        <w:t>фортифікацій</w:t>
      </w:r>
      <w:proofErr w:type="spellEnd"/>
      <w:r w:rsidRPr="006E38DB">
        <w:rPr>
          <w:sz w:val="28"/>
          <w:szCs w:val="28"/>
        </w:rPr>
        <w:t xml:space="preserve"> і фамільних володінь. А у замку </w:t>
      </w:r>
      <w:proofErr w:type="spellStart"/>
      <w:r w:rsidRPr="006E38DB">
        <w:rPr>
          <w:sz w:val="28"/>
          <w:szCs w:val="28"/>
        </w:rPr>
        <w:t>Емберлі</w:t>
      </w:r>
      <w:proofErr w:type="spellEnd"/>
      <w:r w:rsidRPr="006E38DB">
        <w:rPr>
          <w:sz w:val="28"/>
          <w:szCs w:val="28"/>
        </w:rPr>
        <w:t xml:space="preserve"> кілька переваг: він один з найстаріших (йому 900 років), ним володіли справжні королі, і знаходиться він всього в 56 кілометрах від аеропорту </w:t>
      </w:r>
      <w:proofErr w:type="spellStart"/>
      <w:r w:rsidRPr="006E38DB">
        <w:rPr>
          <w:sz w:val="28"/>
          <w:szCs w:val="28"/>
        </w:rPr>
        <w:t>Гатвік</w:t>
      </w:r>
      <w:proofErr w:type="spellEnd"/>
      <w:r w:rsidRPr="006E38DB">
        <w:rPr>
          <w:sz w:val="28"/>
          <w:szCs w:val="28"/>
        </w:rPr>
        <w:t>.</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у трубі, Австрія, Німеччина</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Практичні австрійці труб на вітер не кидають: в 2004 році </w:t>
      </w:r>
      <w:proofErr w:type="spellStart"/>
      <w:r w:rsidRPr="006E38DB">
        <w:rPr>
          <w:sz w:val="28"/>
          <w:szCs w:val="28"/>
        </w:rPr>
        <w:t>Андреас</w:t>
      </w:r>
      <w:proofErr w:type="spellEnd"/>
      <w:r w:rsidRPr="006E38DB">
        <w:rPr>
          <w:sz w:val="28"/>
          <w:szCs w:val="28"/>
        </w:rPr>
        <w:t xml:space="preserve"> Штраус придумав зробити з важких бетонних циліндрів вагою 9,5 </w:t>
      </w:r>
      <w:proofErr w:type="spellStart"/>
      <w:r w:rsidRPr="006E38DB">
        <w:rPr>
          <w:sz w:val="28"/>
          <w:szCs w:val="28"/>
        </w:rPr>
        <w:t>тонн</w:t>
      </w:r>
      <w:proofErr w:type="spellEnd"/>
      <w:r w:rsidRPr="006E38DB">
        <w:rPr>
          <w:sz w:val="28"/>
          <w:szCs w:val="28"/>
        </w:rPr>
        <w:t xml:space="preserve"> невеликі і затишні номери для мандрівників. Щоб в сірому бетоні не було нудно спати, молодий художник Томас розписав стіни, а щоб ноутбуки та телефони не розряджалися і туристи не померли від нудьги, в номері </w:t>
      </w:r>
      <w:proofErr w:type="spellStart"/>
      <w:r w:rsidRPr="006E38DB">
        <w:rPr>
          <w:sz w:val="28"/>
          <w:szCs w:val="28"/>
        </w:rPr>
        <w:t>завбачливо</w:t>
      </w:r>
      <w:proofErr w:type="spellEnd"/>
      <w:r w:rsidRPr="006E38DB">
        <w:rPr>
          <w:sz w:val="28"/>
          <w:szCs w:val="28"/>
        </w:rPr>
        <w:t xml:space="preserve"> розмістили електричні розетки. Житло вийшло економічним – завдяки кодовому замку готелю навіть не потрібен </w:t>
      </w:r>
      <w:proofErr w:type="spellStart"/>
      <w:r w:rsidRPr="006E38DB">
        <w:rPr>
          <w:sz w:val="28"/>
          <w:szCs w:val="28"/>
        </w:rPr>
        <w:t>ресепшн</w:t>
      </w:r>
      <w:proofErr w:type="spellEnd"/>
      <w:r w:rsidRPr="006E38DB">
        <w:rPr>
          <w:sz w:val="28"/>
          <w:szCs w:val="28"/>
        </w:rPr>
        <w:t xml:space="preserve">, постоялець сам може відкрити двері, сплативши номер онлайн. А тому, очевидно, й немає фіксованої плати, працює система </w:t>
      </w:r>
      <w:proofErr w:type="spellStart"/>
      <w:r w:rsidRPr="006E38DB">
        <w:rPr>
          <w:sz w:val="28"/>
          <w:szCs w:val="28"/>
        </w:rPr>
        <w:t>pay-as-you-wish</w:t>
      </w:r>
      <w:proofErr w:type="spellEnd"/>
      <w:r w:rsidRPr="006E38DB">
        <w:rPr>
          <w:sz w:val="28"/>
          <w:szCs w:val="28"/>
        </w:rPr>
        <w:t>. Без жартів. Правда, жити в цих будиночках-циліндрах можна тільки з травня по жовтень, зате цього року до австрійського оригіналу додався німецький філіал.</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Готель-в’язниця, Австралія</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Власники </w:t>
      </w:r>
      <w:proofErr w:type="spellStart"/>
      <w:r w:rsidRPr="006E38DB">
        <w:rPr>
          <w:sz w:val="28"/>
          <w:szCs w:val="28"/>
        </w:rPr>
        <w:t>Мелісса</w:t>
      </w:r>
      <w:proofErr w:type="spellEnd"/>
      <w:r w:rsidRPr="006E38DB">
        <w:rPr>
          <w:sz w:val="28"/>
          <w:szCs w:val="28"/>
        </w:rPr>
        <w:t xml:space="preserve"> і Джеймс (про яких </w:t>
      </w:r>
      <w:r w:rsidR="006E38DB">
        <w:rPr>
          <w:sz w:val="28"/>
          <w:szCs w:val="28"/>
        </w:rPr>
        <w:t>відвідувачі</w:t>
      </w:r>
      <w:r w:rsidRPr="006E38DB">
        <w:rPr>
          <w:sz w:val="28"/>
          <w:szCs w:val="28"/>
        </w:rPr>
        <w:t xml:space="preserve"> цього готелю всі як один відгукуються тепло) зробили з колишньої міської в’язниці бюджетний готель, де є і звичайні номери, і сімейні, і загальні кімнати для </w:t>
      </w:r>
      <w:proofErr w:type="spellStart"/>
      <w:r w:rsidRPr="006E38DB">
        <w:rPr>
          <w:sz w:val="28"/>
          <w:szCs w:val="28"/>
        </w:rPr>
        <w:t>бекпекеров</w:t>
      </w:r>
      <w:proofErr w:type="spellEnd"/>
      <w:r w:rsidRPr="006E38DB">
        <w:rPr>
          <w:sz w:val="28"/>
          <w:szCs w:val="28"/>
        </w:rPr>
        <w:t xml:space="preserve">. Тюрма на цьому місці проіснувала більше 100 років – з 1866 по 1995 рік тут містилися справжні в’язні, і номери для постояльців розташовуються в колишніх тюремних камерах. Тюремна каплиця, як і бібліотека, і вітальня перероблені під потреби мандрівників, а їх тут чимало: містечко </w:t>
      </w:r>
      <w:proofErr w:type="spellStart"/>
      <w:r w:rsidRPr="006E38DB">
        <w:rPr>
          <w:sz w:val="28"/>
          <w:szCs w:val="28"/>
        </w:rPr>
        <w:t>Маунт</w:t>
      </w:r>
      <w:proofErr w:type="spellEnd"/>
      <w:r w:rsidRPr="006E38DB">
        <w:rPr>
          <w:sz w:val="28"/>
          <w:szCs w:val="28"/>
        </w:rPr>
        <w:t xml:space="preserve"> </w:t>
      </w:r>
      <w:proofErr w:type="spellStart"/>
      <w:r w:rsidRPr="006E38DB">
        <w:rPr>
          <w:sz w:val="28"/>
          <w:szCs w:val="28"/>
        </w:rPr>
        <w:t>Гамб’є</w:t>
      </w:r>
      <w:proofErr w:type="spellEnd"/>
      <w:r w:rsidRPr="006E38DB">
        <w:rPr>
          <w:sz w:val="28"/>
          <w:szCs w:val="28"/>
        </w:rPr>
        <w:t xml:space="preserve"> розташований на півдорозі між Аделаїдою і Мельбурном, на «океанському шляху», і славиться своїм блакитним озером і національними парками. Для тих, хто хоче випробувати схожі відчуття, але не готовий їхати заради них в Австралію, схожий готель можна знайти в німецькому </w:t>
      </w:r>
      <w:proofErr w:type="spellStart"/>
      <w:r w:rsidRPr="006E38DB">
        <w:rPr>
          <w:sz w:val="28"/>
          <w:szCs w:val="28"/>
        </w:rPr>
        <w:t>Кайзерслаутерні</w:t>
      </w:r>
      <w:proofErr w:type="spellEnd"/>
      <w:r w:rsidRPr="006E38DB">
        <w:rPr>
          <w:sz w:val="28"/>
          <w:szCs w:val="28"/>
        </w:rPr>
        <w:t>.</w:t>
      </w:r>
    </w:p>
    <w:p w:rsidR="0039652B" w:rsidRDefault="0039652B" w:rsidP="006E38DB">
      <w:pPr>
        <w:pStyle w:val="a3"/>
        <w:shd w:val="clear" w:color="auto" w:fill="FFFFFF"/>
        <w:spacing w:before="0" w:beforeAutospacing="0" w:after="0" w:afterAutospacing="0" w:line="360" w:lineRule="auto"/>
        <w:jc w:val="center"/>
        <w:rPr>
          <w:b/>
          <w:sz w:val="28"/>
          <w:szCs w:val="28"/>
        </w:rPr>
      </w:pP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lastRenderedPageBreak/>
        <w:t>Підводний готель, США</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proofErr w:type="spellStart"/>
      <w:r w:rsidRPr="006E38DB">
        <w:rPr>
          <w:sz w:val="28"/>
          <w:szCs w:val="28"/>
        </w:rPr>
        <w:t>Жюль</w:t>
      </w:r>
      <w:proofErr w:type="spellEnd"/>
      <w:r w:rsidRPr="006E38DB">
        <w:rPr>
          <w:sz w:val="28"/>
          <w:szCs w:val="28"/>
        </w:rPr>
        <w:t xml:space="preserve"> Верн був би задоволений: перший підводний готель названий його ім’ям, нехай перебуває він на глибині всього 21 фути, а не 20 000 льє під водою. Щоб дістатися до невеликого, на одну сім’ю, номеру, потрібно дійсно пірнути з аквалангом. Готель спочиває на морському дні біля берегів Флориди вже понад 25 років, а особливо відчайдушним фанатам </w:t>
      </w:r>
      <w:proofErr w:type="spellStart"/>
      <w:r w:rsidRPr="006E38DB">
        <w:rPr>
          <w:sz w:val="28"/>
          <w:szCs w:val="28"/>
        </w:rPr>
        <w:t>Кусто</w:t>
      </w:r>
      <w:proofErr w:type="spellEnd"/>
      <w:r w:rsidRPr="006E38DB">
        <w:rPr>
          <w:sz w:val="28"/>
          <w:szCs w:val="28"/>
        </w:rPr>
        <w:t xml:space="preserve"> пропонується навіть провести під водою церемонію реєстрації шлюбу. І нотаріус, і шеф-кухар зі святковим тортом припливуть до молодим у водолазному костюмі.</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у доковому крані, Нідерланди</w:t>
      </w:r>
    </w:p>
    <w:p w:rsidR="00192B91" w:rsidRPr="006E38DB" w:rsidRDefault="006E38DB" w:rsidP="006E38DB">
      <w:pPr>
        <w:pStyle w:val="a3"/>
        <w:shd w:val="clear" w:color="auto" w:fill="FFFFFF"/>
        <w:spacing w:before="0" w:beforeAutospacing="0" w:after="390" w:afterAutospacing="0" w:line="360" w:lineRule="auto"/>
        <w:ind w:firstLine="708"/>
        <w:jc w:val="both"/>
        <w:rPr>
          <w:sz w:val="28"/>
          <w:szCs w:val="28"/>
        </w:rPr>
      </w:pPr>
      <w:r>
        <w:rPr>
          <w:sz w:val="28"/>
          <w:szCs w:val="28"/>
        </w:rPr>
        <w:t xml:space="preserve">Невідомо, чим надихалися </w:t>
      </w:r>
      <w:proofErr w:type="spellStart"/>
      <w:r>
        <w:rPr>
          <w:sz w:val="28"/>
          <w:szCs w:val="28"/>
        </w:rPr>
        <w:t>гол</w:t>
      </w:r>
      <w:r w:rsidR="00192B91" w:rsidRPr="006E38DB">
        <w:rPr>
          <w:sz w:val="28"/>
          <w:szCs w:val="28"/>
        </w:rPr>
        <w:t>андці</w:t>
      </w:r>
      <w:proofErr w:type="spellEnd"/>
      <w:r w:rsidR="00192B91" w:rsidRPr="006E38DB">
        <w:rPr>
          <w:sz w:val="28"/>
          <w:szCs w:val="28"/>
        </w:rPr>
        <w:t xml:space="preserve">, створюючи цей готель, але їх задумка явно вдалася: єдиний двомісний номер, розміщений в доковому крані, який досі працює і піднімає вантажі в порту міста </w:t>
      </w:r>
      <w:proofErr w:type="spellStart"/>
      <w:r w:rsidR="00192B91" w:rsidRPr="006E38DB">
        <w:rPr>
          <w:sz w:val="28"/>
          <w:szCs w:val="28"/>
        </w:rPr>
        <w:t>Харлінген</w:t>
      </w:r>
      <w:proofErr w:type="spellEnd"/>
      <w:r w:rsidR="00192B91" w:rsidRPr="006E38DB">
        <w:rPr>
          <w:sz w:val="28"/>
          <w:szCs w:val="28"/>
        </w:rPr>
        <w:t>, став справжнім хітом. Незважаючи на таку ж високу, як сам кран, вартість номера, бронювати номер доведеться за кілька місяців. Кажуть, незважаючи на те, що кран повертається під час роботи, знаходитися в номері зовсім не страшно – солідність конструкції і неймовірний вид на море заспокоюють.</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у церкві, Великобританія</w:t>
      </w:r>
    </w:p>
    <w:p w:rsidR="00192B91" w:rsidRPr="006E38DB" w:rsidRDefault="006E38DB" w:rsidP="006E38DB">
      <w:pPr>
        <w:pStyle w:val="a3"/>
        <w:shd w:val="clear" w:color="auto" w:fill="FFFFFF"/>
        <w:spacing w:before="0" w:beforeAutospacing="0" w:after="390" w:afterAutospacing="0" w:line="360" w:lineRule="auto"/>
        <w:ind w:firstLine="708"/>
        <w:jc w:val="both"/>
        <w:rPr>
          <w:sz w:val="28"/>
          <w:szCs w:val="28"/>
        </w:rPr>
      </w:pPr>
      <w:r>
        <w:rPr>
          <w:sz w:val="28"/>
          <w:szCs w:val="28"/>
        </w:rPr>
        <w:t>Ночівля в церкві – ідея</w:t>
      </w:r>
      <w:r w:rsidR="00192B91" w:rsidRPr="006E38DB">
        <w:rPr>
          <w:sz w:val="28"/>
          <w:szCs w:val="28"/>
        </w:rPr>
        <w:t xml:space="preserve"> дивна, але шотландці завжди славилися своєю </w:t>
      </w:r>
      <w:proofErr w:type="spellStart"/>
      <w:r w:rsidR="00192B91" w:rsidRPr="006E38DB">
        <w:rPr>
          <w:sz w:val="28"/>
          <w:szCs w:val="28"/>
        </w:rPr>
        <w:t>дивакуватістю</w:t>
      </w:r>
      <w:proofErr w:type="spellEnd"/>
      <w:r w:rsidR="00192B91" w:rsidRPr="006E38DB">
        <w:rPr>
          <w:sz w:val="28"/>
          <w:szCs w:val="28"/>
        </w:rPr>
        <w:t xml:space="preserve">. Стара церква </w:t>
      </w:r>
      <w:proofErr w:type="spellStart"/>
      <w:r w:rsidR="00192B91" w:rsidRPr="006E38DB">
        <w:rPr>
          <w:sz w:val="28"/>
          <w:szCs w:val="28"/>
        </w:rPr>
        <w:t>Уркварт</w:t>
      </w:r>
      <w:proofErr w:type="spellEnd"/>
      <w:r w:rsidR="00192B91" w:rsidRPr="006E38DB">
        <w:rPr>
          <w:sz w:val="28"/>
          <w:szCs w:val="28"/>
        </w:rPr>
        <w:t xml:space="preserve"> стоїть в мальовничій прибережній долині </w:t>
      </w:r>
      <w:proofErr w:type="spellStart"/>
      <w:r w:rsidR="00192B91" w:rsidRPr="006E38DB">
        <w:rPr>
          <w:sz w:val="28"/>
          <w:szCs w:val="28"/>
        </w:rPr>
        <w:t>Морей</w:t>
      </w:r>
      <w:proofErr w:type="spellEnd"/>
      <w:r w:rsidR="00192B91" w:rsidRPr="006E38DB">
        <w:rPr>
          <w:sz w:val="28"/>
          <w:szCs w:val="28"/>
        </w:rPr>
        <w:t xml:space="preserve"> на півдорозі між </w:t>
      </w:r>
      <w:proofErr w:type="spellStart"/>
      <w:r w:rsidR="00192B91" w:rsidRPr="006E38DB">
        <w:rPr>
          <w:sz w:val="28"/>
          <w:szCs w:val="28"/>
        </w:rPr>
        <w:t>Абердіном</w:t>
      </w:r>
      <w:proofErr w:type="spellEnd"/>
      <w:r w:rsidR="00192B91" w:rsidRPr="006E38DB">
        <w:rPr>
          <w:sz w:val="28"/>
          <w:szCs w:val="28"/>
        </w:rPr>
        <w:t xml:space="preserve"> і </w:t>
      </w:r>
      <w:proofErr w:type="spellStart"/>
      <w:r w:rsidR="00192B91" w:rsidRPr="006E38DB">
        <w:rPr>
          <w:sz w:val="28"/>
          <w:szCs w:val="28"/>
        </w:rPr>
        <w:t>Інвернессом</w:t>
      </w:r>
      <w:proofErr w:type="spellEnd"/>
      <w:r w:rsidR="00192B91" w:rsidRPr="006E38DB">
        <w:rPr>
          <w:sz w:val="28"/>
          <w:szCs w:val="28"/>
        </w:rPr>
        <w:t>. Нехай внутрішній інтер’єр нія</w:t>
      </w:r>
      <w:r w:rsidR="0015343F">
        <w:rPr>
          <w:sz w:val="28"/>
          <w:szCs w:val="28"/>
        </w:rPr>
        <w:t>к не нагадує про церковне минуле</w:t>
      </w:r>
      <w:r w:rsidR="00192B91" w:rsidRPr="006E38DB">
        <w:rPr>
          <w:sz w:val="28"/>
          <w:szCs w:val="28"/>
        </w:rPr>
        <w:t xml:space="preserve"> будівлі, це вже точно найбільш дивний бід-</w:t>
      </w:r>
      <w:proofErr w:type="spellStart"/>
      <w:r w:rsidR="00192B91" w:rsidRPr="006E38DB">
        <w:rPr>
          <w:sz w:val="28"/>
          <w:szCs w:val="28"/>
        </w:rPr>
        <w:t>енд</w:t>
      </w:r>
      <w:proofErr w:type="spellEnd"/>
      <w:r w:rsidR="00192B91" w:rsidRPr="006E38DB">
        <w:rPr>
          <w:sz w:val="28"/>
          <w:szCs w:val="28"/>
        </w:rPr>
        <w:t>-</w:t>
      </w:r>
      <w:proofErr w:type="spellStart"/>
      <w:r w:rsidR="00192B91" w:rsidRPr="006E38DB">
        <w:rPr>
          <w:sz w:val="28"/>
          <w:szCs w:val="28"/>
        </w:rPr>
        <w:t>брекфаст</w:t>
      </w:r>
      <w:proofErr w:type="spellEnd"/>
      <w:r w:rsidR="00192B91" w:rsidRPr="006E38DB">
        <w:rPr>
          <w:sz w:val="28"/>
          <w:szCs w:val="28"/>
        </w:rPr>
        <w:t xml:space="preserve"> в окрузі, особливо якщо попередньо зайти на екскурсію-дегустацію в невелику </w:t>
      </w:r>
      <w:proofErr w:type="spellStart"/>
      <w:r w:rsidR="00192B91" w:rsidRPr="006E38DB">
        <w:rPr>
          <w:sz w:val="28"/>
          <w:szCs w:val="28"/>
        </w:rPr>
        <w:t>віскікурню</w:t>
      </w:r>
      <w:proofErr w:type="spellEnd"/>
      <w:r w:rsidR="00192B91" w:rsidRPr="006E38DB">
        <w:rPr>
          <w:sz w:val="28"/>
          <w:szCs w:val="28"/>
        </w:rPr>
        <w:t xml:space="preserve"> в сусідньому </w:t>
      </w:r>
      <w:proofErr w:type="spellStart"/>
      <w:r w:rsidR="00192B91" w:rsidRPr="006E38DB">
        <w:rPr>
          <w:sz w:val="28"/>
          <w:szCs w:val="28"/>
        </w:rPr>
        <w:t>Елгін</w:t>
      </w:r>
      <w:proofErr w:type="spellEnd"/>
      <w:r w:rsidR="00192B91" w:rsidRPr="006E38DB">
        <w:rPr>
          <w:sz w:val="28"/>
          <w:szCs w:val="28"/>
        </w:rPr>
        <w:t xml:space="preserve"> і згадати </w:t>
      </w:r>
      <w:r w:rsidR="0015343F">
        <w:rPr>
          <w:sz w:val="28"/>
          <w:szCs w:val="28"/>
        </w:rPr>
        <w:t>вірші Роберта Бернса про кохання.</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Готель-бібліотека, США</w:t>
      </w:r>
    </w:p>
    <w:p w:rsidR="006E38DB" w:rsidRDefault="00192B91" w:rsidP="00BA5B9D">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Книжковим черв’якам – сюди, в нью-йоркський готель-бібліотеку, в кожному номері якого – мрія </w:t>
      </w:r>
      <w:proofErr w:type="spellStart"/>
      <w:r w:rsidRPr="006E38DB">
        <w:rPr>
          <w:sz w:val="28"/>
          <w:szCs w:val="28"/>
        </w:rPr>
        <w:t>книгомана</w:t>
      </w:r>
      <w:proofErr w:type="spellEnd"/>
      <w:r w:rsidRPr="006E38DB">
        <w:rPr>
          <w:sz w:val="28"/>
          <w:szCs w:val="28"/>
        </w:rPr>
        <w:t xml:space="preserve">, стелаж з фоліантами. Кожен поверх відведений під окрему категорію, наприклад, «соціальні науки», «література», </w:t>
      </w:r>
      <w:r w:rsidRPr="006E38DB">
        <w:rPr>
          <w:sz w:val="28"/>
          <w:szCs w:val="28"/>
        </w:rPr>
        <w:lastRenderedPageBreak/>
        <w:t>«мистецтво», а кожен номер на поверсі присвячений окремій темі, наприклад, еротичної літературі або поезії – тут вже все залежить від побажань гостя. Всього в колекції готелю більше 6 000 томів. З книжкою можна не тільки валятися в ліжку, але і чаювати в «поетичному садку» на терасі, або в кімнаті для читання, яка відкрита і пропонує каву-</w:t>
      </w:r>
      <w:proofErr w:type="spellStart"/>
      <w:r w:rsidRPr="006E38DB">
        <w:rPr>
          <w:sz w:val="28"/>
          <w:szCs w:val="28"/>
        </w:rPr>
        <w:t>плюшки</w:t>
      </w:r>
      <w:proofErr w:type="spellEnd"/>
      <w:r w:rsidRPr="006E38DB">
        <w:rPr>
          <w:sz w:val="28"/>
          <w:szCs w:val="28"/>
        </w:rPr>
        <w:t xml:space="preserve"> 24 години на добу.</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Готель-вокзал, США</w:t>
      </w:r>
    </w:p>
    <w:p w:rsidR="00192B91" w:rsidRPr="006E38DB" w:rsidRDefault="00192B91" w:rsidP="006E38DB">
      <w:pPr>
        <w:pStyle w:val="a3"/>
        <w:shd w:val="clear" w:color="auto" w:fill="FFFFFF"/>
        <w:spacing w:before="0" w:beforeAutospacing="0" w:after="390" w:afterAutospacing="0" w:line="360" w:lineRule="auto"/>
        <w:ind w:firstLine="708"/>
        <w:jc w:val="both"/>
        <w:rPr>
          <w:sz w:val="28"/>
          <w:szCs w:val="28"/>
        </w:rPr>
      </w:pPr>
      <w:r w:rsidRPr="006E38DB">
        <w:rPr>
          <w:sz w:val="28"/>
          <w:szCs w:val="28"/>
        </w:rPr>
        <w:t xml:space="preserve">Якщо при слові «вокзал» у більшості українців виникають не найприємніші асоціації, то готель </w:t>
      </w:r>
      <w:proofErr w:type="spellStart"/>
      <w:r w:rsidRPr="006E38DB">
        <w:rPr>
          <w:sz w:val="28"/>
          <w:szCs w:val="28"/>
        </w:rPr>
        <w:t>Crowne</w:t>
      </w:r>
      <w:proofErr w:type="spellEnd"/>
      <w:r w:rsidRPr="006E38DB">
        <w:rPr>
          <w:sz w:val="28"/>
          <w:szCs w:val="28"/>
        </w:rPr>
        <w:t xml:space="preserve"> </w:t>
      </w:r>
      <w:proofErr w:type="spellStart"/>
      <w:r w:rsidRPr="006E38DB">
        <w:rPr>
          <w:sz w:val="28"/>
          <w:szCs w:val="28"/>
        </w:rPr>
        <w:t>Plaza</w:t>
      </w:r>
      <w:proofErr w:type="spellEnd"/>
      <w:r w:rsidRPr="006E38DB">
        <w:rPr>
          <w:sz w:val="28"/>
          <w:szCs w:val="28"/>
        </w:rPr>
        <w:t xml:space="preserve">, розташований в історичній будівлі вокзалу </w:t>
      </w:r>
      <w:proofErr w:type="spellStart"/>
      <w:r w:rsidRPr="006E38DB">
        <w:rPr>
          <w:sz w:val="28"/>
          <w:szCs w:val="28"/>
        </w:rPr>
        <w:t>Індіанаполіса</w:t>
      </w:r>
      <w:proofErr w:type="spellEnd"/>
      <w:r w:rsidRPr="006E38DB">
        <w:rPr>
          <w:sz w:val="28"/>
          <w:szCs w:val="28"/>
        </w:rPr>
        <w:t xml:space="preserve">, ці асоціації змінює. Хол вокзалу перероблений в ресторан, а вагони марки </w:t>
      </w:r>
      <w:proofErr w:type="spellStart"/>
      <w:r w:rsidRPr="006E38DB">
        <w:rPr>
          <w:sz w:val="28"/>
          <w:szCs w:val="28"/>
        </w:rPr>
        <w:t>Pullman</w:t>
      </w:r>
      <w:proofErr w:type="spellEnd"/>
      <w:r w:rsidRPr="006E38DB">
        <w:rPr>
          <w:sz w:val="28"/>
          <w:szCs w:val="28"/>
        </w:rPr>
        <w:t xml:space="preserve"> початку XX століття – в номери, які названі на честь відомих історичних персонажів на кшталт Чарлі Чапліна, і декоровані під відповідну епоху. До речі, вагони </w:t>
      </w:r>
      <w:proofErr w:type="spellStart"/>
      <w:r w:rsidRPr="006E38DB">
        <w:rPr>
          <w:sz w:val="28"/>
          <w:szCs w:val="28"/>
        </w:rPr>
        <w:t>Pullman</w:t>
      </w:r>
      <w:proofErr w:type="spellEnd"/>
      <w:r w:rsidRPr="006E38DB">
        <w:rPr>
          <w:sz w:val="28"/>
          <w:szCs w:val="28"/>
        </w:rPr>
        <w:t>, які, наприклад, становили «Східний експрес», виявилися на рідкість живучі не тільки в Штатах – в Англії їх також дбайливо зберегли і переробили в комфортабельний готель.</w:t>
      </w:r>
    </w:p>
    <w:p w:rsidR="00192B91" w:rsidRPr="006E38DB" w:rsidRDefault="00192B91" w:rsidP="006E38DB">
      <w:pPr>
        <w:pStyle w:val="a3"/>
        <w:shd w:val="clear" w:color="auto" w:fill="FFFFFF"/>
        <w:spacing w:before="0" w:beforeAutospacing="0" w:after="0" w:afterAutospacing="0" w:line="360" w:lineRule="auto"/>
        <w:jc w:val="center"/>
        <w:rPr>
          <w:b/>
          <w:sz w:val="28"/>
          <w:szCs w:val="28"/>
        </w:rPr>
      </w:pPr>
      <w:r w:rsidRPr="006E38DB">
        <w:rPr>
          <w:b/>
          <w:sz w:val="28"/>
          <w:szCs w:val="28"/>
        </w:rPr>
        <w:t>Готель у школі, Бельгія</w:t>
      </w:r>
    </w:p>
    <w:p w:rsidR="00BA5B9D" w:rsidRDefault="00192B91" w:rsidP="00BA5B9D">
      <w:pPr>
        <w:spacing w:line="360" w:lineRule="auto"/>
        <w:ind w:firstLine="708"/>
        <w:jc w:val="both"/>
        <w:rPr>
          <w:rFonts w:ascii="Times New Roman" w:hAnsi="Times New Roman" w:cs="Times New Roman"/>
          <w:sz w:val="28"/>
          <w:szCs w:val="28"/>
        </w:rPr>
      </w:pPr>
      <w:r w:rsidRPr="006E38DB">
        <w:rPr>
          <w:rFonts w:ascii="Times New Roman" w:hAnsi="Times New Roman" w:cs="Times New Roman"/>
          <w:sz w:val="28"/>
          <w:szCs w:val="28"/>
          <w:shd w:val="clear" w:color="auto" w:fill="FFFFFF"/>
        </w:rPr>
        <w:t xml:space="preserve">Бельгійські фотографи Анн і Жан-Люк </w:t>
      </w:r>
      <w:proofErr w:type="spellStart"/>
      <w:r w:rsidRPr="006E38DB">
        <w:rPr>
          <w:rFonts w:ascii="Times New Roman" w:hAnsi="Times New Roman" w:cs="Times New Roman"/>
          <w:sz w:val="28"/>
          <w:szCs w:val="28"/>
          <w:shd w:val="clear" w:color="auto" w:fill="FFFFFF"/>
        </w:rPr>
        <w:t>Лалу</w:t>
      </w:r>
      <w:proofErr w:type="spellEnd"/>
      <w:r w:rsidRPr="006E38DB">
        <w:rPr>
          <w:rFonts w:ascii="Times New Roman" w:hAnsi="Times New Roman" w:cs="Times New Roman"/>
          <w:sz w:val="28"/>
          <w:szCs w:val="28"/>
          <w:shd w:val="clear" w:color="auto" w:fill="FFFFFF"/>
        </w:rPr>
        <w:t xml:space="preserve"> спеціалізуються на фотографіях архітектури, тому об’їздили весь світ у пошуках незвичайних будівель. А потім вони вирішили самі пофантазувати, згадали дитинство і перетворили колишню сільську школу в стильний готель з дизайнерськими меблями. </w:t>
      </w:r>
      <w:bookmarkStart w:id="0" w:name="_GoBack"/>
      <w:r w:rsidRPr="006E38DB">
        <w:rPr>
          <w:rFonts w:ascii="Times New Roman" w:hAnsi="Times New Roman" w:cs="Times New Roman"/>
          <w:sz w:val="28"/>
          <w:szCs w:val="28"/>
          <w:shd w:val="clear" w:color="auto" w:fill="FFFFFF"/>
        </w:rPr>
        <w:t xml:space="preserve">Кімнати називаються «клас математики», «клас архітектури», а сам готель розміщує у себе в основному групи і займається обслуговуванням і </w:t>
      </w:r>
      <w:proofErr w:type="spellStart"/>
      <w:r w:rsidRPr="006E38DB">
        <w:rPr>
          <w:rFonts w:ascii="Times New Roman" w:hAnsi="Times New Roman" w:cs="Times New Roman"/>
          <w:sz w:val="28"/>
          <w:szCs w:val="28"/>
          <w:shd w:val="clear" w:color="auto" w:fill="FFFFFF"/>
        </w:rPr>
        <w:t>кейтерингом</w:t>
      </w:r>
      <w:proofErr w:type="spellEnd"/>
      <w:r w:rsidRPr="006E38DB">
        <w:rPr>
          <w:rFonts w:ascii="Times New Roman" w:hAnsi="Times New Roman" w:cs="Times New Roman"/>
          <w:sz w:val="28"/>
          <w:szCs w:val="28"/>
          <w:shd w:val="clear" w:color="auto" w:fill="FFFFFF"/>
        </w:rPr>
        <w:t xml:space="preserve"> конференцій та семінарів великих компаній</w:t>
      </w:r>
      <w:bookmarkEnd w:id="0"/>
      <w:r w:rsidRPr="006E38DB">
        <w:rPr>
          <w:rFonts w:ascii="Times New Roman" w:hAnsi="Times New Roman" w:cs="Times New Roman"/>
          <w:sz w:val="28"/>
          <w:szCs w:val="28"/>
          <w:shd w:val="clear" w:color="auto" w:fill="FFFFFF"/>
        </w:rPr>
        <w:t xml:space="preserve">. У </w:t>
      </w:r>
      <w:proofErr w:type="spellStart"/>
      <w:r w:rsidRPr="006E38DB">
        <w:rPr>
          <w:rFonts w:ascii="Times New Roman" w:hAnsi="Times New Roman" w:cs="Times New Roman"/>
          <w:sz w:val="28"/>
          <w:szCs w:val="28"/>
          <w:shd w:val="clear" w:color="auto" w:fill="FFFFFF"/>
        </w:rPr>
        <w:t>La</w:t>
      </w:r>
      <w:proofErr w:type="spellEnd"/>
      <w:r w:rsidRPr="006E38DB">
        <w:rPr>
          <w:rFonts w:ascii="Times New Roman" w:hAnsi="Times New Roman" w:cs="Times New Roman"/>
          <w:sz w:val="28"/>
          <w:szCs w:val="28"/>
          <w:shd w:val="clear" w:color="auto" w:fill="FFFFFF"/>
        </w:rPr>
        <w:t xml:space="preserve"> </w:t>
      </w:r>
      <w:proofErr w:type="spellStart"/>
      <w:r w:rsidRPr="006E38DB">
        <w:rPr>
          <w:rFonts w:ascii="Times New Roman" w:hAnsi="Times New Roman" w:cs="Times New Roman"/>
          <w:sz w:val="28"/>
          <w:szCs w:val="28"/>
          <w:shd w:val="clear" w:color="auto" w:fill="FFFFFF"/>
        </w:rPr>
        <w:t>Classe</w:t>
      </w:r>
      <w:proofErr w:type="spellEnd"/>
      <w:r w:rsidRPr="006E38DB">
        <w:rPr>
          <w:rFonts w:ascii="Times New Roman" w:hAnsi="Times New Roman" w:cs="Times New Roman"/>
          <w:sz w:val="28"/>
          <w:szCs w:val="28"/>
          <w:shd w:val="clear" w:color="auto" w:fill="FFFFFF"/>
        </w:rPr>
        <w:t xml:space="preserve"> є кінотеатр і підвал з ігровими автоматами – школярі маленького богом забутого бельгійського села навряд чи могли про таке і мріяти.</w:t>
      </w:r>
    </w:p>
    <w:p w:rsidR="00BA5B9D" w:rsidRDefault="00BA5B9D" w:rsidP="00BA5B9D">
      <w:pPr>
        <w:spacing w:line="360" w:lineRule="auto"/>
        <w:ind w:firstLine="708"/>
        <w:jc w:val="both"/>
        <w:rPr>
          <w:rFonts w:ascii="Times New Roman" w:hAnsi="Times New Roman" w:cs="Times New Roman"/>
          <w:sz w:val="28"/>
          <w:szCs w:val="28"/>
        </w:rPr>
      </w:pPr>
    </w:p>
    <w:p w:rsidR="00BA5B9D" w:rsidRDefault="00BA5B9D" w:rsidP="00BA5B9D">
      <w:pPr>
        <w:spacing w:line="360" w:lineRule="auto"/>
        <w:ind w:firstLine="708"/>
        <w:jc w:val="both"/>
        <w:rPr>
          <w:rFonts w:ascii="Times New Roman" w:hAnsi="Times New Roman" w:cs="Times New Roman"/>
          <w:sz w:val="28"/>
          <w:szCs w:val="28"/>
        </w:rPr>
      </w:pPr>
    </w:p>
    <w:p w:rsidR="00BA5B9D" w:rsidRDefault="00BA5B9D" w:rsidP="00BA5B9D">
      <w:pPr>
        <w:spacing w:line="360" w:lineRule="auto"/>
        <w:ind w:firstLine="708"/>
        <w:jc w:val="both"/>
        <w:rPr>
          <w:rFonts w:ascii="Times New Roman" w:hAnsi="Times New Roman" w:cs="Times New Roman"/>
          <w:sz w:val="28"/>
          <w:szCs w:val="28"/>
        </w:rPr>
      </w:pPr>
    </w:p>
    <w:p w:rsidR="00880B80" w:rsidRPr="00BA5B9D" w:rsidRDefault="00880B80" w:rsidP="00BA5B9D">
      <w:pPr>
        <w:spacing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lastRenderedPageBreak/>
        <w:t xml:space="preserve">РОЗДІЛ 3. </w:t>
      </w:r>
      <w:r w:rsidRPr="00880B80">
        <w:rPr>
          <w:rFonts w:ascii="Times New Roman" w:hAnsi="Times New Roman" w:cs="Times New Roman"/>
          <w:b/>
          <w:sz w:val="28"/>
          <w:szCs w:val="28"/>
        </w:rPr>
        <w:t>СУЧАСНИЙ СТАН ТА ПЕРСПЕКТИВИ РОЗВИТКУ АНІМАЦІЙНИХ СЛУЖБ В ПІДПРИЄМСТВАХ ГОТЕЛЬНОГО ГОСПОДАРСТВА</w:t>
      </w:r>
    </w:p>
    <w:p w:rsidR="00880B80" w:rsidRDefault="00880B80" w:rsidP="007B5AF9">
      <w:pPr>
        <w:spacing w:after="0" w:line="360" w:lineRule="auto"/>
        <w:ind w:firstLine="708"/>
        <w:jc w:val="center"/>
        <w:rPr>
          <w:rFonts w:ascii="Times New Roman" w:hAnsi="Times New Roman" w:cs="Times New Roman"/>
          <w:b/>
          <w:sz w:val="28"/>
          <w:szCs w:val="28"/>
        </w:rPr>
      </w:pP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Сучасна анімація – це діяльність із розробки та здійснення спеціальних програм проведення вільного часу. Анімація – це оживлення відпочинку й організація безпосередніх вражень від особистої участі у заходах; це своєрідна послуга, що має на меті підвищення якості обслуговування, і водночас це своєрідна форма реклами, форма повторного залучення гостей і їхніх знайомих, яка має на меті просування туристичного продукту на ринку для підвищення прибутковості туристично</w:t>
      </w:r>
      <w:r w:rsidR="007E26DF">
        <w:rPr>
          <w:rFonts w:ascii="Times New Roman" w:hAnsi="Times New Roman" w:cs="Times New Roman"/>
          <w:sz w:val="28"/>
          <w:szCs w:val="28"/>
        </w:rPr>
        <w:t>го бізнесу, вважає М. Гранін</w:t>
      </w:r>
      <w:r w:rsidRPr="007E26DF">
        <w:rPr>
          <w:rFonts w:ascii="Times New Roman" w:hAnsi="Times New Roman" w:cs="Times New Roman"/>
          <w:sz w:val="28"/>
          <w:szCs w:val="28"/>
        </w:rPr>
        <w:t xml:space="preserve">. За твердженням В. Зоріна, анімація в туризмі – це діяльність з розробки та подання спеціальних програм проведення вільного часу.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Анімаційні програми включають спортивні ігри та змагання, танцювальні вечори</w:t>
      </w:r>
      <w:r w:rsidR="007E26DF">
        <w:rPr>
          <w:rFonts w:ascii="Times New Roman" w:hAnsi="Times New Roman" w:cs="Times New Roman"/>
          <w:sz w:val="28"/>
          <w:szCs w:val="28"/>
        </w:rPr>
        <w:t>, карнавали, ігри, хобі тощо</w:t>
      </w:r>
      <w:r w:rsidRPr="007E26DF">
        <w:rPr>
          <w:rFonts w:ascii="Times New Roman" w:hAnsi="Times New Roman" w:cs="Times New Roman"/>
          <w:sz w:val="28"/>
          <w:szCs w:val="28"/>
        </w:rPr>
        <w:t>. Готельна анімація – це готельна послуга, яка заснована на особистих контактах аніматора з гостями готелю, на спільну участь їх в розвагах, пропонованих анімаційною програмою готельного підприємства. Вона має на меті реалізацію нової філософії готельного обслуговування – підвищення якості послуг і рівня задоволеності го</w:t>
      </w:r>
      <w:r w:rsidR="007E26DF">
        <w:rPr>
          <w:rFonts w:ascii="Times New Roman" w:hAnsi="Times New Roman" w:cs="Times New Roman"/>
          <w:sz w:val="28"/>
          <w:szCs w:val="28"/>
        </w:rPr>
        <w:t>стя відпочинком тощо.</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Готельна анімація є одним з ефективних засобів залучення гостей в готель. Вона впливає і на позитивну оцінку роботи готелю в цілому. Таким чином, значення готельної анімації полягає в підвищенні якості, різноманітності та привабливості готельних послуг; збільшенні кількості постійних клієнтів і попиту на готельний продукт; підвищенні навантаження на матеріальну базу підприємства, а отже, і в підвищенні ефективності її використання, прибутковості та рентабельності готельної діяльності.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Для створення умов комфортного, різноманітного, цікавого відпочинку, забезпечення високоякісного обслуговування дозвілля в готелях аніматорами розробляються програми міжнародних акцій, наукових конференцій, симпозіумів, пропонуються спортивні заходи (кінні прогулянки, парусний спорт, </w:t>
      </w:r>
      <w:r w:rsidRPr="007E26DF">
        <w:rPr>
          <w:rFonts w:ascii="Times New Roman" w:hAnsi="Times New Roman" w:cs="Times New Roman"/>
          <w:sz w:val="28"/>
          <w:szCs w:val="28"/>
        </w:rPr>
        <w:lastRenderedPageBreak/>
        <w:t xml:space="preserve">гірський туризм, екскурсії), азартні ігри, відвідування історичних пам’яток. </w:t>
      </w:r>
      <w:r w:rsidR="007E26DF">
        <w:rPr>
          <w:rFonts w:ascii="Times New Roman" w:hAnsi="Times New Roman" w:cs="Times New Roman"/>
          <w:sz w:val="28"/>
          <w:szCs w:val="28"/>
        </w:rPr>
        <w:t xml:space="preserve">                                                                                                                            </w:t>
      </w:r>
      <w:r w:rsidRPr="007E26DF">
        <w:rPr>
          <w:rFonts w:ascii="Times New Roman" w:hAnsi="Times New Roman" w:cs="Times New Roman"/>
          <w:sz w:val="28"/>
          <w:szCs w:val="28"/>
        </w:rPr>
        <w:t xml:space="preserve">Різноманітність форм проведення дозвілля є запорукою успішного функціонування всього готельного комплексу. М. </w:t>
      </w:r>
      <w:proofErr w:type="spellStart"/>
      <w:r w:rsidRPr="007E26DF">
        <w:rPr>
          <w:rFonts w:ascii="Times New Roman" w:hAnsi="Times New Roman" w:cs="Times New Roman"/>
          <w:sz w:val="28"/>
          <w:szCs w:val="28"/>
        </w:rPr>
        <w:t>Мальська</w:t>
      </w:r>
      <w:proofErr w:type="spellEnd"/>
      <w:r w:rsidRPr="007E26DF">
        <w:rPr>
          <w:rFonts w:ascii="Times New Roman" w:hAnsi="Times New Roman" w:cs="Times New Roman"/>
          <w:sz w:val="28"/>
          <w:szCs w:val="28"/>
        </w:rPr>
        <w:t xml:space="preserve"> вважає, що програма дозвілля повинна відповідати загальній стратегії розвитку готельного комплексу. Створена при готельному комплексі анімаційна служба функціонує відповідно до стратегії розвитку всієї організації і тісно співпрацює з іншими підрозділами: фінансовим, юридичним, кадровим, технічним, службою безпеки.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Працівники такої служби не лише розробляють програму роботи з клієнтами, а й беруть участь у формуванні цінової політики закладу, у вирішенні кадрових питань, експлуатаційних, транспортних, туристично-е</w:t>
      </w:r>
      <w:r w:rsidR="007E26DF">
        <w:rPr>
          <w:rFonts w:ascii="Times New Roman" w:hAnsi="Times New Roman" w:cs="Times New Roman"/>
          <w:sz w:val="28"/>
          <w:szCs w:val="28"/>
        </w:rPr>
        <w:t>кскурсійних та інших проблем</w:t>
      </w:r>
      <w:r w:rsidRPr="007E26DF">
        <w:rPr>
          <w:rFonts w:ascii="Times New Roman" w:hAnsi="Times New Roman" w:cs="Times New Roman"/>
          <w:sz w:val="28"/>
          <w:szCs w:val="28"/>
        </w:rPr>
        <w:t xml:space="preserve">. За кордоном поступово збільшується обсяг вільного часу у населення, а отже, йде процес якісного збільшення </w:t>
      </w:r>
      <w:proofErr w:type="spellStart"/>
      <w:r w:rsidRPr="007E26DF">
        <w:rPr>
          <w:rFonts w:ascii="Times New Roman" w:hAnsi="Times New Roman" w:cs="Times New Roman"/>
          <w:sz w:val="28"/>
          <w:szCs w:val="28"/>
        </w:rPr>
        <w:t>дозвіллєвих</w:t>
      </w:r>
      <w:proofErr w:type="spellEnd"/>
      <w:r w:rsidRPr="007E26DF">
        <w:rPr>
          <w:rFonts w:ascii="Times New Roman" w:hAnsi="Times New Roman" w:cs="Times New Roman"/>
          <w:sz w:val="28"/>
          <w:szCs w:val="28"/>
        </w:rPr>
        <w:t xml:space="preserve"> програм і послуг. Індустрія розваг почала розвиватися там понад півстоліття тому, результатом чого є розвинена система організації дозвілля.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Найбільше в цій справі досягли успіху США, Канада, країни Західної Європи (Німеччина, Франція, Данія, Бельгія, Нідерланди, Фінляндія). Туристичний анімаційний сервіс найбільш розвинений у курортних зонах, де він сприяє підвищенню </w:t>
      </w:r>
      <w:proofErr w:type="spellStart"/>
      <w:r w:rsidRPr="007E26DF">
        <w:rPr>
          <w:rFonts w:ascii="Times New Roman" w:hAnsi="Times New Roman" w:cs="Times New Roman"/>
          <w:sz w:val="28"/>
          <w:szCs w:val="28"/>
        </w:rPr>
        <w:t>атрактивності</w:t>
      </w:r>
      <w:proofErr w:type="spellEnd"/>
      <w:r w:rsidRPr="007E26DF">
        <w:rPr>
          <w:rFonts w:ascii="Times New Roman" w:hAnsi="Times New Roman" w:cs="Times New Roman"/>
          <w:sz w:val="28"/>
          <w:szCs w:val="28"/>
        </w:rPr>
        <w:t xml:space="preserve"> туристичних подорожей та якості відпочинку. У курортних зонах всього світу існує чітке усвідомлення того, що особлива роль належить організації дозвілля відпочиваючих: ігровим заходам, активним змаганням, різним шоу і святам тощо.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На Заході основною діяльністю анімаційного сектора є щоденні програми розваг, які включають у себе асортимент безкоштовних послуг анімації для дорослих і дітей. Незважаючи на те що анімаційна база кожного готелю має свої особливості, всі послуги анімаційного типу можна структ</w:t>
      </w:r>
      <w:r w:rsidR="007E26DF">
        <w:rPr>
          <w:rFonts w:ascii="Times New Roman" w:hAnsi="Times New Roman" w:cs="Times New Roman"/>
          <w:sz w:val="28"/>
          <w:szCs w:val="28"/>
        </w:rPr>
        <w:t>урувати наступним чином</w:t>
      </w:r>
      <w:r w:rsidRPr="007E26DF">
        <w:rPr>
          <w:rFonts w:ascii="Times New Roman" w:hAnsi="Times New Roman" w:cs="Times New Roman"/>
          <w:sz w:val="28"/>
          <w:szCs w:val="28"/>
        </w:rPr>
        <w:t xml:space="preserve">. Фахівці компанії </w:t>
      </w:r>
      <w:proofErr w:type="spellStart"/>
      <w:r w:rsidRPr="007E26DF">
        <w:rPr>
          <w:rFonts w:ascii="Times New Roman" w:hAnsi="Times New Roman" w:cs="Times New Roman"/>
          <w:sz w:val="28"/>
          <w:szCs w:val="28"/>
        </w:rPr>
        <w:t>Mr&amp;MrsSmith</w:t>
      </w:r>
      <w:proofErr w:type="spellEnd"/>
      <w:r w:rsidRPr="007E26DF">
        <w:rPr>
          <w:rFonts w:ascii="Times New Roman" w:hAnsi="Times New Roman" w:cs="Times New Roman"/>
          <w:sz w:val="28"/>
          <w:szCs w:val="28"/>
        </w:rPr>
        <w:t xml:space="preserve">, які регулярно складають рейтинги найкращих готелів світу, включають у ТОП-списки готелі, які не лише надають послуги ночівлі та харчування, а й пропонують відвідувачам повний спектр розваг, де туристи зможуть отримати весь спектр послуг відпочинку.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lastRenderedPageBreak/>
        <w:t>В різних країнах існує розмаїття культурно</w:t>
      </w:r>
      <w:r w:rsidR="007E26DF">
        <w:rPr>
          <w:rFonts w:ascii="Times New Roman" w:hAnsi="Times New Roman" w:cs="Times New Roman"/>
          <w:sz w:val="28"/>
          <w:szCs w:val="28"/>
        </w:rPr>
        <w:t>-</w:t>
      </w:r>
      <w:r w:rsidRPr="007E26DF">
        <w:rPr>
          <w:rFonts w:ascii="Times New Roman" w:hAnsi="Times New Roman" w:cs="Times New Roman"/>
          <w:sz w:val="28"/>
          <w:szCs w:val="28"/>
        </w:rPr>
        <w:t xml:space="preserve">розважальних програм – від традиційних до ексклюзивних. Деякі з них цілком можуть бути запозичені нашими готелями. Наприклад, у Колумбії влаштовують томатні бої, в Італії – апельсинові, в Таїланді та Індонезії – бананові. При проведені таких боїв слід враховувати те, що фрукти і овочі повинні бути м’якими, щоб супротивники не нашкодили один одному. В Італії групи аніматорів влаштовують театралізовані шоу-вистави в Римі – гладіаторські бої в Колізеї, факельні ходи хрестоносців, змагання лицарів у храмі всіх богів Пантеоні, бали епохи Відродження. У Росії найбільш традиційні форми анімації – «День Нептуна» влітку, будівництво сніжної фортеці, створення льодової скульптури, ігри в сніжки – взимку, «Лицарський турнір», «Гладіаторські бої», проведення екстремальних ігор «Останній герой», «Безлюдний острів». У Чехії та Угорщини розроблені шоу-програми «Зустріч з привидом» – театралізовані вистави, в яких аніматори розігрують туристів і втягують у дивовижні, моторошні пригоди.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Отже, для надання гостям готелів і курортів якомога більше різноманітних послуг будується широка мережа розважальних і спортивних об’єктів.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З іншого боку, навколо центрів розваг зазвичай формується ланцюг індустрії гостинності, який отримує досить високі доходи. Наприклад, поряд із відомим парком «</w:t>
      </w:r>
      <w:proofErr w:type="spellStart"/>
      <w:r w:rsidRPr="007E26DF">
        <w:rPr>
          <w:rFonts w:ascii="Times New Roman" w:hAnsi="Times New Roman" w:cs="Times New Roman"/>
          <w:sz w:val="28"/>
          <w:szCs w:val="28"/>
        </w:rPr>
        <w:t>Діснейленд</w:t>
      </w:r>
      <w:proofErr w:type="spellEnd"/>
      <w:r w:rsidRPr="007E26DF">
        <w:rPr>
          <w:rFonts w:ascii="Times New Roman" w:hAnsi="Times New Roman" w:cs="Times New Roman"/>
          <w:sz w:val="28"/>
          <w:szCs w:val="28"/>
        </w:rPr>
        <w:t>» у Сан-Франциско (США) для його відвідувачів збудовано 27 готелів різних за типами та категоріями. Паризький «</w:t>
      </w:r>
      <w:proofErr w:type="spellStart"/>
      <w:r w:rsidRPr="007E26DF">
        <w:rPr>
          <w:rFonts w:ascii="Times New Roman" w:hAnsi="Times New Roman" w:cs="Times New Roman"/>
          <w:sz w:val="28"/>
          <w:szCs w:val="28"/>
        </w:rPr>
        <w:t>Діснейленд</w:t>
      </w:r>
      <w:proofErr w:type="spellEnd"/>
      <w:r w:rsidRPr="007E26DF">
        <w:rPr>
          <w:rFonts w:ascii="Times New Roman" w:hAnsi="Times New Roman" w:cs="Times New Roman"/>
          <w:sz w:val="28"/>
          <w:szCs w:val="28"/>
        </w:rPr>
        <w:t xml:space="preserve">» пропонує проживання в готелях на території парку – на відстані короткої пішохідної прогулянки від атракціонів. Тут розміщені шість готелів на вибір: від найдорожчих до класу </w:t>
      </w:r>
      <w:proofErr w:type="spellStart"/>
      <w:r w:rsidRPr="007E26DF">
        <w:rPr>
          <w:rFonts w:ascii="Times New Roman" w:hAnsi="Times New Roman" w:cs="Times New Roman"/>
          <w:sz w:val="28"/>
          <w:szCs w:val="28"/>
        </w:rPr>
        <w:t>budget</w:t>
      </w:r>
      <w:proofErr w:type="spellEnd"/>
      <w:r w:rsidRPr="007E26DF">
        <w:rPr>
          <w:rFonts w:ascii="Times New Roman" w:hAnsi="Times New Roman" w:cs="Times New Roman"/>
          <w:sz w:val="28"/>
          <w:szCs w:val="28"/>
        </w:rPr>
        <w:t xml:space="preserve">. Туристи, які проживають у готелях на території парку, мають різного роду пільги (пільгові вхідні квитки в парки, можливість користуватися атракціонами на годину раніше від інших відвідувачів).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Анімація як відносно новий вид послуг у сфері туризму в Україні у своєму розвиткові повинна спиратися на досвід розвинених туристичних держав. В Україні анімаційні послуги пропонують практично всі готелі. Але, на жаль, більшість цих послуг є стандартними і не відрізняють готель з поміж інших і вже не є цікавими для туриста. У світі пожвавлення анімації в закладах гостинності </w:t>
      </w:r>
      <w:r w:rsidRPr="007E26DF">
        <w:rPr>
          <w:rFonts w:ascii="Times New Roman" w:hAnsi="Times New Roman" w:cs="Times New Roman"/>
          <w:sz w:val="28"/>
          <w:szCs w:val="28"/>
        </w:rPr>
        <w:lastRenderedPageBreak/>
        <w:t xml:space="preserve">пов’язують також із </w:t>
      </w:r>
      <w:proofErr w:type="spellStart"/>
      <w:r w:rsidRPr="007E26DF">
        <w:rPr>
          <w:rFonts w:ascii="Times New Roman" w:hAnsi="Times New Roman" w:cs="Times New Roman"/>
          <w:sz w:val="28"/>
          <w:szCs w:val="28"/>
        </w:rPr>
        <w:t>замково</w:t>
      </w:r>
      <w:proofErr w:type="spellEnd"/>
      <w:r w:rsidRPr="007E26DF">
        <w:rPr>
          <w:rFonts w:ascii="Times New Roman" w:hAnsi="Times New Roman" w:cs="Times New Roman"/>
          <w:sz w:val="28"/>
          <w:szCs w:val="28"/>
        </w:rPr>
        <w:t xml:space="preserve">-готельним бізнесом, який визнається най </w:t>
      </w:r>
      <w:proofErr w:type="spellStart"/>
      <w:r w:rsidRPr="007E26DF">
        <w:rPr>
          <w:rFonts w:ascii="Times New Roman" w:hAnsi="Times New Roman" w:cs="Times New Roman"/>
          <w:sz w:val="28"/>
          <w:szCs w:val="28"/>
        </w:rPr>
        <w:t>прибутковішим</w:t>
      </w:r>
      <w:proofErr w:type="spellEnd"/>
      <w:r w:rsidRPr="007E26DF">
        <w:rPr>
          <w:rFonts w:ascii="Times New Roman" w:hAnsi="Times New Roman" w:cs="Times New Roman"/>
          <w:sz w:val="28"/>
          <w:szCs w:val="28"/>
        </w:rPr>
        <w:t xml:space="preserve"> напрямком використання фортифікаційних пам’яток давнини. Тож навіть </w:t>
      </w:r>
      <w:proofErr w:type="spellStart"/>
      <w:r w:rsidRPr="007E26DF">
        <w:rPr>
          <w:rFonts w:ascii="Times New Roman" w:hAnsi="Times New Roman" w:cs="Times New Roman"/>
          <w:sz w:val="28"/>
          <w:szCs w:val="28"/>
        </w:rPr>
        <w:t>найтитулованіші</w:t>
      </w:r>
      <w:proofErr w:type="spellEnd"/>
      <w:r w:rsidRPr="007E26DF">
        <w:rPr>
          <w:rFonts w:ascii="Times New Roman" w:hAnsi="Times New Roman" w:cs="Times New Roman"/>
          <w:sz w:val="28"/>
          <w:szCs w:val="28"/>
        </w:rPr>
        <w:t xml:space="preserve"> в Європі власники родових замків пропонують поряд із приватними апартаментами відводити частину своїх володінь під готельні номери для гостей і туристів.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В Україні започаткування </w:t>
      </w:r>
      <w:proofErr w:type="spellStart"/>
      <w:r w:rsidRPr="007E26DF">
        <w:rPr>
          <w:rFonts w:ascii="Times New Roman" w:hAnsi="Times New Roman" w:cs="Times New Roman"/>
          <w:sz w:val="28"/>
          <w:szCs w:val="28"/>
        </w:rPr>
        <w:t>замково</w:t>
      </w:r>
      <w:proofErr w:type="spellEnd"/>
      <w:r w:rsidRPr="007E26DF">
        <w:rPr>
          <w:rFonts w:ascii="Times New Roman" w:hAnsi="Times New Roman" w:cs="Times New Roman"/>
          <w:sz w:val="28"/>
          <w:szCs w:val="28"/>
        </w:rPr>
        <w:t xml:space="preserve">-готельного бізнесу має неабиякі перспективи. По-перше, в нашій країні налічуємо до </w:t>
      </w:r>
      <w:proofErr w:type="spellStart"/>
      <w:r w:rsidRPr="007E26DF">
        <w:rPr>
          <w:rFonts w:ascii="Times New Roman" w:hAnsi="Times New Roman" w:cs="Times New Roman"/>
          <w:sz w:val="28"/>
          <w:szCs w:val="28"/>
        </w:rPr>
        <w:t>двox</w:t>
      </w:r>
      <w:proofErr w:type="spellEnd"/>
      <w:r w:rsidRPr="007E26DF">
        <w:rPr>
          <w:rFonts w:ascii="Times New Roman" w:hAnsi="Times New Roman" w:cs="Times New Roman"/>
          <w:sz w:val="28"/>
          <w:szCs w:val="28"/>
        </w:rPr>
        <w:t xml:space="preserve"> десятків фортифікаційних споруд чи їх руїн, найдоцільніший шлях відродження яких полягає в переобладнанні їх під </w:t>
      </w:r>
      <w:proofErr w:type="spellStart"/>
      <w:r w:rsidRPr="007E26DF">
        <w:rPr>
          <w:rFonts w:ascii="Times New Roman" w:hAnsi="Times New Roman" w:cs="Times New Roman"/>
          <w:sz w:val="28"/>
          <w:szCs w:val="28"/>
        </w:rPr>
        <w:t>готельно</w:t>
      </w:r>
      <w:proofErr w:type="spellEnd"/>
      <w:r w:rsidRPr="007E26DF">
        <w:rPr>
          <w:rFonts w:ascii="Times New Roman" w:hAnsi="Times New Roman" w:cs="Times New Roman"/>
          <w:sz w:val="28"/>
          <w:szCs w:val="28"/>
        </w:rPr>
        <w:t xml:space="preserve">-анімаційні комплекси. По-друге, цей </w:t>
      </w:r>
      <w:proofErr w:type="spellStart"/>
      <w:r w:rsidRPr="007E26DF">
        <w:rPr>
          <w:rFonts w:ascii="Times New Roman" w:hAnsi="Times New Roman" w:cs="Times New Roman"/>
          <w:sz w:val="28"/>
          <w:szCs w:val="28"/>
        </w:rPr>
        <w:t>турпродукт</w:t>
      </w:r>
      <w:proofErr w:type="spellEnd"/>
      <w:r w:rsidRPr="007E26DF">
        <w:rPr>
          <w:rFonts w:ascii="Times New Roman" w:hAnsi="Times New Roman" w:cs="Times New Roman"/>
          <w:sz w:val="28"/>
          <w:szCs w:val="28"/>
        </w:rPr>
        <w:t xml:space="preserve"> користується стабільною популярністю серед європейських туристів, які бажають і можуть платити за можливість знайомства з українськими замками. Романтика </w:t>
      </w:r>
      <w:proofErr w:type="spellStart"/>
      <w:r w:rsidRPr="007E26DF">
        <w:rPr>
          <w:rFonts w:ascii="Times New Roman" w:hAnsi="Times New Roman" w:cs="Times New Roman"/>
          <w:sz w:val="28"/>
          <w:szCs w:val="28"/>
        </w:rPr>
        <w:t>готельно</w:t>
      </w:r>
      <w:proofErr w:type="spellEnd"/>
      <w:r w:rsidRPr="007E26DF">
        <w:rPr>
          <w:rFonts w:ascii="Times New Roman" w:hAnsi="Times New Roman" w:cs="Times New Roman"/>
          <w:sz w:val="28"/>
          <w:szCs w:val="28"/>
        </w:rPr>
        <w:t xml:space="preserve">-замкових турів традиційно приваблює закоханих та молоді подружжя, цьому виду відпочинку надають перевагу люди з розвинутим естетичним смаком тощо.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Сьогодні жоден замок України ще не готовий відкрити двері своїх </w:t>
      </w:r>
      <w:proofErr w:type="spellStart"/>
      <w:r w:rsidRPr="007E26DF">
        <w:rPr>
          <w:rFonts w:ascii="Times New Roman" w:hAnsi="Times New Roman" w:cs="Times New Roman"/>
          <w:sz w:val="28"/>
          <w:szCs w:val="28"/>
        </w:rPr>
        <w:t>опочивалень</w:t>
      </w:r>
      <w:proofErr w:type="spellEnd"/>
      <w:r w:rsidRPr="007E26DF">
        <w:rPr>
          <w:rFonts w:ascii="Times New Roman" w:hAnsi="Times New Roman" w:cs="Times New Roman"/>
          <w:sz w:val="28"/>
          <w:szCs w:val="28"/>
        </w:rPr>
        <w:t xml:space="preserve"> перед туристами. Найближче до етапу формування номерного готельного фонду знаходиться Мукачівський замок («Паланок») на Закарпатті. А єдиним палацом замкового типу, який приймає рекреантів та переобладнаний під санаторій, є палац графів </w:t>
      </w:r>
      <w:proofErr w:type="spellStart"/>
      <w:r w:rsidRPr="007E26DF">
        <w:rPr>
          <w:rFonts w:ascii="Times New Roman" w:hAnsi="Times New Roman" w:cs="Times New Roman"/>
          <w:sz w:val="28"/>
          <w:szCs w:val="28"/>
        </w:rPr>
        <w:t>Шенборнів</w:t>
      </w:r>
      <w:proofErr w:type="spellEnd"/>
      <w:r w:rsidRPr="007E26DF">
        <w:rPr>
          <w:rFonts w:ascii="Times New Roman" w:hAnsi="Times New Roman" w:cs="Times New Roman"/>
          <w:sz w:val="28"/>
          <w:szCs w:val="28"/>
        </w:rPr>
        <w:t>, який розташовани</w:t>
      </w:r>
      <w:r w:rsidR="007E26DF">
        <w:rPr>
          <w:rFonts w:ascii="Times New Roman" w:hAnsi="Times New Roman" w:cs="Times New Roman"/>
          <w:sz w:val="28"/>
          <w:szCs w:val="28"/>
        </w:rPr>
        <w:t>й у Мукачівському районі</w:t>
      </w:r>
      <w:r w:rsidRPr="007E26DF">
        <w:rPr>
          <w:rFonts w:ascii="Times New Roman" w:hAnsi="Times New Roman" w:cs="Times New Roman"/>
          <w:sz w:val="28"/>
          <w:szCs w:val="28"/>
        </w:rPr>
        <w:t>.</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На прикладі палацу графа </w:t>
      </w:r>
      <w:proofErr w:type="spellStart"/>
      <w:r w:rsidRPr="007E26DF">
        <w:rPr>
          <w:rFonts w:ascii="Times New Roman" w:hAnsi="Times New Roman" w:cs="Times New Roman"/>
          <w:sz w:val="28"/>
          <w:szCs w:val="28"/>
        </w:rPr>
        <w:t>Шенборна</w:t>
      </w:r>
      <w:proofErr w:type="spellEnd"/>
      <w:r w:rsidRPr="007E26DF">
        <w:rPr>
          <w:rFonts w:ascii="Times New Roman" w:hAnsi="Times New Roman" w:cs="Times New Roman"/>
          <w:sz w:val="28"/>
          <w:szCs w:val="28"/>
        </w:rPr>
        <w:t xml:space="preserve"> можемо спостерігати негативний досвід </w:t>
      </w:r>
      <w:proofErr w:type="spellStart"/>
      <w:r w:rsidRPr="007E26DF">
        <w:rPr>
          <w:rFonts w:ascii="Times New Roman" w:hAnsi="Times New Roman" w:cs="Times New Roman"/>
          <w:sz w:val="28"/>
          <w:szCs w:val="28"/>
        </w:rPr>
        <w:t>замково</w:t>
      </w:r>
      <w:proofErr w:type="spellEnd"/>
      <w:r w:rsidRPr="007E26DF">
        <w:rPr>
          <w:rFonts w:ascii="Times New Roman" w:hAnsi="Times New Roman" w:cs="Times New Roman"/>
          <w:sz w:val="28"/>
          <w:szCs w:val="28"/>
        </w:rPr>
        <w:t xml:space="preserve">-готельного бізнесу, адже після переобладнання його під санаторій будівля втратила свою автентичність. А для туриста, що проживає в історичній будівлі, анімацією повинно бути «перенесення» в історичну епоху і відчуття себе у гостях у власника замку чи палацу. На прикладі Мукачівського замку ми можемо спостерігати велику кількість іноземних туристів (переважна більшість угорці). Якби частину замку переобладнати під готель, то тут знайшлася б велика кількість туристів, бажаючих зупинитися і переночувати в замку.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lastRenderedPageBreak/>
        <w:t>Для того щоб залучити і зацікавити туриста, можна на території житлової частини замку проводити історичні фестивалі, де туристи могли б зустріти переодягнених історичних постатей, а обслуговуючий персонал, одягнутий в одяг того часу, неодмінно допоміг відчути себе в епосі історичного минулого. Готельні підприємства України, надаючи анімаційні послуги, повинні дотримуватися концепції закладу та орієнтуватися на різні сегменти споживачів.</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Пропонуємо шляхи вдосконалення анімаційних послуг в Україні та щодо підвищення їх ефективності: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1) для успішної діяльності анімаційних заходів повинні проводитись масштабні рекламні кампанії;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2) організовувати тижні </w:t>
      </w:r>
      <w:proofErr w:type="spellStart"/>
      <w:r w:rsidRPr="007E26DF">
        <w:rPr>
          <w:rFonts w:ascii="Times New Roman" w:hAnsi="Times New Roman" w:cs="Times New Roman"/>
          <w:sz w:val="28"/>
          <w:szCs w:val="28"/>
        </w:rPr>
        <w:t>кухонь</w:t>
      </w:r>
      <w:proofErr w:type="spellEnd"/>
      <w:r w:rsidRPr="007E26DF">
        <w:rPr>
          <w:rFonts w:ascii="Times New Roman" w:hAnsi="Times New Roman" w:cs="Times New Roman"/>
          <w:sz w:val="28"/>
          <w:szCs w:val="28"/>
        </w:rPr>
        <w:t xml:space="preserve"> різних регіонів і країн в ресторані закладу, а також застосування відповідної національної атрибутики і колористики у всьому готелі.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Організація в ці дні, а також на День святого Валентина, 8 Березня та інші свята спеціальних заходів. Для кожного свята необхідно розробляти спеціальне меню, складати святкову програму із залученням артистів естради, майстрів оригінальних жанрів та ін.;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3) вводити програми, які будуть відрізнятися від програм конкурентів та ще не мал</w:t>
      </w:r>
      <w:r w:rsidR="007E26DF">
        <w:rPr>
          <w:rFonts w:ascii="Times New Roman" w:hAnsi="Times New Roman" w:cs="Times New Roman"/>
          <w:sz w:val="28"/>
          <w:szCs w:val="28"/>
        </w:rPr>
        <w:t xml:space="preserve">и аналогів в Україні (наприклад: </w:t>
      </w:r>
      <w:r w:rsidRPr="007E26DF">
        <w:rPr>
          <w:rFonts w:ascii="Times New Roman" w:hAnsi="Times New Roman" w:cs="Times New Roman"/>
          <w:sz w:val="28"/>
          <w:szCs w:val="28"/>
        </w:rPr>
        <w:t>раут – зібрання люд</w:t>
      </w:r>
      <w:r w:rsidR="007E26DF">
        <w:rPr>
          <w:rFonts w:ascii="Times New Roman" w:hAnsi="Times New Roman" w:cs="Times New Roman"/>
          <w:sz w:val="28"/>
          <w:szCs w:val="28"/>
        </w:rPr>
        <w:t xml:space="preserve">ей, яке не передбачає танців; </w:t>
      </w:r>
      <w:r w:rsidRPr="007E26DF">
        <w:rPr>
          <w:rFonts w:ascii="Times New Roman" w:hAnsi="Times New Roman" w:cs="Times New Roman"/>
          <w:sz w:val="28"/>
          <w:szCs w:val="28"/>
        </w:rPr>
        <w:t>містерія – театралізована постано</w:t>
      </w:r>
      <w:r w:rsidR="007E26DF">
        <w:rPr>
          <w:rFonts w:ascii="Times New Roman" w:hAnsi="Times New Roman" w:cs="Times New Roman"/>
          <w:sz w:val="28"/>
          <w:szCs w:val="28"/>
        </w:rPr>
        <w:t xml:space="preserve">вка п’єси релігійного змісту; </w:t>
      </w:r>
      <w:proofErr w:type="spellStart"/>
      <w:r w:rsidRPr="007E26DF">
        <w:rPr>
          <w:rFonts w:ascii="Times New Roman" w:hAnsi="Times New Roman" w:cs="Times New Roman"/>
          <w:sz w:val="28"/>
          <w:szCs w:val="28"/>
        </w:rPr>
        <w:t>раус</w:t>
      </w:r>
      <w:proofErr w:type="spellEnd"/>
      <w:r w:rsidRPr="007E26DF">
        <w:rPr>
          <w:rFonts w:ascii="Times New Roman" w:hAnsi="Times New Roman" w:cs="Times New Roman"/>
          <w:sz w:val="28"/>
          <w:szCs w:val="28"/>
        </w:rPr>
        <w:t xml:space="preserve"> – захід з анонсування презентацій, к</w:t>
      </w:r>
      <w:r w:rsidR="007E26DF">
        <w:rPr>
          <w:rFonts w:ascii="Times New Roman" w:hAnsi="Times New Roman" w:cs="Times New Roman"/>
          <w:sz w:val="28"/>
          <w:szCs w:val="28"/>
        </w:rPr>
        <w:t>ультурно-</w:t>
      </w:r>
      <w:proofErr w:type="spellStart"/>
      <w:r w:rsidR="007E26DF">
        <w:rPr>
          <w:rFonts w:ascii="Times New Roman" w:hAnsi="Times New Roman" w:cs="Times New Roman"/>
          <w:sz w:val="28"/>
          <w:szCs w:val="28"/>
        </w:rPr>
        <w:t>дозвіллєвих</w:t>
      </w:r>
      <w:proofErr w:type="spellEnd"/>
      <w:r w:rsidR="007E26DF">
        <w:rPr>
          <w:rFonts w:ascii="Times New Roman" w:hAnsi="Times New Roman" w:cs="Times New Roman"/>
          <w:sz w:val="28"/>
          <w:szCs w:val="28"/>
        </w:rPr>
        <w:t xml:space="preserve"> програм; </w:t>
      </w:r>
      <w:r w:rsidRPr="007E26DF">
        <w:rPr>
          <w:rFonts w:ascii="Times New Roman" w:hAnsi="Times New Roman" w:cs="Times New Roman"/>
          <w:sz w:val="28"/>
          <w:szCs w:val="28"/>
        </w:rPr>
        <w:t>церемонія – культовий побожний або державний акт, який проводять за с</w:t>
      </w:r>
      <w:r w:rsidR="007E26DF">
        <w:rPr>
          <w:rFonts w:ascii="Times New Roman" w:hAnsi="Times New Roman" w:cs="Times New Roman"/>
          <w:sz w:val="28"/>
          <w:szCs w:val="28"/>
        </w:rPr>
        <w:t xml:space="preserve">уворим порядком (церемонією); </w:t>
      </w:r>
      <w:r w:rsidRPr="007E26DF">
        <w:rPr>
          <w:rFonts w:ascii="Times New Roman" w:hAnsi="Times New Roman" w:cs="Times New Roman"/>
          <w:sz w:val="28"/>
          <w:szCs w:val="28"/>
        </w:rPr>
        <w:t xml:space="preserve">шоу-вистава, масове видовище;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4) використовувати національний одяг та атрибутику при обслуговуванні гостей. Також готелі, які хочуть привернути увагу клієнтів, можуть ввести пакетні пропозиції.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Це перш за все можливість привернути цінних для готелю як корпоративних, так й індивідуальних клієнтів, і виграти за рахунок продажу не тільки місць розміщення, але й додаткових послуг. Цінове стимулювання варто здійснювати за допомогою знижок за проживання від 5 до 20 %, які будуть </w:t>
      </w:r>
      <w:r w:rsidRPr="007E26DF">
        <w:rPr>
          <w:rFonts w:ascii="Times New Roman" w:hAnsi="Times New Roman" w:cs="Times New Roman"/>
          <w:sz w:val="28"/>
          <w:szCs w:val="28"/>
        </w:rPr>
        <w:lastRenderedPageBreak/>
        <w:t xml:space="preserve">надаватися як посередникам, так і постійним клієнтам. Для кожної категорії знижок слід застосовувати відповідну картку − срібну, золоту і платинову. Це підвищить престиж гостя і збільшить кількість його повторних приїздів і проживання у готелі.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Продуктивна стратегія підприємства сфери гостинності сьогодні повинна бути направлена на розробку таких послуг, які могли б збільшити прибуток підприємства, особливо в міжсезоння. Наприклад: пакет «Уїк-енд на двох», який має всі шанси підвищити заповнюваність комплексу в міжсезоння і вихідні дні на 15%.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Економічно і доцільно включити в пакет такі послуги: розміщення на дві доби, сніданки, шампанське і фрукти в номері, вечеря в ресторані, користування сауною і розважальним комплексом. Цей вид пакету, як очікується, стане популярним, особливо у молодят під час їхнього медового місяця. Спираючись на досвіт готелів США, ефективним заходом пожвавлення анімаційної діяльності у готелях України може бути створення клубів, які можуть створюватися за підтримки закладу або з ініціативи місцевої громади, яка орендує помешкання, земельні ділянки, спортивні майданчики на території зони </w:t>
      </w:r>
      <w:proofErr w:type="spellStart"/>
      <w:r w:rsidRPr="007E26DF">
        <w:rPr>
          <w:rFonts w:ascii="Times New Roman" w:hAnsi="Times New Roman" w:cs="Times New Roman"/>
          <w:sz w:val="28"/>
          <w:szCs w:val="28"/>
        </w:rPr>
        <w:t>туркомплексу</w:t>
      </w:r>
      <w:proofErr w:type="spellEnd"/>
      <w:r w:rsidRPr="007E26DF">
        <w:rPr>
          <w:rFonts w:ascii="Times New Roman" w:hAnsi="Times New Roman" w:cs="Times New Roman"/>
          <w:sz w:val="28"/>
          <w:szCs w:val="28"/>
        </w:rPr>
        <w:t xml:space="preserve">.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Єдиної схеми створення та правил функціонування таких клубів не існує: члени клубу можуть проводити кілька днів або тижнів щороку і лише в цей час користуватися послугами дозвілля, а можуть відвідувати клуб регулярно. На ефективність клубної роботи впливає детальний аналіз ринку та груп громадськості, на які буде орієнтуватися клуб. Основними клієнтами клубу можуть бути: місцеве населення, туристи, співвласники готелю. Членство в клубі при готелі насамперед куплять ті, хто відпочиває в готелі досить часто або перебуває на ньому відносно довго, особливо якщо членство надає значно ширші альтернативи дозвілля. </w:t>
      </w:r>
    </w:p>
    <w:p w:rsidR="007E26DF" w:rsidRDefault="00880B80" w:rsidP="00880B80">
      <w:pPr>
        <w:spacing w:after="0" w:line="360" w:lineRule="auto"/>
        <w:ind w:firstLine="708"/>
        <w:jc w:val="both"/>
        <w:rPr>
          <w:rFonts w:ascii="Times New Roman" w:hAnsi="Times New Roman" w:cs="Times New Roman"/>
          <w:sz w:val="28"/>
          <w:szCs w:val="28"/>
        </w:rPr>
      </w:pPr>
      <w:r w:rsidRPr="007E26DF">
        <w:rPr>
          <w:rFonts w:ascii="Times New Roman" w:hAnsi="Times New Roman" w:cs="Times New Roman"/>
          <w:sz w:val="28"/>
          <w:szCs w:val="28"/>
        </w:rPr>
        <w:t xml:space="preserve">Потенційними членами клубу можуть бути й місцеві жителі. Зацікавити цю групу відвідувачів можна тільки за умови відповідності послуг їхнім потребам і запитам, тому клуб повинен вигідно вирізнятися серед інших </w:t>
      </w:r>
      <w:r w:rsidRPr="007E26DF">
        <w:rPr>
          <w:rFonts w:ascii="Times New Roman" w:hAnsi="Times New Roman" w:cs="Times New Roman"/>
          <w:sz w:val="28"/>
          <w:szCs w:val="28"/>
        </w:rPr>
        <w:lastRenderedPageBreak/>
        <w:t>місцевих закладів дозвілля комплексністю та якістю обслуговування. Важливими критеріями вдало підготовленої програми клубного членства є обмежена кількість членських місць у клубі; право передачі або продажу членства іншій людині за певних умов; оригінальність концепції дозвілля клубу. Обмежена кількість членських місць підвищує цінність клубного місця в очах потенційних відвідувачів. Їх оптимальна кількість залежить від соціально-демографічної ситуації, привабливості зони відпочинку і клубу. Можливість продати клубну картку також суттєво впливає на популярність закладу, адже людина готова заплатити вдвічі більше, якщо вона знає, що може повернути собі ці кошти, продавши ч</w:t>
      </w:r>
      <w:r w:rsidR="007E26DF">
        <w:rPr>
          <w:rFonts w:ascii="Times New Roman" w:hAnsi="Times New Roman" w:cs="Times New Roman"/>
          <w:sz w:val="28"/>
          <w:szCs w:val="28"/>
        </w:rPr>
        <w:t xml:space="preserve">ленське місце іншому. </w:t>
      </w: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FE0BF9" w:rsidRDefault="00FE0BF9" w:rsidP="00880B80">
      <w:pPr>
        <w:spacing w:after="0" w:line="360" w:lineRule="auto"/>
        <w:ind w:firstLine="708"/>
        <w:jc w:val="both"/>
        <w:rPr>
          <w:rFonts w:ascii="Times New Roman" w:hAnsi="Times New Roman" w:cs="Times New Roman"/>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BA5B9D" w:rsidRDefault="00BA5B9D" w:rsidP="00FE0BF9">
      <w:pPr>
        <w:spacing w:after="0" w:line="360" w:lineRule="auto"/>
        <w:ind w:firstLine="708"/>
        <w:jc w:val="center"/>
        <w:rPr>
          <w:rFonts w:ascii="Times New Roman" w:hAnsi="Times New Roman" w:cs="Times New Roman"/>
          <w:b/>
          <w:sz w:val="28"/>
          <w:szCs w:val="28"/>
        </w:rPr>
      </w:pPr>
    </w:p>
    <w:p w:rsidR="0039652B" w:rsidRDefault="0039652B" w:rsidP="0039652B">
      <w:pPr>
        <w:spacing w:after="0" w:line="360" w:lineRule="auto"/>
        <w:rPr>
          <w:rFonts w:ascii="Times New Roman" w:hAnsi="Times New Roman" w:cs="Times New Roman"/>
          <w:b/>
          <w:sz w:val="28"/>
          <w:szCs w:val="28"/>
        </w:rPr>
      </w:pPr>
    </w:p>
    <w:p w:rsidR="00FE0BF9" w:rsidRDefault="00FE0BF9" w:rsidP="003965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39652B" w:rsidRDefault="0039652B" w:rsidP="0039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7E26DF">
        <w:rPr>
          <w:rFonts w:ascii="Times New Roman" w:hAnsi="Times New Roman" w:cs="Times New Roman"/>
          <w:sz w:val="28"/>
          <w:szCs w:val="28"/>
        </w:rPr>
        <w:t xml:space="preserve"> розвитку готельної індустрії України існує низка проблем, для подолання яких </w:t>
      </w:r>
      <w:r>
        <w:rPr>
          <w:rFonts w:ascii="Times New Roman" w:hAnsi="Times New Roman" w:cs="Times New Roman"/>
          <w:sz w:val="28"/>
          <w:szCs w:val="28"/>
        </w:rPr>
        <w:t xml:space="preserve">доцільно вжити таких заходів: </w:t>
      </w:r>
      <w:r w:rsidRPr="007E26DF">
        <w:rPr>
          <w:rFonts w:ascii="Times New Roman" w:hAnsi="Times New Roman" w:cs="Times New Roman"/>
          <w:sz w:val="28"/>
          <w:szCs w:val="28"/>
        </w:rPr>
        <w:t xml:space="preserve">удосконалити термінологічний апарат по засобах розміщення, упорядкувати структуру готельних закладів за типами, надати статус </w:t>
      </w:r>
      <w:proofErr w:type="spellStart"/>
      <w:r w:rsidRPr="007E26DF">
        <w:rPr>
          <w:rFonts w:ascii="Times New Roman" w:hAnsi="Times New Roman" w:cs="Times New Roman"/>
          <w:sz w:val="28"/>
          <w:szCs w:val="28"/>
        </w:rPr>
        <w:t>готеля</w:t>
      </w:r>
      <w:proofErr w:type="spellEnd"/>
      <w:r w:rsidRPr="007E26DF">
        <w:rPr>
          <w:rFonts w:ascii="Times New Roman" w:hAnsi="Times New Roman" w:cs="Times New Roman"/>
          <w:sz w:val="28"/>
          <w:szCs w:val="28"/>
        </w:rPr>
        <w:t xml:space="preserve"> не тільки юридичним особам, але й</w:t>
      </w:r>
      <w:r>
        <w:rPr>
          <w:rFonts w:ascii="Times New Roman" w:hAnsi="Times New Roman" w:cs="Times New Roman"/>
          <w:sz w:val="28"/>
          <w:szCs w:val="28"/>
        </w:rPr>
        <w:t xml:space="preserve"> фізичним особам-підприємцям; </w:t>
      </w:r>
      <w:r w:rsidRPr="007E26DF">
        <w:rPr>
          <w:rFonts w:ascii="Times New Roman" w:hAnsi="Times New Roman" w:cs="Times New Roman"/>
          <w:sz w:val="28"/>
          <w:szCs w:val="28"/>
        </w:rPr>
        <w:t>увести в дію терміни «малий готель» та «міні-готель» задля надання можливості цим засобам розміщення повноцінно позиціонувати себе на ринку готельних</w:t>
      </w:r>
      <w:r>
        <w:rPr>
          <w:rFonts w:ascii="Times New Roman" w:hAnsi="Times New Roman" w:cs="Times New Roman"/>
          <w:sz w:val="28"/>
          <w:szCs w:val="28"/>
        </w:rPr>
        <w:t xml:space="preserve"> послуг; </w:t>
      </w:r>
      <w:r w:rsidRPr="007E26DF">
        <w:rPr>
          <w:rFonts w:ascii="Times New Roman" w:hAnsi="Times New Roman" w:cs="Times New Roman"/>
          <w:sz w:val="28"/>
          <w:szCs w:val="28"/>
        </w:rPr>
        <w:t>впровадити дієву систему статистичних спостережень за ринком готельних послуг, створити такі форми звітності, згідно з якими можна було б визначити</w:t>
      </w:r>
      <w:r>
        <w:rPr>
          <w:rFonts w:ascii="Times New Roman" w:hAnsi="Times New Roman" w:cs="Times New Roman"/>
          <w:sz w:val="28"/>
          <w:szCs w:val="28"/>
        </w:rPr>
        <w:t xml:space="preserve"> реальні межі готельної бази; </w:t>
      </w:r>
      <w:r w:rsidRPr="007E26DF">
        <w:rPr>
          <w:rFonts w:ascii="Times New Roman" w:hAnsi="Times New Roman" w:cs="Times New Roman"/>
          <w:sz w:val="28"/>
          <w:szCs w:val="28"/>
        </w:rPr>
        <w:t>удосконалити механізм провадження сертифікації послуг розміщення, спростити процедуру отримання готелями відповідної категорії та максимально наблизити вимоги національних стандартів по засобах ро</w:t>
      </w:r>
      <w:r>
        <w:rPr>
          <w:rFonts w:ascii="Times New Roman" w:hAnsi="Times New Roman" w:cs="Times New Roman"/>
          <w:sz w:val="28"/>
          <w:szCs w:val="28"/>
        </w:rPr>
        <w:t xml:space="preserve">зміщення до міжнародних норм; </w:t>
      </w:r>
      <w:r w:rsidRPr="007E26DF">
        <w:rPr>
          <w:rFonts w:ascii="Times New Roman" w:hAnsi="Times New Roman" w:cs="Times New Roman"/>
          <w:sz w:val="28"/>
          <w:szCs w:val="28"/>
        </w:rPr>
        <w:t>визначити у законодавчих документах чітке місце готельної індустрії серед інших видів економічної діяльності, сприяти залученню інвестицій для будівництва та модернізації готелів, зменшити податковий тиск на засоби розміщення, особливо на ті, щ</w:t>
      </w:r>
      <w:r>
        <w:rPr>
          <w:rFonts w:ascii="Times New Roman" w:hAnsi="Times New Roman" w:cs="Times New Roman"/>
          <w:sz w:val="28"/>
          <w:szCs w:val="28"/>
        </w:rPr>
        <w:t xml:space="preserve">о тільки починають працювати; </w:t>
      </w:r>
      <w:r w:rsidRPr="007E26DF">
        <w:rPr>
          <w:rFonts w:ascii="Times New Roman" w:hAnsi="Times New Roman" w:cs="Times New Roman"/>
          <w:sz w:val="28"/>
          <w:szCs w:val="28"/>
        </w:rPr>
        <w:t>розробити національну та регіональні програми розвитку готельного бізнесу на найближчу перспективу та сприяти їх чіткому виконанню тощо.</w:t>
      </w:r>
    </w:p>
    <w:p w:rsidR="0039652B" w:rsidRDefault="0039652B" w:rsidP="003965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Також як бачимо,</w:t>
      </w:r>
      <w:r w:rsidRPr="007E26DF">
        <w:rPr>
          <w:rFonts w:ascii="Times New Roman" w:hAnsi="Times New Roman" w:cs="Times New Roman"/>
          <w:sz w:val="28"/>
          <w:szCs w:val="28"/>
        </w:rPr>
        <w:t xml:space="preserve"> добре організована анімаційна робота – це критерій успішності туристичної діяльності і вирішальна умова ефективного функціонування готельного підприємства. Правильно організована анімація не залишає гостя без належної уваги, а значить, він постійно зайнятий тим видом дозвілля, що доставляє йому задоволення, викликає позитивні емоції, формує прекрасний настрій і збуджує бажання повертатися до таких емоцій знову, а отже, й повернутися у готель. Анімаційна діяльність для успішного функціонування повинна, з одного боку, дотримуватися концепції закладу, з іншого – збільшувати спектр ексклюзивних та різноманітних анімаційних послуг, які змусять постійних відвідувачів повернутися у заклад неодноразово, а також привернути увагу потенційних відвідувачів. На українському ринку </w:t>
      </w:r>
      <w:r w:rsidRPr="007E26DF">
        <w:rPr>
          <w:rFonts w:ascii="Times New Roman" w:hAnsi="Times New Roman" w:cs="Times New Roman"/>
          <w:sz w:val="28"/>
          <w:szCs w:val="28"/>
        </w:rPr>
        <w:lastRenderedPageBreak/>
        <w:t>готельних послуг є всі перспективи для розвитку анімаційної діяльності. Для подальшого розвитку українські готелі повинні спиратися на іноземний досвід, а також вводити в анімаційну діяльність ексклюзивні анімаційні послуги, які будуть характерні тільки для українських готелів і зможуть привернути увагу іноземних туристів.</w:t>
      </w:r>
    </w:p>
    <w:p w:rsidR="00FE0BF9" w:rsidRDefault="00FE0BF9" w:rsidP="0039652B">
      <w:pPr>
        <w:spacing w:after="0" w:line="360" w:lineRule="auto"/>
        <w:ind w:firstLine="708"/>
        <w:jc w:val="both"/>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FE0BF9" w:rsidRDefault="00FE0BF9" w:rsidP="00FE0BF9">
      <w:pPr>
        <w:spacing w:after="0" w:line="360" w:lineRule="auto"/>
        <w:ind w:firstLine="708"/>
        <w:jc w:val="center"/>
        <w:rPr>
          <w:rFonts w:ascii="Times New Roman" w:hAnsi="Times New Roman" w:cs="Times New Roman"/>
          <w:b/>
          <w:sz w:val="28"/>
          <w:szCs w:val="28"/>
        </w:rPr>
      </w:pPr>
    </w:p>
    <w:p w:rsidR="00BA5B9D" w:rsidRDefault="00BA5B9D" w:rsidP="00BA5B9D">
      <w:pPr>
        <w:spacing w:after="0" w:line="360" w:lineRule="auto"/>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BA5B9D" w:rsidRDefault="00BA5B9D" w:rsidP="00BA5B9D">
      <w:pPr>
        <w:spacing w:after="0" w:line="360" w:lineRule="auto"/>
        <w:jc w:val="center"/>
        <w:rPr>
          <w:rFonts w:ascii="Times New Roman" w:hAnsi="Times New Roman" w:cs="Times New Roman"/>
          <w:b/>
          <w:sz w:val="28"/>
          <w:szCs w:val="28"/>
        </w:rPr>
      </w:pPr>
    </w:p>
    <w:p w:rsidR="0039652B" w:rsidRDefault="0039652B" w:rsidP="0039652B">
      <w:pPr>
        <w:spacing w:after="0" w:line="360" w:lineRule="auto"/>
        <w:rPr>
          <w:rFonts w:ascii="Times New Roman" w:hAnsi="Times New Roman" w:cs="Times New Roman"/>
          <w:b/>
          <w:sz w:val="28"/>
          <w:szCs w:val="28"/>
        </w:rPr>
      </w:pPr>
    </w:p>
    <w:p w:rsidR="00FE0BF9" w:rsidRDefault="00FE0BF9" w:rsidP="003965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rsidR="00840417" w:rsidRDefault="00840417" w:rsidP="0039652B">
      <w:pPr>
        <w:spacing w:after="0" w:line="360" w:lineRule="auto"/>
        <w:jc w:val="center"/>
        <w:rPr>
          <w:rFonts w:ascii="Times New Roman" w:hAnsi="Times New Roman" w:cs="Times New Roman"/>
          <w:b/>
          <w:sz w:val="28"/>
          <w:szCs w:val="28"/>
        </w:rPr>
      </w:pPr>
    </w:p>
    <w:p w:rsidR="0039652B" w:rsidRDefault="0039652B" w:rsidP="0039652B">
      <w:pPr>
        <w:pStyle w:val="a8"/>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Архіпов</w:t>
      </w:r>
      <w:proofErr w:type="spellEnd"/>
      <w:r>
        <w:rPr>
          <w:rFonts w:ascii="Times New Roman" w:hAnsi="Times New Roman" w:cs="Times New Roman"/>
          <w:sz w:val="28"/>
          <w:szCs w:val="28"/>
        </w:rPr>
        <w:t xml:space="preserve"> В. В. Організація ресторанного господарства / В. В. </w:t>
      </w:r>
      <w:proofErr w:type="spellStart"/>
      <w:r>
        <w:rPr>
          <w:rFonts w:ascii="Times New Roman" w:hAnsi="Times New Roman" w:cs="Times New Roman"/>
          <w:sz w:val="28"/>
          <w:szCs w:val="28"/>
        </w:rPr>
        <w:t>Архіпов</w:t>
      </w:r>
      <w:proofErr w:type="spellEnd"/>
      <w:r>
        <w:rPr>
          <w:rFonts w:ascii="Times New Roman" w:hAnsi="Times New Roman" w:cs="Times New Roman"/>
          <w:sz w:val="28"/>
          <w:szCs w:val="28"/>
        </w:rPr>
        <w:t>. – К.:</w:t>
      </w:r>
      <w:proofErr w:type="spellStart"/>
      <w:r>
        <w:rPr>
          <w:rFonts w:ascii="Times New Roman" w:hAnsi="Times New Roman" w:cs="Times New Roman"/>
          <w:sz w:val="28"/>
          <w:szCs w:val="28"/>
        </w:rPr>
        <w:t>Інкос</w:t>
      </w:r>
      <w:proofErr w:type="spellEnd"/>
      <w:r w:rsidR="00840417">
        <w:rPr>
          <w:rFonts w:ascii="Times New Roman" w:hAnsi="Times New Roman" w:cs="Times New Roman"/>
          <w:sz w:val="28"/>
          <w:szCs w:val="28"/>
        </w:rPr>
        <w:t>, 2007 – 280 с.</w:t>
      </w:r>
    </w:p>
    <w:p w:rsidR="00840417" w:rsidRPr="00840417" w:rsidRDefault="00840417" w:rsidP="00840417">
      <w:pPr>
        <w:pStyle w:val="a8"/>
        <w:numPr>
          <w:ilvl w:val="0"/>
          <w:numId w:val="1"/>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Кифяк</w:t>
      </w:r>
      <w:proofErr w:type="spellEnd"/>
      <w:r>
        <w:rPr>
          <w:rFonts w:ascii="Times New Roman" w:hAnsi="Times New Roman" w:cs="Times New Roman"/>
          <w:sz w:val="28"/>
          <w:szCs w:val="28"/>
        </w:rPr>
        <w:t xml:space="preserve"> В. Ф. Організація туризму. Навчальний посібник. – Чернівці: Книги – ХНІ, 2008. – 344 с.</w:t>
      </w:r>
    </w:p>
    <w:p w:rsidR="00840417" w:rsidRDefault="00840417" w:rsidP="0039652B">
      <w:pPr>
        <w:pStyle w:val="a8"/>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Управління сучасним готельним комплексом :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 Г. Б. </w:t>
      </w:r>
      <w:proofErr w:type="spellStart"/>
      <w:r>
        <w:rPr>
          <w:rFonts w:ascii="Times New Roman" w:hAnsi="Times New Roman" w:cs="Times New Roman"/>
          <w:sz w:val="28"/>
          <w:szCs w:val="28"/>
        </w:rPr>
        <w:t>Мунін</w:t>
      </w:r>
      <w:proofErr w:type="spellEnd"/>
      <w:r>
        <w:rPr>
          <w:rFonts w:ascii="Times New Roman" w:hAnsi="Times New Roman" w:cs="Times New Roman"/>
          <w:sz w:val="28"/>
          <w:szCs w:val="28"/>
        </w:rPr>
        <w:t xml:space="preserve">, А. О. </w:t>
      </w:r>
      <w:proofErr w:type="spellStart"/>
      <w:r>
        <w:rPr>
          <w:rFonts w:ascii="Times New Roman" w:hAnsi="Times New Roman" w:cs="Times New Roman"/>
          <w:sz w:val="28"/>
          <w:szCs w:val="28"/>
        </w:rPr>
        <w:t>Змійов</w:t>
      </w:r>
      <w:proofErr w:type="spellEnd"/>
      <w:r>
        <w:rPr>
          <w:rFonts w:ascii="Times New Roman" w:hAnsi="Times New Roman" w:cs="Times New Roman"/>
          <w:sz w:val="28"/>
          <w:szCs w:val="28"/>
        </w:rPr>
        <w:t xml:space="preserve">, Г. О. </w:t>
      </w:r>
      <w:proofErr w:type="spellStart"/>
      <w:r>
        <w:rPr>
          <w:rFonts w:ascii="Times New Roman" w:hAnsi="Times New Roman" w:cs="Times New Roman"/>
          <w:sz w:val="28"/>
          <w:szCs w:val="28"/>
        </w:rPr>
        <w:t>Зінов’єв</w:t>
      </w:r>
      <w:proofErr w:type="spellEnd"/>
      <w:r>
        <w:rPr>
          <w:rFonts w:ascii="Times New Roman" w:hAnsi="Times New Roman" w:cs="Times New Roman"/>
          <w:sz w:val="28"/>
          <w:szCs w:val="28"/>
        </w:rPr>
        <w:t xml:space="preserve">, Є. В. </w:t>
      </w:r>
      <w:proofErr w:type="spellStart"/>
      <w:r>
        <w:rPr>
          <w:rFonts w:ascii="Times New Roman" w:hAnsi="Times New Roman" w:cs="Times New Roman"/>
          <w:sz w:val="28"/>
          <w:szCs w:val="28"/>
        </w:rPr>
        <w:t>Самарцев</w:t>
      </w:r>
      <w:proofErr w:type="spellEnd"/>
      <w:r>
        <w:rPr>
          <w:rFonts w:ascii="Times New Roman" w:hAnsi="Times New Roman" w:cs="Times New Roman"/>
          <w:sz w:val="28"/>
          <w:szCs w:val="28"/>
        </w:rPr>
        <w:t xml:space="preserve"> // за ред. проф. С. І. Дорогунцова. – </w:t>
      </w:r>
      <w:proofErr w:type="spellStart"/>
      <w:r>
        <w:rPr>
          <w:rFonts w:ascii="Times New Roman" w:hAnsi="Times New Roman" w:cs="Times New Roman"/>
          <w:sz w:val="28"/>
          <w:szCs w:val="28"/>
        </w:rPr>
        <w:t>К.:Ліра</w:t>
      </w:r>
      <w:proofErr w:type="spellEnd"/>
      <w:r>
        <w:rPr>
          <w:rFonts w:ascii="Times New Roman" w:hAnsi="Times New Roman" w:cs="Times New Roman"/>
          <w:sz w:val="28"/>
          <w:szCs w:val="28"/>
        </w:rPr>
        <w:t>, 2005. – 520 с.</w:t>
      </w:r>
    </w:p>
    <w:p w:rsidR="00840417" w:rsidRPr="00840417" w:rsidRDefault="00AB625F" w:rsidP="0039652B">
      <w:pPr>
        <w:pStyle w:val="a8"/>
        <w:numPr>
          <w:ilvl w:val="0"/>
          <w:numId w:val="1"/>
        </w:numPr>
        <w:spacing w:after="0" w:line="360" w:lineRule="auto"/>
        <w:jc w:val="both"/>
        <w:rPr>
          <w:rFonts w:ascii="Times New Roman" w:hAnsi="Times New Roman" w:cs="Times New Roman"/>
          <w:sz w:val="28"/>
          <w:szCs w:val="28"/>
        </w:rPr>
      </w:pPr>
      <w:hyperlink r:id="rId7" w:history="1">
        <w:r w:rsidR="005409EC" w:rsidRPr="003B4447">
          <w:rPr>
            <w:rStyle w:val="a9"/>
            <w:rFonts w:ascii="Times New Roman" w:hAnsi="Times New Roman" w:cs="Times New Roman"/>
            <w:sz w:val="28"/>
            <w:szCs w:val="28"/>
            <w:lang w:val="en-US"/>
          </w:rPr>
          <w:t>http://www.HoReCa.ru</w:t>
        </w:r>
      </w:hyperlink>
    </w:p>
    <w:p w:rsidR="00840417" w:rsidRPr="0039652B" w:rsidRDefault="00840417" w:rsidP="0039652B">
      <w:pPr>
        <w:pStyle w:val="a8"/>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http://www.Restoran.ru</w:t>
      </w:r>
    </w:p>
    <w:sectPr w:rsidR="00840417" w:rsidRPr="0039652B" w:rsidSect="000B0AC9">
      <w:headerReference w:type="default" r:id="rId8"/>
      <w:pgSz w:w="11906" w:h="16838"/>
      <w:pgMar w:top="850" w:right="850" w:bottom="850"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25F" w:rsidRDefault="00AB625F" w:rsidP="00BA5B9D">
      <w:pPr>
        <w:spacing w:after="0" w:line="240" w:lineRule="auto"/>
      </w:pPr>
      <w:r>
        <w:separator/>
      </w:r>
    </w:p>
  </w:endnote>
  <w:endnote w:type="continuationSeparator" w:id="0">
    <w:p w:rsidR="00AB625F" w:rsidRDefault="00AB625F" w:rsidP="00BA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25F" w:rsidRDefault="00AB625F" w:rsidP="00BA5B9D">
      <w:pPr>
        <w:spacing w:after="0" w:line="240" w:lineRule="auto"/>
      </w:pPr>
      <w:r>
        <w:separator/>
      </w:r>
    </w:p>
  </w:footnote>
  <w:footnote w:type="continuationSeparator" w:id="0">
    <w:p w:rsidR="00AB625F" w:rsidRDefault="00AB625F" w:rsidP="00BA5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525404"/>
      <w:docPartObj>
        <w:docPartGallery w:val="Page Numbers (Top of Page)"/>
        <w:docPartUnique/>
      </w:docPartObj>
    </w:sdtPr>
    <w:sdtEndPr/>
    <w:sdtContent>
      <w:p w:rsidR="00BA5B9D" w:rsidRDefault="00BA5B9D">
        <w:pPr>
          <w:pStyle w:val="a4"/>
          <w:jc w:val="right"/>
        </w:pPr>
        <w:r>
          <w:fldChar w:fldCharType="begin"/>
        </w:r>
        <w:r>
          <w:instrText>PAGE   \* MERGEFORMAT</w:instrText>
        </w:r>
        <w:r>
          <w:fldChar w:fldCharType="separate"/>
        </w:r>
        <w:r w:rsidR="0015343F">
          <w:rPr>
            <w:noProof/>
          </w:rPr>
          <w:t>21</w:t>
        </w:r>
        <w:r>
          <w:fldChar w:fldCharType="end"/>
        </w:r>
      </w:p>
    </w:sdtContent>
  </w:sdt>
  <w:p w:rsidR="00BA5B9D" w:rsidRDefault="00BA5B9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B2576"/>
    <w:multiLevelType w:val="hybridMultilevel"/>
    <w:tmpl w:val="5980E6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CA"/>
    <w:rsid w:val="000A09CA"/>
    <w:rsid w:val="000B0AC9"/>
    <w:rsid w:val="0015343F"/>
    <w:rsid w:val="00192B91"/>
    <w:rsid w:val="0039652B"/>
    <w:rsid w:val="005409EC"/>
    <w:rsid w:val="00651A6A"/>
    <w:rsid w:val="006E38DB"/>
    <w:rsid w:val="007733BF"/>
    <w:rsid w:val="007B5AF9"/>
    <w:rsid w:val="007E26DF"/>
    <w:rsid w:val="00840417"/>
    <w:rsid w:val="00880B80"/>
    <w:rsid w:val="00AB625F"/>
    <w:rsid w:val="00BA5B9D"/>
    <w:rsid w:val="00BD06A8"/>
    <w:rsid w:val="00D60231"/>
    <w:rsid w:val="00FE0B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80AA"/>
  <w15:chartTrackingRefBased/>
  <w15:docId w15:val="{76FB75B8-6E7E-4EC7-B46F-393594FB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192B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192B91"/>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92B91"/>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192B9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semiHidden/>
    <w:rsid w:val="00192B91"/>
    <w:rPr>
      <w:rFonts w:asciiTheme="majorHAnsi" w:eastAsiaTheme="majorEastAsia" w:hAnsiTheme="majorHAnsi" w:cstheme="majorBidi"/>
      <w:color w:val="1F4D78" w:themeColor="accent1" w:themeShade="7F"/>
      <w:sz w:val="24"/>
      <w:szCs w:val="24"/>
    </w:rPr>
  </w:style>
  <w:style w:type="paragraph" w:styleId="a4">
    <w:name w:val="header"/>
    <w:basedOn w:val="a"/>
    <w:link w:val="a5"/>
    <w:uiPriority w:val="99"/>
    <w:unhideWhenUsed/>
    <w:rsid w:val="00BA5B9D"/>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BA5B9D"/>
  </w:style>
  <w:style w:type="paragraph" w:styleId="a6">
    <w:name w:val="footer"/>
    <w:basedOn w:val="a"/>
    <w:link w:val="a7"/>
    <w:uiPriority w:val="99"/>
    <w:unhideWhenUsed/>
    <w:rsid w:val="00BA5B9D"/>
    <w:pPr>
      <w:tabs>
        <w:tab w:val="center" w:pos="4819"/>
        <w:tab w:val="right" w:pos="9639"/>
      </w:tabs>
      <w:spacing w:after="0" w:line="240" w:lineRule="auto"/>
    </w:pPr>
  </w:style>
  <w:style w:type="character" w:customStyle="1" w:styleId="a7">
    <w:name w:val="Нижній колонтитул Знак"/>
    <w:basedOn w:val="a0"/>
    <w:link w:val="a6"/>
    <w:uiPriority w:val="99"/>
    <w:rsid w:val="00BA5B9D"/>
  </w:style>
  <w:style w:type="paragraph" w:styleId="a8">
    <w:name w:val="List Paragraph"/>
    <w:basedOn w:val="a"/>
    <w:uiPriority w:val="34"/>
    <w:qFormat/>
    <w:rsid w:val="0039652B"/>
    <w:pPr>
      <w:ind w:left="720"/>
      <w:contextualSpacing/>
    </w:pPr>
  </w:style>
  <w:style w:type="character" w:styleId="a9">
    <w:name w:val="Hyperlink"/>
    <w:basedOn w:val="a0"/>
    <w:uiPriority w:val="99"/>
    <w:unhideWhenUsed/>
    <w:rsid w:val="008404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656">
      <w:bodyDiv w:val="1"/>
      <w:marLeft w:val="0"/>
      <w:marRight w:val="0"/>
      <w:marTop w:val="0"/>
      <w:marBottom w:val="0"/>
      <w:divBdr>
        <w:top w:val="none" w:sz="0" w:space="0" w:color="auto"/>
        <w:left w:val="none" w:sz="0" w:space="0" w:color="auto"/>
        <w:bottom w:val="none" w:sz="0" w:space="0" w:color="auto"/>
        <w:right w:val="none" w:sz="0" w:space="0" w:color="auto"/>
      </w:divBdr>
    </w:div>
    <w:div w:id="116801943">
      <w:bodyDiv w:val="1"/>
      <w:marLeft w:val="0"/>
      <w:marRight w:val="0"/>
      <w:marTop w:val="0"/>
      <w:marBottom w:val="0"/>
      <w:divBdr>
        <w:top w:val="none" w:sz="0" w:space="0" w:color="auto"/>
        <w:left w:val="none" w:sz="0" w:space="0" w:color="auto"/>
        <w:bottom w:val="none" w:sz="0" w:space="0" w:color="auto"/>
        <w:right w:val="none" w:sz="0" w:space="0" w:color="auto"/>
      </w:divBdr>
    </w:div>
    <w:div w:id="572198615">
      <w:bodyDiv w:val="1"/>
      <w:marLeft w:val="0"/>
      <w:marRight w:val="0"/>
      <w:marTop w:val="0"/>
      <w:marBottom w:val="0"/>
      <w:divBdr>
        <w:top w:val="none" w:sz="0" w:space="0" w:color="auto"/>
        <w:left w:val="none" w:sz="0" w:space="0" w:color="auto"/>
        <w:bottom w:val="none" w:sz="0" w:space="0" w:color="auto"/>
        <w:right w:val="none" w:sz="0" w:space="0" w:color="auto"/>
      </w:divBdr>
    </w:div>
    <w:div w:id="740522725">
      <w:bodyDiv w:val="1"/>
      <w:marLeft w:val="0"/>
      <w:marRight w:val="0"/>
      <w:marTop w:val="0"/>
      <w:marBottom w:val="0"/>
      <w:divBdr>
        <w:top w:val="none" w:sz="0" w:space="0" w:color="auto"/>
        <w:left w:val="none" w:sz="0" w:space="0" w:color="auto"/>
        <w:bottom w:val="none" w:sz="0" w:space="0" w:color="auto"/>
        <w:right w:val="none" w:sz="0" w:space="0" w:color="auto"/>
      </w:divBdr>
    </w:div>
    <w:div w:id="806774819">
      <w:bodyDiv w:val="1"/>
      <w:marLeft w:val="0"/>
      <w:marRight w:val="0"/>
      <w:marTop w:val="0"/>
      <w:marBottom w:val="0"/>
      <w:divBdr>
        <w:top w:val="none" w:sz="0" w:space="0" w:color="auto"/>
        <w:left w:val="none" w:sz="0" w:space="0" w:color="auto"/>
        <w:bottom w:val="none" w:sz="0" w:space="0" w:color="auto"/>
        <w:right w:val="none" w:sz="0" w:space="0" w:color="auto"/>
      </w:divBdr>
    </w:div>
    <w:div w:id="820804314">
      <w:bodyDiv w:val="1"/>
      <w:marLeft w:val="0"/>
      <w:marRight w:val="0"/>
      <w:marTop w:val="0"/>
      <w:marBottom w:val="0"/>
      <w:divBdr>
        <w:top w:val="none" w:sz="0" w:space="0" w:color="auto"/>
        <w:left w:val="none" w:sz="0" w:space="0" w:color="auto"/>
        <w:bottom w:val="none" w:sz="0" w:space="0" w:color="auto"/>
        <w:right w:val="none" w:sz="0" w:space="0" w:color="auto"/>
      </w:divBdr>
    </w:div>
    <w:div w:id="860902365">
      <w:bodyDiv w:val="1"/>
      <w:marLeft w:val="0"/>
      <w:marRight w:val="0"/>
      <w:marTop w:val="0"/>
      <w:marBottom w:val="0"/>
      <w:divBdr>
        <w:top w:val="none" w:sz="0" w:space="0" w:color="auto"/>
        <w:left w:val="none" w:sz="0" w:space="0" w:color="auto"/>
        <w:bottom w:val="none" w:sz="0" w:space="0" w:color="auto"/>
        <w:right w:val="none" w:sz="0" w:space="0" w:color="auto"/>
      </w:divBdr>
    </w:div>
    <w:div w:id="1278563672">
      <w:bodyDiv w:val="1"/>
      <w:marLeft w:val="0"/>
      <w:marRight w:val="0"/>
      <w:marTop w:val="0"/>
      <w:marBottom w:val="0"/>
      <w:divBdr>
        <w:top w:val="none" w:sz="0" w:space="0" w:color="auto"/>
        <w:left w:val="none" w:sz="0" w:space="0" w:color="auto"/>
        <w:bottom w:val="none" w:sz="0" w:space="0" w:color="auto"/>
        <w:right w:val="none" w:sz="0" w:space="0" w:color="auto"/>
      </w:divBdr>
    </w:div>
    <w:div w:id="1606300737">
      <w:bodyDiv w:val="1"/>
      <w:marLeft w:val="0"/>
      <w:marRight w:val="0"/>
      <w:marTop w:val="0"/>
      <w:marBottom w:val="0"/>
      <w:divBdr>
        <w:top w:val="none" w:sz="0" w:space="0" w:color="auto"/>
        <w:left w:val="none" w:sz="0" w:space="0" w:color="auto"/>
        <w:bottom w:val="none" w:sz="0" w:space="0" w:color="auto"/>
        <w:right w:val="none" w:sz="0" w:space="0" w:color="auto"/>
      </w:divBdr>
    </w:div>
    <w:div w:id="1762868795">
      <w:bodyDiv w:val="1"/>
      <w:marLeft w:val="0"/>
      <w:marRight w:val="0"/>
      <w:marTop w:val="0"/>
      <w:marBottom w:val="0"/>
      <w:divBdr>
        <w:top w:val="none" w:sz="0" w:space="0" w:color="auto"/>
        <w:left w:val="none" w:sz="0" w:space="0" w:color="auto"/>
        <w:bottom w:val="none" w:sz="0" w:space="0" w:color="auto"/>
        <w:right w:val="none" w:sz="0" w:space="0" w:color="auto"/>
      </w:divBdr>
    </w:div>
    <w:div w:id="1918905238">
      <w:bodyDiv w:val="1"/>
      <w:marLeft w:val="0"/>
      <w:marRight w:val="0"/>
      <w:marTop w:val="0"/>
      <w:marBottom w:val="0"/>
      <w:divBdr>
        <w:top w:val="none" w:sz="0" w:space="0" w:color="auto"/>
        <w:left w:val="none" w:sz="0" w:space="0" w:color="auto"/>
        <w:bottom w:val="none" w:sz="0" w:space="0" w:color="auto"/>
        <w:right w:val="none" w:sz="0" w:space="0" w:color="auto"/>
      </w:divBdr>
    </w:div>
    <w:div w:id="1941063689">
      <w:bodyDiv w:val="1"/>
      <w:marLeft w:val="0"/>
      <w:marRight w:val="0"/>
      <w:marTop w:val="0"/>
      <w:marBottom w:val="0"/>
      <w:divBdr>
        <w:top w:val="none" w:sz="0" w:space="0" w:color="auto"/>
        <w:left w:val="none" w:sz="0" w:space="0" w:color="auto"/>
        <w:bottom w:val="none" w:sz="0" w:space="0" w:color="auto"/>
        <w:right w:val="none" w:sz="0" w:space="0" w:color="auto"/>
      </w:divBdr>
    </w:div>
    <w:div w:id="2004552603">
      <w:bodyDiv w:val="1"/>
      <w:marLeft w:val="0"/>
      <w:marRight w:val="0"/>
      <w:marTop w:val="0"/>
      <w:marBottom w:val="0"/>
      <w:divBdr>
        <w:top w:val="none" w:sz="0" w:space="0" w:color="auto"/>
        <w:left w:val="none" w:sz="0" w:space="0" w:color="auto"/>
        <w:bottom w:val="none" w:sz="0" w:space="0" w:color="auto"/>
        <w:right w:val="none" w:sz="0" w:space="0" w:color="auto"/>
      </w:divBdr>
    </w:div>
    <w:div w:id="213641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oReC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20324</Words>
  <Characters>11586</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PlanetExpress</Company>
  <LinksUpToDate>false</LinksUpToDate>
  <CharactersWithSpaces>31847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SquirellMan</dc:creator>
  <cp:keywords/>
  <dc:description/>
  <cp:lastModifiedBy>SquirellMan</cp:lastModifiedBy>
  <cp:revision>8</cp:revision>
  <dcterms:created xsi:type="dcterms:W3CDTF">2019-06-04T19:38:00Z</dcterms:created>
  <dcterms:modified xsi:type="dcterms:W3CDTF">2019-06-05T12:03:00Z</dcterms:modified>
</cp:coreProperties>
</file>