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0BB" w:rsidRDefault="005D20BB" w:rsidP="005D20BB">
      <w:pPr>
        <w:rPr>
          <w:i/>
        </w:rPr>
      </w:pPr>
      <w:bookmarkStart w:id="0" w:name="_GoBack"/>
      <w:bookmarkEnd w:id="0"/>
      <w:r w:rsidRPr="00C716BB">
        <w:rPr>
          <w:i/>
        </w:rPr>
        <w:t xml:space="preserve">Ключ: </w:t>
      </w:r>
      <w:proofErr w:type="spellStart"/>
      <w:r w:rsidRPr="00C716BB">
        <w:rPr>
          <w:i/>
        </w:rPr>
        <w:t>Керамогранит</w:t>
      </w:r>
      <w:proofErr w:type="spellEnd"/>
      <w:r w:rsidRPr="00C716BB">
        <w:rPr>
          <w:i/>
        </w:rPr>
        <w:t xml:space="preserve"> для пола, Клей для </w:t>
      </w:r>
      <w:proofErr w:type="spellStart"/>
      <w:r w:rsidRPr="00C716BB">
        <w:rPr>
          <w:i/>
        </w:rPr>
        <w:t>керамогранита</w:t>
      </w:r>
      <w:proofErr w:type="spellEnd"/>
      <w:r w:rsidRPr="00C716BB">
        <w:rPr>
          <w:i/>
        </w:rPr>
        <w:t xml:space="preserve"> цена</w:t>
      </w:r>
    </w:p>
    <w:p w:rsidR="005D20BB" w:rsidRDefault="005D20BB" w:rsidP="005D20BB">
      <w:pPr>
        <w:jc w:val="center"/>
      </w:pPr>
      <w:proofErr w:type="spellStart"/>
      <w:r w:rsidRPr="00C716BB">
        <w:rPr>
          <w:b/>
        </w:rPr>
        <w:t>Керамогранит</w:t>
      </w:r>
      <w:proofErr w:type="spellEnd"/>
      <w:r w:rsidRPr="00C716BB">
        <w:rPr>
          <w:b/>
        </w:rPr>
        <w:t xml:space="preserve"> для пола</w:t>
      </w:r>
    </w:p>
    <w:p w:rsidR="005D20BB" w:rsidRDefault="005D20BB" w:rsidP="005D20BB">
      <w:r>
        <w:t xml:space="preserve">В местах большой проходимости людей и повышенной нагрузки на пол - вокзалах, торговых центрах, переходах – идеальным отделочным материалом является </w:t>
      </w:r>
      <w:proofErr w:type="spellStart"/>
      <w:r w:rsidRPr="00E84BC2">
        <w:rPr>
          <w:color w:val="FF0000"/>
        </w:rPr>
        <w:t>керамогранит</w:t>
      </w:r>
      <w:proofErr w:type="spellEnd"/>
      <w:r w:rsidRPr="00E84BC2">
        <w:rPr>
          <w:color w:val="FF0000"/>
        </w:rPr>
        <w:t xml:space="preserve"> для пола</w:t>
      </w:r>
      <w:r>
        <w:t>.</w:t>
      </w:r>
    </w:p>
    <w:p w:rsidR="005D20BB" w:rsidRDefault="005D20BB" w:rsidP="005D20BB">
      <w:r>
        <w:t>Этот строительный материал относительно новый, но стремительно набирающий популярность и вытесняющий традиционную керамическую плитку.</w:t>
      </w:r>
    </w:p>
    <w:p w:rsidR="005D20BB" w:rsidRDefault="005D20BB" w:rsidP="005D20BB">
      <w:r>
        <w:t xml:space="preserve">По разнообразию цветовой гаммы, рисунку и главное – дешевизне, </w:t>
      </w:r>
      <w:proofErr w:type="spellStart"/>
      <w:r>
        <w:t>керамогранит</w:t>
      </w:r>
      <w:proofErr w:type="spellEnd"/>
      <w:r>
        <w:t xml:space="preserve"> превосходит и своей природный аналог – натуральный гранит.</w:t>
      </w:r>
    </w:p>
    <w:p w:rsidR="005D20BB" w:rsidRDefault="005D20BB" w:rsidP="005D20BB">
      <w:r>
        <w:t xml:space="preserve">Какие же качества делают </w:t>
      </w:r>
      <w:proofErr w:type="spellStart"/>
      <w:r>
        <w:t>керамогранит</w:t>
      </w:r>
      <w:proofErr w:type="spellEnd"/>
      <w:r>
        <w:t xml:space="preserve"> лидером отделочных материалов для пола? В первую очередь – это показатели прочности и устойчивости к нагрузкам. Стандартная плитка из </w:t>
      </w:r>
      <w:proofErr w:type="spellStart"/>
      <w:r>
        <w:t>керамогранита</w:t>
      </w:r>
      <w:proofErr w:type="spellEnd"/>
      <w:r>
        <w:t xml:space="preserve"> выдерживает нагрузки до 500 кг/см</w:t>
      </w:r>
      <w:proofErr w:type="gramStart"/>
      <w:r>
        <w:t>2</w:t>
      </w:r>
      <w:proofErr w:type="gramEnd"/>
      <w:r>
        <w:t>, но есть образцы с повышенной прочностью до 600 кг/см2.</w:t>
      </w:r>
    </w:p>
    <w:p w:rsidR="005D20BB" w:rsidRDefault="005D20BB" w:rsidP="005D20BB">
      <w:proofErr w:type="spellStart"/>
      <w:r>
        <w:t>Керамогранит</w:t>
      </w:r>
      <w:proofErr w:type="spellEnd"/>
      <w:r>
        <w:t xml:space="preserve"> </w:t>
      </w:r>
      <w:proofErr w:type="gramStart"/>
      <w:r>
        <w:t>устойчив</w:t>
      </w:r>
      <w:proofErr w:type="gramEnd"/>
      <w:r>
        <w:t xml:space="preserve"> к стиранию, поэтому долговечен. При этом цветовая гамма сохраняет насыщенность, не выгорает.</w:t>
      </w:r>
    </w:p>
    <w:p w:rsidR="005D20BB" w:rsidRDefault="005D20BB" w:rsidP="005D20BB">
      <w:r>
        <w:t xml:space="preserve">Полы из </w:t>
      </w:r>
      <w:proofErr w:type="spellStart"/>
      <w:r>
        <w:t>керамогранита</w:t>
      </w:r>
      <w:proofErr w:type="spellEnd"/>
      <w:r>
        <w:t xml:space="preserve"> обладают высокими водоотталкивающими свойствами, благодаря чему на плитке не возникает плесень и сырость при влажных условиях эксплуатации.</w:t>
      </w:r>
    </w:p>
    <w:p w:rsidR="005D20BB" w:rsidRDefault="005D20BB" w:rsidP="005D20BB">
      <w:proofErr w:type="spellStart"/>
      <w:r>
        <w:t>Керамогранит</w:t>
      </w:r>
      <w:proofErr w:type="spellEnd"/>
      <w:r>
        <w:t xml:space="preserve"> </w:t>
      </w:r>
      <w:proofErr w:type="gramStart"/>
      <w:r>
        <w:t>устойчив</w:t>
      </w:r>
      <w:proofErr w:type="gramEnd"/>
      <w:r>
        <w:t xml:space="preserve"> к агрессивной среде, например к воздействию соленой морской воды или воды с высоким содержанием хлора.</w:t>
      </w:r>
    </w:p>
    <w:p w:rsidR="005D20BB" w:rsidRDefault="005D20BB" w:rsidP="005D20BB">
      <w:r>
        <w:t xml:space="preserve">Благодаря очень большому разнообразию цветовых и дизайнерских решений, полы из </w:t>
      </w:r>
      <w:proofErr w:type="spellStart"/>
      <w:r>
        <w:t>керамогранита</w:t>
      </w:r>
      <w:proofErr w:type="spellEnd"/>
      <w:r>
        <w:t xml:space="preserve"> выглядят стильно, роскошно, изысканно в любом помещении – в прихожей, кухне, ванной комнате или гостиной. Подбор цвета и рисунка поможет идеально выразить индивидуально </w:t>
      </w:r>
      <w:proofErr w:type="spellStart"/>
      <w:r>
        <w:t>хазяев</w:t>
      </w:r>
      <w:proofErr w:type="spellEnd"/>
      <w:r>
        <w:t xml:space="preserve"> дома.</w:t>
      </w:r>
    </w:p>
    <w:p w:rsidR="005D20BB" w:rsidRDefault="005D20BB" w:rsidP="005D20BB">
      <w:r>
        <w:t xml:space="preserve">Очень интересна фактура </w:t>
      </w:r>
      <w:proofErr w:type="spellStart"/>
      <w:r>
        <w:t>керамогранита</w:t>
      </w:r>
      <w:proofErr w:type="spellEnd"/>
      <w:r>
        <w:t xml:space="preserve"> с имитацией под другие отделочные материалы. Стильно и торжественно выглядит пол из </w:t>
      </w:r>
      <w:proofErr w:type="spellStart"/>
      <w:r>
        <w:t>керамогранита</w:t>
      </w:r>
      <w:proofErr w:type="spellEnd"/>
      <w:r>
        <w:t xml:space="preserve"> с рисунком под паркет. Оригинально смотрится имитация натурального камня в прихожей. Изящно подобранная мозаика из </w:t>
      </w:r>
      <w:proofErr w:type="spellStart"/>
      <w:r>
        <w:t>керамогранита</w:t>
      </w:r>
      <w:proofErr w:type="spellEnd"/>
      <w:r>
        <w:t xml:space="preserve"> в ванной комнате придаст помещению особый шарм.</w:t>
      </w:r>
    </w:p>
    <w:p w:rsidR="005D20BB" w:rsidRDefault="005D20BB" w:rsidP="005D20BB">
      <w:r>
        <w:t xml:space="preserve">Если вам необходимо подобрать </w:t>
      </w:r>
      <w:proofErr w:type="spellStart"/>
      <w:r w:rsidRPr="002F3E28">
        <w:rPr>
          <w:color w:val="FF0000"/>
        </w:rPr>
        <w:t>керамогранит</w:t>
      </w:r>
      <w:proofErr w:type="spellEnd"/>
      <w:r w:rsidRPr="002F3E28">
        <w:rPr>
          <w:color w:val="FF0000"/>
        </w:rPr>
        <w:t xml:space="preserve"> для пола</w:t>
      </w:r>
      <w:r>
        <w:t xml:space="preserve">, свяжитесь с нами через интернет магазин керамической плитки в Нижнем Новгороде. Там же вы сможете подобрать </w:t>
      </w:r>
      <w:r w:rsidRPr="00E84BC2">
        <w:rPr>
          <w:color w:val="FF0000"/>
        </w:rPr>
        <w:t xml:space="preserve">клей для </w:t>
      </w:r>
      <w:proofErr w:type="spellStart"/>
      <w:r w:rsidRPr="00E84BC2">
        <w:rPr>
          <w:color w:val="FF0000"/>
        </w:rPr>
        <w:t>керамогранита</w:t>
      </w:r>
      <w:proofErr w:type="spellEnd"/>
      <w:r w:rsidRPr="00E84BC2">
        <w:rPr>
          <w:color w:val="FF0000"/>
        </w:rPr>
        <w:t xml:space="preserve"> цена</w:t>
      </w:r>
      <w:r>
        <w:t>.</w:t>
      </w:r>
    </w:p>
    <w:p w:rsidR="005D20BB" w:rsidRDefault="005D20BB" w:rsidP="005D20BB"/>
    <w:p w:rsidR="005D20BB" w:rsidRDefault="005D20BB" w:rsidP="005D20BB"/>
    <w:p w:rsidR="00A405DE" w:rsidRDefault="00A405DE"/>
    <w:sectPr w:rsidR="00A40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BB"/>
    <w:rsid w:val="005D20BB"/>
    <w:rsid w:val="00A4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"Днепроспецсталь"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Титаренко</dc:creator>
  <cp:lastModifiedBy>Николай Титаренко</cp:lastModifiedBy>
  <cp:revision>1</cp:revision>
  <dcterms:created xsi:type="dcterms:W3CDTF">2018-06-26T13:48:00Z</dcterms:created>
  <dcterms:modified xsi:type="dcterms:W3CDTF">2018-06-26T13:48:00Z</dcterms:modified>
</cp:coreProperties>
</file>